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word/charts/chart10.xml" ContentType="application/vnd.openxmlformats-officedocument.drawingml.chart+xml"/>
  <Override PartName="/customXml/itemProps1.xml" ContentType="application/vnd.openxmlformats-officedocument.customXmlProperties+xml"/>
  <Default Extension="jpeg" ContentType="image/jpeg"/>
  <Override PartName="/word/footer6.xml" ContentType="application/vnd.openxmlformats-officedocument.wordprocessingml.footer+xml"/>
  <Default Extension="wmf" ContentType="image/x-wmf"/>
  <Override PartName="/word/footer7.xml" ContentType="application/vnd.openxmlformats-officedocument.wordprocessingml.footer+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docProps/custom.xml" ContentType="application/vnd.openxmlformats-officedocument.custom-properties+xml"/>
  <Override PartName="/word/footer1.xml" ContentType="application/vnd.openxmlformats-officedocument.wordprocessingml.footer+xml"/>
  <Default Extension="tiff" ContentType="image/tiff"/>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Override PartName="/word/header2.xml" ContentType="application/vnd.openxmlformats-officedocument.wordprocessingml.header+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word/charts/chart1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B79DD" w:rsidRPr="001B79DD" w:rsidRDefault="001B79DD" w:rsidP="001B79DD">
      <w:pPr>
        <w:spacing w:after="0" w:line="240" w:lineRule="auto"/>
        <w:jc w:val="center"/>
        <w:rPr>
          <w:rFonts w:ascii="Times New Roman" w:hAnsi="Times New Roman" w:cs="Times New Roman"/>
          <w:sz w:val="28"/>
          <w:szCs w:val="28"/>
          <w:lang w:val="kk-KZ" w:eastAsia="zh-CN"/>
        </w:rPr>
      </w:pPr>
      <w:r w:rsidRPr="001B79DD">
        <w:rPr>
          <w:rFonts w:ascii="Times New Roman" w:hAnsi="Times New Roman" w:cs="Times New Roman"/>
          <w:sz w:val="28"/>
          <w:szCs w:val="28"/>
          <w:lang w:val="kk-KZ" w:eastAsia="zh-CN"/>
        </w:rPr>
        <w:t>әл-Фараби атындағы Қазақ ұлттық университеті</w:t>
      </w:r>
    </w:p>
    <w:p w:rsidR="001B79DD" w:rsidRPr="001B79DD" w:rsidRDefault="001B79DD" w:rsidP="001B79DD">
      <w:pPr>
        <w:spacing w:after="0" w:line="240" w:lineRule="auto"/>
        <w:jc w:val="both"/>
        <w:rPr>
          <w:rFonts w:ascii="Times New Roman" w:hAnsi="Times New Roman" w:cs="Times New Roman"/>
          <w:sz w:val="28"/>
          <w:szCs w:val="28"/>
          <w:lang w:val="kk-KZ" w:eastAsia="zh-CN"/>
        </w:rPr>
      </w:pPr>
    </w:p>
    <w:p w:rsidR="001B79DD" w:rsidRPr="001B79DD" w:rsidRDefault="001B79DD" w:rsidP="001B79DD">
      <w:pPr>
        <w:spacing w:after="0" w:line="240" w:lineRule="auto"/>
        <w:jc w:val="both"/>
        <w:rPr>
          <w:rFonts w:ascii="Times New Roman" w:hAnsi="Times New Roman" w:cs="Times New Roman"/>
          <w:sz w:val="28"/>
          <w:szCs w:val="28"/>
          <w:lang w:val="kk-KZ" w:eastAsia="zh-CN"/>
        </w:rPr>
      </w:pPr>
    </w:p>
    <w:p w:rsidR="001B79DD" w:rsidRPr="001B79DD" w:rsidRDefault="001B79DD" w:rsidP="001B79DD">
      <w:pPr>
        <w:spacing w:after="0" w:line="240" w:lineRule="auto"/>
        <w:jc w:val="both"/>
        <w:rPr>
          <w:rFonts w:ascii="Times New Roman" w:hAnsi="Times New Roman" w:cs="Times New Roman"/>
          <w:sz w:val="28"/>
          <w:szCs w:val="28"/>
          <w:lang w:val="kk-KZ" w:eastAsia="zh-CN"/>
        </w:rPr>
      </w:pPr>
    </w:p>
    <w:p w:rsidR="001B79DD" w:rsidRPr="001B79DD" w:rsidRDefault="001B79DD" w:rsidP="001B79DD">
      <w:pPr>
        <w:spacing w:after="0" w:line="240" w:lineRule="auto"/>
        <w:jc w:val="both"/>
        <w:rPr>
          <w:rFonts w:ascii="Times New Roman" w:hAnsi="Times New Roman" w:cs="Times New Roman"/>
          <w:sz w:val="28"/>
          <w:szCs w:val="28"/>
          <w:lang w:val="kk-KZ" w:eastAsia="zh-CN"/>
        </w:rPr>
      </w:pPr>
      <w:r w:rsidRPr="001B79DD">
        <w:rPr>
          <w:rFonts w:ascii="Times New Roman" w:hAnsi="Times New Roman" w:cs="Times New Roman"/>
          <w:sz w:val="28"/>
          <w:szCs w:val="28"/>
          <w:lang w:val="kk-KZ" w:eastAsia="zh-CN"/>
        </w:rPr>
        <w:t>ОӘЖ 66</w:t>
      </w:r>
      <w:r w:rsidR="000A466B">
        <w:rPr>
          <w:rFonts w:ascii="Times New Roman" w:hAnsi="Times New Roman" w:cs="Times New Roman"/>
          <w:sz w:val="28"/>
          <w:szCs w:val="28"/>
          <w:lang w:val="kk-KZ" w:eastAsia="zh-CN"/>
        </w:rPr>
        <w:t xml:space="preserve">.097.3       </w:t>
      </w:r>
      <w:r w:rsidRPr="001B79DD">
        <w:rPr>
          <w:rFonts w:ascii="Times New Roman" w:hAnsi="Times New Roman" w:cs="Times New Roman"/>
          <w:sz w:val="28"/>
          <w:szCs w:val="28"/>
          <w:lang w:val="kk-KZ" w:eastAsia="zh-CN"/>
        </w:rPr>
        <w:t xml:space="preserve">                                                                     Қолжазба құқығында</w:t>
      </w:r>
    </w:p>
    <w:p w:rsidR="001B79DD" w:rsidRPr="001B79DD" w:rsidRDefault="001B79DD" w:rsidP="001B79DD">
      <w:pPr>
        <w:spacing w:after="0" w:line="240" w:lineRule="auto"/>
        <w:jc w:val="both"/>
        <w:rPr>
          <w:rFonts w:ascii="Times New Roman" w:hAnsi="Times New Roman" w:cs="Times New Roman"/>
          <w:sz w:val="28"/>
          <w:szCs w:val="28"/>
          <w:lang w:val="kk-KZ" w:eastAsia="zh-CN"/>
        </w:rPr>
      </w:pPr>
    </w:p>
    <w:p w:rsidR="001B79DD" w:rsidRPr="001B79DD" w:rsidRDefault="001B79DD" w:rsidP="001B79DD">
      <w:pPr>
        <w:spacing w:after="0" w:line="240" w:lineRule="auto"/>
        <w:jc w:val="both"/>
        <w:rPr>
          <w:rFonts w:ascii="Times New Roman" w:hAnsi="Times New Roman" w:cs="Times New Roman"/>
          <w:sz w:val="28"/>
          <w:szCs w:val="28"/>
          <w:lang w:val="kk-KZ" w:eastAsia="zh-CN"/>
        </w:rPr>
      </w:pPr>
    </w:p>
    <w:p w:rsidR="001B79DD" w:rsidRPr="001B79DD" w:rsidRDefault="001B79DD" w:rsidP="001B79DD">
      <w:pPr>
        <w:spacing w:after="0" w:line="240" w:lineRule="auto"/>
        <w:jc w:val="both"/>
        <w:rPr>
          <w:rFonts w:ascii="Times New Roman" w:hAnsi="Times New Roman" w:cs="Times New Roman"/>
          <w:b/>
          <w:sz w:val="28"/>
          <w:szCs w:val="28"/>
          <w:lang w:val="kk-KZ" w:eastAsia="zh-CN"/>
        </w:rPr>
      </w:pPr>
    </w:p>
    <w:p w:rsidR="001B79DD" w:rsidRPr="001B79DD" w:rsidRDefault="001B79DD" w:rsidP="001B79DD">
      <w:pPr>
        <w:spacing w:after="0" w:line="240" w:lineRule="auto"/>
        <w:jc w:val="both"/>
        <w:rPr>
          <w:rFonts w:ascii="Times New Roman" w:hAnsi="Times New Roman" w:cs="Times New Roman"/>
          <w:b/>
          <w:sz w:val="28"/>
          <w:szCs w:val="28"/>
          <w:lang w:val="kk-KZ" w:eastAsia="zh-CN"/>
        </w:rPr>
      </w:pPr>
    </w:p>
    <w:p w:rsidR="001B79DD" w:rsidRPr="001B79DD" w:rsidRDefault="001B79DD" w:rsidP="001B79DD">
      <w:pPr>
        <w:spacing w:after="0" w:line="240" w:lineRule="auto"/>
        <w:jc w:val="both"/>
        <w:rPr>
          <w:rFonts w:ascii="Times New Roman" w:hAnsi="Times New Roman" w:cs="Times New Roman"/>
          <w:b/>
          <w:sz w:val="28"/>
          <w:szCs w:val="28"/>
          <w:lang w:val="kk-KZ" w:eastAsia="zh-CN"/>
        </w:rPr>
      </w:pPr>
    </w:p>
    <w:p w:rsidR="001B79DD" w:rsidRPr="001B79DD" w:rsidRDefault="001B79DD" w:rsidP="001B79DD">
      <w:pPr>
        <w:spacing w:after="0" w:line="240" w:lineRule="auto"/>
        <w:jc w:val="center"/>
        <w:rPr>
          <w:rFonts w:ascii="Times New Roman" w:hAnsi="Times New Roman" w:cs="Times New Roman"/>
          <w:b/>
          <w:sz w:val="28"/>
          <w:szCs w:val="28"/>
          <w:lang w:val="kk-KZ" w:eastAsia="zh-CN"/>
        </w:rPr>
      </w:pPr>
      <w:r w:rsidRPr="001B79DD">
        <w:rPr>
          <w:rFonts w:ascii="Times New Roman" w:hAnsi="Times New Roman" w:cs="Times New Roman"/>
          <w:b/>
          <w:sz w:val="28"/>
          <w:szCs w:val="28"/>
          <w:lang w:val="kk-KZ" w:eastAsia="zh-CN"/>
        </w:rPr>
        <w:t>АХМЕТОВА ФИРУЗА ЖАНТАСҚЫЗЫ</w:t>
      </w:r>
    </w:p>
    <w:p w:rsidR="001B79DD" w:rsidRPr="001B79DD" w:rsidRDefault="001B79DD" w:rsidP="001B79DD">
      <w:pPr>
        <w:spacing w:after="0" w:line="240" w:lineRule="auto"/>
        <w:jc w:val="both"/>
        <w:rPr>
          <w:rFonts w:ascii="Times New Roman" w:hAnsi="Times New Roman" w:cs="Times New Roman"/>
          <w:b/>
          <w:sz w:val="28"/>
          <w:szCs w:val="28"/>
          <w:lang w:val="kk-KZ" w:eastAsia="zh-CN"/>
        </w:rPr>
      </w:pPr>
    </w:p>
    <w:p w:rsidR="001B79DD" w:rsidRPr="001B79DD" w:rsidRDefault="001B79DD" w:rsidP="001B79DD">
      <w:pPr>
        <w:spacing w:after="0" w:line="240" w:lineRule="auto"/>
        <w:jc w:val="both"/>
        <w:rPr>
          <w:rFonts w:ascii="Times New Roman" w:hAnsi="Times New Roman" w:cs="Times New Roman"/>
          <w:b/>
          <w:sz w:val="28"/>
          <w:szCs w:val="28"/>
          <w:lang w:val="kk-KZ" w:eastAsia="zh-CN"/>
        </w:rPr>
      </w:pPr>
    </w:p>
    <w:p w:rsidR="001B79DD" w:rsidRPr="001B79DD" w:rsidRDefault="001B79DD" w:rsidP="001B79DD">
      <w:pPr>
        <w:spacing w:after="0" w:line="240" w:lineRule="auto"/>
        <w:jc w:val="center"/>
        <w:rPr>
          <w:rFonts w:ascii="Times New Roman" w:hAnsi="Times New Roman" w:cs="Times New Roman"/>
          <w:b/>
          <w:sz w:val="28"/>
          <w:szCs w:val="28"/>
          <w:lang w:val="kk-KZ" w:eastAsia="zh-CN"/>
        </w:rPr>
      </w:pPr>
      <w:r w:rsidRPr="001B79DD">
        <w:rPr>
          <w:rFonts w:ascii="Times New Roman" w:hAnsi="Times New Roman" w:cs="Times New Roman"/>
          <w:b/>
          <w:sz w:val="28"/>
          <w:szCs w:val="28"/>
          <w:lang w:val="kk-KZ" w:eastAsia="zh-CN"/>
        </w:rPr>
        <w:t xml:space="preserve">Полимер қалдықтарын өңдеу үрдісі үшін модифицирленген табиғи цеолит негізіндегі композитті катализаторлар жасау </w:t>
      </w:r>
    </w:p>
    <w:p w:rsidR="001B79DD" w:rsidRPr="001B79DD" w:rsidRDefault="001B79DD" w:rsidP="001B79DD">
      <w:pPr>
        <w:spacing w:after="0" w:line="240" w:lineRule="auto"/>
        <w:jc w:val="center"/>
        <w:rPr>
          <w:rFonts w:ascii="Times New Roman" w:hAnsi="Times New Roman" w:cs="Times New Roman"/>
          <w:b/>
          <w:sz w:val="28"/>
          <w:szCs w:val="28"/>
          <w:lang w:val="kk-KZ" w:eastAsia="zh-CN"/>
        </w:rPr>
      </w:pPr>
    </w:p>
    <w:p w:rsidR="001B79DD" w:rsidRPr="001B79DD" w:rsidRDefault="001B79DD" w:rsidP="001B79DD">
      <w:pPr>
        <w:spacing w:after="0" w:line="240" w:lineRule="auto"/>
        <w:jc w:val="both"/>
        <w:rPr>
          <w:rFonts w:ascii="Times New Roman" w:hAnsi="Times New Roman" w:cs="Times New Roman"/>
          <w:b/>
          <w:sz w:val="28"/>
          <w:szCs w:val="28"/>
          <w:lang w:val="kk-KZ" w:eastAsia="zh-CN"/>
        </w:rPr>
      </w:pPr>
    </w:p>
    <w:p w:rsidR="001B79DD" w:rsidRPr="001B79DD" w:rsidRDefault="001B79DD" w:rsidP="001B79DD">
      <w:pPr>
        <w:spacing w:after="0" w:line="240" w:lineRule="auto"/>
        <w:jc w:val="center"/>
        <w:rPr>
          <w:rFonts w:ascii="Times New Roman" w:hAnsi="Times New Roman" w:cs="Times New Roman"/>
          <w:sz w:val="28"/>
          <w:szCs w:val="28"/>
          <w:lang w:val="kk-KZ" w:eastAsia="zh-CN"/>
        </w:rPr>
      </w:pPr>
      <w:r w:rsidRPr="001B79DD">
        <w:rPr>
          <w:rFonts w:ascii="Times New Roman" w:hAnsi="Times New Roman" w:cs="Times New Roman"/>
          <w:sz w:val="28"/>
          <w:szCs w:val="28"/>
          <w:lang w:val="kk-KZ" w:eastAsia="zh-CN"/>
        </w:rPr>
        <w:t>6D07390</w:t>
      </w:r>
      <w:r w:rsidRPr="001B79DD">
        <w:rPr>
          <w:rFonts w:ascii="Times New Roman" w:hAnsi="Times New Roman" w:cs="Times New Roman"/>
          <w:sz w:val="28"/>
          <w:szCs w:val="28"/>
          <w:lang w:eastAsia="zh-CN"/>
        </w:rPr>
        <w:t xml:space="preserve">0 – </w:t>
      </w:r>
      <w:r w:rsidRPr="001B79DD">
        <w:rPr>
          <w:rFonts w:ascii="Times New Roman" w:hAnsi="Times New Roman" w:cs="Times New Roman"/>
          <w:sz w:val="28"/>
          <w:szCs w:val="28"/>
          <w:lang w:val="kk-KZ" w:eastAsia="zh-CN"/>
        </w:rPr>
        <w:t>Мұнайхимия</w:t>
      </w:r>
    </w:p>
    <w:p w:rsidR="001B79DD" w:rsidRPr="001B79DD" w:rsidRDefault="001B79DD" w:rsidP="001B79DD">
      <w:pPr>
        <w:spacing w:after="0" w:line="240" w:lineRule="auto"/>
        <w:jc w:val="both"/>
        <w:rPr>
          <w:rFonts w:ascii="Times New Roman" w:hAnsi="Times New Roman" w:cs="Times New Roman"/>
          <w:sz w:val="28"/>
          <w:szCs w:val="28"/>
          <w:lang w:val="kk-KZ" w:eastAsia="zh-CN"/>
        </w:rPr>
      </w:pPr>
    </w:p>
    <w:p w:rsidR="001B79DD" w:rsidRPr="001B79DD" w:rsidRDefault="001B79DD" w:rsidP="001B79DD">
      <w:pPr>
        <w:spacing w:after="0" w:line="240" w:lineRule="auto"/>
        <w:jc w:val="both"/>
        <w:rPr>
          <w:rFonts w:ascii="Times New Roman" w:hAnsi="Times New Roman" w:cs="Times New Roman"/>
          <w:sz w:val="28"/>
          <w:szCs w:val="28"/>
          <w:lang w:val="kk-KZ" w:eastAsia="zh-CN"/>
        </w:rPr>
      </w:pPr>
    </w:p>
    <w:p w:rsidR="001B79DD" w:rsidRPr="001B79DD" w:rsidRDefault="001B79DD" w:rsidP="001B79DD">
      <w:pPr>
        <w:spacing w:after="0" w:line="240" w:lineRule="auto"/>
        <w:jc w:val="center"/>
        <w:rPr>
          <w:rFonts w:ascii="Times New Roman" w:hAnsi="Times New Roman" w:cs="Times New Roman"/>
          <w:sz w:val="28"/>
          <w:szCs w:val="28"/>
          <w:lang w:val="kk-KZ" w:eastAsia="zh-CN"/>
        </w:rPr>
      </w:pPr>
      <w:r w:rsidRPr="001B79DD">
        <w:rPr>
          <w:rFonts w:ascii="Times New Roman" w:hAnsi="Times New Roman" w:cs="Times New Roman"/>
          <w:sz w:val="28"/>
          <w:szCs w:val="28"/>
          <w:lang w:val="kk-KZ" w:eastAsia="zh-CN"/>
        </w:rPr>
        <w:t>Философия докторы (PhD)</w:t>
      </w:r>
    </w:p>
    <w:p w:rsidR="001B79DD" w:rsidRPr="001B79DD" w:rsidRDefault="001B79DD" w:rsidP="001B79DD">
      <w:pPr>
        <w:spacing w:after="0" w:line="240" w:lineRule="auto"/>
        <w:jc w:val="center"/>
        <w:rPr>
          <w:rFonts w:ascii="Times New Roman" w:hAnsi="Times New Roman" w:cs="Times New Roman"/>
          <w:sz w:val="28"/>
          <w:szCs w:val="28"/>
          <w:lang w:val="kk-KZ" w:eastAsia="zh-CN"/>
        </w:rPr>
      </w:pPr>
      <w:r w:rsidRPr="001B79DD">
        <w:rPr>
          <w:rFonts w:ascii="Times New Roman" w:hAnsi="Times New Roman" w:cs="Times New Roman"/>
          <w:sz w:val="28"/>
          <w:szCs w:val="28"/>
          <w:lang w:val="kk-KZ" w:eastAsia="zh-CN"/>
        </w:rPr>
        <w:t>дәрежесін алу үшін дайындалған диссертация</w:t>
      </w:r>
    </w:p>
    <w:p w:rsidR="001B79DD" w:rsidRPr="001B79DD" w:rsidRDefault="001B79DD" w:rsidP="001B79DD">
      <w:pPr>
        <w:spacing w:after="0" w:line="240" w:lineRule="auto"/>
        <w:jc w:val="center"/>
        <w:rPr>
          <w:rFonts w:ascii="Times New Roman" w:hAnsi="Times New Roman" w:cs="Times New Roman"/>
          <w:sz w:val="28"/>
          <w:szCs w:val="28"/>
          <w:lang w:val="kk-KZ" w:eastAsia="zh-CN"/>
        </w:rPr>
      </w:pPr>
    </w:p>
    <w:p w:rsidR="001B79DD" w:rsidRPr="001B79DD" w:rsidRDefault="001B79DD" w:rsidP="001B79DD">
      <w:pPr>
        <w:spacing w:after="0" w:line="240" w:lineRule="auto"/>
        <w:jc w:val="both"/>
        <w:rPr>
          <w:rFonts w:ascii="Times New Roman" w:hAnsi="Times New Roman" w:cs="Times New Roman"/>
          <w:sz w:val="28"/>
          <w:szCs w:val="28"/>
          <w:lang w:val="kk-KZ" w:eastAsia="zh-CN"/>
        </w:rPr>
      </w:pPr>
    </w:p>
    <w:p w:rsidR="001B79DD" w:rsidRPr="001B79DD" w:rsidRDefault="001B79DD" w:rsidP="001B79DD">
      <w:pPr>
        <w:spacing w:after="0" w:line="240" w:lineRule="auto"/>
        <w:jc w:val="both"/>
        <w:rPr>
          <w:rFonts w:ascii="Times New Roman" w:hAnsi="Times New Roman" w:cs="Times New Roman"/>
          <w:sz w:val="28"/>
          <w:szCs w:val="28"/>
          <w:lang w:val="kk-KZ" w:eastAsia="zh-CN"/>
        </w:rPr>
      </w:pPr>
    </w:p>
    <w:p w:rsidR="001B79DD" w:rsidRPr="001B79DD" w:rsidRDefault="001B79DD" w:rsidP="001B79DD">
      <w:pPr>
        <w:spacing w:after="0" w:line="240" w:lineRule="auto"/>
        <w:ind w:firstLine="3969"/>
        <w:jc w:val="both"/>
        <w:rPr>
          <w:rFonts w:ascii="Times New Roman" w:hAnsi="Times New Roman" w:cs="Times New Roman"/>
          <w:sz w:val="28"/>
          <w:szCs w:val="28"/>
          <w:lang w:val="kk-KZ" w:eastAsia="zh-CN"/>
        </w:rPr>
      </w:pPr>
    </w:p>
    <w:p w:rsidR="001B79DD" w:rsidRPr="001B79DD" w:rsidRDefault="001B79DD" w:rsidP="001B79DD">
      <w:pPr>
        <w:spacing w:after="0" w:line="240" w:lineRule="auto"/>
        <w:ind w:firstLine="3969"/>
        <w:jc w:val="both"/>
        <w:rPr>
          <w:rFonts w:ascii="Times New Roman" w:hAnsi="Times New Roman" w:cs="Times New Roman"/>
          <w:sz w:val="28"/>
          <w:szCs w:val="28"/>
          <w:lang w:val="kk-KZ" w:eastAsia="zh-CN"/>
        </w:rPr>
      </w:pPr>
    </w:p>
    <w:p w:rsidR="001B79DD" w:rsidRPr="001B79DD" w:rsidRDefault="001B79DD" w:rsidP="001B79DD">
      <w:pPr>
        <w:spacing w:after="0" w:line="240" w:lineRule="auto"/>
        <w:ind w:firstLine="3969"/>
        <w:jc w:val="both"/>
        <w:rPr>
          <w:rFonts w:ascii="Times New Roman" w:hAnsi="Times New Roman" w:cs="Times New Roman"/>
          <w:sz w:val="28"/>
          <w:szCs w:val="28"/>
          <w:lang w:val="kk-KZ" w:eastAsia="zh-CN"/>
        </w:rPr>
      </w:pPr>
    </w:p>
    <w:p w:rsidR="001B79DD" w:rsidRPr="001B79DD" w:rsidRDefault="001B79DD" w:rsidP="001B79DD">
      <w:pPr>
        <w:spacing w:after="0" w:line="240" w:lineRule="auto"/>
        <w:ind w:firstLine="3969"/>
        <w:jc w:val="both"/>
        <w:rPr>
          <w:rFonts w:ascii="Times New Roman" w:hAnsi="Times New Roman" w:cs="Times New Roman"/>
          <w:sz w:val="28"/>
          <w:szCs w:val="28"/>
          <w:lang w:val="kk-KZ" w:eastAsia="zh-CN"/>
        </w:rPr>
      </w:pPr>
      <w:r w:rsidRPr="001B79DD">
        <w:rPr>
          <w:rFonts w:ascii="Times New Roman" w:hAnsi="Times New Roman" w:cs="Times New Roman"/>
          <w:sz w:val="28"/>
          <w:szCs w:val="28"/>
          <w:lang w:val="kk-KZ" w:eastAsia="zh-CN"/>
        </w:rPr>
        <w:t>Отандық ғылыми жетекшісі:</w:t>
      </w:r>
    </w:p>
    <w:p w:rsidR="001B79DD" w:rsidRPr="001B79DD" w:rsidRDefault="001B79DD" w:rsidP="001B79DD">
      <w:pPr>
        <w:spacing w:after="0" w:line="240" w:lineRule="auto"/>
        <w:ind w:firstLine="3969"/>
        <w:jc w:val="both"/>
        <w:rPr>
          <w:rFonts w:ascii="Times New Roman" w:hAnsi="Times New Roman" w:cs="Times New Roman"/>
          <w:sz w:val="28"/>
          <w:szCs w:val="28"/>
          <w:lang w:val="kk-KZ" w:eastAsia="zh-CN"/>
        </w:rPr>
      </w:pPr>
      <w:r w:rsidRPr="001B79DD">
        <w:rPr>
          <w:rFonts w:ascii="Times New Roman" w:hAnsi="Times New Roman" w:cs="Times New Roman"/>
          <w:sz w:val="28"/>
          <w:szCs w:val="28"/>
          <w:lang w:val="kk-KZ" w:eastAsia="zh-CN"/>
        </w:rPr>
        <w:t>Химия ғылымдарының докторы,</w:t>
      </w:r>
    </w:p>
    <w:p w:rsidR="001B79DD" w:rsidRPr="001B79DD" w:rsidRDefault="001B79DD" w:rsidP="001B79DD">
      <w:pPr>
        <w:spacing w:after="0" w:line="240" w:lineRule="auto"/>
        <w:ind w:firstLine="3969"/>
        <w:jc w:val="both"/>
        <w:rPr>
          <w:rFonts w:ascii="Times New Roman" w:hAnsi="Times New Roman" w:cs="Times New Roman"/>
          <w:sz w:val="28"/>
          <w:szCs w:val="28"/>
          <w:lang w:val="kk-KZ" w:eastAsia="zh-CN"/>
        </w:rPr>
      </w:pPr>
      <w:r w:rsidRPr="001B79DD">
        <w:rPr>
          <w:rFonts w:ascii="Times New Roman" w:hAnsi="Times New Roman" w:cs="Times New Roman"/>
          <w:sz w:val="28"/>
          <w:szCs w:val="28"/>
          <w:lang w:val="kk-KZ" w:eastAsia="zh-CN"/>
        </w:rPr>
        <w:t>профессор Аубакиров Е.А.</w:t>
      </w:r>
    </w:p>
    <w:p w:rsidR="001B79DD" w:rsidRPr="001B79DD" w:rsidRDefault="001B79DD" w:rsidP="001B79DD">
      <w:pPr>
        <w:spacing w:after="0" w:line="240" w:lineRule="auto"/>
        <w:ind w:firstLine="3969"/>
        <w:jc w:val="both"/>
        <w:rPr>
          <w:rFonts w:ascii="Times New Roman" w:hAnsi="Times New Roman" w:cs="Times New Roman"/>
          <w:sz w:val="28"/>
          <w:szCs w:val="28"/>
          <w:lang w:val="kk-KZ" w:eastAsia="zh-CN"/>
        </w:rPr>
      </w:pPr>
    </w:p>
    <w:p w:rsidR="001B79DD" w:rsidRPr="00E44010" w:rsidRDefault="001B79DD" w:rsidP="001B79DD">
      <w:pPr>
        <w:spacing w:after="0" w:line="240" w:lineRule="auto"/>
        <w:ind w:firstLine="3969"/>
        <w:jc w:val="both"/>
        <w:rPr>
          <w:rFonts w:ascii="Times New Roman" w:hAnsi="Times New Roman" w:cs="Times New Roman"/>
          <w:sz w:val="28"/>
          <w:szCs w:val="28"/>
          <w:lang w:val="kk-KZ" w:eastAsia="zh-CN"/>
        </w:rPr>
      </w:pPr>
      <w:r w:rsidRPr="001B79DD">
        <w:rPr>
          <w:rFonts w:ascii="Times New Roman" w:hAnsi="Times New Roman" w:cs="Times New Roman"/>
          <w:sz w:val="28"/>
          <w:szCs w:val="28"/>
          <w:lang w:val="kk-KZ" w:eastAsia="zh-CN"/>
        </w:rPr>
        <w:t xml:space="preserve">Шетелдік ғылыми </w:t>
      </w:r>
      <w:r w:rsidR="001122B9" w:rsidRPr="00E44010">
        <w:rPr>
          <w:rFonts w:ascii="Times New Roman" w:hAnsi="Times New Roman" w:cs="Times New Roman"/>
          <w:sz w:val="28"/>
          <w:szCs w:val="28"/>
          <w:lang w:val="kk-KZ" w:eastAsia="zh-CN"/>
        </w:rPr>
        <w:t>кеңесші</w:t>
      </w:r>
      <w:r w:rsidRPr="00E44010">
        <w:rPr>
          <w:rFonts w:ascii="Times New Roman" w:hAnsi="Times New Roman" w:cs="Times New Roman"/>
          <w:sz w:val="28"/>
          <w:szCs w:val="28"/>
          <w:lang w:val="kk-KZ" w:eastAsia="zh-CN"/>
        </w:rPr>
        <w:t>:</w:t>
      </w:r>
    </w:p>
    <w:p w:rsidR="001B79DD" w:rsidRPr="000A466B" w:rsidRDefault="001B79DD" w:rsidP="001B79DD">
      <w:pPr>
        <w:spacing w:after="0" w:line="240" w:lineRule="auto"/>
        <w:ind w:firstLine="3969"/>
        <w:jc w:val="both"/>
        <w:rPr>
          <w:rFonts w:ascii="Times New Roman" w:hAnsi="Times New Roman" w:cs="Times New Roman"/>
          <w:sz w:val="28"/>
          <w:szCs w:val="28"/>
          <w:lang w:val="kk-KZ" w:eastAsia="zh-CN"/>
        </w:rPr>
      </w:pPr>
      <w:r w:rsidRPr="00E44010">
        <w:rPr>
          <w:rFonts w:ascii="Times New Roman" w:hAnsi="Times New Roman" w:cs="Times New Roman"/>
          <w:sz w:val="28"/>
          <w:szCs w:val="28"/>
          <w:lang w:val="kk-KZ" w:eastAsia="zh-CN"/>
        </w:rPr>
        <w:t xml:space="preserve">Гази университетінің </w:t>
      </w:r>
      <w:r w:rsidR="000A466B">
        <w:rPr>
          <w:rFonts w:ascii="Times New Roman" w:hAnsi="Times New Roman" w:cs="Times New Roman"/>
          <w:sz w:val="28"/>
          <w:szCs w:val="28"/>
          <w:lang w:val="en-US" w:eastAsia="zh-CN"/>
        </w:rPr>
        <w:t>PhD</w:t>
      </w:r>
      <w:r w:rsidR="000A466B">
        <w:rPr>
          <w:rFonts w:ascii="Times New Roman" w:hAnsi="Times New Roman" w:cs="Times New Roman"/>
          <w:sz w:val="28"/>
          <w:szCs w:val="28"/>
          <w:lang w:val="kk-KZ" w:eastAsia="zh-CN"/>
        </w:rPr>
        <w:t>,</w:t>
      </w:r>
    </w:p>
    <w:p w:rsidR="001B79DD" w:rsidRPr="00E44010" w:rsidRDefault="001B79DD" w:rsidP="001B79DD">
      <w:pPr>
        <w:spacing w:after="0" w:line="240" w:lineRule="auto"/>
        <w:ind w:firstLine="3969"/>
        <w:jc w:val="both"/>
        <w:rPr>
          <w:rFonts w:ascii="Times New Roman" w:hAnsi="Times New Roman" w:cs="Times New Roman"/>
          <w:sz w:val="28"/>
          <w:szCs w:val="28"/>
          <w:lang w:val="kk-KZ" w:eastAsia="zh-CN"/>
        </w:rPr>
      </w:pPr>
      <w:r w:rsidRPr="00E44010">
        <w:rPr>
          <w:rFonts w:ascii="Times New Roman" w:hAnsi="Times New Roman" w:cs="Times New Roman"/>
          <w:sz w:val="28"/>
          <w:szCs w:val="28"/>
          <w:lang w:val="kk-KZ" w:eastAsia="zh-CN"/>
        </w:rPr>
        <w:t>профессоры</w:t>
      </w:r>
    </w:p>
    <w:p w:rsidR="001B79DD" w:rsidRPr="001122B9" w:rsidRDefault="000A466B" w:rsidP="001122B9">
      <w:pPr>
        <w:spacing w:after="0" w:line="240" w:lineRule="auto"/>
        <w:ind w:firstLine="3969"/>
        <w:jc w:val="both"/>
        <w:rPr>
          <w:rFonts w:ascii="Times New Roman" w:hAnsi="Times New Roman" w:cs="Times New Roman"/>
          <w:sz w:val="28"/>
          <w:szCs w:val="28"/>
          <w:lang w:val="kk-KZ" w:eastAsia="zh-CN"/>
        </w:rPr>
      </w:pPr>
      <w:r>
        <w:rPr>
          <w:rFonts w:ascii="Times New Roman" w:hAnsi="Times New Roman" w:cs="Times New Roman"/>
          <w:sz w:val="28"/>
          <w:szCs w:val="28"/>
          <w:lang w:val="kk-KZ" w:eastAsia="zh-CN"/>
        </w:rPr>
        <w:t>Хусейн Арбаг</w:t>
      </w:r>
      <w:r w:rsidR="001B79DD" w:rsidRPr="00E44010">
        <w:rPr>
          <w:rFonts w:ascii="Times New Roman" w:hAnsi="Times New Roman" w:cs="Times New Roman"/>
          <w:sz w:val="28"/>
          <w:szCs w:val="28"/>
          <w:lang w:val="kk-KZ" w:eastAsia="zh-CN"/>
        </w:rPr>
        <w:t xml:space="preserve">, </w:t>
      </w:r>
      <w:r w:rsidR="001122B9" w:rsidRPr="00E44010">
        <w:rPr>
          <w:rFonts w:ascii="Times New Roman" w:hAnsi="Times New Roman" w:cs="Times New Roman"/>
          <w:sz w:val="28"/>
          <w:szCs w:val="28"/>
          <w:lang w:val="kk-KZ" w:eastAsia="zh-CN"/>
        </w:rPr>
        <w:t>Анкара, Түркия</w:t>
      </w:r>
    </w:p>
    <w:p w:rsidR="001B79DD" w:rsidRPr="001B79DD" w:rsidRDefault="001B79DD" w:rsidP="001B79DD">
      <w:pPr>
        <w:spacing w:after="0" w:line="240" w:lineRule="auto"/>
        <w:jc w:val="both"/>
        <w:rPr>
          <w:rFonts w:ascii="Times New Roman" w:hAnsi="Times New Roman" w:cs="Times New Roman"/>
          <w:b/>
          <w:sz w:val="28"/>
          <w:szCs w:val="28"/>
          <w:lang w:val="kk-KZ" w:eastAsia="zh-CN"/>
        </w:rPr>
      </w:pPr>
    </w:p>
    <w:p w:rsidR="001B79DD" w:rsidRPr="001B79DD" w:rsidRDefault="001B79DD" w:rsidP="001B79DD">
      <w:pPr>
        <w:spacing w:after="0" w:line="240" w:lineRule="auto"/>
        <w:jc w:val="both"/>
        <w:rPr>
          <w:rFonts w:ascii="Times New Roman" w:hAnsi="Times New Roman" w:cs="Times New Roman"/>
          <w:b/>
          <w:sz w:val="28"/>
          <w:szCs w:val="28"/>
          <w:lang w:val="kk-KZ" w:eastAsia="zh-CN"/>
        </w:rPr>
      </w:pPr>
    </w:p>
    <w:p w:rsidR="001B79DD" w:rsidRPr="001B79DD" w:rsidRDefault="001B79DD" w:rsidP="001B79DD">
      <w:pPr>
        <w:spacing w:after="0" w:line="240" w:lineRule="auto"/>
        <w:jc w:val="both"/>
        <w:rPr>
          <w:rFonts w:ascii="Times New Roman" w:hAnsi="Times New Roman" w:cs="Times New Roman"/>
          <w:b/>
          <w:sz w:val="28"/>
          <w:szCs w:val="28"/>
          <w:lang w:val="kk-KZ" w:eastAsia="zh-CN"/>
        </w:rPr>
      </w:pPr>
    </w:p>
    <w:p w:rsidR="001B79DD" w:rsidRPr="001B79DD" w:rsidRDefault="001B79DD" w:rsidP="001B79DD">
      <w:pPr>
        <w:spacing w:after="0" w:line="240" w:lineRule="auto"/>
        <w:jc w:val="both"/>
        <w:rPr>
          <w:rFonts w:ascii="Times New Roman" w:hAnsi="Times New Roman" w:cs="Times New Roman"/>
          <w:sz w:val="28"/>
          <w:szCs w:val="28"/>
          <w:lang w:val="kk-KZ" w:eastAsia="zh-CN"/>
        </w:rPr>
      </w:pPr>
    </w:p>
    <w:p w:rsidR="001B79DD" w:rsidRPr="001B79DD" w:rsidRDefault="001B79DD" w:rsidP="001B79DD">
      <w:pPr>
        <w:spacing w:after="0" w:line="240" w:lineRule="auto"/>
        <w:jc w:val="both"/>
        <w:rPr>
          <w:rFonts w:ascii="Times New Roman" w:hAnsi="Times New Roman" w:cs="Times New Roman"/>
          <w:sz w:val="28"/>
          <w:szCs w:val="28"/>
          <w:lang w:val="kk-KZ" w:eastAsia="zh-CN"/>
        </w:rPr>
      </w:pPr>
    </w:p>
    <w:p w:rsidR="00E44010" w:rsidRDefault="00E44010" w:rsidP="001B79DD">
      <w:pPr>
        <w:spacing w:after="0" w:line="240" w:lineRule="auto"/>
        <w:jc w:val="center"/>
        <w:rPr>
          <w:rFonts w:ascii="Times New Roman" w:hAnsi="Times New Roman" w:cs="Times New Roman"/>
          <w:strike/>
          <w:sz w:val="28"/>
          <w:szCs w:val="28"/>
          <w:lang w:val="kk-KZ" w:eastAsia="zh-CN"/>
        </w:rPr>
      </w:pPr>
    </w:p>
    <w:p w:rsidR="00AC50DE" w:rsidRPr="00AC50DE" w:rsidRDefault="00AC50DE" w:rsidP="00AC50DE">
      <w:pPr>
        <w:spacing w:after="0"/>
        <w:jc w:val="center"/>
        <w:rPr>
          <w:rFonts w:ascii="Times New Roman" w:hAnsi="Times New Roman" w:cs="Times New Roman"/>
          <w:color w:val="000000"/>
          <w:sz w:val="28"/>
          <w:szCs w:val="28"/>
          <w:lang w:val="kk-KZ"/>
        </w:rPr>
      </w:pPr>
      <w:r w:rsidRPr="00AC50DE">
        <w:rPr>
          <w:rFonts w:ascii="Times New Roman" w:hAnsi="Times New Roman" w:cs="Times New Roman"/>
          <w:color w:val="000000"/>
          <w:sz w:val="28"/>
          <w:szCs w:val="28"/>
        </w:rPr>
        <w:t>Қазақстан</w:t>
      </w:r>
      <w:r w:rsidRPr="00AC50DE">
        <w:rPr>
          <w:rFonts w:ascii="Times New Roman" w:hAnsi="Times New Roman" w:cs="Times New Roman"/>
          <w:color w:val="000000"/>
          <w:sz w:val="28"/>
          <w:szCs w:val="28"/>
          <w:lang w:val="kk-KZ"/>
        </w:rPr>
        <w:t xml:space="preserve"> Р</w:t>
      </w:r>
      <w:r w:rsidRPr="00AC50DE">
        <w:rPr>
          <w:rFonts w:ascii="Times New Roman" w:hAnsi="Times New Roman" w:cs="Times New Roman"/>
          <w:color w:val="000000"/>
          <w:sz w:val="28"/>
          <w:szCs w:val="28"/>
        </w:rPr>
        <w:t>еспублик</w:t>
      </w:r>
      <w:r w:rsidRPr="00AC50DE">
        <w:rPr>
          <w:rFonts w:ascii="Times New Roman" w:hAnsi="Times New Roman" w:cs="Times New Roman"/>
          <w:color w:val="000000"/>
          <w:sz w:val="28"/>
          <w:szCs w:val="28"/>
          <w:lang w:val="kk-KZ"/>
        </w:rPr>
        <w:t>асы</w:t>
      </w:r>
    </w:p>
    <w:p w:rsidR="00AC50DE" w:rsidRPr="00AC50DE" w:rsidRDefault="00AC50DE" w:rsidP="00AC50DE">
      <w:pPr>
        <w:spacing w:after="0"/>
        <w:jc w:val="center"/>
        <w:rPr>
          <w:rFonts w:ascii="Times New Roman" w:hAnsi="Times New Roman" w:cs="Times New Roman"/>
          <w:color w:val="000000"/>
          <w:sz w:val="28"/>
          <w:szCs w:val="28"/>
          <w:lang w:val="en-US"/>
        </w:rPr>
      </w:pPr>
      <w:r w:rsidRPr="00AC50DE">
        <w:rPr>
          <w:rFonts w:ascii="Times New Roman" w:hAnsi="Times New Roman" w:cs="Times New Roman"/>
          <w:color w:val="000000"/>
          <w:sz w:val="28"/>
          <w:szCs w:val="28"/>
        </w:rPr>
        <w:t>Алматы, 202</w:t>
      </w:r>
      <w:r w:rsidRPr="00AC50DE">
        <w:rPr>
          <w:rFonts w:ascii="Times New Roman" w:hAnsi="Times New Roman" w:cs="Times New Roman"/>
          <w:color w:val="000000"/>
          <w:sz w:val="28"/>
          <w:szCs w:val="28"/>
          <w:lang w:val="kk-KZ"/>
        </w:rPr>
        <w:t>5</w:t>
      </w:r>
    </w:p>
    <w:p w:rsidR="00AC50DE" w:rsidRPr="00AC50DE" w:rsidRDefault="00AC50DE" w:rsidP="00AC50DE">
      <w:pPr>
        <w:spacing w:after="0"/>
        <w:jc w:val="center"/>
        <w:rPr>
          <w:rFonts w:ascii="Times New Roman" w:hAnsi="Times New Roman" w:cs="Times New Roman"/>
          <w:b/>
          <w:bCs/>
          <w:color w:val="000000"/>
          <w:sz w:val="28"/>
          <w:szCs w:val="28"/>
          <w:lang w:val="en-US"/>
        </w:rPr>
        <w:sectPr w:rsidR="00AC50DE" w:rsidRPr="00AC50DE" w:rsidSect="00AC50DE">
          <w:footerReference w:type="even" r:id="rId8"/>
          <w:footerReference w:type="default" r:id="rId9"/>
          <w:pgSz w:w="11906" w:h="16838"/>
          <w:pgMar w:top="1134" w:right="567" w:bottom="1134" w:left="1701" w:header="708" w:footer="708" w:gutter="0"/>
          <w:cols w:space="708"/>
          <w:titlePg/>
          <w:docGrid w:linePitch="360"/>
        </w:sectPr>
      </w:pPr>
    </w:p>
    <w:p w:rsidR="001B79DD" w:rsidRPr="001B79DD" w:rsidRDefault="001B79DD" w:rsidP="001B79DD">
      <w:pPr>
        <w:spacing w:after="0" w:line="240" w:lineRule="auto"/>
        <w:ind w:firstLine="454"/>
        <w:contextualSpacing/>
        <w:jc w:val="center"/>
        <w:rPr>
          <w:rFonts w:ascii="Times New Roman" w:hAnsi="Times New Roman" w:cs="Times New Roman"/>
          <w:color w:val="000000"/>
          <w:sz w:val="28"/>
          <w:szCs w:val="28"/>
          <w:lang w:val="kk-KZ"/>
        </w:rPr>
      </w:pPr>
      <w:r w:rsidRPr="001B79DD">
        <w:rPr>
          <w:rFonts w:ascii="Times New Roman" w:hAnsi="Times New Roman" w:cs="Times New Roman"/>
          <w:b/>
          <w:bCs/>
          <w:sz w:val="28"/>
          <w:szCs w:val="28"/>
          <w:lang w:val="kk-KZ"/>
        </w:rPr>
        <w:lastRenderedPageBreak/>
        <w:t>МАЗМҰНЫ</w:t>
      </w:r>
    </w:p>
    <w:p w:rsidR="001B79DD" w:rsidRPr="001B79DD" w:rsidRDefault="001B79DD" w:rsidP="001B79DD">
      <w:pPr>
        <w:adjustRightInd w:val="0"/>
        <w:spacing w:after="0" w:line="240" w:lineRule="auto"/>
        <w:jc w:val="both"/>
        <w:rPr>
          <w:rFonts w:ascii="Times New Roman" w:hAnsi="Times New Roman" w:cs="Times New Roman"/>
          <w:b/>
          <w:bCs/>
          <w:sz w:val="28"/>
          <w:szCs w:val="28"/>
          <w:lang w:val="kk-KZ"/>
        </w:rPr>
      </w:pPr>
    </w:p>
    <w:tbl>
      <w:tblPr>
        <w:tblW w:w="0" w:type="auto"/>
        <w:tblInd w:w="108" w:type="dxa"/>
        <w:tblLayout w:type="fixed"/>
        <w:tblLook w:val="04A0"/>
      </w:tblPr>
      <w:tblGrid>
        <w:gridCol w:w="993"/>
        <w:gridCol w:w="7938"/>
        <w:gridCol w:w="708"/>
      </w:tblGrid>
      <w:tr w:rsidR="001B79DD" w:rsidRPr="001B79DD" w:rsidTr="0026758F">
        <w:trPr>
          <w:trHeight w:val="80"/>
        </w:trPr>
        <w:tc>
          <w:tcPr>
            <w:tcW w:w="993" w:type="dxa"/>
          </w:tcPr>
          <w:p w:rsidR="001B79DD" w:rsidRPr="001B79DD" w:rsidRDefault="001B79DD" w:rsidP="00C9394B">
            <w:pPr>
              <w:adjustRightInd w:val="0"/>
              <w:spacing w:after="0" w:line="240" w:lineRule="auto"/>
              <w:jc w:val="both"/>
              <w:rPr>
                <w:rFonts w:ascii="Times New Roman" w:hAnsi="Times New Roman" w:cs="Times New Roman"/>
                <w:bCs/>
                <w:sz w:val="28"/>
                <w:szCs w:val="28"/>
                <w:lang w:val="kk-KZ"/>
              </w:rPr>
            </w:pPr>
          </w:p>
        </w:tc>
        <w:tc>
          <w:tcPr>
            <w:tcW w:w="7938" w:type="dxa"/>
            <w:hideMark/>
          </w:tcPr>
          <w:p w:rsidR="001B79DD" w:rsidRPr="001B79DD" w:rsidRDefault="001B79DD" w:rsidP="00C9394B">
            <w:pPr>
              <w:tabs>
                <w:tab w:val="left" w:pos="0"/>
              </w:tabs>
              <w:spacing w:after="0" w:line="240" w:lineRule="auto"/>
              <w:jc w:val="both"/>
              <w:rPr>
                <w:rFonts w:ascii="Times New Roman" w:hAnsi="Times New Roman" w:cs="Times New Roman"/>
                <w:b/>
                <w:sz w:val="28"/>
                <w:szCs w:val="28"/>
                <w:lang w:val="kk-KZ"/>
              </w:rPr>
            </w:pPr>
            <w:r w:rsidRPr="001B79DD">
              <w:rPr>
                <w:rFonts w:ascii="Times New Roman" w:hAnsi="Times New Roman" w:cs="Times New Roman"/>
                <w:b/>
                <w:sz w:val="28"/>
                <w:szCs w:val="28"/>
              </w:rPr>
              <w:t>Н</w:t>
            </w:r>
            <w:r w:rsidRPr="001B79DD">
              <w:rPr>
                <w:rFonts w:ascii="Times New Roman" w:hAnsi="Times New Roman" w:cs="Times New Roman"/>
                <w:b/>
                <w:sz w:val="28"/>
                <w:szCs w:val="28"/>
                <w:lang w:val="kk-KZ"/>
              </w:rPr>
              <w:t>ОРМАТИВТІК СІЛТЕМЕЛЕР</w:t>
            </w:r>
          </w:p>
        </w:tc>
        <w:tc>
          <w:tcPr>
            <w:tcW w:w="708" w:type="dxa"/>
          </w:tcPr>
          <w:p w:rsidR="001B79DD" w:rsidRPr="001B79DD" w:rsidRDefault="006719E3" w:rsidP="00C9394B">
            <w:pPr>
              <w:adjustRightInd w:val="0"/>
              <w:spacing w:after="0" w:line="240" w:lineRule="auto"/>
              <w:jc w:val="right"/>
              <w:rPr>
                <w:rFonts w:ascii="Times New Roman" w:hAnsi="Times New Roman" w:cs="Times New Roman"/>
                <w:bCs/>
                <w:sz w:val="28"/>
                <w:szCs w:val="28"/>
                <w:lang w:val="kk-KZ"/>
              </w:rPr>
            </w:pPr>
            <w:r>
              <w:rPr>
                <w:rFonts w:ascii="Times New Roman" w:hAnsi="Times New Roman" w:cs="Times New Roman"/>
                <w:bCs/>
                <w:sz w:val="28"/>
                <w:szCs w:val="28"/>
                <w:lang w:val="kk-KZ"/>
              </w:rPr>
              <w:t>4</w:t>
            </w:r>
          </w:p>
        </w:tc>
      </w:tr>
      <w:tr w:rsidR="001B79DD" w:rsidRPr="001B79DD" w:rsidTr="0026758F">
        <w:trPr>
          <w:trHeight w:val="248"/>
        </w:trPr>
        <w:tc>
          <w:tcPr>
            <w:tcW w:w="993" w:type="dxa"/>
          </w:tcPr>
          <w:p w:rsidR="001B79DD" w:rsidRPr="001B79DD" w:rsidRDefault="001B79DD" w:rsidP="00C9394B">
            <w:pPr>
              <w:adjustRightInd w:val="0"/>
              <w:spacing w:after="0" w:line="240" w:lineRule="auto"/>
              <w:jc w:val="both"/>
              <w:rPr>
                <w:rFonts w:ascii="Times New Roman" w:hAnsi="Times New Roman" w:cs="Times New Roman"/>
                <w:bCs/>
                <w:sz w:val="28"/>
                <w:szCs w:val="28"/>
                <w:lang w:val="kk-KZ"/>
              </w:rPr>
            </w:pPr>
          </w:p>
        </w:tc>
        <w:tc>
          <w:tcPr>
            <w:tcW w:w="7938" w:type="dxa"/>
            <w:hideMark/>
          </w:tcPr>
          <w:p w:rsidR="001B79DD" w:rsidRPr="001B79DD" w:rsidRDefault="001B79DD" w:rsidP="00C9394B">
            <w:pPr>
              <w:adjustRightInd w:val="0"/>
              <w:spacing w:after="0" w:line="240" w:lineRule="auto"/>
              <w:jc w:val="both"/>
              <w:rPr>
                <w:rFonts w:ascii="Times New Roman" w:hAnsi="Times New Roman" w:cs="Times New Roman"/>
                <w:b/>
                <w:bCs/>
                <w:sz w:val="28"/>
                <w:szCs w:val="28"/>
              </w:rPr>
            </w:pPr>
            <w:r w:rsidRPr="001B79DD">
              <w:rPr>
                <w:rFonts w:ascii="Times New Roman" w:hAnsi="Times New Roman" w:cs="Times New Roman"/>
                <w:b/>
                <w:bCs/>
                <w:sz w:val="28"/>
                <w:szCs w:val="28"/>
                <w:lang w:val="kk-KZ"/>
              </w:rPr>
              <w:t>БЕЛГІЛЕУЛЕР МЕН ҚЫСҚАРТУЛАР</w:t>
            </w:r>
          </w:p>
        </w:tc>
        <w:tc>
          <w:tcPr>
            <w:tcW w:w="708" w:type="dxa"/>
          </w:tcPr>
          <w:p w:rsidR="001B79DD" w:rsidRPr="001B79DD" w:rsidRDefault="006719E3" w:rsidP="00C9394B">
            <w:pPr>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5</w:t>
            </w:r>
          </w:p>
        </w:tc>
      </w:tr>
      <w:tr w:rsidR="001B79DD" w:rsidRPr="001B79DD" w:rsidTr="0026758F">
        <w:trPr>
          <w:trHeight w:val="333"/>
        </w:trPr>
        <w:tc>
          <w:tcPr>
            <w:tcW w:w="993" w:type="dxa"/>
          </w:tcPr>
          <w:p w:rsidR="001B79DD" w:rsidRPr="001B79DD" w:rsidRDefault="001B79DD" w:rsidP="00C9394B">
            <w:pPr>
              <w:adjustRightInd w:val="0"/>
              <w:spacing w:after="0" w:line="240" w:lineRule="auto"/>
              <w:jc w:val="both"/>
              <w:rPr>
                <w:rFonts w:ascii="Times New Roman" w:hAnsi="Times New Roman" w:cs="Times New Roman"/>
                <w:bCs/>
                <w:sz w:val="28"/>
                <w:szCs w:val="28"/>
                <w:lang w:val="kk-KZ"/>
              </w:rPr>
            </w:pPr>
          </w:p>
        </w:tc>
        <w:tc>
          <w:tcPr>
            <w:tcW w:w="7938" w:type="dxa"/>
            <w:hideMark/>
          </w:tcPr>
          <w:p w:rsidR="001B79DD" w:rsidRPr="00E44010" w:rsidRDefault="001B79DD" w:rsidP="00C9394B">
            <w:pPr>
              <w:adjustRightInd w:val="0"/>
              <w:spacing w:after="0" w:line="240" w:lineRule="auto"/>
              <w:jc w:val="both"/>
              <w:rPr>
                <w:rFonts w:ascii="Times New Roman" w:hAnsi="Times New Roman" w:cs="Times New Roman"/>
                <w:b/>
                <w:bCs/>
                <w:sz w:val="28"/>
                <w:szCs w:val="28"/>
                <w:lang w:val="kk-KZ"/>
              </w:rPr>
            </w:pPr>
            <w:r w:rsidRPr="00E44010">
              <w:rPr>
                <w:rFonts w:ascii="Times New Roman" w:hAnsi="Times New Roman" w:cs="Times New Roman"/>
                <w:b/>
                <w:bCs/>
                <w:sz w:val="28"/>
                <w:szCs w:val="28"/>
                <w:lang w:val="kk-KZ"/>
              </w:rPr>
              <w:t>КІРІСПЕ</w:t>
            </w:r>
          </w:p>
        </w:tc>
        <w:tc>
          <w:tcPr>
            <w:tcW w:w="708" w:type="dxa"/>
          </w:tcPr>
          <w:p w:rsidR="001B79DD" w:rsidRPr="001B79DD" w:rsidRDefault="006719E3" w:rsidP="00C9394B">
            <w:pPr>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6</w:t>
            </w:r>
          </w:p>
        </w:tc>
      </w:tr>
      <w:tr w:rsidR="001B79DD" w:rsidRPr="001B79DD" w:rsidTr="0026758F">
        <w:trPr>
          <w:trHeight w:val="285"/>
        </w:trPr>
        <w:tc>
          <w:tcPr>
            <w:tcW w:w="993" w:type="dxa"/>
            <w:hideMark/>
          </w:tcPr>
          <w:p w:rsidR="001B79DD" w:rsidRPr="001B79DD" w:rsidRDefault="001B79DD" w:rsidP="00C9394B">
            <w:pPr>
              <w:adjustRightInd w:val="0"/>
              <w:spacing w:after="0" w:line="240" w:lineRule="auto"/>
              <w:jc w:val="both"/>
              <w:rPr>
                <w:rFonts w:ascii="Times New Roman" w:hAnsi="Times New Roman" w:cs="Times New Roman"/>
                <w:b/>
                <w:bCs/>
                <w:sz w:val="28"/>
                <w:szCs w:val="28"/>
                <w:lang w:val="kk-KZ"/>
              </w:rPr>
            </w:pPr>
            <w:r w:rsidRPr="001B79DD">
              <w:rPr>
                <w:rFonts w:ascii="Times New Roman" w:hAnsi="Times New Roman" w:cs="Times New Roman"/>
                <w:b/>
                <w:bCs/>
                <w:sz w:val="28"/>
                <w:szCs w:val="28"/>
                <w:lang w:val="kk-KZ"/>
              </w:rPr>
              <w:t>1</w:t>
            </w:r>
          </w:p>
        </w:tc>
        <w:tc>
          <w:tcPr>
            <w:tcW w:w="7938" w:type="dxa"/>
            <w:hideMark/>
          </w:tcPr>
          <w:p w:rsidR="001B79DD" w:rsidRPr="00E44010" w:rsidRDefault="001B79DD" w:rsidP="00E44010">
            <w:pPr>
              <w:adjustRightInd w:val="0"/>
              <w:spacing w:after="0" w:line="240" w:lineRule="auto"/>
              <w:jc w:val="both"/>
              <w:rPr>
                <w:rFonts w:ascii="Times New Roman" w:hAnsi="Times New Roman" w:cs="Times New Roman"/>
                <w:b/>
                <w:bCs/>
                <w:sz w:val="28"/>
                <w:szCs w:val="28"/>
                <w:lang w:val="kk-KZ"/>
              </w:rPr>
            </w:pPr>
            <w:r w:rsidRPr="00E44010">
              <w:rPr>
                <w:rFonts w:ascii="Times New Roman" w:hAnsi="Times New Roman" w:cs="Times New Roman"/>
                <w:b/>
                <w:bCs/>
                <w:sz w:val="28"/>
                <w:szCs w:val="28"/>
                <w:lang w:val="kk-KZ"/>
              </w:rPr>
              <w:t>ӘДЕБИ</w:t>
            </w:r>
            <w:r w:rsidR="00E44010" w:rsidRPr="00E44010">
              <w:rPr>
                <w:rFonts w:ascii="Times New Roman" w:hAnsi="Times New Roman" w:cs="Times New Roman"/>
                <w:b/>
                <w:bCs/>
                <w:sz w:val="28"/>
                <w:szCs w:val="28"/>
                <w:lang w:val="kk-KZ"/>
              </w:rPr>
              <w:t>ЕТТЕРДІ</w:t>
            </w:r>
            <w:r w:rsidRPr="00E44010">
              <w:rPr>
                <w:rFonts w:ascii="Times New Roman" w:hAnsi="Times New Roman" w:cs="Times New Roman"/>
                <w:b/>
                <w:bCs/>
                <w:sz w:val="28"/>
                <w:szCs w:val="28"/>
                <w:lang w:val="kk-KZ"/>
              </w:rPr>
              <w:t xml:space="preserve"> ШОЛУ</w:t>
            </w:r>
          </w:p>
        </w:tc>
        <w:tc>
          <w:tcPr>
            <w:tcW w:w="708" w:type="dxa"/>
          </w:tcPr>
          <w:p w:rsidR="001B79DD" w:rsidRPr="009817D7" w:rsidRDefault="006719E3" w:rsidP="009817D7">
            <w:pPr>
              <w:adjustRightInd w:val="0"/>
              <w:spacing w:after="0" w:line="240" w:lineRule="auto"/>
              <w:jc w:val="right"/>
              <w:rPr>
                <w:rFonts w:ascii="Times New Roman" w:hAnsi="Times New Roman" w:cs="Times New Roman"/>
                <w:bCs/>
                <w:sz w:val="28"/>
                <w:szCs w:val="28"/>
                <w:lang w:val="kk-KZ"/>
              </w:rPr>
            </w:pPr>
            <w:r>
              <w:rPr>
                <w:rFonts w:ascii="Times New Roman" w:hAnsi="Times New Roman" w:cs="Times New Roman"/>
                <w:bCs/>
                <w:sz w:val="28"/>
                <w:szCs w:val="28"/>
                <w:lang w:val="kk-KZ"/>
              </w:rPr>
              <w:t>11</w:t>
            </w:r>
          </w:p>
        </w:tc>
      </w:tr>
      <w:tr w:rsidR="001B79DD" w:rsidRPr="001B79DD" w:rsidTr="0026758F">
        <w:trPr>
          <w:trHeight w:val="285"/>
        </w:trPr>
        <w:tc>
          <w:tcPr>
            <w:tcW w:w="993" w:type="dxa"/>
            <w:hideMark/>
          </w:tcPr>
          <w:p w:rsidR="001B79DD" w:rsidRPr="001B79DD" w:rsidRDefault="001B79DD" w:rsidP="00C9394B">
            <w:pPr>
              <w:adjustRightInd w:val="0"/>
              <w:spacing w:after="0" w:line="240" w:lineRule="auto"/>
              <w:jc w:val="both"/>
              <w:rPr>
                <w:rFonts w:ascii="Times New Roman" w:hAnsi="Times New Roman" w:cs="Times New Roman"/>
                <w:bCs/>
                <w:sz w:val="28"/>
                <w:szCs w:val="28"/>
                <w:lang w:val="kk-KZ"/>
              </w:rPr>
            </w:pPr>
            <w:r w:rsidRPr="001B79DD">
              <w:rPr>
                <w:rFonts w:ascii="Times New Roman" w:hAnsi="Times New Roman" w:cs="Times New Roman"/>
                <w:bCs/>
                <w:sz w:val="28"/>
                <w:szCs w:val="28"/>
                <w:lang w:val="kk-KZ"/>
              </w:rPr>
              <w:t>1.1</w:t>
            </w:r>
          </w:p>
        </w:tc>
        <w:tc>
          <w:tcPr>
            <w:tcW w:w="7938" w:type="dxa"/>
            <w:hideMark/>
          </w:tcPr>
          <w:p w:rsidR="001B79DD" w:rsidRPr="00E44010" w:rsidRDefault="001B79DD" w:rsidP="00C9394B">
            <w:pPr>
              <w:adjustRightInd w:val="0"/>
              <w:spacing w:after="0" w:line="240" w:lineRule="auto"/>
              <w:jc w:val="both"/>
              <w:rPr>
                <w:rFonts w:ascii="Times New Roman" w:hAnsi="Times New Roman" w:cs="Times New Roman"/>
                <w:bCs/>
                <w:sz w:val="28"/>
                <w:szCs w:val="28"/>
                <w:lang w:val="kk-KZ"/>
              </w:rPr>
            </w:pPr>
            <w:r w:rsidRPr="00E44010">
              <w:rPr>
                <w:rFonts w:ascii="Times New Roman" w:hAnsi="Times New Roman" w:cs="Times New Roman"/>
                <w:bCs/>
                <w:sz w:val="28"/>
                <w:szCs w:val="28"/>
                <w:lang w:val="kk-KZ"/>
              </w:rPr>
              <w:t>Цеолиттердің физикалық-химиялық қасиеттері</w:t>
            </w:r>
          </w:p>
        </w:tc>
        <w:tc>
          <w:tcPr>
            <w:tcW w:w="708" w:type="dxa"/>
          </w:tcPr>
          <w:p w:rsidR="001B79DD" w:rsidRPr="001B79DD" w:rsidRDefault="006719E3" w:rsidP="00C9394B">
            <w:pPr>
              <w:adjustRightInd w:val="0"/>
              <w:spacing w:after="0" w:line="240" w:lineRule="auto"/>
              <w:jc w:val="right"/>
              <w:rPr>
                <w:rFonts w:ascii="Times New Roman" w:hAnsi="Times New Roman" w:cs="Times New Roman"/>
                <w:bCs/>
                <w:sz w:val="28"/>
                <w:szCs w:val="28"/>
                <w:lang w:val="kk-KZ"/>
              </w:rPr>
            </w:pPr>
            <w:r>
              <w:rPr>
                <w:rFonts w:ascii="Times New Roman" w:hAnsi="Times New Roman" w:cs="Times New Roman"/>
                <w:bCs/>
                <w:sz w:val="28"/>
                <w:szCs w:val="28"/>
                <w:lang w:val="kk-KZ"/>
              </w:rPr>
              <w:t>11</w:t>
            </w:r>
          </w:p>
        </w:tc>
      </w:tr>
      <w:tr w:rsidR="001B79DD" w:rsidRPr="001B79DD" w:rsidTr="0026758F">
        <w:trPr>
          <w:trHeight w:val="285"/>
        </w:trPr>
        <w:tc>
          <w:tcPr>
            <w:tcW w:w="993" w:type="dxa"/>
            <w:hideMark/>
          </w:tcPr>
          <w:p w:rsidR="001B79DD" w:rsidRPr="001B79DD" w:rsidRDefault="001B79DD" w:rsidP="00C9394B">
            <w:pPr>
              <w:adjustRightInd w:val="0"/>
              <w:spacing w:after="0" w:line="240" w:lineRule="auto"/>
              <w:jc w:val="both"/>
              <w:rPr>
                <w:rFonts w:ascii="Times New Roman" w:hAnsi="Times New Roman" w:cs="Times New Roman"/>
                <w:bCs/>
                <w:sz w:val="28"/>
                <w:szCs w:val="28"/>
                <w:lang w:val="kk-KZ"/>
              </w:rPr>
            </w:pPr>
            <w:r w:rsidRPr="001B79DD">
              <w:rPr>
                <w:rFonts w:ascii="Times New Roman" w:hAnsi="Times New Roman" w:cs="Times New Roman"/>
                <w:bCs/>
                <w:sz w:val="28"/>
                <w:szCs w:val="28"/>
                <w:lang w:val="kk-KZ"/>
              </w:rPr>
              <w:t>1.2</w:t>
            </w:r>
          </w:p>
        </w:tc>
        <w:tc>
          <w:tcPr>
            <w:tcW w:w="7938" w:type="dxa"/>
            <w:hideMark/>
          </w:tcPr>
          <w:p w:rsidR="001B79DD" w:rsidRPr="001B79DD" w:rsidRDefault="001B79DD" w:rsidP="00C9394B">
            <w:pPr>
              <w:adjustRightInd w:val="0"/>
              <w:spacing w:after="0" w:line="240" w:lineRule="auto"/>
              <w:jc w:val="both"/>
              <w:rPr>
                <w:rFonts w:ascii="Times New Roman" w:hAnsi="Times New Roman" w:cs="Times New Roman"/>
                <w:bCs/>
                <w:sz w:val="28"/>
                <w:szCs w:val="28"/>
                <w:lang w:val="kk-KZ"/>
              </w:rPr>
            </w:pPr>
            <w:r w:rsidRPr="001B79DD">
              <w:rPr>
                <w:rFonts w:ascii="Times New Roman" w:hAnsi="Times New Roman" w:cs="Times New Roman"/>
                <w:bCs/>
                <w:sz w:val="28"/>
                <w:szCs w:val="28"/>
                <w:lang w:val="kk-KZ"/>
              </w:rPr>
              <w:t>Табиғи цеолиттердің құрылымы</w:t>
            </w:r>
          </w:p>
        </w:tc>
        <w:tc>
          <w:tcPr>
            <w:tcW w:w="708" w:type="dxa"/>
          </w:tcPr>
          <w:p w:rsidR="001B79DD" w:rsidRPr="001B79DD" w:rsidRDefault="006719E3" w:rsidP="00C9394B">
            <w:pPr>
              <w:adjustRightInd w:val="0"/>
              <w:spacing w:after="0" w:line="240" w:lineRule="auto"/>
              <w:jc w:val="right"/>
              <w:rPr>
                <w:rFonts w:ascii="Times New Roman" w:hAnsi="Times New Roman" w:cs="Times New Roman"/>
                <w:bCs/>
                <w:sz w:val="28"/>
                <w:szCs w:val="28"/>
                <w:lang w:val="kk-KZ"/>
              </w:rPr>
            </w:pPr>
            <w:r>
              <w:rPr>
                <w:rFonts w:ascii="Times New Roman" w:hAnsi="Times New Roman" w:cs="Times New Roman"/>
                <w:bCs/>
                <w:sz w:val="28"/>
                <w:szCs w:val="28"/>
                <w:lang w:val="kk-KZ"/>
              </w:rPr>
              <w:t>14</w:t>
            </w:r>
          </w:p>
        </w:tc>
      </w:tr>
      <w:tr w:rsidR="001B79DD" w:rsidRPr="001B79DD" w:rsidTr="0026758F">
        <w:trPr>
          <w:trHeight w:val="285"/>
        </w:trPr>
        <w:tc>
          <w:tcPr>
            <w:tcW w:w="993" w:type="dxa"/>
            <w:hideMark/>
          </w:tcPr>
          <w:p w:rsidR="001B79DD" w:rsidRPr="001B79DD" w:rsidRDefault="001B79DD" w:rsidP="00C9394B">
            <w:pPr>
              <w:adjustRightInd w:val="0"/>
              <w:spacing w:after="0" w:line="240" w:lineRule="auto"/>
              <w:jc w:val="both"/>
              <w:rPr>
                <w:rFonts w:ascii="Times New Roman" w:hAnsi="Times New Roman" w:cs="Times New Roman"/>
                <w:bCs/>
                <w:sz w:val="28"/>
                <w:szCs w:val="28"/>
                <w:lang w:val="kk-KZ"/>
              </w:rPr>
            </w:pPr>
            <w:r w:rsidRPr="001B79DD">
              <w:rPr>
                <w:rFonts w:ascii="Times New Roman" w:hAnsi="Times New Roman" w:cs="Times New Roman"/>
                <w:bCs/>
                <w:sz w:val="28"/>
                <w:szCs w:val="28"/>
                <w:lang w:val="kk-KZ"/>
              </w:rPr>
              <w:t>1.3</w:t>
            </w:r>
          </w:p>
        </w:tc>
        <w:tc>
          <w:tcPr>
            <w:tcW w:w="7938" w:type="dxa"/>
            <w:hideMark/>
          </w:tcPr>
          <w:p w:rsidR="001B79DD" w:rsidRPr="001B79DD" w:rsidRDefault="001B79DD" w:rsidP="00C9394B">
            <w:pPr>
              <w:adjustRightInd w:val="0"/>
              <w:spacing w:after="0" w:line="240" w:lineRule="auto"/>
              <w:jc w:val="both"/>
              <w:rPr>
                <w:rFonts w:ascii="Times New Roman" w:hAnsi="Times New Roman" w:cs="Times New Roman"/>
                <w:bCs/>
                <w:sz w:val="28"/>
                <w:szCs w:val="28"/>
                <w:lang w:val="kk-KZ"/>
              </w:rPr>
            </w:pPr>
            <w:r w:rsidRPr="001B79DD">
              <w:rPr>
                <w:rFonts w:ascii="Times New Roman" w:hAnsi="Times New Roman" w:cs="Times New Roman"/>
                <w:bCs/>
                <w:sz w:val="28"/>
                <w:szCs w:val="28"/>
                <w:lang w:val="kk-KZ"/>
              </w:rPr>
              <w:t>Цеолиттердің адсорбциялық және қышқылдық қасиеттері</w:t>
            </w:r>
          </w:p>
        </w:tc>
        <w:tc>
          <w:tcPr>
            <w:tcW w:w="708" w:type="dxa"/>
          </w:tcPr>
          <w:p w:rsidR="001B79DD" w:rsidRPr="001B79DD" w:rsidRDefault="006719E3" w:rsidP="00C9394B">
            <w:pPr>
              <w:adjustRightInd w:val="0"/>
              <w:spacing w:after="0" w:line="240" w:lineRule="auto"/>
              <w:jc w:val="right"/>
              <w:rPr>
                <w:rFonts w:ascii="Times New Roman" w:hAnsi="Times New Roman" w:cs="Times New Roman"/>
                <w:bCs/>
                <w:sz w:val="28"/>
                <w:szCs w:val="28"/>
                <w:lang w:val="kk-KZ"/>
              </w:rPr>
            </w:pPr>
            <w:r>
              <w:rPr>
                <w:rFonts w:ascii="Times New Roman" w:hAnsi="Times New Roman" w:cs="Times New Roman"/>
                <w:bCs/>
                <w:sz w:val="28"/>
                <w:szCs w:val="28"/>
                <w:lang w:val="kk-KZ"/>
              </w:rPr>
              <w:t>15</w:t>
            </w:r>
          </w:p>
        </w:tc>
      </w:tr>
      <w:tr w:rsidR="001B79DD" w:rsidRPr="001B79DD" w:rsidTr="0026758F">
        <w:trPr>
          <w:trHeight w:val="285"/>
        </w:trPr>
        <w:tc>
          <w:tcPr>
            <w:tcW w:w="993" w:type="dxa"/>
            <w:hideMark/>
          </w:tcPr>
          <w:p w:rsidR="001B79DD" w:rsidRPr="001B79DD" w:rsidRDefault="001B79DD" w:rsidP="00C9394B">
            <w:pPr>
              <w:adjustRightInd w:val="0"/>
              <w:spacing w:after="0" w:line="240" w:lineRule="auto"/>
              <w:jc w:val="both"/>
              <w:rPr>
                <w:rFonts w:ascii="Times New Roman" w:hAnsi="Times New Roman" w:cs="Times New Roman"/>
                <w:bCs/>
                <w:sz w:val="28"/>
                <w:szCs w:val="28"/>
                <w:lang w:val="kk-KZ"/>
              </w:rPr>
            </w:pPr>
            <w:r w:rsidRPr="001B79DD">
              <w:rPr>
                <w:rFonts w:ascii="Times New Roman" w:hAnsi="Times New Roman" w:cs="Times New Roman"/>
                <w:bCs/>
                <w:sz w:val="28"/>
                <w:szCs w:val="28"/>
                <w:lang w:val="kk-KZ"/>
              </w:rPr>
              <w:t>1.4</w:t>
            </w:r>
          </w:p>
        </w:tc>
        <w:tc>
          <w:tcPr>
            <w:tcW w:w="7938" w:type="dxa"/>
            <w:hideMark/>
          </w:tcPr>
          <w:p w:rsidR="001B79DD" w:rsidRPr="001B79DD" w:rsidRDefault="001B79DD" w:rsidP="00C9394B">
            <w:pPr>
              <w:adjustRightInd w:val="0"/>
              <w:spacing w:after="0" w:line="240" w:lineRule="auto"/>
              <w:jc w:val="both"/>
              <w:rPr>
                <w:rFonts w:ascii="Times New Roman" w:hAnsi="Times New Roman" w:cs="Times New Roman"/>
                <w:bCs/>
                <w:sz w:val="28"/>
                <w:szCs w:val="28"/>
                <w:lang w:val="kk-KZ"/>
              </w:rPr>
            </w:pPr>
            <w:r w:rsidRPr="001B79DD">
              <w:rPr>
                <w:rFonts w:ascii="Times New Roman" w:hAnsi="Times New Roman" w:cs="Times New Roman"/>
                <w:bCs/>
                <w:sz w:val="28"/>
                <w:szCs w:val="28"/>
                <w:lang w:val="kk-KZ"/>
              </w:rPr>
              <w:t>Гетерополиқосылыстардың құрылысы мен қасиеттері</w:t>
            </w:r>
          </w:p>
        </w:tc>
        <w:tc>
          <w:tcPr>
            <w:tcW w:w="708" w:type="dxa"/>
          </w:tcPr>
          <w:p w:rsidR="001B79DD" w:rsidRPr="001B79DD" w:rsidRDefault="006719E3" w:rsidP="00C9394B">
            <w:pPr>
              <w:adjustRightInd w:val="0"/>
              <w:spacing w:after="0" w:line="240" w:lineRule="auto"/>
              <w:jc w:val="right"/>
              <w:rPr>
                <w:rFonts w:ascii="Times New Roman" w:hAnsi="Times New Roman" w:cs="Times New Roman"/>
                <w:bCs/>
                <w:sz w:val="28"/>
                <w:szCs w:val="28"/>
                <w:lang w:val="kk-KZ"/>
              </w:rPr>
            </w:pPr>
            <w:r>
              <w:rPr>
                <w:rFonts w:ascii="Times New Roman" w:hAnsi="Times New Roman" w:cs="Times New Roman"/>
                <w:bCs/>
                <w:sz w:val="28"/>
                <w:szCs w:val="28"/>
                <w:lang w:val="kk-KZ"/>
              </w:rPr>
              <w:t>20</w:t>
            </w:r>
          </w:p>
        </w:tc>
      </w:tr>
      <w:tr w:rsidR="001B79DD" w:rsidRPr="001B79DD" w:rsidTr="0026758F">
        <w:trPr>
          <w:trHeight w:val="285"/>
        </w:trPr>
        <w:tc>
          <w:tcPr>
            <w:tcW w:w="993" w:type="dxa"/>
            <w:hideMark/>
          </w:tcPr>
          <w:p w:rsidR="001B79DD" w:rsidRPr="001B79DD" w:rsidRDefault="001B79DD" w:rsidP="00C9394B">
            <w:pPr>
              <w:adjustRightInd w:val="0"/>
              <w:spacing w:after="0" w:line="240" w:lineRule="auto"/>
              <w:jc w:val="both"/>
              <w:rPr>
                <w:rFonts w:ascii="Times New Roman" w:hAnsi="Times New Roman" w:cs="Times New Roman"/>
                <w:bCs/>
                <w:sz w:val="28"/>
                <w:szCs w:val="28"/>
                <w:lang w:val="kk-KZ"/>
              </w:rPr>
            </w:pPr>
            <w:r w:rsidRPr="001B79DD">
              <w:rPr>
                <w:rFonts w:ascii="Times New Roman" w:hAnsi="Times New Roman" w:cs="Times New Roman"/>
                <w:bCs/>
                <w:sz w:val="28"/>
                <w:szCs w:val="28"/>
                <w:lang w:val="kk-KZ"/>
              </w:rPr>
              <w:t>1.5</w:t>
            </w:r>
          </w:p>
        </w:tc>
        <w:tc>
          <w:tcPr>
            <w:tcW w:w="7938" w:type="dxa"/>
            <w:hideMark/>
          </w:tcPr>
          <w:p w:rsidR="001B79DD" w:rsidRPr="001B79DD" w:rsidRDefault="001B79DD" w:rsidP="00C9394B">
            <w:pPr>
              <w:adjustRightInd w:val="0"/>
              <w:spacing w:after="0" w:line="240" w:lineRule="auto"/>
              <w:jc w:val="both"/>
              <w:rPr>
                <w:rFonts w:ascii="Times New Roman" w:hAnsi="Times New Roman" w:cs="Times New Roman"/>
                <w:bCs/>
                <w:sz w:val="28"/>
                <w:szCs w:val="28"/>
                <w:lang w:val="kk-KZ"/>
              </w:rPr>
            </w:pPr>
            <w:r w:rsidRPr="001B79DD">
              <w:rPr>
                <w:rFonts w:ascii="Times New Roman" w:hAnsi="Times New Roman" w:cs="Times New Roman"/>
                <w:bCs/>
                <w:sz w:val="28"/>
                <w:szCs w:val="28"/>
                <w:lang w:val="kk-KZ"/>
              </w:rPr>
              <w:t>Цеолитті катализаторларды модификациялау арқылы композитті катализаторларды алу</w:t>
            </w:r>
          </w:p>
        </w:tc>
        <w:tc>
          <w:tcPr>
            <w:tcW w:w="708" w:type="dxa"/>
          </w:tcPr>
          <w:p w:rsidR="001B79DD" w:rsidRPr="001B79DD" w:rsidRDefault="006719E3" w:rsidP="00BE5F28">
            <w:pPr>
              <w:adjustRightInd w:val="0"/>
              <w:spacing w:after="0" w:line="240" w:lineRule="auto"/>
              <w:jc w:val="right"/>
              <w:rPr>
                <w:rFonts w:ascii="Times New Roman" w:hAnsi="Times New Roman" w:cs="Times New Roman"/>
                <w:bCs/>
                <w:sz w:val="28"/>
                <w:szCs w:val="28"/>
                <w:lang w:val="kk-KZ"/>
              </w:rPr>
            </w:pPr>
            <w:r>
              <w:rPr>
                <w:rFonts w:ascii="Times New Roman" w:hAnsi="Times New Roman" w:cs="Times New Roman"/>
                <w:bCs/>
                <w:sz w:val="28"/>
                <w:szCs w:val="28"/>
                <w:lang w:val="kk-KZ"/>
              </w:rPr>
              <w:t>2</w:t>
            </w:r>
            <w:r w:rsidR="00BE5F28">
              <w:rPr>
                <w:rFonts w:ascii="Times New Roman" w:hAnsi="Times New Roman" w:cs="Times New Roman"/>
                <w:bCs/>
                <w:sz w:val="28"/>
                <w:szCs w:val="28"/>
                <w:lang w:val="kk-KZ"/>
              </w:rPr>
              <w:t>2</w:t>
            </w:r>
          </w:p>
        </w:tc>
      </w:tr>
      <w:tr w:rsidR="001B79DD" w:rsidRPr="001B79DD" w:rsidTr="0026758F">
        <w:trPr>
          <w:trHeight w:val="285"/>
        </w:trPr>
        <w:tc>
          <w:tcPr>
            <w:tcW w:w="993" w:type="dxa"/>
            <w:hideMark/>
          </w:tcPr>
          <w:p w:rsidR="001B79DD" w:rsidRPr="001B79DD" w:rsidRDefault="001B79DD" w:rsidP="00C9394B">
            <w:pPr>
              <w:adjustRightInd w:val="0"/>
              <w:spacing w:after="0" w:line="240" w:lineRule="auto"/>
              <w:jc w:val="both"/>
              <w:rPr>
                <w:rFonts w:ascii="Times New Roman" w:hAnsi="Times New Roman" w:cs="Times New Roman"/>
                <w:bCs/>
                <w:sz w:val="28"/>
                <w:szCs w:val="28"/>
                <w:lang w:val="kk-KZ"/>
              </w:rPr>
            </w:pPr>
            <w:r w:rsidRPr="001B79DD">
              <w:rPr>
                <w:rFonts w:ascii="Times New Roman" w:hAnsi="Times New Roman" w:cs="Times New Roman"/>
                <w:bCs/>
                <w:sz w:val="28"/>
                <w:szCs w:val="28"/>
                <w:lang w:val="kk-KZ"/>
              </w:rPr>
              <w:t>1.6</w:t>
            </w:r>
          </w:p>
        </w:tc>
        <w:tc>
          <w:tcPr>
            <w:tcW w:w="7938" w:type="dxa"/>
            <w:hideMark/>
          </w:tcPr>
          <w:p w:rsidR="001B79DD" w:rsidRPr="001B79DD" w:rsidRDefault="001B79DD" w:rsidP="00C9394B">
            <w:pPr>
              <w:adjustRightInd w:val="0"/>
              <w:spacing w:after="0" w:line="240" w:lineRule="auto"/>
              <w:jc w:val="both"/>
              <w:rPr>
                <w:rFonts w:ascii="Times New Roman" w:hAnsi="Times New Roman" w:cs="Times New Roman"/>
                <w:bCs/>
                <w:sz w:val="28"/>
                <w:szCs w:val="28"/>
                <w:lang w:val="kk-KZ"/>
              </w:rPr>
            </w:pPr>
            <w:r w:rsidRPr="001B79DD">
              <w:rPr>
                <w:rFonts w:ascii="Times New Roman" w:hAnsi="Times New Roman" w:cs="Times New Roman"/>
                <w:bCs/>
                <w:sz w:val="28"/>
                <w:szCs w:val="28"/>
                <w:lang w:val="kk-KZ"/>
              </w:rPr>
              <w:t>Цеолитті катализаторлар қатысында көмірсутектердің өзгеру механизмі</w:t>
            </w:r>
          </w:p>
        </w:tc>
        <w:tc>
          <w:tcPr>
            <w:tcW w:w="708" w:type="dxa"/>
          </w:tcPr>
          <w:p w:rsidR="001B79DD" w:rsidRPr="001B79DD" w:rsidRDefault="006719E3" w:rsidP="00C9394B">
            <w:pPr>
              <w:adjustRightInd w:val="0"/>
              <w:spacing w:after="0" w:line="240" w:lineRule="auto"/>
              <w:jc w:val="right"/>
              <w:rPr>
                <w:rFonts w:ascii="Times New Roman" w:hAnsi="Times New Roman" w:cs="Times New Roman"/>
                <w:bCs/>
                <w:sz w:val="28"/>
                <w:szCs w:val="28"/>
                <w:lang w:val="kk-KZ"/>
              </w:rPr>
            </w:pPr>
            <w:r>
              <w:rPr>
                <w:rFonts w:ascii="Times New Roman" w:hAnsi="Times New Roman" w:cs="Times New Roman"/>
                <w:bCs/>
                <w:sz w:val="28"/>
                <w:szCs w:val="28"/>
                <w:lang w:val="kk-KZ"/>
              </w:rPr>
              <w:t>23</w:t>
            </w:r>
          </w:p>
        </w:tc>
      </w:tr>
      <w:tr w:rsidR="001B79DD" w:rsidRPr="001B79DD" w:rsidTr="0026758F">
        <w:trPr>
          <w:trHeight w:val="583"/>
        </w:trPr>
        <w:tc>
          <w:tcPr>
            <w:tcW w:w="993" w:type="dxa"/>
            <w:hideMark/>
          </w:tcPr>
          <w:p w:rsidR="001B79DD" w:rsidRPr="001B79DD" w:rsidRDefault="001B79DD" w:rsidP="00C9394B">
            <w:pPr>
              <w:adjustRightInd w:val="0"/>
              <w:spacing w:after="0" w:line="240" w:lineRule="auto"/>
              <w:jc w:val="both"/>
              <w:rPr>
                <w:rFonts w:ascii="Times New Roman" w:hAnsi="Times New Roman" w:cs="Times New Roman"/>
                <w:bCs/>
                <w:sz w:val="28"/>
                <w:szCs w:val="28"/>
                <w:lang w:val="kk-KZ"/>
              </w:rPr>
            </w:pPr>
            <w:r w:rsidRPr="001B79DD">
              <w:rPr>
                <w:rFonts w:ascii="Times New Roman" w:hAnsi="Times New Roman" w:cs="Times New Roman"/>
                <w:bCs/>
                <w:sz w:val="28"/>
                <w:szCs w:val="28"/>
                <w:lang w:val="kk-KZ"/>
              </w:rPr>
              <w:t>1.7</w:t>
            </w:r>
          </w:p>
        </w:tc>
        <w:tc>
          <w:tcPr>
            <w:tcW w:w="7938" w:type="dxa"/>
          </w:tcPr>
          <w:p w:rsidR="001B79DD" w:rsidRPr="001B79DD" w:rsidRDefault="001B79DD" w:rsidP="00C9394B">
            <w:pPr>
              <w:spacing w:after="0" w:line="240" w:lineRule="auto"/>
              <w:contextualSpacing/>
              <w:jc w:val="both"/>
              <w:rPr>
                <w:rFonts w:ascii="Times New Roman" w:hAnsi="Times New Roman" w:cs="Times New Roman"/>
                <w:sz w:val="28"/>
                <w:szCs w:val="28"/>
                <w:lang w:val="kk-KZ"/>
              </w:rPr>
            </w:pPr>
            <w:r w:rsidRPr="001B79DD">
              <w:rPr>
                <w:rFonts w:ascii="Times New Roman" w:hAnsi="Times New Roman" w:cs="Times New Roman"/>
                <w:color w:val="000000"/>
                <w:sz w:val="28"/>
                <w:szCs w:val="28"/>
                <w:shd w:val="clear" w:color="auto" w:fill="FFFFFF"/>
                <w:lang w:val="kk-KZ"/>
              </w:rPr>
              <w:t>Өндірістік-тұрмыстық қалдықтар негізіндегі көміртек құрамдас қалдықтар</w:t>
            </w:r>
          </w:p>
        </w:tc>
        <w:tc>
          <w:tcPr>
            <w:tcW w:w="708" w:type="dxa"/>
          </w:tcPr>
          <w:p w:rsidR="001B79DD" w:rsidRPr="001B79DD" w:rsidRDefault="006719E3" w:rsidP="006A60A8">
            <w:pPr>
              <w:spacing w:after="0" w:line="240" w:lineRule="auto"/>
              <w:contextualSpacing/>
              <w:jc w:val="right"/>
              <w:rPr>
                <w:rFonts w:ascii="Times New Roman" w:hAnsi="Times New Roman" w:cs="Times New Roman"/>
                <w:bCs/>
                <w:sz w:val="28"/>
                <w:szCs w:val="28"/>
                <w:lang w:val="kk-KZ"/>
              </w:rPr>
            </w:pPr>
            <w:r>
              <w:rPr>
                <w:rFonts w:ascii="Times New Roman" w:hAnsi="Times New Roman" w:cs="Times New Roman"/>
                <w:bCs/>
                <w:sz w:val="28"/>
                <w:szCs w:val="28"/>
                <w:lang w:val="kk-KZ"/>
              </w:rPr>
              <w:t>25</w:t>
            </w:r>
          </w:p>
        </w:tc>
      </w:tr>
      <w:tr w:rsidR="001B79DD" w:rsidRPr="001B79DD" w:rsidTr="0026758F">
        <w:trPr>
          <w:trHeight w:val="285"/>
        </w:trPr>
        <w:tc>
          <w:tcPr>
            <w:tcW w:w="993" w:type="dxa"/>
            <w:hideMark/>
          </w:tcPr>
          <w:p w:rsidR="001B79DD" w:rsidRPr="001B79DD" w:rsidRDefault="001B79DD" w:rsidP="00C9394B">
            <w:pPr>
              <w:adjustRightInd w:val="0"/>
              <w:spacing w:after="0" w:line="240" w:lineRule="auto"/>
              <w:jc w:val="both"/>
              <w:rPr>
                <w:rFonts w:ascii="Times New Roman" w:hAnsi="Times New Roman" w:cs="Times New Roman"/>
                <w:bCs/>
                <w:sz w:val="28"/>
                <w:szCs w:val="28"/>
                <w:lang w:val="kk-KZ"/>
              </w:rPr>
            </w:pPr>
            <w:r w:rsidRPr="001B79DD">
              <w:rPr>
                <w:rFonts w:ascii="Times New Roman" w:hAnsi="Times New Roman" w:cs="Times New Roman"/>
                <w:bCs/>
                <w:sz w:val="28"/>
                <w:szCs w:val="28"/>
                <w:lang w:val="kk-KZ"/>
              </w:rPr>
              <w:t>1.8</w:t>
            </w:r>
          </w:p>
        </w:tc>
        <w:tc>
          <w:tcPr>
            <w:tcW w:w="7938" w:type="dxa"/>
          </w:tcPr>
          <w:p w:rsidR="001B79DD" w:rsidRPr="001B79DD" w:rsidRDefault="001B79DD" w:rsidP="00C9394B">
            <w:pPr>
              <w:spacing w:after="0" w:line="240" w:lineRule="auto"/>
              <w:contextualSpacing/>
              <w:jc w:val="both"/>
              <w:rPr>
                <w:rFonts w:ascii="Times New Roman" w:hAnsi="Times New Roman" w:cs="Times New Roman"/>
                <w:sz w:val="28"/>
                <w:szCs w:val="28"/>
                <w:lang w:val="kk-KZ"/>
              </w:rPr>
            </w:pPr>
            <w:r w:rsidRPr="001B79DD">
              <w:rPr>
                <w:rFonts w:ascii="Times New Roman" w:hAnsi="Times New Roman" w:cs="Times New Roman"/>
                <w:sz w:val="28"/>
                <w:szCs w:val="28"/>
                <w:lang w:val="kk-KZ"/>
              </w:rPr>
              <w:t>Пластмасса қалдықтарын өңдеу әдістері</w:t>
            </w:r>
          </w:p>
        </w:tc>
        <w:tc>
          <w:tcPr>
            <w:tcW w:w="708" w:type="dxa"/>
          </w:tcPr>
          <w:p w:rsidR="001B79DD" w:rsidRPr="001B79DD" w:rsidRDefault="006719E3" w:rsidP="006A60A8">
            <w:pPr>
              <w:spacing w:after="0" w:line="240" w:lineRule="auto"/>
              <w:contextualSpacing/>
              <w:jc w:val="right"/>
              <w:rPr>
                <w:rFonts w:ascii="Times New Roman" w:hAnsi="Times New Roman" w:cs="Times New Roman"/>
                <w:bCs/>
                <w:sz w:val="28"/>
                <w:szCs w:val="28"/>
                <w:lang w:val="kk-KZ"/>
              </w:rPr>
            </w:pPr>
            <w:r>
              <w:rPr>
                <w:rFonts w:ascii="Times New Roman" w:hAnsi="Times New Roman" w:cs="Times New Roman"/>
                <w:bCs/>
                <w:sz w:val="28"/>
                <w:szCs w:val="28"/>
                <w:lang w:val="kk-KZ"/>
              </w:rPr>
              <w:t>31</w:t>
            </w:r>
          </w:p>
        </w:tc>
      </w:tr>
      <w:tr w:rsidR="001B79DD" w:rsidRPr="001B79DD" w:rsidTr="0026758F">
        <w:trPr>
          <w:trHeight w:val="270"/>
        </w:trPr>
        <w:tc>
          <w:tcPr>
            <w:tcW w:w="993" w:type="dxa"/>
            <w:hideMark/>
          </w:tcPr>
          <w:p w:rsidR="001B79DD" w:rsidRPr="001B79DD" w:rsidRDefault="001B79DD" w:rsidP="00C9394B">
            <w:pPr>
              <w:adjustRightInd w:val="0"/>
              <w:spacing w:after="0" w:line="240" w:lineRule="auto"/>
              <w:jc w:val="both"/>
              <w:rPr>
                <w:rFonts w:ascii="Times New Roman" w:hAnsi="Times New Roman" w:cs="Times New Roman"/>
                <w:bCs/>
                <w:sz w:val="28"/>
                <w:szCs w:val="28"/>
                <w:lang w:val="kk-KZ"/>
              </w:rPr>
            </w:pPr>
            <w:r w:rsidRPr="001B79DD">
              <w:rPr>
                <w:rFonts w:ascii="Times New Roman" w:hAnsi="Times New Roman" w:cs="Times New Roman"/>
                <w:bCs/>
                <w:sz w:val="28"/>
                <w:szCs w:val="28"/>
                <w:lang w:val="kk-KZ"/>
              </w:rPr>
              <w:t>1.8.1</w:t>
            </w:r>
          </w:p>
        </w:tc>
        <w:tc>
          <w:tcPr>
            <w:tcW w:w="7938" w:type="dxa"/>
          </w:tcPr>
          <w:p w:rsidR="001B79DD" w:rsidRPr="001B79DD" w:rsidRDefault="001B79DD" w:rsidP="00C9394B">
            <w:pPr>
              <w:spacing w:after="0" w:line="240" w:lineRule="auto"/>
              <w:contextualSpacing/>
              <w:jc w:val="both"/>
              <w:rPr>
                <w:rFonts w:ascii="Times New Roman" w:hAnsi="Times New Roman" w:cs="Times New Roman"/>
                <w:sz w:val="28"/>
                <w:szCs w:val="28"/>
                <w:lang w:val="kk-KZ"/>
              </w:rPr>
            </w:pPr>
            <w:r w:rsidRPr="001B79DD">
              <w:rPr>
                <w:rFonts w:ascii="Times New Roman" w:hAnsi="Times New Roman" w:cs="Times New Roman"/>
                <w:sz w:val="28"/>
                <w:szCs w:val="28"/>
                <w:lang w:val="kk-KZ"/>
              </w:rPr>
              <w:t>Полимер қалдықтарын термокаталитикалық өңдеу</w:t>
            </w:r>
          </w:p>
        </w:tc>
        <w:tc>
          <w:tcPr>
            <w:tcW w:w="708" w:type="dxa"/>
          </w:tcPr>
          <w:p w:rsidR="001B79DD" w:rsidRPr="001B79DD" w:rsidRDefault="006719E3" w:rsidP="006A60A8">
            <w:pPr>
              <w:spacing w:after="0" w:line="240" w:lineRule="auto"/>
              <w:contextualSpacing/>
              <w:jc w:val="right"/>
              <w:rPr>
                <w:rFonts w:ascii="Times New Roman" w:hAnsi="Times New Roman" w:cs="Times New Roman"/>
                <w:bCs/>
                <w:sz w:val="28"/>
                <w:szCs w:val="28"/>
                <w:lang w:val="kk-KZ"/>
              </w:rPr>
            </w:pPr>
            <w:r>
              <w:rPr>
                <w:rFonts w:ascii="Times New Roman" w:hAnsi="Times New Roman" w:cs="Times New Roman"/>
                <w:bCs/>
                <w:sz w:val="28"/>
                <w:szCs w:val="28"/>
                <w:lang w:val="kk-KZ"/>
              </w:rPr>
              <w:t>36</w:t>
            </w:r>
          </w:p>
        </w:tc>
      </w:tr>
      <w:tr w:rsidR="001B79DD" w:rsidRPr="001B79DD" w:rsidTr="0026758F">
        <w:trPr>
          <w:trHeight w:val="365"/>
        </w:trPr>
        <w:tc>
          <w:tcPr>
            <w:tcW w:w="993" w:type="dxa"/>
            <w:hideMark/>
          </w:tcPr>
          <w:p w:rsidR="001B79DD" w:rsidRPr="001B79DD" w:rsidRDefault="001B79DD" w:rsidP="00C9394B">
            <w:pPr>
              <w:adjustRightInd w:val="0"/>
              <w:spacing w:after="0" w:line="240" w:lineRule="auto"/>
              <w:jc w:val="both"/>
              <w:rPr>
                <w:rFonts w:ascii="Times New Roman" w:hAnsi="Times New Roman" w:cs="Times New Roman"/>
                <w:bCs/>
                <w:sz w:val="28"/>
                <w:szCs w:val="28"/>
                <w:lang w:val="kk-KZ"/>
              </w:rPr>
            </w:pPr>
            <w:r w:rsidRPr="001B79DD">
              <w:rPr>
                <w:rFonts w:ascii="Times New Roman" w:hAnsi="Times New Roman" w:cs="Times New Roman"/>
                <w:bCs/>
                <w:sz w:val="28"/>
                <w:szCs w:val="28"/>
                <w:lang w:val="kk-KZ"/>
              </w:rPr>
              <w:t>1.8.2</w:t>
            </w:r>
          </w:p>
        </w:tc>
        <w:tc>
          <w:tcPr>
            <w:tcW w:w="7938" w:type="dxa"/>
          </w:tcPr>
          <w:p w:rsidR="001B79DD" w:rsidRPr="001B79DD" w:rsidRDefault="001B79DD" w:rsidP="00C9394B">
            <w:pPr>
              <w:spacing w:after="0" w:line="240" w:lineRule="auto"/>
              <w:contextualSpacing/>
              <w:jc w:val="both"/>
              <w:rPr>
                <w:rFonts w:ascii="Times New Roman" w:hAnsi="Times New Roman" w:cs="Times New Roman"/>
                <w:sz w:val="28"/>
                <w:szCs w:val="28"/>
                <w:lang w:val="kk-KZ"/>
              </w:rPr>
            </w:pPr>
            <w:r w:rsidRPr="001B79DD">
              <w:rPr>
                <w:rFonts w:ascii="Times New Roman" w:hAnsi="Times New Roman" w:cs="Times New Roman"/>
                <w:sz w:val="28"/>
                <w:szCs w:val="28"/>
                <w:lang w:val="kk-KZ"/>
              </w:rPr>
              <w:t>Полимер қалдықтарын каталитикалық крекинг процесінде катализаторлардың өнімнің шығынына әсері</w:t>
            </w:r>
          </w:p>
        </w:tc>
        <w:tc>
          <w:tcPr>
            <w:tcW w:w="708" w:type="dxa"/>
          </w:tcPr>
          <w:p w:rsidR="001B79DD" w:rsidRPr="001B79DD" w:rsidRDefault="006719E3" w:rsidP="006A60A8">
            <w:pPr>
              <w:spacing w:after="0" w:line="240" w:lineRule="auto"/>
              <w:contextualSpacing/>
              <w:jc w:val="right"/>
              <w:rPr>
                <w:rFonts w:ascii="Times New Roman" w:hAnsi="Times New Roman" w:cs="Times New Roman"/>
                <w:bCs/>
                <w:sz w:val="28"/>
                <w:szCs w:val="28"/>
                <w:lang w:val="kk-KZ"/>
              </w:rPr>
            </w:pPr>
            <w:r>
              <w:rPr>
                <w:rFonts w:ascii="Times New Roman" w:hAnsi="Times New Roman" w:cs="Times New Roman"/>
                <w:bCs/>
                <w:sz w:val="28"/>
                <w:szCs w:val="28"/>
                <w:lang w:val="kk-KZ"/>
              </w:rPr>
              <w:t>38</w:t>
            </w:r>
          </w:p>
        </w:tc>
      </w:tr>
      <w:tr w:rsidR="001B79DD" w:rsidRPr="001B79DD" w:rsidTr="0026758F">
        <w:trPr>
          <w:trHeight w:val="365"/>
        </w:trPr>
        <w:tc>
          <w:tcPr>
            <w:tcW w:w="993" w:type="dxa"/>
            <w:hideMark/>
          </w:tcPr>
          <w:p w:rsidR="001B79DD" w:rsidRPr="001B79DD" w:rsidRDefault="001B79DD" w:rsidP="00C9394B">
            <w:pPr>
              <w:adjustRightInd w:val="0"/>
              <w:spacing w:after="0" w:line="240" w:lineRule="auto"/>
              <w:jc w:val="both"/>
              <w:rPr>
                <w:rFonts w:ascii="Times New Roman" w:hAnsi="Times New Roman" w:cs="Times New Roman"/>
                <w:bCs/>
                <w:sz w:val="28"/>
                <w:szCs w:val="28"/>
                <w:lang w:val="kk-KZ"/>
              </w:rPr>
            </w:pPr>
            <w:r w:rsidRPr="001B79DD">
              <w:rPr>
                <w:rFonts w:ascii="Times New Roman" w:hAnsi="Times New Roman" w:cs="Times New Roman"/>
                <w:bCs/>
                <w:sz w:val="28"/>
                <w:szCs w:val="28"/>
                <w:lang w:val="kk-KZ"/>
              </w:rPr>
              <w:t>1.9</w:t>
            </w:r>
          </w:p>
        </w:tc>
        <w:tc>
          <w:tcPr>
            <w:tcW w:w="7938" w:type="dxa"/>
          </w:tcPr>
          <w:p w:rsidR="001B79DD" w:rsidRPr="001B79DD" w:rsidRDefault="001B79DD" w:rsidP="00C9394B">
            <w:pPr>
              <w:spacing w:after="0" w:line="240" w:lineRule="auto"/>
              <w:contextualSpacing/>
              <w:jc w:val="both"/>
              <w:rPr>
                <w:rFonts w:ascii="Times New Roman" w:hAnsi="Times New Roman" w:cs="Times New Roman"/>
                <w:sz w:val="28"/>
                <w:szCs w:val="28"/>
                <w:lang w:val="kk-KZ"/>
              </w:rPr>
            </w:pPr>
            <w:r w:rsidRPr="001B79DD">
              <w:rPr>
                <w:rFonts w:ascii="Times New Roman" w:hAnsi="Times New Roman" w:cs="Times New Roman"/>
                <w:sz w:val="28"/>
                <w:szCs w:val="28"/>
                <w:lang w:val="kk-KZ"/>
              </w:rPr>
              <w:t>Өндірістік-тұрмыстық қалдықтарды табиғи цеолит негізінде каталитикалық өңдеудің экономикалық және экологиялық аспектілері</w:t>
            </w:r>
          </w:p>
        </w:tc>
        <w:tc>
          <w:tcPr>
            <w:tcW w:w="708" w:type="dxa"/>
          </w:tcPr>
          <w:p w:rsidR="001B79DD" w:rsidRPr="001B79DD" w:rsidRDefault="006719E3" w:rsidP="006A60A8">
            <w:pPr>
              <w:spacing w:after="0" w:line="240" w:lineRule="auto"/>
              <w:contextualSpacing/>
              <w:jc w:val="right"/>
              <w:rPr>
                <w:rFonts w:ascii="Times New Roman" w:hAnsi="Times New Roman" w:cs="Times New Roman"/>
                <w:bCs/>
                <w:sz w:val="28"/>
                <w:szCs w:val="28"/>
                <w:lang w:val="kk-KZ"/>
              </w:rPr>
            </w:pPr>
            <w:r>
              <w:rPr>
                <w:rFonts w:ascii="Times New Roman" w:hAnsi="Times New Roman" w:cs="Times New Roman"/>
                <w:bCs/>
                <w:sz w:val="28"/>
                <w:szCs w:val="28"/>
                <w:lang w:val="kk-KZ"/>
              </w:rPr>
              <w:t>39</w:t>
            </w:r>
          </w:p>
        </w:tc>
      </w:tr>
      <w:tr w:rsidR="001B79DD" w:rsidRPr="001B79DD" w:rsidTr="0026758F">
        <w:tc>
          <w:tcPr>
            <w:tcW w:w="993" w:type="dxa"/>
          </w:tcPr>
          <w:p w:rsidR="001B79DD" w:rsidRPr="001B79DD" w:rsidRDefault="001B79DD" w:rsidP="00C9394B">
            <w:pPr>
              <w:adjustRightInd w:val="0"/>
              <w:spacing w:after="0" w:line="240" w:lineRule="auto"/>
              <w:jc w:val="both"/>
              <w:rPr>
                <w:rFonts w:ascii="Times New Roman" w:hAnsi="Times New Roman" w:cs="Times New Roman"/>
                <w:b/>
                <w:bCs/>
                <w:sz w:val="28"/>
                <w:szCs w:val="28"/>
                <w:lang w:val="en-US"/>
              </w:rPr>
            </w:pPr>
            <w:r w:rsidRPr="001B79DD">
              <w:rPr>
                <w:rFonts w:ascii="Times New Roman" w:hAnsi="Times New Roman" w:cs="Times New Roman"/>
                <w:b/>
                <w:bCs/>
                <w:sz w:val="28"/>
                <w:szCs w:val="28"/>
                <w:lang w:val="kk-KZ"/>
              </w:rPr>
              <w:t>2</w:t>
            </w:r>
          </w:p>
        </w:tc>
        <w:tc>
          <w:tcPr>
            <w:tcW w:w="7938" w:type="dxa"/>
          </w:tcPr>
          <w:p w:rsidR="001B79DD" w:rsidRPr="001B79DD" w:rsidRDefault="001B79DD" w:rsidP="00C9394B">
            <w:pPr>
              <w:adjustRightInd w:val="0"/>
              <w:spacing w:after="0" w:line="240" w:lineRule="auto"/>
              <w:jc w:val="both"/>
              <w:rPr>
                <w:rFonts w:ascii="Times New Roman" w:hAnsi="Times New Roman" w:cs="Times New Roman"/>
                <w:b/>
                <w:bCs/>
                <w:sz w:val="28"/>
                <w:szCs w:val="28"/>
                <w:lang w:val="kk-KZ"/>
              </w:rPr>
            </w:pPr>
            <w:r w:rsidRPr="001B79DD">
              <w:rPr>
                <w:rFonts w:ascii="Times New Roman" w:hAnsi="Times New Roman" w:cs="Times New Roman"/>
                <w:b/>
                <w:bCs/>
                <w:sz w:val="28"/>
                <w:szCs w:val="28"/>
                <w:lang w:val="kk-KZ"/>
              </w:rPr>
              <w:t>ТӘЖІРИБЕЛІК БӨЛІМ</w:t>
            </w:r>
          </w:p>
        </w:tc>
        <w:tc>
          <w:tcPr>
            <w:tcW w:w="708" w:type="dxa"/>
          </w:tcPr>
          <w:p w:rsidR="001B79DD" w:rsidRPr="001B79DD" w:rsidRDefault="006719E3" w:rsidP="00C9394B">
            <w:pPr>
              <w:adjustRightInd w:val="0"/>
              <w:spacing w:after="0" w:line="240" w:lineRule="auto"/>
              <w:jc w:val="right"/>
              <w:rPr>
                <w:rFonts w:ascii="Times New Roman" w:hAnsi="Times New Roman" w:cs="Times New Roman"/>
                <w:bCs/>
                <w:sz w:val="28"/>
                <w:szCs w:val="28"/>
                <w:lang w:val="kk-KZ"/>
              </w:rPr>
            </w:pPr>
            <w:r>
              <w:rPr>
                <w:rFonts w:ascii="Times New Roman" w:hAnsi="Times New Roman" w:cs="Times New Roman"/>
                <w:bCs/>
                <w:sz w:val="28"/>
                <w:szCs w:val="28"/>
                <w:lang w:val="kk-KZ"/>
              </w:rPr>
              <w:t>41</w:t>
            </w:r>
          </w:p>
        </w:tc>
      </w:tr>
      <w:tr w:rsidR="001B79DD" w:rsidRPr="001B79DD" w:rsidTr="0026758F">
        <w:tc>
          <w:tcPr>
            <w:tcW w:w="993" w:type="dxa"/>
          </w:tcPr>
          <w:p w:rsidR="001B79DD" w:rsidRPr="001B79DD" w:rsidRDefault="001B79DD" w:rsidP="00C9394B">
            <w:pPr>
              <w:adjustRightInd w:val="0"/>
              <w:spacing w:after="0" w:line="240" w:lineRule="auto"/>
              <w:jc w:val="both"/>
              <w:rPr>
                <w:rFonts w:ascii="Times New Roman" w:hAnsi="Times New Roman" w:cs="Times New Roman"/>
                <w:bCs/>
                <w:sz w:val="28"/>
                <w:szCs w:val="28"/>
                <w:lang w:val="kk-KZ"/>
              </w:rPr>
            </w:pPr>
            <w:r w:rsidRPr="001B79DD">
              <w:rPr>
                <w:rFonts w:ascii="Times New Roman" w:hAnsi="Times New Roman" w:cs="Times New Roman"/>
                <w:bCs/>
                <w:sz w:val="28"/>
                <w:szCs w:val="28"/>
                <w:lang w:val="kk-KZ"/>
              </w:rPr>
              <w:t>2.1</w:t>
            </w:r>
          </w:p>
        </w:tc>
        <w:tc>
          <w:tcPr>
            <w:tcW w:w="7938" w:type="dxa"/>
          </w:tcPr>
          <w:p w:rsidR="001B79DD" w:rsidRPr="001B79DD" w:rsidRDefault="001B79DD" w:rsidP="00C9394B">
            <w:pPr>
              <w:adjustRightInd w:val="0"/>
              <w:spacing w:after="0" w:line="240" w:lineRule="auto"/>
              <w:jc w:val="both"/>
              <w:rPr>
                <w:rFonts w:ascii="Times New Roman" w:hAnsi="Times New Roman" w:cs="Times New Roman"/>
                <w:bCs/>
                <w:sz w:val="28"/>
                <w:szCs w:val="28"/>
                <w:lang w:val="kk-KZ"/>
              </w:rPr>
            </w:pPr>
            <w:r w:rsidRPr="001B79DD">
              <w:rPr>
                <w:rFonts w:ascii="Times New Roman" w:hAnsi="Times New Roman" w:cs="Times New Roman"/>
                <w:bCs/>
                <w:sz w:val="28"/>
                <w:szCs w:val="28"/>
                <w:lang w:val="kk-KZ"/>
              </w:rPr>
              <w:t>Шикізат пен катализаторлардың сипаттамалары</w:t>
            </w:r>
          </w:p>
        </w:tc>
        <w:tc>
          <w:tcPr>
            <w:tcW w:w="708" w:type="dxa"/>
          </w:tcPr>
          <w:p w:rsidR="001B79DD" w:rsidRPr="001B79DD" w:rsidRDefault="006719E3" w:rsidP="006A60A8">
            <w:pPr>
              <w:adjustRightInd w:val="0"/>
              <w:spacing w:after="0" w:line="240" w:lineRule="auto"/>
              <w:jc w:val="right"/>
              <w:rPr>
                <w:rFonts w:ascii="Times New Roman" w:hAnsi="Times New Roman" w:cs="Times New Roman"/>
                <w:bCs/>
                <w:sz w:val="28"/>
                <w:szCs w:val="28"/>
                <w:lang w:val="kk-KZ"/>
              </w:rPr>
            </w:pPr>
            <w:r>
              <w:rPr>
                <w:rFonts w:ascii="Times New Roman" w:hAnsi="Times New Roman" w:cs="Times New Roman"/>
                <w:bCs/>
                <w:sz w:val="28"/>
                <w:szCs w:val="28"/>
                <w:lang w:val="kk-KZ"/>
              </w:rPr>
              <w:t>41</w:t>
            </w:r>
          </w:p>
        </w:tc>
      </w:tr>
      <w:tr w:rsidR="001B79DD" w:rsidRPr="001B79DD" w:rsidTr="0026758F">
        <w:trPr>
          <w:trHeight w:val="224"/>
        </w:trPr>
        <w:tc>
          <w:tcPr>
            <w:tcW w:w="993" w:type="dxa"/>
          </w:tcPr>
          <w:p w:rsidR="001B79DD" w:rsidRPr="001B79DD" w:rsidRDefault="001B79DD" w:rsidP="00C9394B">
            <w:pPr>
              <w:adjustRightInd w:val="0"/>
              <w:spacing w:after="0" w:line="240" w:lineRule="auto"/>
              <w:jc w:val="both"/>
              <w:rPr>
                <w:rFonts w:ascii="Times New Roman" w:hAnsi="Times New Roman" w:cs="Times New Roman"/>
                <w:bCs/>
                <w:sz w:val="28"/>
                <w:szCs w:val="28"/>
                <w:lang w:val="kk-KZ"/>
              </w:rPr>
            </w:pPr>
            <w:r w:rsidRPr="001B79DD">
              <w:rPr>
                <w:rFonts w:ascii="Times New Roman" w:hAnsi="Times New Roman" w:cs="Times New Roman"/>
                <w:bCs/>
                <w:sz w:val="28"/>
                <w:szCs w:val="28"/>
                <w:lang w:val="kk-KZ"/>
              </w:rPr>
              <w:t>2.2</w:t>
            </w:r>
          </w:p>
        </w:tc>
        <w:tc>
          <w:tcPr>
            <w:tcW w:w="7938" w:type="dxa"/>
          </w:tcPr>
          <w:p w:rsidR="001B79DD" w:rsidRPr="001B79DD" w:rsidRDefault="001B79DD" w:rsidP="00C9394B">
            <w:pPr>
              <w:pStyle w:val="a7"/>
              <w:ind w:left="0"/>
              <w:contextualSpacing/>
              <w:jc w:val="both"/>
              <w:rPr>
                <w:bCs/>
                <w:sz w:val="28"/>
                <w:szCs w:val="28"/>
                <w:lang w:val="kk-KZ"/>
              </w:rPr>
            </w:pPr>
            <w:r w:rsidRPr="001B79DD">
              <w:rPr>
                <w:sz w:val="28"/>
                <w:szCs w:val="28"/>
                <w:lang w:val="kk-KZ" w:eastAsia="ko-KR"/>
              </w:rPr>
              <w:t>Тәжірибелерді жүргізудің әдістемелері және құрал-жабдықтары</w:t>
            </w:r>
          </w:p>
        </w:tc>
        <w:tc>
          <w:tcPr>
            <w:tcW w:w="708" w:type="dxa"/>
          </w:tcPr>
          <w:p w:rsidR="001B79DD" w:rsidRPr="001B79DD" w:rsidRDefault="006719E3" w:rsidP="00C9394B">
            <w:pPr>
              <w:adjustRightInd w:val="0"/>
              <w:spacing w:after="0" w:line="240" w:lineRule="auto"/>
              <w:jc w:val="right"/>
              <w:rPr>
                <w:rFonts w:ascii="Times New Roman" w:hAnsi="Times New Roman" w:cs="Times New Roman"/>
                <w:bCs/>
                <w:sz w:val="28"/>
                <w:szCs w:val="28"/>
                <w:lang w:val="kk-KZ"/>
              </w:rPr>
            </w:pPr>
            <w:r>
              <w:rPr>
                <w:rFonts w:ascii="Times New Roman" w:hAnsi="Times New Roman" w:cs="Times New Roman"/>
                <w:bCs/>
                <w:sz w:val="28"/>
                <w:szCs w:val="28"/>
                <w:lang w:val="kk-KZ"/>
              </w:rPr>
              <w:t>42</w:t>
            </w:r>
          </w:p>
        </w:tc>
      </w:tr>
      <w:tr w:rsidR="001B79DD" w:rsidRPr="001B79DD" w:rsidTr="0026758F">
        <w:trPr>
          <w:trHeight w:val="365"/>
        </w:trPr>
        <w:tc>
          <w:tcPr>
            <w:tcW w:w="993" w:type="dxa"/>
          </w:tcPr>
          <w:p w:rsidR="001B79DD" w:rsidRPr="001B79DD" w:rsidRDefault="001B79DD" w:rsidP="00C9394B">
            <w:pPr>
              <w:adjustRightInd w:val="0"/>
              <w:spacing w:after="0" w:line="240" w:lineRule="auto"/>
              <w:jc w:val="both"/>
              <w:rPr>
                <w:rFonts w:ascii="Times New Roman" w:hAnsi="Times New Roman" w:cs="Times New Roman"/>
                <w:bCs/>
                <w:sz w:val="28"/>
                <w:szCs w:val="28"/>
                <w:lang w:val="kk-KZ"/>
              </w:rPr>
            </w:pPr>
            <w:r w:rsidRPr="001B79DD">
              <w:rPr>
                <w:rFonts w:ascii="Times New Roman" w:hAnsi="Times New Roman" w:cs="Times New Roman"/>
                <w:bCs/>
                <w:sz w:val="28"/>
                <w:szCs w:val="28"/>
                <w:lang w:val="kk-KZ"/>
              </w:rPr>
              <w:t>2.2.1</w:t>
            </w:r>
          </w:p>
        </w:tc>
        <w:tc>
          <w:tcPr>
            <w:tcW w:w="7938" w:type="dxa"/>
          </w:tcPr>
          <w:p w:rsidR="001B79DD" w:rsidRPr="001B79DD" w:rsidRDefault="001B79DD" w:rsidP="00C9394B">
            <w:pPr>
              <w:pStyle w:val="a7"/>
              <w:ind w:left="0"/>
              <w:contextualSpacing/>
              <w:jc w:val="both"/>
              <w:rPr>
                <w:sz w:val="28"/>
                <w:szCs w:val="28"/>
                <w:lang w:val="kk-KZ" w:eastAsia="ko-KR"/>
              </w:rPr>
            </w:pPr>
            <w:r w:rsidRPr="001B79DD">
              <w:rPr>
                <w:sz w:val="28"/>
                <w:szCs w:val="28"/>
                <w:lang w:val="kk-KZ" w:eastAsia="ko-KR"/>
              </w:rPr>
              <w:t>Құрамында көміртегі бар қалдықтарды термокаталитикалық өңдеу</w:t>
            </w:r>
          </w:p>
        </w:tc>
        <w:tc>
          <w:tcPr>
            <w:tcW w:w="708" w:type="dxa"/>
          </w:tcPr>
          <w:p w:rsidR="001B79DD" w:rsidRPr="001B79DD" w:rsidRDefault="006719E3" w:rsidP="00C9394B">
            <w:pPr>
              <w:adjustRightInd w:val="0"/>
              <w:spacing w:after="0" w:line="240" w:lineRule="auto"/>
              <w:jc w:val="right"/>
              <w:rPr>
                <w:rFonts w:ascii="Times New Roman" w:hAnsi="Times New Roman" w:cs="Times New Roman"/>
                <w:bCs/>
                <w:sz w:val="28"/>
                <w:szCs w:val="28"/>
                <w:lang w:val="kk-KZ"/>
              </w:rPr>
            </w:pPr>
            <w:r>
              <w:rPr>
                <w:rFonts w:ascii="Times New Roman" w:hAnsi="Times New Roman" w:cs="Times New Roman"/>
                <w:bCs/>
                <w:sz w:val="28"/>
                <w:szCs w:val="28"/>
                <w:lang w:val="kk-KZ"/>
              </w:rPr>
              <w:t>42</w:t>
            </w:r>
          </w:p>
        </w:tc>
      </w:tr>
      <w:tr w:rsidR="001B79DD" w:rsidRPr="001B79DD" w:rsidTr="0026758F">
        <w:trPr>
          <w:trHeight w:val="351"/>
        </w:trPr>
        <w:tc>
          <w:tcPr>
            <w:tcW w:w="993" w:type="dxa"/>
          </w:tcPr>
          <w:p w:rsidR="001B79DD" w:rsidRPr="001B79DD" w:rsidRDefault="001B79DD" w:rsidP="00C9394B">
            <w:pPr>
              <w:adjustRightInd w:val="0"/>
              <w:spacing w:after="0" w:line="240" w:lineRule="auto"/>
              <w:jc w:val="both"/>
              <w:rPr>
                <w:rFonts w:ascii="Times New Roman" w:hAnsi="Times New Roman" w:cs="Times New Roman"/>
                <w:bCs/>
                <w:sz w:val="28"/>
                <w:szCs w:val="28"/>
                <w:lang w:val="kk-KZ"/>
              </w:rPr>
            </w:pPr>
            <w:r w:rsidRPr="001B79DD">
              <w:rPr>
                <w:rFonts w:ascii="Times New Roman" w:hAnsi="Times New Roman" w:cs="Times New Roman"/>
                <w:bCs/>
                <w:sz w:val="28"/>
                <w:szCs w:val="28"/>
                <w:lang w:val="kk-KZ"/>
              </w:rPr>
              <w:t>2.2.2</w:t>
            </w:r>
          </w:p>
        </w:tc>
        <w:tc>
          <w:tcPr>
            <w:tcW w:w="7938" w:type="dxa"/>
          </w:tcPr>
          <w:p w:rsidR="001B79DD" w:rsidRPr="001B79DD" w:rsidRDefault="001B79DD" w:rsidP="00C9394B">
            <w:pPr>
              <w:spacing w:after="0" w:line="240" w:lineRule="auto"/>
              <w:contextualSpacing/>
              <w:jc w:val="both"/>
              <w:rPr>
                <w:rFonts w:ascii="Times New Roman" w:hAnsi="Times New Roman" w:cs="Times New Roman"/>
                <w:bCs/>
                <w:sz w:val="28"/>
                <w:szCs w:val="28"/>
                <w:lang w:val="kk-KZ"/>
              </w:rPr>
            </w:pPr>
            <w:r w:rsidRPr="001B79DD">
              <w:rPr>
                <w:rFonts w:ascii="Times New Roman" w:hAnsi="Times New Roman" w:cs="Times New Roman"/>
                <w:bCs/>
                <w:sz w:val="28"/>
                <w:szCs w:val="28"/>
                <w:lang w:val="kk-KZ"/>
              </w:rPr>
              <w:t>Синтетикалық мұнайды айдау</w:t>
            </w:r>
          </w:p>
        </w:tc>
        <w:tc>
          <w:tcPr>
            <w:tcW w:w="708" w:type="dxa"/>
          </w:tcPr>
          <w:p w:rsidR="001B79DD" w:rsidRPr="001B79DD" w:rsidRDefault="006719E3" w:rsidP="00C9394B">
            <w:pPr>
              <w:adjustRightInd w:val="0"/>
              <w:spacing w:after="0" w:line="240" w:lineRule="auto"/>
              <w:jc w:val="right"/>
              <w:rPr>
                <w:rFonts w:ascii="Times New Roman" w:hAnsi="Times New Roman" w:cs="Times New Roman"/>
                <w:bCs/>
                <w:sz w:val="28"/>
                <w:szCs w:val="28"/>
                <w:lang w:val="kk-KZ"/>
              </w:rPr>
            </w:pPr>
            <w:r>
              <w:rPr>
                <w:rFonts w:ascii="Times New Roman" w:hAnsi="Times New Roman" w:cs="Times New Roman"/>
                <w:bCs/>
                <w:sz w:val="28"/>
                <w:szCs w:val="28"/>
                <w:lang w:val="kk-KZ"/>
              </w:rPr>
              <w:t>43</w:t>
            </w:r>
          </w:p>
        </w:tc>
      </w:tr>
      <w:tr w:rsidR="001B79DD" w:rsidRPr="001B79DD" w:rsidTr="0026758F">
        <w:trPr>
          <w:trHeight w:val="351"/>
        </w:trPr>
        <w:tc>
          <w:tcPr>
            <w:tcW w:w="993" w:type="dxa"/>
          </w:tcPr>
          <w:p w:rsidR="001B79DD" w:rsidRPr="001B79DD" w:rsidRDefault="001B79DD" w:rsidP="00C9394B">
            <w:pPr>
              <w:adjustRightInd w:val="0"/>
              <w:spacing w:after="0" w:line="240" w:lineRule="auto"/>
              <w:jc w:val="both"/>
              <w:rPr>
                <w:rFonts w:ascii="Times New Roman" w:hAnsi="Times New Roman" w:cs="Times New Roman"/>
                <w:sz w:val="28"/>
                <w:szCs w:val="28"/>
                <w:lang w:val="kk-KZ" w:eastAsia="ko-KR"/>
              </w:rPr>
            </w:pPr>
            <w:r w:rsidRPr="001B79DD">
              <w:rPr>
                <w:rFonts w:ascii="Times New Roman" w:hAnsi="Times New Roman" w:cs="Times New Roman"/>
                <w:sz w:val="28"/>
                <w:szCs w:val="28"/>
                <w:lang w:val="kk-KZ" w:eastAsia="ko-KR"/>
              </w:rPr>
              <w:t>2.3</w:t>
            </w:r>
          </w:p>
        </w:tc>
        <w:tc>
          <w:tcPr>
            <w:tcW w:w="7938" w:type="dxa"/>
          </w:tcPr>
          <w:p w:rsidR="001B79DD" w:rsidRPr="001B79DD" w:rsidRDefault="001B79DD" w:rsidP="00C9394B">
            <w:pPr>
              <w:spacing w:after="0" w:line="240" w:lineRule="auto"/>
              <w:contextualSpacing/>
              <w:jc w:val="both"/>
              <w:rPr>
                <w:rFonts w:ascii="Times New Roman" w:hAnsi="Times New Roman" w:cs="Times New Roman"/>
                <w:sz w:val="28"/>
                <w:szCs w:val="28"/>
                <w:lang w:val="kk-KZ"/>
              </w:rPr>
            </w:pPr>
            <w:r w:rsidRPr="001B79DD">
              <w:rPr>
                <w:rFonts w:ascii="Times New Roman" w:hAnsi="Times New Roman" w:cs="Times New Roman"/>
                <w:sz w:val="28"/>
                <w:szCs w:val="28"/>
                <w:lang w:val="kk-KZ"/>
              </w:rPr>
              <w:t>Зерттеу әдістері</w:t>
            </w:r>
          </w:p>
        </w:tc>
        <w:tc>
          <w:tcPr>
            <w:tcW w:w="708" w:type="dxa"/>
          </w:tcPr>
          <w:p w:rsidR="001B79DD" w:rsidRPr="001B79DD" w:rsidRDefault="006719E3" w:rsidP="00C9394B">
            <w:pPr>
              <w:adjustRightInd w:val="0"/>
              <w:spacing w:after="0" w:line="240" w:lineRule="auto"/>
              <w:jc w:val="right"/>
              <w:rPr>
                <w:rFonts w:ascii="Times New Roman" w:hAnsi="Times New Roman" w:cs="Times New Roman"/>
                <w:bCs/>
                <w:sz w:val="28"/>
                <w:szCs w:val="28"/>
                <w:lang w:val="kk-KZ"/>
              </w:rPr>
            </w:pPr>
            <w:r>
              <w:rPr>
                <w:rFonts w:ascii="Times New Roman" w:hAnsi="Times New Roman" w:cs="Times New Roman"/>
                <w:bCs/>
                <w:sz w:val="28"/>
                <w:szCs w:val="28"/>
                <w:lang w:val="kk-KZ"/>
              </w:rPr>
              <w:t>44</w:t>
            </w:r>
          </w:p>
        </w:tc>
      </w:tr>
      <w:tr w:rsidR="001B79DD" w:rsidRPr="001B79DD" w:rsidTr="0026758F">
        <w:trPr>
          <w:trHeight w:val="351"/>
        </w:trPr>
        <w:tc>
          <w:tcPr>
            <w:tcW w:w="993" w:type="dxa"/>
          </w:tcPr>
          <w:p w:rsidR="001B79DD" w:rsidRPr="001B79DD" w:rsidRDefault="001B79DD" w:rsidP="00C9394B">
            <w:pPr>
              <w:adjustRightInd w:val="0"/>
              <w:spacing w:after="0" w:line="240" w:lineRule="auto"/>
              <w:jc w:val="both"/>
              <w:rPr>
                <w:rFonts w:ascii="Times New Roman" w:hAnsi="Times New Roman" w:cs="Times New Roman"/>
                <w:sz w:val="28"/>
                <w:szCs w:val="28"/>
                <w:lang w:val="kk-KZ" w:eastAsia="ko-KR"/>
              </w:rPr>
            </w:pPr>
            <w:r w:rsidRPr="001B79DD">
              <w:rPr>
                <w:rFonts w:ascii="Times New Roman" w:hAnsi="Times New Roman" w:cs="Times New Roman"/>
                <w:sz w:val="28"/>
                <w:szCs w:val="28"/>
                <w:lang w:val="kk-KZ" w:eastAsia="ko-KR"/>
              </w:rPr>
              <w:t>2.3.1</w:t>
            </w:r>
          </w:p>
        </w:tc>
        <w:tc>
          <w:tcPr>
            <w:tcW w:w="7938" w:type="dxa"/>
          </w:tcPr>
          <w:p w:rsidR="001B79DD" w:rsidRPr="001B79DD" w:rsidRDefault="001B79DD" w:rsidP="00C9394B">
            <w:pPr>
              <w:spacing w:after="0" w:line="240" w:lineRule="auto"/>
              <w:contextualSpacing/>
              <w:jc w:val="both"/>
              <w:rPr>
                <w:rFonts w:ascii="Times New Roman" w:hAnsi="Times New Roman" w:cs="Times New Roman"/>
                <w:sz w:val="28"/>
                <w:szCs w:val="28"/>
                <w:lang w:val="kk-KZ"/>
              </w:rPr>
            </w:pPr>
            <w:r w:rsidRPr="001B79DD">
              <w:rPr>
                <w:rFonts w:ascii="Times New Roman" w:hAnsi="Times New Roman" w:cs="Times New Roman"/>
                <w:sz w:val="28"/>
                <w:szCs w:val="28"/>
                <w:lang w:val="kk-KZ"/>
              </w:rPr>
              <w:t>Термогравиметриялық талдау</w:t>
            </w:r>
          </w:p>
        </w:tc>
        <w:tc>
          <w:tcPr>
            <w:tcW w:w="708" w:type="dxa"/>
          </w:tcPr>
          <w:p w:rsidR="001B79DD" w:rsidRPr="001B79DD" w:rsidRDefault="006719E3" w:rsidP="00C9394B">
            <w:pPr>
              <w:adjustRightInd w:val="0"/>
              <w:spacing w:after="0" w:line="240" w:lineRule="auto"/>
              <w:jc w:val="right"/>
              <w:rPr>
                <w:rFonts w:ascii="Times New Roman" w:hAnsi="Times New Roman" w:cs="Times New Roman"/>
                <w:bCs/>
                <w:sz w:val="28"/>
                <w:szCs w:val="28"/>
                <w:lang w:val="kk-KZ"/>
              </w:rPr>
            </w:pPr>
            <w:r>
              <w:rPr>
                <w:rFonts w:ascii="Times New Roman" w:hAnsi="Times New Roman" w:cs="Times New Roman"/>
                <w:bCs/>
                <w:sz w:val="28"/>
                <w:szCs w:val="28"/>
                <w:lang w:val="kk-KZ"/>
              </w:rPr>
              <w:t>44</w:t>
            </w:r>
          </w:p>
        </w:tc>
      </w:tr>
      <w:tr w:rsidR="001B79DD" w:rsidRPr="001B79DD" w:rsidTr="0026758F">
        <w:trPr>
          <w:trHeight w:val="346"/>
        </w:trPr>
        <w:tc>
          <w:tcPr>
            <w:tcW w:w="993" w:type="dxa"/>
          </w:tcPr>
          <w:p w:rsidR="001B79DD" w:rsidRPr="001B79DD" w:rsidRDefault="001B79DD" w:rsidP="00C9394B">
            <w:pPr>
              <w:adjustRightInd w:val="0"/>
              <w:spacing w:after="0" w:line="240" w:lineRule="auto"/>
              <w:jc w:val="both"/>
              <w:rPr>
                <w:rFonts w:ascii="Times New Roman" w:hAnsi="Times New Roman" w:cs="Times New Roman"/>
                <w:sz w:val="28"/>
                <w:szCs w:val="28"/>
                <w:lang w:val="kk-KZ" w:eastAsia="ko-KR"/>
              </w:rPr>
            </w:pPr>
            <w:r w:rsidRPr="001B79DD">
              <w:rPr>
                <w:rFonts w:ascii="Times New Roman" w:hAnsi="Times New Roman" w:cs="Times New Roman"/>
                <w:sz w:val="28"/>
                <w:szCs w:val="28"/>
                <w:lang w:val="kk-KZ" w:eastAsia="ko-KR"/>
              </w:rPr>
              <w:t>2.3.2</w:t>
            </w:r>
          </w:p>
        </w:tc>
        <w:tc>
          <w:tcPr>
            <w:tcW w:w="7938" w:type="dxa"/>
          </w:tcPr>
          <w:p w:rsidR="001B79DD" w:rsidRPr="001B79DD" w:rsidRDefault="001B79DD" w:rsidP="00C9394B">
            <w:pPr>
              <w:pStyle w:val="10"/>
              <w:contextualSpacing/>
              <w:jc w:val="both"/>
              <w:rPr>
                <w:b w:val="0"/>
                <w:sz w:val="28"/>
                <w:szCs w:val="28"/>
                <w:lang w:val="kk-KZ" w:eastAsia="ko-KR"/>
              </w:rPr>
            </w:pPr>
            <w:r w:rsidRPr="001B79DD">
              <w:rPr>
                <w:b w:val="0"/>
                <w:sz w:val="28"/>
                <w:szCs w:val="28"/>
                <w:lang w:val="kk-KZ" w:eastAsia="ko-KR"/>
              </w:rPr>
              <w:t>Сканирлеуші электронды микроскоп (СЭМ)</w:t>
            </w:r>
          </w:p>
        </w:tc>
        <w:tc>
          <w:tcPr>
            <w:tcW w:w="708" w:type="dxa"/>
          </w:tcPr>
          <w:p w:rsidR="001B79DD" w:rsidRPr="001B79DD" w:rsidRDefault="006719E3" w:rsidP="00C9394B">
            <w:pPr>
              <w:adjustRightInd w:val="0"/>
              <w:spacing w:after="0" w:line="240" w:lineRule="auto"/>
              <w:jc w:val="right"/>
              <w:rPr>
                <w:rFonts w:ascii="Times New Roman" w:hAnsi="Times New Roman" w:cs="Times New Roman"/>
                <w:bCs/>
                <w:sz w:val="28"/>
                <w:szCs w:val="28"/>
                <w:lang w:val="kk-KZ"/>
              </w:rPr>
            </w:pPr>
            <w:r>
              <w:rPr>
                <w:rFonts w:ascii="Times New Roman" w:hAnsi="Times New Roman" w:cs="Times New Roman"/>
                <w:bCs/>
                <w:sz w:val="28"/>
                <w:szCs w:val="28"/>
                <w:lang w:val="kk-KZ"/>
              </w:rPr>
              <w:t>45</w:t>
            </w:r>
          </w:p>
        </w:tc>
      </w:tr>
      <w:tr w:rsidR="001B79DD" w:rsidRPr="001B79DD" w:rsidTr="0026758F">
        <w:trPr>
          <w:trHeight w:val="346"/>
        </w:trPr>
        <w:tc>
          <w:tcPr>
            <w:tcW w:w="993" w:type="dxa"/>
          </w:tcPr>
          <w:p w:rsidR="001B79DD" w:rsidRPr="001B79DD" w:rsidRDefault="001B79DD" w:rsidP="00C9394B">
            <w:pPr>
              <w:adjustRightInd w:val="0"/>
              <w:spacing w:after="0" w:line="240" w:lineRule="auto"/>
              <w:jc w:val="both"/>
              <w:rPr>
                <w:rFonts w:ascii="Times New Roman" w:hAnsi="Times New Roman" w:cs="Times New Roman"/>
                <w:sz w:val="28"/>
                <w:szCs w:val="28"/>
                <w:lang w:val="kk-KZ" w:eastAsia="ko-KR"/>
              </w:rPr>
            </w:pPr>
            <w:r w:rsidRPr="001B79DD">
              <w:rPr>
                <w:rFonts w:ascii="Times New Roman" w:hAnsi="Times New Roman" w:cs="Times New Roman"/>
                <w:sz w:val="28"/>
                <w:szCs w:val="28"/>
                <w:lang w:val="kk-KZ" w:eastAsia="ko-KR"/>
              </w:rPr>
              <w:t>2.3.3</w:t>
            </w:r>
          </w:p>
        </w:tc>
        <w:tc>
          <w:tcPr>
            <w:tcW w:w="7938" w:type="dxa"/>
          </w:tcPr>
          <w:p w:rsidR="001B79DD" w:rsidRPr="001B79DD" w:rsidRDefault="001B79DD" w:rsidP="00C9394B">
            <w:pPr>
              <w:pStyle w:val="10"/>
              <w:contextualSpacing/>
              <w:jc w:val="both"/>
              <w:rPr>
                <w:b w:val="0"/>
                <w:sz w:val="28"/>
                <w:szCs w:val="28"/>
                <w:lang w:val="kk-KZ" w:eastAsia="ko-KR"/>
              </w:rPr>
            </w:pPr>
            <w:r w:rsidRPr="001B79DD">
              <w:rPr>
                <w:b w:val="0"/>
                <w:sz w:val="28"/>
                <w:szCs w:val="28"/>
                <w:lang w:val="kk-KZ" w:eastAsia="ko-KR"/>
              </w:rPr>
              <w:t>Брунауэр-Эммет-Теллер (БЕТ) әдісі арқылы катализаторлардың меншікті бетін анықтау</w:t>
            </w:r>
          </w:p>
        </w:tc>
        <w:tc>
          <w:tcPr>
            <w:tcW w:w="708" w:type="dxa"/>
          </w:tcPr>
          <w:p w:rsidR="001B79DD" w:rsidRPr="001B79DD" w:rsidRDefault="006719E3" w:rsidP="00C9394B">
            <w:pPr>
              <w:adjustRightInd w:val="0"/>
              <w:spacing w:after="0" w:line="240" w:lineRule="auto"/>
              <w:jc w:val="right"/>
              <w:rPr>
                <w:rFonts w:ascii="Times New Roman" w:hAnsi="Times New Roman" w:cs="Times New Roman"/>
                <w:bCs/>
                <w:sz w:val="28"/>
                <w:szCs w:val="28"/>
                <w:lang w:val="kk-KZ"/>
              </w:rPr>
            </w:pPr>
            <w:r>
              <w:rPr>
                <w:rFonts w:ascii="Times New Roman" w:hAnsi="Times New Roman" w:cs="Times New Roman"/>
                <w:bCs/>
                <w:sz w:val="28"/>
                <w:szCs w:val="28"/>
                <w:lang w:val="kk-KZ"/>
              </w:rPr>
              <w:t>45</w:t>
            </w:r>
          </w:p>
        </w:tc>
      </w:tr>
      <w:tr w:rsidR="001B79DD" w:rsidRPr="001B79DD" w:rsidTr="0026758F">
        <w:trPr>
          <w:trHeight w:val="346"/>
        </w:trPr>
        <w:tc>
          <w:tcPr>
            <w:tcW w:w="993" w:type="dxa"/>
          </w:tcPr>
          <w:p w:rsidR="001B79DD" w:rsidRPr="001B79DD" w:rsidRDefault="001B79DD" w:rsidP="00C9394B">
            <w:pPr>
              <w:adjustRightInd w:val="0"/>
              <w:spacing w:after="0" w:line="240" w:lineRule="auto"/>
              <w:jc w:val="both"/>
              <w:rPr>
                <w:rFonts w:ascii="Times New Roman" w:hAnsi="Times New Roman" w:cs="Times New Roman"/>
                <w:sz w:val="28"/>
                <w:szCs w:val="28"/>
                <w:lang w:val="kk-KZ" w:eastAsia="ko-KR"/>
              </w:rPr>
            </w:pPr>
            <w:r w:rsidRPr="001B79DD">
              <w:rPr>
                <w:rFonts w:ascii="Times New Roman" w:hAnsi="Times New Roman" w:cs="Times New Roman"/>
                <w:sz w:val="28"/>
                <w:szCs w:val="28"/>
                <w:lang w:val="kk-KZ" w:eastAsia="ko-KR"/>
              </w:rPr>
              <w:t>2.3.4</w:t>
            </w:r>
          </w:p>
        </w:tc>
        <w:tc>
          <w:tcPr>
            <w:tcW w:w="7938" w:type="dxa"/>
          </w:tcPr>
          <w:p w:rsidR="001B79DD" w:rsidRPr="0005190F" w:rsidRDefault="001B79DD" w:rsidP="00C9394B">
            <w:pPr>
              <w:pStyle w:val="10"/>
              <w:contextualSpacing/>
              <w:jc w:val="both"/>
              <w:rPr>
                <w:b w:val="0"/>
                <w:sz w:val="28"/>
                <w:szCs w:val="28"/>
                <w:lang w:val="kk-KZ" w:eastAsia="ko-KR"/>
              </w:rPr>
            </w:pPr>
            <w:r w:rsidRPr="00DA6A72">
              <w:rPr>
                <w:b w:val="0"/>
                <w:sz w:val="28"/>
                <w:szCs w:val="28"/>
                <w:lang w:val="kk-KZ"/>
              </w:rPr>
              <w:t>Зерттелетін катализаторлардың диффузды шағылысуының электрондық спектрлері</w:t>
            </w:r>
          </w:p>
        </w:tc>
        <w:tc>
          <w:tcPr>
            <w:tcW w:w="708" w:type="dxa"/>
          </w:tcPr>
          <w:p w:rsidR="001B79DD" w:rsidRPr="001B79DD" w:rsidRDefault="006719E3" w:rsidP="00C9394B">
            <w:pPr>
              <w:adjustRightInd w:val="0"/>
              <w:spacing w:after="0" w:line="240" w:lineRule="auto"/>
              <w:jc w:val="right"/>
              <w:rPr>
                <w:rFonts w:ascii="Times New Roman" w:hAnsi="Times New Roman" w:cs="Times New Roman"/>
                <w:bCs/>
                <w:sz w:val="28"/>
                <w:szCs w:val="28"/>
                <w:lang w:val="kk-KZ"/>
              </w:rPr>
            </w:pPr>
            <w:r>
              <w:rPr>
                <w:rFonts w:ascii="Times New Roman" w:hAnsi="Times New Roman" w:cs="Times New Roman"/>
                <w:bCs/>
                <w:sz w:val="28"/>
                <w:szCs w:val="28"/>
                <w:lang w:val="kk-KZ"/>
              </w:rPr>
              <w:t>45</w:t>
            </w:r>
          </w:p>
        </w:tc>
      </w:tr>
      <w:tr w:rsidR="001B79DD" w:rsidRPr="001B79DD" w:rsidTr="0026758F">
        <w:trPr>
          <w:trHeight w:val="346"/>
        </w:trPr>
        <w:tc>
          <w:tcPr>
            <w:tcW w:w="993" w:type="dxa"/>
          </w:tcPr>
          <w:p w:rsidR="001B79DD" w:rsidRPr="001B79DD" w:rsidRDefault="001B79DD" w:rsidP="00C9394B">
            <w:pPr>
              <w:adjustRightInd w:val="0"/>
              <w:spacing w:after="0" w:line="240" w:lineRule="auto"/>
              <w:jc w:val="both"/>
              <w:rPr>
                <w:rFonts w:ascii="Times New Roman" w:hAnsi="Times New Roman" w:cs="Times New Roman"/>
                <w:sz w:val="28"/>
                <w:szCs w:val="28"/>
                <w:lang w:val="kk-KZ" w:eastAsia="ko-KR"/>
              </w:rPr>
            </w:pPr>
            <w:r w:rsidRPr="001B79DD">
              <w:rPr>
                <w:rFonts w:ascii="Times New Roman" w:hAnsi="Times New Roman" w:cs="Times New Roman"/>
                <w:sz w:val="28"/>
                <w:szCs w:val="28"/>
                <w:lang w:val="kk-KZ" w:eastAsia="ko-KR"/>
              </w:rPr>
              <w:t>2.3.5</w:t>
            </w:r>
          </w:p>
        </w:tc>
        <w:tc>
          <w:tcPr>
            <w:tcW w:w="7938" w:type="dxa"/>
          </w:tcPr>
          <w:p w:rsidR="001B79DD" w:rsidRPr="001B79DD" w:rsidRDefault="001B79DD" w:rsidP="00C9394B">
            <w:pPr>
              <w:pStyle w:val="10"/>
              <w:contextualSpacing/>
              <w:jc w:val="both"/>
              <w:rPr>
                <w:b w:val="0"/>
                <w:sz w:val="28"/>
                <w:szCs w:val="28"/>
                <w:lang w:val="kk-KZ" w:eastAsia="ko-KR"/>
              </w:rPr>
            </w:pPr>
            <w:r w:rsidRPr="001B79DD">
              <w:rPr>
                <w:b w:val="0"/>
                <w:sz w:val="28"/>
                <w:szCs w:val="28"/>
                <w:lang w:val="kk-KZ" w:eastAsia="ko-KR"/>
              </w:rPr>
              <w:t>Рентгенофазалық талдау</w:t>
            </w:r>
          </w:p>
        </w:tc>
        <w:tc>
          <w:tcPr>
            <w:tcW w:w="708" w:type="dxa"/>
          </w:tcPr>
          <w:p w:rsidR="001B79DD" w:rsidRPr="001B79DD" w:rsidRDefault="006719E3" w:rsidP="00C9394B">
            <w:pPr>
              <w:adjustRightInd w:val="0"/>
              <w:spacing w:after="0" w:line="240" w:lineRule="auto"/>
              <w:jc w:val="right"/>
              <w:rPr>
                <w:rFonts w:ascii="Times New Roman" w:hAnsi="Times New Roman" w:cs="Times New Roman"/>
                <w:bCs/>
                <w:sz w:val="28"/>
                <w:szCs w:val="28"/>
                <w:lang w:val="kk-KZ"/>
              </w:rPr>
            </w:pPr>
            <w:r>
              <w:rPr>
                <w:rFonts w:ascii="Times New Roman" w:hAnsi="Times New Roman" w:cs="Times New Roman"/>
                <w:bCs/>
                <w:sz w:val="28"/>
                <w:szCs w:val="28"/>
                <w:lang w:val="kk-KZ"/>
              </w:rPr>
              <w:t>45</w:t>
            </w:r>
          </w:p>
        </w:tc>
      </w:tr>
      <w:tr w:rsidR="001B79DD" w:rsidRPr="001B79DD" w:rsidTr="0026758F">
        <w:trPr>
          <w:trHeight w:val="346"/>
        </w:trPr>
        <w:tc>
          <w:tcPr>
            <w:tcW w:w="993" w:type="dxa"/>
          </w:tcPr>
          <w:p w:rsidR="001B79DD" w:rsidRPr="001B79DD" w:rsidRDefault="001B79DD" w:rsidP="00C9394B">
            <w:pPr>
              <w:adjustRightInd w:val="0"/>
              <w:spacing w:after="0" w:line="240" w:lineRule="auto"/>
              <w:jc w:val="both"/>
              <w:rPr>
                <w:rFonts w:ascii="Times New Roman" w:hAnsi="Times New Roman" w:cs="Times New Roman"/>
                <w:sz w:val="28"/>
                <w:szCs w:val="28"/>
                <w:lang w:val="kk-KZ" w:eastAsia="ko-KR"/>
              </w:rPr>
            </w:pPr>
            <w:r w:rsidRPr="001B79DD">
              <w:rPr>
                <w:rFonts w:ascii="Times New Roman" w:hAnsi="Times New Roman" w:cs="Times New Roman"/>
                <w:sz w:val="28"/>
                <w:szCs w:val="28"/>
                <w:lang w:val="kk-KZ" w:eastAsia="ko-KR"/>
              </w:rPr>
              <w:t>2.3.6</w:t>
            </w:r>
          </w:p>
        </w:tc>
        <w:tc>
          <w:tcPr>
            <w:tcW w:w="7938" w:type="dxa"/>
          </w:tcPr>
          <w:p w:rsidR="001B79DD" w:rsidRPr="001B79DD" w:rsidRDefault="001B79DD" w:rsidP="00C9394B">
            <w:pPr>
              <w:pStyle w:val="10"/>
              <w:contextualSpacing/>
              <w:jc w:val="both"/>
              <w:rPr>
                <w:b w:val="0"/>
                <w:sz w:val="28"/>
                <w:szCs w:val="28"/>
                <w:lang w:val="kk-KZ" w:eastAsia="ko-KR"/>
              </w:rPr>
            </w:pPr>
            <w:r w:rsidRPr="001B79DD">
              <w:rPr>
                <w:b w:val="0"/>
                <w:sz w:val="28"/>
                <w:szCs w:val="28"/>
                <w:lang w:val="kk-KZ" w:eastAsia="ko-KR"/>
              </w:rPr>
              <w:t>Инфрақызыл спектроскопиясы (ИҚС) арқылы катализаторлардың қышқылды орталықтарын анықтау</w:t>
            </w:r>
          </w:p>
        </w:tc>
        <w:tc>
          <w:tcPr>
            <w:tcW w:w="708" w:type="dxa"/>
          </w:tcPr>
          <w:p w:rsidR="001B79DD" w:rsidRPr="001B79DD" w:rsidRDefault="006719E3" w:rsidP="00C9394B">
            <w:pPr>
              <w:adjustRightInd w:val="0"/>
              <w:spacing w:after="0" w:line="240" w:lineRule="auto"/>
              <w:jc w:val="right"/>
              <w:rPr>
                <w:rFonts w:ascii="Times New Roman" w:hAnsi="Times New Roman" w:cs="Times New Roman"/>
                <w:bCs/>
                <w:sz w:val="28"/>
                <w:szCs w:val="28"/>
                <w:lang w:val="kk-KZ"/>
              </w:rPr>
            </w:pPr>
            <w:r>
              <w:rPr>
                <w:rFonts w:ascii="Times New Roman" w:hAnsi="Times New Roman" w:cs="Times New Roman"/>
                <w:bCs/>
                <w:sz w:val="28"/>
                <w:szCs w:val="28"/>
                <w:lang w:val="kk-KZ"/>
              </w:rPr>
              <w:t>46</w:t>
            </w:r>
          </w:p>
        </w:tc>
      </w:tr>
      <w:tr w:rsidR="00AE03EE" w:rsidRPr="001B79DD" w:rsidTr="0026758F">
        <w:trPr>
          <w:trHeight w:val="346"/>
        </w:trPr>
        <w:tc>
          <w:tcPr>
            <w:tcW w:w="993" w:type="dxa"/>
          </w:tcPr>
          <w:p w:rsidR="00AE03EE" w:rsidRPr="001B79DD" w:rsidRDefault="00AE03EE" w:rsidP="00DF4E79">
            <w:pPr>
              <w:adjustRightInd w:val="0"/>
              <w:spacing w:after="0" w:line="240" w:lineRule="auto"/>
              <w:jc w:val="both"/>
              <w:rPr>
                <w:rFonts w:ascii="Times New Roman" w:hAnsi="Times New Roman" w:cs="Times New Roman"/>
                <w:sz w:val="28"/>
                <w:szCs w:val="28"/>
                <w:lang w:val="kk-KZ" w:eastAsia="ko-KR"/>
              </w:rPr>
            </w:pPr>
            <w:r w:rsidRPr="001B79DD">
              <w:rPr>
                <w:rFonts w:ascii="Times New Roman" w:hAnsi="Times New Roman" w:cs="Times New Roman"/>
                <w:sz w:val="28"/>
                <w:szCs w:val="28"/>
                <w:lang w:val="kk-KZ" w:eastAsia="ko-KR"/>
              </w:rPr>
              <w:t>2.3.7</w:t>
            </w:r>
          </w:p>
        </w:tc>
        <w:tc>
          <w:tcPr>
            <w:tcW w:w="7938" w:type="dxa"/>
          </w:tcPr>
          <w:p w:rsidR="00AE03EE" w:rsidRPr="001B79DD" w:rsidRDefault="00AE03EE" w:rsidP="00AE03EE">
            <w:pPr>
              <w:pStyle w:val="10"/>
              <w:contextualSpacing/>
              <w:jc w:val="both"/>
              <w:rPr>
                <w:b w:val="0"/>
                <w:sz w:val="28"/>
                <w:szCs w:val="28"/>
                <w:lang w:val="kk-KZ" w:eastAsia="ko-KR"/>
              </w:rPr>
            </w:pPr>
            <w:r w:rsidRPr="001B79DD">
              <w:rPr>
                <w:b w:val="0"/>
                <w:sz w:val="28"/>
                <w:szCs w:val="28"/>
                <w:lang w:val="kk-KZ" w:eastAsia="ko-KR"/>
              </w:rPr>
              <w:t>Раман спектроскопиясы</w:t>
            </w:r>
          </w:p>
        </w:tc>
        <w:tc>
          <w:tcPr>
            <w:tcW w:w="708" w:type="dxa"/>
          </w:tcPr>
          <w:p w:rsidR="00AE03EE" w:rsidRPr="001B79DD" w:rsidRDefault="006719E3" w:rsidP="00C9394B">
            <w:pPr>
              <w:adjustRightInd w:val="0"/>
              <w:spacing w:after="0" w:line="240" w:lineRule="auto"/>
              <w:jc w:val="right"/>
              <w:rPr>
                <w:rFonts w:ascii="Times New Roman" w:hAnsi="Times New Roman" w:cs="Times New Roman"/>
                <w:bCs/>
                <w:sz w:val="28"/>
                <w:szCs w:val="28"/>
                <w:lang w:val="kk-KZ"/>
              </w:rPr>
            </w:pPr>
            <w:r>
              <w:rPr>
                <w:rFonts w:ascii="Times New Roman" w:hAnsi="Times New Roman" w:cs="Times New Roman"/>
                <w:bCs/>
                <w:sz w:val="28"/>
                <w:szCs w:val="28"/>
                <w:lang w:val="kk-KZ"/>
              </w:rPr>
              <w:t>46</w:t>
            </w:r>
          </w:p>
        </w:tc>
      </w:tr>
      <w:tr w:rsidR="00AE03EE" w:rsidRPr="001B79DD" w:rsidTr="0026758F">
        <w:trPr>
          <w:trHeight w:val="346"/>
        </w:trPr>
        <w:tc>
          <w:tcPr>
            <w:tcW w:w="993" w:type="dxa"/>
          </w:tcPr>
          <w:p w:rsidR="00AE03EE" w:rsidRPr="001B79DD" w:rsidRDefault="00AE03EE" w:rsidP="00DF4E79">
            <w:pPr>
              <w:adjustRightInd w:val="0"/>
              <w:spacing w:after="0" w:line="240" w:lineRule="auto"/>
              <w:jc w:val="both"/>
              <w:rPr>
                <w:rFonts w:ascii="Times New Roman" w:hAnsi="Times New Roman" w:cs="Times New Roman"/>
                <w:sz w:val="28"/>
                <w:szCs w:val="28"/>
                <w:lang w:val="kk-KZ" w:eastAsia="ko-KR"/>
              </w:rPr>
            </w:pPr>
            <w:r w:rsidRPr="001B79DD">
              <w:rPr>
                <w:rFonts w:ascii="Times New Roman" w:hAnsi="Times New Roman" w:cs="Times New Roman"/>
                <w:sz w:val="28"/>
                <w:szCs w:val="28"/>
                <w:lang w:val="kk-KZ" w:eastAsia="ko-KR"/>
              </w:rPr>
              <w:t>2.3.8</w:t>
            </w:r>
          </w:p>
        </w:tc>
        <w:tc>
          <w:tcPr>
            <w:tcW w:w="7938" w:type="dxa"/>
          </w:tcPr>
          <w:p w:rsidR="00AE03EE" w:rsidRPr="001B79DD" w:rsidRDefault="00AE03EE" w:rsidP="00AE03EE">
            <w:pPr>
              <w:pStyle w:val="10"/>
              <w:contextualSpacing/>
              <w:jc w:val="both"/>
              <w:rPr>
                <w:b w:val="0"/>
                <w:sz w:val="28"/>
                <w:szCs w:val="28"/>
                <w:lang w:val="kk-KZ" w:eastAsia="ko-KR"/>
              </w:rPr>
            </w:pPr>
            <w:r w:rsidRPr="001B79DD">
              <w:rPr>
                <w:b w:val="0"/>
                <w:sz w:val="28"/>
                <w:szCs w:val="28"/>
                <w:lang w:val="kk-KZ" w:eastAsia="ko-KR"/>
              </w:rPr>
              <w:t>Рентгеноқұрылымдық талдау</w:t>
            </w:r>
          </w:p>
        </w:tc>
        <w:tc>
          <w:tcPr>
            <w:tcW w:w="708" w:type="dxa"/>
          </w:tcPr>
          <w:p w:rsidR="00AE03EE" w:rsidRPr="001B79DD" w:rsidRDefault="006719E3" w:rsidP="000D60AD">
            <w:pPr>
              <w:adjustRightInd w:val="0"/>
              <w:spacing w:after="0" w:line="240" w:lineRule="auto"/>
              <w:jc w:val="right"/>
              <w:rPr>
                <w:rFonts w:ascii="Times New Roman" w:hAnsi="Times New Roman" w:cs="Times New Roman"/>
                <w:bCs/>
                <w:sz w:val="28"/>
                <w:szCs w:val="28"/>
                <w:lang w:val="kk-KZ"/>
              </w:rPr>
            </w:pPr>
            <w:r>
              <w:rPr>
                <w:rFonts w:ascii="Times New Roman" w:hAnsi="Times New Roman" w:cs="Times New Roman"/>
                <w:bCs/>
                <w:sz w:val="28"/>
                <w:szCs w:val="28"/>
                <w:lang w:val="kk-KZ"/>
              </w:rPr>
              <w:t>4</w:t>
            </w:r>
            <w:r w:rsidR="000D60AD">
              <w:rPr>
                <w:rFonts w:ascii="Times New Roman" w:hAnsi="Times New Roman" w:cs="Times New Roman"/>
                <w:bCs/>
                <w:sz w:val="28"/>
                <w:szCs w:val="28"/>
                <w:lang w:val="kk-KZ"/>
              </w:rPr>
              <w:t>6</w:t>
            </w:r>
          </w:p>
        </w:tc>
      </w:tr>
      <w:tr w:rsidR="00AE03EE" w:rsidRPr="001B79DD" w:rsidTr="0026758F">
        <w:trPr>
          <w:trHeight w:val="346"/>
        </w:trPr>
        <w:tc>
          <w:tcPr>
            <w:tcW w:w="993" w:type="dxa"/>
          </w:tcPr>
          <w:p w:rsidR="00AE03EE" w:rsidRPr="001B79DD" w:rsidRDefault="00AE03EE" w:rsidP="00DF4E79">
            <w:pPr>
              <w:adjustRightInd w:val="0"/>
              <w:spacing w:after="0" w:line="240" w:lineRule="auto"/>
              <w:jc w:val="both"/>
              <w:rPr>
                <w:rFonts w:ascii="Times New Roman" w:hAnsi="Times New Roman" w:cs="Times New Roman"/>
                <w:sz w:val="28"/>
                <w:szCs w:val="28"/>
                <w:lang w:val="kk-KZ" w:eastAsia="ko-KR"/>
              </w:rPr>
            </w:pPr>
            <w:r w:rsidRPr="001B79DD">
              <w:rPr>
                <w:rFonts w:ascii="Times New Roman" w:hAnsi="Times New Roman" w:cs="Times New Roman"/>
                <w:sz w:val="28"/>
                <w:szCs w:val="28"/>
                <w:lang w:val="kk-KZ" w:eastAsia="ko-KR"/>
              </w:rPr>
              <w:t>2.3.9</w:t>
            </w:r>
          </w:p>
        </w:tc>
        <w:tc>
          <w:tcPr>
            <w:tcW w:w="7938" w:type="dxa"/>
          </w:tcPr>
          <w:p w:rsidR="00AE03EE" w:rsidRPr="001B79DD" w:rsidRDefault="00AE03EE" w:rsidP="00AE03EE">
            <w:pPr>
              <w:pStyle w:val="10"/>
              <w:contextualSpacing/>
              <w:jc w:val="both"/>
              <w:rPr>
                <w:b w:val="0"/>
                <w:sz w:val="28"/>
                <w:szCs w:val="28"/>
                <w:lang w:val="kk-KZ" w:eastAsia="ko-KR"/>
              </w:rPr>
            </w:pPr>
            <w:r w:rsidRPr="001B79DD">
              <w:rPr>
                <w:b w:val="0"/>
                <w:sz w:val="28"/>
                <w:szCs w:val="28"/>
                <w:lang w:val="kk-KZ" w:eastAsia="ko-KR"/>
              </w:rPr>
              <w:t>Рентгенді фотоэлектронды спектроскопия</w:t>
            </w:r>
          </w:p>
        </w:tc>
        <w:tc>
          <w:tcPr>
            <w:tcW w:w="708" w:type="dxa"/>
          </w:tcPr>
          <w:p w:rsidR="00AE03EE" w:rsidRPr="001B79DD" w:rsidRDefault="006719E3" w:rsidP="00C9394B">
            <w:pPr>
              <w:adjustRightInd w:val="0"/>
              <w:spacing w:after="0" w:line="240" w:lineRule="auto"/>
              <w:jc w:val="right"/>
              <w:rPr>
                <w:rFonts w:ascii="Times New Roman" w:hAnsi="Times New Roman" w:cs="Times New Roman"/>
                <w:bCs/>
                <w:sz w:val="28"/>
                <w:szCs w:val="28"/>
                <w:lang w:val="kk-KZ"/>
              </w:rPr>
            </w:pPr>
            <w:r>
              <w:rPr>
                <w:rFonts w:ascii="Times New Roman" w:hAnsi="Times New Roman" w:cs="Times New Roman"/>
                <w:bCs/>
                <w:sz w:val="28"/>
                <w:szCs w:val="28"/>
                <w:lang w:val="kk-KZ"/>
              </w:rPr>
              <w:t>47</w:t>
            </w:r>
          </w:p>
        </w:tc>
      </w:tr>
      <w:tr w:rsidR="00AE03EE" w:rsidRPr="001B79DD" w:rsidTr="0026758F">
        <w:trPr>
          <w:trHeight w:val="346"/>
        </w:trPr>
        <w:tc>
          <w:tcPr>
            <w:tcW w:w="993" w:type="dxa"/>
          </w:tcPr>
          <w:p w:rsidR="00AE03EE" w:rsidRPr="001B79DD" w:rsidRDefault="00AE03EE" w:rsidP="00DF4E79">
            <w:pPr>
              <w:adjustRightInd w:val="0"/>
              <w:spacing w:after="0" w:line="240" w:lineRule="auto"/>
              <w:jc w:val="both"/>
              <w:rPr>
                <w:rFonts w:ascii="Times New Roman" w:hAnsi="Times New Roman" w:cs="Times New Roman"/>
                <w:sz w:val="28"/>
                <w:szCs w:val="28"/>
                <w:lang w:val="kk-KZ" w:eastAsia="ko-KR"/>
              </w:rPr>
            </w:pPr>
            <w:r w:rsidRPr="001B79DD">
              <w:rPr>
                <w:rFonts w:ascii="Times New Roman" w:hAnsi="Times New Roman" w:cs="Times New Roman"/>
                <w:sz w:val="28"/>
                <w:szCs w:val="28"/>
                <w:lang w:val="kk-KZ" w:eastAsia="ko-KR"/>
              </w:rPr>
              <w:t>2.3.10</w:t>
            </w:r>
          </w:p>
        </w:tc>
        <w:tc>
          <w:tcPr>
            <w:tcW w:w="7938" w:type="dxa"/>
          </w:tcPr>
          <w:p w:rsidR="00AE03EE" w:rsidRPr="001B79DD" w:rsidRDefault="00AE03EE" w:rsidP="00AE03EE">
            <w:pPr>
              <w:pStyle w:val="10"/>
              <w:contextualSpacing/>
              <w:jc w:val="both"/>
              <w:rPr>
                <w:b w:val="0"/>
                <w:sz w:val="28"/>
                <w:szCs w:val="28"/>
                <w:lang w:val="kk-KZ" w:eastAsia="ko-KR"/>
              </w:rPr>
            </w:pPr>
            <w:r w:rsidRPr="001B79DD">
              <w:rPr>
                <w:b w:val="0"/>
                <w:sz w:val="28"/>
                <w:szCs w:val="28"/>
                <w:lang w:val="kk-KZ" w:eastAsia="ko-KR"/>
              </w:rPr>
              <w:t>Газды хроматографиялық талдау</w:t>
            </w:r>
          </w:p>
        </w:tc>
        <w:tc>
          <w:tcPr>
            <w:tcW w:w="708" w:type="dxa"/>
          </w:tcPr>
          <w:p w:rsidR="00AE03EE" w:rsidRPr="001B79DD" w:rsidRDefault="006719E3" w:rsidP="00C9394B">
            <w:pPr>
              <w:adjustRightInd w:val="0"/>
              <w:spacing w:after="0" w:line="240" w:lineRule="auto"/>
              <w:jc w:val="right"/>
              <w:rPr>
                <w:rFonts w:ascii="Times New Roman" w:hAnsi="Times New Roman" w:cs="Times New Roman"/>
                <w:bCs/>
                <w:sz w:val="28"/>
                <w:szCs w:val="28"/>
                <w:lang w:val="kk-KZ"/>
              </w:rPr>
            </w:pPr>
            <w:r>
              <w:rPr>
                <w:rFonts w:ascii="Times New Roman" w:hAnsi="Times New Roman" w:cs="Times New Roman"/>
                <w:bCs/>
                <w:sz w:val="28"/>
                <w:szCs w:val="28"/>
                <w:lang w:val="kk-KZ"/>
              </w:rPr>
              <w:t>47</w:t>
            </w:r>
          </w:p>
        </w:tc>
      </w:tr>
      <w:tr w:rsidR="00AE03EE" w:rsidRPr="001B79DD" w:rsidTr="0026758F">
        <w:trPr>
          <w:trHeight w:val="346"/>
        </w:trPr>
        <w:tc>
          <w:tcPr>
            <w:tcW w:w="993" w:type="dxa"/>
          </w:tcPr>
          <w:p w:rsidR="00AE03EE" w:rsidRPr="001B79DD" w:rsidRDefault="00AE03EE" w:rsidP="00DF4E79">
            <w:pPr>
              <w:adjustRightInd w:val="0"/>
              <w:spacing w:after="0" w:line="240" w:lineRule="auto"/>
              <w:jc w:val="both"/>
              <w:rPr>
                <w:rFonts w:ascii="Times New Roman" w:hAnsi="Times New Roman" w:cs="Times New Roman"/>
                <w:sz w:val="28"/>
                <w:szCs w:val="28"/>
                <w:lang w:val="kk-KZ" w:eastAsia="ko-KR"/>
              </w:rPr>
            </w:pPr>
            <w:r w:rsidRPr="001B79DD">
              <w:rPr>
                <w:rFonts w:ascii="Times New Roman" w:hAnsi="Times New Roman" w:cs="Times New Roman"/>
                <w:sz w:val="28"/>
                <w:szCs w:val="28"/>
                <w:lang w:val="kk-KZ" w:eastAsia="ko-KR"/>
              </w:rPr>
              <w:t>2.3.11</w:t>
            </w:r>
          </w:p>
        </w:tc>
        <w:tc>
          <w:tcPr>
            <w:tcW w:w="7938" w:type="dxa"/>
          </w:tcPr>
          <w:p w:rsidR="00AE03EE" w:rsidRPr="001B79DD" w:rsidRDefault="00AE03EE" w:rsidP="00AE03EE">
            <w:pPr>
              <w:pStyle w:val="10"/>
              <w:contextualSpacing/>
              <w:jc w:val="both"/>
              <w:rPr>
                <w:b w:val="0"/>
                <w:sz w:val="28"/>
                <w:szCs w:val="28"/>
                <w:lang w:val="kk-KZ" w:eastAsia="ko-KR"/>
              </w:rPr>
            </w:pPr>
            <w:r w:rsidRPr="001B79DD">
              <w:rPr>
                <w:b w:val="0"/>
                <w:sz w:val="28"/>
                <w:szCs w:val="28"/>
                <w:lang w:val="kk-KZ"/>
              </w:rPr>
              <w:t>ИҚ-спектроскопия әдісімен функциональды топтарды анықтау</w:t>
            </w:r>
          </w:p>
        </w:tc>
        <w:tc>
          <w:tcPr>
            <w:tcW w:w="708" w:type="dxa"/>
          </w:tcPr>
          <w:p w:rsidR="00AE03EE" w:rsidRPr="001B79DD" w:rsidRDefault="006719E3" w:rsidP="00C9394B">
            <w:pPr>
              <w:adjustRightInd w:val="0"/>
              <w:spacing w:after="0" w:line="240" w:lineRule="auto"/>
              <w:jc w:val="right"/>
              <w:rPr>
                <w:rFonts w:ascii="Times New Roman" w:hAnsi="Times New Roman" w:cs="Times New Roman"/>
                <w:bCs/>
                <w:sz w:val="28"/>
                <w:szCs w:val="28"/>
                <w:lang w:val="kk-KZ"/>
              </w:rPr>
            </w:pPr>
            <w:r>
              <w:rPr>
                <w:rFonts w:ascii="Times New Roman" w:hAnsi="Times New Roman" w:cs="Times New Roman"/>
                <w:bCs/>
                <w:sz w:val="28"/>
                <w:szCs w:val="28"/>
                <w:lang w:val="kk-KZ"/>
              </w:rPr>
              <w:t>48</w:t>
            </w:r>
          </w:p>
        </w:tc>
      </w:tr>
      <w:tr w:rsidR="00AE03EE" w:rsidRPr="001B79DD" w:rsidTr="0026758F">
        <w:trPr>
          <w:trHeight w:val="346"/>
        </w:trPr>
        <w:tc>
          <w:tcPr>
            <w:tcW w:w="993" w:type="dxa"/>
          </w:tcPr>
          <w:p w:rsidR="00AE03EE" w:rsidRPr="001B79DD" w:rsidRDefault="00AE03EE" w:rsidP="00DF4E79">
            <w:pPr>
              <w:adjustRightInd w:val="0"/>
              <w:spacing w:after="0" w:line="240" w:lineRule="auto"/>
              <w:jc w:val="both"/>
              <w:rPr>
                <w:rFonts w:ascii="Times New Roman" w:hAnsi="Times New Roman" w:cs="Times New Roman"/>
                <w:sz w:val="28"/>
                <w:szCs w:val="28"/>
                <w:lang w:val="kk-KZ" w:eastAsia="ko-KR"/>
              </w:rPr>
            </w:pPr>
            <w:r w:rsidRPr="001B79DD">
              <w:rPr>
                <w:rFonts w:ascii="Times New Roman" w:hAnsi="Times New Roman" w:cs="Times New Roman"/>
                <w:sz w:val="28"/>
                <w:szCs w:val="28"/>
                <w:lang w:val="kk-KZ" w:eastAsia="ko-KR"/>
              </w:rPr>
              <w:lastRenderedPageBreak/>
              <w:t>2.3.12</w:t>
            </w:r>
          </w:p>
        </w:tc>
        <w:tc>
          <w:tcPr>
            <w:tcW w:w="7938" w:type="dxa"/>
          </w:tcPr>
          <w:p w:rsidR="00AE03EE" w:rsidRPr="001B79DD" w:rsidRDefault="00AE03EE" w:rsidP="00AE03EE">
            <w:pPr>
              <w:pStyle w:val="10"/>
              <w:contextualSpacing/>
              <w:jc w:val="both"/>
              <w:rPr>
                <w:b w:val="0"/>
                <w:sz w:val="28"/>
                <w:szCs w:val="28"/>
                <w:lang w:val="kk-KZ" w:eastAsia="ko-KR"/>
              </w:rPr>
            </w:pPr>
            <w:r w:rsidRPr="001B79DD">
              <w:rPr>
                <w:b w:val="0"/>
                <w:sz w:val="28"/>
                <w:szCs w:val="28"/>
                <w:lang w:val="kk-KZ" w:eastAsia="ko-KR"/>
              </w:rPr>
              <w:t>Пикнометрлік әдіспен газдың тығыздығын анықтау</w:t>
            </w:r>
          </w:p>
        </w:tc>
        <w:tc>
          <w:tcPr>
            <w:tcW w:w="708" w:type="dxa"/>
          </w:tcPr>
          <w:p w:rsidR="00AE03EE" w:rsidRPr="001B79DD" w:rsidRDefault="006719E3" w:rsidP="00C9394B">
            <w:pPr>
              <w:adjustRightInd w:val="0"/>
              <w:spacing w:after="0" w:line="240" w:lineRule="auto"/>
              <w:jc w:val="right"/>
              <w:rPr>
                <w:rFonts w:ascii="Times New Roman" w:hAnsi="Times New Roman" w:cs="Times New Roman"/>
                <w:bCs/>
                <w:sz w:val="28"/>
                <w:szCs w:val="28"/>
                <w:lang w:val="kk-KZ"/>
              </w:rPr>
            </w:pPr>
            <w:r>
              <w:rPr>
                <w:rFonts w:ascii="Times New Roman" w:hAnsi="Times New Roman" w:cs="Times New Roman"/>
                <w:bCs/>
                <w:sz w:val="28"/>
                <w:szCs w:val="28"/>
                <w:lang w:val="kk-KZ"/>
              </w:rPr>
              <w:t>48</w:t>
            </w:r>
          </w:p>
        </w:tc>
      </w:tr>
      <w:tr w:rsidR="00AE03EE" w:rsidRPr="001B79DD" w:rsidTr="0026758F">
        <w:trPr>
          <w:trHeight w:val="346"/>
        </w:trPr>
        <w:tc>
          <w:tcPr>
            <w:tcW w:w="993" w:type="dxa"/>
          </w:tcPr>
          <w:p w:rsidR="00AE03EE" w:rsidRPr="001B79DD" w:rsidRDefault="00AE03EE" w:rsidP="00DF4E79">
            <w:pPr>
              <w:adjustRightInd w:val="0"/>
              <w:spacing w:after="0" w:line="240" w:lineRule="auto"/>
              <w:jc w:val="both"/>
              <w:rPr>
                <w:rFonts w:ascii="Times New Roman" w:hAnsi="Times New Roman" w:cs="Times New Roman"/>
                <w:sz w:val="28"/>
                <w:szCs w:val="28"/>
                <w:lang w:val="kk-KZ" w:eastAsia="ko-KR"/>
              </w:rPr>
            </w:pPr>
            <w:r w:rsidRPr="001B79DD">
              <w:rPr>
                <w:rFonts w:ascii="Times New Roman" w:hAnsi="Times New Roman" w:cs="Times New Roman"/>
                <w:sz w:val="28"/>
                <w:szCs w:val="28"/>
                <w:lang w:val="kk-KZ" w:eastAsia="ko-KR"/>
              </w:rPr>
              <w:t>2.3.13</w:t>
            </w:r>
          </w:p>
        </w:tc>
        <w:tc>
          <w:tcPr>
            <w:tcW w:w="7938" w:type="dxa"/>
          </w:tcPr>
          <w:p w:rsidR="00AE03EE" w:rsidRPr="001B79DD" w:rsidRDefault="00AE03EE" w:rsidP="00AE03EE">
            <w:pPr>
              <w:pStyle w:val="10"/>
              <w:contextualSpacing/>
              <w:jc w:val="both"/>
              <w:rPr>
                <w:b w:val="0"/>
                <w:sz w:val="28"/>
                <w:szCs w:val="28"/>
                <w:lang w:val="kk-KZ" w:eastAsia="ko-KR"/>
              </w:rPr>
            </w:pPr>
            <w:r w:rsidRPr="00DA6A72">
              <w:rPr>
                <w:b w:val="0"/>
                <w:sz w:val="28"/>
                <w:szCs w:val="28"/>
                <w:lang w:val="kk-KZ"/>
              </w:rPr>
              <w:t>Сұйық өнімдердің салыстырмалы тығыздығын анықтау</w:t>
            </w:r>
          </w:p>
        </w:tc>
        <w:tc>
          <w:tcPr>
            <w:tcW w:w="708" w:type="dxa"/>
          </w:tcPr>
          <w:p w:rsidR="00AE03EE" w:rsidRPr="001B79DD" w:rsidRDefault="006719E3" w:rsidP="00C9394B">
            <w:pPr>
              <w:adjustRightInd w:val="0"/>
              <w:spacing w:after="0" w:line="240" w:lineRule="auto"/>
              <w:jc w:val="right"/>
              <w:rPr>
                <w:rFonts w:ascii="Times New Roman" w:hAnsi="Times New Roman" w:cs="Times New Roman"/>
                <w:bCs/>
                <w:sz w:val="28"/>
                <w:szCs w:val="28"/>
                <w:lang w:val="kk-KZ"/>
              </w:rPr>
            </w:pPr>
            <w:r>
              <w:rPr>
                <w:rFonts w:ascii="Times New Roman" w:hAnsi="Times New Roman" w:cs="Times New Roman"/>
                <w:bCs/>
                <w:sz w:val="28"/>
                <w:szCs w:val="28"/>
                <w:lang w:val="kk-KZ"/>
              </w:rPr>
              <w:t>4</w:t>
            </w:r>
            <w:r w:rsidR="000D60AD">
              <w:rPr>
                <w:rFonts w:ascii="Times New Roman" w:hAnsi="Times New Roman" w:cs="Times New Roman"/>
                <w:bCs/>
                <w:sz w:val="28"/>
                <w:szCs w:val="28"/>
                <w:lang w:val="kk-KZ"/>
              </w:rPr>
              <w:t>8</w:t>
            </w:r>
          </w:p>
        </w:tc>
      </w:tr>
      <w:tr w:rsidR="00AE03EE" w:rsidRPr="001B79DD" w:rsidTr="0026758F">
        <w:trPr>
          <w:trHeight w:val="346"/>
        </w:trPr>
        <w:tc>
          <w:tcPr>
            <w:tcW w:w="993" w:type="dxa"/>
          </w:tcPr>
          <w:p w:rsidR="00AE03EE" w:rsidRPr="001B79DD" w:rsidRDefault="00AE03EE" w:rsidP="00DF4E79">
            <w:pPr>
              <w:adjustRightInd w:val="0"/>
              <w:spacing w:after="0" w:line="240" w:lineRule="auto"/>
              <w:jc w:val="both"/>
              <w:rPr>
                <w:rFonts w:ascii="Times New Roman" w:hAnsi="Times New Roman" w:cs="Times New Roman"/>
                <w:bCs/>
                <w:color w:val="000000"/>
                <w:sz w:val="28"/>
                <w:szCs w:val="28"/>
                <w:lang w:val="kk-KZ"/>
              </w:rPr>
            </w:pPr>
            <w:r w:rsidRPr="001B79DD">
              <w:rPr>
                <w:rFonts w:ascii="Times New Roman" w:hAnsi="Times New Roman" w:cs="Times New Roman"/>
                <w:bCs/>
                <w:color w:val="000000"/>
                <w:sz w:val="28"/>
                <w:szCs w:val="28"/>
                <w:lang w:val="kk-KZ"/>
              </w:rPr>
              <w:t>2.3.14</w:t>
            </w:r>
          </w:p>
        </w:tc>
        <w:tc>
          <w:tcPr>
            <w:tcW w:w="7938" w:type="dxa"/>
          </w:tcPr>
          <w:p w:rsidR="00AE03EE" w:rsidRPr="001B79DD" w:rsidRDefault="00AE03EE" w:rsidP="00AE03EE">
            <w:pPr>
              <w:spacing w:after="0" w:line="240" w:lineRule="auto"/>
              <w:jc w:val="both"/>
              <w:rPr>
                <w:rFonts w:ascii="Times New Roman" w:hAnsi="Times New Roman" w:cs="Times New Roman"/>
                <w:sz w:val="28"/>
                <w:szCs w:val="28"/>
                <w:lang w:val="kk-KZ"/>
              </w:rPr>
            </w:pPr>
            <w:r w:rsidRPr="001B79DD">
              <w:rPr>
                <w:rFonts w:ascii="Times New Roman" w:hAnsi="Times New Roman" w:cs="Times New Roman"/>
                <w:sz w:val="28"/>
                <w:szCs w:val="28"/>
                <w:lang w:val="kk-KZ" w:eastAsia="ko-KR"/>
              </w:rPr>
              <w:t>Сұйық өнімдердің йод санын анықтау</w:t>
            </w:r>
          </w:p>
        </w:tc>
        <w:tc>
          <w:tcPr>
            <w:tcW w:w="708" w:type="dxa"/>
          </w:tcPr>
          <w:p w:rsidR="00AE03EE" w:rsidRPr="001B79DD" w:rsidRDefault="006719E3" w:rsidP="00C9394B">
            <w:pPr>
              <w:adjustRightInd w:val="0"/>
              <w:spacing w:after="0" w:line="240" w:lineRule="auto"/>
              <w:jc w:val="right"/>
              <w:rPr>
                <w:rFonts w:ascii="Times New Roman" w:hAnsi="Times New Roman" w:cs="Times New Roman"/>
                <w:bCs/>
                <w:sz w:val="28"/>
                <w:szCs w:val="28"/>
                <w:lang w:val="kk-KZ"/>
              </w:rPr>
            </w:pPr>
            <w:r>
              <w:rPr>
                <w:rFonts w:ascii="Times New Roman" w:hAnsi="Times New Roman" w:cs="Times New Roman"/>
                <w:bCs/>
                <w:sz w:val="28"/>
                <w:szCs w:val="28"/>
                <w:lang w:val="kk-KZ"/>
              </w:rPr>
              <w:t>4</w:t>
            </w:r>
            <w:r w:rsidR="000D60AD">
              <w:rPr>
                <w:rFonts w:ascii="Times New Roman" w:hAnsi="Times New Roman" w:cs="Times New Roman"/>
                <w:bCs/>
                <w:sz w:val="28"/>
                <w:szCs w:val="28"/>
                <w:lang w:val="kk-KZ"/>
              </w:rPr>
              <w:t>8</w:t>
            </w:r>
          </w:p>
        </w:tc>
      </w:tr>
      <w:tr w:rsidR="00AE03EE" w:rsidRPr="001B79DD" w:rsidTr="0026758F">
        <w:trPr>
          <w:trHeight w:val="346"/>
        </w:trPr>
        <w:tc>
          <w:tcPr>
            <w:tcW w:w="993" w:type="dxa"/>
          </w:tcPr>
          <w:p w:rsidR="00AE03EE" w:rsidRPr="001B79DD" w:rsidRDefault="00AE03EE" w:rsidP="00DF4E79">
            <w:pPr>
              <w:adjustRightInd w:val="0"/>
              <w:spacing w:after="0" w:line="240" w:lineRule="auto"/>
              <w:jc w:val="both"/>
              <w:rPr>
                <w:rFonts w:ascii="Times New Roman" w:hAnsi="Times New Roman" w:cs="Times New Roman"/>
                <w:bCs/>
                <w:color w:val="000000"/>
                <w:sz w:val="28"/>
                <w:szCs w:val="28"/>
                <w:lang w:val="kk-KZ"/>
              </w:rPr>
            </w:pPr>
            <w:r w:rsidRPr="001B79DD">
              <w:rPr>
                <w:rFonts w:ascii="Times New Roman" w:hAnsi="Times New Roman" w:cs="Times New Roman"/>
                <w:bCs/>
                <w:color w:val="000000"/>
                <w:sz w:val="28"/>
                <w:szCs w:val="28"/>
                <w:lang w:val="kk-KZ"/>
              </w:rPr>
              <w:t>2.3.15</w:t>
            </w:r>
          </w:p>
        </w:tc>
        <w:tc>
          <w:tcPr>
            <w:tcW w:w="7938" w:type="dxa"/>
          </w:tcPr>
          <w:p w:rsidR="00AE03EE" w:rsidRPr="001B79DD" w:rsidRDefault="0055771D" w:rsidP="00AE03EE">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eastAsia="ko-KR"/>
              </w:rPr>
              <w:t>Өнімдердің</w:t>
            </w:r>
            <w:r w:rsidR="00AE03EE" w:rsidRPr="001B79DD">
              <w:rPr>
                <w:rFonts w:ascii="Times New Roman" w:hAnsi="Times New Roman" w:cs="Times New Roman"/>
                <w:sz w:val="28"/>
                <w:szCs w:val="28"/>
                <w:lang w:val="kk-KZ" w:eastAsia="ko-KR"/>
              </w:rPr>
              <w:t xml:space="preserve"> сыну көрсеткішін анықтау</w:t>
            </w:r>
          </w:p>
        </w:tc>
        <w:tc>
          <w:tcPr>
            <w:tcW w:w="708" w:type="dxa"/>
          </w:tcPr>
          <w:p w:rsidR="00AE03EE" w:rsidRPr="001B79DD" w:rsidRDefault="000D60AD" w:rsidP="00C9394B">
            <w:pPr>
              <w:adjustRightInd w:val="0"/>
              <w:spacing w:after="0" w:line="240" w:lineRule="auto"/>
              <w:jc w:val="right"/>
              <w:rPr>
                <w:rFonts w:ascii="Times New Roman" w:hAnsi="Times New Roman" w:cs="Times New Roman"/>
                <w:bCs/>
                <w:sz w:val="28"/>
                <w:szCs w:val="28"/>
                <w:lang w:val="kk-KZ"/>
              </w:rPr>
            </w:pPr>
            <w:r>
              <w:rPr>
                <w:rFonts w:ascii="Times New Roman" w:hAnsi="Times New Roman" w:cs="Times New Roman"/>
                <w:bCs/>
                <w:sz w:val="28"/>
                <w:szCs w:val="28"/>
                <w:lang w:val="kk-KZ"/>
              </w:rPr>
              <w:t>49</w:t>
            </w:r>
          </w:p>
        </w:tc>
      </w:tr>
      <w:tr w:rsidR="00AE03EE" w:rsidRPr="001B79DD" w:rsidTr="0026758F">
        <w:trPr>
          <w:trHeight w:val="346"/>
        </w:trPr>
        <w:tc>
          <w:tcPr>
            <w:tcW w:w="993" w:type="dxa"/>
          </w:tcPr>
          <w:p w:rsidR="00AE03EE" w:rsidRPr="001B79DD" w:rsidRDefault="00AE03EE" w:rsidP="00DF4E79">
            <w:pPr>
              <w:adjustRightInd w:val="0"/>
              <w:spacing w:after="0" w:line="240" w:lineRule="auto"/>
              <w:jc w:val="both"/>
              <w:rPr>
                <w:rFonts w:ascii="Times New Roman" w:hAnsi="Times New Roman" w:cs="Times New Roman"/>
                <w:bCs/>
                <w:color w:val="000000"/>
                <w:sz w:val="28"/>
                <w:szCs w:val="28"/>
                <w:lang w:val="kk-KZ"/>
              </w:rPr>
            </w:pPr>
            <w:r w:rsidRPr="001B79DD">
              <w:rPr>
                <w:rFonts w:ascii="Times New Roman" w:hAnsi="Times New Roman" w:cs="Times New Roman"/>
                <w:bCs/>
                <w:color w:val="000000"/>
                <w:sz w:val="28"/>
                <w:szCs w:val="28"/>
                <w:lang w:val="kk-KZ"/>
              </w:rPr>
              <w:t>2.3.16</w:t>
            </w:r>
          </w:p>
        </w:tc>
        <w:tc>
          <w:tcPr>
            <w:tcW w:w="7938" w:type="dxa"/>
          </w:tcPr>
          <w:p w:rsidR="00AE03EE" w:rsidRPr="001B79DD" w:rsidRDefault="0055771D" w:rsidP="00AE03EE">
            <w:pPr>
              <w:spacing w:after="0" w:line="240" w:lineRule="auto"/>
              <w:jc w:val="both"/>
              <w:rPr>
                <w:rFonts w:ascii="Times New Roman" w:hAnsi="Times New Roman" w:cs="Times New Roman"/>
                <w:sz w:val="28"/>
                <w:szCs w:val="28"/>
                <w:lang w:val="kk-KZ" w:eastAsia="ko-KR"/>
              </w:rPr>
            </w:pPr>
            <w:r>
              <w:rPr>
                <w:rFonts w:ascii="Times New Roman" w:hAnsi="Times New Roman" w:cs="Times New Roman"/>
                <w:sz w:val="28"/>
                <w:szCs w:val="28"/>
                <w:lang w:val="kk-KZ"/>
              </w:rPr>
              <w:t>Дистилляттардың</w:t>
            </w:r>
            <w:r w:rsidR="00AE03EE" w:rsidRPr="001B79DD">
              <w:rPr>
                <w:rFonts w:ascii="Times New Roman" w:hAnsi="Times New Roman" w:cs="Times New Roman"/>
                <w:sz w:val="28"/>
                <w:szCs w:val="28"/>
                <w:lang w:val="kk-KZ"/>
              </w:rPr>
              <w:t xml:space="preserve"> лайлану, шекті қату және фильтрлену температурасын анықтау</w:t>
            </w:r>
          </w:p>
        </w:tc>
        <w:tc>
          <w:tcPr>
            <w:tcW w:w="708" w:type="dxa"/>
          </w:tcPr>
          <w:p w:rsidR="00AE03EE" w:rsidRPr="001B79DD" w:rsidRDefault="000D60AD" w:rsidP="00C9394B">
            <w:pPr>
              <w:adjustRightInd w:val="0"/>
              <w:spacing w:after="0" w:line="240" w:lineRule="auto"/>
              <w:jc w:val="right"/>
              <w:rPr>
                <w:rFonts w:ascii="Times New Roman" w:hAnsi="Times New Roman" w:cs="Times New Roman"/>
                <w:bCs/>
                <w:sz w:val="28"/>
                <w:szCs w:val="28"/>
                <w:lang w:val="kk-KZ"/>
              </w:rPr>
            </w:pPr>
            <w:r>
              <w:rPr>
                <w:rFonts w:ascii="Times New Roman" w:hAnsi="Times New Roman" w:cs="Times New Roman"/>
                <w:bCs/>
                <w:sz w:val="28"/>
                <w:szCs w:val="28"/>
                <w:lang w:val="kk-KZ"/>
              </w:rPr>
              <w:t>49</w:t>
            </w:r>
          </w:p>
        </w:tc>
      </w:tr>
      <w:tr w:rsidR="00AE03EE" w:rsidRPr="001B79DD" w:rsidTr="0026758F">
        <w:trPr>
          <w:trHeight w:val="346"/>
        </w:trPr>
        <w:tc>
          <w:tcPr>
            <w:tcW w:w="993" w:type="dxa"/>
          </w:tcPr>
          <w:p w:rsidR="00AE03EE" w:rsidRPr="001B79DD" w:rsidRDefault="00AE03EE" w:rsidP="00DF4E79">
            <w:pPr>
              <w:adjustRightInd w:val="0"/>
              <w:spacing w:after="0" w:line="240" w:lineRule="auto"/>
              <w:jc w:val="both"/>
              <w:rPr>
                <w:rFonts w:ascii="Times New Roman" w:hAnsi="Times New Roman" w:cs="Times New Roman"/>
                <w:sz w:val="28"/>
                <w:szCs w:val="28"/>
                <w:lang w:val="kk-KZ" w:eastAsia="ko-KR"/>
              </w:rPr>
            </w:pPr>
            <w:r w:rsidRPr="001B79DD">
              <w:rPr>
                <w:rFonts w:ascii="Times New Roman" w:hAnsi="Times New Roman" w:cs="Times New Roman"/>
                <w:sz w:val="28"/>
                <w:szCs w:val="28"/>
                <w:lang w:val="kk-KZ" w:eastAsia="ko-KR"/>
              </w:rPr>
              <w:t>2.3.17</w:t>
            </w:r>
          </w:p>
        </w:tc>
        <w:tc>
          <w:tcPr>
            <w:tcW w:w="7938" w:type="dxa"/>
          </w:tcPr>
          <w:p w:rsidR="00AE03EE" w:rsidRPr="001B79DD" w:rsidRDefault="00AE03EE" w:rsidP="00AE03EE">
            <w:pPr>
              <w:spacing w:after="0" w:line="240" w:lineRule="auto"/>
              <w:jc w:val="both"/>
              <w:rPr>
                <w:rFonts w:ascii="Times New Roman" w:hAnsi="Times New Roman" w:cs="Times New Roman"/>
                <w:sz w:val="28"/>
                <w:szCs w:val="28"/>
                <w:lang w:val="kk-KZ"/>
              </w:rPr>
            </w:pPr>
            <w:r w:rsidRPr="001B79DD">
              <w:rPr>
                <w:rFonts w:ascii="Times New Roman" w:hAnsi="Times New Roman" w:cs="Times New Roman"/>
                <w:sz w:val="28"/>
                <w:szCs w:val="28"/>
                <w:lang w:val="kk-KZ"/>
              </w:rPr>
              <w:t>Сұйық өнімдердің фракциялық құрамын анықтау</w:t>
            </w:r>
          </w:p>
        </w:tc>
        <w:tc>
          <w:tcPr>
            <w:tcW w:w="708" w:type="dxa"/>
          </w:tcPr>
          <w:p w:rsidR="00AE03EE" w:rsidRPr="001B79DD" w:rsidRDefault="000D60AD" w:rsidP="00C9394B">
            <w:pPr>
              <w:adjustRightInd w:val="0"/>
              <w:spacing w:after="0" w:line="240" w:lineRule="auto"/>
              <w:jc w:val="right"/>
              <w:rPr>
                <w:rFonts w:ascii="Times New Roman" w:hAnsi="Times New Roman" w:cs="Times New Roman"/>
                <w:bCs/>
                <w:sz w:val="28"/>
                <w:szCs w:val="28"/>
                <w:lang w:val="kk-KZ"/>
              </w:rPr>
            </w:pPr>
            <w:r>
              <w:rPr>
                <w:rFonts w:ascii="Times New Roman" w:hAnsi="Times New Roman" w:cs="Times New Roman"/>
                <w:bCs/>
                <w:sz w:val="28"/>
                <w:szCs w:val="28"/>
                <w:lang w:val="kk-KZ"/>
              </w:rPr>
              <w:t>49</w:t>
            </w:r>
          </w:p>
        </w:tc>
      </w:tr>
      <w:tr w:rsidR="00AE03EE" w:rsidRPr="001B79DD" w:rsidTr="0026758F">
        <w:trPr>
          <w:trHeight w:val="365"/>
        </w:trPr>
        <w:tc>
          <w:tcPr>
            <w:tcW w:w="993" w:type="dxa"/>
          </w:tcPr>
          <w:p w:rsidR="00AE03EE" w:rsidRPr="001B79DD" w:rsidRDefault="00AE03EE" w:rsidP="00DF4E79">
            <w:pPr>
              <w:adjustRightInd w:val="0"/>
              <w:spacing w:after="0" w:line="240" w:lineRule="auto"/>
              <w:jc w:val="both"/>
              <w:rPr>
                <w:rFonts w:ascii="Times New Roman" w:hAnsi="Times New Roman" w:cs="Times New Roman"/>
                <w:sz w:val="28"/>
                <w:szCs w:val="28"/>
                <w:lang w:val="kk-KZ" w:eastAsia="ko-KR"/>
              </w:rPr>
            </w:pPr>
            <w:r w:rsidRPr="001B79DD">
              <w:rPr>
                <w:rFonts w:ascii="Times New Roman" w:hAnsi="Times New Roman" w:cs="Times New Roman"/>
                <w:sz w:val="28"/>
                <w:szCs w:val="28"/>
                <w:lang w:val="kk-KZ" w:eastAsia="ko-KR"/>
              </w:rPr>
              <w:t>2.3.18</w:t>
            </w:r>
          </w:p>
        </w:tc>
        <w:tc>
          <w:tcPr>
            <w:tcW w:w="7938" w:type="dxa"/>
          </w:tcPr>
          <w:p w:rsidR="00AE03EE" w:rsidRPr="001B79DD" w:rsidRDefault="00AE03EE" w:rsidP="00AE03EE">
            <w:pPr>
              <w:spacing w:after="0" w:line="240" w:lineRule="auto"/>
              <w:jc w:val="both"/>
              <w:rPr>
                <w:rFonts w:ascii="Times New Roman" w:hAnsi="Times New Roman" w:cs="Times New Roman"/>
                <w:sz w:val="28"/>
                <w:szCs w:val="28"/>
                <w:lang w:val="kk-KZ"/>
              </w:rPr>
            </w:pPr>
            <w:r w:rsidRPr="001B79DD">
              <w:rPr>
                <w:rFonts w:ascii="Times New Roman" w:hAnsi="Times New Roman" w:cs="Times New Roman"/>
                <w:sz w:val="28"/>
                <w:szCs w:val="28"/>
                <w:lang w:val="kk-KZ"/>
              </w:rPr>
              <w:t>Жеке және топтық көмірсутектік құрамды анықтау</w:t>
            </w:r>
          </w:p>
        </w:tc>
        <w:tc>
          <w:tcPr>
            <w:tcW w:w="708" w:type="dxa"/>
          </w:tcPr>
          <w:p w:rsidR="00AE03EE" w:rsidRPr="001B79DD" w:rsidRDefault="000D60AD" w:rsidP="00C9394B">
            <w:pPr>
              <w:adjustRightInd w:val="0"/>
              <w:spacing w:after="0" w:line="240" w:lineRule="auto"/>
              <w:jc w:val="right"/>
              <w:rPr>
                <w:rFonts w:ascii="Times New Roman" w:hAnsi="Times New Roman" w:cs="Times New Roman"/>
                <w:bCs/>
                <w:sz w:val="28"/>
                <w:szCs w:val="28"/>
                <w:lang w:val="kk-KZ"/>
              </w:rPr>
            </w:pPr>
            <w:r>
              <w:rPr>
                <w:rFonts w:ascii="Times New Roman" w:hAnsi="Times New Roman" w:cs="Times New Roman"/>
                <w:bCs/>
                <w:sz w:val="28"/>
                <w:szCs w:val="28"/>
                <w:lang w:val="kk-KZ"/>
              </w:rPr>
              <w:t>49</w:t>
            </w:r>
          </w:p>
        </w:tc>
      </w:tr>
      <w:tr w:rsidR="00AE03EE" w:rsidRPr="001B79DD" w:rsidTr="0026758F">
        <w:trPr>
          <w:trHeight w:val="365"/>
        </w:trPr>
        <w:tc>
          <w:tcPr>
            <w:tcW w:w="993" w:type="dxa"/>
          </w:tcPr>
          <w:p w:rsidR="00AE03EE" w:rsidRPr="001B79DD" w:rsidRDefault="00AE03EE" w:rsidP="00DF4E79">
            <w:pPr>
              <w:adjustRightInd w:val="0"/>
              <w:spacing w:after="0" w:line="240" w:lineRule="auto"/>
              <w:jc w:val="both"/>
              <w:rPr>
                <w:rFonts w:ascii="Times New Roman" w:hAnsi="Times New Roman" w:cs="Times New Roman"/>
                <w:sz w:val="28"/>
                <w:szCs w:val="28"/>
                <w:lang w:val="kk-KZ" w:eastAsia="ko-KR"/>
              </w:rPr>
            </w:pPr>
            <w:r w:rsidRPr="001B79DD">
              <w:rPr>
                <w:rFonts w:ascii="Times New Roman" w:hAnsi="Times New Roman" w:cs="Times New Roman"/>
                <w:sz w:val="28"/>
                <w:szCs w:val="28"/>
                <w:lang w:val="kk-KZ" w:eastAsia="ko-KR"/>
              </w:rPr>
              <w:t>2.3.19</w:t>
            </w:r>
          </w:p>
        </w:tc>
        <w:tc>
          <w:tcPr>
            <w:tcW w:w="7938" w:type="dxa"/>
          </w:tcPr>
          <w:p w:rsidR="00AE03EE" w:rsidRPr="001B79DD" w:rsidRDefault="00AE03EE" w:rsidP="00AE03EE">
            <w:pPr>
              <w:spacing w:after="0" w:line="240" w:lineRule="auto"/>
              <w:contextualSpacing/>
              <w:jc w:val="both"/>
              <w:rPr>
                <w:rFonts w:ascii="Times New Roman" w:hAnsi="Times New Roman" w:cs="Times New Roman"/>
                <w:sz w:val="28"/>
                <w:szCs w:val="28"/>
                <w:lang w:val="kk-KZ"/>
              </w:rPr>
            </w:pPr>
            <w:r w:rsidRPr="001B79DD">
              <w:rPr>
                <w:rFonts w:ascii="Times New Roman" w:hAnsi="Times New Roman" w:cs="Times New Roman"/>
                <w:sz w:val="28"/>
                <w:szCs w:val="28"/>
                <w:lang w:val="kk-KZ"/>
              </w:rPr>
              <w:t>Сұйық өнімдердің тұтқырлығы</w:t>
            </w:r>
          </w:p>
        </w:tc>
        <w:tc>
          <w:tcPr>
            <w:tcW w:w="708" w:type="dxa"/>
          </w:tcPr>
          <w:p w:rsidR="00AE03EE" w:rsidRPr="001B79DD" w:rsidRDefault="006719E3" w:rsidP="00C9394B">
            <w:pPr>
              <w:adjustRightInd w:val="0"/>
              <w:spacing w:after="0" w:line="240" w:lineRule="auto"/>
              <w:jc w:val="right"/>
              <w:rPr>
                <w:rFonts w:ascii="Times New Roman" w:hAnsi="Times New Roman" w:cs="Times New Roman"/>
                <w:bCs/>
                <w:sz w:val="28"/>
                <w:szCs w:val="28"/>
                <w:lang w:val="kk-KZ"/>
              </w:rPr>
            </w:pPr>
            <w:r>
              <w:rPr>
                <w:rFonts w:ascii="Times New Roman" w:hAnsi="Times New Roman" w:cs="Times New Roman"/>
                <w:bCs/>
                <w:sz w:val="28"/>
                <w:szCs w:val="28"/>
                <w:lang w:val="kk-KZ"/>
              </w:rPr>
              <w:t>5</w:t>
            </w:r>
            <w:r w:rsidR="000D60AD">
              <w:rPr>
                <w:rFonts w:ascii="Times New Roman" w:hAnsi="Times New Roman" w:cs="Times New Roman"/>
                <w:bCs/>
                <w:sz w:val="28"/>
                <w:szCs w:val="28"/>
                <w:lang w:val="kk-KZ"/>
              </w:rPr>
              <w:t>0</w:t>
            </w:r>
          </w:p>
        </w:tc>
      </w:tr>
      <w:tr w:rsidR="00AE03EE" w:rsidRPr="001B79DD" w:rsidTr="0026758F">
        <w:trPr>
          <w:trHeight w:val="307"/>
        </w:trPr>
        <w:tc>
          <w:tcPr>
            <w:tcW w:w="993" w:type="dxa"/>
          </w:tcPr>
          <w:p w:rsidR="00AE03EE" w:rsidRPr="001B79DD" w:rsidRDefault="00AE03EE" w:rsidP="00DF4E79">
            <w:pPr>
              <w:adjustRightInd w:val="0"/>
              <w:spacing w:after="0" w:line="240" w:lineRule="auto"/>
              <w:jc w:val="both"/>
              <w:rPr>
                <w:rFonts w:ascii="Times New Roman" w:hAnsi="Times New Roman" w:cs="Times New Roman"/>
                <w:sz w:val="28"/>
                <w:szCs w:val="28"/>
                <w:lang w:val="kk-KZ" w:eastAsia="ko-KR"/>
              </w:rPr>
            </w:pPr>
            <w:r w:rsidRPr="001B79DD">
              <w:rPr>
                <w:rFonts w:ascii="Times New Roman" w:hAnsi="Times New Roman" w:cs="Times New Roman"/>
                <w:sz w:val="28"/>
                <w:szCs w:val="28"/>
                <w:lang w:eastAsia="ko-KR"/>
              </w:rPr>
              <w:t>2.3.</w:t>
            </w:r>
            <w:r w:rsidRPr="001B79DD">
              <w:rPr>
                <w:rFonts w:ascii="Times New Roman" w:hAnsi="Times New Roman" w:cs="Times New Roman"/>
                <w:sz w:val="28"/>
                <w:szCs w:val="28"/>
                <w:lang w:val="kk-KZ" w:eastAsia="ko-KR"/>
              </w:rPr>
              <w:t>20</w:t>
            </w:r>
          </w:p>
        </w:tc>
        <w:tc>
          <w:tcPr>
            <w:tcW w:w="7938" w:type="dxa"/>
          </w:tcPr>
          <w:p w:rsidR="00AE03EE" w:rsidRPr="001B79DD" w:rsidRDefault="00AE03EE" w:rsidP="00AE03EE">
            <w:pPr>
              <w:spacing w:after="0" w:line="240" w:lineRule="auto"/>
              <w:contextualSpacing/>
              <w:jc w:val="both"/>
              <w:rPr>
                <w:rFonts w:ascii="Times New Roman" w:hAnsi="Times New Roman" w:cs="Times New Roman"/>
                <w:sz w:val="28"/>
                <w:szCs w:val="28"/>
                <w:lang w:val="kk-KZ"/>
              </w:rPr>
            </w:pPr>
            <w:r w:rsidRPr="001B79DD">
              <w:rPr>
                <w:rFonts w:ascii="Times New Roman" w:hAnsi="Times New Roman" w:cs="Times New Roman"/>
                <w:sz w:val="28"/>
                <w:szCs w:val="28"/>
                <w:lang w:val="kk-KZ"/>
              </w:rPr>
              <w:t>Энергодисперсті рентгенді флуоресцентті талдау әдісі арқылы күкірт мөлшерін анықтау</w:t>
            </w:r>
          </w:p>
        </w:tc>
        <w:tc>
          <w:tcPr>
            <w:tcW w:w="708" w:type="dxa"/>
          </w:tcPr>
          <w:p w:rsidR="00AE03EE" w:rsidRPr="001B79DD" w:rsidRDefault="006719E3" w:rsidP="00C9394B">
            <w:pPr>
              <w:adjustRightInd w:val="0"/>
              <w:spacing w:after="0" w:line="240" w:lineRule="auto"/>
              <w:jc w:val="right"/>
              <w:rPr>
                <w:rFonts w:ascii="Times New Roman" w:hAnsi="Times New Roman" w:cs="Times New Roman"/>
                <w:bCs/>
                <w:sz w:val="28"/>
                <w:szCs w:val="28"/>
                <w:lang w:val="kk-KZ"/>
              </w:rPr>
            </w:pPr>
            <w:r>
              <w:rPr>
                <w:rFonts w:ascii="Times New Roman" w:hAnsi="Times New Roman" w:cs="Times New Roman"/>
                <w:bCs/>
                <w:sz w:val="28"/>
                <w:szCs w:val="28"/>
                <w:lang w:val="kk-KZ"/>
              </w:rPr>
              <w:t>5</w:t>
            </w:r>
            <w:r w:rsidR="000D60AD">
              <w:rPr>
                <w:rFonts w:ascii="Times New Roman" w:hAnsi="Times New Roman" w:cs="Times New Roman"/>
                <w:bCs/>
                <w:sz w:val="28"/>
                <w:szCs w:val="28"/>
                <w:lang w:val="kk-KZ"/>
              </w:rPr>
              <w:t>0</w:t>
            </w:r>
          </w:p>
        </w:tc>
      </w:tr>
      <w:tr w:rsidR="00AE03EE" w:rsidRPr="001B79DD" w:rsidTr="0026758F">
        <w:trPr>
          <w:trHeight w:val="307"/>
        </w:trPr>
        <w:tc>
          <w:tcPr>
            <w:tcW w:w="993" w:type="dxa"/>
          </w:tcPr>
          <w:p w:rsidR="00AE03EE" w:rsidRPr="001B79DD" w:rsidRDefault="00AE03EE" w:rsidP="00DF4E79">
            <w:pPr>
              <w:adjustRightInd w:val="0"/>
              <w:spacing w:after="0" w:line="240" w:lineRule="auto"/>
              <w:jc w:val="both"/>
              <w:rPr>
                <w:rFonts w:ascii="Times New Roman" w:hAnsi="Times New Roman" w:cs="Times New Roman"/>
                <w:sz w:val="28"/>
                <w:szCs w:val="28"/>
                <w:lang w:val="kk-KZ" w:eastAsia="ko-KR"/>
              </w:rPr>
            </w:pPr>
            <w:r w:rsidRPr="001B79DD">
              <w:rPr>
                <w:rFonts w:ascii="Times New Roman" w:hAnsi="Times New Roman" w:cs="Times New Roman"/>
                <w:sz w:val="28"/>
                <w:szCs w:val="28"/>
                <w:lang w:eastAsia="ko-KR"/>
              </w:rPr>
              <w:t>2.3.</w:t>
            </w:r>
            <w:r w:rsidRPr="001B79DD">
              <w:rPr>
                <w:rFonts w:ascii="Times New Roman" w:hAnsi="Times New Roman" w:cs="Times New Roman"/>
                <w:sz w:val="28"/>
                <w:szCs w:val="28"/>
                <w:lang w:val="kk-KZ" w:eastAsia="ko-KR"/>
              </w:rPr>
              <w:t>21</w:t>
            </w:r>
          </w:p>
        </w:tc>
        <w:tc>
          <w:tcPr>
            <w:tcW w:w="7938" w:type="dxa"/>
          </w:tcPr>
          <w:p w:rsidR="00AE03EE" w:rsidRPr="001B79DD" w:rsidRDefault="00AE03EE" w:rsidP="00AE03EE">
            <w:pPr>
              <w:spacing w:after="0" w:line="240" w:lineRule="auto"/>
              <w:contextualSpacing/>
              <w:jc w:val="both"/>
              <w:rPr>
                <w:rFonts w:ascii="Times New Roman" w:hAnsi="Times New Roman" w:cs="Times New Roman"/>
                <w:sz w:val="28"/>
                <w:szCs w:val="28"/>
                <w:lang w:val="kk-KZ"/>
              </w:rPr>
            </w:pPr>
            <w:r w:rsidRPr="001B79DD">
              <w:rPr>
                <w:rFonts w:ascii="Times New Roman" w:hAnsi="Times New Roman" w:cs="Times New Roman"/>
                <w:sz w:val="28"/>
                <w:szCs w:val="28"/>
                <w:lang w:val="kk-KZ"/>
              </w:rPr>
              <w:t>Жану жылуын анықтау</w:t>
            </w:r>
          </w:p>
        </w:tc>
        <w:tc>
          <w:tcPr>
            <w:tcW w:w="708" w:type="dxa"/>
          </w:tcPr>
          <w:p w:rsidR="00AE03EE" w:rsidRPr="001B79DD" w:rsidRDefault="006719E3" w:rsidP="00C9394B">
            <w:pPr>
              <w:adjustRightInd w:val="0"/>
              <w:spacing w:after="0" w:line="240" w:lineRule="auto"/>
              <w:jc w:val="right"/>
              <w:rPr>
                <w:rFonts w:ascii="Times New Roman" w:hAnsi="Times New Roman" w:cs="Times New Roman"/>
                <w:bCs/>
                <w:sz w:val="28"/>
                <w:szCs w:val="28"/>
                <w:lang w:val="kk-KZ"/>
              </w:rPr>
            </w:pPr>
            <w:r>
              <w:rPr>
                <w:rFonts w:ascii="Times New Roman" w:hAnsi="Times New Roman" w:cs="Times New Roman"/>
                <w:bCs/>
                <w:sz w:val="28"/>
                <w:szCs w:val="28"/>
                <w:lang w:val="kk-KZ"/>
              </w:rPr>
              <w:t>5</w:t>
            </w:r>
            <w:r w:rsidR="000D60AD">
              <w:rPr>
                <w:rFonts w:ascii="Times New Roman" w:hAnsi="Times New Roman" w:cs="Times New Roman"/>
                <w:bCs/>
                <w:sz w:val="28"/>
                <w:szCs w:val="28"/>
                <w:lang w:val="kk-KZ"/>
              </w:rPr>
              <w:t>0</w:t>
            </w:r>
          </w:p>
        </w:tc>
      </w:tr>
      <w:tr w:rsidR="00AE03EE" w:rsidRPr="001B79DD" w:rsidTr="0026758F">
        <w:trPr>
          <w:trHeight w:val="307"/>
        </w:trPr>
        <w:tc>
          <w:tcPr>
            <w:tcW w:w="993" w:type="dxa"/>
          </w:tcPr>
          <w:p w:rsidR="00AE03EE" w:rsidRPr="001B79DD" w:rsidRDefault="00AE03EE" w:rsidP="00DF4E79">
            <w:pPr>
              <w:adjustRightInd w:val="0"/>
              <w:spacing w:after="0" w:line="240" w:lineRule="auto"/>
              <w:jc w:val="both"/>
              <w:rPr>
                <w:rFonts w:ascii="Times New Roman" w:hAnsi="Times New Roman" w:cs="Times New Roman"/>
                <w:sz w:val="28"/>
                <w:szCs w:val="28"/>
                <w:lang w:val="kk-KZ" w:eastAsia="ko-KR"/>
              </w:rPr>
            </w:pPr>
            <w:r w:rsidRPr="001B79DD">
              <w:rPr>
                <w:rFonts w:ascii="Times New Roman" w:hAnsi="Times New Roman" w:cs="Times New Roman"/>
                <w:sz w:val="28"/>
                <w:szCs w:val="28"/>
                <w:lang w:val="kk-KZ" w:eastAsia="ko-KR"/>
              </w:rPr>
              <w:t>2.3.22</w:t>
            </w:r>
          </w:p>
        </w:tc>
        <w:tc>
          <w:tcPr>
            <w:tcW w:w="7938" w:type="dxa"/>
          </w:tcPr>
          <w:p w:rsidR="00AE03EE" w:rsidRPr="001B79DD" w:rsidRDefault="00AE03EE" w:rsidP="00AE03EE">
            <w:pPr>
              <w:pStyle w:val="10"/>
              <w:contextualSpacing/>
              <w:jc w:val="both"/>
              <w:rPr>
                <w:b w:val="0"/>
                <w:sz w:val="28"/>
                <w:szCs w:val="28"/>
                <w:lang w:val="kk-KZ" w:eastAsia="ko-KR"/>
              </w:rPr>
            </w:pPr>
            <w:r w:rsidRPr="001B79DD">
              <w:rPr>
                <w:b w:val="0"/>
                <w:sz w:val="28"/>
                <w:szCs w:val="28"/>
                <w:lang w:val="kk-KZ"/>
              </w:rPr>
              <w:t>Жaбық тигельдегі тұтану темперaтурacын aнықтaу</w:t>
            </w:r>
          </w:p>
        </w:tc>
        <w:tc>
          <w:tcPr>
            <w:tcW w:w="708" w:type="dxa"/>
          </w:tcPr>
          <w:p w:rsidR="00AE03EE" w:rsidRPr="001B79DD" w:rsidRDefault="006719E3" w:rsidP="00C9394B">
            <w:pPr>
              <w:adjustRightInd w:val="0"/>
              <w:spacing w:after="0" w:line="240" w:lineRule="auto"/>
              <w:jc w:val="right"/>
              <w:rPr>
                <w:rFonts w:ascii="Times New Roman" w:hAnsi="Times New Roman" w:cs="Times New Roman"/>
                <w:bCs/>
                <w:sz w:val="28"/>
                <w:szCs w:val="28"/>
                <w:lang w:val="kk-KZ"/>
              </w:rPr>
            </w:pPr>
            <w:r>
              <w:rPr>
                <w:rFonts w:ascii="Times New Roman" w:hAnsi="Times New Roman" w:cs="Times New Roman"/>
                <w:bCs/>
                <w:sz w:val="28"/>
                <w:szCs w:val="28"/>
                <w:lang w:val="kk-KZ"/>
              </w:rPr>
              <w:t>5</w:t>
            </w:r>
            <w:r w:rsidR="000D60AD">
              <w:rPr>
                <w:rFonts w:ascii="Times New Roman" w:hAnsi="Times New Roman" w:cs="Times New Roman"/>
                <w:bCs/>
                <w:sz w:val="28"/>
                <w:szCs w:val="28"/>
                <w:lang w:val="kk-KZ"/>
              </w:rPr>
              <w:t>0</w:t>
            </w:r>
          </w:p>
        </w:tc>
      </w:tr>
      <w:tr w:rsidR="00AE03EE" w:rsidRPr="001B79DD" w:rsidTr="0026758F">
        <w:trPr>
          <w:trHeight w:val="307"/>
        </w:trPr>
        <w:tc>
          <w:tcPr>
            <w:tcW w:w="993" w:type="dxa"/>
          </w:tcPr>
          <w:p w:rsidR="00AE03EE" w:rsidRPr="001B79DD" w:rsidRDefault="00AE03EE" w:rsidP="00AE03EE">
            <w:pPr>
              <w:adjustRightInd w:val="0"/>
              <w:spacing w:after="0" w:line="240" w:lineRule="auto"/>
              <w:jc w:val="both"/>
              <w:rPr>
                <w:rFonts w:ascii="Times New Roman" w:hAnsi="Times New Roman" w:cs="Times New Roman"/>
                <w:sz w:val="28"/>
                <w:szCs w:val="28"/>
                <w:lang w:eastAsia="ko-KR"/>
              </w:rPr>
            </w:pPr>
            <w:r w:rsidRPr="001B79DD">
              <w:rPr>
                <w:rFonts w:ascii="Times New Roman" w:hAnsi="Times New Roman" w:cs="Times New Roman"/>
                <w:sz w:val="28"/>
                <w:szCs w:val="28"/>
                <w:lang w:eastAsia="ko-KR"/>
              </w:rPr>
              <w:t>2.4</w:t>
            </w:r>
          </w:p>
        </w:tc>
        <w:tc>
          <w:tcPr>
            <w:tcW w:w="7938" w:type="dxa"/>
          </w:tcPr>
          <w:p w:rsidR="00AE03EE" w:rsidRPr="001B79DD" w:rsidRDefault="00AE03EE" w:rsidP="00AE03EE">
            <w:pPr>
              <w:spacing w:after="0" w:line="240" w:lineRule="auto"/>
              <w:contextualSpacing/>
              <w:jc w:val="both"/>
              <w:rPr>
                <w:rFonts w:ascii="Times New Roman" w:hAnsi="Times New Roman" w:cs="Times New Roman"/>
                <w:sz w:val="28"/>
                <w:szCs w:val="28"/>
                <w:lang w:val="kk-KZ"/>
              </w:rPr>
            </w:pPr>
            <w:r w:rsidRPr="001B79DD">
              <w:rPr>
                <w:rFonts w:ascii="Times New Roman" w:hAnsi="Times New Roman" w:cs="Times New Roman"/>
                <w:sz w:val="28"/>
                <w:szCs w:val="28"/>
                <w:lang w:val="kk-KZ"/>
              </w:rPr>
              <w:t>Өлшемдер мен тәжірибе қателіктері</w:t>
            </w:r>
          </w:p>
        </w:tc>
        <w:tc>
          <w:tcPr>
            <w:tcW w:w="708" w:type="dxa"/>
          </w:tcPr>
          <w:p w:rsidR="00AE03EE" w:rsidRPr="001B79DD" w:rsidRDefault="006719E3" w:rsidP="00AE03EE">
            <w:pPr>
              <w:adjustRightInd w:val="0"/>
              <w:spacing w:after="0" w:line="240" w:lineRule="auto"/>
              <w:jc w:val="right"/>
              <w:rPr>
                <w:rFonts w:ascii="Times New Roman" w:hAnsi="Times New Roman" w:cs="Times New Roman"/>
                <w:bCs/>
                <w:sz w:val="28"/>
                <w:szCs w:val="28"/>
                <w:lang w:val="kk-KZ"/>
              </w:rPr>
            </w:pPr>
            <w:r>
              <w:rPr>
                <w:rFonts w:ascii="Times New Roman" w:hAnsi="Times New Roman" w:cs="Times New Roman"/>
                <w:bCs/>
                <w:sz w:val="28"/>
                <w:szCs w:val="28"/>
                <w:lang w:val="kk-KZ"/>
              </w:rPr>
              <w:t>5</w:t>
            </w:r>
            <w:r w:rsidR="000D60AD">
              <w:rPr>
                <w:rFonts w:ascii="Times New Roman" w:hAnsi="Times New Roman" w:cs="Times New Roman"/>
                <w:bCs/>
                <w:sz w:val="28"/>
                <w:szCs w:val="28"/>
                <w:lang w:val="kk-KZ"/>
              </w:rPr>
              <w:t>0</w:t>
            </w:r>
          </w:p>
        </w:tc>
      </w:tr>
      <w:tr w:rsidR="00AE03EE" w:rsidRPr="001B79DD" w:rsidTr="0026758F">
        <w:tc>
          <w:tcPr>
            <w:tcW w:w="993" w:type="dxa"/>
          </w:tcPr>
          <w:p w:rsidR="00AE03EE" w:rsidRPr="001B79DD" w:rsidRDefault="00AE03EE" w:rsidP="00C9394B">
            <w:pPr>
              <w:adjustRightInd w:val="0"/>
              <w:spacing w:after="0" w:line="240" w:lineRule="auto"/>
              <w:jc w:val="both"/>
              <w:rPr>
                <w:rFonts w:ascii="Times New Roman" w:hAnsi="Times New Roman" w:cs="Times New Roman"/>
                <w:b/>
                <w:bCs/>
                <w:sz w:val="28"/>
                <w:szCs w:val="28"/>
                <w:lang w:val="en-US"/>
              </w:rPr>
            </w:pPr>
            <w:r w:rsidRPr="001B79DD">
              <w:rPr>
                <w:rFonts w:ascii="Times New Roman" w:hAnsi="Times New Roman" w:cs="Times New Roman"/>
                <w:b/>
                <w:bCs/>
                <w:sz w:val="28"/>
                <w:szCs w:val="28"/>
                <w:lang w:val="kk-KZ"/>
              </w:rPr>
              <w:t>3</w:t>
            </w:r>
          </w:p>
        </w:tc>
        <w:tc>
          <w:tcPr>
            <w:tcW w:w="7938" w:type="dxa"/>
          </w:tcPr>
          <w:p w:rsidR="00AE03EE" w:rsidRPr="001B79DD" w:rsidRDefault="00AE03EE" w:rsidP="00C9394B">
            <w:pPr>
              <w:adjustRightInd w:val="0"/>
              <w:spacing w:after="0" w:line="240" w:lineRule="auto"/>
              <w:jc w:val="both"/>
              <w:rPr>
                <w:rFonts w:ascii="Times New Roman" w:hAnsi="Times New Roman" w:cs="Times New Roman"/>
                <w:b/>
                <w:color w:val="000000"/>
                <w:sz w:val="28"/>
                <w:szCs w:val="28"/>
                <w:lang w:val="kk-KZ" w:eastAsia="ko-KR"/>
              </w:rPr>
            </w:pPr>
            <w:r w:rsidRPr="001B79DD">
              <w:rPr>
                <w:rFonts w:ascii="Times New Roman" w:hAnsi="Times New Roman" w:cs="Times New Roman"/>
                <w:b/>
                <w:color w:val="000000"/>
                <w:sz w:val="28"/>
                <w:szCs w:val="28"/>
                <w:lang w:val="kk-KZ" w:eastAsia="ko-KR"/>
              </w:rPr>
              <w:t>НӘТИЖЕЛЕР ЖӘНЕ ОЛАРДЫ ТАЛҚЫЛАУ</w:t>
            </w:r>
          </w:p>
        </w:tc>
        <w:tc>
          <w:tcPr>
            <w:tcW w:w="708" w:type="dxa"/>
          </w:tcPr>
          <w:p w:rsidR="00AE03EE" w:rsidRPr="001B79DD" w:rsidRDefault="006719E3" w:rsidP="000D60AD">
            <w:pPr>
              <w:adjustRightInd w:val="0"/>
              <w:spacing w:after="0" w:line="240" w:lineRule="auto"/>
              <w:jc w:val="right"/>
              <w:rPr>
                <w:rFonts w:ascii="Times New Roman" w:hAnsi="Times New Roman" w:cs="Times New Roman"/>
                <w:bCs/>
                <w:sz w:val="28"/>
                <w:szCs w:val="28"/>
                <w:lang w:val="kk-KZ"/>
              </w:rPr>
            </w:pPr>
            <w:r>
              <w:rPr>
                <w:rFonts w:ascii="Times New Roman" w:hAnsi="Times New Roman" w:cs="Times New Roman"/>
                <w:bCs/>
                <w:sz w:val="28"/>
                <w:szCs w:val="28"/>
                <w:lang w:val="kk-KZ"/>
              </w:rPr>
              <w:t>5</w:t>
            </w:r>
            <w:r w:rsidR="000D60AD">
              <w:rPr>
                <w:rFonts w:ascii="Times New Roman" w:hAnsi="Times New Roman" w:cs="Times New Roman"/>
                <w:bCs/>
                <w:sz w:val="28"/>
                <w:szCs w:val="28"/>
                <w:lang w:val="kk-KZ"/>
              </w:rPr>
              <w:t>2</w:t>
            </w:r>
          </w:p>
        </w:tc>
      </w:tr>
      <w:tr w:rsidR="00AE03EE" w:rsidRPr="001B79DD" w:rsidTr="0026758F">
        <w:tc>
          <w:tcPr>
            <w:tcW w:w="993" w:type="dxa"/>
          </w:tcPr>
          <w:p w:rsidR="00AE03EE" w:rsidRPr="001B79DD" w:rsidRDefault="00AE03EE" w:rsidP="00C9394B">
            <w:pPr>
              <w:adjustRightInd w:val="0"/>
              <w:spacing w:after="0" w:line="240" w:lineRule="auto"/>
              <w:jc w:val="both"/>
              <w:rPr>
                <w:rFonts w:ascii="Times New Roman" w:hAnsi="Times New Roman" w:cs="Times New Roman"/>
                <w:bCs/>
                <w:sz w:val="28"/>
                <w:szCs w:val="28"/>
                <w:lang w:val="en-US"/>
              </w:rPr>
            </w:pPr>
            <w:r w:rsidRPr="001B79DD">
              <w:rPr>
                <w:rFonts w:ascii="Times New Roman" w:hAnsi="Times New Roman" w:cs="Times New Roman"/>
                <w:bCs/>
                <w:sz w:val="28"/>
                <w:szCs w:val="28"/>
                <w:lang w:val="en-US"/>
              </w:rPr>
              <w:t>3.</w:t>
            </w:r>
            <w:r w:rsidRPr="001B79DD">
              <w:rPr>
                <w:rFonts w:ascii="Times New Roman" w:hAnsi="Times New Roman" w:cs="Times New Roman"/>
                <w:bCs/>
                <w:sz w:val="28"/>
                <w:szCs w:val="28"/>
              </w:rPr>
              <w:t>1</w:t>
            </w:r>
          </w:p>
        </w:tc>
        <w:tc>
          <w:tcPr>
            <w:tcW w:w="7938" w:type="dxa"/>
          </w:tcPr>
          <w:p w:rsidR="00AE03EE" w:rsidRPr="001B79DD" w:rsidRDefault="00AE03EE" w:rsidP="00C9394B">
            <w:pPr>
              <w:adjustRightInd w:val="0"/>
              <w:spacing w:after="0" w:line="240" w:lineRule="auto"/>
              <w:jc w:val="both"/>
              <w:rPr>
                <w:rFonts w:ascii="Times New Roman" w:hAnsi="Times New Roman" w:cs="Times New Roman"/>
                <w:color w:val="000000"/>
                <w:sz w:val="28"/>
                <w:szCs w:val="28"/>
                <w:lang w:val="kk-KZ" w:eastAsia="ko-KR"/>
              </w:rPr>
            </w:pPr>
            <w:r w:rsidRPr="001B79DD">
              <w:rPr>
                <w:rFonts w:ascii="Times New Roman" w:hAnsi="Times New Roman" w:cs="Times New Roman"/>
                <w:color w:val="000000"/>
                <w:sz w:val="28"/>
                <w:szCs w:val="28"/>
                <w:lang w:val="kk-KZ" w:eastAsia="ko-KR"/>
              </w:rPr>
              <w:t>Бастапқы шикізаттар мен катализаторлардың ТГТ нәтижелері</w:t>
            </w:r>
          </w:p>
        </w:tc>
        <w:tc>
          <w:tcPr>
            <w:tcW w:w="708" w:type="dxa"/>
          </w:tcPr>
          <w:p w:rsidR="00AE03EE" w:rsidRPr="001B79DD" w:rsidRDefault="006719E3" w:rsidP="00C9394B">
            <w:pPr>
              <w:adjustRightInd w:val="0"/>
              <w:spacing w:after="0" w:line="240" w:lineRule="auto"/>
              <w:jc w:val="right"/>
              <w:rPr>
                <w:rFonts w:ascii="Times New Roman" w:hAnsi="Times New Roman" w:cs="Times New Roman"/>
                <w:bCs/>
                <w:sz w:val="28"/>
                <w:szCs w:val="28"/>
                <w:lang w:val="kk-KZ"/>
              </w:rPr>
            </w:pPr>
            <w:r>
              <w:rPr>
                <w:rFonts w:ascii="Times New Roman" w:hAnsi="Times New Roman" w:cs="Times New Roman"/>
                <w:bCs/>
                <w:sz w:val="28"/>
                <w:szCs w:val="28"/>
                <w:lang w:val="kk-KZ"/>
              </w:rPr>
              <w:t>5</w:t>
            </w:r>
            <w:r w:rsidR="000D60AD">
              <w:rPr>
                <w:rFonts w:ascii="Times New Roman" w:hAnsi="Times New Roman" w:cs="Times New Roman"/>
                <w:bCs/>
                <w:sz w:val="28"/>
                <w:szCs w:val="28"/>
                <w:lang w:val="kk-KZ"/>
              </w:rPr>
              <w:t>2</w:t>
            </w:r>
          </w:p>
        </w:tc>
      </w:tr>
      <w:tr w:rsidR="00AE03EE" w:rsidRPr="001B79DD" w:rsidTr="0026758F">
        <w:tc>
          <w:tcPr>
            <w:tcW w:w="993" w:type="dxa"/>
          </w:tcPr>
          <w:p w:rsidR="00AE03EE" w:rsidRPr="001B79DD" w:rsidRDefault="00AE03EE" w:rsidP="00C9394B">
            <w:pPr>
              <w:adjustRightInd w:val="0"/>
              <w:spacing w:after="0" w:line="240" w:lineRule="auto"/>
              <w:jc w:val="both"/>
              <w:rPr>
                <w:rFonts w:ascii="Times New Roman" w:hAnsi="Times New Roman" w:cs="Times New Roman"/>
                <w:bCs/>
                <w:sz w:val="28"/>
                <w:szCs w:val="28"/>
                <w:lang w:val="kk-KZ"/>
              </w:rPr>
            </w:pPr>
            <w:r w:rsidRPr="001B79DD">
              <w:rPr>
                <w:rFonts w:ascii="Times New Roman" w:hAnsi="Times New Roman" w:cs="Times New Roman"/>
                <w:bCs/>
                <w:sz w:val="28"/>
                <w:szCs w:val="28"/>
                <w:lang w:val="kk-KZ"/>
              </w:rPr>
              <w:t>3.2</w:t>
            </w:r>
          </w:p>
        </w:tc>
        <w:tc>
          <w:tcPr>
            <w:tcW w:w="7938" w:type="dxa"/>
          </w:tcPr>
          <w:p w:rsidR="00AE03EE" w:rsidRPr="001B79DD" w:rsidRDefault="00AE03EE" w:rsidP="00C9394B">
            <w:pPr>
              <w:adjustRightInd w:val="0"/>
              <w:spacing w:after="0" w:line="240" w:lineRule="auto"/>
              <w:jc w:val="both"/>
              <w:rPr>
                <w:rFonts w:ascii="Times New Roman" w:hAnsi="Times New Roman" w:cs="Times New Roman"/>
                <w:color w:val="000000"/>
                <w:sz w:val="28"/>
                <w:szCs w:val="28"/>
                <w:lang w:val="kk-KZ" w:eastAsia="ko-KR"/>
              </w:rPr>
            </w:pPr>
            <w:r w:rsidRPr="001B79DD">
              <w:rPr>
                <w:rFonts w:ascii="Times New Roman" w:hAnsi="Times New Roman" w:cs="Times New Roman"/>
                <w:color w:val="000000"/>
                <w:sz w:val="28"/>
                <w:szCs w:val="28"/>
                <w:lang w:val="kk-KZ" w:eastAsia="ko-KR"/>
              </w:rPr>
              <w:t>Табиғи цеолит негізіндегі катализаторлардың физикалық-химиялық сипаттамалары</w:t>
            </w:r>
          </w:p>
        </w:tc>
        <w:tc>
          <w:tcPr>
            <w:tcW w:w="708" w:type="dxa"/>
          </w:tcPr>
          <w:p w:rsidR="00AE03EE" w:rsidRPr="001B79DD" w:rsidRDefault="006719E3" w:rsidP="00C9394B">
            <w:pPr>
              <w:adjustRightInd w:val="0"/>
              <w:spacing w:after="0" w:line="240" w:lineRule="auto"/>
              <w:jc w:val="right"/>
              <w:rPr>
                <w:rFonts w:ascii="Times New Roman" w:hAnsi="Times New Roman" w:cs="Times New Roman"/>
                <w:bCs/>
                <w:sz w:val="28"/>
                <w:szCs w:val="28"/>
                <w:lang w:val="kk-KZ"/>
              </w:rPr>
            </w:pPr>
            <w:r>
              <w:rPr>
                <w:rFonts w:ascii="Times New Roman" w:hAnsi="Times New Roman" w:cs="Times New Roman"/>
                <w:bCs/>
                <w:sz w:val="28"/>
                <w:szCs w:val="28"/>
                <w:lang w:val="kk-KZ"/>
              </w:rPr>
              <w:t>5</w:t>
            </w:r>
            <w:r w:rsidR="000D60AD">
              <w:rPr>
                <w:rFonts w:ascii="Times New Roman" w:hAnsi="Times New Roman" w:cs="Times New Roman"/>
                <w:bCs/>
                <w:sz w:val="28"/>
                <w:szCs w:val="28"/>
                <w:lang w:val="kk-KZ"/>
              </w:rPr>
              <w:t>5</w:t>
            </w:r>
          </w:p>
        </w:tc>
      </w:tr>
      <w:tr w:rsidR="00AE03EE" w:rsidRPr="001B79DD" w:rsidTr="0026758F">
        <w:tc>
          <w:tcPr>
            <w:tcW w:w="993" w:type="dxa"/>
          </w:tcPr>
          <w:p w:rsidR="00AE03EE" w:rsidRPr="001B79DD" w:rsidRDefault="00AE03EE" w:rsidP="00C9394B">
            <w:pPr>
              <w:adjustRightInd w:val="0"/>
              <w:spacing w:after="0" w:line="240" w:lineRule="auto"/>
              <w:jc w:val="both"/>
              <w:rPr>
                <w:rFonts w:ascii="Times New Roman" w:hAnsi="Times New Roman" w:cs="Times New Roman"/>
                <w:bCs/>
                <w:sz w:val="28"/>
                <w:szCs w:val="28"/>
                <w:lang w:val="kk-KZ"/>
              </w:rPr>
            </w:pPr>
            <w:r w:rsidRPr="001B79DD">
              <w:rPr>
                <w:rFonts w:ascii="Times New Roman" w:hAnsi="Times New Roman" w:cs="Times New Roman"/>
                <w:bCs/>
                <w:sz w:val="28"/>
                <w:szCs w:val="28"/>
                <w:lang w:val="en-US"/>
              </w:rPr>
              <w:t>3</w:t>
            </w:r>
            <w:r w:rsidRPr="001B79DD">
              <w:rPr>
                <w:rFonts w:ascii="Times New Roman" w:hAnsi="Times New Roman" w:cs="Times New Roman"/>
                <w:bCs/>
                <w:sz w:val="28"/>
                <w:szCs w:val="28"/>
              </w:rPr>
              <w:t>.</w:t>
            </w:r>
            <w:r>
              <w:rPr>
                <w:rFonts w:ascii="Times New Roman" w:hAnsi="Times New Roman" w:cs="Times New Roman"/>
                <w:bCs/>
                <w:sz w:val="28"/>
                <w:szCs w:val="28"/>
                <w:lang w:val="kk-KZ"/>
              </w:rPr>
              <w:t>2.1</w:t>
            </w:r>
          </w:p>
        </w:tc>
        <w:tc>
          <w:tcPr>
            <w:tcW w:w="7938" w:type="dxa"/>
          </w:tcPr>
          <w:p w:rsidR="00AE03EE" w:rsidRPr="001B79DD" w:rsidRDefault="00AE03EE" w:rsidP="00C9394B">
            <w:pPr>
              <w:adjustRightInd w:val="0"/>
              <w:spacing w:after="0" w:line="240" w:lineRule="auto"/>
              <w:jc w:val="both"/>
              <w:rPr>
                <w:rFonts w:ascii="Times New Roman" w:hAnsi="Times New Roman" w:cs="Times New Roman"/>
                <w:color w:val="000000"/>
                <w:sz w:val="28"/>
                <w:szCs w:val="28"/>
                <w:lang w:val="kk-KZ" w:eastAsia="ko-KR"/>
              </w:rPr>
            </w:pPr>
            <w:r w:rsidRPr="00DA6A72">
              <w:rPr>
                <w:rFonts w:ascii="Times New Roman" w:hAnsi="Times New Roman" w:cs="Times New Roman"/>
                <w:sz w:val="28"/>
                <w:szCs w:val="28"/>
                <w:lang w:val="kk-KZ"/>
              </w:rPr>
              <w:t>«Тайж</w:t>
            </w:r>
            <w:r w:rsidRPr="001B79DD">
              <w:rPr>
                <w:rFonts w:ascii="Times New Roman" w:hAnsi="Times New Roman" w:cs="Times New Roman"/>
                <w:sz w:val="28"/>
                <w:szCs w:val="28"/>
                <w:lang w:val="kk-KZ"/>
              </w:rPr>
              <w:t>ү</w:t>
            </w:r>
            <w:r w:rsidRPr="00DA6A72">
              <w:rPr>
                <w:rFonts w:ascii="Times New Roman" w:hAnsi="Times New Roman" w:cs="Times New Roman"/>
                <w:sz w:val="28"/>
                <w:szCs w:val="28"/>
                <w:lang w:val="kk-KZ"/>
              </w:rPr>
              <w:t xml:space="preserve">зген» </w:t>
            </w:r>
            <w:r w:rsidRPr="001B79DD">
              <w:rPr>
                <w:rFonts w:ascii="Times New Roman" w:hAnsi="Times New Roman" w:cs="Times New Roman"/>
                <w:sz w:val="28"/>
                <w:szCs w:val="28"/>
                <w:lang w:val="kk-KZ"/>
              </w:rPr>
              <w:t>табиғи цеолиті мен композитті катализаторлардың беттік және құрылымдық қасиеттерін зерттеу</w:t>
            </w:r>
          </w:p>
        </w:tc>
        <w:tc>
          <w:tcPr>
            <w:tcW w:w="708" w:type="dxa"/>
          </w:tcPr>
          <w:p w:rsidR="00AE03EE" w:rsidRPr="001B79DD" w:rsidRDefault="006719E3" w:rsidP="00C9394B">
            <w:pPr>
              <w:adjustRightInd w:val="0"/>
              <w:spacing w:after="0" w:line="240" w:lineRule="auto"/>
              <w:jc w:val="right"/>
              <w:rPr>
                <w:rFonts w:ascii="Times New Roman" w:hAnsi="Times New Roman" w:cs="Times New Roman"/>
                <w:bCs/>
                <w:sz w:val="28"/>
                <w:szCs w:val="28"/>
                <w:lang w:val="kk-KZ"/>
              </w:rPr>
            </w:pPr>
            <w:r>
              <w:rPr>
                <w:rFonts w:ascii="Times New Roman" w:hAnsi="Times New Roman" w:cs="Times New Roman"/>
                <w:bCs/>
                <w:sz w:val="28"/>
                <w:szCs w:val="28"/>
                <w:lang w:val="kk-KZ"/>
              </w:rPr>
              <w:t>5</w:t>
            </w:r>
            <w:r w:rsidR="000D60AD">
              <w:rPr>
                <w:rFonts w:ascii="Times New Roman" w:hAnsi="Times New Roman" w:cs="Times New Roman"/>
                <w:bCs/>
                <w:sz w:val="28"/>
                <w:szCs w:val="28"/>
                <w:lang w:val="kk-KZ"/>
              </w:rPr>
              <w:t>5</w:t>
            </w:r>
          </w:p>
        </w:tc>
      </w:tr>
      <w:tr w:rsidR="000654E7" w:rsidRPr="001B79DD" w:rsidTr="0026758F">
        <w:tc>
          <w:tcPr>
            <w:tcW w:w="993" w:type="dxa"/>
          </w:tcPr>
          <w:p w:rsidR="000654E7" w:rsidRPr="00A03BC9" w:rsidRDefault="000654E7" w:rsidP="00723787">
            <w:pPr>
              <w:adjustRightInd w:val="0"/>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3.2.2</w:t>
            </w:r>
          </w:p>
        </w:tc>
        <w:tc>
          <w:tcPr>
            <w:tcW w:w="7938" w:type="dxa"/>
          </w:tcPr>
          <w:p w:rsidR="000654E7" w:rsidRPr="00DA6A72" w:rsidRDefault="000654E7" w:rsidP="00C9394B">
            <w:pPr>
              <w:adjustRightInd w:val="0"/>
              <w:spacing w:after="0" w:line="240" w:lineRule="auto"/>
              <w:jc w:val="both"/>
              <w:rPr>
                <w:rFonts w:ascii="Times New Roman" w:hAnsi="Times New Roman" w:cs="Times New Roman"/>
                <w:sz w:val="28"/>
                <w:szCs w:val="28"/>
                <w:lang w:val="kk-KZ"/>
              </w:rPr>
            </w:pPr>
            <w:r w:rsidRPr="00DA6A72">
              <w:rPr>
                <w:rFonts w:ascii="Times New Roman" w:hAnsi="Times New Roman" w:cs="Times New Roman"/>
                <w:sz w:val="28"/>
                <w:szCs w:val="28"/>
                <w:lang w:val="kk-KZ"/>
              </w:rPr>
              <w:t>«Тайж</w:t>
            </w:r>
            <w:r w:rsidRPr="001B79DD">
              <w:rPr>
                <w:rFonts w:ascii="Times New Roman" w:hAnsi="Times New Roman" w:cs="Times New Roman"/>
                <w:sz w:val="28"/>
                <w:szCs w:val="28"/>
                <w:lang w:val="kk-KZ"/>
              </w:rPr>
              <w:t>ү</w:t>
            </w:r>
            <w:r w:rsidRPr="00DA6A72">
              <w:rPr>
                <w:rFonts w:ascii="Times New Roman" w:hAnsi="Times New Roman" w:cs="Times New Roman"/>
                <w:sz w:val="28"/>
                <w:szCs w:val="28"/>
                <w:lang w:val="kk-KZ"/>
              </w:rPr>
              <w:t xml:space="preserve">зген» </w:t>
            </w:r>
            <w:r w:rsidRPr="001B79DD">
              <w:rPr>
                <w:rFonts w:ascii="Times New Roman" w:hAnsi="Times New Roman" w:cs="Times New Roman"/>
                <w:sz w:val="28"/>
                <w:szCs w:val="28"/>
                <w:lang w:val="kk-KZ"/>
              </w:rPr>
              <w:t>табиғи цеолиті</w:t>
            </w:r>
            <w:r>
              <w:rPr>
                <w:rFonts w:ascii="Times New Roman" w:hAnsi="Times New Roman" w:cs="Times New Roman"/>
                <w:sz w:val="28"/>
                <w:szCs w:val="28"/>
                <w:lang w:val="kk-KZ"/>
              </w:rPr>
              <w:t>нің құрылымын Раман әдісі арқылы зерттеу</w:t>
            </w:r>
          </w:p>
        </w:tc>
        <w:tc>
          <w:tcPr>
            <w:tcW w:w="708" w:type="dxa"/>
          </w:tcPr>
          <w:p w:rsidR="000654E7" w:rsidRDefault="006719E3" w:rsidP="00C9394B">
            <w:pPr>
              <w:adjustRightInd w:val="0"/>
              <w:spacing w:after="0" w:line="240" w:lineRule="auto"/>
              <w:jc w:val="right"/>
              <w:rPr>
                <w:rFonts w:ascii="Times New Roman" w:hAnsi="Times New Roman" w:cs="Times New Roman"/>
                <w:bCs/>
                <w:sz w:val="28"/>
                <w:szCs w:val="28"/>
                <w:lang w:val="kk-KZ"/>
              </w:rPr>
            </w:pPr>
            <w:r>
              <w:rPr>
                <w:rFonts w:ascii="Times New Roman" w:hAnsi="Times New Roman" w:cs="Times New Roman"/>
                <w:bCs/>
                <w:sz w:val="28"/>
                <w:szCs w:val="28"/>
                <w:lang w:val="kk-KZ"/>
              </w:rPr>
              <w:t>6</w:t>
            </w:r>
            <w:r w:rsidR="000D60AD">
              <w:rPr>
                <w:rFonts w:ascii="Times New Roman" w:hAnsi="Times New Roman" w:cs="Times New Roman"/>
                <w:bCs/>
                <w:sz w:val="28"/>
                <w:szCs w:val="28"/>
                <w:lang w:val="kk-KZ"/>
              </w:rPr>
              <w:t>2</w:t>
            </w:r>
          </w:p>
        </w:tc>
      </w:tr>
      <w:tr w:rsidR="000654E7" w:rsidRPr="001B79DD" w:rsidTr="0026758F">
        <w:tc>
          <w:tcPr>
            <w:tcW w:w="993" w:type="dxa"/>
          </w:tcPr>
          <w:p w:rsidR="000654E7" w:rsidRPr="001B79DD" w:rsidRDefault="000654E7" w:rsidP="00723787">
            <w:pPr>
              <w:adjustRightInd w:val="0"/>
              <w:spacing w:after="0" w:line="240" w:lineRule="auto"/>
              <w:jc w:val="both"/>
              <w:rPr>
                <w:rFonts w:ascii="Times New Roman" w:hAnsi="Times New Roman" w:cs="Times New Roman"/>
                <w:bCs/>
                <w:sz w:val="28"/>
                <w:szCs w:val="28"/>
                <w:lang w:val="kk-KZ"/>
              </w:rPr>
            </w:pPr>
            <w:r w:rsidRPr="001B79DD">
              <w:rPr>
                <w:rFonts w:ascii="Times New Roman" w:hAnsi="Times New Roman" w:cs="Times New Roman"/>
                <w:bCs/>
                <w:sz w:val="28"/>
                <w:szCs w:val="28"/>
                <w:lang w:val="kk-KZ"/>
              </w:rPr>
              <w:t>3.</w:t>
            </w:r>
            <w:r>
              <w:rPr>
                <w:rFonts w:ascii="Times New Roman" w:hAnsi="Times New Roman" w:cs="Times New Roman"/>
                <w:bCs/>
                <w:sz w:val="28"/>
                <w:szCs w:val="28"/>
                <w:lang w:val="kk-KZ"/>
              </w:rPr>
              <w:t>2.3</w:t>
            </w:r>
          </w:p>
        </w:tc>
        <w:tc>
          <w:tcPr>
            <w:tcW w:w="7938" w:type="dxa"/>
          </w:tcPr>
          <w:p w:rsidR="000654E7" w:rsidRPr="00DA6A72" w:rsidRDefault="000654E7" w:rsidP="00C9394B">
            <w:pPr>
              <w:adjustRightInd w:val="0"/>
              <w:spacing w:after="0" w:line="240" w:lineRule="auto"/>
              <w:jc w:val="both"/>
              <w:rPr>
                <w:rFonts w:ascii="Times New Roman" w:hAnsi="Times New Roman" w:cs="Times New Roman"/>
                <w:sz w:val="28"/>
                <w:szCs w:val="28"/>
                <w:lang w:val="kk-KZ"/>
              </w:rPr>
            </w:pPr>
            <w:r w:rsidRPr="001B79DD">
              <w:rPr>
                <w:rFonts w:ascii="Times New Roman" w:hAnsi="Times New Roman" w:cs="Times New Roman"/>
                <w:sz w:val="28"/>
                <w:szCs w:val="28"/>
                <w:lang w:val="kk-KZ"/>
              </w:rPr>
              <w:t xml:space="preserve">БЭТ әдісі арқылы </w:t>
            </w:r>
            <w:r w:rsidRPr="00DA6A72">
              <w:rPr>
                <w:rFonts w:ascii="Times New Roman" w:hAnsi="Times New Roman" w:cs="Times New Roman"/>
                <w:sz w:val="28"/>
                <w:szCs w:val="28"/>
                <w:lang w:val="kk-KZ"/>
              </w:rPr>
              <w:t>«Тайж</w:t>
            </w:r>
            <w:r w:rsidRPr="001B79DD">
              <w:rPr>
                <w:rFonts w:ascii="Times New Roman" w:hAnsi="Times New Roman" w:cs="Times New Roman"/>
                <w:sz w:val="28"/>
                <w:szCs w:val="28"/>
                <w:lang w:val="kk-KZ"/>
              </w:rPr>
              <w:t>ү</w:t>
            </w:r>
            <w:r w:rsidRPr="00DA6A72">
              <w:rPr>
                <w:rFonts w:ascii="Times New Roman" w:hAnsi="Times New Roman" w:cs="Times New Roman"/>
                <w:sz w:val="28"/>
                <w:szCs w:val="28"/>
                <w:lang w:val="kk-KZ"/>
              </w:rPr>
              <w:t xml:space="preserve">зген» </w:t>
            </w:r>
            <w:r w:rsidRPr="001B79DD">
              <w:rPr>
                <w:rFonts w:ascii="Times New Roman" w:hAnsi="Times New Roman" w:cs="Times New Roman"/>
                <w:sz w:val="28"/>
                <w:szCs w:val="28"/>
                <w:lang w:val="kk-KZ"/>
              </w:rPr>
              <w:t>табиғи цеолиті мен композитті катализаторлардың меншікті беті мен кеуекті құрылымын зерттеу</w:t>
            </w:r>
          </w:p>
        </w:tc>
        <w:tc>
          <w:tcPr>
            <w:tcW w:w="708" w:type="dxa"/>
          </w:tcPr>
          <w:p w:rsidR="000654E7" w:rsidRPr="001B79DD" w:rsidRDefault="006719E3" w:rsidP="00C9394B">
            <w:pPr>
              <w:adjustRightInd w:val="0"/>
              <w:spacing w:after="0" w:line="240" w:lineRule="auto"/>
              <w:jc w:val="right"/>
              <w:rPr>
                <w:rFonts w:ascii="Times New Roman" w:hAnsi="Times New Roman" w:cs="Times New Roman"/>
                <w:bCs/>
                <w:sz w:val="28"/>
                <w:szCs w:val="28"/>
                <w:lang w:val="kk-KZ"/>
              </w:rPr>
            </w:pPr>
            <w:r>
              <w:rPr>
                <w:rFonts w:ascii="Times New Roman" w:hAnsi="Times New Roman" w:cs="Times New Roman"/>
                <w:bCs/>
                <w:sz w:val="28"/>
                <w:szCs w:val="28"/>
                <w:lang w:val="kk-KZ"/>
              </w:rPr>
              <w:t>6</w:t>
            </w:r>
            <w:r w:rsidR="000D60AD">
              <w:rPr>
                <w:rFonts w:ascii="Times New Roman" w:hAnsi="Times New Roman" w:cs="Times New Roman"/>
                <w:bCs/>
                <w:sz w:val="28"/>
                <w:szCs w:val="28"/>
                <w:lang w:val="kk-KZ"/>
              </w:rPr>
              <w:t>7</w:t>
            </w:r>
          </w:p>
        </w:tc>
      </w:tr>
      <w:tr w:rsidR="000654E7" w:rsidRPr="001B79DD" w:rsidTr="0026758F">
        <w:tc>
          <w:tcPr>
            <w:tcW w:w="993" w:type="dxa"/>
          </w:tcPr>
          <w:p w:rsidR="000654E7" w:rsidRPr="001B79DD" w:rsidRDefault="000654E7" w:rsidP="00723787">
            <w:pPr>
              <w:adjustRightInd w:val="0"/>
              <w:spacing w:after="0" w:line="240" w:lineRule="auto"/>
              <w:jc w:val="both"/>
              <w:rPr>
                <w:rFonts w:ascii="Times New Roman" w:hAnsi="Times New Roman" w:cs="Times New Roman"/>
                <w:bCs/>
                <w:sz w:val="28"/>
                <w:szCs w:val="28"/>
                <w:lang w:val="kk-KZ"/>
              </w:rPr>
            </w:pPr>
            <w:r w:rsidRPr="001B79DD">
              <w:rPr>
                <w:rFonts w:ascii="Times New Roman" w:hAnsi="Times New Roman" w:cs="Times New Roman"/>
                <w:bCs/>
                <w:sz w:val="28"/>
                <w:szCs w:val="28"/>
                <w:lang w:val="kk-KZ"/>
              </w:rPr>
              <w:t>3.</w:t>
            </w:r>
            <w:r>
              <w:rPr>
                <w:rFonts w:ascii="Times New Roman" w:hAnsi="Times New Roman" w:cs="Times New Roman"/>
                <w:bCs/>
                <w:sz w:val="28"/>
                <w:szCs w:val="28"/>
                <w:lang w:val="kk-KZ"/>
              </w:rPr>
              <w:t>2.4</w:t>
            </w:r>
          </w:p>
        </w:tc>
        <w:tc>
          <w:tcPr>
            <w:tcW w:w="7938" w:type="dxa"/>
          </w:tcPr>
          <w:p w:rsidR="000654E7" w:rsidRPr="00DA6A72" w:rsidRDefault="000654E7" w:rsidP="00C9394B">
            <w:pPr>
              <w:adjustRightInd w:val="0"/>
              <w:spacing w:after="0" w:line="240" w:lineRule="auto"/>
              <w:jc w:val="both"/>
              <w:rPr>
                <w:rFonts w:ascii="Times New Roman" w:hAnsi="Times New Roman" w:cs="Times New Roman"/>
                <w:sz w:val="28"/>
                <w:szCs w:val="28"/>
                <w:lang w:val="kk-KZ"/>
              </w:rPr>
            </w:pPr>
            <w:r w:rsidRPr="001B79DD">
              <w:rPr>
                <w:rFonts w:ascii="Times New Roman" w:hAnsi="Times New Roman" w:cs="Times New Roman"/>
                <w:bCs/>
                <w:sz w:val="28"/>
                <w:szCs w:val="28"/>
                <w:lang w:val="kk-KZ"/>
              </w:rPr>
              <w:t xml:space="preserve">Рентгенді фазалық және рентгенді құрылымдық әдіс арқылы </w:t>
            </w:r>
            <w:r w:rsidRPr="00DA6A72">
              <w:rPr>
                <w:rFonts w:ascii="Times New Roman" w:hAnsi="Times New Roman" w:cs="Times New Roman"/>
                <w:sz w:val="28"/>
                <w:szCs w:val="28"/>
                <w:lang w:val="kk-KZ"/>
              </w:rPr>
              <w:t>«Тайж</w:t>
            </w:r>
            <w:r w:rsidRPr="001B79DD">
              <w:rPr>
                <w:rFonts w:ascii="Times New Roman" w:hAnsi="Times New Roman" w:cs="Times New Roman"/>
                <w:sz w:val="28"/>
                <w:szCs w:val="28"/>
                <w:lang w:val="kk-KZ"/>
              </w:rPr>
              <w:t>ү</w:t>
            </w:r>
            <w:r w:rsidRPr="00DA6A72">
              <w:rPr>
                <w:rFonts w:ascii="Times New Roman" w:hAnsi="Times New Roman" w:cs="Times New Roman"/>
                <w:sz w:val="28"/>
                <w:szCs w:val="28"/>
                <w:lang w:val="kk-KZ"/>
              </w:rPr>
              <w:t xml:space="preserve">зген» </w:t>
            </w:r>
            <w:r w:rsidRPr="001B79DD">
              <w:rPr>
                <w:rFonts w:ascii="Times New Roman" w:hAnsi="Times New Roman" w:cs="Times New Roman"/>
                <w:sz w:val="28"/>
                <w:szCs w:val="28"/>
                <w:lang w:val="kk-KZ"/>
              </w:rPr>
              <w:t>табиғи цеолиті мен композитті катализаторлардың фазалық және химиялық құрамдарын зерттеу</w:t>
            </w:r>
          </w:p>
        </w:tc>
        <w:tc>
          <w:tcPr>
            <w:tcW w:w="708" w:type="dxa"/>
          </w:tcPr>
          <w:p w:rsidR="000654E7" w:rsidRPr="001B79DD" w:rsidRDefault="006719E3" w:rsidP="00C9394B">
            <w:pPr>
              <w:adjustRightInd w:val="0"/>
              <w:spacing w:after="0" w:line="240" w:lineRule="auto"/>
              <w:jc w:val="right"/>
              <w:rPr>
                <w:rFonts w:ascii="Times New Roman" w:hAnsi="Times New Roman" w:cs="Times New Roman"/>
                <w:bCs/>
                <w:sz w:val="28"/>
                <w:szCs w:val="28"/>
                <w:lang w:val="kk-KZ"/>
              </w:rPr>
            </w:pPr>
            <w:r>
              <w:rPr>
                <w:rFonts w:ascii="Times New Roman" w:hAnsi="Times New Roman" w:cs="Times New Roman"/>
                <w:bCs/>
                <w:sz w:val="28"/>
                <w:szCs w:val="28"/>
                <w:lang w:val="kk-KZ"/>
              </w:rPr>
              <w:t>7</w:t>
            </w:r>
            <w:r w:rsidR="000D60AD">
              <w:rPr>
                <w:rFonts w:ascii="Times New Roman" w:hAnsi="Times New Roman" w:cs="Times New Roman"/>
                <w:bCs/>
                <w:sz w:val="28"/>
                <w:szCs w:val="28"/>
                <w:lang w:val="kk-KZ"/>
              </w:rPr>
              <w:t>2</w:t>
            </w:r>
          </w:p>
        </w:tc>
      </w:tr>
      <w:tr w:rsidR="000654E7" w:rsidRPr="001B79DD" w:rsidTr="0026758F">
        <w:tc>
          <w:tcPr>
            <w:tcW w:w="993" w:type="dxa"/>
          </w:tcPr>
          <w:p w:rsidR="000654E7" w:rsidRPr="001B79DD" w:rsidRDefault="000654E7" w:rsidP="00723787">
            <w:pPr>
              <w:adjustRightInd w:val="0"/>
              <w:spacing w:after="0" w:line="240" w:lineRule="auto"/>
              <w:jc w:val="both"/>
              <w:rPr>
                <w:rFonts w:ascii="Times New Roman" w:hAnsi="Times New Roman" w:cs="Times New Roman"/>
                <w:bCs/>
                <w:sz w:val="28"/>
                <w:szCs w:val="28"/>
                <w:lang w:val="kk-KZ"/>
              </w:rPr>
            </w:pPr>
            <w:r w:rsidRPr="001B79DD">
              <w:rPr>
                <w:rFonts w:ascii="Times New Roman" w:hAnsi="Times New Roman" w:cs="Times New Roman"/>
                <w:bCs/>
                <w:sz w:val="28"/>
                <w:szCs w:val="28"/>
                <w:lang w:val="kk-KZ"/>
              </w:rPr>
              <w:t>3.</w:t>
            </w:r>
            <w:r>
              <w:rPr>
                <w:rFonts w:ascii="Times New Roman" w:hAnsi="Times New Roman" w:cs="Times New Roman"/>
                <w:bCs/>
                <w:sz w:val="28"/>
                <w:szCs w:val="28"/>
                <w:lang w:val="kk-KZ"/>
              </w:rPr>
              <w:t>2.5</w:t>
            </w:r>
          </w:p>
        </w:tc>
        <w:tc>
          <w:tcPr>
            <w:tcW w:w="7938" w:type="dxa"/>
          </w:tcPr>
          <w:p w:rsidR="000654E7" w:rsidRPr="001B79DD" w:rsidRDefault="000654E7" w:rsidP="00C9394B">
            <w:pPr>
              <w:adjustRightInd w:val="0"/>
              <w:spacing w:after="0" w:line="240" w:lineRule="auto"/>
              <w:jc w:val="both"/>
              <w:rPr>
                <w:rFonts w:ascii="Times New Roman" w:hAnsi="Times New Roman" w:cs="Times New Roman"/>
                <w:sz w:val="28"/>
                <w:szCs w:val="28"/>
                <w:lang w:val="kk-KZ"/>
              </w:rPr>
            </w:pPr>
            <w:r w:rsidRPr="00DA6A72">
              <w:rPr>
                <w:rFonts w:ascii="Times New Roman" w:hAnsi="Times New Roman" w:cs="Times New Roman"/>
                <w:sz w:val="28"/>
                <w:szCs w:val="28"/>
                <w:lang w:val="kk-KZ"/>
              </w:rPr>
              <w:t>Модификацияланған цеолит құрамдас композитті катализаторларды термогравиметриялық әдіспен зерттеу</w:t>
            </w:r>
          </w:p>
        </w:tc>
        <w:tc>
          <w:tcPr>
            <w:tcW w:w="708" w:type="dxa"/>
          </w:tcPr>
          <w:p w:rsidR="000654E7" w:rsidRDefault="006719E3" w:rsidP="00C9394B">
            <w:pPr>
              <w:adjustRightInd w:val="0"/>
              <w:spacing w:after="0" w:line="240" w:lineRule="auto"/>
              <w:jc w:val="right"/>
              <w:rPr>
                <w:rFonts w:ascii="Times New Roman" w:hAnsi="Times New Roman" w:cs="Times New Roman"/>
                <w:bCs/>
                <w:sz w:val="28"/>
                <w:szCs w:val="28"/>
                <w:lang w:val="kk-KZ"/>
              </w:rPr>
            </w:pPr>
            <w:r>
              <w:rPr>
                <w:rFonts w:ascii="Times New Roman" w:hAnsi="Times New Roman" w:cs="Times New Roman"/>
                <w:bCs/>
                <w:sz w:val="28"/>
                <w:szCs w:val="28"/>
                <w:lang w:val="kk-KZ"/>
              </w:rPr>
              <w:t>7</w:t>
            </w:r>
            <w:r w:rsidR="000D60AD">
              <w:rPr>
                <w:rFonts w:ascii="Times New Roman" w:hAnsi="Times New Roman" w:cs="Times New Roman"/>
                <w:bCs/>
                <w:sz w:val="28"/>
                <w:szCs w:val="28"/>
                <w:lang w:val="kk-KZ"/>
              </w:rPr>
              <w:t>6</w:t>
            </w:r>
          </w:p>
        </w:tc>
      </w:tr>
      <w:tr w:rsidR="000654E7" w:rsidRPr="001B79DD" w:rsidTr="0026758F">
        <w:tc>
          <w:tcPr>
            <w:tcW w:w="993" w:type="dxa"/>
          </w:tcPr>
          <w:p w:rsidR="000654E7" w:rsidRPr="001B79DD" w:rsidRDefault="000654E7" w:rsidP="00DF4E79">
            <w:pPr>
              <w:adjustRightInd w:val="0"/>
              <w:spacing w:after="0" w:line="240" w:lineRule="auto"/>
              <w:jc w:val="both"/>
              <w:rPr>
                <w:rFonts w:ascii="Times New Roman" w:hAnsi="Times New Roman" w:cs="Times New Roman"/>
                <w:sz w:val="28"/>
                <w:szCs w:val="28"/>
                <w:lang w:val="kk-KZ"/>
              </w:rPr>
            </w:pPr>
            <w:r w:rsidRPr="001B79DD">
              <w:rPr>
                <w:rFonts w:ascii="Times New Roman" w:hAnsi="Times New Roman" w:cs="Times New Roman"/>
                <w:sz w:val="28"/>
                <w:szCs w:val="28"/>
                <w:lang w:val="kk-KZ"/>
              </w:rPr>
              <w:t>3.</w:t>
            </w:r>
            <w:r>
              <w:rPr>
                <w:rFonts w:ascii="Times New Roman" w:hAnsi="Times New Roman" w:cs="Times New Roman"/>
                <w:sz w:val="28"/>
                <w:szCs w:val="28"/>
                <w:lang w:val="kk-KZ"/>
              </w:rPr>
              <w:t>3</w:t>
            </w:r>
          </w:p>
        </w:tc>
        <w:tc>
          <w:tcPr>
            <w:tcW w:w="7938" w:type="dxa"/>
          </w:tcPr>
          <w:p w:rsidR="000654E7" w:rsidRPr="001B79DD" w:rsidRDefault="000654E7" w:rsidP="00C9394B">
            <w:pPr>
              <w:adjustRightInd w:val="0"/>
              <w:spacing w:after="0" w:line="240" w:lineRule="auto"/>
              <w:jc w:val="both"/>
              <w:rPr>
                <w:rFonts w:ascii="Times New Roman" w:hAnsi="Times New Roman" w:cs="Times New Roman"/>
                <w:sz w:val="28"/>
                <w:szCs w:val="28"/>
                <w:lang w:val="kk-KZ"/>
              </w:rPr>
            </w:pPr>
            <w:r w:rsidRPr="001B79DD">
              <w:rPr>
                <w:rFonts w:ascii="Times New Roman" w:hAnsi="Times New Roman" w:cs="Times New Roman"/>
                <w:color w:val="000000"/>
                <w:sz w:val="28"/>
                <w:szCs w:val="28"/>
                <w:lang w:val="kk-KZ" w:eastAsia="ko-KR"/>
              </w:rPr>
              <w:t>Автошина және полимер қалдықтарын табиғи цеолит негізіндегі композитті катализаторлар қатысында термокаталитикалық өңдеу</w:t>
            </w:r>
          </w:p>
        </w:tc>
        <w:tc>
          <w:tcPr>
            <w:tcW w:w="708" w:type="dxa"/>
          </w:tcPr>
          <w:p w:rsidR="000654E7" w:rsidRPr="001B79DD" w:rsidRDefault="000D60AD" w:rsidP="00C9394B">
            <w:pPr>
              <w:adjustRightInd w:val="0"/>
              <w:spacing w:after="0" w:line="240" w:lineRule="auto"/>
              <w:jc w:val="right"/>
              <w:rPr>
                <w:rFonts w:ascii="Times New Roman" w:hAnsi="Times New Roman" w:cs="Times New Roman"/>
                <w:bCs/>
                <w:sz w:val="28"/>
                <w:szCs w:val="28"/>
                <w:lang w:val="kk-KZ"/>
              </w:rPr>
            </w:pPr>
            <w:r>
              <w:rPr>
                <w:rFonts w:ascii="Times New Roman" w:hAnsi="Times New Roman" w:cs="Times New Roman"/>
                <w:bCs/>
                <w:sz w:val="28"/>
                <w:szCs w:val="28"/>
                <w:lang w:val="kk-KZ"/>
              </w:rPr>
              <w:t>79</w:t>
            </w:r>
          </w:p>
        </w:tc>
      </w:tr>
      <w:tr w:rsidR="000654E7" w:rsidRPr="001B79DD" w:rsidTr="0026758F">
        <w:tc>
          <w:tcPr>
            <w:tcW w:w="993" w:type="dxa"/>
          </w:tcPr>
          <w:p w:rsidR="000654E7" w:rsidRPr="001B79DD" w:rsidRDefault="000654E7" w:rsidP="00DF4E79">
            <w:pPr>
              <w:adjustRightInd w:val="0"/>
              <w:spacing w:after="0" w:line="240" w:lineRule="auto"/>
              <w:jc w:val="both"/>
              <w:rPr>
                <w:rFonts w:ascii="Times New Roman" w:hAnsi="Times New Roman" w:cs="Times New Roman"/>
                <w:sz w:val="28"/>
                <w:szCs w:val="28"/>
                <w:lang w:val="kk-KZ"/>
              </w:rPr>
            </w:pPr>
            <w:r w:rsidRPr="001B79DD">
              <w:rPr>
                <w:rFonts w:ascii="Times New Roman" w:hAnsi="Times New Roman" w:cs="Times New Roman"/>
                <w:sz w:val="28"/>
                <w:szCs w:val="28"/>
                <w:lang w:val="kk-KZ"/>
              </w:rPr>
              <w:t>3.</w:t>
            </w:r>
            <w:r>
              <w:rPr>
                <w:rFonts w:ascii="Times New Roman" w:hAnsi="Times New Roman" w:cs="Times New Roman"/>
                <w:sz w:val="28"/>
                <w:szCs w:val="28"/>
                <w:lang w:val="kk-KZ"/>
              </w:rPr>
              <w:t>3.1</w:t>
            </w:r>
          </w:p>
        </w:tc>
        <w:tc>
          <w:tcPr>
            <w:tcW w:w="7938" w:type="dxa"/>
          </w:tcPr>
          <w:p w:rsidR="000654E7" w:rsidRPr="001B79DD" w:rsidRDefault="000654E7" w:rsidP="00C9394B">
            <w:pPr>
              <w:adjustRightInd w:val="0"/>
              <w:spacing w:after="0" w:line="240" w:lineRule="auto"/>
              <w:jc w:val="both"/>
              <w:rPr>
                <w:rFonts w:ascii="Times New Roman" w:hAnsi="Times New Roman" w:cs="Times New Roman"/>
                <w:sz w:val="28"/>
                <w:szCs w:val="28"/>
                <w:lang w:val="kk-KZ"/>
              </w:rPr>
            </w:pPr>
            <w:r w:rsidRPr="001B79DD">
              <w:rPr>
                <w:rFonts w:ascii="Times New Roman" w:hAnsi="Times New Roman" w:cs="Times New Roman"/>
                <w:sz w:val="28"/>
                <w:szCs w:val="28"/>
                <w:lang w:val="kk-KZ"/>
              </w:rPr>
              <w:t>Өңдеу нәтижесінде алынған өнімдердің құрамы мен физикалық-химиялық қасиеттері</w:t>
            </w:r>
          </w:p>
        </w:tc>
        <w:tc>
          <w:tcPr>
            <w:tcW w:w="708" w:type="dxa"/>
          </w:tcPr>
          <w:p w:rsidR="000654E7" w:rsidRPr="001B79DD" w:rsidRDefault="006719E3" w:rsidP="00C9394B">
            <w:pPr>
              <w:adjustRightInd w:val="0"/>
              <w:spacing w:after="0" w:line="240" w:lineRule="auto"/>
              <w:jc w:val="right"/>
              <w:rPr>
                <w:rFonts w:ascii="Times New Roman" w:hAnsi="Times New Roman" w:cs="Times New Roman"/>
                <w:bCs/>
                <w:sz w:val="28"/>
                <w:szCs w:val="28"/>
                <w:lang w:val="kk-KZ"/>
              </w:rPr>
            </w:pPr>
            <w:r>
              <w:rPr>
                <w:rFonts w:ascii="Times New Roman" w:hAnsi="Times New Roman" w:cs="Times New Roman"/>
                <w:bCs/>
                <w:sz w:val="28"/>
                <w:szCs w:val="28"/>
                <w:lang w:val="kk-KZ"/>
              </w:rPr>
              <w:t>88</w:t>
            </w:r>
          </w:p>
        </w:tc>
      </w:tr>
      <w:tr w:rsidR="000654E7" w:rsidRPr="001B79DD" w:rsidTr="0026758F">
        <w:tc>
          <w:tcPr>
            <w:tcW w:w="993" w:type="dxa"/>
          </w:tcPr>
          <w:p w:rsidR="000654E7" w:rsidRPr="001B79DD" w:rsidRDefault="000654E7" w:rsidP="00C9394B">
            <w:pPr>
              <w:adjustRightInd w:val="0"/>
              <w:spacing w:after="0" w:line="240" w:lineRule="auto"/>
              <w:jc w:val="both"/>
              <w:rPr>
                <w:rFonts w:ascii="Times New Roman" w:hAnsi="Times New Roman" w:cs="Times New Roman"/>
                <w:bCs/>
                <w:sz w:val="28"/>
                <w:szCs w:val="28"/>
                <w:lang w:val="kk-KZ"/>
              </w:rPr>
            </w:pPr>
          </w:p>
        </w:tc>
        <w:tc>
          <w:tcPr>
            <w:tcW w:w="7938" w:type="dxa"/>
          </w:tcPr>
          <w:p w:rsidR="000654E7" w:rsidRPr="00E44010" w:rsidRDefault="000654E7" w:rsidP="00C9394B">
            <w:pPr>
              <w:adjustRightInd w:val="0"/>
              <w:spacing w:after="0" w:line="240" w:lineRule="auto"/>
              <w:jc w:val="both"/>
              <w:rPr>
                <w:rFonts w:ascii="Times New Roman" w:hAnsi="Times New Roman" w:cs="Times New Roman"/>
                <w:b/>
                <w:bCs/>
                <w:sz w:val="28"/>
                <w:szCs w:val="28"/>
                <w:lang w:val="kk-KZ"/>
              </w:rPr>
            </w:pPr>
            <w:r w:rsidRPr="001B79DD">
              <w:rPr>
                <w:rFonts w:ascii="Times New Roman" w:hAnsi="Times New Roman" w:cs="Times New Roman"/>
                <w:b/>
                <w:bCs/>
                <w:sz w:val="28"/>
                <w:szCs w:val="28"/>
                <w:lang w:val="kk-KZ"/>
              </w:rPr>
              <w:t>ҚОРЫТЫНДЫ</w:t>
            </w:r>
          </w:p>
        </w:tc>
        <w:tc>
          <w:tcPr>
            <w:tcW w:w="708" w:type="dxa"/>
          </w:tcPr>
          <w:p w:rsidR="000654E7" w:rsidRPr="001B79DD" w:rsidRDefault="00FC19CA" w:rsidP="00C9394B">
            <w:pPr>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11</w:t>
            </w:r>
            <w:r w:rsidR="000D60AD">
              <w:rPr>
                <w:rFonts w:ascii="Times New Roman" w:hAnsi="Times New Roman" w:cs="Times New Roman"/>
                <w:sz w:val="28"/>
                <w:szCs w:val="28"/>
                <w:lang w:val="kk-KZ"/>
              </w:rPr>
              <w:t>2</w:t>
            </w:r>
          </w:p>
        </w:tc>
      </w:tr>
      <w:tr w:rsidR="00FC19CA" w:rsidRPr="001B79DD" w:rsidTr="0026758F">
        <w:tc>
          <w:tcPr>
            <w:tcW w:w="993" w:type="dxa"/>
          </w:tcPr>
          <w:p w:rsidR="00FC19CA" w:rsidRPr="001B79DD" w:rsidRDefault="00FC19CA" w:rsidP="00C9394B">
            <w:pPr>
              <w:adjustRightInd w:val="0"/>
              <w:spacing w:after="0" w:line="240" w:lineRule="auto"/>
              <w:jc w:val="both"/>
              <w:rPr>
                <w:rFonts w:ascii="Times New Roman" w:hAnsi="Times New Roman" w:cs="Times New Roman"/>
                <w:bCs/>
                <w:sz w:val="28"/>
                <w:szCs w:val="28"/>
                <w:lang w:val="kk-KZ"/>
              </w:rPr>
            </w:pPr>
          </w:p>
        </w:tc>
        <w:tc>
          <w:tcPr>
            <w:tcW w:w="7938" w:type="dxa"/>
          </w:tcPr>
          <w:p w:rsidR="00FC19CA" w:rsidRPr="001B79DD" w:rsidRDefault="00FC19CA" w:rsidP="00C9394B">
            <w:pPr>
              <w:adjustRightInd w:val="0"/>
              <w:spacing w:after="0" w:line="240" w:lineRule="auto"/>
              <w:jc w:val="both"/>
              <w:rPr>
                <w:rFonts w:ascii="Times New Roman" w:hAnsi="Times New Roman" w:cs="Times New Roman"/>
                <w:b/>
                <w:bCs/>
                <w:sz w:val="28"/>
                <w:szCs w:val="28"/>
                <w:lang w:val="kk-KZ"/>
              </w:rPr>
            </w:pPr>
            <w:r w:rsidRPr="001B79DD">
              <w:rPr>
                <w:rFonts w:ascii="Times New Roman" w:eastAsia="Times-Roman" w:hAnsi="Times New Roman" w:cs="Times New Roman"/>
                <w:b/>
                <w:sz w:val="28"/>
                <w:szCs w:val="28"/>
                <w:lang w:val="kk-KZ"/>
              </w:rPr>
              <w:t>ПАЙДАЛАНЫЛҒАН</w:t>
            </w:r>
            <w:r w:rsidRPr="001B79DD">
              <w:rPr>
                <w:rFonts w:ascii="Times New Roman" w:hAnsi="Times New Roman" w:cs="Times New Roman"/>
                <w:b/>
                <w:bCs/>
                <w:sz w:val="28"/>
                <w:szCs w:val="28"/>
                <w:lang w:val="kk-KZ"/>
              </w:rPr>
              <w:t xml:space="preserve"> ӘДЕБИЕТТЕР ТІЗІМІ</w:t>
            </w:r>
          </w:p>
        </w:tc>
        <w:tc>
          <w:tcPr>
            <w:tcW w:w="708" w:type="dxa"/>
          </w:tcPr>
          <w:p w:rsidR="00FC19CA" w:rsidRDefault="00FC19CA" w:rsidP="00C9394B">
            <w:pPr>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11</w:t>
            </w:r>
            <w:r w:rsidR="000D60AD">
              <w:rPr>
                <w:rFonts w:ascii="Times New Roman" w:hAnsi="Times New Roman" w:cs="Times New Roman"/>
                <w:sz w:val="28"/>
                <w:szCs w:val="28"/>
                <w:lang w:val="kk-KZ"/>
              </w:rPr>
              <w:t>3</w:t>
            </w:r>
          </w:p>
        </w:tc>
      </w:tr>
    </w:tbl>
    <w:p w:rsidR="001B79DD" w:rsidRPr="001B79DD" w:rsidRDefault="001B79DD" w:rsidP="001B79DD">
      <w:pPr>
        <w:pStyle w:val="10"/>
        <w:keepNext w:val="0"/>
        <w:tabs>
          <w:tab w:val="left" w:pos="3135"/>
          <w:tab w:val="center" w:pos="4819"/>
        </w:tabs>
        <w:contextualSpacing/>
        <w:rPr>
          <w:sz w:val="28"/>
          <w:szCs w:val="28"/>
          <w:lang w:val="kk-KZ"/>
        </w:rPr>
        <w:sectPr w:rsidR="001B79DD" w:rsidRPr="001B79DD" w:rsidSect="00C9394B">
          <w:headerReference w:type="even" r:id="rId10"/>
          <w:headerReference w:type="default" r:id="rId11"/>
          <w:footerReference w:type="even" r:id="rId12"/>
          <w:footerReference w:type="default" r:id="rId13"/>
          <w:footerReference w:type="first" r:id="rId14"/>
          <w:pgSz w:w="11906" w:h="16838" w:code="9"/>
          <w:pgMar w:top="1134" w:right="567" w:bottom="1134" w:left="1701" w:header="567" w:footer="567" w:gutter="0"/>
          <w:cols w:space="708"/>
          <w:titlePg/>
          <w:docGrid w:linePitch="360"/>
        </w:sectPr>
      </w:pPr>
    </w:p>
    <w:p w:rsidR="001B79DD" w:rsidRPr="001B79DD" w:rsidRDefault="001B79DD" w:rsidP="001B79DD">
      <w:pPr>
        <w:pStyle w:val="10"/>
        <w:keepNext w:val="0"/>
        <w:tabs>
          <w:tab w:val="left" w:pos="3135"/>
          <w:tab w:val="center" w:pos="4819"/>
        </w:tabs>
        <w:contextualSpacing/>
        <w:rPr>
          <w:sz w:val="28"/>
          <w:szCs w:val="28"/>
          <w:lang w:val="kk-KZ"/>
        </w:rPr>
      </w:pPr>
      <w:r w:rsidRPr="001B79DD">
        <w:rPr>
          <w:sz w:val="28"/>
          <w:szCs w:val="28"/>
          <w:lang w:val="kk-KZ"/>
        </w:rPr>
        <w:lastRenderedPageBreak/>
        <w:t>НОРМАТИВТІК СІЛТЕМЕЛЕР</w:t>
      </w:r>
    </w:p>
    <w:p w:rsidR="001B79DD" w:rsidRPr="001B79DD" w:rsidRDefault="001B79DD" w:rsidP="001B79DD">
      <w:pPr>
        <w:spacing w:after="0" w:line="240" w:lineRule="auto"/>
        <w:ind w:firstLine="567"/>
        <w:jc w:val="both"/>
        <w:rPr>
          <w:rFonts w:ascii="Times New Roman" w:hAnsi="Times New Roman" w:cs="Times New Roman"/>
          <w:sz w:val="28"/>
          <w:szCs w:val="28"/>
          <w:lang w:val="kk-KZ"/>
        </w:rPr>
      </w:pPr>
    </w:p>
    <w:p w:rsidR="001B79DD" w:rsidRPr="001B79DD" w:rsidRDefault="0055771D" w:rsidP="001B79DD">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Ұсынылатын</w:t>
      </w:r>
      <w:r w:rsidR="001B79DD" w:rsidRPr="001B79DD">
        <w:rPr>
          <w:rFonts w:ascii="Times New Roman" w:hAnsi="Times New Roman" w:cs="Times New Roman"/>
          <w:sz w:val="28"/>
          <w:szCs w:val="28"/>
          <w:lang w:val="kk-KZ"/>
        </w:rPr>
        <w:t xml:space="preserve"> диссертациялық жұмыста стандартқа </w:t>
      </w:r>
      <w:r>
        <w:rPr>
          <w:rFonts w:ascii="Times New Roman" w:hAnsi="Times New Roman" w:cs="Times New Roman"/>
          <w:sz w:val="28"/>
          <w:szCs w:val="28"/>
          <w:lang w:val="kk-KZ"/>
        </w:rPr>
        <w:t>сай</w:t>
      </w:r>
      <w:r w:rsidR="001B79DD" w:rsidRPr="001B79DD">
        <w:rPr>
          <w:rFonts w:ascii="Times New Roman" w:hAnsi="Times New Roman" w:cs="Times New Roman"/>
          <w:sz w:val="28"/>
          <w:szCs w:val="28"/>
          <w:lang w:val="kk-KZ"/>
        </w:rPr>
        <w:t xml:space="preserve"> келесі сілтемелер қолданыл</w:t>
      </w:r>
      <w:r>
        <w:rPr>
          <w:rFonts w:ascii="Times New Roman" w:hAnsi="Times New Roman" w:cs="Times New Roman"/>
          <w:sz w:val="28"/>
          <w:szCs w:val="28"/>
          <w:lang w:val="kk-KZ"/>
        </w:rPr>
        <w:t>ады:</w:t>
      </w:r>
    </w:p>
    <w:p w:rsidR="001B79DD" w:rsidRPr="001B79DD" w:rsidRDefault="001B79DD" w:rsidP="001B79DD">
      <w:pPr>
        <w:spacing w:after="0" w:line="240" w:lineRule="auto"/>
        <w:ind w:firstLine="567"/>
        <w:jc w:val="both"/>
        <w:rPr>
          <w:rFonts w:ascii="Times New Roman" w:hAnsi="Times New Roman" w:cs="Times New Roman"/>
          <w:sz w:val="28"/>
          <w:szCs w:val="28"/>
          <w:lang w:val="kk-KZ"/>
        </w:rPr>
      </w:pPr>
      <w:r w:rsidRPr="001B79DD">
        <w:rPr>
          <w:rFonts w:ascii="Times New Roman" w:hAnsi="Times New Roman" w:cs="Times New Roman"/>
          <w:sz w:val="28"/>
          <w:szCs w:val="28"/>
          <w:lang w:val="kk-KZ"/>
        </w:rPr>
        <w:t>МeмCТ 7.1-2003 - Библиoгpaфиялық жaзбa. Библиoгpaфиялық cипaттaмa. Құpacтыpyдың жaлпы тaлaптapы мeн epeжeлepi.</w:t>
      </w:r>
    </w:p>
    <w:p w:rsidR="001B79DD" w:rsidRPr="001B79DD" w:rsidRDefault="001B79DD" w:rsidP="001B79DD">
      <w:pPr>
        <w:spacing w:after="0" w:line="240" w:lineRule="auto"/>
        <w:ind w:firstLine="567"/>
        <w:jc w:val="both"/>
        <w:rPr>
          <w:rFonts w:ascii="Times New Roman" w:hAnsi="Times New Roman" w:cs="Times New Roman"/>
          <w:sz w:val="28"/>
          <w:szCs w:val="28"/>
          <w:lang w:val="kk-KZ"/>
        </w:rPr>
      </w:pPr>
      <w:r w:rsidRPr="001B79DD">
        <w:rPr>
          <w:rFonts w:ascii="Times New Roman" w:hAnsi="Times New Roman" w:cs="Times New Roman"/>
          <w:sz w:val="28"/>
          <w:szCs w:val="28"/>
          <w:lang w:val="kk-KZ"/>
        </w:rPr>
        <w:t>МeмCТ 7.32-2001 - Кiтaпхaнaлық жәнe бacпa iciнiң aқпapaттық cтaндapттap жүйeci. Ғылыми-зepтттey жұмыcының eceбi. Pәciмдeyдiң құpылымы мeн epeжeлepi.</w:t>
      </w:r>
    </w:p>
    <w:p w:rsidR="001B79DD" w:rsidRPr="001B79DD" w:rsidRDefault="001B79DD" w:rsidP="001B79DD">
      <w:pPr>
        <w:spacing w:after="0" w:line="240" w:lineRule="auto"/>
        <w:ind w:firstLine="567"/>
        <w:jc w:val="both"/>
        <w:rPr>
          <w:rFonts w:ascii="Times New Roman" w:hAnsi="Times New Roman" w:cs="Times New Roman"/>
          <w:sz w:val="28"/>
          <w:szCs w:val="28"/>
          <w:lang w:val="kk-KZ"/>
        </w:rPr>
      </w:pPr>
      <w:r w:rsidRPr="001B79DD">
        <w:rPr>
          <w:rFonts w:ascii="Times New Roman" w:hAnsi="Times New Roman" w:cs="Times New Roman"/>
          <w:sz w:val="28"/>
          <w:szCs w:val="28"/>
          <w:lang w:val="kk-KZ"/>
        </w:rPr>
        <w:t>МeмCТ 7.9-95 - Кiтaпхaнaлық жәнe бacпa iciнiң aқпapaттық cтaндapттap жүйeci. Peфepaт жәнeaңдaтпa. Жaлпы тaлaптap.</w:t>
      </w:r>
    </w:p>
    <w:p w:rsidR="001B79DD" w:rsidRPr="001B79DD" w:rsidRDefault="001B79DD" w:rsidP="001B79DD">
      <w:pPr>
        <w:spacing w:after="0" w:line="240" w:lineRule="auto"/>
        <w:ind w:firstLine="567"/>
        <w:jc w:val="both"/>
        <w:rPr>
          <w:rFonts w:ascii="Times New Roman" w:hAnsi="Times New Roman" w:cs="Times New Roman"/>
          <w:sz w:val="28"/>
          <w:szCs w:val="28"/>
          <w:lang w:val="kk-KZ"/>
        </w:rPr>
      </w:pPr>
      <w:r w:rsidRPr="001B79DD">
        <w:rPr>
          <w:rFonts w:ascii="Times New Roman" w:hAnsi="Times New Roman" w:cs="Times New Roman"/>
          <w:sz w:val="28"/>
          <w:szCs w:val="28"/>
          <w:lang w:val="kk-KZ"/>
        </w:rPr>
        <w:t>МeмCТ 8.417-81 - Өлшeмдepдiң бipлiгiн қaмтaмacыз eтeтiн мeмлeкeттiк жүйe. Физикaлық өлшeмдepдiң бipлiктepi.</w:t>
      </w:r>
    </w:p>
    <w:p w:rsidR="001B79DD" w:rsidRPr="001B79DD" w:rsidRDefault="001B79DD" w:rsidP="001B79DD">
      <w:pPr>
        <w:spacing w:after="0" w:line="240" w:lineRule="auto"/>
        <w:ind w:firstLine="567"/>
        <w:jc w:val="both"/>
        <w:rPr>
          <w:rFonts w:ascii="Times New Roman" w:hAnsi="Times New Roman" w:cs="Times New Roman"/>
          <w:sz w:val="28"/>
          <w:szCs w:val="28"/>
          <w:lang w:val="kk-KZ"/>
        </w:rPr>
      </w:pPr>
      <w:r w:rsidRPr="001B79DD">
        <w:rPr>
          <w:rFonts w:ascii="Times New Roman" w:hAnsi="Times New Roman" w:cs="Times New Roman"/>
          <w:sz w:val="28"/>
          <w:szCs w:val="28"/>
          <w:lang w:val="kk-KZ"/>
        </w:rPr>
        <w:t>МeмCТ 8.315-97 - Өлшeмдepдiң бipлiгiн қaмтaмacыз eтeтiн мeмлeкeттiк жүйe. Зaттap мeн мaтepиaлдapдың құpaмы мeн қacиeттepiнiң cтaндapтты үлгiлepi. Нeгiзгi epeжeлep.</w:t>
      </w:r>
    </w:p>
    <w:p w:rsidR="001B79DD" w:rsidRPr="001B79DD" w:rsidRDefault="001B79DD" w:rsidP="001B79DD">
      <w:pPr>
        <w:spacing w:after="0" w:line="240" w:lineRule="auto"/>
        <w:ind w:firstLine="567"/>
        <w:jc w:val="both"/>
        <w:rPr>
          <w:rFonts w:ascii="Times New Roman" w:hAnsi="Times New Roman" w:cs="Times New Roman"/>
          <w:sz w:val="28"/>
          <w:szCs w:val="28"/>
          <w:lang w:val="kk-KZ"/>
        </w:rPr>
      </w:pPr>
      <w:r w:rsidRPr="001B79DD">
        <w:rPr>
          <w:rFonts w:ascii="Times New Roman" w:hAnsi="Times New Roman" w:cs="Times New Roman"/>
          <w:sz w:val="28"/>
          <w:szCs w:val="28"/>
          <w:lang w:val="kk-KZ"/>
        </w:rPr>
        <w:t>ҚPCТ ИCO/МЭК 17025-2007 - Өлшeмдepдiң бipлiгiн қaмтaмacыз eтeтiн мeмлeкeттiк жүйe. Cынaқ жәнe кaлибpлiк зepтхaнaлap бiлiктiлiгiнiң жaлпы тaлaптapы.</w:t>
      </w:r>
    </w:p>
    <w:p w:rsidR="001B79DD" w:rsidRPr="001B79DD" w:rsidRDefault="001B79DD" w:rsidP="001B79DD">
      <w:pPr>
        <w:spacing w:after="0" w:line="240" w:lineRule="auto"/>
        <w:ind w:firstLine="567"/>
        <w:jc w:val="both"/>
        <w:rPr>
          <w:rFonts w:ascii="Times New Roman" w:hAnsi="Times New Roman" w:cs="Times New Roman"/>
          <w:sz w:val="28"/>
          <w:szCs w:val="28"/>
          <w:lang w:val="kk-KZ"/>
        </w:rPr>
      </w:pPr>
      <w:r w:rsidRPr="001B79DD">
        <w:rPr>
          <w:rFonts w:ascii="Times New Roman" w:hAnsi="Times New Roman" w:cs="Times New Roman"/>
          <w:sz w:val="28"/>
          <w:szCs w:val="28"/>
          <w:lang w:val="kk-KZ"/>
        </w:rPr>
        <w:t>МeмCТ 8.563-2009 - Өлшeмдepдiң бipлiгiн қaмтaмacыз eтeтiн мeмлeкeттiк жүйe. Өлшey әдicтeмeлepi (әдicтepi).</w:t>
      </w:r>
    </w:p>
    <w:p w:rsidR="001B79DD" w:rsidRPr="001B79DD" w:rsidRDefault="001B79DD" w:rsidP="001B79DD">
      <w:pPr>
        <w:spacing w:after="0" w:line="240" w:lineRule="auto"/>
        <w:ind w:firstLine="567"/>
        <w:jc w:val="both"/>
        <w:rPr>
          <w:rFonts w:ascii="Times New Roman" w:hAnsi="Times New Roman" w:cs="Times New Roman"/>
          <w:sz w:val="28"/>
          <w:szCs w:val="28"/>
          <w:lang w:val="kk-KZ"/>
        </w:rPr>
      </w:pPr>
      <w:r w:rsidRPr="001B79DD">
        <w:rPr>
          <w:rFonts w:ascii="Times New Roman" w:hAnsi="Times New Roman" w:cs="Times New Roman"/>
          <w:sz w:val="28"/>
          <w:szCs w:val="28"/>
          <w:lang w:val="kk-KZ"/>
        </w:rPr>
        <w:t>МeмCТ 25336-82 - Зepтхaнaлық шыны ыдыc мeн құpaлдap. Типтepi, нeгiзгi пapaмeтpлepi жәнe өлшeмдepi.</w:t>
      </w:r>
    </w:p>
    <w:p w:rsidR="001B79DD" w:rsidRPr="001B79DD" w:rsidRDefault="001B79DD" w:rsidP="001B79DD">
      <w:pPr>
        <w:spacing w:after="0" w:line="240" w:lineRule="auto"/>
        <w:ind w:firstLine="567"/>
        <w:jc w:val="both"/>
        <w:rPr>
          <w:rFonts w:ascii="Times New Roman" w:hAnsi="Times New Roman" w:cs="Times New Roman"/>
          <w:sz w:val="28"/>
          <w:szCs w:val="28"/>
          <w:lang w:val="kk-KZ"/>
        </w:rPr>
      </w:pPr>
      <w:r w:rsidRPr="001B79DD">
        <w:rPr>
          <w:rFonts w:ascii="Times New Roman" w:hAnsi="Times New Roman" w:cs="Times New Roman"/>
          <w:sz w:val="28"/>
          <w:szCs w:val="28"/>
          <w:lang w:val="kk-KZ"/>
        </w:rPr>
        <w:t>МeмCТ 12.1.008-76 – Eңбeк қayiпciздiгiнiң cтaндapттap жүйeci. Жaлпы тaлaптap. Тeхникaлық шapттap.</w:t>
      </w:r>
    </w:p>
    <w:p w:rsidR="001B79DD" w:rsidRPr="001B79DD" w:rsidRDefault="001B79DD" w:rsidP="001B79DD">
      <w:pPr>
        <w:spacing w:after="0" w:line="240" w:lineRule="auto"/>
        <w:ind w:firstLine="567"/>
        <w:jc w:val="both"/>
        <w:rPr>
          <w:rFonts w:ascii="Times New Roman" w:hAnsi="Times New Roman" w:cs="Times New Roman"/>
          <w:sz w:val="28"/>
          <w:szCs w:val="28"/>
          <w:lang w:val="kk-KZ"/>
        </w:rPr>
      </w:pPr>
      <w:r w:rsidRPr="001B79DD">
        <w:rPr>
          <w:rFonts w:ascii="Times New Roman" w:hAnsi="Times New Roman" w:cs="Times New Roman"/>
          <w:sz w:val="28"/>
          <w:szCs w:val="28"/>
          <w:lang w:val="kk-KZ"/>
        </w:rPr>
        <w:t>МeмCТ 2177-99 –Мұнай өнімдері. Фракциялық құрамын анықтау әдісі</w:t>
      </w:r>
    </w:p>
    <w:p w:rsidR="001B79DD" w:rsidRPr="001B79DD" w:rsidRDefault="001B79DD" w:rsidP="001B79DD">
      <w:pPr>
        <w:spacing w:after="0" w:line="240" w:lineRule="auto"/>
        <w:ind w:firstLine="567"/>
        <w:jc w:val="both"/>
        <w:rPr>
          <w:rFonts w:ascii="Times New Roman" w:hAnsi="Times New Roman" w:cs="Times New Roman"/>
          <w:sz w:val="28"/>
          <w:szCs w:val="28"/>
          <w:lang w:val="kk-KZ"/>
        </w:rPr>
      </w:pPr>
      <w:r w:rsidRPr="001B79DD">
        <w:rPr>
          <w:rFonts w:ascii="Times New Roman" w:hAnsi="Times New Roman" w:cs="Times New Roman"/>
          <w:sz w:val="28"/>
          <w:szCs w:val="28"/>
          <w:lang w:val="kk-KZ"/>
        </w:rPr>
        <w:t>МeмCТ</w:t>
      </w:r>
      <w:r w:rsidRPr="00DA6A72">
        <w:rPr>
          <w:rFonts w:ascii="Times New Roman" w:hAnsi="Times New Roman" w:cs="Times New Roman"/>
          <w:sz w:val="28"/>
          <w:szCs w:val="28"/>
          <w:lang w:val="kk-KZ"/>
        </w:rPr>
        <w:t xml:space="preserve"> 51947-2002 </w:t>
      </w:r>
      <w:r w:rsidRPr="001B79DD">
        <w:rPr>
          <w:rFonts w:ascii="Times New Roman" w:hAnsi="Times New Roman" w:cs="Times New Roman"/>
          <w:sz w:val="28"/>
          <w:szCs w:val="28"/>
          <w:lang w:val="kk-KZ"/>
        </w:rPr>
        <w:t xml:space="preserve">Мұнай және мұнай өнімдері. Энергодисперсионды рентгенофлуоресцентті спектрометрия әдісімен күкірт мөлшерін анықтау. </w:t>
      </w:r>
    </w:p>
    <w:p w:rsidR="001B79DD" w:rsidRPr="001B79DD" w:rsidRDefault="001B79DD" w:rsidP="001122B9">
      <w:pPr>
        <w:spacing w:after="0" w:line="240" w:lineRule="auto"/>
        <w:ind w:firstLine="567"/>
        <w:jc w:val="both"/>
        <w:rPr>
          <w:rFonts w:ascii="Times New Roman" w:hAnsi="Times New Roman" w:cs="Times New Roman"/>
          <w:sz w:val="28"/>
          <w:szCs w:val="28"/>
          <w:lang w:val="kk-KZ"/>
        </w:rPr>
      </w:pPr>
      <w:r w:rsidRPr="001B79DD">
        <w:rPr>
          <w:rFonts w:ascii="Times New Roman" w:hAnsi="Times New Roman" w:cs="Times New Roman"/>
          <w:sz w:val="28"/>
          <w:szCs w:val="28"/>
          <w:lang w:val="kk-KZ"/>
        </w:rPr>
        <w:t>ISO 9001</w:t>
      </w:r>
      <w:r w:rsidRPr="00DA6A72">
        <w:rPr>
          <w:rFonts w:ascii="Times New Roman" w:hAnsi="Times New Roman" w:cs="Times New Roman"/>
          <w:sz w:val="28"/>
          <w:szCs w:val="28"/>
          <w:lang w:val="kk-KZ"/>
        </w:rPr>
        <w:t xml:space="preserve"> – м</w:t>
      </w:r>
      <w:r w:rsidRPr="001B79DD">
        <w:rPr>
          <w:rFonts w:ascii="Times New Roman" w:hAnsi="Times New Roman" w:cs="Times New Roman"/>
          <w:sz w:val="28"/>
          <w:szCs w:val="28"/>
          <w:lang w:val="kk-KZ"/>
        </w:rPr>
        <w:t>ұнай өнімдерінің төмен температуралы көрсеткіштерін анықтау әдісі</w:t>
      </w:r>
    </w:p>
    <w:p w:rsidR="001B79DD" w:rsidRPr="00DA6A72" w:rsidRDefault="001B79DD" w:rsidP="001B79DD">
      <w:pPr>
        <w:spacing w:after="0" w:line="240" w:lineRule="auto"/>
        <w:ind w:firstLine="567"/>
        <w:jc w:val="both"/>
        <w:rPr>
          <w:rFonts w:ascii="Times New Roman" w:hAnsi="Times New Roman" w:cs="Times New Roman"/>
          <w:sz w:val="28"/>
          <w:szCs w:val="28"/>
          <w:lang w:val="kk-KZ" w:eastAsia="ko-KR"/>
        </w:rPr>
      </w:pPr>
    </w:p>
    <w:p w:rsidR="001B79DD" w:rsidRPr="00DA6A72" w:rsidRDefault="001B79DD" w:rsidP="001B79DD">
      <w:pPr>
        <w:spacing w:after="0" w:line="240" w:lineRule="auto"/>
        <w:ind w:firstLine="567"/>
        <w:jc w:val="both"/>
        <w:rPr>
          <w:rFonts w:ascii="Times New Roman" w:hAnsi="Times New Roman" w:cs="Times New Roman"/>
          <w:sz w:val="28"/>
          <w:szCs w:val="28"/>
          <w:lang w:val="kk-KZ"/>
        </w:rPr>
      </w:pPr>
    </w:p>
    <w:p w:rsidR="001B79DD" w:rsidRPr="001B79DD" w:rsidRDefault="001B79DD" w:rsidP="001B79DD">
      <w:pPr>
        <w:widowControl w:val="0"/>
        <w:spacing w:after="0" w:line="240" w:lineRule="auto"/>
        <w:ind w:firstLine="567"/>
        <w:jc w:val="center"/>
        <w:outlineLvl w:val="0"/>
        <w:rPr>
          <w:rFonts w:ascii="Times New Roman" w:hAnsi="Times New Roman" w:cs="Times New Roman"/>
          <w:b/>
          <w:kern w:val="32"/>
          <w:sz w:val="28"/>
          <w:szCs w:val="28"/>
          <w:lang w:val="kk-KZ" w:eastAsia="ko-KR"/>
        </w:rPr>
        <w:sectPr w:rsidR="001B79DD" w:rsidRPr="001B79DD" w:rsidSect="00C9394B">
          <w:pgSz w:w="11906" w:h="16838" w:code="9"/>
          <w:pgMar w:top="1134" w:right="567" w:bottom="1134" w:left="1701" w:header="567" w:footer="567" w:gutter="0"/>
          <w:cols w:space="708"/>
          <w:titlePg/>
          <w:docGrid w:linePitch="360"/>
        </w:sectPr>
      </w:pPr>
    </w:p>
    <w:p w:rsidR="001B79DD" w:rsidRPr="001B79DD" w:rsidRDefault="001B79DD" w:rsidP="001B79DD">
      <w:pPr>
        <w:widowControl w:val="0"/>
        <w:spacing w:after="0" w:line="240" w:lineRule="auto"/>
        <w:jc w:val="center"/>
        <w:outlineLvl w:val="0"/>
        <w:rPr>
          <w:rFonts w:ascii="Times New Roman" w:hAnsi="Times New Roman" w:cs="Times New Roman"/>
          <w:b/>
          <w:kern w:val="32"/>
          <w:sz w:val="28"/>
          <w:szCs w:val="28"/>
          <w:lang w:val="kk-KZ" w:eastAsia="ko-KR"/>
        </w:rPr>
      </w:pPr>
      <w:r w:rsidRPr="001B79DD">
        <w:rPr>
          <w:rFonts w:ascii="Times New Roman" w:hAnsi="Times New Roman" w:cs="Times New Roman"/>
          <w:b/>
          <w:kern w:val="32"/>
          <w:sz w:val="28"/>
          <w:szCs w:val="28"/>
          <w:lang w:val="kk-KZ" w:eastAsia="ko-KR"/>
        </w:rPr>
        <w:lastRenderedPageBreak/>
        <w:t>БЕЛГІЛЕУЛЕР МЕН ҚЫСҚАР</w:t>
      </w:r>
      <w:r w:rsidR="00AE03EE">
        <w:rPr>
          <w:rFonts w:ascii="Times New Roman" w:hAnsi="Times New Roman" w:cs="Times New Roman"/>
          <w:b/>
          <w:kern w:val="32"/>
          <w:sz w:val="28"/>
          <w:szCs w:val="28"/>
          <w:lang w:val="kk-KZ" w:eastAsia="ko-KR"/>
        </w:rPr>
        <w:t>ТУЛАР</w:t>
      </w:r>
    </w:p>
    <w:p w:rsidR="001B79DD" w:rsidRPr="001B79DD" w:rsidRDefault="001B79DD" w:rsidP="001B79DD">
      <w:pPr>
        <w:spacing w:after="0" w:line="240" w:lineRule="auto"/>
        <w:rPr>
          <w:rFonts w:ascii="Times New Roman" w:hAnsi="Times New Roman" w:cs="Times New Roman"/>
          <w:sz w:val="28"/>
          <w:szCs w:val="28"/>
          <w:lang w:val="kk-KZ" w:eastAsia="ko-KR"/>
        </w:rPr>
      </w:pPr>
    </w:p>
    <w:p w:rsidR="001B79DD" w:rsidRPr="001B79DD" w:rsidRDefault="001B79DD" w:rsidP="001B79DD">
      <w:pPr>
        <w:tabs>
          <w:tab w:val="left" w:pos="0"/>
          <w:tab w:val="left" w:pos="5960"/>
        </w:tabs>
        <w:spacing w:after="0" w:line="240" w:lineRule="auto"/>
        <w:rPr>
          <w:rFonts w:ascii="Times New Roman" w:hAnsi="Times New Roman" w:cs="Times New Roman"/>
          <w:sz w:val="28"/>
          <w:szCs w:val="28"/>
          <w:lang w:val="kk-KZ"/>
        </w:rPr>
      </w:pPr>
      <w:r w:rsidRPr="001B79DD">
        <w:rPr>
          <w:rFonts w:ascii="Times New Roman" w:hAnsi="Times New Roman" w:cs="Times New Roman"/>
          <w:sz w:val="28"/>
          <w:szCs w:val="28"/>
          <w:lang w:val="kk-KZ"/>
        </w:rPr>
        <w:t>МемСТ</w:t>
      </w:r>
      <w:r w:rsidRPr="00DA6A72">
        <w:rPr>
          <w:rFonts w:ascii="Times New Roman" w:hAnsi="Times New Roman" w:cs="Times New Roman"/>
          <w:sz w:val="28"/>
          <w:szCs w:val="28"/>
          <w:lang w:val="kk-KZ"/>
        </w:rPr>
        <w:t xml:space="preserve"> – </w:t>
      </w:r>
      <w:r w:rsidRPr="001B79DD">
        <w:rPr>
          <w:rFonts w:ascii="Times New Roman" w:hAnsi="Times New Roman" w:cs="Times New Roman"/>
          <w:sz w:val="28"/>
          <w:szCs w:val="28"/>
          <w:lang w:val="kk-KZ"/>
        </w:rPr>
        <w:t>мемлекеттік стандарт</w:t>
      </w:r>
    </w:p>
    <w:p w:rsidR="001B79DD" w:rsidRPr="001B79DD" w:rsidRDefault="0067285F" w:rsidP="001B79DD">
      <w:pPr>
        <w:tabs>
          <w:tab w:val="left" w:pos="0"/>
          <w:tab w:val="left" w:pos="5960"/>
        </w:tabs>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ҚТҚ</w:t>
      </w:r>
      <w:r w:rsidR="001B79DD" w:rsidRPr="00DA6A72">
        <w:rPr>
          <w:rFonts w:ascii="Times New Roman" w:hAnsi="Times New Roman" w:cs="Times New Roman"/>
          <w:sz w:val="28"/>
          <w:szCs w:val="28"/>
          <w:lang w:val="kk-KZ"/>
        </w:rPr>
        <w:t xml:space="preserve"> – </w:t>
      </w:r>
      <w:r>
        <w:rPr>
          <w:rFonts w:ascii="Times New Roman" w:hAnsi="Times New Roman" w:cs="Times New Roman"/>
          <w:sz w:val="28"/>
          <w:szCs w:val="28"/>
          <w:lang w:val="kk-KZ"/>
        </w:rPr>
        <w:t>қатты тұрмыстық қалдықтар</w:t>
      </w:r>
    </w:p>
    <w:p w:rsidR="001B79DD" w:rsidRPr="001B79DD" w:rsidRDefault="001B79DD" w:rsidP="001B79DD">
      <w:pPr>
        <w:tabs>
          <w:tab w:val="left" w:pos="0"/>
          <w:tab w:val="left" w:pos="5960"/>
        </w:tabs>
        <w:spacing w:after="0" w:line="240" w:lineRule="auto"/>
        <w:rPr>
          <w:rFonts w:ascii="Times New Roman" w:hAnsi="Times New Roman" w:cs="Times New Roman"/>
          <w:sz w:val="28"/>
          <w:szCs w:val="28"/>
          <w:lang w:val="kk-KZ"/>
        </w:rPr>
      </w:pPr>
      <w:r w:rsidRPr="001B79DD">
        <w:rPr>
          <w:rFonts w:ascii="Times New Roman" w:hAnsi="Times New Roman" w:cs="Times New Roman"/>
          <w:sz w:val="28"/>
          <w:szCs w:val="28"/>
          <w:lang w:val="kk-KZ"/>
        </w:rPr>
        <w:t>РТ</w:t>
      </w:r>
      <w:r w:rsidR="0067285F">
        <w:rPr>
          <w:rFonts w:ascii="Times New Roman" w:hAnsi="Times New Roman" w:cs="Times New Roman"/>
          <w:sz w:val="28"/>
          <w:szCs w:val="28"/>
          <w:lang w:val="kk-KZ"/>
        </w:rPr>
        <w:t>Б</w:t>
      </w:r>
      <w:r w:rsidRPr="00DA6A72">
        <w:rPr>
          <w:rFonts w:ascii="Times New Roman" w:hAnsi="Times New Roman" w:cs="Times New Roman"/>
          <w:sz w:val="28"/>
          <w:szCs w:val="28"/>
          <w:lang w:val="kk-KZ"/>
        </w:rPr>
        <w:t xml:space="preserve"> – </w:t>
      </w:r>
      <w:r w:rsidR="0067285F">
        <w:rPr>
          <w:rFonts w:ascii="Times New Roman" w:hAnsi="Times New Roman" w:cs="Times New Roman"/>
          <w:sz w:val="28"/>
          <w:szCs w:val="28"/>
          <w:lang w:val="kk-KZ"/>
        </w:rPr>
        <w:t>резинатехникалық бұйым</w:t>
      </w:r>
    </w:p>
    <w:p w:rsidR="001B79DD" w:rsidRPr="001B79DD" w:rsidRDefault="0067285F" w:rsidP="001B79DD">
      <w:pPr>
        <w:tabs>
          <w:tab w:val="left" w:pos="0"/>
          <w:tab w:val="left" w:pos="5960"/>
        </w:tabs>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ЖТПЭ</w:t>
      </w:r>
      <w:r w:rsidR="001B79DD" w:rsidRPr="00DA6A72">
        <w:rPr>
          <w:rFonts w:ascii="Times New Roman" w:hAnsi="Times New Roman" w:cs="Times New Roman"/>
          <w:sz w:val="28"/>
          <w:szCs w:val="28"/>
          <w:lang w:val="kk-KZ"/>
        </w:rPr>
        <w:t xml:space="preserve"> – </w:t>
      </w:r>
      <w:r>
        <w:rPr>
          <w:rFonts w:ascii="Times New Roman" w:hAnsi="Times New Roman" w:cs="Times New Roman"/>
          <w:sz w:val="28"/>
          <w:szCs w:val="28"/>
          <w:lang w:val="kk-KZ"/>
        </w:rPr>
        <w:t>жоғары тығыздықты полиэтилен</w:t>
      </w:r>
    </w:p>
    <w:p w:rsidR="001B79DD" w:rsidRPr="001B79DD" w:rsidRDefault="0067285F" w:rsidP="001B79DD">
      <w:pPr>
        <w:tabs>
          <w:tab w:val="left" w:pos="0"/>
          <w:tab w:val="left" w:pos="5960"/>
        </w:tabs>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ТТПЭ</w:t>
      </w:r>
      <w:r w:rsidR="001B79DD" w:rsidRPr="00DA6A72">
        <w:rPr>
          <w:rFonts w:ascii="Times New Roman" w:hAnsi="Times New Roman" w:cs="Times New Roman"/>
          <w:sz w:val="28"/>
          <w:szCs w:val="28"/>
          <w:lang w:val="kk-KZ"/>
        </w:rPr>
        <w:t xml:space="preserve"> – </w:t>
      </w:r>
      <w:r>
        <w:rPr>
          <w:rFonts w:ascii="Times New Roman" w:hAnsi="Times New Roman" w:cs="Times New Roman"/>
          <w:sz w:val="28"/>
          <w:szCs w:val="28"/>
          <w:lang w:val="kk-KZ"/>
        </w:rPr>
        <w:t>төмен тығыздықты полиэтилен</w:t>
      </w:r>
    </w:p>
    <w:p w:rsidR="001B79DD" w:rsidRPr="001B79DD" w:rsidRDefault="001B79DD" w:rsidP="001B79DD">
      <w:pPr>
        <w:tabs>
          <w:tab w:val="left" w:pos="0"/>
          <w:tab w:val="left" w:pos="5960"/>
        </w:tabs>
        <w:spacing w:after="0" w:line="240" w:lineRule="auto"/>
        <w:rPr>
          <w:rFonts w:ascii="Times New Roman" w:hAnsi="Times New Roman" w:cs="Times New Roman"/>
          <w:sz w:val="28"/>
          <w:szCs w:val="28"/>
          <w:lang w:val="kk-KZ"/>
        </w:rPr>
      </w:pPr>
      <w:r w:rsidRPr="001B79DD">
        <w:rPr>
          <w:rFonts w:ascii="Times New Roman" w:hAnsi="Times New Roman" w:cs="Times New Roman"/>
          <w:sz w:val="28"/>
          <w:szCs w:val="28"/>
          <w:lang w:val="kk-KZ"/>
        </w:rPr>
        <w:t>ПЭТ</w:t>
      </w:r>
      <w:r w:rsidRPr="001B79DD">
        <w:rPr>
          <w:rFonts w:ascii="Times New Roman" w:hAnsi="Times New Roman" w:cs="Times New Roman"/>
          <w:sz w:val="28"/>
          <w:szCs w:val="28"/>
        </w:rPr>
        <w:t xml:space="preserve"> – </w:t>
      </w:r>
      <w:r w:rsidR="0067285F">
        <w:rPr>
          <w:rFonts w:ascii="Times New Roman" w:hAnsi="Times New Roman" w:cs="Times New Roman"/>
          <w:sz w:val="28"/>
          <w:szCs w:val="28"/>
          <w:lang w:val="kk-KZ"/>
        </w:rPr>
        <w:t>п</w:t>
      </w:r>
      <w:r w:rsidRPr="001B79DD">
        <w:rPr>
          <w:rFonts w:ascii="Times New Roman" w:hAnsi="Times New Roman" w:cs="Times New Roman"/>
          <w:sz w:val="28"/>
          <w:szCs w:val="28"/>
          <w:lang w:val="kk-KZ"/>
        </w:rPr>
        <w:t>олиэтилентерефталат</w:t>
      </w:r>
    </w:p>
    <w:p w:rsidR="001B79DD" w:rsidRPr="001B79DD" w:rsidRDefault="001B79DD" w:rsidP="001B79DD">
      <w:pPr>
        <w:tabs>
          <w:tab w:val="left" w:pos="0"/>
          <w:tab w:val="left" w:pos="5960"/>
        </w:tabs>
        <w:spacing w:after="0" w:line="240" w:lineRule="auto"/>
        <w:rPr>
          <w:rFonts w:ascii="Times New Roman" w:hAnsi="Times New Roman" w:cs="Times New Roman"/>
          <w:sz w:val="28"/>
          <w:szCs w:val="28"/>
          <w:lang w:val="kk-KZ"/>
        </w:rPr>
      </w:pPr>
      <w:r w:rsidRPr="001B79DD">
        <w:rPr>
          <w:rFonts w:ascii="Times New Roman" w:hAnsi="Times New Roman" w:cs="Times New Roman"/>
          <w:sz w:val="28"/>
          <w:szCs w:val="28"/>
          <w:lang w:val="kk-KZ"/>
        </w:rPr>
        <w:t>ПП</w:t>
      </w:r>
      <w:r w:rsidRPr="001B79DD">
        <w:rPr>
          <w:rFonts w:ascii="Times New Roman" w:hAnsi="Times New Roman" w:cs="Times New Roman"/>
          <w:sz w:val="28"/>
          <w:szCs w:val="28"/>
        </w:rPr>
        <w:t xml:space="preserve"> – </w:t>
      </w:r>
      <w:r w:rsidR="0067285F">
        <w:rPr>
          <w:rFonts w:ascii="Times New Roman" w:hAnsi="Times New Roman" w:cs="Times New Roman"/>
          <w:sz w:val="28"/>
          <w:szCs w:val="28"/>
          <w:lang w:val="kk-KZ"/>
        </w:rPr>
        <w:t>п</w:t>
      </w:r>
      <w:r w:rsidRPr="001B79DD">
        <w:rPr>
          <w:rFonts w:ascii="Times New Roman" w:hAnsi="Times New Roman" w:cs="Times New Roman"/>
          <w:sz w:val="28"/>
          <w:szCs w:val="28"/>
          <w:lang w:val="kk-KZ"/>
        </w:rPr>
        <w:t>олипропилен</w:t>
      </w:r>
    </w:p>
    <w:p w:rsidR="001B79DD" w:rsidRPr="001B79DD" w:rsidRDefault="001B79DD" w:rsidP="001B79DD">
      <w:pPr>
        <w:tabs>
          <w:tab w:val="left" w:pos="0"/>
          <w:tab w:val="left" w:pos="5960"/>
        </w:tabs>
        <w:spacing w:after="0" w:line="240" w:lineRule="auto"/>
        <w:rPr>
          <w:rFonts w:ascii="Times New Roman" w:hAnsi="Times New Roman" w:cs="Times New Roman"/>
          <w:sz w:val="28"/>
          <w:szCs w:val="28"/>
          <w:lang w:val="kk-KZ"/>
        </w:rPr>
      </w:pPr>
      <w:r w:rsidRPr="001B79DD">
        <w:rPr>
          <w:rFonts w:ascii="Times New Roman" w:hAnsi="Times New Roman" w:cs="Times New Roman"/>
          <w:sz w:val="28"/>
          <w:szCs w:val="28"/>
          <w:lang w:val="kk-KZ"/>
        </w:rPr>
        <w:t>ПС</w:t>
      </w:r>
      <w:r w:rsidRPr="001B79DD">
        <w:rPr>
          <w:rFonts w:ascii="Times New Roman" w:hAnsi="Times New Roman" w:cs="Times New Roman"/>
          <w:sz w:val="28"/>
          <w:szCs w:val="28"/>
        </w:rPr>
        <w:t xml:space="preserve"> – </w:t>
      </w:r>
      <w:r w:rsidR="0067285F">
        <w:rPr>
          <w:rFonts w:ascii="Times New Roman" w:hAnsi="Times New Roman" w:cs="Times New Roman"/>
          <w:sz w:val="28"/>
          <w:szCs w:val="28"/>
          <w:lang w:val="kk-KZ"/>
        </w:rPr>
        <w:t>п</w:t>
      </w:r>
      <w:r w:rsidRPr="001B79DD">
        <w:rPr>
          <w:rFonts w:ascii="Times New Roman" w:hAnsi="Times New Roman" w:cs="Times New Roman"/>
          <w:sz w:val="28"/>
          <w:szCs w:val="28"/>
          <w:lang w:val="kk-KZ"/>
        </w:rPr>
        <w:t>олистирол</w:t>
      </w:r>
    </w:p>
    <w:p w:rsidR="001B79DD" w:rsidRPr="001B79DD" w:rsidRDefault="001B79DD" w:rsidP="001B79DD">
      <w:pPr>
        <w:tabs>
          <w:tab w:val="left" w:pos="0"/>
          <w:tab w:val="left" w:pos="5960"/>
        </w:tabs>
        <w:spacing w:after="0" w:line="240" w:lineRule="auto"/>
        <w:rPr>
          <w:rFonts w:ascii="Times New Roman" w:hAnsi="Times New Roman" w:cs="Times New Roman"/>
          <w:sz w:val="28"/>
          <w:szCs w:val="28"/>
          <w:lang w:val="kk-KZ"/>
        </w:rPr>
      </w:pPr>
      <w:r w:rsidRPr="001B79DD">
        <w:rPr>
          <w:rFonts w:ascii="Times New Roman" w:hAnsi="Times New Roman" w:cs="Times New Roman"/>
          <w:sz w:val="28"/>
          <w:szCs w:val="28"/>
          <w:lang w:val="kk-KZ"/>
        </w:rPr>
        <w:t>ПВХ</w:t>
      </w:r>
      <w:r w:rsidRPr="001B79DD">
        <w:rPr>
          <w:rFonts w:ascii="Times New Roman" w:hAnsi="Times New Roman" w:cs="Times New Roman"/>
          <w:sz w:val="28"/>
          <w:szCs w:val="28"/>
        </w:rPr>
        <w:t xml:space="preserve"> – </w:t>
      </w:r>
      <w:r w:rsidR="0067285F">
        <w:rPr>
          <w:rFonts w:ascii="Times New Roman" w:hAnsi="Times New Roman" w:cs="Times New Roman"/>
          <w:sz w:val="28"/>
          <w:szCs w:val="28"/>
          <w:lang w:val="kk-KZ"/>
        </w:rPr>
        <w:t>п</w:t>
      </w:r>
      <w:r w:rsidRPr="001B79DD">
        <w:rPr>
          <w:rFonts w:ascii="Times New Roman" w:hAnsi="Times New Roman" w:cs="Times New Roman"/>
          <w:sz w:val="28"/>
          <w:szCs w:val="28"/>
          <w:lang w:val="kk-KZ"/>
        </w:rPr>
        <w:t>оливинилхлорид</w:t>
      </w:r>
    </w:p>
    <w:p w:rsidR="001B79DD" w:rsidRPr="001B79DD" w:rsidRDefault="001B79DD" w:rsidP="001B79DD">
      <w:pPr>
        <w:tabs>
          <w:tab w:val="left" w:pos="0"/>
          <w:tab w:val="left" w:pos="5960"/>
        </w:tabs>
        <w:spacing w:after="0" w:line="240" w:lineRule="auto"/>
        <w:rPr>
          <w:rFonts w:ascii="Times New Roman" w:hAnsi="Times New Roman" w:cs="Times New Roman"/>
          <w:sz w:val="28"/>
          <w:szCs w:val="28"/>
          <w:lang w:val="kk-KZ"/>
        </w:rPr>
      </w:pPr>
      <w:r w:rsidRPr="001B79DD">
        <w:rPr>
          <w:rFonts w:ascii="Times New Roman" w:hAnsi="Times New Roman" w:cs="Times New Roman"/>
          <w:sz w:val="28"/>
          <w:szCs w:val="28"/>
          <w:lang w:val="kk-KZ"/>
        </w:rPr>
        <w:t>ПУ</w:t>
      </w:r>
      <w:r w:rsidRPr="001B79DD">
        <w:rPr>
          <w:rFonts w:ascii="Times New Roman" w:hAnsi="Times New Roman" w:cs="Times New Roman"/>
          <w:sz w:val="28"/>
          <w:szCs w:val="28"/>
        </w:rPr>
        <w:t xml:space="preserve"> – </w:t>
      </w:r>
      <w:r w:rsidR="0067285F">
        <w:rPr>
          <w:rFonts w:ascii="Times New Roman" w:hAnsi="Times New Roman" w:cs="Times New Roman"/>
          <w:sz w:val="28"/>
          <w:szCs w:val="28"/>
          <w:lang w:val="kk-KZ"/>
        </w:rPr>
        <w:t>п</w:t>
      </w:r>
      <w:r w:rsidRPr="001B79DD">
        <w:rPr>
          <w:rFonts w:ascii="Times New Roman" w:hAnsi="Times New Roman" w:cs="Times New Roman"/>
          <w:sz w:val="28"/>
          <w:szCs w:val="28"/>
          <w:lang w:val="kk-KZ"/>
        </w:rPr>
        <w:t>олиуретан</w:t>
      </w:r>
    </w:p>
    <w:p w:rsidR="001B79DD" w:rsidRPr="001B79DD" w:rsidRDefault="001B79DD" w:rsidP="001B79DD">
      <w:pPr>
        <w:tabs>
          <w:tab w:val="left" w:pos="0"/>
          <w:tab w:val="left" w:pos="5960"/>
        </w:tabs>
        <w:spacing w:after="0" w:line="240" w:lineRule="auto"/>
        <w:rPr>
          <w:rFonts w:ascii="Times New Roman" w:hAnsi="Times New Roman" w:cs="Times New Roman"/>
          <w:sz w:val="28"/>
          <w:szCs w:val="28"/>
          <w:lang w:val="kk-KZ"/>
        </w:rPr>
      </w:pPr>
      <w:r w:rsidRPr="001B79DD">
        <w:rPr>
          <w:rFonts w:ascii="Times New Roman" w:hAnsi="Times New Roman" w:cs="Times New Roman"/>
          <w:sz w:val="28"/>
          <w:szCs w:val="28"/>
          <w:lang w:val="kk-KZ"/>
        </w:rPr>
        <w:t>ПЭ</w:t>
      </w:r>
      <w:r w:rsidRPr="001B79DD">
        <w:rPr>
          <w:rFonts w:ascii="Times New Roman" w:hAnsi="Times New Roman" w:cs="Times New Roman"/>
          <w:sz w:val="28"/>
          <w:szCs w:val="28"/>
        </w:rPr>
        <w:t xml:space="preserve"> – </w:t>
      </w:r>
      <w:r w:rsidR="0067285F">
        <w:rPr>
          <w:rFonts w:ascii="Times New Roman" w:hAnsi="Times New Roman" w:cs="Times New Roman"/>
          <w:sz w:val="28"/>
          <w:szCs w:val="28"/>
          <w:lang w:val="kk-KZ"/>
        </w:rPr>
        <w:t>п</w:t>
      </w:r>
      <w:r w:rsidRPr="001B79DD">
        <w:rPr>
          <w:rFonts w:ascii="Times New Roman" w:hAnsi="Times New Roman" w:cs="Times New Roman"/>
          <w:sz w:val="28"/>
          <w:szCs w:val="28"/>
          <w:lang w:val="kk-KZ"/>
        </w:rPr>
        <w:t>олиэтилен</w:t>
      </w:r>
    </w:p>
    <w:p w:rsidR="001B79DD" w:rsidRPr="001B79DD" w:rsidRDefault="001B79DD" w:rsidP="001B79DD">
      <w:pPr>
        <w:tabs>
          <w:tab w:val="left" w:pos="0"/>
          <w:tab w:val="left" w:pos="5960"/>
        </w:tabs>
        <w:spacing w:after="0" w:line="240" w:lineRule="auto"/>
        <w:rPr>
          <w:rFonts w:ascii="Times New Roman" w:hAnsi="Times New Roman" w:cs="Times New Roman"/>
          <w:sz w:val="28"/>
          <w:szCs w:val="28"/>
          <w:lang w:val="kk-KZ"/>
        </w:rPr>
      </w:pPr>
      <w:r w:rsidRPr="001B79DD">
        <w:rPr>
          <w:rFonts w:ascii="Times New Roman" w:hAnsi="Times New Roman" w:cs="Times New Roman"/>
          <w:sz w:val="28"/>
          <w:szCs w:val="28"/>
          <w:lang w:val="kk-KZ"/>
        </w:rPr>
        <w:t>П</w:t>
      </w:r>
      <w:r w:rsidR="0067285F">
        <w:rPr>
          <w:rFonts w:ascii="Times New Roman" w:hAnsi="Times New Roman" w:cs="Times New Roman"/>
          <w:sz w:val="28"/>
          <w:szCs w:val="28"/>
          <w:lang w:val="kk-KZ"/>
        </w:rPr>
        <w:t>Т</w:t>
      </w:r>
      <w:r w:rsidRPr="001B79DD">
        <w:rPr>
          <w:rFonts w:ascii="Times New Roman" w:hAnsi="Times New Roman" w:cs="Times New Roman"/>
          <w:sz w:val="28"/>
          <w:szCs w:val="28"/>
        </w:rPr>
        <w:t xml:space="preserve"> – </w:t>
      </w:r>
      <w:r w:rsidR="0067285F">
        <w:rPr>
          <w:rFonts w:ascii="Times New Roman" w:hAnsi="Times New Roman" w:cs="Times New Roman"/>
          <w:sz w:val="28"/>
          <w:szCs w:val="28"/>
          <w:lang w:val="kk-KZ"/>
        </w:rPr>
        <w:t>пастатүзгіш</w:t>
      </w:r>
    </w:p>
    <w:p w:rsidR="001B79DD" w:rsidRPr="001B79DD" w:rsidRDefault="0067285F" w:rsidP="001B79DD">
      <w:pPr>
        <w:tabs>
          <w:tab w:val="left" w:pos="0"/>
          <w:tab w:val="left" w:pos="5960"/>
        </w:tabs>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ЗАТР</w:t>
      </w:r>
      <w:r w:rsidR="001B79DD" w:rsidRPr="001B79DD">
        <w:rPr>
          <w:rFonts w:ascii="Times New Roman" w:hAnsi="Times New Roman" w:cs="Times New Roman"/>
          <w:sz w:val="28"/>
          <w:szCs w:val="28"/>
        </w:rPr>
        <w:t xml:space="preserve"> – </w:t>
      </w:r>
      <w:r>
        <w:rPr>
          <w:rFonts w:ascii="Times New Roman" w:hAnsi="Times New Roman" w:cs="Times New Roman"/>
          <w:sz w:val="28"/>
          <w:szCs w:val="28"/>
          <w:lang w:val="kk-KZ"/>
        </w:rPr>
        <w:t xml:space="preserve">зертханалық </w:t>
      </w:r>
      <w:r w:rsidR="001B79DD" w:rsidRPr="001B79DD">
        <w:rPr>
          <w:rFonts w:ascii="Times New Roman" w:hAnsi="Times New Roman" w:cs="Times New Roman"/>
          <w:sz w:val="28"/>
          <w:szCs w:val="28"/>
          <w:lang w:val="kk-KZ"/>
        </w:rPr>
        <w:t>автотрансформатор</w:t>
      </w:r>
    </w:p>
    <w:p w:rsidR="001B79DD" w:rsidRPr="001B79DD" w:rsidRDefault="002D2420" w:rsidP="001B79DD">
      <w:pPr>
        <w:tabs>
          <w:tab w:val="left" w:pos="0"/>
          <w:tab w:val="left" w:pos="5960"/>
        </w:tabs>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ТГТ</w:t>
      </w:r>
      <w:r w:rsidR="001B79DD" w:rsidRPr="001B79DD">
        <w:rPr>
          <w:rFonts w:ascii="Times New Roman" w:hAnsi="Times New Roman" w:cs="Times New Roman"/>
          <w:sz w:val="28"/>
          <w:szCs w:val="28"/>
        </w:rPr>
        <w:t xml:space="preserve"> – </w:t>
      </w:r>
      <w:r w:rsidR="0067285F">
        <w:rPr>
          <w:rFonts w:ascii="Times New Roman" w:hAnsi="Times New Roman" w:cs="Times New Roman"/>
          <w:sz w:val="28"/>
          <w:szCs w:val="28"/>
          <w:lang w:val="kk-KZ"/>
        </w:rPr>
        <w:t>т</w:t>
      </w:r>
      <w:r w:rsidR="001B79DD" w:rsidRPr="001B79DD">
        <w:rPr>
          <w:rFonts w:ascii="Times New Roman" w:hAnsi="Times New Roman" w:cs="Times New Roman"/>
          <w:sz w:val="28"/>
          <w:szCs w:val="28"/>
          <w:lang w:val="kk-KZ"/>
        </w:rPr>
        <w:t>ермогравиметр</w:t>
      </w:r>
      <w:r w:rsidR="0067285F">
        <w:rPr>
          <w:rFonts w:ascii="Times New Roman" w:hAnsi="Times New Roman" w:cs="Times New Roman"/>
          <w:sz w:val="28"/>
          <w:szCs w:val="28"/>
          <w:lang w:val="kk-KZ"/>
        </w:rPr>
        <w:t>иялық</w:t>
      </w:r>
      <w:r w:rsidR="001B79DD" w:rsidRPr="001B79DD">
        <w:rPr>
          <w:rFonts w:ascii="Times New Roman" w:hAnsi="Times New Roman" w:cs="Times New Roman"/>
          <w:sz w:val="28"/>
          <w:szCs w:val="28"/>
          <w:lang w:val="kk-KZ"/>
        </w:rPr>
        <w:t xml:space="preserve"> анализ</w:t>
      </w:r>
    </w:p>
    <w:p w:rsidR="001B79DD" w:rsidRPr="001B79DD" w:rsidRDefault="001B79DD" w:rsidP="001B79DD">
      <w:pPr>
        <w:tabs>
          <w:tab w:val="left" w:pos="0"/>
          <w:tab w:val="left" w:pos="5960"/>
        </w:tabs>
        <w:spacing w:after="0" w:line="240" w:lineRule="auto"/>
        <w:rPr>
          <w:rFonts w:ascii="Times New Roman" w:hAnsi="Times New Roman" w:cs="Times New Roman"/>
          <w:sz w:val="28"/>
          <w:szCs w:val="28"/>
          <w:lang w:val="kk-KZ"/>
        </w:rPr>
      </w:pPr>
      <w:r w:rsidRPr="001B79DD">
        <w:rPr>
          <w:rFonts w:ascii="Times New Roman" w:hAnsi="Times New Roman" w:cs="Times New Roman"/>
          <w:sz w:val="28"/>
          <w:szCs w:val="28"/>
          <w:lang w:val="kk-KZ"/>
        </w:rPr>
        <w:t>СЭМ</w:t>
      </w:r>
      <w:r w:rsidRPr="001B79DD">
        <w:rPr>
          <w:rFonts w:ascii="Times New Roman" w:hAnsi="Times New Roman" w:cs="Times New Roman"/>
          <w:sz w:val="28"/>
          <w:szCs w:val="28"/>
        </w:rPr>
        <w:t xml:space="preserve"> – </w:t>
      </w:r>
      <w:r w:rsidR="0067285F">
        <w:rPr>
          <w:rFonts w:ascii="Times New Roman" w:hAnsi="Times New Roman" w:cs="Times New Roman"/>
          <w:sz w:val="28"/>
          <w:szCs w:val="28"/>
          <w:lang w:val="kk-KZ"/>
        </w:rPr>
        <w:t>с</w:t>
      </w:r>
      <w:r w:rsidRPr="001B79DD">
        <w:rPr>
          <w:rFonts w:ascii="Times New Roman" w:hAnsi="Times New Roman" w:cs="Times New Roman"/>
          <w:sz w:val="28"/>
          <w:szCs w:val="28"/>
          <w:lang w:val="kk-KZ"/>
        </w:rPr>
        <w:t>канир</w:t>
      </w:r>
      <w:r w:rsidR="0067285F">
        <w:rPr>
          <w:rFonts w:ascii="Times New Roman" w:hAnsi="Times New Roman" w:cs="Times New Roman"/>
          <w:sz w:val="28"/>
          <w:szCs w:val="28"/>
          <w:lang w:val="kk-KZ"/>
        </w:rPr>
        <w:t>леуші электронды</w:t>
      </w:r>
      <w:r w:rsidRPr="001B79DD">
        <w:rPr>
          <w:rFonts w:ascii="Times New Roman" w:hAnsi="Times New Roman" w:cs="Times New Roman"/>
          <w:sz w:val="28"/>
          <w:szCs w:val="28"/>
          <w:lang w:val="kk-KZ"/>
        </w:rPr>
        <w:t xml:space="preserve"> микроскоп</w:t>
      </w:r>
    </w:p>
    <w:p w:rsidR="001B79DD" w:rsidRPr="00E44010" w:rsidRDefault="001B79DD" w:rsidP="001B79DD">
      <w:pPr>
        <w:tabs>
          <w:tab w:val="left" w:pos="0"/>
          <w:tab w:val="left" w:pos="5960"/>
        </w:tabs>
        <w:spacing w:after="0" w:line="240" w:lineRule="auto"/>
        <w:rPr>
          <w:rFonts w:ascii="Times New Roman" w:hAnsi="Times New Roman" w:cs="Times New Roman"/>
          <w:sz w:val="28"/>
          <w:szCs w:val="28"/>
          <w:lang w:val="kk-KZ"/>
        </w:rPr>
      </w:pPr>
      <w:r w:rsidRPr="001B79DD">
        <w:rPr>
          <w:rFonts w:ascii="Times New Roman" w:hAnsi="Times New Roman" w:cs="Times New Roman"/>
          <w:sz w:val="28"/>
          <w:szCs w:val="28"/>
          <w:lang w:val="kk-KZ"/>
        </w:rPr>
        <w:t>БЭТ</w:t>
      </w:r>
      <w:r w:rsidRPr="00E44010">
        <w:rPr>
          <w:rFonts w:ascii="Times New Roman" w:hAnsi="Times New Roman" w:cs="Times New Roman"/>
          <w:sz w:val="28"/>
          <w:szCs w:val="28"/>
        </w:rPr>
        <w:t xml:space="preserve">– </w:t>
      </w:r>
      <w:r w:rsidRPr="00E44010">
        <w:rPr>
          <w:rFonts w:ascii="Times New Roman" w:hAnsi="Times New Roman" w:cs="Times New Roman"/>
          <w:sz w:val="28"/>
          <w:szCs w:val="28"/>
          <w:lang w:val="kk-KZ"/>
        </w:rPr>
        <w:t>Брунауэр-Эммет-Теллер</w:t>
      </w:r>
    </w:p>
    <w:p w:rsidR="001B79DD" w:rsidRPr="00E44010" w:rsidRDefault="001B79DD" w:rsidP="001B79DD">
      <w:pPr>
        <w:tabs>
          <w:tab w:val="left" w:pos="0"/>
          <w:tab w:val="left" w:pos="5960"/>
        </w:tabs>
        <w:spacing w:after="0" w:line="240" w:lineRule="auto"/>
        <w:rPr>
          <w:rFonts w:ascii="Times New Roman" w:hAnsi="Times New Roman" w:cs="Times New Roman"/>
          <w:sz w:val="28"/>
          <w:szCs w:val="28"/>
          <w:lang w:val="kk-KZ"/>
        </w:rPr>
      </w:pPr>
      <w:r w:rsidRPr="00E44010">
        <w:rPr>
          <w:rFonts w:ascii="Times New Roman" w:hAnsi="Times New Roman" w:cs="Times New Roman"/>
          <w:sz w:val="28"/>
          <w:szCs w:val="28"/>
          <w:lang w:val="kk-KZ"/>
        </w:rPr>
        <w:t>РФА</w:t>
      </w:r>
      <w:r w:rsidRPr="00E44010">
        <w:rPr>
          <w:rFonts w:ascii="Times New Roman" w:hAnsi="Times New Roman" w:cs="Times New Roman"/>
          <w:sz w:val="28"/>
          <w:szCs w:val="28"/>
        </w:rPr>
        <w:t xml:space="preserve"> – </w:t>
      </w:r>
      <w:r w:rsidR="0067285F" w:rsidRPr="00E44010">
        <w:rPr>
          <w:rFonts w:ascii="Times New Roman" w:hAnsi="Times New Roman" w:cs="Times New Roman"/>
          <w:sz w:val="28"/>
          <w:szCs w:val="28"/>
          <w:lang w:val="kk-KZ"/>
        </w:rPr>
        <w:t>р</w:t>
      </w:r>
      <w:r w:rsidRPr="00E44010">
        <w:rPr>
          <w:rFonts w:ascii="Times New Roman" w:hAnsi="Times New Roman" w:cs="Times New Roman"/>
          <w:sz w:val="28"/>
          <w:szCs w:val="28"/>
          <w:lang w:val="kk-KZ"/>
        </w:rPr>
        <w:t>ентген</w:t>
      </w:r>
      <w:r w:rsidR="0067285F" w:rsidRPr="00E44010">
        <w:rPr>
          <w:rFonts w:ascii="Times New Roman" w:hAnsi="Times New Roman" w:cs="Times New Roman"/>
          <w:sz w:val="28"/>
          <w:szCs w:val="28"/>
          <w:lang w:val="kk-KZ"/>
        </w:rPr>
        <w:t xml:space="preserve">ді фазалық </w:t>
      </w:r>
      <w:r w:rsidRPr="00E44010">
        <w:rPr>
          <w:rFonts w:ascii="Times New Roman" w:hAnsi="Times New Roman" w:cs="Times New Roman"/>
          <w:sz w:val="28"/>
          <w:szCs w:val="28"/>
          <w:lang w:val="kk-KZ"/>
        </w:rPr>
        <w:t>анализ</w:t>
      </w:r>
    </w:p>
    <w:p w:rsidR="001B79DD" w:rsidRPr="00E44010" w:rsidRDefault="001122B9" w:rsidP="001B79DD">
      <w:pPr>
        <w:tabs>
          <w:tab w:val="left" w:pos="0"/>
          <w:tab w:val="left" w:pos="5960"/>
        </w:tabs>
        <w:spacing w:after="0" w:line="240" w:lineRule="auto"/>
        <w:rPr>
          <w:rFonts w:ascii="Times New Roman" w:hAnsi="Times New Roman" w:cs="Times New Roman"/>
          <w:sz w:val="28"/>
          <w:szCs w:val="28"/>
        </w:rPr>
      </w:pPr>
      <w:r w:rsidRPr="00E44010">
        <w:rPr>
          <w:rFonts w:ascii="Times New Roman" w:hAnsi="Times New Roman" w:cs="Times New Roman"/>
          <w:sz w:val="28"/>
          <w:szCs w:val="28"/>
          <w:lang w:val="kk-KZ"/>
        </w:rPr>
        <w:t>ГХ-</w:t>
      </w:r>
      <w:r w:rsidR="0067285F" w:rsidRPr="00E44010">
        <w:rPr>
          <w:rFonts w:ascii="Times New Roman" w:hAnsi="Times New Roman" w:cs="Times New Roman"/>
          <w:sz w:val="28"/>
          <w:szCs w:val="28"/>
          <w:lang w:val="kk-KZ"/>
        </w:rPr>
        <w:t xml:space="preserve">МС </w:t>
      </w:r>
      <w:r w:rsidR="001B79DD" w:rsidRPr="00E44010">
        <w:rPr>
          <w:rFonts w:ascii="Times New Roman" w:hAnsi="Times New Roman" w:cs="Times New Roman"/>
          <w:sz w:val="28"/>
          <w:szCs w:val="28"/>
        </w:rPr>
        <w:t xml:space="preserve">– </w:t>
      </w:r>
      <w:r w:rsidRPr="00E44010">
        <w:rPr>
          <w:rFonts w:ascii="Times New Roman" w:hAnsi="Times New Roman" w:cs="Times New Roman"/>
          <w:sz w:val="28"/>
          <w:szCs w:val="28"/>
          <w:lang w:val="kk-KZ"/>
        </w:rPr>
        <w:t>газды хромато-</w:t>
      </w:r>
      <w:r w:rsidR="0067285F" w:rsidRPr="00E44010">
        <w:rPr>
          <w:rFonts w:ascii="Times New Roman" w:hAnsi="Times New Roman" w:cs="Times New Roman"/>
          <w:sz w:val="28"/>
          <w:szCs w:val="28"/>
          <w:lang w:val="kk-KZ"/>
        </w:rPr>
        <w:t>масс-спектрометрия</w:t>
      </w:r>
    </w:p>
    <w:p w:rsidR="001B79DD" w:rsidRPr="00E44010" w:rsidRDefault="0067285F" w:rsidP="001B79DD">
      <w:pPr>
        <w:tabs>
          <w:tab w:val="left" w:pos="0"/>
          <w:tab w:val="left" w:pos="5960"/>
        </w:tabs>
        <w:spacing w:after="0" w:line="240" w:lineRule="auto"/>
        <w:rPr>
          <w:rFonts w:ascii="Times New Roman" w:hAnsi="Times New Roman" w:cs="Times New Roman"/>
          <w:sz w:val="28"/>
          <w:szCs w:val="28"/>
          <w:lang w:val="kk-KZ"/>
        </w:rPr>
      </w:pPr>
      <w:r w:rsidRPr="00E44010">
        <w:rPr>
          <w:rFonts w:ascii="Times New Roman" w:hAnsi="Times New Roman" w:cs="Times New Roman"/>
          <w:sz w:val="28"/>
          <w:szCs w:val="28"/>
          <w:lang w:val="kk-KZ"/>
        </w:rPr>
        <w:t>ИҚ</w:t>
      </w:r>
      <w:r w:rsidR="001B79DD" w:rsidRPr="00E44010">
        <w:rPr>
          <w:rFonts w:ascii="Times New Roman" w:hAnsi="Times New Roman" w:cs="Times New Roman"/>
          <w:sz w:val="28"/>
          <w:szCs w:val="28"/>
          <w:lang w:val="kk-KZ"/>
        </w:rPr>
        <w:t xml:space="preserve">С – </w:t>
      </w:r>
      <w:r w:rsidRPr="00E44010">
        <w:rPr>
          <w:rFonts w:ascii="Times New Roman" w:hAnsi="Times New Roman" w:cs="Times New Roman"/>
          <w:sz w:val="28"/>
          <w:szCs w:val="28"/>
          <w:lang w:val="kk-KZ"/>
        </w:rPr>
        <w:t>и</w:t>
      </w:r>
      <w:r w:rsidR="001B79DD" w:rsidRPr="00E44010">
        <w:rPr>
          <w:rFonts w:ascii="Times New Roman" w:hAnsi="Times New Roman" w:cs="Times New Roman"/>
          <w:sz w:val="28"/>
          <w:szCs w:val="28"/>
          <w:lang w:val="kk-KZ"/>
        </w:rPr>
        <w:t>нфра</w:t>
      </w:r>
      <w:r w:rsidRPr="00E44010">
        <w:rPr>
          <w:rFonts w:ascii="Times New Roman" w:hAnsi="Times New Roman" w:cs="Times New Roman"/>
          <w:sz w:val="28"/>
          <w:szCs w:val="28"/>
          <w:lang w:val="kk-KZ"/>
        </w:rPr>
        <w:t>қызыл</w:t>
      </w:r>
      <w:r w:rsidR="001B79DD" w:rsidRPr="00E44010">
        <w:rPr>
          <w:rFonts w:ascii="Times New Roman" w:hAnsi="Times New Roman" w:cs="Times New Roman"/>
          <w:sz w:val="28"/>
          <w:szCs w:val="28"/>
          <w:lang w:val="kk-KZ"/>
        </w:rPr>
        <w:t xml:space="preserve"> спектроскопия </w:t>
      </w:r>
    </w:p>
    <w:p w:rsidR="001B79DD" w:rsidRPr="00E44010" w:rsidRDefault="0067285F" w:rsidP="001B79DD">
      <w:pPr>
        <w:tabs>
          <w:tab w:val="left" w:pos="0"/>
          <w:tab w:val="left" w:pos="5960"/>
        </w:tabs>
        <w:spacing w:after="0" w:line="240" w:lineRule="auto"/>
        <w:rPr>
          <w:rFonts w:ascii="Times New Roman" w:hAnsi="Times New Roman" w:cs="Times New Roman"/>
          <w:sz w:val="28"/>
          <w:szCs w:val="28"/>
          <w:lang w:val="kk-KZ"/>
        </w:rPr>
      </w:pPr>
      <w:r w:rsidRPr="00E44010">
        <w:rPr>
          <w:rFonts w:ascii="Times New Roman" w:hAnsi="Times New Roman" w:cs="Times New Roman"/>
          <w:sz w:val="28"/>
          <w:szCs w:val="28"/>
          <w:lang w:val="kk-KZ"/>
        </w:rPr>
        <w:t>ЛҚО</w:t>
      </w:r>
      <w:r w:rsidR="001B79DD" w:rsidRPr="00E44010">
        <w:rPr>
          <w:rFonts w:ascii="Times New Roman" w:hAnsi="Times New Roman" w:cs="Times New Roman"/>
          <w:sz w:val="28"/>
          <w:szCs w:val="28"/>
          <w:lang w:val="kk-KZ"/>
        </w:rPr>
        <w:t xml:space="preserve"> – Льюис</w:t>
      </w:r>
      <w:r w:rsidRPr="00E44010">
        <w:rPr>
          <w:rFonts w:ascii="Times New Roman" w:hAnsi="Times New Roman" w:cs="Times New Roman"/>
          <w:sz w:val="28"/>
          <w:szCs w:val="28"/>
          <w:lang w:val="kk-KZ"/>
        </w:rPr>
        <w:t xml:space="preserve"> қышқылды орталықтары</w:t>
      </w:r>
    </w:p>
    <w:p w:rsidR="001B79DD" w:rsidRPr="00E44010" w:rsidRDefault="0067285F" w:rsidP="001B79DD">
      <w:pPr>
        <w:tabs>
          <w:tab w:val="left" w:pos="0"/>
          <w:tab w:val="left" w:pos="5960"/>
        </w:tabs>
        <w:spacing w:after="0" w:line="240" w:lineRule="auto"/>
        <w:rPr>
          <w:rFonts w:ascii="Times New Roman" w:hAnsi="Times New Roman" w:cs="Times New Roman"/>
          <w:sz w:val="28"/>
          <w:szCs w:val="28"/>
          <w:lang w:val="kk-KZ"/>
        </w:rPr>
      </w:pPr>
      <w:r w:rsidRPr="00E44010">
        <w:rPr>
          <w:rFonts w:ascii="Times New Roman" w:hAnsi="Times New Roman" w:cs="Times New Roman"/>
          <w:sz w:val="28"/>
          <w:szCs w:val="28"/>
          <w:lang w:val="kk-KZ"/>
        </w:rPr>
        <w:t>БҚО</w:t>
      </w:r>
      <w:r w:rsidR="001B79DD" w:rsidRPr="00E44010">
        <w:rPr>
          <w:rFonts w:ascii="Times New Roman" w:hAnsi="Times New Roman" w:cs="Times New Roman"/>
          <w:sz w:val="28"/>
          <w:szCs w:val="28"/>
          <w:lang w:val="kk-KZ"/>
        </w:rPr>
        <w:t xml:space="preserve"> – Бренстед</w:t>
      </w:r>
      <w:r w:rsidRPr="00E44010">
        <w:rPr>
          <w:rFonts w:ascii="Times New Roman" w:hAnsi="Times New Roman" w:cs="Times New Roman"/>
          <w:sz w:val="28"/>
          <w:szCs w:val="28"/>
          <w:lang w:val="kk-KZ"/>
        </w:rPr>
        <w:t xml:space="preserve"> қышқылды орталықтары</w:t>
      </w:r>
    </w:p>
    <w:p w:rsidR="0067285F" w:rsidRPr="00E44010" w:rsidRDefault="0067285F" w:rsidP="001B79DD">
      <w:pPr>
        <w:tabs>
          <w:tab w:val="left" w:pos="0"/>
          <w:tab w:val="left" w:pos="5960"/>
        </w:tabs>
        <w:spacing w:after="0" w:line="240" w:lineRule="auto"/>
        <w:rPr>
          <w:rFonts w:ascii="Times New Roman" w:hAnsi="Times New Roman" w:cs="Times New Roman"/>
          <w:sz w:val="28"/>
          <w:szCs w:val="28"/>
          <w:lang w:val="kk-KZ"/>
        </w:rPr>
      </w:pPr>
      <w:r w:rsidRPr="00E44010">
        <w:rPr>
          <w:rFonts w:ascii="Times New Roman" w:hAnsi="Times New Roman" w:cs="Times New Roman"/>
          <w:sz w:val="28"/>
          <w:szCs w:val="28"/>
          <w:lang w:val="kk-KZ"/>
        </w:rPr>
        <w:t>ГПҚ – гетерополиқосылыстар</w:t>
      </w:r>
    </w:p>
    <w:p w:rsidR="001B79DD" w:rsidRPr="00E44010" w:rsidRDefault="001B79DD" w:rsidP="001B79DD">
      <w:pPr>
        <w:tabs>
          <w:tab w:val="left" w:pos="0"/>
          <w:tab w:val="left" w:pos="5960"/>
        </w:tabs>
        <w:spacing w:after="0" w:line="240" w:lineRule="auto"/>
        <w:rPr>
          <w:rFonts w:ascii="Times New Roman" w:hAnsi="Times New Roman" w:cs="Times New Roman"/>
          <w:sz w:val="28"/>
          <w:szCs w:val="28"/>
          <w:lang w:val="kk-KZ"/>
        </w:rPr>
      </w:pPr>
      <w:r w:rsidRPr="00E44010">
        <w:rPr>
          <w:rFonts w:ascii="Times New Roman" w:hAnsi="Times New Roman" w:cs="Times New Roman"/>
          <w:sz w:val="28"/>
          <w:szCs w:val="28"/>
          <w:lang w:val="kk-KZ"/>
        </w:rPr>
        <w:t>ДТГ</w:t>
      </w:r>
      <w:r w:rsidRPr="00E44010">
        <w:rPr>
          <w:rFonts w:ascii="Times New Roman" w:hAnsi="Times New Roman" w:cs="Times New Roman"/>
          <w:sz w:val="28"/>
          <w:szCs w:val="28"/>
        </w:rPr>
        <w:t xml:space="preserve"> – </w:t>
      </w:r>
      <w:r w:rsidR="0067285F" w:rsidRPr="00E44010">
        <w:rPr>
          <w:rFonts w:ascii="Times New Roman" w:hAnsi="Times New Roman" w:cs="Times New Roman"/>
          <w:sz w:val="28"/>
          <w:szCs w:val="28"/>
          <w:lang w:val="kk-KZ"/>
        </w:rPr>
        <w:t>д</w:t>
      </w:r>
      <w:r w:rsidRPr="00E44010">
        <w:rPr>
          <w:rFonts w:ascii="Times New Roman" w:hAnsi="Times New Roman" w:cs="Times New Roman"/>
          <w:sz w:val="28"/>
          <w:szCs w:val="28"/>
          <w:lang w:val="kk-KZ"/>
        </w:rPr>
        <w:t>ифференциаль</w:t>
      </w:r>
      <w:r w:rsidR="0067285F" w:rsidRPr="00E44010">
        <w:rPr>
          <w:rFonts w:ascii="Times New Roman" w:hAnsi="Times New Roman" w:cs="Times New Roman"/>
          <w:sz w:val="28"/>
          <w:szCs w:val="28"/>
          <w:lang w:val="kk-KZ"/>
        </w:rPr>
        <w:t>ды</w:t>
      </w:r>
      <w:r w:rsidRPr="00E44010">
        <w:rPr>
          <w:rFonts w:ascii="Times New Roman" w:hAnsi="Times New Roman" w:cs="Times New Roman"/>
          <w:sz w:val="28"/>
          <w:szCs w:val="28"/>
          <w:lang w:val="kk-KZ"/>
        </w:rPr>
        <w:t xml:space="preserve"> термогравиметрия</w:t>
      </w:r>
    </w:p>
    <w:p w:rsidR="001B79DD" w:rsidRPr="00E44010" w:rsidRDefault="001B79DD" w:rsidP="001B79DD">
      <w:pPr>
        <w:tabs>
          <w:tab w:val="left" w:pos="0"/>
          <w:tab w:val="left" w:pos="5960"/>
        </w:tabs>
        <w:spacing w:after="0" w:line="240" w:lineRule="auto"/>
        <w:rPr>
          <w:rFonts w:ascii="Times New Roman" w:hAnsi="Times New Roman" w:cs="Times New Roman"/>
          <w:sz w:val="28"/>
          <w:szCs w:val="28"/>
          <w:lang w:val="kk-KZ"/>
        </w:rPr>
      </w:pPr>
      <w:r w:rsidRPr="00E44010">
        <w:rPr>
          <w:rFonts w:ascii="Times New Roman" w:hAnsi="Times New Roman" w:cs="Times New Roman"/>
          <w:sz w:val="28"/>
          <w:szCs w:val="28"/>
          <w:lang w:val="kk-KZ"/>
        </w:rPr>
        <w:t>АШ</w:t>
      </w:r>
      <w:r w:rsidRPr="00E44010">
        <w:rPr>
          <w:rFonts w:ascii="Times New Roman" w:hAnsi="Times New Roman" w:cs="Times New Roman"/>
          <w:sz w:val="28"/>
          <w:szCs w:val="28"/>
        </w:rPr>
        <w:t xml:space="preserve"> – </w:t>
      </w:r>
      <w:r w:rsidR="0067285F" w:rsidRPr="00E44010">
        <w:rPr>
          <w:rFonts w:ascii="Times New Roman" w:hAnsi="Times New Roman" w:cs="Times New Roman"/>
          <w:sz w:val="28"/>
          <w:szCs w:val="28"/>
          <w:lang w:val="kk-KZ"/>
        </w:rPr>
        <w:t>а</w:t>
      </w:r>
      <w:r w:rsidRPr="00E44010">
        <w:rPr>
          <w:rFonts w:ascii="Times New Roman" w:hAnsi="Times New Roman" w:cs="Times New Roman"/>
          <w:sz w:val="28"/>
          <w:szCs w:val="28"/>
          <w:lang w:val="kk-KZ"/>
        </w:rPr>
        <w:t>втошина</w:t>
      </w:r>
    </w:p>
    <w:p w:rsidR="001B79DD" w:rsidRPr="00E44010" w:rsidRDefault="001B79DD" w:rsidP="001B79DD">
      <w:pPr>
        <w:tabs>
          <w:tab w:val="left" w:pos="0"/>
          <w:tab w:val="left" w:pos="5960"/>
        </w:tabs>
        <w:spacing w:after="0" w:line="240" w:lineRule="auto"/>
        <w:rPr>
          <w:rFonts w:ascii="Times New Roman" w:hAnsi="Times New Roman" w:cs="Times New Roman"/>
          <w:sz w:val="28"/>
          <w:szCs w:val="28"/>
          <w:lang w:val="kk-KZ"/>
        </w:rPr>
      </w:pPr>
      <w:r w:rsidRPr="00E44010">
        <w:rPr>
          <w:rFonts w:ascii="Times New Roman" w:hAnsi="Times New Roman" w:cs="Times New Roman"/>
          <w:sz w:val="28"/>
          <w:szCs w:val="28"/>
          <w:lang w:val="kk-KZ"/>
        </w:rPr>
        <w:t>ПЛ</w:t>
      </w:r>
      <w:r w:rsidRPr="00E44010">
        <w:rPr>
          <w:rFonts w:ascii="Times New Roman" w:hAnsi="Times New Roman" w:cs="Times New Roman"/>
          <w:sz w:val="28"/>
          <w:szCs w:val="28"/>
        </w:rPr>
        <w:t xml:space="preserve"> – </w:t>
      </w:r>
      <w:r w:rsidR="0067285F" w:rsidRPr="00E44010">
        <w:rPr>
          <w:rFonts w:ascii="Times New Roman" w:hAnsi="Times New Roman" w:cs="Times New Roman"/>
          <w:sz w:val="28"/>
          <w:szCs w:val="28"/>
          <w:lang w:val="kk-KZ"/>
        </w:rPr>
        <w:t>п</w:t>
      </w:r>
      <w:r w:rsidRPr="00E44010">
        <w:rPr>
          <w:rFonts w:ascii="Times New Roman" w:hAnsi="Times New Roman" w:cs="Times New Roman"/>
          <w:sz w:val="28"/>
          <w:szCs w:val="28"/>
          <w:lang w:val="kk-KZ"/>
        </w:rPr>
        <w:t>ластмасса</w:t>
      </w:r>
    </w:p>
    <w:p w:rsidR="001B79DD" w:rsidRPr="00E44010" w:rsidRDefault="001B79DD" w:rsidP="001B79DD">
      <w:pPr>
        <w:tabs>
          <w:tab w:val="left" w:pos="0"/>
          <w:tab w:val="left" w:pos="5960"/>
        </w:tabs>
        <w:spacing w:after="0" w:line="240" w:lineRule="auto"/>
        <w:rPr>
          <w:rFonts w:ascii="Times New Roman" w:hAnsi="Times New Roman" w:cs="Times New Roman"/>
          <w:sz w:val="28"/>
          <w:szCs w:val="28"/>
          <w:lang w:val="kk-KZ"/>
        </w:rPr>
      </w:pPr>
      <w:r w:rsidRPr="00E44010">
        <w:rPr>
          <w:rFonts w:ascii="Times New Roman" w:hAnsi="Times New Roman" w:cs="Times New Roman"/>
          <w:sz w:val="28"/>
          <w:szCs w:val="28"/>
          <w:lang w:val="kk-KZ"/>
        </w:rPr>
        <w:t>m</w:t>
      </w:r>
      <w:r w:rsidRPr="00E44010">
        <w:rPr>
          <w:rFonts w:ascii="Times New Roman" w:hAnsi="Times New Roman" w:cs="Times New Roman"/>
          <w:sz w:val="28"/>
          <w:szCs w:val="28"/>
          <w:vertAlign w:val="subscript"/>
          <w:lang w:val="kk-KZ"/>
        </w:rPr>
        <w:t>кат</w:t>
      </w:r>
      <w:r w:rsidRPr="00E44010">
        <w:rPr>
          <w:rFonts w:ascii="Times New Roman" w:hAnsi="Times New Roman" w:cs="Times New Roman"/>
          <w:sz w:val="28"/>
          <w:szCs w:val="28"/>
        </w:rPr>
        <w:t xml:space="preserve"> – </w:t>
      </w:r>
      <w:r w:rsidR="0067285F" w:rsidRPr="00E44010">
        <w:rPr>
          <w:rFonts w:ascii="Times New Roman" w:hAnsi="Times New Roman" w:cs="Times New Roman"/>
          <w:sz w:val="28"/>
          <w:szCs w:val="28"/>
          <w:lang w:val="kk-KZ"/>
        </w:rPr>
        <w:t>катализатор массасы</w:t>
      </w:r>
    </w:p>
    <w:p w:rsidR="001B79DD" w:rsidRPr="00E44010" w:rsidRDefault="001B79DD" w:rsidP="001B79DD">
      <w:pPr>
        <w:tabs>
          <w:tab w:val="left" w:pos="0"/>
          <w:tab w:val="left" w:pos="5960"/>
        </w:tabs>
        <w:spacing w:after="0" w:line="240" w:lineRule="auto"/>
        <w:rPr>
          <w:rFonts w:ascii="Times New Roman" w:hAnsi="Times New Roman" w:cs="Times New Roman"/>
          <w:sz w:val="28"/>
          <w:szCs w:val="28"/>
          <w:lang w:val="kk-KZ"/>
        </w:rPr>
      </w:pPr>
      <w:r w:rsidRPr="00E44010">
        <w:rPr>
          <w:rFonts w:ascii="Times New Roman" w:hAnsi="Times New Roman" w:cs="Times New Roman"/>
          <w:sz w:val="28"/>
          <w:szCs w:val="28"/>
          <w:lang w:val="kk-KZ"/>
        </w:rPr>
        <w:t>τ</w:t>
      </w:r>
      <w:r w:rsidRPr="00E44010">
        <w:rPr>
          <w:rFonts w:ascii="Times New Roman" w:hAnsi="Times New Roman" w:cs="Times New Roman"/>
          <w:sz w:val="28"/>
          <w:szCs w:val="28"/>
        </w:rPr>
        <w:t xml:space="preserve"> – </w:t>
      </w:r>
      <w:r w:rsidR="0067285F" w:rsidRPr="00E44010">
        <w:rPr>
          <w:rFonts w:ascii="Times New Roman" w:hAnsi="Times New Roman" w:cs="Times New Roman"/>
          <w:sz w:val="28"/>
          <w:szCs w:val="28"/>
          <w:lang w:val="kk-KZ"/>
        </w:rPr>
        <w:t>уақыт</w:t>
      </w:r>
    </w:p>
    <w:p w:rsidR="001B79DD" w:rsidRPr="00E44010" w:rsidRDefault="0067285F" w:rsidP="001B79DD">
      <w:pPr>
        <w:tabs>
          <w:tab w:val="left" w:pos="0"/>
          <w:tab w:val="left" w:pos="5960"/>
        </w:tabs>
        <w:spacing w:after="0" w:line="240" w:lineRule="auto"/>
        <w:rPr>
          <w:rFonts w:ascii="Times New Roman" w:hAnsi="Times New Roman" w:cs="Times New Roman"/>
          <w:sz w:val="28"/>
          <w:szCs w:val="28"/>
          <w:lang w:val="kk-KZ"/>
        </w:rPr>
      </w:pPr>
      <w:r w:rsidRPr="00E44010">
        <w:rPr>
          <w:rFonts w:ascii="Times New Roman" w:hAnsi="Times New Roman" w:cs="Times New Roman"/>
          <w:sz w:val="28"/>
          <w:szCs w:val="28"/>
          <w:lang w:val="kk-KZ"/>
        </w:rPr>
        <w:t>р</w:t>
      </w:r>
      <w:r w:rsidRPr="00E44010">
        <w:rPr>
          <w:rFonts w:ascii="Times New Roman" w:hAnsi="Times New Roman" w:cs="Times New Roman"/>
          <w:sz w:val="28"/>
          <w:szCs w:val="28"/>
          <w:vertAlign w:val="subscript"/>
          <w:lang w:val="kk-KZ"/>
        </w:rPr>
        <w:t>баст</w:t>
      </w:r>
      <w:r w:rsidR="001B79DD" w:rsidRPr="00E44010">
        <w:rPr>
          <w:rFonts w:ascii="Times New Roman" w:hAnsi="Times New Roman" w:cs="Times New Roman"/>
          <w:sz w:val="28"/>
          <w:szCs w:val="28"/>
          <w:lang w:val="kk-KZ"/>
        </w:rPr>
        <w:t xml:space="preserve"> – </w:t>
      </w:r>
      <w:r w:rsidRPr="00E44010">
        <w:rPr>
          <w:rFonts w:ascii="Times New Roman" w:hAnsi="Times New Roman" w:cs="Times New Roman"/>
          <w:sz w:val="28"/>
          <w:szCs w:val="28"/>
          <w:lang w:val="kk-KZ"/>
        </w:rPr>
        <w:t>бастапқы қысым</w:t>
      </w:r>
    </w:p>
    <w:p w:rsidR="001B79DD" w:rsidRPr="00E44010" w:rsidRDefault="0067285F" w:rsidP="001B79DD">
      <w:pPr>
        <w:tabs>
          <w:tab w:val="left" w:pos="0"/>
          <w:tab w:val="left" w:pos="5960"/>
        </w:tabs>
        <w:spacing w:after="0" w:line="240" w:lineRule="auto"/>
        <w:rPr>
          <w:rFonts w:ascii="Times New Roman" w:hAnsi="Times New Roman" w:cs="Times New Roman"/>
          <w:sz w:val="28"/>
          <w:szCs w:val="28"/>
          <w:lang w:val="kk-KZ"/>
        </w:rPr>
      </w:pPr>
      <w:r w:rsidRPr="00E44010">
        <w:rPr>
          <w:rFonts w:ascii="Times New Roman" w:hAnsi="Times New Roman" w:cs="Times New Roman"/>
          <w:sz w:val="28"/>
          <w:szCs w:val="28"/>
          <w:lang w:val="kk-KZ"/>
        </w:rPr>
        <w:t>СӨШ</w:t>
      </w:r>
      <w:r w:rsidR="001B79DD" w:rsidRPr="00E44010">
        <w:rPr>
          <w:rFonts w:ascii="Times New Roman" w:hAnsi="Times New Roman" w:cs="Times New Roman"/>
          <w:sz w:val="28"/>
          <w:szCs w:val="28"/>
          <w:lang w:val="kk-KZ"/>
        </w:rPr>
        <w:t xml:space="preserve"> – </w:t>
      </w:r>
      <w:r w:rsidRPr="00E44010">
        <w:rPr>
          <w:rFonts w:ascii="Times New Roman" w:hAnsi="Times New Roman" w:cs="Times New Roman"/>
          <w:sz w:val="28"/>
          <w:szCs w:val="28"/>
          <w:lang w:val="kk-KZ"/>
        </w:rPr>
        <w:t>сұйық өнімдер шығымы</w:t>
      </w:r>
    </w:p>
    <w:p w:rsidR="001B79DD" w:rsidRPr="00E44010" w:rsidRDefault="001B79DD" w:rsidP="001B79DD">
      <w:pPr>
        <w:tabs>
          <w:tab w:val="left" w:pos="0"/>
          <w:tab w:val="left" w:pos="5960"/>
        </w:tabs>
        <w:spacing w:after="0" w:line="240" w:lineRule="auto"/>
        <w:rPr>
          <w:rFonts w:ascii="Times New Roman" w:hAnsi="Times New Roman" w:cs="Times New Roman"/>
          <w:sz w:val="28"/>
          <w:szCs w:val="28"/>
          <w:lang w:val="kk-KZ"/>
        </w:rPr>
      </w:pPr>
      <w:r w:rsidRPr="00E44010">
        <w:rPr>
          <w:rFonts w:ascii="Times New Roman" w:hAnsi="Times New Roman" w:cs="Times New Roman"/>
          <w:sz w:val="28"/>
          <w:szCs w:val="28"/>
          <w:lang w:val="kk-KZ"/>
        </w:rPr>
        <w:t>S*</w:t>
      </w:r>
      <w:r w:rsidRPr="006201A7">
        <w:rPr>
          <w:rFonts w:ascii="Times New Roman" w:hAnsi="Times New Roman" w:cs="Times New Roman"/>
          <w:sz w:val="28"/>
          <w:szCs w:val="28"/>
          <w:lang w:val="kk-KZ"/>
        </w:rPr>
        <w:t xml:space="preserve"> – </w:t>
      </w:r>
      <w:r w:rsidR="0067285F" w:rsidRPr="00E44010">
        <w:rPr>
          <w:rFonts w:ascii="Times New Roman" w:hAnsi="Times New Roman" w:cs="Times New Roman"/>
          <w:sz w:val="28"/>
          <w:szCs w:val="28"/>
          <w:lang w:val="kk-KZ"/>
        </w:rPr>
        <w:t>аудан</w:t>
      </w:r>
    </w:p>
    <w:p w:rsidR="001B79DD" w:rsidRPr="00E44010" w:rsidRDefault="001B79DD" w:rsidP="001B79DD">
      <w:pPr>
        <w:tabs>
          <w:tab w:val="left" w:pos="0"/>
          <w:tab w:val="left" w:pos="5960"/>
        </w:tabs>
        <w:spacing w:after="0" w:line="240" w:lineRule="auto"/>
        <w:rPr>
          <w:rFonts w:ascii="Times New Roman" w:hAnsi="Times New Roman" w:cs="Times New Roman"/>
          <w:sz w:val="28"/>
          <w:szCs w:val="28"/>
          <w:lang w:val="kk-KZ"/>
        </w:rPr>
      </w:pPr>
      <w:r w:rsidRPr="00E44010">
        <w:rPr>
          <w:rFonts w:ascii="Times New Roman" w:hAnsi="Times New Roman" w:cs="Times New Roman"/>
          <w:sz w:val="28"/>
          <w:szCs w:val="28"/>
          <w:lang w:val="kk-KZ"/>
        </w:rPr>
        <w:t>Т</w:t>
      </w:r>
      <w:r w:rsidR="0067285F" w:rsidRPr="00E44010">
        <w:rPr>
          <w:rFonts w:ascii="Times New Roman" w:hAnsi="Times New Roman" w:cs="Times New Roman"/>
          <w:sz w:val="28"/>
          <w:szCs w:val="28"/>
          <w:vertAlign w:val="subscript"/>
          <w:lang w:val="kk-KZ"/>
        </w:rPr>
        <w:t>қайнау</w:t>
      </w:r>
      <w:r w:rsidRPr="00E44010">
        <w:rPr>
          <w:rFonts w:ascii="Times New Roman" w:hAnsi="Times New Roman" w:cs="Times New Roman"/>
          <w:sz w:val="28"/>
          <w:szCs w:val="28"/>
        </w:rPr>
        <w:t xml:space="preserve"> – </w:t>
      </w:r>
      <w:r w:rsidR="0067285F" w:rsidRPr="00E44010">
        <w:rPr>
          <w:rFonts w:ascii="Times New Roman" w:hAnsi="Times New Roman" w:cs="Times New Roman"/>
          <w:sz w:val="28"/>
          <w:szCs w:val="28"/>
          <w:lang w:val="kk-KZ"/>
        </w:rPr>
        <w:t>қайнау температурасы</w:t>
      </w:r>
    </w:p>
    <w:p w:rsidR="001B79DD" w:rsidRPr="001B79DD" w:rsidRDefault="001B79DD" w:rsidP="001B79DD">
      <w:pPr>
        <w:tabs>
          <w:tab w:val="left" w:pos="0"/>
        </w:tabs>
        <w:spacing w:after="0" w:line="240" w:lineRule="auto"/>
        <w:rPr>
          <w:rFonts w:ascii="Times New Roman" w:hAnsi="Times New Roman" w:cs="Times New Roman"/>
          <w:sz w:val="28"/>
          <w:szCs w:val="28"/>
          <w:lang w:val="kk-KZ"/>
        </w:rPr>
      </w:pPr>
      <w:r w:rsidRPr="00E44010">
        <w:rPr>
          <w:rFonts w:ascii="Times New Roman" w:hAnsi="Times New Roman" w:cs="Times New Roman"/>
          <w:sz w:val="28"/>
          <w:szCs w:val="28"/>
          <w:lang w:val="kk-KZ"/>
        </w:rPr>
        <w:t>МПа – мегапаскаль</w:t>
      </w:r>
    </w:p>
    <w:p w:rsidR="001B79DD" w:rsidRPr="001B79DD" w:rsidRDefault="001B79DD" w:rsidP="001B79DD">
      <w:pPr>
        <w:tabs>
          <w:tab w:val="left" w:pos="0"/>
        </w:tabs>
        <w:spacing w:after="0" w:line="240" w:lineRule="auto"/>
        <w:rPr>
          <w:rFonts w:ascii="Times New Roman" w:hAnsi="Times New Roman" w:cs="Times New Roman"/>
          <w:sz w:val="28"/>
          <w:szCs w:val="28"/>
          <w:lang w:val="kk-KZ"/>
        </w:rPr>
      </w:pPr>
      <w:r w:rsidRPr="001B79DD">
        <w:rPr>
          <w:rFonts w:ascii="Times New Roman" w:hAnsi="Times New Roman" w:cs="Times New Roman"/>
          <w:sz w:val="28"/>
          <w:szCs w:val="28"/>
          <w:lang w:val="kk-KZ"/>
        </w:rPr>
        <w:t>ЕО – Еуро одақ</w:t>
      </w:r>
    </w:p>
    <w:p w:rsidR="001B79DD" w:rsidRPr="001B79DD" w:rsidRDefault="001B79DD" w:rsidP="001B79DD">
      <w:pPr>
        <w:widowControl w:val="0"/>
        <w:tabs>
          <w:tab w:val="left" w:pos="-2410"/>
          <w:tab w:val="left" w:pos="1134"/>
        </w:tabs>
        <w:spacing w:after="0" w:line="240" w:lineRule="auto"/>
        <w:jc w:val="both"/>
        <w:rPr>
          <w:rFonts w:ascii="Times New Roman" w:hAnsi="Times New Roman" w:cs="Times New Roman"/>
          <w:sz w:val="28"/>
          <w:szCs w:val="28"/>
          <w:lang w:eastAsia="ko-KR"/>
        </w:rPr>
      </w:pPr>
      <w:r w:rsidRPr="001B79DD">
        <w:rPr>
          <w:rFonts w:ascii="Times New Roman" w:hAnsi="Times New Roman" w:cs="Times New Roman"/>
          <w:sz w:val="28"/>
          <w:szCs w:val="28"/>
          <w:lang w:eastAsia="ko-KR"/>
        </w:rPr>
        <w:t>г – грамм</w:t>
      </w:r>
    </w:p>
    <w:p w:rsidR="001B79DD" w:rsidRPr="001B79DD" w:rsidRDefault="001B79DD" w:rsidP="001B79DD">
      <w:pPr>
        <w:widowControl w:val="0"/>
        <w:tabs>
          <w:tab w:val="left" w:pos="-2410"/>
          <w:tab w:val="left" w:pos="1134"/>
        </w:tabs>
        <w:spacing w:after="0" w:line="240" w:lineRule="auto"/>
        <w:jc w:val="both"/>
        <w:rPr>
          <w:rFonts w:ascii="Times New Roman" w:hAnsi="Times New Roman" w:cs="Times New Roman"/>
          <w:sz w:val="28"/>
          <w:szCs w:val="28"/>
          <w:lang w:val="kk-KZ" w:eastAsia="ko-KR"/>
        </w:rPr>
      </w:pPr>
      <w:r w:rsidRPr="001B79DD">
        <w:rPr>
          <w:rFonts w:ascii="Times New Roman" w:hAnsi="Times New Roman" w:cs="Times New Roman"/>
          <w:sz w:val="28"/>
          <w:szCs w:val="28"/>
          <w:lang w:val="kk-KZ" w:eastAsia="ko-KR"/>
        </w:rPr>
        <w:t>нм –нанометр</w:t>
      </w:r>
    </w:p>
    <w:p w:rsidR="001B79DD" w:rsidRPr="001B79DD" w:rsidRDefault="001B79DD" w:rsidP="001B79DD">
      <w:pPr>
        <w:widowControl w:val="0"/>
        <w:tabs>
          <w:tab w:val="left" w:pos="-2410"/>
          <w:tab w:val="left" w:pos="1134"/>
        </w:tabs>
        <w:spacing w:after="0" w:line="240" w:lineRule="auto"/>
        <w:jc w:val="both"/>
        <w:rPr>
          <w:rFonts w:ascii="Times New Roman" w:hAnsi="Times New Roman" w:cs="Times New Roman"/>
          <w:sz w:val="28"/>
          <w:szCs w:val="28"/>
          <w:lang w:val="kk-KZ" w:eastAsia="ko-KR"/>
        </w:rPr>
      </w:pPr>
      <w:r w:rsidRPr="001B79DD">
        <w:rPr>
          <w:rFonts w:ascii="Times New Roman" w:hAnsi="Times New Roman" w:cs="Times New Roman"/>
          <w:sz w:val="28"/>
          <w:szCs w:val="28"/>
          <w:lang w:val="kk-KZ" w:eastAsia="ko-KR"/>
        </w:rPr>
        <w:t>мин –минут</w:t>
      </w:r>
    </w:p>
    <w:p w:rsidR="001B79DD" w:rsidRPr="001B79DD" w:rsidRDefault="001B79DD" w:rsidP="001B79DD">
      <w:pPr>
        <w:widowControl w:val="0"/>
        <w:tabs>
          <w:tab w:val="left" w:pos="-2410"/>
          <w:tab w:val="left" w:pos="1134"/>
        </w:tabs>
        <w:spacing w:after="0" w:line="240" w:lineRule="auto"/>
        <w:jc w:val="both"/>
        <w:rPr>
          <w:rFonts w:ascii="Times New Roman" w:hAnsi="Times New Roman" w:cs="Times New Roman"/>
          <w:sz w:val="28"/>
          <w:szCs w:val="28"/>
          <w:lang w:val="kk-KZ" w:eastAsia="ko-KR"/>
        </w:rPr>
      </w:pPr>
      <w:r w:rsidRPr="001B79DD">
        <w:rPr>
          <w:rFonts w:ascii="Times New Roman" w:hAnsi="Times New Roman" w:cs="Times New Roman"/>
          <w:sz w:val="28"/>
          <w:szCs w:val="28"/>
          <w:lang w:val="kk-KZ" w:eastAsia="ko-KR"/>
        </w:rPr>
        <w:t>л – литр</w:t>
      </w:r>
    </w:p>
    <w:p w:rsidR="001B79DD" w:rsidRPr="001B79DD" w:rsidRDefault="001B79DD" w:rsidP="001B79DD">
      <w:pPr>
        <w:widowControl w:val="0"/>
        <w:tabs>
          <w:tab w:val="left" w:pos="-2410"/>
          <w:tab w:val="left" w:pos="1134"/>
        </w:tabs>
        <w:spacing w:after="0" w:line="240" w:lineRule="auto"/>
        <w:jc w:val="both"/>
        <w:rPr>
          <w:rFonts w:ascii="Times New Roman" w:hAnsi="Times New Roman" w:cs="Times New Roman"/>
          <w:sz w:val="28"/>
          <w:szCs w:val="28"/>
          <w:lang w:val="kk-KZ" w:eastAsia="ko-KR"/>
        </w:rPr>
      </w:pPr>
      <w:r w:rsidRPr="001B79DD">
        <w:rPr>
          <w:rFonts w:ascii="Times New Roman" w:hAnsi="Times New Roman" w:cs="Times New Roman"/>
          <w:sz w:val="28"/>
          <w:szCs w:val="28"/>
          <w:lang w:val="kk-KZ" w:eastAsia="ko-KR"/>
        </w:rPr>
        <w:t>сағ – сағат</w:t>
      </w:r>
    </w:p>
    <w:p w:rsidR="001B79DD" w:rsidRPr="001B79DD" w:rsidRDefault="001B79DD" w:rsidP="001B79DD">
      <w:pPr>
        <w:tabs>
          <w:tab w:val="left" w:pos="5790"/>
        </w:tabs>
        <w:spacing w:after="0" w:line="240" w:lineRule="auto"/>
        <w:ind w:firstLine="567"/>
        <w:jc w:val="center"/>
        <w:rPr>
          <w:rFonts w:ascii="Times New Roman" w:hAnsi="Times New Roman" w:cs="Times New Roman"/>
          <w:b/>
          <w:sz w:val="28"/>
          <w:szCs w:val="28"/>
          <w:lang w:val="kk-KZ"/>
        </w:rPr>
        <w:sectPr w:rsidR="001B79DD" w:rsidRPr="001B79DD" w:rsidSect="00C9394B">
          <w:pgSz w:w="11906" w:h="16838" w:code="9"/>
          <w:pgMar w:top="1134" w:right="567" w:bottom="1134" w:left="1701" w:header="567" w:footer="567" w:gutter="0"/>
          <w:cols w:space="708"/>
          <w:titlePg/>
          <w:docGrid w:linePitch="360"/>
        </w:sectPr>
      </w:pPr>
    </w:p>
    <w:p w:rsidR="001B79DD" w:rsidRPr="001B79DD" w:rsidRDefault="001B79DD" w:rsidP="001B79DD">
      <w:pPr>
        <w:tabs>
          <w:tab w:val="left" w:pos="5790"/>
        </w:tabs>
        <w:spacing w:after="0" w:line="240" w:lineRule="auto"/>
        <w:ind w:firstLine="567"/>
        <w:jc w:val="center"/>
        <w:rPr>
          <w:rFonts w:ascii="Times New Roman" w:hAnsi="Times New Roman" w:cs="Times New Roman"/>
          <w:b/>
          <w:sz w:val="28"/>
          <w:szCs w:val="28"/>
          <w:lang w:val="kk-KZ"/>
        </w:rPr>
      </w:pPr>
      <w:r w:rsidRPr="001B79DD">
        <w:rPr>
          <w:rFonts w:ascii="Times New Roman" w:hAnsi="Times New Roman" w:cs="Times New Roman"/>
          <w:b/>
          <w:sz w:val="28"/>
          <w:szCs w:val="28"/>
          <w:lang w:val="kk-KZ"/>
        </w:rPr>
        <w:lastRenderedPageBreak/>
        <w:t>КІРІСПЕ</w:t>
      </w:r>
    </w:p>
    <w:p w:rsidR="001B79DD" w:rsidRPr="002A4E7E" w:rsidRDefault="001B79DD" w:rsidP="001B79DD">
      <w:pPr>
        <w:tabs>
          <w:tab w:val="left" w:pos="5790"/>
        </w:tabs>
        <w:spacing w:after="0" w:line="240" w:lineRule="auto"/>
        <w:ind w:firstLine="567"/>
        <w:jc w:val="center"/>
        <w:rPr>
          <w:rFonts w:ascii="Times New Roman" w:hAnsi="Times New Roman" w:cs="Times New Roman"/>
          <w:b/>
          <w:sz w:val="28"/>
          <w:szCs w:val="28"/>
          <w:lang w:val="kk-KZ"/>
        </w:rPr>
      </w:pPr>
    </w:p>
    <w:p w:rsidR="00DB0C39" w:rsidRPr="00EC0A40" w:rsidRDefault="00DB0C39" w:rsidP="00DB0C39">
      <w:pPr>
        <w:pStyle w:val="a7"/>
        <w:ind w:left="0" w:firstLine="567"/>
        <w:jc w:val="both"/>
        <w:rPr>
          <w:sz w:val="28"/>
          <w:szCs w:val="28"/>
          <w:lang w:val="kk-KZ"/>
        </w:rPr>
      </w:pPr>
      <w:r w:rsidRPr="00EC0A40">
        <w:rPr>
          <w:b/>
          <w:sz w:val="28"/>
          <w:szCs w:val="28"/>
          <w:lang w:val="kk-KZ"/>
        </w:rPr>
        <w:t xml:space="preserve">Жұмыстың жалпы сипаттамасы. </w:t>
      </w:r>
      <w:r w:rsidRPr="00EC0A40">
        <w:rPr>
          <w:sz w:val="28"/>
          <w:szCs w:val="28"/>
          <w:lang w:val="kk-KZ"/>
        </w:rPr>
        <w:t xml:space="preserve">Бұл жұмыс өндірістік тұрмыстық қалдықтар, пластмассалар және мұнайдың ауыр қалдықтары сияқты құрамында көміртегі бар қалдықтарды мотор отындарына және </w:t>
      </w:r>
      <w:r w:rsidR="0055771D">
        <w:rPr>
          <w:sz w:val="28"/>
          <w:szCs w:val="28"/>
          <w:lang w:val="kk-KZ"/>
        </w:rPr>
        <w:t>бағалы</w:t>
      </w:r>
      <w:r w:rsidRPr="00EC0A40">
        <w:rPr>
          <w:sz w:val="28"/>
          <w:szCs w:val="28"/>
          <w:lang w:val="kk-KZ"/>
        </w:rPr>
        <w:t xml:space="preserve"> органикалық қосылыстарға термокаталитикалық өңдеу технологиясын жүзеге асыру үшін табиғи цеолит негізіндегі модифицирленген жаңа композитті катализаторларды алу, оларды жан-жақты талдау және сынақтан өткізуге арналған. </w:t>
      </w:r>
    </w:p>
    <w:p w:rsidR="00DB0C39" w:rsidRPr="006201A7" w:rsidRDefault="00DB0C39" w:rsidP="00DB0C39">
      <w:pPr>
        <w:pStyle w:val="affff6"/>
        <w:tabs>
          <w:tab w:val="left" w:pos="1134"/>
        </w:tabs>
        <w:rPr>
          <w:b/>
          <w:sz w:val="28"/>
          <w:szCs w:val="28"/>
          <w:lang w:val="kk-KZ"/>
        </w:rPr>
      </w:pPr>
      <w:r w:rsidRPr="00EC0A40">
        <w:rPr>
          <w:b/>
          <w:sz w:val="28"/>
          <w:szCs w:val="28"/>
          <w:lang w:val="kk-KZ"/>
        </w:rPr>
        <w:t>Зерттеудің өзектілігі</w:t>
      </w:r>
    </w:p>
    <w:p w:rsidR="00DB0C39" w:rsidRPr="00EC0A40" w:rsidRDefault="00DB0C39" w:rsidP="00DB0C39">
      <w:pPr>
        <w:pStyle w:val="ac"/>
        <w:ind w:firstLine="567"/>
        <w:rPr>
          <w:sz w:val="28"/>
          <w:szCs w:val="28"/>
          <w:lang w:val="kk-KZ"/>
        </w:rPr>
      </w:pPr>
      <w:r w:rsidRPr="00EC0A40">
        <w:rPr>
          <w:sz w:val="28"/>
          <w:szCs w:val="28"/>
          <w:lang w:val="kk-KZ"/>
        </w:rPr>
        <w:t xml:space="preserve">Қазіргі уақытта Қазақстан Республикасында және әлемнің көптеген басқа елдерінде жыл сайын тозған автошиналар мен пластмассалар сияқты құрамында көміртегі бар қалдықтардың көп мөлшері жинақталады. Олар қиын биологиялық ыдырайтын және бұзылмайтын қалдықтарға жатады, бір жағынан қоршаған ортаға үлкен қауіп төндіреді, екінші жағынан балама отындар мен органикалық материалдарға қайта өңдеу үшін қайталама шикізаттың үлкен қоры болып табылады. Әлемнің көптеген алдыңғы қатарлы елдері шиналар мен пластмасса қалдықтарын қайта өңдеу бойынша жаңа технологияларды жетілдіру және құру, сондай-ақ өңдеу  процестерінің көрсеткіштерін жақсарту бойынша қарқынды жұмыс істеуде, бұл тұтастай алғанда әдістің тиімділігін едәуір арттырады. Бұл </w:t>
      </w:r>
      <w:r w:rsidR="0055771D">
        <w:rPr>
          <w:sz w:val="28"/>
          <w:szCs w:val="28"/>
          <w:lang w:val="kk-KZ"/>
        </w:rPr>
        <w:t>орайда</w:t>
      </w:r>
      <w:r w:rsidRPr="00EC0A40">
        <w:rPr>
          <w:sz w:val="28"/>
          <w:szCs w:val="28"/>
          <w:lang w:val="kk-KZ"/>
        </w:rPr>
        <w:t xml:space="preserve"> қайта өңдеудің экология</w:t>
      </w:r>
      <w:r w:rsidR="0055771D">
        <w:rPr>
          <w:sz w:val="28"/>
          <w:szCs w:val="28"/>
          <w:lang w:val="kk-KZ"/>
        </w:rPr>
        <w:t>ға әсері</w:t>
      </w:r>
      <w:r w:rsidRPr="00EC0A40">
        <w:rPr>
          <w:sz w:val="28"/>
          <w:szCs w:val="28"/>
          <w:lang w:val="kk-KZ"/>
        </w:rPr>
        <w:t xml:space="preserve">, атап айтқанда қалдықсыз және </w:t>
      </w:r>
      <w:r w:rsidR="0055771D">
        <w:rPr>
          <w:sz w:val="28"/>
          <w:szCs w:val="28"/>
          <w:lang w:val="kk-KZ"/>
        </w:rPr>
        <w:t>минималды қалдықпен</w:t>
      </w:r>
      <w:r w:rsidRPr="00EC0A40">
        <w:rPr>
          <w:sz w:val="28"/>
          <w:szCs w:val="28"/>
          <w:lang w:val="kk-KZ"/>
        </w:rPr>
        <w:t xml:space="preserve"> өңдеуге, сонымен қатар ресурс үнемдеуші технологияларға көп көңіл бөлінеді.</w:t>
      </w:r>
    </w:p>
    <w:p w:rsidR="00DB0C39" w:rsidRPr="00EC0A40" w:rsidRDefault="00DB0C39" w:rsidP="00DB0C39">
      <w:pPr>
        <w:pStyle w:val="ac"/>
        <w:ind w:firstLine="567"/>
        <w:rPr>
          <w:sz w:val="28"/>
          <w:szCs w:val="28"/>
          <w:lang w:val="kk-KZ"/>
        </w:rPr>
      </w:pPr>
      <w:r w:rsidRPr="00EC0A40">
        <w:rPr>
          <w:sz w:val="28"/>
          <w:szCs w:val="28"/>
          <w:lang w:val="kk-KZ"/>
        </w:rPr>
        <w:t>Өндірістік-тұрмыстық және пластмасса қалдықтарын өңдеу Қазақстан Республикасы үшін де өзекті міндеттердің бірі болып табылады. Қазақстанда пластмасса қалдықтарын қайта өңдеу бойынша технологиялар іс жүзінде жоқ. Өндірістік-тұрмыстық және пластмасса қалдықтарын мотор отындары мен құнды органикалық қосылыстарға термокаталитикалық өңдеу өте перспективалы болып табылады. Бұл әдістің артықшылығы мұнайды қайта өңдеу қарқынының өсуі және мазут пен гудрон түріндегі мұнай қалдықтарының артуы – синтетикалық отын өнімдерін алу үшін қосымша шикізат болуымен байланысты. Осыған байланысты, қоршаған ортаны қорғау, табиғи ресурстарды ұтымды пайдалану, энергия көздері мен бағалы органикалық қосылыстардың қосымша түрлерін өндіру үшін тиімділігі жоғары табиғи цеолит негізіндегі модифицирленген жаңа композитті катализаторлар алу және өндірістік-тұрмыстық қалдықтарды мұнайдың ауыр қалдығымен бірге термокаталитикалық өңдеу технологияларын әзірлеу қажет.</w:t>
      </w:r>
    </w:p>
    <w:p w:rsidR="00DB0C39" w:rsidRPr="00EC0A40" w:rsidRDefault="00DB0C39" w:rsidP="00DB0C39">
      <w:pPr>
        <w:pStyle w:val="affff6"/>
        <w:tabs>
          <w:tab w:val="left" w:pos="1134"/>
        </w:tabs>
        <w:rPr>
          <w:bCs/>
          <w:sz w:val="28"/>
          <w:szCs w:val="28"/>
          <w:lang w:val="kk-KZ"/>
        </w:rPr>
      </w:pPr>
      <w:r w:rsidRPr="00EC0A40">
        <w:rPr>
          <w:sz w:val="28"/>
          <w:szCs w:val="28"/>
          <w:lang w:val="kk-KZ"/>
        </w:rPr>
        <w:t xml:space="preserve">Қазіргі уақытта технологиялық маңызды процестердің катализаторлары импортталады. Осыған байланысты қазіргі уақытта ең </w:t>
      </w:r>
      <w:r w:rsidRPr="00EC0A40">
        <w:rPr>
          <w:b/>
          <w:sz w:val="28"/>
          <w:szCs w:val="28"/>
          <w:lang w:val="kk-KZ"/>
        </w:rPr>
        <w:t>өзекті</w:t>
      </w:r>
      <w:r w:rsidRPr="00EC0A40">
        <w:rPr>
          <w:sz w:val="28"/>
          <w:szCs w:val="28"/>
          <w:lang w:val="kk-KZ"/>
        </w:rPr>
        <w:t xml:space="preserve"> міндет –тиімділігі жоғары арзан отандық катализаторларды дамыту. Құрылымының ерекшелігіне байланысты цеолиттер молекулалық селективтілік қасиетке ие, яғни цеолиттер белгілі бір молекула мөлшері бар заттарды ғана сіңіре алады. Осындай қасиеттерге сәйкес цеолиттер қазіргі уақытта мұнайхимия процестерінде синтетикалық отын алуда каталитикалық белсенділік көрсетеді</w:t>
      </w:r>
      <w:r w:rsidRPr="00EC0A40">
        <w:rPr>
          <w:bCs/>
          <w:sz w:val="28"/>
          <w:szCs w:val="28"/>
          <w:lang w:val="kk-KZ"/>
        </w:rPr>
        <w:t xml:space="preserve">. </w:t>
      </w:r>
    </w:p>
    <w:p w:rsidR="00DB0C39" w:rsidRPr="006201A7" w:rsidRDefault="00DB0C39" w:rsidP="00DB0C39">
      <w:pPr>
        <w:pStyle w:val="affff6"/>
        <w:tabs>
          <w:tab w:val="left" w:pos="1134"/>
        </w:tabs>
        <w:rPr>
          <w:sz w:val="28"/>
          <w:szCs w:val="28"/>
          <w:lang w:val="kk-KZ"/>
        </w:rPr>
      </w:pPr>
      <w:r w:rsidRPr="00EC0A40">
        <w:rPr>
          <w:b/>
          <w:sz w:val="28"/>
          <w:szCs w:val="28"/>
          <w:lang w:val="kk-KZ"/>
        </w:rPr>
        <w:t>Жұмыстың мақсаты</w:t>
      </w:r>
    </w:p>
    <w:p w:rsidR="00DB0C39" w:rsidRPr="00EC0A40" w:rsidRDefault="00DB0C39" w:rsidP="00DB0C39">
      <w:pPr>
        <w:pStyle w:val="affff6"/>
        <w:tabs>
          <w:tab w:val="left" w:pos="1134"/>
        </w:tabs>
        <w:rPr>
          <w:bCs/>
          <w:sz w:val="28"/>
          <w:szCs w:val="28"/>
          <w:lang w:val="kk-KZ"/>
        </w:rPr>
      </w:pPr>
      <w:r w:rsidRPr="00EC0A40">
        <w:rPr>
          <w:sz w:val="28"/>
          <w:szCs w:val="28"/>
          <w:lang w:val="kk-KZ"/>
        </w:rPr>
        <w:lastRenderedPageBreak/>
        <w:t>Полимер қалдықтарын өңдеу үрдісі үшін ауыспалы валентті металдармен модифицирленген табиғи цеолит негізіндегі композитті катализаторлар жасау</w:t>
      </w:r>
      <w:r w:rsidRPr="00EC0A40">
        <w:rPr>
          <w:bCs/>
          <w:sz w:val="28"/>
          <w:szCs w:val="28"/>
          <w:lang w:val="kk-KZ"/>
        </w:rPr>
        <w:t>.</w:t>
      </w:r>
    </w:p>
    <w:p w:rsidR="00DB0C39" w:rsidRPr="00EC0A40" w:rsidRDefault="00DB0C39" w:rsidP="00DB0C39">
      <w:pPr>
        <w:pStyle w:val="affff6"/>
        <w:tabs>
          <w:tab w:val="left" w:pos="1134"/>
        </w:tabs>
        <w:rPr>
          <w:bCs/>
          <w:sz w:val="28"/>
          <w:szCs w:val="28"/>
          <w:lang w:val="kk-KZ"/>
        </w:rPr>
      </w:pPr>
      <w:r w:rsidRPr="00EC0A40">
        <w:rPr>
          <w:bCs/>
          <w:sz w:val="28"/>
          <w:szCs w:val="28"/>
          <w:lang w:val="kk-KZ"/>
        </w:rPr>
        <w:t xml:space="preserve">Қойылған мақсатқа жету үшін келесі </w:t>
      </w:r>
      <w:r w:rsidRPr="00EC0A40">
        <w:rPr>
          <w:b/>
          <w:bCs/>
          <w:sz w:val="28"/>
          <w:szCs w:val="28"/>
          <w:lang w:val="kk-KZ"/>
        </w:rPr>
        <w:t>міндеттер</w:t>
      </w:r>
      <w:r w:rsidRPr="00EC0A40">
        <w:rPr>
          <w:bCs/>
          <w:sz w:val="28"/>
          <w:szCs w:val="28"/>
          <w:lang w:val="kk-KZ"/>
        </w:rPr>
        <w:t xml:space="preserve"> шешілді:</w:t>
      </w:r>
    </w:p>
    <w:p w:rsidR="00DB0C39" w:rsidRPr="006201A7" w:rsidRDefault="00DB0C39" w:rsidP="00DB0C39">
      <w:pPr>
        <w:pStyle w:val="affff6"/>
        <w:numPr>
          <w:ilvl w:val="0"/>
          <w:numId w:val="24"/>
        </w:numPr>
        <w:tabs>
          <w:tab w:val="left" w:pos="851"/>
        </w:tabs>
        <w:ind w:left="0" w:firstLine="567"/>
        <w:rPr>
          <w:bCs/>
          <w:sz w:val="28"/>
          <w:szCs w:val="28"/>
          <w:lang w:val="kk-KZ"/>
        </w:rPr>
      </w:pPr>
      <w:r w:rsidRPr="00EC0A40">
        <w:rPr>
          <w:bCs/>
          <w:sz w:val="28"/>
          <w:szCs w:val="28"/>
          <w:lang w:val="kk-KZ"/>
        </w:rPr>
        <w:t>өндірістік-тұрмыстық қалдықтарды мотор отындарына кешенді өңдеу технологиясы үшін  оңтайлы параметрлерді анықтау;</w:t>
      </w:r>
    </w:p>
    <w:p w:rsidR="00DB0C39" w:rsidRPr="006201A7" w:rsidRDefault="00DB0C39" w:rsidP="00DB0C39">
      <w:pPr>
        <w:pStyle w:val="affff6"/>
        <w:numPr>
          <w:ilvl w:val="0"/>
          <w:numId w:val="24"/>
        </w:numPr>
        <w:tabs>
          <w:tab w:val="left" w:pos="851"/>
        </w:tabs>
        <w:ind w:left="0" w:firstLine="567"/>
        <w:rPr>
          <w:bCs/>
          <w:sz w:val="28"/>
          <w:szCs w:val="28"/>
          <w:lang w:val="kk-KZ"/>
        </w:rPr>
      </w:pPr>
      <w:r w:rsidRPr="00EC0A40">
        <w:rPr>
          <w:bCs/>
          <w:sz w:val="28"/>
          <w:szCs w:val="28"/>
          <w:lang w:val="kk-KZ"/>
        </w:rPr>
        <w:t>полимер қалдықтарын термокаталитикалық гидрогенизация процесі үшін табиғи цеолит негізіндегі композитті катализаторлар жасау және процеске сынау;</w:t>
      </w:r>
    </w:p>
    <w:p w:rsidR="00DB0C39" w:rsidRPr="006201A7" w:rsidRDefault="00DB0C39" w:rsidP="00DB0C39">
      <w:pPr>
        <w:pStyle w:val="affff6"/>
        <w:numPr>
          <w:ilvl w:val="0"/>
          <w:numId w:val="24"/>
        </w:numPr>
        <w:tabs>
          <w:tab w:val="left" w:pos="851"/>
        </w:tabs>
        <w:ind w:left="0" w:firstLine="567"/>
        <w:rPr>
          <w:bCs/>
          <w:sz w:val="28"/>
          <w:szCs w:val="28"/>
          <w:lang w:val="kk-KZ"/>
        </w:rPr>
      </w:pPr>
      <w:r w:rsidRPr="00EC0A40">
        <w:rPr>
          <w:bCs/>
          <w:sz w:val="28"/>
          <w:szCs w:val="28"/>
          <w:lang w:val="kk-KZ"/>
        </w:rPr>
        <w:t>алынған композитті катализаторлардың физика-химиялық сипаттамаларын және каталитикалық қасиеттерін зерттеу;</w:t>
      </w:r>
    </w:p>
    <w:p w:rsidR="00DB0C39" w:rsidRPr="006201A7" w:rsidRDefault="00DB0C39" w:rsidP="00DB0C39">
      <w:pPr>
        <w:pStyle w:val="affff6"/>
        <w:numPr>
          <w:ilvl w:val="0"/>
          <w:numId w:val="24"/>
        </w:numPr>
        <w:tabs>
          <w:tab w:val="left" w:pos="851"/>
        </w:tabs>
        <w:ind w:left="0" w:firstLine="567"/>
        <w:rPr>
          <w:bCs/>
          <w:sz w:val="28"/>
          <w:szCs w:val="28"/>
          <w:lang w:val="kk-KZ"/>
        </w:rPr>
      </w:pPr>
      <w:r w:rsidRPr="00EC0A40">
        <w:rPr>
          <w:bCs/>
          <w:sz w:val="28"/>
          <w:szCs w:val="28"/>
          <w:lang w:val="kk-KZ"/>
        </w:rPr>
        <w:t>қалдықтарды гидрогенизациялық термокаталитикалық өңдеу процесі арқылы алынған мақсатты өнімдердің негізгі физикалық-химиялық көрсеткіштерін анықтау;</w:t>
      </w:r>
    </w:p>
    <w:p w:rsidR="00DB0C39" w:rsidRPr="006201A7" w:rsidRDefault="00DB0C39" w:rsidP="00DB0C39">
      <w:pPr>
        <w:pStyle w:val="affff6"/>
        <w:numPr>
          <w:ilvl w:val="0"/>
          <w:numId w:val="24"/>
        </w:numPr>
        <w:tabs>
          <w:tab w:val="left" w:pos="851"/>
        </w:tabs>
        <w:ind w:left="0" w:firstLine="567"/>
        <w:rPr>
          <w:bCs/>
          <w:sz w:val="28"/>
          <w:szCs w:val="28"/>
          <w:lang w:val="kk-KZ"/>
        </w:rPr>
      </w:pPr>
      <w:r w:rsidRPr="00EC0A40">
        <w:rPr>
          <w:bCs/>
          <w:sz w:val="28"/>
          <w:szCs w:val="28"/>
          <w:lang w:val="kk-KZ"/>
        </w:rPr>
        <w:t>резина және пластмасса қалдықтарын отын материалдарына және бағалы өнімдерге бірге өңделуі мен дайындалу технологиясын тәжірибелік-өндірістік сынау және зерттеу.</w:t>
      </w:r>
    </w:p>
    <w:p w:rsidR="00DB0C39" w:rsidRPr="006201A7" w:rsidRDefault="00DB0C39" w:rsidP="00DB0C39">
      <w:pPr>
        <w:pStyle w:val="affff6"/>
        <w:tabs>
          <w:tab w:val="left" w:pos="1134"/>
        </w:tabs>
        <w:rPr>
          <w:b/>
          <w:bCs/>
          <w:sz w:val="28"/>
          <w:szCs w:val="28"/>
          <w:lang w:val="kk-KZ"/>
        </w:rPr>
      </w:pPr>
      <w:r w:rsidRPr="006201A7">
        <w:rPr>
          <w:b/>
          <w:bCs/>
          <w:sz w:val="28"/>
          <w:szCs w:val="28"/>
          <w:lang w:val="kk-KZ"/>
        </w:rPr>
        <w:t>Зерттеу нысаны</w:t>
      </w:r>
    </w:p>
    <w:p w:rsidR="00DB0C39" w:rsidRPr="00EC0A40" w:rsidRDefault="00DB0C39" w:rsidP="00DB0C39">
      <w:pPr>
        <w:pStyle w:val="affff6"/>
        <w:tabs>
          <w:tab w:val="left" w:pos="1134"/>
        </w:tabs>
        <w:rPr>
          <w:bCs/>
          <w:sz w:val="28"/>
          <w:szCs w:val="28"/>
          <w:lang w:val="kk-KZ"/>
        </w:rPr>
      </w:pPr>
      <w:r w:rsidRPr="00EC0A40">
        <w:rPr>
          <w:rFonts w:eastAsia="№Е"/>
          <w:color w:val="000000"/>
          <w:kern w:val="2"/>
          <w:sz w:val="28"/>
          <w:szCs w:val="28"/>
          <w:shd w:val="clear" w:color="auto" w:fill="FFFFFF"/>
          <w:lang w:val="kk-KZ" w:eastAsia="ko-KR"/>
        </w:rPr>
        <w:t>Жұмыстың зерттеу нысаны ретінде "Тайжүзген" кен орнының табиғи цеолиті, молибден және вольфрам тұздарымен модифицирленген табиғи цеолит негізіндегі жаңа композитті катализаторлар, автошина және пластмасса қалдықтары, Құмкөл кен орнының ауыр мұнай қалдығы алынды</w:t>
      </w:r>
      <w:r w:rsidRPr="00EC0A40">
        <w:rPr>
          <w:bCs/>
          <w:sz w:val="28"/>
          <w:szCs w:val="28"/>
          <w:lang w:val="kk-KZ"/>
        </w:rPr>
        <w:t>.</w:t>
      </w:r>
    </w:p>
    <w:p w:rsidR="00DB0C39" w:rsidRPr="00EC0A40" w:rsidRDefault="00DB0C39" w:rsidP="00DB0C39">
      <w:pPr>
        <w:pStyle w:val="affff6"/>
        <w:tabs>
          <w:tab w:val="left" w:pos="1134"/>
        </w:tabs>
        <w:rPr>
          <w:b/>
          <w:sz w:val="28"/>
          <w:szCs w:val="28"/>
          <w:lang w:val="kk-KZ"/>
        </w:rPr>
      </w:pPr>
      <w:r w:rsidRPr="00EC0A40">
        <w:rPr>
          <w:b/>
          <w:sz w:val="28"/>
          <w:szCs w:val="28"/>
          <w:lang w:val="kk-KZ"/>
        </w:rPr>
        <w:t xml:space="preserve">Зерттеу пәні </w:t>
      </w:r>
    </w:p>
    <w:p w:rsidR="00DB0C39" w:rsidRPr="00EC0A40" w:rsidRDefault="00DB0C39" w:rsidP="00DB0C39">
      <w:pPr>
        <w:pStyle w:val="affff6"/>
        <w:tabs>
          <w:tab w:val="left" w:pos="1134"/>
        </w:tabs>
        <w:rPr>
          <w:sz w:val="28"/>
          <w:szCs w:val="28"/>
          <w:lang w:val="kk-KZ"/>
        </w:rPr>
      </w:pPr>
      <w:r w:rsidRPr="00EC0A40">
        <w:rPr>
          <w:sz w:val="28"/>
          <w:szCs w:val="28"/>
          <w:lang w:val="kk-KZ"/>
        </w:rPr>
        <w:t>Полимер қалдықтарын өңдеу процестері үшін модифицирленген табиғи цеолит негізіндегі композитті  катализаторлар жасау болып табылады.</w:t>
      </w:r>
    </w:p>
    <w:p w:rsidR="00DB0C39" w:rsidRPr="006201A7" w:rsidRDefault="00DB0C39" w:rsidP="00DB0C39">
      <w:pPr>
        <w:pStyle w:val="affff6"/>
        <w:tabs>
          <w:tab w:val="left" w:pos="1134"/>
        </w:tabs>
        <w:rPr>
          <w:b/>
          <w:bCs/>
          <w:sz w:val="28"/>
          <w:szCs w:val="28"/>
          <w:lang w:val="kk-KZ"/>
        </w:rPr>
      </w:pPr>
      <w:r w:rsidRPr="00EC0A40">
        <w:rPr>
          <w:b/>
          <w:bCs/>
          <w:sz w:val="28"/>
          <w:szCs w:val="28"/>
          <w:lang w:val="kk-KZ"/>
        </w:rPr>
        <w:t>Зерттеу әдістері</w:t>
      </w:r>
    </w:p>
    <w:p w:rsidR="00DB0C39" w:rsidRPr="00EC0A40" w:rsidRDefault="00DB0C39" w:rsidP="00DB0C39">
      <w:pPr>
        <w:pStyle w:val="affff6"/>
        <w:tabs>
          <w:tab w:val="left" w:pos="1134"/>
        </w:tabs>
        <w:rPr>
          <w:i/>
          <w:iCs/>
          <w:sz w:val="28"/>
          <w:szCs w:val="28"/>
          <w:lang w:val="kk-KZ"/>
        </w:rPr>
      </w:pPr>
      <w:r w:rsidRPr="00EC0A40">
        <w:rPr>
          <w:sz w:val="28"/>
          <w:szCs w:val="28"/>
          <w:lang w:val="kk-KZ"/>
        </w:rPr>
        <w:t>Жұмыста келесі физика-химиялық зерттеу әдістері мен есептеулер қолданылды: адсорбциялы порометрия (БЭТ), ИҚ-спектроскопия, рентгенофазалық және рентгено</w:t>
      </w:r>
      <w:r>
        <w:rPr>
          <w:sz w:val="28"/>
          <w:szCs w:val="28"/>
          <w:lang w:val="kk-KZ"/>
        </w:rPr>
        <w:t>фотоэлектронды</w:t>
      </w:r>
      <w:r w:rsidRPr="00EC0A40">
        <w:rPr>
          <w:sz w:val="28"/>
          <w:szCs w:val="28"/>
          <w:lang w:val="kk-KZ"/>
        </w:rPr>
        <w:t xml:space="preserve"> талдаулар, термогравиметриялық талдаулар, электрондық микроскопия</w:t>
      </w:r>
      <w:r>
        <w:rPr>
          <w:sz w:val="28"/>
          <w:szCs w:val="28"/>
          <w:lang w:val="kk-KZ"/>
        </w:rPr>
        <w:t>, газды хромато-масс-спектрометриялық талдау</w:t>
      </w:r>
      <w:r w:rsidRPr="00EC0A40">
        <w:rPr>
          <w:sz w:val="28"/>
          <w:szCs w:val="28"/>
          <w:lang w:val="kk-KZ"/>
        </w:rPr>
        <w:t>.</w:t>
      </w:r>
    </w:p>
    <w:p w:rsidR="00DB0C39" w:rsidRDefault="00DB0C39" w:rsidP="00DB0C39">
      <w:pPr>
        <w:pStyle w:val="affff6"/>
        <w:tabs>
          <w:tab w:val="left" w:pos="1134"/>
        </w:tabs>
        <w:rPr>
          <w:sz w:val="28"/>
          <w:szCs w:val="28"/>
          <w:lang w:val="kk-KZ"/>
        </w:rPr>
      </w:pPr>
      <w:r w:rsidRPr="00EC0A40">
        <w:rPr>
          <w:b/>
          <w:sz w:val="28"/>
          <w:szCs w:val="28"/>
          <w:lang w:val="kk-KZ"/>
        </w:rPr>
        <w:t>Қорғауға ұсынылатын негізгі қағидалар:</w:t>
      </w:r>
    </w:p>
    <w:p w:rsidR="00DB0C39" w:rsidRPr="00D154FD" w:rsidRDefault="00DB0C39" w:rsidP="00DB0C39">
      <w:pPr>
        <w:pStyle w:val="affff6"/>
        <w:widowControl w:val="0"/>
        <w:numPr>
          <w:ilvl w:val="0"/>
          <w:numId w:val="31"/>
        </w:numPr>
        <w:tabs>
          <w:tab w:val="left" w:pos="993"/>
        </w:tabs>
        <w:suppressAutoHyphens/>
        <w:ind w:left="0" w:firstLine="567"/>
        <w:rPr>
          <w:bCs/>
          <w:sz w:val="28"/>
          <w:szCs w:val="28"/>
          <w:lang w:val="kk-KZ"/>
        </w:rPr>
      </w:pPr>
      <w:r w:rsidRPr="00D154FD">
        <w:rPr>
          <w:snapToGrid w:val="0"/>
          <w:sz w:val="28"/>
          <w:szCs w:val="28"/>
          <w:lang w:val="kk-KZ"/>
        </w:rPr>
        <w:t xml:space="preserve">Пластмасса және автошина қалдықтарын </w:t>
      </w:r>
      <w:r w:rsidRPr="00D154FD">
        <w:rPr>
          <w:sz w:val="28"/>
          <w:szCs w:val="28"/>
          <w:lang w:val="kk-KZ"/>
        </w:rPr>
        <w:t>термокаталитикалық</w:t>
      </w:r>
      <w:r w:rsidRPr="00D154FD">
        <w:rPr>
          <w:snapToGrid w:val="0"/>
          <w:sz w:val="28"/>
          <w:szCs w:val="28"/>
          <w:lang w:val="kk-KZ"/>
        </w:rPr>
        <w:t xml:space="preserve"> гидрогенд</w:t>
      </w:r>
      <w:r>
        <w:rPr>
          <w:snapToGrid w:val="0"/>
          <w:sz w:val="28"/>
          <w:szCs w:val="28"/>
          <w:lang w:val="kk-KZ"/>
        </w:rPr>
        <w:t>еу процесінің оңтайлы шарттары</w:t>
      </w:r>
      <w:r w:rsidRPr="00D154FD">
        <w:rPr>
          <w:snapToGrid w:val="0"/>
          <w:sz w:val="28"/>
          <w:szCs w:val="28"/>
          <w:lang w:val="kk-KZ"/>
        </w:rPr>
        <w:t>:</w:t>
      </w:r>
      <w:r w:rsidRPr="00D154FD">
        <w:rPr>
          <w:bCs/>
          <w:sz w:val="28"/>
          <w:szCs w:val="28"/>
          <w:lang w:val="kk-KZ"/>
        </w:rPr>
        <w:t xml:space="preserve"> пластмасса </w:t>
      </w:r>
      <w:r w:rsidRPr="00D154FD">
        <w:rPr>
          <w:snapToGrid w:val="0"/>
          <w:sz w:val="28"/>
          <w:szCs w:val="28"/>
          <w:lang w:val="kk-KZ"/>
        </w:rPr>
        <w:t>қалдықтары</w:t>
      </w:r>
      <w:r>
        <w:rPr>
          <w:snapToGrid w:val="0"/>
          <w:sz w:val="28"/>
          <w:szCs w:val="28"/>
          <w:lang w:val="kk-KZ"/>
        </w:rPr>
        <w:t xml:space="preserve">: </w:t>
      </w:r>
      <w:r w:rsidRPr="006201A7">
        <w:rPr>
          <w:snapToGrid w:val="0"/>
          <w:sz w:val="28"/>
          <w:szCs w:val="28"/>
          <w:lang w:val="kk-KZ"/>
        </w:rPr>
        <w:t>t</w:t>
      </w:r>
      <w:r>
        <w:rPr>
          <w:snapToGrid w:val="0"/>
          <w:sz w:val="28"/>
          <w:szCs w:val="28"/>
          <w:vertAlign w:val="subscript"/>
          <w:lang w:val="kk-KZ"/>
        </w:rPr>
        <w:t>процесс</w:t>
      </w:r>
      <w:r w:rsidRPr="00D154FD">
        <w:rPr>
          <w:snapToGrid w:val="0"/>
          <w:sz w:val="28"/>
          <w:szCs w:val="28"/>
          <w:lang w:val="kk-KZ"/>
        </w:rPr>
        <w:t xml:space="preserve"> = 400 ºC, р</w:t>
      </w:r>
      <w:r w:rsidRPr="00D154FD">
        <w:rPr>
          <w:snapToGrid w:val="0"/>
          <w:sz w:val="28"/>
          <w:szCs w:val="28"/>
          <w:vertAlign w:val="subscript"/>
          <w:lang w:val="kk-KZ"/>
        </w:rPr>
        <w:t>баст</w:t>
      </w:r>
      <w:r w:rsidRPr="00D154FD">
        <w:rPr>
          <w:snapToGrid w:val="0"/>
          <w:sz w:val="28"/>
          <w:szCs w:val="28"/>
          <w:lang w:val="kk-KZ"/>
        </w:rPr>
        <w:t xml:space="preserve"> = 0,5 МПа, τ</w:t>
      </w:r>
      <w:r>
        <w:rPr>
          <w:snapToGrid w:val="0"/>
          <w:sz w:val="28"/>
          <w:szCs w:val="28"/>
          <w:vertAlign w:val="subscript"/>
          <w:lang w:val="kk-KZ"/>
        </w:rPr>
        <w:t>ұсталу</w:t>
      </w:r>
      <w:r w:rsidRPr="00D154FD">
        <w:rPr>
          <w:snapToGrid w:val="0"/>
          <w:sz w:val="28"/>
          <w:szCs w:val="28"/>
          <w:lang w:val="kk-KZ"/>
        </w:rPr>
        <w:t xml:space="preserve">  = 15 мин, П</w:t>
      </w:r>
      <w:r>
        <w:rPr>
          <w:snapToGrid w:val="0"/>
          <w:sz w:val="28"/>
          <w:szCs w:val="28"/>
          <w:lang w:val="kk-KZ"/>
        </w:rPr>
        <w:t>олимер : Пастатүзгіш</w:t>
      </w:r>
      <w:r w:rsidRPr="00D154FD">
        <w:rPr>
          <w:snapToGrid w:val="0"/>
          <w:sz w:val="28"/>
          <w:szCs w:val="28"/>
          <w:lang w:val="kk-KZ"/>
        </w:rPr>
        <w:t xml:space="preserve"> = 1 : 1, m</w:t>
      </w:r>
      <w:r w:rsidRPr="00D154FD">
        <w:rPr>
          <w:snapToGrid w:val="0"/>
          <w:sz w:val="28"/>
          <w:szCs w:val="28"/>
          <w:vertAlign w:val="subscript"/>
          <w:lang w:val="kk-KZ"/>
        </w:rPr>
        <w:t>кат</w:t>
      </w:r>
      <w:r w:rsidRPr="00D154FD">
        <w:rPr>
          <w:snapToGrid w:val="0"/>
          <w:sz w:val="28"/>
          <w:szCs w:val="28"/>
          <w:lang w:val="kk-KZ"/>
        </w:rPr>
        <w:t xml:space="preserve"> = 2%; автошина қалдықтары: </w:t>
      </w:r>
      <w:r w:rsidRPr="006201A7">
        <w:rPr>
          <w:snapToGrid w:val="0"/>
          <w:sz w:val="28"/>
          <w:szCs w:val="28"/>
          <w:lang w:val="kk-KZ"/>
        </w:rPr>
        <w:t>t</w:t>
      </w:r>
      <w:r>
        <w:rPr>
          <w:snapToGrid w:val="0"/>
          <w:sz w:val="28"/>
          <w:szCs w:val="28"/>
          <w:vertAlign w:val="subscript"/>
          <w:lang w:val="kk-KZ"/>
        </w:rPr>
        <w:t>процесс</w:t>
      </w:r>
      <w:r w:rsidRPr="00D154FD">
        <w:rPr>
          <w:snapToGrid w:val="0"/>
          <w:sz w:val="28"/>
          <w:szCs w:val="28"/>
          <w:lang w:val="kk-KZ"/>
        </w:rPr>
        <w:t xml:space="preserve"> = 450 ºC, р</w:t>
      </w:r>
      <w:r w:rsidRPr="00D154FD">
        <w:rPr>
          <w:snapToGrid w:val="0"/>
          <w:sz w:val="28"/>
          <w:szCs w:val="28"/>
          <w:vertAlign w:val="subscript"/>
          <w:lang w:val="kk-KZ"/>
        </w:rPr>
        <w:t>баст</w:t>
      </w:r>
      <w:r w:rsidRPr="00D154FD">
        <w:rPr>
          <w:snapToGrid w:val="0"/>
          <w:sz w:val="28"/>
          <w:szCs w:val="28"/>
          <w:lang w:val="kk-KZ"/>
        </w:rPr>
        <w:t xml:space="preserve"> = 0,5 МПа, τ</w:t>
      </w:r>
      <w:r>
        <w:rPr>
          <w:snapToGrid w:val="0"/>
          <w:sz w:val="28"/>
          <w:szCs w:val="28"/>
          <w:vertAlign w:val="subscript"/>
          <w:lang w:val="kk-KZ"/>
        </w:rPr>
        <w:t>ұсталу</w:t>
      </w:r>
      <w:r w:rsidRPr="00D154FD">
        <w:rPr>
          <w:snapToGrid w:val="0"/>
          <w:sz w:val="28"/>
          <w:szCs w:val="28"/>
          <w:lang w:val="kk-KZ"/>
        </w:rPr>
        <w:t xml:space="preserve">  = 60 мин, А</w:t>
      </w:r>
      <w:r>
        <w:rPr>
          <w:snapToGrid w:val="0"/>
          <w:sz w:val="28"/>
          <w:szCs w:val="28"/>
          <w:lang w:val="kk-KZ"/>
        </w:rPr>
        <w:t>втошина</w:t>
      </w:r>
      <w:r w:rsidRPr="00D154FD">
        <w:rPr>
          <w:snapToGrid w:val="0"/>
          <w:sz w:val="28"/>
          <w:szCs w:val="28"/>
          <w:lang w:val="kk-KZ"/>
        </w:rPr>
        <w:t xml:space="preserve"> : П</w:t>
      </w:r>
      <w:r>
        <w:rPr>
          <w:snapToGrid w:val="0"/>
          <w:sz w:val="28"/>
          <w:szCs w:val="28"/>
          <w:lang w:val="kk-KZ"/>
        </w:rPr>
        <w:t>астатүзгіш</w:t>
      </w:r>
      <w:r w:rsidRPr="00D154FD">
        <w:rPr>
          <w:snapToGrid w:val="0"/>
          <w:sz w:val="28"/>
          <w:szCs w:val="28"/>
          <w:lang w:val="kk-KZ"/>
        </w:rPr>
        <w:t xml:space="preserve"> = 1 : 1, m</w:t>
      </w:r>
      <w:r w:rsidRPr="00D154FD">
        <w:rPr>
          <w:snapToGrid w:val="0"/>
          <w:sz w:val="28"/>
          <w:szCs w:val="28"/>
          <w:vertAlign w:val="subscript"/>
          <w:lang w:val="kk-KZ"/>
        </w:rPr>
        <w:t>кат</w:t>
      </w:r>
      <w:r w:rsidRPr="00D154FD">
        <w:rPr>
          <w:snapToGrid w:val="0"/>
          <w:sz w:val="28"/>
          <w:szCs w:val="28"/>
          <w:lang w:val="kk-KZ"/>
        </w:rPr>
        <w:t xml:space="preserve"> = 2%. </w:t>
      </w:r>
    </w:p>
    <w:p w:rsidR="00DB0C39" w:rsidRPr="00D154FD" w:rsidRDefault="00DB0C39" w:rsidP="00DB0C39">
      <w:pPr>
        <w:pStyle w:val="ac"/>
        <w:numPr>
          <w:ilvl w:val="0"/>
          <w:numId w:val="31"/>
        </w:numPr>
        <w:tabs>
          <w:tab w:val="left" w:pos="993"/>
        </w:tabs>
        <w:ind w:left="0" w:firstLine="567"/>
        <w:rPr>
          <w:sz w:val="28"/>
          <w:szCs w:val="28"/>
          <w:lang w:val="kk-KZ"/>
        </w:rPr>
      </w:pPr>
      <w:r w:rsidRPr="00D154FD">
        <w:rPr>
          <w:snapToGrid w:val="0"/>
          <w:sz w:val="28"/>
          <w:szCs w:val="28"/>
          <w:lang w:val="kk-KZ"/>
        </w:rPr>
        <w:t xml:space="preserve">Полимер қалдықтарын термокаталитикалық өңдеу процесі үшін </w:t>
      </w:r>
      <w:r>
        <w:rPr>
          <w:snapToGrid w:val="0"/>
          <w:sz w:val="28"/>
          <w:szCs w:val="28"/>
          <w:lang w:val="kk-KZ"/>
        </w:rPr>
        <w:t xml:space="preserve">тиімді катализаторлар: </w:t>
      </w:r>
      <w:r w:rsidRPr="00D154FD">
        <w:rPr>
          <w:bCs/>
          <w:snapToGrid w:val="0"/>
          <w:sz w:val="28"/>
          <w:szCs w:val="28"/>
          <w:lang w:val="kk-KZ"/>
        </w:rPr>
        <w:t>2,0%Мо/цеолит (61,56%), 2,0%W/цеолит (60,14 %), 1%Мо1%W/цеолит (69,71 %)</w:t>
      </w:r>
      <w:r w:rsidRPr="00D154FD">
        <w:rPr>
          <w:snapToGrid w:val="0"/>
          <w:sz w:val="28"/>
          <w:szCs w:val="28"/>
          <w:lang w:val="kk-KZ"/>
        </w:rPr>
        <w:t xml:space="preserve">. </w:t>
      </w:r>
      <w:r>
        <w:rPr>
          <w:snapToGrid w:val="0"/>
          <w:sz w:val="28"/>
          <w:szCs w:val="28"/>
          <w:lang w:val="kk-KZ"/>
        </w:rPr>
        <w:t>Катализатордың</w:t>
      </w:r>
      <w:r w:rsidRPr="00D154FD">
        <w:rPr>
          <w:snapToGrid w:val="0"/>
          <w:sz w:val="28"/>
          <w:szCs w:val="28"/>
          <w:lang w:val="kk-KZ"/>
        </w:rPr>
        <w:t xml:space="preserve"> меншікті бет</w:t>
      </w:r>
      <w:r>
        <w:rPr>
          <w:snapToGrid w:val="0"/>
          <w:sz w:val="28"/>
          <w:szCs w:val="28"/>
          <w:lang w:val="kk-KZ"/>
        </w:rPr>
        <w:t>і</w:t>
      </w:r>
      <w:r w:rsidRPr="00D154FD">
        <w:rPr>
          <w:snapToGrid w:val="0"/>
          <w:sz w:val="28"/>
          <w:szCs w:val="28"/>
          <w:lang w:val="kk-KZ"/>
        </w:rPr>
        <w:t xml:space="preserve"> 2,1-ден (активтелген цеолит) 6,1 м</w:t>
      </w:r>
      <w:r w:rsidRPr="00D154FD">
        <w:rPr>
          <w:snapToGrid w:val="0"/>
          <w:sz w:val="28"/>
          <w:szCs w:val="28"/>
          <w:vertAlign w:val="superscript"/>
          <w:lang w:val="kk-KZ"/>
        </w:rPr>
        <w:t>2</w:t>
      </w:r>
      <w:r w:rsidRPr="00D154FD">
        <w:rPr>
          <w:snapToGrid w:val="0"/>
          <w:sz w:val="28"/>
          <w:szCs w:val="28"/>
          <w:lang w:val="kk-KZ"/>
        </w:rPr>
        <w:t>/г -ге (</w:t>
      </w:r>
      <w:r w:rsidRPr="00D154FD">
        <w:rPr>
          <w:bCs/>
          <w:snapToGrid w:val="0"/>
          <w:sz w:val="28"/>
          <w:szCs w:val="28"/>
          <w:lang w:val="kk-KZ"/>
        </w:rPr>
        <w:t>1%Мо1%W/цеолит)</w:t>
      </w:r>
      <w:r w:rsidRPr="00D154FD">
        <w:rPr>
          <w:snapToGrid w:val="0"/>
          <w:sz w:val="28"/>
          <w:szCs w:val="28"/>
          <w:lang w:val="kk-KZ"/>
        </w:rPr>
        <w:t xml:space="preserve"> артады және мезокеуекті формадаактивтілік көрсете</w:t>
      </w:r>
      <w:r>
        <w:rPr>
          <w:snapToGrid w:val="0"/>
          <w:sz w:val="28"/>
          <w:szCs w:val="28"/>
          <w:lang w:val="kk-KZ"/>
        </w:rPr>
        <w:t>ді</w:t>
      </w:r>
      <w:r w:rsidRPr="00D154FD">
        <w:rPr>
          <w:sz w:val="28"/>
          <w:szCs w:val="28"/>
          <w:lang w:val="kk-KZ"/>
        </w:rPr>
        <w:t xml:space="preserve">. </w:t>
      </w:r>
    </w:p>
    <w:p w:rsidR="00DB0C39" w:rsidRPr="00DE4B71" w:rsidRDefault="00DB0C39" w:rsidP="00DB0C39">
      <w:pPr>
        <w:pStyle w:val="af5"/>
        <w:numPr>
          <w:ilvl w:val="0"/>
          <w:numId w:val="31"/>
        </w:numPr>
        <w:tabs>
          <w:tab w:val="left" w:pos="993"/>
        </w:tabs>
        <w:ind w:left="0" w:firstLine="567"/>
        <w:jc w:val="both"/>
        <w:rPr>
          <w:snapToGrid w:val="0"/>
          <w:sz w:val="28"/>
          <w:szCs w:val="28"/>
          <w:lang w:val="kk-KZ"/>
        </w:rPr>
      </w:pPr>
      <w:r>
        <w:rPr>
          <w:sz w:val="28"/>
          <w:szCs w:val="28"/>
          <w:lang w:val="kk-KZ"/>
        </w:rPr>
        <w:t xml:space="preserve">Композитті катализаторлардағыметалдардың валенттілік күйі </w:t>
      </w:r>
      <w:r w:rsidRPr="000A7398">
        <w:rPr>
          <w:sz w:val="28"/>
          <w:szCs w:val="28"/>
          <w:lang w:val="kk-KZ"/>
        </w:rPr>
        <w:t>Мо</w:t>
      </w:r>
      <w:r w:rsidRPr="000A7398">
        <w:rPr>
          <w:sz w:val="28"/>
          <w:szCs w:val="28"/>
          <w:vertAlign w:val="superscript"/>
          <w:lang w:val="kk-KZ"/>
        </w:rPr>
        <w:t>4+</w:t>
      </w:r>
      <w:r w:rsidRPr="006201A7">
        <w:rPr>
          <w:sz w:val="28"/>
          <w:szCs w:val="28"/>
          <w:lang w:val="kk-KZ"/>
        </w:rPr>
        <w:t xml:space="preserve">, </w:t>
      </w:r>
      <w:r w:rsidRPr="000A7398">
        <w:rPr>
          <w:sz w:val="28"/>
          <w:szCs w:val="28"/>
          <w:lang w:val="kk-KZ"/>
        </w:rPr>
        <w:t>Мо</w:t>
      </w:r>
      <w:r w:rsidRPr="006201A7">
        <w:rPr>
          <w:sz w:val="28"/>
          <w:szCs w:val="28"/>
          <w:vertAlign w:val="superscript"/>
          <w:lang w:val="kk-KZ"/>
        </w:rPr>
        <w:t>6</w:t>
      </w:r>
      <w:r w:rsidRPr="000A7398">
        <w:rPr>
          <w:sz w:val="28"/>
          <w:szCs w:val="28"/>
          <w:vertAlign w:val="superscript"/>
          <w:lang w:val="kk-KZ"/>
        </w:rPr>
        <w:t>+</w:t>
      </w:r>
      <w:r w:rsidRPr="006201A7">
        <w:rPr>
          <w:sz w:val="28"/>
          <w:szCs w:val="28"/>
          <w:lang w:val="kk-KZ"/>
        </w:rPr>
        <w:t>, W</w:t>
      </w:r>
      <w:r w:rsidRPr="006201A7">
        <w:rPr>
          <w:sz w:val="28"/>
          <w:szCs w:val="28"/>
          <w:vertAlign w:val="superscript"/>
          <w:lang w:val="kk-KZ"/>
        </w:rPr>
        <w:t>6+</w:t>
      </w:r>
      <w:r w:rsidR="004307F8">
        <w:rPr>
          <w:sz w:val="28"/>
          <w:szCs w:val="28"/>
          <w:vertAlign w:val="superscript"/>
          <w:lang w:val="kk-KZ"/>
        </w:rPr>
        <w:t xml:space="preserve"> </w:t>
      </w:r>
      <w:r>
        <w:rPr>
          <w:sz w:val="28"/>
          <w:szCs w:val="28"/>
          <w:lang w:val="kk-KZ"/>
        </w:rPr>
        <w:t>болады,</w:t>
      </w:r>
      <w:r w:rsidRPr="000A7398">
        <w:rPr>
          <w:sz w:val="28"/>
          <w:szCs w:val="28"/>
          <w:lang w:val="kk-KZ"/>
        </w:rPr>
        <w:t xml:space="preserve"> п</w:t>
      </w:r>
      <w:r w:rsidRPr="006201A7">
        <w:rPr>
          <w:sz w:val="28"/>
          <w:szCs w:val="28"/>
          <w:lang w:val="kk-KZ"/>
        </w:rPr>
        <w:t>роцесс барысында түзілетін күкіртсутек</w:t>
      </w:r>
      <w:r>
        <w:rPr>
          <w:sz w:val="28"/>
          <w:szCs w:val="28"/>
          <w:lang w:val="kk-KZ"/>
        </w:rPr>
        <w:t>пен</w:t>
      </w:r>
      <w:r w:rsidRPr="006201A7">
        <w:rPr>
          <w:sz w:val="28"/>
          <w:szCs w:val="28"/>
          <w:lang w:val="kk-KZ"/>
        </w:rPr>
        <w:t xml:space="preserve"> (H</w:t>
      </w:r>
      <w:r w:rsidRPr="006201A7">
        <w:rPr>
          <w:rFonts w:ascii="Cambria Math" w:hAnsi="Cambria Math"/>
          <w:sz w:val="28"/>
          <w:szCs w:val="28"/>
          <w:lang w:val="kk-KZ"/>
        </w:rPr>
        <w:t>₂</w:t>
      </w:r>
      <w:r w:rsidRPr="006201A7">
        <w:rPr>
          <w:sz w:val="28"/>
          <w:szCs w:val="28"/>
          <w:lang w:val="kk-KZ"/>
        </w:rPr>
        <w:t xml:space="preserve">S) </w:t>
      </w:r>
      <w:r w:rsidRPr="000A7398">
        <w:rPr>
          <w:sz w:val="28"/>
          <w:szCs w:val="28"/>
          <w:lang w:val="kk-KZ"/>
        </w:rPr>
        <w:t>Мо</w:t>
      </w:r>
      <w:r w:rsidRPr="006201A7">
        <w:rPr>
          <w:sz w:val="28"/>
          <w:szCs w:val="28"/>
          <w:lang w:val="kk-KZ"/>
        </w:rPr>
        <w:t>S</w:t>
      </w:r>
      <w:r w:rsidRPr="006201A7">
        <w:rPr>
          <w:sz w:val="28"/>
          <w:szCs w:val="28"/>
          <w:vertAlign w:val="subscript"/>
          <w:lang w:val="kk-KZ"/>
        </w:rPr>
        <w:t>2</w:t>
      </w:r>
      <w:r w:rsidRPr="000A7398">
        <w:rPr>
          <w:sz w:val="28"/>
          <w:szCs w:val="28"/>
          <w:lang w:val="kk-KZ"/>
        </w:rPr>
        <w:t xml:space="preserve"> (молибденит және йордизит), Мо</w:t>
      </w:r>
      <w:r w:rsidRPr="006201A7">
        <w:rPr>
          <w:sz w:val="28"/>
          <w:szCs w:val="28"/>
          <w:lang w:val="kk-KZ"/>
        </w:rPr>
        <w:t>S</w:t>
      </w:r>
      <w:r w:rsidRPr="000A7398">
        <w:rPr>
          <w:sz w:val="28"/>
          <w:szCs w:val="28"/>
          <w:vertAlign w:val="subscript"/>
          <w:lang w:val="kk-KZ"/>
        </w:rPr>
        <w:t>3</w:t>
      </w:r>
      <w:r w:rsidRPr="000A7398">
        <w:rPr>
          <w:sz w:val="28"/>
          <w:szCs w:val="28"/>
          <w:lang w:val="kk-KZ"/>
        </w:rPr>
        <w:t xml:space="preserve"> (үшкүкіртті молибден) және </w:t>
      </w:r>
      <w:r w:rsidRPr="006201A7">
        <w:rPr>
          <w:sz w:val="28"/>
          <w:szCs w:val="28"/>
          <w:lang w:val="kk-KZ"/>
        </w:rPr>
        <w:t>WS</w:t>
      </w:r>
      <w:r w:rsidRPr="006201A7">
        <w:rPr>
          <w:sz w:val="28"/>
          <w:szCs w:val="28"/>
          <w:vertAlign w:val="subscript"/>
          <w:lang w:val="kk-KZ"/>
        </w:rPr>
        <w:t>3</w:t>
      </w:r>
      <w:r w:rsidRPr="000A7398">
        <w:rPr>
          <w:sz w:val="28"/>
          <w:szCs w:val="28"/>
          <w:lang w:val="kk-KZ"/>
        </w:rPr>
        <w:t xml:space="preserve">(күкіртті вольфрам) </w:t>
      </w:r>
      <w:r w:rsidRPr="006201A7">
        <w:rPr>
          <w:sz w:val="28"/>
          <w:szCs w:val="28"/>
          <w:lang w:val="kk-KZ"/>
        </w:rPr>
        <w:t>сульфидт</w:t>
      </w:r>
      <w:r>
        <w:rPr>
          <w:sz w:val="28"/>
          <w:szCs w:val="28"/>
          <w:lang w:val="kk-KZ"/>
        </w:rPr>
        <w:t>ер</w:t>
      </w:r>
      <w:r w:rsidRPr="006201A7">
        <w:rPr>
          <w:sz w:val="28"/>
          <w:szCs w:val="28"/>
          <w:lang w:val="kk-KZ"/>
        </w:rPr>
        <w:t xml:space="preserve"> түз</w:t>
      </w:r>
      <w:r>
        <w:rPr>
          <w:sz w:val="28"/>
          <w:szCs w:val="28"/>
          <w:lang w:val="kk-KZ"/>
        </w:rPr>
        <w:t>еді</w:t>
      </w:r>
      <w:r w:rsidRPr="006201A7">
        <w:rPr>
          <w:sz w:val="28"/>
          <w:szCs w:val="28"/>
          <w:lang w:val="kk-KZ"/>
        </w:rPr>
        <w:t>.</w:t>
      </w:r>
      <w:r w:rsidRPr="00DE4B71">
        <w:rPr>
          <w:snapToGrid w:val="0"/>
          <w:sz w:val="28"/>
          <w:szCs w:val="28"/>
          <w:lang w:val="kk-KZ"/>
        </w:rPr>
        <w:t xml:space="preserve">Процесс </w:t>
      </w:r>
      <w:r w:rsidRPr="00DE4B71">
        <w:rPr>
          <w:sz w:val="28"/>
          <w:szCs w:val="28"/>
          <w:lang w:val="kk-KZ"/>
        </w:rPr>
        <w:t xml:space="preserve">нәтижесінде күкірт мөлшері қатты </w:t>
      </w:r>
      <w:r w:rsidRPr="00DE4B71">
        <w:rPr>
          <w:sz w:val="28"/>
          <w:szCs w:val="28"/>
          <w:lang w:val="kk-KZ"/>
        </w:rPr>
        <w:lastRenderedPageBreak/>
        <w:t>қалдықта (2,13 %-дан 2,47 %-ға) артады, сұйық өнімдерде (0,097 - 0,038 мас.%) төмендейді.</w:t>
      </w:r>
    </w:p>
    <w:p w:rsidR="00DB0C39" w:rsidRPr="00B941D7" w:rsidRDefault="00DB0C39" w:rsidP="00DB0C39">
      <w:pPr>
        <w:tabs>
          <w:tab w:val="left" w:pos="709"/>
          <w:tab w:val="left" w:pos="1134"/>
        </w:tabs>
        <w:spacing w:after="0" w:line="240" w:lineRule="auto"/>
        <w:ind w:firstLine="567"/>
        <w:jc w:val="both"/>
        <w:rPr>
          <w:rFonts w:ascii="Times New Roman" w:eastAsia="Times New Roman" w:hAnsi="Times New Roman"/>
          <w:bCs/>
          <w:sz w:val="28"/>
          <w:szCs w:val="28"/>
          <w:lang w:val="kk-KZ"/>
        </w:rPr>
      </w:pPr>
      <w:r w:rsidRPr="00EC0A40">
        <w:rPr>
          <w:rFonts w:ascii="Times New Roman" w:hAnsi="Times New Roman"/>
          <w:b/>
          <w:sz w:val="28"/>
          <w:szCs w:val="28"/>
          <w:lang w:val="kk-KZ"/>
        </w:rPr>
        <w:t>Жұмыстың ғылыми жаңалығы</w:t>
      </w:r>
    </w:p>
    <w:p w:rsidR="00DB0C39" w:rsidRPr="00EC0A40" w:rsidRDefault="00DB0C39" w:rsidP="00DB0C39">
      <w:pPr>
        <w:tabs>
          <w:tab w:val="left" w:pos="709"/>
          <w:tab w:val="left" w:pos="1134"/>
        </w:tabs>
        <w:spacing w:after="0" w:line="240" w:lineRule="auto"/>
        <w:ind w:firstLine="567"/>
        <w:jc w:val="both"/>
        <w:rPr>
          <w:rFonts w:ascii="Times New Roman" w:eastAsia="Times New Roman" w:hAnsi="Times New Roman"/>
          <w:bCs/>
          <w:sz w:val="28"/>
          <w:szCs w:val="28"/>
          <w:lang w:val="kk-KZ"/>
        </w:rPr>
      </w:pPr>
      <w:r w:rsidRPr="00EC0A40">
        <w:rPr>
          <w:rFonts w:ascii="Times New Roman" w:eastAsia="Times New Roman" w:hAnsi="Times New Roman"/>
          <w:bCs/>
          <w:sz w:val="28"/>
          <w:szCs w:val="28"/>
          <w:lang w:val="kk-KZ"/>
        </w:rPr>
        <w:t xml:space="preserve">Диссертациялық жұмыстың ғылыми жаңалығы мен өзіндік ерекшелігі төмендегідей онда </w:t>
      </w:r>
      <w:r w:rsidRPr="00EC0A40">
        <w:rPr>
          <w:rFonts w:ascii="Times New Roman" w:eastAsia="Times New Roman" w:hAnsi="Times New Roman"/>
          <w:b/>
          <w:sz w:val="28"/>
          <w:szCs w:val="28"/>
          <w:lang w:val="kk-KZ"/>
        </w:rPr>
        <w:t>алғаш рет</w:t>
      </w:r>
      <w:r w:rsidRPr="00EC0A40">
        <w:rPr>
          <w:rFonts w:ascii="Times New Roman" w:eastAsia="Times New Roman" w:hAnsi="Times New Roman"/>
          <w:bCs/>
          <w:sz w:val="28"/>
          <w:szCs w:val="28"/>
          <w:lang w:val="kk-KZ"/>
        </w:rPr>
        <w:t>:</w:t>
      </w:r>
    </w:p>
    <w:p w:rsidR="00DB0C39" w:rsidRPr="00EC0A40" w:rsidRDefault="00DB0C39" w:rsidP="00DB0C39">
      <w:pPr>
        <w:pStyle w:val="ac"/>
        <w:numPr>
          <w:ilvl w:val="0"/>
          <w:numId w:val="32"/>
        </w:numPr>
        <w:tabs>
          <w:tab w:val="left" w:pos="993"/>
        </w:tabs>
        <w:ind w:left="0" w:firstLine="567"/>
        <w:rPr>
          <w:sz w:val="28"/>
          <w:szCs w:val="28"/>
          <w:lang w:val="kk-KZ"/>
        </w:rPr>
      </w:pPr>
      <w:r w:rsidRPr="00EC0A40">
        <w:rPr>
          <w:rStyle w:val="ezkurwreuab5ozgtqnkl"/>
          <w:sz w:val="28"/>
          <w:szCs w:val="28"/>
          <w:lang w:val="kk-KZ"/>
        </w:rPr>
        <w:t xml:space="preserve">тозған автошиналар мен пластмассаларды баламалы мотор отындары мен </w:t>
      </w:r>
      <w:r w:rsidR="0055771D">
        <w:rPr>
          <w:rStyle w:val="ezkurwreuab5ozgtqnkl"/>
          <w:sz w:val="28"/>
          <w:szCs w:val="28"/>
          <w:lang w:val="kk-KZ"/>
        </w:rPr>
        <w:t>бағалы</w:t>
      </w:r>
      <w:r w:rsidRPr="00EC0A40">
        <w:rPr>
          <w:rStyle w:val="ezkurwreuab5ozgtqnkl"/>
          <w:sz w:val="28"/>
          <w:szCs w:val="28"/>
          <w:lang w:val="kk-KZ"/>
        </w:rPr>
        <w:t xml:space="preserve"> органикалық қосылыстарға</w:t>
      </w:r>
      <w:r w:rsidRPr="00EC0A40">
        <w:rPr>
          <w:sz w:val="28"/>
          <w:szCs w:val="28"/>
          <w:lang w:val="kk-KZ"/>
        </w:rPr>
        <w:t xml:space="preserve"> термокаталитикалық </w:t>
      </w:r>
      <w:r w:rsidRPr="00EC0A40">
        <w:rPr>
          <w:rStyle w:val="ezkurwreuab5ozgtqnkl"/>
          <w:sz w:val="28"/>
          <w:szCs w:val="28"/>
          <w:lang w:val="kk-KZ"/>
        </w:rPr>
        <w:t xml:space="preserve">өңдеу </w:t>
      </w:r>
      <w:r w:rsidR="0055771D">
        <w:rPr>
          <w:rStyle w:val="ezkurwreuab5ozgtqnkl"/>
          <w:sz w:val="28"/>
          <w:szCs w:val="28"/>
          <w:lang w:val="kk-KZ"/>
        </w:rPr>
        <w:t>үрдісі</w:t>
      </w:r>
      <w:r w:rsidRPr="00EC0A40">
        <w:rPr>
          <w:rStyle w:val="ezkurwreuab5ozgtqnkl"/>
          <w:sz w:val="28"/>
          <w:szCs w:val="28"/>
          <w:lang w:val="kk-KZ"/>
        </w:rPr>
        <w:t xml:space="preserve"> үшін табиғи цеолит негізінде </w:t>
      </w:r>
      <w:r w:rsidR="0055771D">
        <w:rPr>
          <w:rStyle w:val="ezkurwreuab5ozgtqnkl"/>
          <w:sz w:val="28"/>
          <w:szCs w:val="28"/>
          <w:lang w:val="kk-KZ"/>
        </w:rPr>
        <w:t>қолайлы</w:t>
      </w:r>
      <w:r w:rsidRPr="00EC0A40">
        <w:rPr>
          <w:rStyle w:val="ezkurwreuab5ozgtqnkl"/>
          <w:sz w:val="28"/>
          <w:szCs w:val="28"/>
          <w:lang w:val="kk-KZ"/>
        </w:rPr>
        <w:t>, арзан және</w:t>
      </w:r>
      <w:r w:rsidRPr="00EC0A40">
        <w:rPr>
          <w:sz w:val="28"/>
          <w:szCs w:val="28"/>
          <w:lang w:val="kk-KZ"/>
        </w:rPr>
        <w:t xml:space="preserve"> активтілігі жоғары </w:t>
      </w:r>
      <w:r>
        <w:rPr>
          <w:sz w:val="28"/>
          <w:szCs w:val="28"/>
          <w:lang w:val="kk-KZ"/>
        </w:rPr>
        <w:t xml:space="preserve">композитті </w:t>
      </w:r>
      <w:r w:rsidRPr="00EC0A40">
        <w:rPr>
          <w:rStyle w:val="ezkurwreuab5ozgtqnkl"/>
          <w:sz w:val="28"/>
          <w:szCs w:val="28"/>
          <w:lang w:val="kk-KZ"/>
        </w:rPr>
        <w:t>катализаторлар2%Мо/цеолит, 2%</w:t>
      </w:r>
      <w:r w:rsidRPr="00EC0A40">
        <w:rPr>
          <w:sz w:val="28"/>
          <w:szCs w:val="28"/>
          <w:lang w:val="kk-KZ"/>
        </w:rPr>
        <w:t xml:space="preserve"> W/цеолит, 1%Мо1% W/цеолит</w:t>
      </w:r>
      <w:r w:rsidRPr="00EC0A40">
        <w:rPr>
          <w:rStyle w:val="ezkurwreuab5ozgtqnkl"/>
          <w:sz w:val="28"/>
          <w:szCs w:val="28"/>
          <w:lang w:val="kk-KZ"/>
        </w:rPr>
        <w:t xml:space="preserve"> синтезделді</w:t>
      </w:r>
      <w:r w:rsidRPr="00EC0A40">
        <w:rPr>
          <w:sz w:val="28"/>
          <w:szCs w:val="28"/>
          <w:lang w:val="kk-KZ"/>
        </w:rPr>
        <w:t>;</w:t>
      </w:r>
    </w:p>
    <w:p w:rsidR="00DB0C39" w:rsidRPr="00EC0A40" w:rsidRDefault="00DB0C39" w:rsidP="00DB0C39">
      <w:pPr>
        <w:pStyle w:val="ac"/>
        <w:numPr>
          <w:ilvl w:val="0"/>
          <w:numId w:val="32"/>
        </w:numPr>
        <w:tabs>
          <w:tab w:val="left" w:pos="993"/>
        </w:tabs>
        <w:ind w:left="0" w:firstLine="567"/>
        <w:rPr>
          <w:sz w:val="28"/>
          <w:szCs w:val="28"/>
          <w:lang w:val="kk-KZ"/>
        </w:rPr>
      </w:pPr>
      <w:r w:rsidRPr="00EC0A40">
        <w:rPr>
          <w:rStyle w:val="ezkurwreuab5ozgtqnkl"/>
          <w:sz w:val="28"/>
          <w:szCs w:val="28"/>
          <w:lang w:val="kk-KZ"/>
        </w:rPr>
        <w:t>ИҚ-спектроскопия,</w:t>
      </w:r>
      <w:r w:rsidRPr="00EC0A40">
        <w:rPr>
          <w:sz w:val="28"/>
          <w:szCs w:val="28"/>
          <w:lang w:val="kk-KZ"/>
        </w:rPr>
        <w:t xml:space="preserve"> Раман </w:t>
      </w:r>
      <w:r w:rsidRPr="00EC0A40">
        <w:rPr>
          <w:rStyle w:val="ezkurwreuab5ozgtqnkl"/>
          <w:sz w:val="28"/>
          <w:szCs w:val="28"/>
          <w:lang w:val="kk-KZ"/>
        </w:rPr>
        <w:t>спектроскопиясы, адсорбциялы порометрия (БЭТ), электронды микроскопия, рентгенофазалық және рентгенді фотоэлектронды</w:t>
      </w:r>
      <w:r>
        <w:rPr>
          <w:rStyle w:val="ezkurwreuab5ozgtqnkl"/>
          <w:sz w:val="28"/>
          <w:szCs w:val="28"/>
          <w:lang w:val="kk-KZ"/>
        </w:rPr>
        <w:t>,</w:t>
      </w:r>
      <w:r w:rsidRPr="00EC0A40">
        <w:rPr>
          <w:rStyle w:val="ezkurwreuab5ozgtqnkl"/>
          <w:sz w:val="28"/>
          <w:szCs w:val="28"/>
          <w:lang w:val="kk-KZ"/>
        </w:rPr>
        <w:t>талдау әдістерімен әзірленген катализаторларға кешенді зерттеу жүргізілді</w:t>
      </w:r>
      <w:r w:rsidRPr="00EC0A40">
        <w:rPr>
          <w:sz w:val="28"/>
          <w:szCs w:val="28"/>
          <w:lang w:val="kk-KZ"/>
        </w:rPr>
        <w:t xml:space="preserve">, </w:t>
      </w:r>
      <w:r w:rsidRPr="00EC0A40">
        <w:rPr>
          <w:rStyle w:val="ezkurwreuab5ozgtqnkl"/>
          <w:sz w:val="28"/>
          <w:szCs w:val="28"/>
          <w:lang w:val="kk-KZ"/>
        </w:rPr>
        <w:t xml:space="preserve">нәтижесінде элементтік құрамы, сипаттамалары және активтендіру орталықтарының болуы </w:t>
      </w:r>
      <w:r w:rsidRPr="00EC0A40">
        <w:rPr>
          <w:sz w:val="28"/>
          <w:szCs w:val="28"/>
          <w:lang w:val="kk-KZ"/>
        </w:rPr>
        <w:t xml:space="preserve">әсерінен ауыспалы валентті металдармен модифицирленген табиғи цеолит негізіндегі </w:t>
      </w:r>
      <w:r w:rsidRPr="00EC0A40">
        <w:rPr>
          <w:rStyle w:val="ezkurwreuab5ozgtqnkl"/>
          <w:sz w:val="28"/>
          <w:szCs w:val="28"/>
          <w:lang w:val="kk-KZ"/>
        </w:rPr>
        <w:t>катализаторлар</w:t>
      </w:r>
      <w:r>
        <w:rPr>
          <w:rStyle w:val="ezkurwreuab5ozgtqnkl"/>
          <w:sz w:val="28"/>
          <w:szCs w:val="28"/>
          <w:lang w:val="kk-KZ"/>
        </w:rPr>
        <w:t>дың</w:t>
      </w:r>
      <w:r w:rsidRPr="00EC0A40">
        <w:rPr>
          <w:sz w:val="28"/>
          <w:szCs w:val="28"/>
          <w:lang w:val="kk-KZ"/>
        </w:rPr>
        <w:t xml:space="preserve"> құрамында көміртегі бар </w:t>
      </w:r>
      <w:r w:rsidRPr="00EC0A40">
        <w:rPr>
          <w:rStyle w:val="ezkurwreuab5ozgtqnkl"/>
          <w:sz w:val="28"/>
          <w:szCs w:val="28"/>
          <w:lang w:val="kk-KZ"/>
        </w:rPr>
        <w:t>қалдықтарды отын дистилляттары</w:t>
      </w:r>
      <w:r w:rsidRPr="00EC0A40">
        <w:rPr>
          <w:sz w:val="28"/>
          <w:szCs w:val="28"/>
          <w:lang w:val="kk-KZ"/>
        </w:rPr>
        <w:t xml:space="preserve">на термокаталитикалық </w:t>
      </w:r>
      <w:r w:rsidRPr="00EC0A40">
        <w:rPr>
          <w:rStyle w:val="ezkurwreuab5ozgtqnkl"/>
          <w:sz w:val="28"/>
          <w:szCs w:val="28"/>
          <w:lang w:val="kk-KZ"/>
        </w:rPr>
        <w:t xml:space="preserve">өңдеу </w:t>
      </w:r>
      <w:r w:rsidRPr="00EC0A40">
        <w:rPr>
          <w:sz w:val="28"/>
          <w:szCs w:val="28"/>
          <w:lang w:val="kk-KZ"/>
        </w:rPr>
        <w:t>процесі үшін тиімді</w:t>
      </w:r>
      <w:r>
        <w:rPr>
          <w:sz w:val="28"/>
          <w:szCs w:val="28"/>
          <w:lang w:val="kk-KZ"/>
        </w:rPr>
        <w:t xml:space="preserve">лігі </w:t>
      </w:r>
      <w:r w:rsidRPr="00EC0A40">
        <w:rPr>
          <w:sz w:val="28"/>
          <w:szCs w:val="28"/>
          <w:lang w:val="kk-KZ"/>
        </w:rPr>
        <w:t>анықталды;</w:t>
      </w:r>
    </w:p>
    <w:p w:rsidR="00DB0C39" w:rsidRPr="00EC0A40" w:rsidRDefault="00DB0C39" w:rsidP="00DB0C39">
      <w:pPr>
        <w:pStyle w:val="ac"/>
        <w:numPr>
          <w:ilvl w:val="0"/>
          <w:numId w:val="32"/>
        </w:numPr>
        <w:tabs>
          <w:tab w:val="left" w:pos="993"/>
        </w:tabs>
        <w:ind w:left="0" w:firstLine="567"/>
        <w:rPr>
          <w:sz w:val="28"/>
          <w:szCs w:val="28"/>
          <w:lang w:val="kk-KZ"/>
        </w:rPr>
      </w:pPr>
      <w:r w:rsidRPr="00EC0A40">
        <w:rPr>
          <w:sz w:val="28"/>
          <w:szCs w:val="28"/>
          <w:lang w:val="kk-KZ"/>
        </w:rPr>
        <w:t xml:space="preserve">аралық фрагменттердің  </w:t>
      </w:r>
      <w:r>
        <w:rPr>
          <w:sz w:val="28"/>
          <w:szCs w:val="28"/>
          <w:lang w:val="kk-KZ"/>
        </w:rPr>
        <w:t xml:space="preserve">процесс барысында </w:t>
      </w:r>
      <w:r w:rsidRPr="00EC0A40">
        <w:rPr>
          <w:sz w:val="28"/>
          <w:szCs w:val="28"/>
          <w:lang w:val="kk-KZ"/>
        </w:rPr>
        <w:t>түзілетін күкіртсутек қатысында Мо</w:t>
      </w:r>
      <w:r w:rsidRPr="00EC0A40">
        <w:rPr>
          <w:sz w:val="28"/>
          <w:szCs w:val="28"/>
          <w:vertAlign w:val="superscript"/>
          <w:lang w:val="kk-KZ"/>
        </w:rPr>
        <w:t>4+</w:t>
      </w:r>
      <w:r w:rsidRPr="006201A7">
        <w:rPr>
          <w:sz w:val="28"/>
          <w:szCs w:val="28"/>
          <w:lang w:val="kk-KZ"/>
        </w:rPr>
        <w:t xml:space="preserve">, </w:t>
      </w:r>
      <w:r w:rsidRPr="00EC0A40">
        <w:rPr>
          <w:sz w:val="28"/>
          <w:szCs w:val="28"/>
          <w:lang w:val="kk-KZ"/>
        </w:rPr>
        <w:t>Мо</w:t>
      </w:r>
      <w:r w:rsidRPr="006201A7">
        <w:rPr>
          <w:sz w:val="28"/>
          <w:szCs w:val="28"/>
          <w:vertAlign w:val="superscript"/>
          <w:lang w:val="kk-KZ"/>
        </w:rPr>
        <w:t>6</w:t>
      </w:r>
      <w:r w:rsidRPr="00EC0A40">
        <w:rPr>
          <w:sz w:val="28"/>
          <w:szCs w:val="28"/>
          <w:vertAlign w:val="superscript"/>
          <w:lang w:val="kk-KZ"/>
        </w:rPr>
        <w:t>+</w:t>
      </w:r>
      <w:r w:rsidRPr="006201A7">
        <w:rPr>
          <w:sz w:val="28"/>
          <w:szCs w:val="28"/>
          <w:lang w:val="kk-KZ"/>
        </w:rPr>
        <w:t>, W</w:t>
      </w:r>
      <w:r w:rsidRPr="006201A7">
        <w:rPr>
          <w:sz w:val="28"/>
          <w:szCs w:val="28"/>
          <w:vertAlign w:val="superscript"/>
          <w:lang w:val="kk-KZ"/>
        </w:rPr>
        <w:t>6+</w:t>
      </w:r>
      <w:r w:rsidR="00A136FF">
        <w:rPr>
          <w:sz w:val="28"/>
          <w:szCs w:val="28"/>
          <w:vertAlign w:val="superscript"/>
          <w:lang w:val="kk-KZ"/>
        </w:rPr>
        <w:t xml:space="preserve"> </w:t>
      </w:r>
      <w:r w:rsidRPr="00EC0A40">
        <w:rPr>
          <w:sz w:val="28"/>
          <w:szCs w:val="28"/>
          <w:lang w:val="kk-KZ"/>
        </w:rPr>
        <w:t>каталитикалық активтілігі артатындығы анықталды, сонымен қатар Мо</w:t>
      </w:r>
      <w:r w:rsidRPr="006201A7">
        <w:rPr>
          <w:sz w:val="28"/>
          <w:szCs w:val="28"/>
          <w:lang w:val="kk-KZ"/>
        </w:rPr>
        <w:t>S</w:t>
      </w:r>
      <w:r w:rsidRPr="006201A7">
        <w:rPr>
          <w:sz w:val="28"/>
          <w:szCs w:val="28"/>
          <w:vertAlign w:val="subscript"/>
          <w:lang w:val="kk-KZ"/>
        </w:rPr>
        <w:t>2</w:t>
      </w:r>
      <w:r w:rsidRPr="00EC0A40">
        <w:rPr>
          <w:sz w:val="28"/>
          <w:szCs w:val="28"/>
          <w:lang w:val="kk-KZ"/>
        </w:rPr>
        <w:t xml:space="preserve"> (молибденит және йордизит)</w:t>
      </w:r>
      <w:r>
        <w:rPr>
          <w:sz w:val="28"/>
          <w:szCs w:val="28"/>
          <w:lang w:val="kk-KZ"/>
        </w:rPr>
        <w:t xml:space="preserve">, </w:t>
      </w:r>
      <w:r w:rsidRPr="00EC0A40">
        <w:rPr>
          <w:sz w:val="28"/>
          <w:szCs w:val="28"/>
          <w:lang w:val="kk-KZ"/>
        </w:rPr>
        <w:t>Мо</w:t>
      </w:r>
      <w:r w:rsidRPr="006201A7">
        <w:rPr>
          <w:sz w:val="28"/>
          <w:szCs w:val="28"/>
          <w:lang w:val="kk-KZ"/>
        </w:rPr>
        <w:t>S</w:t>
      </w:r>
      <w:r>
        <w:rPr>
          <w:sz w:val="28"/>
          <w:szCs w:val="28"/>
          <w:vertAlign w:val="subscript"/>
          <w:lang w:val="kk-KZ"/>
        </w:rPr>
        <w:t>3</w:t>
      </w:r>
      <w:r w:rsidRPr="00EC0A40">
        <w:rPr>
          <w:sz w:val="28"/>
          <w:szCs w:val="28"/>
          <w:lang w:val="kk-KZ"/>
        </w:rPr>
        <w:t xml:space="preserve"> (</w:t>
      </w:r>
      <w:r>
        <w:rPr>
          <w:sz w:val="28"/>
          <w:szCs w:val="28"/>
          <w:lang w:val="kk-KZ"/>
        </w:rPr>
        <w:t>үшкүкіртті молибден</w:t>
      </w:r>
      <w:r w:rsidRPr="00EC0A40">
        <w:rPr>
          <w:sz w:val="28"/>
          <w:szCs w:val="28"/>
          <w:lang w:val="kk-KZ"/>
        </w:rPr>
        <w:t xml:space="preserve">) </w:t>
      </w:r>
      <w:r>
        <w:rPr>
          <w:sz w:val="28"/>
          <w:szCs w:val="28"/>
          <w:lang w:val="kk-KZ"/>
        </w:rPr>
        <w:t xml:space="preserve">және </w:t>
      </w:r>
      <w:r w:rsidRPr="006201A7">
        <w:rPr>
          <w:sz w:val="28"/>
          <w:szCs w:val="28"/>
          <w:lang w:val="kk-KZ"/>
        </w:rPr>
        <w:t>WS</w:t>
      </w:r>
      <w:r w:rsidRPr="006201A7">
        <w:rPr>
          <w:sz w:val="28"/>
          <w:szCs w:val="28"/>
          <w:vertAlign w:val="subscript"/>
          <w:lang w:val="kk-KZ"/>
        </w:rPr>
        <w:t>3</w:t>
      </w:r>
      <w:r w:rsidR="00A136FF">
        <w:rPr>
          <w:sz w:val="28"/>
          <w:szCs w:val="28"/>
          <w:vertAlign w:val="subscript"/>
          <w:lang w:val="kk-KZ"/>
        </w:rPr>
        <w:t xml:space="preserve"> </w:t>
      </w:r>
      <w:r>
        <w:rPr>
          <w:sz w:val="28"/>
          <w:szCs w:val="28"/>
          <w:lang w:val="kk-KZ"/>
        </w:rPr>
        <w:t>(күкіртті вольфрам)</w:t>
      </w:r>
      <w:r w:rsidR="00A136FF">
        <w:rPr>
          <w:sz w:val="28"/>
          <w:szCs w:val="28"/>
          <w:lang w:val="kk-KZ"/>
        </w:rPr>
        <w:t xml:space="preserve"> </w:t>
      </w:r>
      <w:r w:rsidRPr="00EC0A40">
        <w:rPr>
          <w:sz w:val="28"/>
          <w:szCs w:val="28"/>
          <w:lang w:val="kk-KZ"/>
        </w:rPr>
        <w:t>активті формаға ауыса</w:t>
      </w:r>
      <w:r>
        <w:rPr>
          <w:sz w:val="28"/>
          <w:szCs w:val="28"/>
          <w:lang w:val="kk-KZ"/>
        </w:rPr>
        <w:t xml:space="preserve">тындығы дәлелденді; </w:t>
      </w:r>
    </w:p>
    <w:p w:rsidR="00DB0C39" w:rsidRPr="00203EF0" w:rsidRDefault="00DB0C39" w:rsidP="00DB0C39">
      <w:pPr>
        <w:pStyle w:val="ac"/>
        <w:numPr>
          <w:ilvl w:val="0"/>
          <w:numId w:val="32"/>
        </w:numPr>
        <w:tabs>
          <w:tab w:val="left" w:pos="993"/>
        </w:tabs>
        <w:ind w:left="0" w:firstLine="567"/>
        <w:rPr>
          <w:sz w:val="28"/>
          <w:szCs w:val="28"/>
          <w:lang w:val="kk-KZ"/>
        </w:rPr>
      </w:pPr>
      <w:r>
        <w:rPr>
          <w:rStyle w:val="ezkurwreuab5ozgtqnkl"/>
          <w:sz w:val="28"/>
          <w:szCs w:val="28"/>
          <w:lang w:val="kk-KZ"/>
        </w:rPr>
        <w:t>табиғи цеолит негізіндегі композитті катализатордың гидрлеу және крекингтеу активтілігі бастапқы цеолитті термиялық активтеу (673-723 К) кезінде байқалатын электронакцепторлы қасиеттері (Льюис апротонды орталықтары) арқылы көрсетілді</w:t>
      </w:r>
      <w:r w:rsidRPr="00203EF0">
        <w:rPr>
          <w:bCs/>
          <w:sz w:val="28"/>
          <w:szCs w:val="28"/>
          <w:lang w:val="kk-KZ"/>
        </w:rPr>
        <w:t xml:space="preserve">. </w:t>
      </w:r>
    </w:p>
    <w:p w:rsidR="00DB0C39" w:rsidRPr="00EC0A40" w:rsidRDefault="00DB0C39" w:rsidP="00DB0C39">
      <w:pPr>
        <w:tabs>
          <w:tab w:val="left" w:pos="709"/>
          <w:tab w:val="left" w:pos="1134"/>
        </w:tabs>
        <w:spacing w:after="0" w:line="240" w:lineRule="auto"/>
        <w:ind w:firstLine="567"/>
        <w:jc w:val="both"/>
        <w:rPr>
          <w:rFonts w:ascii="Times New Roman" w:eastAsia="Times New Roman" w:hAnsi="Times New Roman"/>
          <w:b/>
          <w:bCs/>
          <w:sz w:val="28"/>
          <w:szCs w:val="28"/>
          <w:lang w:val="kk-KZ"/>
        </w:rPr>
      </w:pPr>
      <w:r w:rsidRPr="00EC0A40">
        <w:rPr>
          <w:rFonts w:ascii="Times New Roman" w:eastAsia="Times New Roman" w:hAnsi="Times New Roman"/>
          <w:b/>
          <w:bCs/>
          <w:sz w:val="28"/>
          <w:szCs w:val="28"/>
          <w:lang w:val="kk-KZ"/>
        </w:rPr>
        <w:t xml:space="preserve">Зерттеудің теориялық және практикалық маңыздылығы </w:t>
      </w:r>
    </w:p>
    <w:p w:rsidR="00DB0C39" w:rsidRPr="00EC0A40" w:rsidRDefault="00DB0C39" w:rsidP="00DB0C39">
      <w:pPr>
        <w:tabs>
          <w:tab w:val="left" w:pos="709"/>
          <w:tab w:val="left" w:pos="1134"/>
        </w:tabs>
        <w:spacing w:after="0" w:line="240" w:lineRule="auto"/>
        <w:ind w:firstLine="567"/>
        <w:jc w:val="both"/>
        <w:rPr>
          <w:rFonts w:ascii="Times New Roman" w:eastAsia="Times New Roman" w:hAnsi="Times New Roman"/>
          <w:sz w:val="28"/>
          <w:szCs w:val="28"/>
          <w:lang w:val="kk-KZ"/>
        </w:rPr>
      </w:pPr>
      <w:r w:rsidRPr="00EC0A40">
        <w:rPr>
          <w:rFonts w:ascii="Times New Roman" w:hAnsi="Times New Roman"/>
          <w:sz w:val="28"/>
          <w:szCs w:val="28"/>
          <w:lang w:val="kk-KZ"/>
        </w:rPr>
        <w:t>Екіншілік шикізат көзі ретінде тозған автомобиль шиналарын, пластмасса қалдықтарын және мұнайдың ауыр қалдығын термокаталитикалық өңдеу арқылы қоршаған ортаны қорғау, шикізатты ұтымды пайдалану және энергия көздерінің балама түрлерін алу технологиясын әзірлеу мәселелерін шешуге мүмкіндік береді. Зерттелетін мәселенің болашағы синтетикалық мотор отындарына деген сұраныстың өсуіне байланысты, қарастырылып отырған мәселелерді шешу жұмыстарының әлемде және Қазақстанда қарқындалуына негізделген.</w:t>
      </w:r>
    </w:p>
    <w:p w:rsidR="00DB0C39" w:rsidRPr="006201A7" w:rsidRDefault="00DB0C39" w:rsidP="00DB0C39">
      <w:pPr>
        <w:tabs>
          <w:tab w:val="left" w:pos="709"/>
          <w:tab w:val="left" w:pos="1134"/>
        </w:tabs>
        <w:spacing w:after="0" w:line="240" w:lineRule="auto"/>
        <w:ind w:firstLine="567"/>
        <w:jc w:val="both"/>
        <w:rPr>
          <w:rFonts w:ascii="Times New Roman" w:eastAsia="Times New Roman" w:hAnsi="Times New Roman"/>
          <w:b/>
          <w:bCs/>
          <w:sz w:val="28"/>
          <w:szCs w:val="28"/>
          <w:lang w:val="kk-KZ"/>
        </w:rPr>
      </w:pPr>
      <w:r w:rsidRPr="00EC0A40">
        <w:rPr>
          <w:rFonts w:ascii="Times New Roman" w:eastAsia="Times New Roman" w:hAnsi="Times New Roman"/>
          <w:b/>
          <w:bCs/>
          <w:sz w:val="28"/>
          <w:szCs w:val="28"/>
          <w:lang w:val="kk-KZ"/>
        </w:rPr>
        <w:t>Алынған нәтижелердің сенімділігі мен негізділігі</w:t>
      </w:r>
    </w:p>
    <w:p w:rsidR="00DB0C39" w:rsidRPr="006201A7" w:rsidRDefault="00DB0C39" w:rsidP="00DB0C39">
      <w:pPr>
        <w:tabs>
          <w:tab w:val="left" w:pos="709"/>
          <w:tab w:val="left" w:pos="1134"/>
        </w:tabs>
        <w:spacing w:after="0" w:line="240" w:lineRule="auto"/>
        <w:ind w:firstLine="567"/>
        <w:jc w:val="both"/>
        <w:rPr>
          <w:rFonts w:ascii="Times New Roman" w:eastAsia="Times New Roman" w:hAnsi="Times New Roman"/>
          <w:sz w:val="28"/>
          <w:szCs w:val="28"/>
          <w:lang w:val="kk-KZ"/>
        </w:rPr>
      </w:pPr>
      <w:r>
        <w:rPr>
          <w:rFonts w:ascii="Times New Roman" w:hAnsi="Times New Roman"/>
          <w:sz w:val="28"/>
          <w:szCs w:val="28"/>
          <w:lang w:val="kk-KZ"/>
        </w:rPr>
        <w:t>Ж</w:t>
      </w:r>
      <w:r w:rsidRPr="00EC0A40">
        <w:rPr>
          <w:rFonts w:ascii="Times New Roman" w:hAnsi="Times New Roman"/>
          <w:sz w:val="28"/>
          <w:szCs w:val="28"/>
          <w:lang w:val="kk-KZ"/>
        </w:rPr>
        <w:t xml:space="preserve">ұмыста жасалған қорытындылар мен ережелердің дұрыстығы сертификатталған жабдықта зерттеудің қазіргі заманғы талдау әдістерін пайдалана отырып алынған эксперименттік деректердің үлкен көлемімен расталады. </w:t>
      </w:r>
      <w:r w:rsidRPr="00EC0A40">
        <w:rPr>
          <w:rFonts w:ascii="Times New Roman" w:eastAsia="Times New Roman" w:hAnsi="Times New Roman"/>
          <w:sz w:val="28"/>
          <w:szCs w:val="28"/>
          <w:lang w:val="kk-KZ"/>
        </w:rPr>
        <w:t xml:space="preserve">Алынған нәтижелер импакт-факторы бар жетекші ғылыми журналдардағы жарияланымдар және ҚР </w:t>
      </w:r>
      <w:r w:rsidRPr="00203EF0">
        <w:rPr>
          <w:rFonts w:ascii="Times New Roman" w:eastAsia="Calibri" w:hAnsi="Times New Roman"/>
          <w:bCs/>
          <w:kern w:val="2"/>
          <w:sz w:val="28"/>
          <w:szCs w:val="28"/>
          <w:lang w:val="kk-KZ" w:eastAsia="ar-SA"/>
        </w:rPr>
        <w:t>БҒМ БҒССҚК</w:t>
      </w:r>
      <w:r w:rsidRPr="00EC0A40">
        <w:rPr>
          <w:rFonts w:ascii="Times New Roman" w:eastAsia="Times New Roman" w:hAnsi="Times New Roman"/>
          <w:sz w:val="28"/>
          <w:szCs w:val="28"/>
          <w:lang w:val="kk-KZ"/>
        </w:rPr>
        <w:t xml:space="preserve"> ұсынған журналдардағы жарияланымдар арқылы, сондай-ақ, отандық және шетелдердегі халықаралық ғылыми конференциялардың материалдар жинағындағы жария</w:t>
      </w:r>
      <w:r>
        <w:rPr>
          <w:rFonts w:ascii="Times New Roman" w:eastAsia="Times New Roman" w:hAnsi="Times New Roman"/>
          <w:sz w:val="28"/>
          <w:szCs w:val="28"/>
          <w:lang w:val="kk-KZ"/>
        </w:rPr>
        <w:t>ланымдарының болуымен расталады.</w:t>
      </w:r>
    </w:p>
    <w:p w:rsidR="00DB0C39" w:rsidRPr="00EC0A40" w:rsidRDefault="00DB0C39" w:rsidP="00DB0C39">
      <w:pPr>
        <w:tabs>
          <w:tab w:val="left" w:pos="709"/>
          <w:tab w:val="left" w:pos="1134"/>
        </w:tabs>
        <w:spacing w:after="0" w:line="240" w:lineRule="auto"/>
        <w:ind w:firstLine="567"/>
        <w:jc w:val="both"/>
        <w:rPr>
          <w:rFonts w:ascii="Times New Roman" w:eastAsia="Times New Roman" w:hAnsi="Times New Roman"/>
          <w:sz w:val="28"/>
          <w:szCs w:val="28"/>
          <w:lang w:val="kk-KZ"/>
        </w:rPr>
      </w:pPr>
      <w:r w:rsidRPr="00EC0A40">
        <w:rPr>
          <w:rFonts w:ascii="Times New Roman" w:eastAsia="Times New Roman" w:hAnsi="Times New Roman"/>
          <w:b/>
          <w:bCs/>
          <w:sz w:val="28"/>
          <w:szCs w:val="28"/>
          <w:lang w:val="kk-KZ"/>
        </w:rPr>
        <w:t>Зерттеудің дереккөздері</w:t>
      </w:r>
      <w:r w:rsidRPr="00EC0A40">
        <w:rPr>
          <w:rFonts w:ascii="Times New Roman" w:eastAsia="Times New Roman" w:hAnsi="Times New Roman"/>
          <w:sz w:val="28"/>
          <w:szCs w:val="28"/>
          <w:lang w:val="kk-KZ"/>
        </w:rPr>
        <w:t xml:space="preserve"> пайдаланылған әдебиеттер тізімінде келтірілген түпнұсқа ғылыми еңбектер болып табылады.</w:t>
      </w:r>
    </w:p>
    <w:p w:rsidR="00DB0C39" w:rsidRPr="004F30EF" w:rsidRDefault="00DB0C39" w:rsidP="00DB0C39">
      <w:pPr>
        <w:autoSpaceDE w:val="0"/>
        <w:autoSpaceDN w:val="0"/>
        <w:adjustRightInd w:val="0"/>
        <w:spacing w:after="0" w:line="240" w:lineRule="auto"/>
        <w:ind w:firstLine="567"/>
        <w:jc w:val="both"/>
        <w:rPr>
          <w:rFonts w:ascii="Times New Roman" w:eastAsia="Times New Roman" w:hAnsi="Times New Roman"/>
          <w:sz w:val="28"/>
          <w:szCs w:val="28"/>
          <w:lang w:val="kk-KZ"/>
        </w:rPr>
      </w:pPr>
      <w:r w:rsidRPr="00FD55DE">
        <w:rPr>
          <w:rFonts w:ascii="Times New Roman" w:hAnsi="Times New Roman"/>
          <w:b/>
          <w:sz w:val="28"/>
          <w:szCs w:val="28"/>
          <w:lang w:val="kk-KZ"/>
        </w:rPr>
        <w:lastRenderedPageBreak/>
        <w:t>Автордың жеке үлесі</w:t>
      </w:r>
      <w:r w:rsidRPr="00EC0A40">
        <w:rPr>
          <w:rFonts w:ascii="Times New Roman" w:hAnsi="Times New Roman"/>
          <w:sz w:val="28"/>
          <w:szCs w:val="28"/>
          <w:lang w:val="kk-KZ"/>
        </w:rPr>
        <w:t xml:space="preserve"> әдеби шолу және құрамында көміртегі бар тұрмыстық қалдықтарды термокаталитикалық өңдеу процесіне арналған зертханалық қондырғыны құрастырудан, зерттеу нысандарын жоспарлаудан тұрады. Автор цеолит катализаторларын дайындау және модификациялау, олардың қышқылдық және каталитикалық қасиеттерін зерттеу бойынша жұмыстар жүргізді. </w:t>
      </w:r>
      <w:r w:rsidRPr="004F30EF">
        <w:rPr>
          <w:rFonts w:ascii="Times New Roman" w:hAnsi="Times New Roman"/>
          <w:sz w:val="28"/>
          <w:szCs w:val="28"/>
          <w:lang w:val="kk-KZ"/>
        </w:rPr>
        <w:t xml:space="preserve">Алынған эксперименттік мәліметтерге талдау жүргізілді, жүргізілген зерттеу нәтижелері негізінде мақалалар мен баяндама тезистерін жариялады. </w:t>
      </w:r>
      <w:r w:rsidRPr="004F30EF">
        <w:rPr>
          <w:rFonts w:ascii="Times New Roman" w:eastAsia="Times New Roman" w:hAnsi="Times New Roman"/>
          <w:sz w:val="28"/>
          <w:szCs w:val="28"/>
          <w:lang w:val="kk-KZ"/>
        </w:rPr>
        <w:t>Тақырыпты ашатын міндеттерді анықтауды және алынған нәтижелерге сараптамаларды автор жетекшілермен бірге кеңесіп жасаған.</w:t>
      </w:r>
    </w:p>
    <w:p w:rsidR="00DB0C39" w:rsidRPr="006201A7" w:rsidRDefault="00DB0C39" w:rsidP="00DB0C39">
      <w:pPr>
        <w:numPr>
          <w:ilvl w:val="0"/>
          <w:numId w:val="33"/>
        </w:numPr>
        <w:tabs>
          <w:tab w:val="left" w:pos="851"/>
        </w:tabs>
        <w:autoSpaceDE w:val="0"/>
        <w:autoSpaceDN w:val="0"/>
        <w:adjustRightInd w:val="0"/>
        <w:spacing w:after="0" w:line="240" w:lineRule="auto"/>
        <w:ind w:left="0" w:firstLine="567"/>
        <w:jc w:val="both"/>
        <w:rPr>
          <w:rFonts w:ascii="Times New Roman" w:hAnsi="Times New Roman"/>
          <w:sz w:val="28"/>
          <w:szCs w:val="28"/>
          <w:lang w:val="kk-KZ"/>
        </w:rPr>
      </w:pPr>
      <w:r w:rsidRPr="006201A7">
        <w:rPr>
          <w:rFonts w:ascii="Times New Roman" w:hAnsi="Times New Roman"/>
          <w:sz w:val="28"/>
          <w:szCs w:val="28"/>
          <w:lang w:val="kk-KZ"/>
        </w:rPr>
        <w:t xml:space="preserve">Thermo-catalytic processing of polymer waste over catalysts on the basis of natural zeolite from the Tayzhuzgen field (Kazakhstan) modified by molybdenum </w:t>
      </w:r>
      <w:r w:rsidRPr="004F30EF">
        <w:rPr>
          <w:rFonts w:ascii="Times New Roman" w:hAnsi="Times New Roman"/>
          <w:bCs/>
          <w:sz w:val="28"/>
          <w:szCs w:val="28"/>
          <w:lang w:val="kk-KZ"/>
        </w:rPr>
        <w:t xml:space="preserve">/ </w:t>
      </w:r>
      <w:r w:rsidRPr="006201A7">
        <w:rPr>
          <w:rFonts w:ascii="Times New Roman" w:hAnsi="Times New Roman"/>
          <w:bCs/>
          <w:sz w:val="28"/>
          <w:szCs w:val="28"/>
          <w:lang w:val="kk-KZ"/>
        </w:rPr>
        <w:t>Rasayan Journal of Chem</w:t>
      </w:r>
      <w:r w:rsidRPr="004F30EF">
        <w:rPr>
          <w:rFonts w:ascii="Times New Roman" w:hAnsi="Times New Roman"/>
          <w:bCs/>
          <w:sz w:val="28"/>
          <w:szCs w:val="28"/>
          <w:lang w:val="kk-KZ"/>
        </w:rPr>
        <w:t>і</w:t>
      </w:r>
      <w:r w:rsidRPr="006201A7">
        <w:rPr>
          <w:rFonts w:ascii="Times New Roman" w:hAnsi="Times New Roman"/>
          <w:bCs/>
          <w:sz w:val="28"/>
          <w:szCs w:val="28"/>
          <w:lang w:val="kk-KZ"/>
        </w:rPr>
        <w:t xml:space="preserve">stry </w:t>
      </w:r>
      <w:r w:rsidRPr="006201A7">
        <w:rPr>
          <w:rFonts w:ascii="Times New Roman" w:hAnsi="Times New Roman"/>
          <w:sz w:val="28"/>
          <w:szCs w:val="28"/>
          <w:lang w:val="kk-KZ"/>
        </w:rPr>
        <w:t>журналына зерттеу мақаласы жарияланды (экспериментт</w:t>
      </w:r>
      <w:r w:rsidRPr="004F30EF">
        <w:rPr>
          <w:rFonts w:ascii="Times New Roman" w:hAnsi="Times New Roman"/>
          <w:sz w:val="28"/>
          <w:szCs w:val="28"/>
          <w:lang w:val="kk-KZ"/>
        </w:rPr>
        <w:t>і</w:t>
      </w:r>
      <w:r w:rsidRPr="006201A7">
        <w:rPr>
          <w:rFonts w:ascii="Times New Roman" w:hAnsi="Times New Roman"/>
          <w:sz w:val="28"/>
          <w:szCs w:val="28"/>
          <w:lang w:val="kk-KZ"/>
        </w:rPr>
        <w:t>к деректерд</w:t>
      </w:r>
      <w:r w:rsidRPr="004F30EF">
        <w:rPr>
          <w:rFonts w:ascii="Times New Roman" w:hAnsi="Times New Roman"/>
          <w:sz w:val="28"/>
          <w:szCs w:val="28"/>
          <w:lang w:val="kk-KZ"/>
        </w:rPr>
        <w:t>і жинау, нәтижелерді өңдеу, мақаланы дайындау</w:t>
      </w:r>
      <w:r w:rsidRPr="006201A7">
        <w:rPr>
          <w:rFonts w:ascii="Times New Roman" w:hAnsi="Times New Roman"/>
          <w:sz w:val="28"/>
          <w:szCs w:val="28"/>
          <w:lang w:val="kk-KZ"/>
        </w:rPr>
        <w:t xml:space="preserve">). </w:t>
      </w:r>
    </w:p>
    <w:p w:rsidR="00DB0C39" w:rsidRPr="006201A7" w:rsidRDefault="00DB0C39" w:rsidP="00DB0C39">
      <w:pPr>
        <w:numPr>
          <w:ilvl w:val="0"/>
          <w:numId w:val="33"/>
        </w:numPr>
        <w:tabs>
          <w:tab w:val="left" w:pos="851"/>
        </w:tabs>
        <w:autoSpaceDE w:val="0"/>
        <w:autoSpaceDN w:val="0"/>
        <w:adjustRightInd w:val="0"/>
        <w:spacing w:after="0" w:line="240" w:lineRule="auto"/>
        <w:ind w:left="0" w:firstLine="567"/>
        <w:jc w:val="both"/>
        <w:rPr>
          <w:rFonts w:ascii="Times New Roman" w:hAnsi="Times New Roman"/>
          <w:sz w:val="28"/>
          <w:szCs w:val="28"/>
          <w:lang w:val="kk-KZ"/>
        </w:rPr>
      </w:pPr>
      <w:r w:rsidRPr="004F30EF">
        <w:rPr>
          <w:rFonts w:ascii="Times New Roman" w:eastAsia="Calibri" w:hAnsi="Times New Roman"/>
          <w:sz w:val="28"/>
          <w:szCs w:val="28"/>
          <w:lang w:val="kk-KZ"/>
        </w:rPr>
        <w:t>Табиғи цеолитке отырғызылған молибден катализаторы қатысында полимер қалдықтарын гидрогенизациялық термокатализдік өңдеу // КБТУ Хабаршысы</w:t>
      </w:r>
      <w:r w:rsidRPr="006201A7">
        <w:rPr>
          <w:rFonts w:ascii="Times New Roman" w:hAnsi="Times New Roman"/>
          <w:sz w:val="28"/>
          <w:szCs w:val="28"/>
          <w:lang w:val="kk-KZ"/>
        </w:rPr>
        <w:t xml:space="preserve"> (эксперименттік деректерді жинауда, нәтижелерді өңдеу және интерпретациялауда тікелей қатысу, мақаланы дайындау).</w:t>
      </w:r>
    </w:p>
    <w:p w:rsidR="00DB0C39" w:rsidRPr="004F30EF" w:rsidRDefault="00DB0C39" w:rsidP="00DB0C39">
      <w:pPr>
        <w:numPr>
          <w:ilvl w:val="0"/>
          <w:numId w:val="33"/>
        </w:numPr>
        <w:tabs>
          <w:tab w:val="left" w:pos="851"/>
        </w:tabs>
        <w:autoSpaceDE w:val="0"/>
        <w:autoSpaceDN w:val="0"/>
        <w:adjustRightInd w:val="0"/>
        <w:spacing w:after="0" w:line="240" w:lineRule="auto"/>
        <w:ind w:left="0" w:firstLine="567"/>
        <w:jc w:val="both"/>
        <w:rPr>
          <w:rFonts w:ascii="Times New Roman" w:hAnsi="Times New Roman"/>
          <w:sz w:val="28"/>
          <w:szCs w:val="28"/>
          <w:lang w:val="kk-KZ"/>
        </w:rPr>
      </w:pPr>
      <w:r w:rsidRPr="004F30EF">
        <w:rPr>
          <w:rFonts w:ascii="Times New Roman" w:eastAsia="Calibri" w:hAnsi="Times New Roman"/>
          <w:sz w:val="28"/>
          <w:szCs w:val="28"/>
          <w:lang w:val="kk-KZ"/>
        </w:rPr>
        <w:t>Полимер қалдықтарын гидрогенизациялық термокатализдік өңдеу процестері үшін Тайжүзген табиғи цеолиті негізін</w:t>
      </w:r>
      <w:r>
        <w:rPr>
          <w:rFonts w:ascii="Times New Roman" w:eastAsia="Calibri" w:hAnsi="Times New Roman"/>
          <w:sz w:val="28"/>
          <w:szCs w:val="28"/>
          <w:lang w:val="kk-KZ"/>
        </w:rPr>
        <w:t xml:space="preserve">дегі катализаторларды зерттеу </w:t>
      </w:r>
      <w:r w:rsidRPr="004F30EF">
        <w:rPr>
          <w:rFonts w:ascii="Times New Roman" w:eastAsia="Calibri" w:hAnsi="Times New Roman"/>
          <w:sz w:val="28"/>
          <w:szCs w:val="28"/>
          <w:lang w:val="kk-KZ"/>
        </w:rPr>
        <w:t>// КазҰТ</w:t>
      </w:r>
      <w:r w:rsidR="00224285">
        <w:rPr>
          <w:rFonts w:ascii="Times New Roman" w:eastAsia="Calibri" w:hAnsi="Times New Roman"/>
          <w:sz w:val="28"/>
          <w:szCs w:val="28"/>
          <w:lang w:val="kk-KZ"/>
        </w:rPr>
        <w:t>З</w:t>
      </w:r>
      <w:r w:rsidRPr="004F30EF">
        <w:rPr>
          <w:rFonts w:ascii="Times New Roman" w:eastAsia="Calibri" w:hAnsi="Times New Roman"/>
          <w:sz w:val="28"/>
          <w:szCs w:val="28"/>
          <w:lang w:val="kk-KZ"/>
        </w:rPr>
        <w:t>У Хабаршысы</w:t>
      </w:r>
      <w:r w:rsidRPr="006201A7">
        <w:rPr>
          <w:rFonts w:ascii="Times New Roman" w:hAnsi="Times New Roman"/>
          <w:sz w:val="28"/>
          <w:szCs w:val="28"/>
          <w:lang w:val="kk-KZ"/>
        </w:rPr>
        <w:t xml:space="preserve"> (эксперименттерді жүргізу, алынған нәтижелерді өңдеу және интерпретациялау, ғылыми жұмыстар түрінде рәсімдеу).</w:t>
      </w:r>
    </w:p>
    <w:p w:rsidR="00DB0C39" w:rsidRPr="004F30EF" w:rsidRDefault="00DB0C39" w:rsidP="00DB0C39">
      <w:pPr>
        <w:numPr>
          <w:ilvl w:val="0"/>
          <w:numId w:val="33"/>
        </w:numPr>
        <w:tabs>
          <w:tab w:val="left" w:pos="851"/>
        </w:tabs>
        <w:autoSpaceDE w:val="0"/>
        <w:autoSpaceDN w:val="0"/>
        <w:adjustRightInd w:val="0"/>
        <w:spacing w:after="0" w:line="240" w:lineRule="auto"/>
        <w:ind w:left="0" w:firstLine="567"/>
        <w:jc w:val="both"/>
        <w:rPr>
          <w:rFonts w:ascii="Times New Roman" w:hAnsi="Times New Roman"/>
          <w:sz w:val="28"/>
          <w:szCs w:val="28"/>
          <w:lang w:val="kk-KZ"/>
        </w:rPr>
      </w:pPr>
      <w:r w:rsidRPr="004F30EF">
        <w:rPr>
          <w:rFonts w:ascii="Times New Roman" w:eastAsia="Calibri" w:hAnsi="Times New Roman"/>
          <w:sz w:val="28"/>
          <w:szCs w:val="28"/>
          <w:lang w:val="kk-KZ"/>
        </w:rPr>
        <w:t>Research of composite catalysts for the process of thermocatalytic hydrogenation p</w:t>
      </w:r>
      <w:r w:rsidR="000A466B">
        <w:rPr>
          <w:rFonts w:ascii="Times New Roman" w:eastAsia="Calibri" w:hAnsi="Times New Roman"/>
          <w:sz w:val="28"/>
          <w:szCs w:val="28"/>
          <w:lang w:val="kk-KZ"/>
        </w:rPr>
        <w:t xml:space="preserve">rocessing of plastic waste // </w:t>
      </w:r>
      <w:r w:rsidRPr="004F30EF">
        <w:rPr>
          <w:rFonts w:ascii="Times New Roman" w:eastAsia="Calibri" w:hAnsi="Times New Roman"/>
          <w:sz w:val="28"/>
          <w:szCs w:val="28"/>
          <w:lang w:val="kk-KZ"/>
        </w:rPr>
        <w:t xml:space="preserve">International Journal of Biology and Chemistry </w:t>
      </w:r>
      <w:r w:rsidRPr="006201A7">
        <w:rPr>
          <w:rFonts w:ascii="Times New Roman" w:hAnsi="Times New Roman"/>
          <w:sz w:val="28"/>
          <w:szCs w:val="28"/>
          <w:lang w:val="en-US"/>
        </w:rPr>
        <w:t>(</w:t>
      </w:r>
      <w:r w:rsidRPr="004F30EF">
        <w:rPr>
          <w:rFonts w:ascii="Times New Roman" w:hAnsi="Times New Roman"/>
          <w:sz w:val="28"/>
          <w:szCs w:val="28"/>
        </w:rPr>
        <w:t>экспериментт</w:t>
      </w:r>
      <w:r w:rsidRPr="004F30EF">
        <w:rPr>
          <w:rFonts w:ascii="Times New Roman" w:hAnsi="Times New Roman"/>
          <w:sz w:val="28"/>
          <w:szCs w:val="28"/>
          <w:lang w:val="kk-KZ"/>
        </w:rPr>
        <w:t>і</w:t>
      </w:r>
      <w:r w:rsidRPr="004F30EF">
        <w:rPr>
          <w:rFonts w:ascii="Times New Roman" w:hAnsi="Times New Roman"/>
          <w:sz w:val="28"/>
          <w:szCs w:val="28"/>
        </w:rPr>
        <w:t>к</w:t>
      </w:r>
      <w:r w:rsidR="00641130">
        <w:rPr>
          <w:rFonts w:ascii="Times New Roman" w:hAnsi="Times New Roman"/>
          <w:sz w:val="28"/>
          <w:szCs w:val="28"/>
        </w:rPr>
        <w:t xml:space="preserve"> </w:t>
      </w:r>
      <w:r w:rsidRPr="004F30EF">
        <w:rPr>
          <w:rFonts w:ascii="Times New Roman" w:hAnsi="Times New Roman"/>
          <w:sz w:val="28"/>
          <w:szCs w:val="28"/>
        </w:rPr>
        <w:t>деректерд</w:t>
      </w:r>
      <w:r w:rsidRPr="004F30EF">
        <w:rPr>
          <w:rFonts w:ascii="Times New Roman" w:hAnsi="Times New Roman"/>
          <w:sz w:val="28"/>
          <w:szCs w:val="28"/>
          <w:lang w:val="kk-KZ"/>
        </w:rPr>
        <w:t xml:space="preserve">і жинау, нәтижелерді өңдеу, </w:t>
      </w:r>
      <w:r w:rsidRPr="004F30EF">
        <w:rPr>
          <w:rFonts w:ascii="Times New Roman" w:hAnsi="Times New Roman"/>
          <w:sz w:val="28"/>
          <w:szCs w:val="28"/>
        </w:rPr>
        <w:t>ғылыми</w:t>
      </w:r>
      <w:r w:rsidR="00641130">
        <w:rPr>
          <w:rFonts w:ascii="Times New Roman" w:hAnsi="Times New Roman"/>
          <w:sz w:val="28"/>
          <w:szCs w:val="28"/>
        </w:rPr>
        <w:t xml:space="preserve"> </w:t>
      </w:r>
      <w:r w:rsidRPr="004F30EF">
        <w:rPr>
          <w:rFonts w:ascii="Times New Roman" w:hAnsi="Times New Roman"/>
          <w:sz w:val="28"/>
          <w:szCs w:val="28"/>
        </w:rPr>
        <w:t>жұмыстар</w:t>
      </w:r>
      <w:r w:rsidR="00641130">
        <w:rPr>
          <w:rFonts w:ascii="Times New Roman" w:hAnsi="Times New Roman"/>
          <w:sz w:val="28"/>
          <w:szCs w:val="28"/>
        </w:rPr>
        <w:t xml:space="preserve"> </w:t>
      </w:r>
      <w:r w:rsidRPr="004F30EF">
        <w:rPr>
          <w:rFonts w:ascii="Times New Roman" w:hAnsi="Times New Roman"/>
          <w:sz w:val="28"/>
          <w:szCs w:val="28"/>
        </w:rPr>
        <w:t>түрінде</w:t>
      </w:r>
      <w:r w:rsidR="00641130">
        <w:rPr>
          <w:rFonts w:ascii="Times New Roman" w:hAnsi="Times New Roman"/>
          <w:sz w:val="28"/>
          <w:szCs w:val="28"/>
        </w:rPr>
        <w:t xml:space="preserve"> </w:t>
      </w:r>
      <w:r w:rsidRPr="004F30EF">
        <w:rPr>
          <w:rFonts w:ascii="Times New Roman" w:hAnsi="Times New Roman"/>
          <w:sz w:val="28"/>
          <w:szCs w:val="28"/>
        </w:rPr>
        <w:t>рәсімдеу</w:t>
      </w:r>
      <w:r w:rsidRPr="006201A7">
        <w:rPr>
          <w:rFonts w:ascii="Times New Roman" w:hAnsi="Times New Roman"/>
          <w:sz w:val="28"/>
          <w:szCs w:val="28"/>
          <w:lang w:val="en-US"/>
        </w:rPr>
        <w:t>)</w:t>
      </w:r>
      <w:r w:rsidR="009F3DCE">
        <w:rPr>
          <w:rFonts w:ascii="Times New Roman" w:hAnsi="Times New Roman"/>
          <w:sz w:val="28"/>
          <w:szCs w:val="28"/>
          <w:lang w:val="kk-KZ"/>
        </w:rPr>
        <w:t>.</w:t>
      </w:r>
    </w:p>
    <w:p w:rsidR="00DB0C39" w:rsidRPr="004F30EF" w:rsidRDefault="00DB0C39" w:rsidP="00DB0C39">
      <w:pPr>
        <w:numPr>
          <w:ilvl w:val="0"/>
          <w:numId w:val="33"/>
        </w:numPr>
        <w:tabs>
          <w:tab w:val="left" w:pos="851"/>
        </w:tabs>
        <w:autoSpaceDE w:val="0"/>
        <w:autoSpaceDN w:val="0"/>
        <w:adjustRightInd w:val="0"/>
        <w:spacing w:after="0" w:line="240" w:lineRule="auto"/>
        <w:ind w:left="0" w:firstLine="567"/>
        <w:jc w:val="both"/>
        <w:rPr>
          <w:rFonts w:ascii="Times New Roman" w:hAnsi="Times New Roman"/>
          <w:sz w:val="28"/>
          <w:szCs w:val="28"/>
          <w:lang w:val="kk-KZ"/>
        </w:rPr>
      </w:pPr>
      <w:r w:rsidRPr="004F30EF">
        <w:rPr>
          <w:rFonts w:ascii="Times New Roman" w:hAnsi="Times New Roman"/>
          <w:sz w:val="28"/>
          <w:szCs w:val="28"/>
          <w:lang w:val="kk-KZ"/>
        </w:rPr>
        <w:t>К</w:t>
      </w:r>
      <w:r w:rsidRPr="006201A7">
        <w:rPr>
          <w:rFonts w:ascii="Times New Roman" w:hAnsi="Times New Roman"/>
          <w:sz w:val="28"/>
          <w:szCs w:val="28"/>
          <w:lang w:val="kk-KZ"/>
        </w:rPr>
        <w:t>өмірсутекті қалдықтарды термокаталитикалық гидрогендеу процесі үшін табиғи цеолитке отырғызылған вольфрам катализаторларын зерттеу</w:t>
      </w:r>
      <w:r w:rsidRPr="004F30EF">
        <w:rPr>
          <w:rFonts w:ascii="Times New Roman" w:eastAsia="Calibri" w:hAnsi="Times New Roman"/>
          <w:sz w:val="28"/>
          <w:szCs w:val="28"/>
          <w:lang w:val="kk-KZ"/>
        </w:rPr>
        <w:t xml:space="preserve"> // ҚБТУ хабаршысы </w:t>
      </w:r>
      <w:r w:rsidRPr="006201A7">
        <w:rPr>
          <w:rFonts w:ascii="Times New Roman" w:hAnsi="Times New Roman"/>
          <w:sz w:val="28"/>
          <w:szCs w:val="28"/>
          <w:lang w:val="kk-KZ"/>
        </w:rPr>
        <w:t>(экспериментт</w:t>
      </w:r>
      <w:r w:rsidRPr="004F30EF">
        <w:rPr>
          <w:rFonts w:ascii="Times New Roman" w:hAnsi="Times New Roman"/>
          <w:sz w:val="28"/>
          <w:szCs w:val="28"/>
          <w:lang w:val="kk-KZ"/>
        </w:rPr>
        <w:t>і</w:t>
      </w:r>
      <w:r w:rsidRPr="006201A7">
        <w:rPr>
          <w:rFonts w:ascii="Times New Roman" w:hAnsi="Times New Roman"/>
          <w:sz w:val="28"/>
          <w:szCs w:val="28"/>
          <w:lang w:val="kk-KZ"/>
        </w:rPr>
        <w:t>к деректерд</w:t>
      </w:r>
      <w:r w:rsidRPr="004F30EF">
        <w:rPr>
          <w:rFonts w:ascii="Times New Roman" w:hAnsi="Times New Roman"/>
          <w:sz w:val="28"/>
          <w:szCs w:val="28"/>
          <w:lang w:val="kk-KZ"/>
        </w:rPr>
        <w:t xml:space="preserve">і жинау, </w:t>
      </w:r>
      <w:r w:rsidRPr="006201A7">
        <w:rPr>
          <w:rFonts w:ascii="Times New Roman" w:hAnsi="Times New Roman"/>
          <w:sz w:val="28"/>
          <w:szCs w:val="28"/>
          <w:lang w:val="kk-KZ"/>
        </w:rPr>
        <w:t>алынған нәтижелерді өңдеу және интерпретациялау</w:t>
      </w:r>
      <w:r w:rsidRPr="004F30EF">
        <w:rPr>
          <w:rFonts w:ascii="Times New Roman" w:hAnsi="Times New Roman"/>
          <w:sz w:val="28"/>
          <w:szCs w:val="28"/>
          <w:lang w:val="kk-KZ"/>
        </w:rPr>
        <w:t>, мақаланы дайындау</w:t>
      </w:r>
      <w:r w:rsidRPr="006201A7">
        <w:rPr>
          <w:rFonts w:ascii="Times New Roman" w:hAnsi="Times New Roman"/>
          <w:sz w:val="28"/>
          <w:szCs w:val="28"/>
          <w:lang w:val="kk-KZ"/>
        </w:rPr>
        <w:t>)</w:t>
      </w:r>
      <w:r w:rsidR="009F3DCE">
        <w:rPr>
          <w:rFonts w:ascii="Times New Roman" w:hAnsi="Times New Roman"/>
          <w:sz w:val="28"/>
          <w:szCs w:val="28"/>
          <w:lang w:val="kk-KZ"/>
        </w:rPr>
        <w:t>.</w:t>
      </w:r>
    </w:p>
    <w:p w:rsidR="00DB0C39" w:rsidRPr="004F30EF" w:rsidRDefault="00DB0C39" w:rsidP="00DB0C39">
      <w:pPr>
        <w:numPr>
          <w:ilvl w:val="0"/>
          <w:numId w:val="33"/>
        </w:numPr>
        <w:tabs>
          <w:tab w:val="left" w:pos="851"/>
        </w:tabs>
        <w:autoSpaceDE w:val="0"/>
        <w:autoSpaceDN w:val="0"/>
        <w:adjustRightInd w:val="0"/>
        <w:spacing w:after="0" w:line="240" w:lineRule="auto"/>
        <w:ind w:left="0" w:firstLine="567"/>
        <w:jc w:val="both"/>
        <w:rPr>
          <w:rFonts w:ascii="Times New Roman" w:eastAsia="Calibri" w:hAnsi="Times New Roman"/>
          <w:sz w:val="28"/>
          <w:szCs w:val="28"/>
          <w:lang w:val="kk-KZ"/>
        </w:rPr>
      </w:pPr>
      <w:r w:rsidRPr="004F30EF">
        <w:rPr>
          <w:rFonts w:ascii="Times New Roman" w:eastAsia="Calibri" w:hAnsi="Times New Roman"/>
          <w:sz w:val="28"/>
          <w:szCs w:val="28"/>
          <w:lang w:val="kk-KZ"/>
        </w:rPr>
        <w:t>О</w:t>
      </w:r>
      <w:r w:rsidRPr="004F30EF">
        <w:rPr>
          <w:rFonts w:ascii="Times New Roman" w:hAnsi="Times New Roman"/>
          <w:sz w:val="28"/>
          <w:szCs w:val="28"/>
        </w:rPr>
        <w:t xml:space="preserve">пределение кинетики потери массы образцов отхода автошины и тяжелого остатка нефти по результатам </w:t>
      </w:r>
      <w:r w:rsidR="002D2420">
        <w:rPr>
          <w:rFonts w:ascii="Times New Roman" w:hAnsi="Times New Roman"/>
          <w:sz w:val="28"/>
          <w:szCs w:val="28"/>
        </w:rPr>
        <w:t>ТГТ</w:t>
      </w:r>
      <w:r w:rsidRPr="004F30EF">
        <w:rPr>
          <w:rFonts w:ascii="Times New Roman" w:hAnsi="Times New Roman"/>
          <w:sz w:val="28"/>
          <w:szCs w:val="28"/>
        </w:rPr>
        <w:t xml:space="preserve"> с использованием интегрального метода coats-redfe</w:t>
      </w:r>
      <w:r w:rsidRPr="004F30EF">
        <w:rPr>
          <w:rFonts w:ascii="Times New Roman" w:hAnsi="Times New Roman"/>
          <w:sz w:val="28"/>
          <w:szCs w:val="28"/>
          <w:lang w:val="en-US"/>
        </w:rPr>
        <w:t>r</w:t>
      </w:r>
      <w:r w:rsidRPr="004F30EF">
        <w:rPr>
          <w:rFonts w:ascii="Times New Roman" w:hAnsi="Times New Roman"/>
          <w:sz w:val="28"/>
          <w:szCs w:val="28"/>
        </w:rPr>
        <w:t>n</w:t>
      </w:r>
      <w:r w:rsidRPr="004F30EF">
        <w:rPr>
          <w:rFonts w:ascii="Times New Roman" w:eastAsia="Calibri" w:hAnsi="Times New Roman"/>
          <w:sz w:val="28"/>
          <w:szCs w:val="28"/>
          <w:lang w:val="kk-KZ"/>
        </w:rPr>
        <w:t xml:space="preserve">// ҚБТУ хабаршысы </w:t>
      </w:r>
      <w:r w:rsidRPr="004F30EF">
        <w:rPr>
          <w:rFonts w:ascii="Times New Roman" w:hAnsi="Times New Roman"/>
          <w:sz w:val="28"/>
          <w:szCs w:val="28"/>
        </w:rPr>
        <w:t>(эксперименттік деректерді жинау және сипаттау, талдау нәтижелерін талқылау,</w:t>
      </w:r>
      <w:r w:rsidRPr="004F30EF">
        <w:rPr>
          <w:rFonts w:ascii="Times New Roman" w:hAnsi="Times New Roman"/>
          <w:sz w:val="28"/>
          <w:szCs w:val="28"/>
          <w:lang w:val="kk-KZ"/>
        </w:rPr>
        <w:t xml:space="preserve"> мақаланы дайындау</w:t>
      </w:r>
      <w:r w:rsidRPr="004F30EF">
        <w:rPr>
          <w:rFonts w:ascii="Times New Roman" w:hAnsi="Times New Roman"/>
          <w:sz w:val="28"/>
          <w:szCs w:val="28"/>
        </w:rPr>
        <w:t>)</w:t>
      </w:r>
    </w:p>
    <w:p w:rsidR="00DB0C39" w:rsidRPr="004F30EF" w:rsidRDefault="00DB0C39" w:rsidP="00DB0C39">
      <w:pPr>
        <w:numPr>
          <w:ilvl w:val="0"/>
          <w:numId w:val="33"/>
        </w:numPr>
        <w:tabs>
          <w:tab w:val="left" w:pos="851"/>
        </w:tabs>
        <w:autoSpaceDE w:val="0"/>
        <w:autoSpaceDN w:val="0"/>
        <w:adjustRightInd w:val="0"/>
        <w:spacing w:after="0" w:line="240" w:lineRule="auto"/>
        <w:ind w:left="0" w:firstLine="567"/>
        <w:jc w:val="both"/>
        <w:rPr>
          <w:rFonts w:ascii="Times New Roman" w:hAnsi="Times New Roman"/>
          <w:sz w:val="28"/>
          <w:szCs w:val="28"/>
          <w:lang w:val="kk-KZ"/>
        </w:rPr>
      </w:pPr>
      <w:r w:rsidRPr="004F30EF">
        <w:rPr>
          <w:rFonts w:ascii="Times New Roman" w:eastAsia="Calibri" w:hAnsi="Times New Roman"/>
          <w:sz w:val="28"/>
          <w:szCs w:val="28"/>
          <w:lang w:val="kk-KZ"/>
        </w:rPr>
        <w:t xml:space="preserve">Recycling of waste plastics to liquid fuel mixture over composite zeolites catalysts. Chemical Bulletin of Kazakh National University </w:t>
      </w:r>
      <w:r w:rsidRPr="006201A7">
        <w:rPr>
          <w:rFonts w:ascii="Times New Roman" w:hAnsi="Times New Roman"/>
          <w:sz w:val="28"/>
          <w:szCs w:val="28"/>
          <w:lang w:val="kk-KZ"/>
        </w:rPr>
        <w:t>(эксперименттік деректерді жинау және сипаттау</w:t>
      </w:r>
      <w:r w:rsidRPr="004F30EF">
        <w:rPr>
          <w:rFonts w:ascii="Times New Roman" w:hAnsi="Times New Roman"/>
          <w:sz w:val="28"/>
          <w:szCs w:val="28"/>
          <w:lang w:val="kk-KZ"/>
        </w:rPr>
        <w:t>, нәтижелерді өңдеу, мақаланы дайындау</w:t>
      </w:r>
      <w:r w:rsidRPr="006201A7">
        <w:rPr>
          <w:rFonts w:ascii="Times New Roman" w:hAnsi="Times New Roman"/>
          <w:sz w:val="28"/>
          <w:szCs w:val="28"/>
          <w:lang w:val="kk-KZ"/>
        </w:rPr>
        <w:t>)</w:t>
      </w:r>
      <w:r w:rsidR="009F3DCE">
        <w:rPr>
          <w:rFonts w:ascii="Times New Roman" w:hAnsi="Times New Roman"/>
          <w:sz w:val="28"/>
          <w:szCs w:val="28"/>
          <w:lang w:val="kk-KZ"/>
        </w:rPr>
        <w:t>.</w:t>
      </w:r>
    </w:p>
    <w:p w:rsidR="00DB0C39" w:rsidRPr="006201A7" w:rsidRDefault="00DB0C39" w:rsidP="00DB0C39">
      <w:pPr>
        <w:tabs>
          <w:tab w:val="left" w:pos="709"/>
          <w:tab w:val="left" w:pos="1134"/>
        </w:tabs>
        <w:spacing w:after="0" w:line="240" w:lineRule="auto"/>
        <w:ind w:firstLine="567"/>
        <w:jc w:val="both"/>
        <w:rPr>
          <w:rFonts w:ascii="Times New Roman" w:eastAsia="Times New Roman" w:hAnsi="Times New Roman"/>
          <w:b/>
          <w:bCs/>
          <w:sz w:val="28"/>
          <w:szCs w:val="28"/>
          <w:lang w:val="kk-KZ"/>
        </w:rPr>
      </w:pPr>
      <w:r w:rsidRPr="004F30EF">
        <w:rPr>
          <w:rFonts w:ascii="Times New Roman" w:eastAsia="Times New Roman" w:hAnsi="Times New Roman"/>
          <w:b/>
          <w:bCs/>
          <w:sz w:val="28"/>
          <w:szCs w:val="28"/>
          <w:lang w:val="kk-KZ"/>
        </w:rPr>
        <w:t>Жарияланымдар</w:t>
      </w:r>
    </w:p>
    <w:p w:rsidR="00DB0C39" w:rsidRPr="00EC0A40" w:rsidRDefault="00DB0C39" w:rsidP="00DB0C39">
      <w:pPr>
        <w:pStyle w:val="af0"/>
        <w:spacing w:before="0" w:beforeAutospacing="0" w:after="0" w:afterAutospacing="0"/>
        <w:ind w:firstLine="567"/>
        <w:jc w:val="both"/>
        <w:rPr>
          <w:color w:val="000000"/>
          <w:sz w:val="28"/>
          <w:szCs w:val="28"/>
          <w:lang w:val="kk-KZ"/>
        </w:rPr>
      </w:pPr>
      <w:bookmarkStart w:id="0" w:name="_Hlk165597849"/>
      <w:r w:rsidRPr="004F30EF">
        <w:rPr>
          <w:rFonts w:eastAsia="SimSun"/>
          <w:sz w:val="28"/>
          <w:szCs w:val="28"/>
          <w:lang w:val="kk-KZ"/>
        </w:rPr>
        <w:t xml:space="preserve">Зерттеу нәтижелері </w:t>
      </w:r>
      <w:r w:rsidRPr="004F30EF">
        <w:rPr>
          <w:sz w:val="28"/>
          <w:szCs w:val="28"/>
          <w:lang w:val="kk-KZ"/>
        </w:rPr>
        <w:t xml:space="preserve">ҚР </w:t>
      </w:r>
      <w:r w:rsidRPr="004F30EF">
        <w:rPr>
          <w:rFonts w:eastAsia="Calibri"/>
          <w:bCs/>
          <w:kern w:val="2"/>
          <w:sz w:val="28"/>
          <w:szCs w:val="28"/>
          <w:lang w:val="kk-KZ" w:eastAsia="ar-SA"/>
        </w:rPr>
        <w:t>БҒМ БҒССҚК</w:t>
      </w:r>
      <w:r w:rsidRPr="00203EF0">
        <w:rPr>
          <w:sz w:val="28"/>
          <w:szCs w:val="28"/>
          <w:lang w:val="kk-KZ"/>
        </w:rPr>
        <w:t xml:space="preserve"> ұсынған</w:t>
      </w:r>
      <w:r w:rsidRPr="00EC0A40">
        <w:rPr>
          <w:sz w:val="28"/>
          <w:szCs w:val="28"/>
          <w:lang w:val="kk-KZ"/>
        </w:rPr>
        <w:t xml:space="preserve"> ғылыми баспалары ҚБТУ хабаршысында ISSN 1998-6688 (Алматы, (Т 15, №1, 2018), ҚазҰТ</w:t>
      </w:r>
      <w:r>
        <w:rPr>
          <w:sz w:val="28"/>
          <w:szCs w:val="28"/>
          <w:lang w:val="kk-KZ"/>
        </w:rPr>
        <w:t>З</w:t>
      </w:r>
      <w:r w:rsidRPr="00EC0A40">
        <w:rPr>
          <w:sz w:val="28"/>
          <w:szCs w:val="28"/>
          <w:lang w:val="kk-KZ"/>
        </w:rPr>
        <w:t>У хабаршысында (№5 (135), 2019), ҚБТУ хабаршысында ISSN 1998-6688 (Алматы, (Т 17, №2, 2020), ҚБТУ хабаршысында ISSN 1998-6688 (Алматы, (Т 17, №3, 2020), International Journal of Biology and Chemistry журналында (№1, 2020),</w:t>
      </w:r>
      <w:r w:rsidRPr="00EC0A40">
        <w:rPr>
          <w:color w:val="000000"/>
          <w:sz w:val="28"/>
          <w:szCs w:val="28"/>
          <w:lang w:val="kk-KZ"/>
        </w:rPr>
        <w:t xml:space="preserve">ҚазҰУ хабаршысы Химия сериясы </w:t>
      </w:r>
      <w:r w:rsidRPr="00EC0A40">
        <w:rPr>
          <w:sz w:val="28"/>
          <w:szCs w:val="28"/>
          <w:lang w:val="kk-KZ"/>
        </w:rPr>
        <w:t xml:space="preserve">ISSN 1563-0331 (Т 101, №2, 2021) </w:t>
      </w:r>
      <w:r w:rsidRPr="00EC0A40">
        <w:rPr>
          <w:sz w:val="28"/>
          <w:szCs w:val="28"/>
          <w:lang w:val="kk-KZ"/>
        </w:rPr>
        <w:lastRenderedPageBreak/>
        <w:t xml:space="preserve">және </w:t>
      </w:r>
      <w:r w:rsidRPr="00EC0A40">
        <w:rPr>
          <w:rFonts w:eastAsia="SimSun"/>
          <w:sz w:val="28"/>
          <w:szCs w:val="28"/>
          <w:lang w:val="kk-KZ"/>
        </w:rPr>
        <w:t>Scopus базасына кіретін «Rasayan journal of chemistry</w:t>
      </w:r>
      <w:r w:rsidRPr="00EC0A40">
        <w:rPr>
          <w:sz w:val="28"/>
          <w:szCs w:val="28"/>
          <w:lang w:val="kk-KZ"/>
        </w:rPr>
        <w:t>» ISSN 0974-1496 (2019, Vol. 12, No. 4)</w:t>
      </w:r>
      <w:r w:rsidRPr="00EC0A40">
        <w:rPr>
          <w:color w:val="000000"/>
          <w:sz w:val="28"/>
          <w:szCs w:val="28"/>
          <w:lang w:val="kk-KZ"/>
        </w:rPr>
        <w:t xml:space="preserve"> журналдарында жарық көрді.</w:t>
      </w:r>
    </w:p>
    <w:bookmarkEnd w:id="0"/>
    <w:p w:rsidR="00DB0C39" w:rsidRPr="006201A7" w:rsidRDefault="00DB0C39" w:rsidP="00DB0C39">
      <w:pPr>
        <w:tabs>
          <w:tab w:val="left" w:pos="709"/>
          <w:tab w:val="left" w:pos="1134"/>
        </w:tabs>
        <w:spacing w:after="0" w:line="240" w:lineRule="auto"/>
        <w:ind w:firstLine="567"/>
        <w:jc w:val="both"/>
        <w:rPr>
          <w:rFonts w:ascii="Times New Roman" w:eastAsia="Times New Roman" w:hAnsi="Times New Roman"/>
          <w:b/>
          <w:bCs/>
          <w:sz w:val="28"/>
          <w:szCs w:val="28"/>
          <w:lang w:val="kk-KZ"/>
        </w:rPr>
      </w:pPr>
      <w:r w:rsidRPr="00EC0A40">
        <w:rPr>
          <w:rFonts w:ascii="Times New Roman" w:eastAsia="Times New Roman" w:hAnsi="Times New Roman"/>
          <w:b/>
          <w:bCs/>
          <w:sz w:val="28"/>
          <w:szCs w:val="28"/>
          <w:lang w:val="kk-KZ"/>
        </w:rPr>
        <w:t>Диссертациялық жұмысты апробациялау</w:t>
      </w:r>
    </w:p>
    <w:p w:rsidR="00DB0C39" w:rsidRPr="00EC0A40" w:rsidRDefault="00DB0C39" w:rsidP="00DB0C39">
      <w:pPr>
        <w:tabs>
          <w:tab w:val="left" w:pos="709"/>
          <w:tab w:val="left" w:pos="1134"/>
        </w:tabs>
        <w:spacing w:after="0" w:line="240" w:lineRule="auto"/>
        <w:ind w:firstLine="567"/>
        <w:jc w:val="both"/>
        <w:rPr>
          <w:rFonts w:ascii="Times New Roman" w:eastAsia="Times New Roman" w:hAnsi="Times New Roman"/>
          <w:sz w:val="28"/>
          <w:szCs w:val="28"/>
          <w:lang w:val="kk-KZ"/>
        </w:rPr>
      </w:pPr>
      <w:r w:rsidRPr="00EC0A40">
        <w:rPr>
          <w:rFonts w:ascii="Times New Roman" w:eastAsia="Times New Roman" w:hAnsi="Times New Roman"/>
          <w:sz w:val="28"/>
          <w:szCs w:val="28"/>
          <w:lang w:val="kk-KZ"/>
        </w:rPr>
        <w:t xml:space="preserve">Диссертацияның негізгі нәтижелері Әл-Фараби атындағы ҚазҰУ-дың </w:t>
      </w:r>
      <w:r>
        <w:rPr>
          <w:rFonts w:ascii="Times New Roman" w:eastAsia="Times New Roman" w:hAnsi="Times New Roman"/>
          <w:sz w:val="28"/>
          <w:szCs w:val="28"/>
          <w:lang w:val="kk-KZ"/>
        </w:rPr>
        <w:t>химия және химиялық технология</w:t>
      </w:r>
      <w:r w:rsidRPr="00EC0A40">
        <w:rPr>
          <w:rFonts w:ascii="Times New Roman" w:eastAsia="Times New Roman" w:hAnsi="Times New Roman"/>
          <w:sz w:val="28"/>
          <w:szCs w:val="28"/>
          <w:lang w:val="kk-KZ"/>
        </w:rPr>
        <w:t xml:space="preserve"> факультетінің семинарларында, сондай-ақ келесі халықаралық конференцияларда ұсынылып, талқыланды: </w:t>
      </w:r>
    </w:p>
    <w:p w:rsidR="00DB0C39" w:rsidRPr="00EC0A40" w:rsidRDefault="00DB0C39" w:rsidP="00DB0C39">
      <w:pPr>
        <w:tabs>
          <w:tab w:val="left" w:pos="709"/>
          <w:tab w:val="left" w:pos="851"/>
        </w:tabs>
        <w:spacing w:after="0" w:line="240" w:lineRule="auto"/>
        <w:ind w:firstLine="567"/>
        <w:jc w:val="both"/>
        <w:rPr>
          <w:rFonts w:ascii="Times New Roman" w:eastAsia="Times New Roman" w:hAnsi="Times New Roman"/>
          <w:sz w:val="28"/>
          <w:szCs w:val="28"/>
          <w:lang w:val="kk-KZ"/>
        </w:rPr>
      </w:pPr>
      <w:r w:rsidRPr="00EC0A40">
        <w:rPr>
          <w:rFonts w:ascii="Times New Roman" w:eastAsia="Times New Roman" w:hAnsi="Times New Roman"/>
          <w:sz w:val="28"/>
          <w:szCs w:val="28"/>
          <w:lang w:val="kk-KZ"/>
        </w:rPr>
        <w:t>- «Фараби әлемі» - Халықаралық студенттер мен жастардың ғылыми конференциясы (2018 ж., Алматы қ., Қазақстан);</w:t>
      </w:r>
    </w:p>
    <w:p w:rsidR="00DB0C39" w:rsidRPr="00EC0A40" w:rsidRDefault="00DB0C39" w:rsidP="00DB0C39">
      <w:pPr>
        <w:tabs>
          <w:tab w:val="left" w:pos="709"/>
          <w:tab w:val="left" w:pos="851"/>
        </w:tabs>
        <w:spacing w:after="0" w:line="240" w:lineRule="auto"/>
        <w:ind w:firstLine="567"/>
        <w:jc w:val="both"/>
        <w:rPr>
          <w:rFonts w:ascii="Times New Roman" w:eastAsia="Times New Roman" w:hAnsi="Times New Roman"/>
          <w:sz w:val="28"/>
          <w:szCs w:val="28"/>
          <w:lang w:val="kk-KZ"/>
        </w:rPr>
      </w:pPr>
      <w:r w:rsidRPr="00EC0A40">
        <w:rPr>
          <w:rFonts w:ascii="Times New Roman" w:eastAsia="Times New Roman" w:hAnsi="Times New Roman"/>
          <w:sz w:val="28"/>
          <w:szCs w:val="28"/>
          <w:lang w:val="kk-KZ"/>
        </w:rPr>
        <w:t>- «</w:t>
      </w:r>
      <w:r>
        <w:rPr>
          <w:rFonts w:ascii="Times New Roman" w:eastAsia="Times New Roman" w:hAnsi="Times New Roman"/>
          <w:sz w:val="28"/>
          <w:szCs w:val="28"/>
          <w:lang w:val="kk-KZ"/>
        </w:rPr>
        <w:t>Ф</w:t>
      </w:r>
      <w:r w:rsidRPr="006201A7">
        <w:rPr>
          <w:rFonts w:ascii="Times New Roman" w:hAnsi="Times New Roman"/>
          <w:sz w:val="28"/>
          <w:szCs w:val="28"/>
          <w:lang w:val="kk-KZ"/>
        </w:rPr>
        <w:t>ункционалдық материалдардың химиялық технологиясы</w:t>
      </w:r>
      <w:r w:rsidRPr="00EC0A40">
        <w:rPr>
          <w:rFonts w:ascii="Times New Roman" w:eastAsia="Times New Roman" w:hAnsi="Times New Roman"/>
          <w:sz w:val="28"/>
          <w:szCs w:val="28"/>
          <w:lang w:val="kk-KZ"/>
        </w:rPr>
        <w:t xml:space="preserve">» - </w:t>
      </w:r>
      <w:r w:rsidRPr="006201A7">
        <w:rPr>
          <w:rFonts w:ascii="Times New Roman" w:hAnsi="Times New Roman"/>
          <w:sz w:val="28"/>
          <w:szCs w:val="28"/>
          <w:lang w:val="kk-KZ"/>
        </w:rPr>
        <w:t>4-ші Халықаралық Ресей-Қазақстандық ғылыми-практикалық конференциясы</w:t>
      </w:r>
      <w:r w:rsidRPr="00EC0A40">
        <w:rPr>
          <w:rFonts w:ascii="Times New Roman" w:eastAsia="Times New Roman" w:hAnsi="Times New Roman"/>
          <w:sz w:val="28"/>
          <w:szCs w:val="28"/>
          <w:lang w:val="kk-KZ"/>
        </w:rPr>
        <w:t xml:space="preserve"> (2018 ж., Алматы қ., Қазақстан);</w:t>
      </w:r>
    </w:p>
    <w:p w:rsidR="00DB0C39" w:rsidRPr="00EC0A40" w:rsidRDefault="00DB0C39" w:rsidP="00DB0C39">
      <w:pPr>
        <w:tabs>
          <w:tab w:val="left" w:pos="709"/>
          <w:tab w:val="left" w:pos="851"/>
        </w:tabs>
        <w:spacing w:after="0" w:line="240" w:lineRule="auto"/>
        <w:ind w:firstLine="567"/>
        <w:jc w:val="both"/>
        <w:rPr>
          <w:rFonts w:ascii="Times New Roman" w:eastAsia="Times New Roman" w:hAnsi="Times New Roman"/>
          <w:sz w:val="28"/>
          <w:szCs w:val="28"/>
          <w:lang w:val="kk-KZ"/>
        </w:rPr>
      </w:pPr>
      <w:r w:rsidRPr="00EC0A40">
        <w:rPr>
          <w:rFonts w:ascii="Times New Roman" w:eastAsia="Times New Roman" w:hAnsi="Times New Roman"/>
          <w:sz w:val="28"/>
          <w:szCs w:val="28"/>
          <w:lang w:val="kk-KZ"/>
        </w:rPr>
        <w:t>- «Фараби әлемі» - Халықаралық студенттер мен жастардың ғылыми конференциясы (2019 ж., Алматы қ., Қазақстан).</w:t>
      </w:r>
    </w:p>
    <w:p w:rsidR="00DB0C39" w:rsidRPr="00EC0A40" w:rsidRDefault="00DB0C39" w:rsidP="00DB0C39">
      <w:pPr>
        <w:tabs>
          <w:tab w:val="left" w:pos="709"/>
          <w:tab w:val="left" w:pos="1134"/>
        </w:tabs>
        <w:spacing w:after="0" w:line="240" w:lineRule="auto"/>
        <w:ind w:firstLine="567"/>
        <w:jc w:val="both"/>
        <w:rPr>
          <w:rFonts w:ascii="Times New Roman" w:eastAsia="Times New Roman" w:hAnsi="Times New Roman"/>
          <w:b/>
          <w:bCs/>
          <w:sz w:val="28"/>
          <w:szCs w:val="28"/>
          <w:lang w:val="kk-KZ"/>
        </w:rPr>
      </w:pPr>
      <w:r w:rsidRPr="00EC0A40">
        <w:rPr>
          <w:rFonts w:ascii="Times New Roman" w:eastAsia="Times New Roman" w:hAnsi="Times New Roman"/>
          <w:b/>
          <w:bCs/>
          <w:sz w:val="28"/>
          <w:szCs w:val="28"/>
          <w:lang w:val="kk-KZ"/>
        </w:rPr>
        <w:t>Диссертация тақырыбының ғылыми зерттеу жобалармен байланысы</w:t>
      </w:r>
    </w:p>
    <w:p w:rsidR="00DB0C39" w:rsidRPr="00DB0C39" w:rsidRDefault="00DB0C39" w:rsidP="00DB0C39">
      <w:pPr>
        <w:tabs>
          <w:tab w:val="left" w:pos="709"/>
          <w:tab w:val="left" w:pos="1134"/>
        </w:tabs>
        <w:spacing w:after="0" w:line="240" w:lineRule="auto"/>
        <w:ind w:firstLine="567"/>
        <w:jc w:val="both"/>
        <w:rPr>
          <w:rFonts w:ascii="Times New Roman" w:eastAsia="Times New Roman" w:hAnsi="Times New Roman" w:cs="Times New Roman"/>
          <w:sz w:val="28"/>
          <w:szCs w:val="28"/>
          <w:lang w:val="kk-KZ"/>
        </w:rPr>
      </w:pPr>
      <w:r w:rsidRPr="00DB0C39">
        <w:rPr>
          <w:rFonts w:ascii="Times New Roman" w:eastAsia="Times New Roman" w:hAnsi="Times New Roman" w:cs="Times New Roman"/>
          <w:sz w:val="28"/>
          <w:szCs w:val="28"/>
          <w:lang w:val="kk-KZ"/>
        </w:rPr>
        <w:t>Жұмыс ҚР ҒЖБМ «</w:t>
      </w:r>
      <w:r w:rsidRPr="00DB0C39">
        <w:rPr>
          <w:rStyle w:val="ezkurwreuab5ozgtqnkl"/>
          <w:rFonts w:ascii="Times New Roman" w:hAnsi="Times New Roman" w:cs="Times New Roman"/>
          <w:sz w:val="28"/>
          <w:szCs w:val="28"/>
          <w:lang w:val="kk-KZ"/>
        </w:rPr>
        <w:t>Қ</w:t>
      </w:r>
      <w:r w:rsidRPr="006201A7">
        <w:rPr>
          <w:rStyle w:val="ezkurwreuab5ozgtqnkl"/>
          <w:rFonts w:ascii="Times New Roman" w:hAnsi="Times New Roman" w:cs="Times New Roman"/>
          <w:sz w:val="28"/>
          <w:szCs w:val="28"/>
          <w:lang w:val="kk-KZ"/>
        </w:rPr>
        <w:t>атты</w:t>
      </w:r>
      <w:r w:rsidR="00957A99">
        <w:rPr>
          <w:rStyle w:val="ezkurwreuab5ozgtqnkl"/>
          <w:rFonts w:ascii="Times New Roman" w:hAnsi="Times New Roman" w:cs="Times New Roman"/>
          <w:sz w:val="28"/>
          <w:szCs w:val="28"/>
          <w:lang w:val="kk-KZ"/>
        </w:rPr>
        <w:t xml:space="preserve"> </w:t>
      </w:r>
      <w:r w:rsidRPr="006201A7">
        <w:rPr>
          <w:rStyle w:val="ezkurwreuab5ozgtqnkl"/>
          <w:rFonts w:ascii="Times New Roman" w:hAnsi="Times New Roman" w:cs="Times New Roman"/>
          <w:sz w:val="28"/>
          <w:szCs w:val="28"/>
          <w:lang w:val="kk-KZ"/>
        </w:rPr>
        <w:t>жанғыш</w:t>
      </w:r>
      <w:r w:rsidR="00957A99">
        <w:rPr>
          <w:rStyle w:val="ezkurwreuab5ozgtqnkl"/>
          <w:rFonts w:ascii="Times New Roman" w:hAnsi="Times New Roman" w:cs="Times New Roman"/>
          <w:sz w:val="28"/>
          <w:szCs w:val="28"/>
          <w:lang w:val="kk-KZ"/>
        </w:rPr>
        <w:t xml:space="preserve"> </w:t>
      </w:r>
      <w:r w:rsidRPr="006201A7">
        <w:rPr>
          <w:rStyle w:val="ezkurwreuab5ozgtqnkl"/>
          <w:rFonts w:ascii="Times New Roman" w:hAnsi="Times New Roman" w:cs="Times New Roman"/>
          <w:sz w:val="28"/>
          <w:szCs w:val="28"/>
          <w:lang w:val="kk-KZ"/>
        </w:rPr>
        <w:t>қазбалар</w:t>
      </w:r>
      <w:r w:rsidR="00957A99">
        <w:rPr>
          <w:rStyle w:val="ezkurwreuab5ozgtqnkl"/>
          <w:rFonts w:ascii="Times New Roman" w:hAnsi="Times New Roman" w:cs="Times New Roman"/>
          <w:sz w:val="28"/>
          <w:szCs w:val="28"/>
          <w:lang w:val="kk-KZ"/>
        </w:rPr>
        <w:t xml:space="preserve"> </w:t>
      </w:r>
      <w:r w:rsidRPr="006201A7">
        <w:rPr>
          <w:rStyle w:val="ezkurwreuab5ozgtqnkl"/>
          <w:rFonts w:ascii="Times New Roman" w:hAnsi="Times New Roman" w:cs="Times New Roman"/>
          <w:sz w:val="28"/>
          <w:szCs w:val="28"/>
          <w:lang w:val="kk-KZ"/>
        </w:rPr>
        <w:t>мен</w:t>
      </w:r>
      <w:r w:rsidR="00957A99">
        <w:rPr>
          <w:rStyle w:val="ezkurwreuab5ozgtqnkl"/>
          <w:rFonts w:ascii="Times New Roman" w:hAnsi="Times New Roman" w:cs="Times New Roman"/>
          <w:sz w:val="28"/>
          <w:szCs w:val="28"/>
          <w:lang w:val="kk-KZ"/>
        </w:rPr>
        <w:t xml:space="preserve"> </w:t>
      </w:r>
      <w:r w:rsidRPr="006201A7">
        <w:rPr>
          <w:rStyle w:val="ezkurwreuab5ozgtqnkl"/>
          <w:rFonts w:ascii="Times New Roman" w:hAnsi="Times New Roman" w:cs="Times New Roman"/>
          <w:sz w:val="28"/>
          <w:szCs w:val="28"/>
          <w:lang w:val="kk-KZ"/>
        </w:rPr>
        <w:t>өнеркәсіптік-тұрмыстық</w:t>
      </w:r>
      <w:r w:rsidR="00957A99">
        <w:rPr>
          <w:rStyle w:val="ezkurwreuab5ozgtqnkl"/>
          <w:rFonts w:ascii="Times New Roman" w:hAnsi="Times New Roman" w:cs="Times New Roman"/>
          <w:sz w:val="28"/>
          <w:szCs w:val="28"/>
          <w:lang w:val="kk-KZ"/>
        </w:rPr>
        <w:t xml:space="preserve"> </w:t>
      </w:r>
      <w:r w:rsidRPr="006201A7">
        <w:rPr>
          <w:rStyle w:val="ezkurwreuab5ozgtqnkl"/>
          <w:rFonts w:ascii="Times New Roman" w:hAnsi="Times New Roman" w:cs="Times New Roman"/>
          <w:sz w:val="28"/>
          <w:szCs w:val="28"/>
          <w:lang w:val="kk-KZ"/>
        </w:rPr>
        <w:t>қалдықтарды</w:t>
      </w:r>
      <w:r w:rsidR="00957A99">
        <w:rPr>
          <w:rStyle w:val="ezkurwreuab5ozgtqnkl"/>
          <w:rFonts w:ascii="Times New Roman" w:hAnsi="Times New Roman" w:cs="Times New Roman"/>
          <w:sz w:val="28"/>
          <w:szCs w:val="28"/>
          <w:lang w:val="kk-KZ"/>
        </w:rPr>
        <w:t xml:space="preserve"> </w:t>
      </w:r>
      <w:r w:rsidRPr="006201A7">
        <w:rPr>
          <w:rStyle w:val="ezkurwreuab5ozgtqnkl"/>
          <w:rFonts w:ascii="Times New Roman" w:hAnsi="Times New Roman" w:cs="Times New Roman"/>
          <w:sz w:val="28"/>
          <w:szCs w:val="28"/>
          <w:lang w:val="kk-KZ"/>
        </w:rPr>
        <w:t>сұйық</w:t>
      </w:r>
      <w:r w:rsidR="00957A99">
        <w:rPr>
          <w:rStyle w:val="ezkurwreuab5ozgtqnkl"/>
          <w:rFonts w:ascii="Times New Roman" w:hAnsi="Times New Roman" w:cs="Times New Roman"/>
          <w:sz w:val="28"/>
          <w:szCs w:val="28"/>
          <w:lang w:val="kk-KZ"/>
        </w:rPr>
        <w:t xml:space="preserve"> </w:t>
      </w:r>
      <w:r w:rsidRPr="006201A7">
        <w:rPr>
          <w:rStyle w:val="ezkurwreuab5ozgtqnkl"/>
          <w:rFonts w:ascii="Times New Roman" w:hAnsi="Times New Roman" w:cs="Times New Roman"/>
          <w:sz w:val="28"/>
          <w:szCs w:val="28"/>
          <w:lang w:val="kk-KZ"/>
        </w:rPr>
        <w:t>мотор</w:t>
      </w:r>
      <w:r w:rsidR="00957A99">
        <w:rPr>
          <w:rStyle w:val="ezkurwreuab5ozgtqnkl"/>
          <w:rFonts w:ascii="Times New Roman" w:hAnsi="Times New Roman" w:cs="Times New Roman"/>
          <w:sz w:val="28"/>
          <w:szCs w:val="28"/>
          <w:lang w:val="kk-KZ"/>
        </w:rPr>
        <w:t xml:space="preserve"> </w:t>
      </w:r>
      <w:r w:rsidRPr="006201A7">
        <w:rPr>
          <w:rStyle w:val="ezkurwreuab5ozgtqnkl"/>
          <w:rFonts w:ascii="Times New Roman" w:hAnsi="Times New Roman" w:cs="Times New Roman"/>
          <w:sz w:val="28"/>
          <w:szCs w:val="28"/>
          <w:lang w:val="kk-KZ"/>
        </w:rPr>
        <w:t>отындарына</w:t>
      </w:r>
      <w:r w:rsidR="00957A99">
        <w:rPr>
          <w:rStyle w:val="ezkurwreuab5ozgtqnkl"/>
          <w:rFonts w:ascii="Times New Roman" w:hAnsi="Times New Roman" w:cs="Times New Roman"/>
          <w:sz w:val="28"/>
          <w:szCs w:val="28"/>
          <w:lang w:val="kk-KZ"/>
        </w:rPr>
        <w:t xml:space="preserve"> </w:t>
      </w:r>
      <w:r w:rsidRPr="006201A7">
        <w:rPr>
          <w:rStyle w:val="ezkurwreuab5ozgtqnkl"/>
          <w:rFonts w:ascii="Times New Roman" w:hAnsi="Times New Roman" w:cs="Times New Roman"/>
          <w:sz w:val="28"/>
          <w:szCs w:val="28"/>
          <w:lang w:val="kk-KZ"/>
        </w:rPr>
        <w:t>бірлесіп</w:t>
      </w:r>
      <w:r w:rsidR="00957A99">
        <w:rPr>
          <w:rStyle w:val="ezkurwreuab5ozgtqnkl"/>
          <w:rFonts w:ascii="Times New Roman" w:hAnsi="Times New Roman" w:cs="Times New Roman"/>
          <w:sz w:val="28"/>
          <w:szCs w:val="28"/>
          <w:lang w:val="kk-KZ"/>
        </w:rPr>
        <w:t xml:space="preserve"> </w:t>
      </w:r>
      <w:r w:rsidRPr="006201A7">
        <w:rPr>
          <w:rStyle w:val="ezkurwreuab5ozgtqnkl"/>
          <w:rFonts w:ascii="Times New Roman" w:hAnsi="Times New Roman" w:cs="Times New Roman"/>
          <w:sz w:val="28"/>
          <w:szCs w:val="28"/>
          <w:lang w:val="kk-KZ"/>
        </w:rPr>
        <w:t>өңдеудің</w:t>
      </w:r>
      <w:r w:rsidRPr="006201A7">
        <w:rPr>
          <w:rFonts w:ascii="Times New Roman" w:hAnsi="Times New Roman" w:cs="Times New Roman"/>
          <w:sz w:val="28"/>
          <w:szCs w:val="28"/>
          <w:lang w:val="kk-KZ"/>
        </w:rPr>
        <w:t xml:space="preserve"> ресурс </w:t>
      </w:r>
      <w:r w:rsidRPr="006201A7">
        <w:rPr>
          <w:rStyle w:val="ezkurwreuab5ozgtqnkl"/>
          <w:rFonts w:ascii="Times New Roman" w:hAnsi="Times New Roman" w:cs="Times New Roman"/>
          <w:sz w:val="28"/>
          <w:szCs w:val="28"/>
          <w:lang w:val="kk-KZ"/>
        </w:rPr>
        <w:t>үнемдеуші</w:t>
      </w:r>
      <w:r w:rsidR="00957A99">
        <w:rPr>
          <w:rStyle w:val="ezkurwreuab5ozgtqnkl"/>
          <w:rFonts w:ascii="Times New Roman" w:hAnsi="Times New Roman" w:cs="Times New Roman"/>
          <w:sz w:val="28"/>
          <w:szCs w:val="28"/>
          <w:lang w:val="kk-KZ"/>
        </w:rPr>
        <w:t xml:space="preserve"> </w:t>
      </w:r>
      <w:r w:rsidRPr="006201A7">
        <w:rPr>
          <w:rStyle w:val="ezkurwreuab5ozgtqnkl"/>
          <w:rFonts w:ascii="Times New Roman" w:hAnsi="Times New Roman" w:cs="Times New Roman"/>
          <w:sz w:val="28"/>
          <w:szCs w:val="28"/>
          <w:lang w:val="kk-KZ"/>
        </w:rPr>
        <w:t>технологиялары</w:t>
      </w:r>
      <w:r w:rsidRPr="00DB0C39">
        <w:rPr>
          <w:rFonts w:ascii="Times New Roman" w:eastAsia="Times New Roman" w:hAnsi="Times New Roman" w:cs="Times New Roman"/>
          <w:sz w:val="28"/>
          <w:szCs w:val="28"/>
          <w:lang w:val="kk-KZ"/>
        </w:rPr>
        <w:t>» (</w:t>
      </w:r>
      <w:r w:rsidRPr="006201A7">
        <w:rPr>
          <w:rStyle w:val="ezkurwreuab5ozgtqnkl"/>
          <w:rFonts w:ascii="Times New Roman" w:hAnsi="Times New Roman" w:cs="Times New Roman"/>
          <w:sz w:val="28"/>
          <w:szCs w:val="28"/>
          <w:lang w:val="kk-KZ"/>
        </w:rPr>
        <w:t>4434/ГФ</w:t>
      </w:r>
      <w:r w:rsidRPr="00DB0C39">
        <w:rPr>
          <w:rStyle w:val="ezkurwreuab5ozgtqnkl"/>
          <w:rFonts w:ascii="Times New Roman" w:hAnsi="Times New Roman" w:cs="Times New Roman"/>
          <w:sz w:val="28"/>
          <w:szCs w:val="28"/>
          <w:lang w:val="kk-KZ"/>
        </w:rPr>
        <w:t>-</w:t>
      </w:r>
      <w:r w:rsidRPr="006201A7">
        <w:rPr>
          <w:rStyle w:val="ezkurwreuab5ozgtqnkl"/>
          <w:rFonts w:ascii="Times New Roman" w:hAnsi="Times New Roman" w:cs="Times New Roman"/>
          <w:sz w:val="28"/>
          <w:szCs w:val="28"/>
          <w:lang w:val="kk-KZ"/>
        </w:rPr>
        <w:t>4,2015-2017жж</w:t>
      </w:r>
      <w:r w:rsidRPr="006201A7">
        <w:rPr>
          <w:rFonts w:ascii="Times New Roman" w:hAnsi="Times New Roman" w:cs="Times New Roman"/>
          <w:sz w:val="28"/>
          <w:szCs w:val="28"/>
          <w:lang w:val="kk-KZ"/>
        </w:rPr>
        <w:t>.</w:t>
      </w:r>
      <w:r w:rsidRPr="00DB0C39">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жобасы </w:t>
      </w:r>
      <w:r w:rsidRPr="00DB0C39">
        <w:rPr>
          <w:rFonts w:ascii="Times New Roman" w:eastAsia="Times New Roman" w:hAnsi="Times New Roman" w:cs="Times New Roman"/>
          <w:sz w:val="28"/>
          <w:szCs w:val="28"/>
          <w:lang w:val="kk-KZ"/>
        </w:rPr>
        <w:t>және «</w:t>
      </w:r>
      <w:hyperlink r:id="rId15" w:history="1">
        <w:r w:rsidRPr="006201A7">
          <w:rPr>
            <w:rStyle w:val="af2"/>
            <w:rFonts w:ascii="Times New Roman" w:hAnsi="Times New Roman" w:cs="Times New Roman"/>
            <w:color w:val="auto"/>
            <w:sz w:val="28"/>
            <w:szCs w:val="28"/>
            <w:u w:val="none"/>
            <w:lang w:val="kk-KZ"/>
          </w:rPr>
          <w:t>Тозған полимер қалдықтарын отын дистилляттарына термокаталитикалық өңдеу процесі үшін композитті катализаторларды жасау</w:t>
        </w:r>
      </w:hyperlink>
      <w:r w:rsidRPr="00DB0C39">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r w:rsidRPr="006201A7">
        <w:rPr>
          <w:rFonts w:ascii="Times New Roman" w:hAnsi="Times New Roman" w:cs="Times New Roman"/>
          <w:sz w:val="28"/>
          <w:szCs w:val="28"/>
          <w:lang w:val="kk-KZ"/>
        </w:rPr>
        <w:t>AP25794283</w:t>
      </w:r>
      <w:r>
        <w:rPr>
          <w:rFonts w:ascii="Times New Roman" w:hAnsi="Times New Roman" w:cs="Times New Roman"/>
          <w:sz w:val="28"/>
          <w:szCs w:val="28"/>
          <w:lang w:val="kk-KZ"/>
        </w:rPr>
        <w:t xml:space="preserve">, 2025-2027 жж) </w:t>
      </w:r>
      <w:r>
        <w:rPr>
          <w:rFonts w:ascii="Times New Roman" w:eastAsia="Times New Roman" w:hAnsi="Times New Roman" w:cs="Times New Roman"/>
          <w:sz w:val="28"/>
          <w:szCs w:val="28"/>
          <w:lang w:val="kk-KZ"/>
        </w:rPr>
        <w:t>тақырыбы бойынша</w:t>
      </w:r>
      <w:r w:rsidRPr="006201A7">
        <w:rPr>
          <w:rFonts w:ascii="Times New Roman" w:hAnsi="Times New Roman" w:cs="Times New Roman"/>
          <w:sz w:val="28"/>
          <w:szCs w:val="28"/>
          <w:lang w:val="kk-KZ"/>
        </w:rPr>
        <w:t xml:space="preserve"> «Жас ғалым»</w:t>
      </w:r>
      <w:r w:rsidRPr="00DB0C39">
        <w:rPr>
          <w:rFonts w:ascii="Times New Roman" w:hAnsi="Times New Roman" w:cs="Times New Roman"/>
          <w:sz w:val="28"/>
          <w:szCs w:val="28"/>
          <w:lang w:val="kk-KZ"/>
        </w:rPr>
        <w:t xml:space="preserve"> ғылыми</w:t>
      </w:r>
      <w:r w:rsidRPr="006201A7">
        <w:rPr>
          <w:rFonts w:ascii="Times New Roman" w:hAnsi="Times New Roman" w:cs="Times New Roman"/>
          <w:sz w:val="28"/>
          <w:szCs w:val="28"/>
          <w:lang w:val="kk-KZ"/>
        </w:rPr>
        <w:t xml:space="preserve"> жоба</w:t>
      </w:r>
      <w:r>
        <w:rPr>
          <w:rFonts w:ascii="Times New Roman" w:hAnsi="Times New Roman" w:cs="Times New Roman"/>
          <w:sz w:val="28"/>
          <w:szCs w:val="28"/>
          <w:lang w:val="kk-KZ"/>
        </w:rPr>
        <w:t xml:space="preserve">сы </w:t>
      </w:r>
      <w:r w:rsidRPr="00DB0C39">
        <w:rPr>
          <w:rFonts w:ascii="Times New Roman" w:eastAsia="Times New Roman" w:hAnsi="Times New Roman" w:cs="Times New Roman"/>
          <w:sz w:val="28"/>
          <w:szCs w:val="28"/>
          <w:lang w:val="kk-KZ"/>
        </w:rPr>
        <w:t>шеңберінде орындалды.</w:t>
      </w:r>
    </w:p>
    <w:p w:rsidR="00DB0C39" w:rsidRPr="00EC0A40" w:rsidRDefault="00DB0C39" w:rsidP="00DB0C39">
      <w:pPr>
        <w:tabs>
          <w:tab w:val="left" w:pos="709"/>
          <w:tab w:val="left" w:pos="1134"/>
        </w:tabs>
        <w:spacing w:after="0" w:line="240" w:lineRule="auto"/>
        <w:ind w:firstLine="567"/>
        <w:jc w:val="both"/>
        <w:rPr>
          <w:rFonts w:ascii="Times New Roman" w:eastAsia="Times New Roman" w:hAnsi="Times New Roman"/>
          <w:sz w:val="28"/>
          <w:szCs w:val="28"/>
          <w:lang w:val="kk-KZ"/>
        </w:rPr>
      </w:pPr>
      <w:r w:rsidRPr="00EC0A40">
        <w:rPr>
          <w:rFonts w:ascii="Times New Roman" w:eastAsia="Times New Roman" w:hAnsi="Times New Roman"/>
          <w:b/>
          <w:bCs/>
          <w:sz w:val="28"/>
          <w:szCs w:val="28"/>
          <w:lang w:val="kk-KZ"/>
        </w:rPr>
        <w:t>Диссертацияның құрылымы</w:t>
      </w:r>
    </w:p>
    <w:p w:rsidR="00DB0C39" w:rsidRPr="00EC0A40" w:rsidRDefault="00DB0C39" w:rsidP="00DB0C39">
      <w:pPr>
        <w:tabs>
          <w:tab w:val="left" w:pos="709"/>
          <w:tab w:val="left" w:pos="1134"/>
        </w:tabs>
        <w:spacing w:after="0" w:line="240" w:lineRule="auto"/>
        <w:ind w:firstLine="567"/>
        <w:jc w:val="both"/>
        <w:rPr>
          <w:rFonts w:ascii="Times New Roman" w:eastAsia="Times New Roman" w:hAnsi="Times New Roman"/>
          <w:sz w:val="28"/>
          <w:szCs w:val="28"/>
          <w:lang w:val="kk-KZ"/>
        </w:rPr>
      </w:pPr>
      <w:r w:rsidRPr="00FC0C09">
        <w:rPr>
          <w:rFonts w:ascii="Times New Roman" w:hAnsi="Times New Roman"/>
          <w:sz w:val="28"/>
          <w:szCs w:val="28"/>
          <w:lang w:val="kk-KZ"/>
        </w:rPr>
        <w:t>Диccepтaциялық жұмыcтың көлeмi 1</w:t>
      </w:r>
      <w:r w:rsidR="00360430">
        <w:rPr>
          <w:rFonts w:ascii="Times New Roman" w:hAnsi="Times New Roman"/>
          <w:sz w:val="28"/>
          <w:szCs w:val="28"/>
          <w:lang w:val="kk-KZ"/>
        </w:rPr>
        <w:t>2</w:t>
      </w:r>
      <w:r w:rsidR="000D60AD">
        <w:rPr>
          <w:rFonts w:ascii="Times New Roman" w:hAnsi="Times New Roman"/>
          <w:sz w:val="28"/>
          <w:szCs w:val="28"/>
          <w:lang w:val="kk-KZ"/>
        </w:rPr>
        <w:t>1</w:t>
      </w:r>
      <w:r w:rsidRPr="00FC0C09">
        <w:rPr>
          <w:rFonts w:ascii="Times New Roman" w:hAnsi="Times New Roman"/>
          <w:sz w:val="28"/>
          <w:szCs w:val="28"/>
          <w:lang w:val="kk-KZ"/>
        </w:rPr>
        <w:t xml:space="preserve"> бeт құрай</w:t>
      </w:r>
      <w:r w:rsidR="00360430">
        <w:rPr>
          <w:rFonts w:ascii="Times New Roman" w:hAnsi="Times New Roman"/>
          <w:sz w:val="28"/>
          <w:szCs w:val="28"/>
          <w:lang w:val="kk-KZ"/>
        </w:rPr>
        <w:t>ды жәнe oны opындay бapыcындa 131</w:t>
      </w:r>
      <w:r w:rsidRPr="00FC0C09">
        <w:rPr>
          <w:rFonts w:ascii="Times New Roman" w:hAnsi="Times New Roman"/>
          <w:sz w:val="28"/>
          <w:szCs w:val="28"/>
          <w:lang w:val="kk-KZ"/>
        </w:rPr>
        <w:t xml:space="preserve"> әдeбиeттep көзi пaйдaлaнылғaн. Жұмыc 26 кecтe жәнe 64 cypeтпeн көpкeмдeлгeн</w:t>
      </w:r>
      <w:r>
        <w:rPr>
          <w:rFonts w:ascii="Times New Roman" w:eastAsia="Times New Roman" w:hAnsi="Times New Roman"/>
          <w:sz w:val="28"/>
          <w:szCs w:val="28"/>
          <w:lang w:val="kk-KZ"/>
        </w:rPr>
        <w:t>.</w:t>
      </w:r>
      <w:r w:rsidRPr="00FC0C09">
        <w:rPr>
          <w:rFonts w:ascii="Times New Roman" w:eastAsia="Times New Roman" w:hAnsi="Times New Roman"/>
          <w:sz w:val="28"/>
          <w:szCs w:val="28"/>
          <w:lang w:val="kk-KZ"/>
        </w:rPr>
        <w:t xml:space="preserve"> Диссертация кіріспе, тәжірибелік бөлім, нәтижелер және оларды талқылау бөлімінен, қорытындыдан</w:t>
      </w:r>
      <w:r w:rsidRPr="00EC0A40">
        <w:rPr>
          <w:rFonts w:ascii="Times New Roman" w:eastAsia="Times New Roman" w:hAnsi="Times New Roman"/>
          <w:sz w:val="28"/>
          <w:szCs w:val="28"/>
          <w:lang w:val="kk-KZ"/>
        </w:rPr>
        <w:t xml:space="preserve"> тұрады.</w:t>
      </w:r>
    </w:p>
    <w:p w:rsidR="001B79DD" w:rsidRPr="006C2172" w:rsidRDefault="001B79DD" w:rsidP="006C2172">
      <w:pPr>
        <w:tabs>
          <w:tab w:val="left" w:pos="709"/>
          <w:tab w:val="left" w:pos="1134"/>
        </w:tabs>
        <w:spacing w:after="0" w:line="240" w:lineRule="auto"/>
        <w:ind w:firstLine="567"/>
        <w:jc w:val="both"/>
        <w:rPr>
          <w:rFonts w:ascii="Times New Roman" w:eastAsia="Times New Roman" w:hAnsi="Times New Roman" w:cs="Times New Roman"/>
          <w:sz w:val="28"/>
          <w:szCs w:val="28"/>
          <w:lang w:val="kk-KZ"/>
        </w:rPr>
      </w:pPr>
    </w:p>
    <w:p w:rsidR="001B79DD" w:rsidRPr="001B79DD" w:rsidRDefault="001B79DD" w:rsidP="001B79DD">
      <w:pPr>
        <w:tabs>
          <w:tab w:val="left" w:pos="5790"/>
        </w:tabs>
        <w:spacing w:after="0" w:line="240" w:lineRule="auto"/>
        <w:ind w:firstLine="567"/>
        <w:rPr>
          <w:rFonts w:ascii="Times New Roman" w:hAnsi="Times New Roman" w:cs="Times New Roman"/>
          <w:b/>
          <w:sz w:val="28"/>
          <w:szCs w:val="28"/>
          <w:lang w:val="kk-KZ"/>
        </w:rPr>
        <w:sectPr w:rsidR="001B79DD" w:rsidRPr="001B79DD" w:rsidSect="00C9394B">
          <w:pgSz w:w="11906" w:h="16838" w:code="9"/>
          <w:pgMar w:top="1134" w:right="567" w:bottom="1134" w:left="1701" w:header="567" w:footer="567" w:gutter="0"/>
          <w:cols w:space="708"/>
          <w:titlePg/>
          <w:docGrid w:linePitch="360"/>
        </w:sectPr>
      </w:pPr>
    </w:p>
    <w:p w:rsidR="001B79DD" w:rsidRPr="001B79DD" w:rsidRDefault="003D202C" w:rsidP="001B79DD">
      <w:pPr>
        <w:tabs>
          <w:tab w:val="left" w:pos="5790"/>
        </w:tabs>
        <w:spacing w:after="0" w:line="240" w:lineRule="auto"/>
        <w:ind w:firstLine="567"/>
        <w:rPr>
          <w:rFonts w:ascii="Times New Roman" w:hAnsi="Times New Roman" w:cs="Times New Roman"/>
          <w:b/>
          <w:sz w:val="28"/>
          <w:szCs w:val="28"/>
          <w:lang w:val="kk-KZ"/>
        </w:rPr>
      </w:pPr>
      <w:r w:rsidRPr="00E44010">
        <w:rPr>
          <w:rFonts w:ascii="Times New Roman" w:hAnsi="Times New Roman" w:cs="Times New Roman"/>
          <w:b/>
          <w:sz w:val="28"/>
          <w:szCs w:val="28"/>
          <w:lang w:val="kk-KZ"/>
        </w:rPr>
        <w:lastRenderedPageBreak/>
        <w:t xml:space="preserve">1 </w:t>
      </w:r>
      <w:r w:rsidR="001B79DD" w:rsidRPr="00E44010">
        <w:rPr>
          <w:rFonts w:ascii="Times New Roman" w:hAnsi="Times New Roman" w:cs="Times New Roman"/>
          <w:b/>
          <w:sz w:val="28"/>
          <w:szCs w:val="28"/>
          <w:lang w:val="kk-KZ"/>
        </w:rPr>
        <w:t>ӘДЕБИ</w:t>
      </w:r>
      <w:r w:rsidR="00E44010" w:rsidRPr="00E44010">
        <w:rPr>
          <w:rFonts w:ascii="Times New Roman" w:hAnsi="Times New Roman" w:cs="Times New Roman"/>
          <w:b/>
          <w:sz w:val="28"/>
          <w:szCs w:val="28"/>
          <w:lang w:val="kk-KZ"/>
        </w:rPr>
        <w:t>ЕТТЕРДІ</w:t>
      </w:r>
      <w:r w:rsidR="001B79DD" w:rsidRPr="00E44010">
        <w:rPr>
          <w:rFonts w:ascii="Times New Roman" w:hAnsi="Times New Roman" w:cs="Times New Roman"/>
          <w:b/>
          <w:sz w:val="28"/>
          <w:szCs w:val="28"/>
          <w:lang w:val="kk-KZ"/>
        </w:rPr>
        <w:t xml:space="preserve"> ШОЛУ</w:t>
      </w:r>
    </w:p>
    <w:p w:rsidR="001B79DD" w:rsidRPr="001B79DD" w:rsidRDefault="001B79DD" w:rsidP="001B79DD">
      <w:pPr>
        <w:tabs>
          <w:tab w:val="left" w:pos="5790"/>
        </w:tabs>
        <w:spacing w:after="0" w:line="240" w:lineRule="auto"/>
        <w:ind w:firstLine="567"/>
        <w:jc w:val="both"/>
        <w:rPr>
          <w:rFonts w:ascii="Times New Roman" w:hAnsi="Times New Roman" w:cs="Times New Roman"/>
          <w:sz w:val="28"/>
          <w:szCs w:val="28"/>
          <w:lang w:val="kk-KZ"/>
        </w:rPr>
      </w:pPr>
    </w:p>
    <w:p w:rsidR="001B79DD" w:rsidRPr="001B79DD" w:rsidRDefault="001B79DD" w:rsidP="001B79DD">
      <w:pPr>
        <w:widowControl w:val="0"/>
        <w:spacing w:after="0" w:line="240" w:lineRule="auto"/>
        <w:ind w:firstLine="567"/>
        <w:contextualSpacing/>
        <w:jc w:val="both"/>
        <w:rPr>
          <w:rFonts w:ascii="Times New Roman" w:hAnsi="Times New Roman" w:cs="Times New Roman"/>
          <w:b/>
          <w:color w:val="000000"/>
          <w:sz w:val="28"/>
          <w:szCs w:val="28"/>
          <w:shd w:val="clear" w:color="auto" w:fill="FFFFFF"/>
          <w:lang w:val="kk-KZ"/>
        </w:rPr>
      </w:pPr>
      <w:r w:rsidRPr="001B79DD">
        <w:rPr>
          <w:rFonts w:ascii="Times New Roman" w:hAnsi="Times New Roman" w:cs="Times New Roman"/>
          <w:b/>
          <w:color w:val="000000"/>
          <w:sz w:val="28"/>
          <w:szCs w:val="28"/>
          <w:shd w:val="clear" w:color="auto" w:fill="FFFFFF"/>
          <w:lang w:val="kk-KZ"/>
        </w:rPr>
        <w:t>1.1 Ц</w:t>
      </w:r>
      <w:r w:rsidRPr="001B79DD">
        <w:rPr>
          <w:rFonts w:ascii="Times New Roman" w:hAnsi="Times New Roman" w:cs="Times New Roman"/>
          <w:b/>
          <w:bCs/>
          <w:sz w:val="28"/>
          <w:szCs w:val="28"/>
          <w:lang w:val="kk-KZ"/>
        </w:rPr>
        <w:t>еолиттердің физикалық-химиялық қасиеттері</w:t>
      </w:r>
    </w:p>
    <w:p w:rsidR="001B79DD" w:rsidRPr="001B79DD" w:rsidRDefault="001B79D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 xml:space="preserve">Цеолиттер ион алмасу, газдардың адсорбциясы және гетерогенді катализде кеңінен қолданылатын бейорганикалық микрокеуекті кристалды материалдардың маңызды класы, сонымен қатар формасы жағынан селективті, күшті қышқылдылығы және жоғары тұрақтылығы болуынан химия өнеркәсібіндегі маңызды қатты катализаторлардың бірі болып табылады. Формасы жағынан селективтілік көбінесе гетерогенді катализде ерекше рөл атқарады. Табиғи және синтетикалық цеолиттер кремний оттекті және алюминий оттекті тетраэдрлардан тұратын кристалды алюмосиликатты материалдар болып табылады. Алюминий оттекті тетраэдрлер цеолитте металл иондары немесе протондар әсерінен болатын артық теріс заряд көзі болып табылады </w:t>
      </w:r>
      <w:r w:rsidR="00476498" w:rsidRPr="001B79DD">
        <w:rPr>
          <w:rFonts w:ascii="Times New Roman" w:hAnsi="Times New Roman" w:cs="Times New Roman"/>
          <w:color w:val="000000"/>
          <w:sz w:val="28"/>
          <w:szCs w:val="28"/>
          <w:shd w:val="clear" w:color="auto" w:fill="FFFFFF"/>
          <w:lang w:val="kk-KZ"/>
        </w:rPr>
        <w:fldChar w:fldCharType="begin" w:fldLock="1"/>
      </w:r>
      <w:r w:rsidR="00DA6520">
        <w:rPr>
          <w:rFonts w:ascii="Times New Roman" w:hAnsi="Times New Roman" w:cs="Times New Roman"/>
          <w:color w:val="000000"/>
          <w:sz w:val="28"/>
          <w:szCs w:val="28"/>
          <w:shd w:val="clear" w:color="auto" w:fill="FFFFFF"/>
          <w:lang w:val="kk-KZ"/>
        </w:rPr>
        <w:instrText>ADDIN CSL_CITATION {"citationItems":[{"id":"ITEM-1","itemData":{"DOI":"10.1016/j.matchemphys.2020.123644","ISSN":"02540584","abstract":"This research aimed to investigate the feasibility of using cetyltrimethylammonium bromide-modified natural zeolites (clinoptilolite and chabazite) as carriers for diclofenac sodium release. The surfactant-modified natural zeolites were characterized by X-ray fluorescence, X-ray powder diffraction, scanning electron microscopy, thermogravimetric analysis, differential thermogravimetric analysis, and Brunauer-Emmett-Teller surface area analysis. On the other hand, drug adsorption and in vitro release kinetics in simulated intestinal fluid were also investigated to assess the potential pharmaceutical applications of clinoptilolite and chabazite. Results showed that the higher the surfactant concentration, the greater the adsorption capacity of the surface-modified natural zeolites due to the formation of bilayers on their surface. Diclofenac sodium adsorption tests on natural zeolites showed that the adsorption capacity was lower in the natural zeolites than in the surfactant-modified natural zeolites, which indicates that the modification with the surfactant enhanced diclofenac sodium release. The surfactant-modified chabazite showed a very rapid 100% release of diclofenac sodium after 3 h, so it is not suitable for prolonged release, whereas the surfactant-modified clinoptilolite showed a rapid initial release, but maintained a gradual release, being suitable for prolonged release since after 6 h a 100% released of diclofenac sodium was not achieved. The surfactant-modified clinoptilolite is more efficient than the surfactant-modified chabazite as a carrier for diclofenac sodium.","author":[{"dropping-particle":"","family":"Vargas","given":"Adriana M.","non-dropping-particle":"","parse-names":false,"suffix":""},{"dropping-particle":"","family":"Cipagauta-Ardila","given":"Cindy C.","non-dropping-particle":"","parse-names":false,"suffix":""},{"dropping-particle":"","family":"Molina-Velasco","given":"Daniel R.","non-dropping-particle":"","parse-names":false,"suffix":""},{"dropping-particle":"","family":"Ríos-Reyes","given":"Carlos A.","non-dropping-particle":"","parse-names":false,"suffix":""}],"container-title":"Materials Chemistry and Physics","id":"ITEM-1","issued":{"date-parts":[["2020","12","1"]]},"page":"123644","publisher":"Elsevier Ltd","title":"Surfactant-modified natural zeolites as carriers for diclofenac sodium release: A preliminary feasibility study for pharmaceutical applications","type":"article-journal","volume":"256"},"uris":["http://www.mendeley.com/documents/?uuid=e3e3d046-b62d-3336-b770-9f80c084de29"]}],"mendeley":{"formattedCitation":"[1]","plainTextFormattedCitation":"[1]","previouslyFormattedCitation":"[1]"},"properties":{"noteIndex":0},"schema":"https://github.com/citation-style-language/schema/raw/master/csl-citation.json"}</w:instrText>
      </w:r>
      <w:r w:rsidR="00476498" w:rsidRPr="001B79DD">
        <w:rPr>
          <w:rFonts w:ascii="Times New Roman" w:hAnsi="Times New Roman" w:cs="Times New Roman"/>
          <w:color w:val="000000"/>
          <w:sz w:val="28"/>
          <w:szCs w:val="28"/>
          <w:shd w:val="clear" w:color="auto" w:fill="FFFFFF"/>
          <w:lang w:val="kk-KZ"/>
        </w:rPr>
        <w:fldChar w:fldCharType="separate"/>
      </w:r>
      <w:r w:rsidR="00150C59" w:rsidRPr="00150C59">
        <w:rPr>
          <w:rFonts w:ascii="Times New Roman" w:hAnsi="Times New Roman" w:cs="Times New Roman"/>
          <w:noProof/>
          <w:color w:val="000000"/>
          <w:sz w:val="28"/>
          <w:szCs w:val="28"/>
          <w:shd w:val="clear" w:color="auto" w:fill="FFFFFF"/>
          <w:lang w:val="kk-KZ"/>
        </w:rPr>
        <w:t>[1]</w:t>
      </w:r>
      <w:r w:rsidR="00476498" w:rsidRPr="001B79DD">
        <w:rPr>
          <w:rFonts w:ascii="Times New Roman" w:hAnsi="Times New Roman" w:cs="Times New Roman"/>
          <w:color w:val="000000"/>
          <w:sz w:val="28"/>
          <w:szCs w:val="28"/>
          <w:shd w:val="clear" w:color="auto" w:fill="FFFFFF"/>
          <w:lang w:val="kk-KZ"/>
        </w:rPr>
        <w:fldChar w:fldCharType="end"/>
      </w:r>
      <w:r w:rsidRPr="001B79DD">
        <w:rPr>
          <w:rFonts w:ascii="Times New Roman" w:hAnsi="Times New Roman" w:cs="Times New Roman"/>
          <w:color w:val="000000"/>
          <w:sz w:val="28"/>
          <w:szCs w:val="28"/>
          <w:shd w:val="clear" w:color="auto" w:fill="FFFFFF"/>
          <w:lang w:val="kk-KZ"/>
        </w:rPr>
        <w:t xml:space="preserve">. Цеолиттер-үш өлшемді алюминосиликатты құрылымы бар силикаттар, олардың құрылымдық жақтауында су, сілтілік және жер сілтілік металдардың молекулалары болады. Катион алмасу, каталитикалық және сорбциялық физика-химиялық қасиеттері өнеркәсіптік, экологиялық, биотехнологиялық, биомедициналық салаларда пайдалану мүмкіндігін туғызады </w:t>
      </w:r>
      <w:r w:rsidR="00476498" w:rsidRPr="001B79DD">
        <w:rPr>
          <w:rFonts w:ascii="Times New Roman" w:hAnsi="Times New Roman" w:cs="Times New Roman"/>
          <w:color w:val="000000"/>
          <w:sz w:val="28"/>
          <w:szCs w:val="28"/>
          <w:shd w:val="clear" w:color="auto" w:fill="FFFFFF"/>
          <w:lang w:val="kk-KZ"/>
        </w:rPr>
        <w:fldChar w:fldCharType="begin" w:fldLock="1"/>
      </w:r>
      <w:r w:rsidR="00DA6520">
        <w:rPr>
          <w:rFonts w:ascii="Times New Roman" w:hAnsi="Times New Roman" w:cs="Times New Roman"/>
          <w:color w:val="000000"/>
          <w:sz w:val="28"/>
          <w:szCs w:val="28"/>
          <w:shd w:val="clear" w:color="auto" w:fill="FFFFFF"/>
          <w:lang w:val="kk-KZ"/>
        </w:rPr>
        <w:instrText>ADDIN CSL_CITATION {"citationItems":[{"id":"ITEM-1","itemData":{"DOI":"10.1016/0144-2449(86)90019-9","ISSN":"01442449","author":[{"dropping-particle":"","family":"Barrer","given":"R.M.","non-dropping-particle":"","parse-names":false,"suffix":""}],"container-title":"Zeolites","id":"ITEM-1","issue":"1","issued":{"date-parts":[["1986","1","1"]]},"page":"72","publisher":"Elsevier","title":"Natural zeolites","type":"article-journal","volume":"6"},"uris":["http://www.mendeley.com/documents/?uuid=800e7194-2d1a-302a-9ff6-034121231a85"]}],"mendeley":{"formattedCitation":"[2]","plainTextFormattedCitation":"[2]","previouslyFormattedCitation":"[2]"},"properties":{"noteIndex":0},"schema":"https://github.com/citation-style-language/schema/raw/master/csl-citation.json"}</w:instrText>
      </w:r>
      <w:r w:rsidR="00476498" w:rsidRPr="001B79DD">
        <w:rPr>
          <w:rFonts w:ascii="Times New Roman" w:hAnsi="Times New Roman" w:cs="Times New Roman"/>
          <w:color w:val="000000"/>
          <w:sz w:val="28"/>
          <w:szCs w:val="28"/>
          <w:shd w:val="clear" w:color="auto" w:fill="FFFFFF"/>
          <w:lang w:val="kk-KZ"/>
        </w:rPr>
        <w:fldChar w:fldCharType="separate"/>
      </w:r>
      <w:r w:rsidR="00150C59" w:rsidRPr="00150C59">
        <w:rPr>
          <w:rFonts w:ascii="Times New Roman" w:hAnsi="Times New Roman" w:cs="Times New Roman"/>
          <w:noProof/>
          <w:color w:val="000000"/>
          <w:sz w:val="28"/>
          <w:szCs w:val="28"/>
          <w:shd w:val="clear" w:color="auto" w:fill="FFFFFF"/>
          <w:lang w:val="kk-KZ"/>
        </w:rPr>
        <w:t>[2]</w:t>
      </w:r>
      <w:r w:rsidR="00476498" w:rsidRPr="001B79DD">
        <w:rPr>
          <w:rFonts w:ascii="Times New Roman" w:hAnsi="Times New Roman" w:cs="Times New Roman"/>
          <w:color w:val="000000"/>
          <w:sz w:val="28"/>
          <w:szCs w:val="28"/>
          <w:shd w:val="clear" w:color="auto" w:fill="FFFFFF"/>
          <w:lang w:val="kk-KZ"/>
        </w:rPr>
        <w:fldChar w:fldCharType="end"/>
      </w:r>
      <w:r w:rsidRPr="001B79DD">
        <w:rPr>
          <w:rFonts w:ascii="Times New Roman" w:hAnsi="Times New Roman" w:cs="Times New Roman"/>
          <w:color w:val="000000"/>
          <w:sz w:val="28"/>
          <w:szCs w:val="28"/>
          <w:shd w:val="clear" w:color="auto" w:fill="FFFFFF"/>
          <w:lang w:val="kk-KZ"/>
        </w:rPr>
        <w:t>.</w:t>
      </w:r>
    </w:p>
    <w:p w:rsidR="001B79DD" w:rsidRPr="001B79DD" w:rsidRDefault="001B79D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Цеолиттер алюмосиликатты ашық тізбекті материалдар класына жатады және молекулалық мөлшерде реттелген микрокеуеектерден тұрады. Цеолиттердің қаңқалары ТО</w:t>
      </w:r>
      <w:r w:rsidRPr="001B79DD">
        <w:rPr>
          <w:rFonts w:ascii="Times New Roman" w:hAnsi="Times New Roman" w:cs="Times New Roman"/>
          <w:color w:val="000000"/>
          <w:sz w:val="28"/>
          <w:szCs w:val="28"/>
          <w:shd w:val="clear" w:color="auto" w:fill="FFFFFF"/>
          <w:vertAlign w:val="subscript"/>
          <w:lang w:val="kk-KZ"/>
        </w:rPr>
        <w:t>4</w:t>
      </w:r>
      <w:r w:rsidRPr="001B79DD">
        <w:rPr>
          <w:rFonts w:ascii="Times New Roman" w:hAnsi="Times New Roman" w:cs="Times New Roman"/>
          <w:color w:val="000000"/>
          <w:sz w:val="28"/>
          <w:szCs w:val="28"/>
          <w:shd w:val="clear" w:color="auto" w:fill="FFFFFF"/>
          <w:lang w:val="kk-KZ"/>
        </w:rPr>
        <w:t xml:space="preserve"> тетраэдрлі бұрыштық қосылыстардан тұрады ("Т" тетраэдрлік үйлестірілген Si, Al немесе P және т. б.), ал тетраэдрлерді қосу әртүрлі құрылымға негізделген цеолиттік түрді көрсетеді </w:t>
      </w:r>
      <w:r w:rsidR="00476498" w:rsidRPr="001B79DD">
        <w:rPr>
          <w:rFonts w:ascii="Times New Roman" w:hAnsi="Times New Roman" w:cs="Times New Roman"/>
          <w:color w:val="000000"/>
          <w:sz w:val="28"/>
          <w:szCs w:val="28"/>
          <w:shd w:val="clear" w:color="auto" w:fill="FFFFFF"/>
          <w:lang w:val="kk-KZ"/>
        </w:rPr>
        <w:fldChar w:fldCharType="begin" w:fldLock="1"/>
      </w:r>
      <w:r w:rsidR="00DA6520">
        <w:rPr>
          <w:rFonts w:ascii="Times New Roman" w:hAnsi="Times New Roman" w:cs="Times New Roman"/>
          <w:color w:val="000000"/>
          <w:sz w:val="28"/>
          <w:szCs w:val="28"/>
          <w:shd w:val="clear" w:color="auto" w:fill="FFFFFF"/>
          <w:lang w:val="kk-KZ"/>
        </w:rPr>
        <w:instrText>ADDIN CSL_CITATION {"citationItems":[{"id":"ITEM-1","itemData":{"DOI":"10.1016/j.theochem.2005.07.036","ISSN":"01661280","abstract":"Density functional theory (DFT) has progressively emerged in the last 40 years as a leading methodology for the modelling and simulation of chemical systems. In this paper, some historical landmarks in the development of this method are outlined, emphasizing on its main characteristic being an electron density-based theory. This is in contrast with wavefunction-based methodologies which were exclusively employed previously. Interestingly, DFT has been first applied to solids, with a rather late recognition by chemists and molecular scientists. After this historical survey, several applications of DFT to the structure and properties of zeolites are reviewed as a tribute to Dr Annick Goursot. © 2005 Elsevier B.V. All rights reserved.","author":[{"dropping-particle":"","family":"Corminboeuf","given":"Clémence","non-dropping-particle":"","parse-names":false,"suffix":""},{"dropping-particle":"","family":"Tran","given":"Fabien","non-dropping-particle":"","parse-names":false,"suffix":""},{"dropping-particle":"","family":"Weber","given":"Jacques","non-dropping-particle":"","parse-names":false,"suffix":""}],"container-title":"Journal of Molecular Structure: THEOCHEM","id":"ITEM-1","issue":"1-3","issued":{"date-parts":[["2006","4","2"]]},"page":"1-7","publisher":"Elsevier","title":"The role of density functional theory in chemistry: Some historical landmarks and applications to zeolites","type":"article-journal","volume":"762"},"uris":["http://www.mendeley.com/documents/?uuid=250539df-d3f1-3754-80b4-4cadebd1d9f5"]}],"mendeley":{"formattedCitation":"[3]","plainTextFormattedCitation":"[3]","previouslyFormattedCitation":"[3]"},"properties":{"noteIndex":0},"schema":"https://github.com/citation-style-language/schema/raw/master/csl-citation.json"}</w:instrText>
      </w:r>
      <w:r w:rsidR="00476498" w:rsidRPr="001B79DD">
        <w:rPr>
          <w:rFonts w:ascii="Times New Roman" w:hAnsi="Times New Roman" w:cs="Times New Roman"/>
          <w:color w:val="000000"/>
          <w:sz w:val="28"/>
          <w:szCs w:val="28"/>
          <w:shd w:val="clear" w:color="auto" w:fill="FFFFFF"/>
          <w:lang w:val="kk-KZ"/>
        </w:rPr>
        <w:fldChar w:fldCharType="separate"/>
      </w:r>
      <w:r w:rsidR="00150C59" w:rsidRPr="00150C59">
        <w:rPr>
          <w:rFonts w:ascii="Times New Roman" w:hAnsi="Times New Roman" w:cs="Times New Roman"/>
          <w:noProof/>
          <w:color w:val="000000"/>
          <w:sz w:val="28"/>
          <w:szCs w:val="28"/>
          <w:shd w:val="clear" w:color="auto" w:fill="FFFFFF"/>
          <w:lang w:val="kk-KZ"/>
        </w:rPr>
        <w:t>[3]</w:t>
      </w:r>
      <w:r w:rsidR="00476498" w:rsidRPr="001B79DD">
        <w:rPr>
          <w:rFonts w:ascii="Times New Roman" w:hAnsi="Times New Roman" w:cs="Times New Roman"/>
          <w:color w:val="000000"/>
          <w:sz w:val="28"/>
          <w:szCs w:val="28"/>
          <w:shd w:val="clear" w:color="auto" w:fill="FFFFFF"/>
          <w:lang w:val="kk-KZ"/>
        </w:rPr>
        <w:fldChar w:fldCharType="end"/>
      </w:r>
      <w:r w:rsidRPr="001B79DD">
        <w:rPr>
          <w:rFonts w:ascii="Times New Roman" w:hAnsi="Times New Roman" w:cs="Times New Roman"/>
          <w:color w:val="000000"/>
          <w:sz w:val="28"/>
          <w:szCs w:val="28"/>
          <w:shd w:val="clear" w:color="auto" w:fill="FFFFFF"/>
          <w:lang w:val="kk-KZ"/>
        </w:rPr>
        <w:t xml:space="preserve">. Қазіргі таңда табиғи және синтетикалық цеолиттерге 235 түрлі цеолит каркасының типтері сәйкестендірілді, цеолиттердің халықаралық кеңесі әр типке үш әріпті код белгілеген (Сурет 1) </w:t>
      </w:r>
      <w:r w:rsidR="00476498" w:rsidRPr="001B79DD">
        <w:rPr>
          <w:rFonts w:ascii="Times New Roman" w:hAnsi="Times New Roman" w:cs="Times New Roman"/>
          <w:color w:val="000000"/>
          <w:sz w:val="28"/>
          <w:szCs w:val="28"/>
          <w:shd w:val="clear" w:color="auto" w:fill="FFFFFF"/>
          <w:lang w:val="kk-KZ"/>
        </w:rPr>
        <w:fldChar w:fldCharType="begin" w:fldLock="1"/>
      </w:r>
      <w:r w:rsidR="00DA6520">
        <w:rPr>
          <w:rFonts w:ascii="Times New Roman" w:hAnsi="Times New Roman" w:cs="Times New Roman"/>
          <w:color w:val="000000"/>
          <w:sz w:val="28"/>
          <w:szCs w:val="28"/>
          <w:shd w:val="clear" w:color="auto" w:fill="FFFFFF"/>
          <w:lang w:val="kk-KZ"/>
        </w:rPr>
        <w:instrText>ADDIN CSL_CITATION {"citationItems":[{"id":"ITEM-1","itemData":{"DOI":"10.1016/j.micromeso.2020.110162","ISSN":"13871811","abstract":"The use of zeolites, in particular faujasite (FAU), as synthesis reagents to make other zeolite types has steadily increased in the past several years. In this contribution, we survey some of these research programs and review Chevron's long history in this area. By using more open (lower framework density) zeolites as reagents in combination with organic SDAs, we discovered early on that this synthesis route provided a means to change the reaction kinetics and therefore reaction times while also influencing product selectivity. Critical to our understanding of this synthetic method was determining if ion-exchange into an open structure like FAU could lower activation barriers to nucleation. To answer this question, we studied the conversion of FAU into SSZ-13 (CHA) with variable acidity, a system in which we have significant experience and synthetic data for comparison. Here, we specifically considered the ion-exchange events themselves and the zeolite reaction rates. In addition, we altered some of the synthesis events by silylation of the FAU reagents.","author":[{"dropping-particle":"","family":"Zones","given":"Stacey I.","non-dropping-particle":"","parse-names":false,"suffix":""},{"dropping-particle":"","family":"Lew","given":"Christopher M.","non-dropping-particle":"","parse-names":false,"suffix":""},{"dropping-particle":"","family":"Xie","given":"Dan","non-dropping-particle":"","parse-names":false,"suffix":""},{"dropping-particle":"","family":"Davis","given":"Tracy M.","non-dropping-particle":"","parse-names":false,"suffix":""},{"dropping-particle":"","family":"Schmidt","given":"Joel E.","non-dropping-particle":"","parse-names":false,"suffix":""},{"dropping-particle":"","family":"Saxton","given":"Robert J.","non-dropping-particle":"","parse-names":false,"suffix":""}],"container-title":"Microporous and Mesoporous Materials","id":"ITEM-1","issued":{"date-parts":[["2020","6","15"]]},"page":"110162","publisher":"Elsevier B.V.","title":"Studies on the use of faujasite as a reagent to deliver silica and alumina in building new zeolite structures with organo-cations","type":"article-journal","volume":"300"},"uris":["http://www.mendeley.com/documents/?uuid=d2195b4c-6014-372f-9bd7-b854648aa042"]}],"mendeley":{"formattedCitation":"[4]","plainTextFormattedCitation":"[4]","previouslyFormattedCitation":"[4]"},"properties":{"noteIndex":0},"schema":"https://github.com/citation-style-language/schema/raw/master/csl-citation.json"}</w:instrText>
      </w:r>
      <w:r w:rsidR="00476498" w:rsidRPr="001B79DD">
        <w:rPr>
          <w:rFonts w:ascii="Times New Roman" w:hAnsi="Times New Roman" w:cs="Times New Roman"/>
          <w:color w:val="000000"/>
          <w:sz w:val="28"/>
          <w:szCs w:val="28"/>
          <w:shd w:val="clear" w:color="auto" w:fill="FFFFFF"/>
          <w:lang w:val="kk-KZ"/>
        </w:rPr>
        <w:fldChar w:fldCharType="separate"/>
      </w:r>
      <w:r w:rsidR="00150C59" w:rsidRPr="00150C59">
        <w:rPr>
          <w:rFonts w:ascii="Times New Roman" w:hAnsi="Times New Roman" w:cs="Times New Roman"/>
          <w:noProof/>
          <w:color w:val="000000"/>
          <w:sz w:val="28"/>
          <w:szCs w:val="28"/>
          <w:shd w:val="clear" w:color="auto" w:fill="FFFFFF"/>
          <w:lang w:val="kk-KZ"/>
        </w:rPr>
        <w:t>[4]</w:t>
      </w:r>
      <w:r w:rsidR="00476498" w:rsidRPr="001B79DD">
        <w:rPr>
          <w:rFonts w:ascii="Times New Roman" w:hAnsi="Times New Roman" w:cs="Times New Roman"/>
          <w:color w:val="000000"/>
          <w:sz w:val="28"/>
          <w:szCs w:val="28"/>
          <w:shd w:val="clear" w:color="auto" w:fill="FFFFFF"/>
          <w:lang w:val="kk-KZ"/>
        </w:rPr>
        <w:fldChar w:fldCharType="end"/>
      </w:r>
      <w:r w:rsidRPr="001B79DD">
        <w:rPr>
          <w:rFonts w:ascii="Times New Roman" w:hAnsi="Times New Roman" w:cs="Times New Roman"/>
          <w:color w:val="000000"/>
          <w:sz w:val="28"/>
          <w:szCs w:val="28"/>
          <w:shd w:val="clear" w:color="auto" w:fill="FFFFFF"/>
          <w:lang w:val="kk-KZ"/>
        </w:rPr>
        <w:t xml:space="preserve">. Цеолиттердің қаңқасын кеуекке сәйкес келетін әр түрлі мөлшердегі сақиналарға теңестіруге болады. Кеуектерінің өлшеміне сәйкес цеолиттерді бірнеше түрге жіктеуге болады: ұсақкеуекті (≤8 сақина), ортакеуекті (10 сақина), ірікеуекті (12 сақина) және өте үлкен кеуекті цеолиттер (&gt;12 сақина). Цеолит қаңқасының теріс зарядтары, әдетте, басқа катиондармен алмастырылуы мүмкін, корпустан тыс моно-немесе ди - валентті катиондармен алмасады. Цеолит кеуектеріндегі қосымша заттар (мысалы, су) өлшемдері, формалары және полярлығы сәйкес түрлерге селективті түрде енуіне бос орын қалдыра отырып, цеолит молекуласынан жойылады. Бұл цеолиттердің молекулалық елеу әсері ретінде белгілі. Сонымен қатар цеолит кеуектерін кеңістікте сәйкес каталитикалық активті орталықтармен ұстау цеолитке ерекше форма береді, яғни мақсатты өнім алуда селективті катализде кеңінен қолданылады. Соңында, цеолиттер металл кластерлерін немесе нанобөлшектерді инкапсуляциялау және тұрақтандыру үшін негізгі матрицалар ретінде әрекет ете алады, олар жоғары сапалы көп функциялы композициялық материалдарды құрайды. Жоғары гидротермальды тұрақтылығына және арзан өзіндік құнына сәйкес цеолиттер көптеген химиялық процестерде жоғары эффективті катализаторлар ретінде, адсорбенттер мен ион алмастырғыштар ретінде кеңінен қолданылады </w:t>
      </w:r>
      <w:r w:rsidR="00476498" w:rsidRPr="001B79DD">
        <w:rPr>
          <w:rFonts w:ascii="Times New Roman" w:hAnsi="Times New Roman" w:cs="Times New Roman"/>
          <w:color w:val="000000"/>
          <w:sz w:val="28"/>
          <w:szCs w:val="28"/>
          <w:shd w:val="clear" w:color="auto" w:fill="FFFFFF"/>
          <w:lang w:val="kk-KZ"/>
        </w:rPr>
        <w:fldChar w:fldCharType="begin" w:fldLock="1"/>
      </w:r>
      <w:r w:rsidR="00DA6520">
        <w:rPr>
          <w:rFonts w:ascii="Times New Roman" w:hAnsi="Times New Roman" w:cs="Times New Roman"/>
          <w:color w:val="000000"/>
          <w:sz w:val="28"/>
          <w:szCs w:val="28"/>
          <w:shd w:val="clear" w:color="auto" w:fill="FFFFFF"/>
          <w:lang w:val="kk-KZ"/>
        </w:rPr>
        <w:instrText>ADDIN CSL_CITATION {"citationItems":[{"id":"ITEM-1","itemData":{"DOI":"10.1016/j.cogsc.2020.100393","ISSN":"24522236","abstract":"The effective conversion of methanol toward high-added value molecules, such as dimethyl ether (methanol-to-dimethyl ether process, MTD), olefins (methanol-to-olefins process, MTO), or gasoline-cut hydrocarbons (methanol-to-gasoline process, MTG), is of paramount importance for the transition toward a methanol-based economy. In these processes, zeolites are efficient catalysts owing to their shape selectivity and tuneable acidity. Furthermore, the control of the crystal size of zeolites allows controlling the residence time of the involved species inside the catalytic crystal, with an effect on activity, product distribution, and coke deposition. This work focuses on the recent studies on the application of nanosized zeolites in MTD, MTO, and MTG processes. The results are critically discussed especially in terms of products distribution, coke formation, and deactivation. The methods to prepare the nanosized zeolites are also mentioned, although this aspect is beyond the scope of this review, which is to emphasize the impact of the crystal size on the zeolite-catalyzed methanol conversion reactions.","author":[{"dropping-particle":"","family":"Palčić","given":"Ana","non-dropping-particle":"","parse-names":false,"suffix":""},{"dropping-particle":"","family":"Catizzone","given":"Enrico","non-dropping-particle":"","parse-names":false,"suffix":""}],"container-title":"Current Opinion in Green and Sustainable Chemistry","id":"ITEM-1","issued":{"date-parts":[["2021","2","1"]]},"page":"100393","publisher":"Elsevier B.V.","title":"Application of nanosized zeolites in methanol conversion processes: A short review","type":"article","volume":"27"},"uris":["http://www.mendeley.com/documents/?uuid=45f16588-ce17-3f63-9b42-e40ec6e6126c"]}],"mendeley":{"formattedCitation":"[5]","plainTextFormattedCitation":"[5]","previouslyFormattedCitation":"[5]"},"properties":{"noteIndex":0},"schema":"https://github.com/citation-style-language/schema/raw/master/csl-citation.json"}</w:instrText>
      </w:r>
      <w:r w:rsidR="00476498" w:rsidRPr="001B79DD">
        <w:rPr>
          <w:rFonts w:ascii="Times New Roman" w:hAnsi="Times New Roman" w:cs="Times New Roman"/>
          <w:color w:val="000000"/>
          <w:sz w:val="28"/>
          <w:szCs w:val="28"/>
          <w:shd w:val="clear" w:color="auto" w:fill="FFFFFF"/>
          <w:lang w:val="kk-KZ"/>
        </w:rPr>
        <w:fldChar w:fldCharType="separate"/>
      </w:r>
      <w:r w:rsidR="00150C59" w:rsidRPr="00150C59">
        <w:rPr>
          <w:rFonts w:ascii="Times New Roman" w:hAnsi="Times New Roman" w:cs="Times New Roman"/>
          <w:noProof/>
          <w:color w:val="000000"/>
          <w:sz w:val="28"/>
          <w:szCs w:val="28"/>
          <w:shd w:val="clear" w:color="auto" w:fill="FFFFFF"/>
          <w:lang w:val="kk-KZ"/>
        </w:rPr>
        <w:t>[5]</w:t>
      </w:r>
      <w:r w:rsidR="00476498" w:rsidRPr="001B79DD">
        <w:rPr>
          <w:rFonts w:ascii="Times New Roman" w:hAnsi="Times New Roman" w:cs="Times New Roman"/>
          <w:color w:val="000000"/>
          <w:sz w:val="28"/>
          <w:szCs w:val="28"/>
          <w:shd w:val="clear" w:color="auto" w:fill="FFFFFF"/>
          <w:lang w:val="kk-KZ"/>
        </w:rPr>
        <w:fldChar w:fldCharType="end"/>
      </w:r>
      <w:r w:rsidRPr="001B79DD">
        <w:rPr>
          <w:rFonts w:ascii="Times New Roman" w:hAnsi="Times New Roman" w:cs="Times New Roman"/>
          <w:color w:val="000000"/>
          <w:sz w:val="28"/>
          <w:szCs w:val="28"/>
          <w:shd w:val="clear" w:color="auto" w:fill="FFFFFF"/>
          <w:lang w:val="kk-KZ"/>
        </w:rPr>
        <w:t xml:space="preserve">. Жекелеп айтқанда, қазіргі таңда шикі </w:t>
      </w:r>
      <w:r w:rsidRPr="001B79DD">
        <w:rPr>
          <w:rFonts w:ascii="Times New Roman" w:hAnsi="Times New Roman" w:cs="Times New Roman"/>
          <w:color w:val="000000"/>
          <w:sz w:val="28"/>
          <w:szCs w:val="28"/>
          <w:shd w:val="clear" w:color="auto" w:fill="FFFFFF"/>
          <w:lang w:val="kk-KZ"/>
        </w:rPr>
        <w:lastRenderedPageBreak/>
        <w:t>мұнайдан каталитикалық крекинг процесі арқылы бензин алуда мұнайхимиялық және мұнай өндіруші өнеркәсіптерде маңызды гетерогенді катализаторлар болып табылады.</w:t>
      </w:r>
    </w:p>
    <w:p w:rsidR="001B79DD" w:rsidRPr="001B79DD" w:rsidRDefault="001B79DD" w:rsidP="001B79DD">
      <w:pPr>
        <w:widowControl w:val="0"/>
        <w:spacing w:after="0" w:line="240" w:lineRule="auto"/>
        <w:ind w:firstLine="709"/>
        <w:contextualSpacing/>
        <w:jc w:val="both"/>
        <w:rPr>
          <w:rFonts w:ascii="Times New Roman" w:hAnsi="Times New Roman" w:cs="Times New Roman"/>
          <w:color w:val="000000"/>
          <w:sz w:val="28"/>
          <w:szCs w:val="28"/>
          <w:shd w:val="clear" w:color="auto" w:fill="FFFFFF"/>
          <w:lang w:val="kk-KZ"/>
        </w:rPr>
      </w:pPr>
    </w:p>
    <w:p w:rsidR="001B79DD" w:rsidRPr="001B79DD" w:rsidRDefault="001B79DD" w:rsidP="001B79DD">
      <w:pPr>
        <w:widowControl w:val="0"/>
        <w:spacing w:after="0" w:line="240" w:lineRule="auto"/>
        <w:contextualSpacing/>
        <w:jc w:val="center"/>
        <w:rPr>
          <w:rFonts w:ascii="Times New Roman" w:hAnsi="Times New Roman" w:cs="Times New Roman"/>
          <w:color w:val="000000"/>
          <w:sz w:val="28"/>
          <w:szCs w:val="28"/>
          <w:shd w:val="clear" w:color="auto" w:fill="FFFFFF"/>
          <w:lang w:val="kk-KZ"/>
        </w:rPr>
      </w:pPr>
      <w:r w:rsidRPr="001B79DD">
        <w:rPr>
          <w:rFonts w:ascii="Times New Roman" w:hAnsi="Times New Roman" w:cs="Times New Roman"/>
          <w:noProof/>
          <w:color w:val="000000"/>
          <w:sz w:val="28"/>
          <w:szCs w:val="28"/>
          <w:shd w:val="clear" w:color="auto" w:fill="FFFFFF"/>
        </w:rPr>
        <w:drawing>
          <wp:inline distT="0" distB="0" distL="0" distR="0">
            <wp:extent cx="4678680" cy="4785995"/>
            <wp:effectExtent l="19050" t="0" r="762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6"/>
                    <a:srcRect/>
                    <a:stretch>
                      <a:fillRect/>
                    </a:stretch>
                  </pic:blipFill>
                  <pic:spPr bwMode="auto">
                    <a:xfrm>
                      <a:off x="0" y="0"/>
                      <a:ext cx="4678680" cy="4785995"/>
                    </a:xfrm>
                    <a:prstGeom prst="rect">
                      <a:avLst/>
                    </a:prstGeom>
                    <a:noFill/>
                    <a:ln w="9525">
                      <a:noFill/>
                      <a:miter lim="800000"/>
                      <a:headEnd/>
                      <a:tailEnd/>
                    </a:ln>
                  </pic:spPr>
                </pic:pic>
              </a:graphicData>
            </a:graphic>
          </wp:inline>
        </w:drawing>
      </w:r>
    </w:p>
    <w:p w:rsidR="001B79DD" w:rsidRPr="001B79DD" w:rsidRDefault="001B79DD" w:rsidP="001B79DD">
      <w:pPr>
        <w:widowControl w:val="0"/>
        <w:spacing w:after="0" w:line="240" w:lineRule="auto"/>
        <w:contextualSpacing/>
        <w:jc w:val="center"/>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 xml:space="preserve">Сурет 1– Кеңінен қолданылатын цеолит </w:t>
      </w:r>
      <w:r w:rsidRPr="00697A5F">
        <w:rPr>
          <w:rFonts w:ascii="Times New Roman" w:hAnsi="Times New Roman" w:cs="Times New Roman"/>
          <w:color w:val="000000"/>
          <w:sz w:val="28"/>
          <w:szCs w:val="28"/>
          <w:shd w:val="clear" w:color="auto" w:fill="FFFFFF"/>
          <w:lang w:val="kk-KZ"/>
        </w:rPr>
        <w:t>каркастары</w:t>
      </w:r>
    </w:p>
    <w:p w:rsidR="001B79DD" w:rsidRPr="001B79DD" w:rsidRDefault="001B79D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p>
    <w:p w:rsidR="001B79DD" w:rsidRPr="001B79DD" w:rsidRDefault="001B79D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 xml:space="preserve">Қаңқаның әрбір түрі үшін халықаралық цеолиттер қауымдастығы (қалың әріппен) тағайындаған үш әріптік код, цеолиттердің атаулары, шар таяқшасының атомдық моделі және сәйкес кеуек өлшемдері берілген. Көк түсті Т атомдарын, ал қызы түсті оттегі атомдарын көрсетеді. Сонымен қатар сақина өлшемдері (нм) мен кеуек бағыты көрсетілген </w:t>
      </w:r>
      <w:r w:rsidR="00476498" w:rsidRPr="001B79DD">
        <w:rPr>
          <w:rFonts w:ascii="Times New Roman" w:hAnsi="Times New Roman" w:cs="Times New Roman"/>
          <w:color w:val="000000"/>
          <w:sz w:val="28"/>
          <w:szCs w:val="28"/>
          <w:shd w:val="clear" w:color="auto" w:fill="FFFFFF"/>
          <w:lang w:val="kk-KZ"/>
        </w:rPr>
        <w:fldChar w:fldCharType="begin" w:fldLock="1"/>
      </w:r>
      <w:r w:rsidR="00DA6520">
        <w:rPr>
          <w:rFonts w:ascii="Times New Roman" w:hAnsi="Times New Roman" w:cs="Times New Roman"/>
          <w:color w:val="000000"/>
          <w:sz w:val="28"/>
          <w:szCs w:val="28"/>
          <w:shd w:val="clear" w:color="auto" w:fill="FFFFFF"/>
          <w:lang w:val="kk-KZ"/>
        </w:rPr>
        <w:instrText>ADDIN CSL_CITATION {"citationItems":[{"id":"ITEM-1","itemData":{"DOI":"10.1016/j.chempr.2017.10.009","ISSN":"24519294","abstract":"To face the global sustainability issues arising from rapid industry development and population increase, many efforts have been made to develop new materials and technologies toward renewable energy and environmental improvement. Zeolites are a family of crystalline materials with orderly distributed micropores in molecular dimensions. As the most important solid catalysts used in traditional petrochemical industries, zeolites are also finding promising applications in many sustainable processes given their unique shape selectivity, adsorption and ion-exchange capability, high hydrothermal stability, tunable acidity and polarity, and low production costs. In this review, we present the state-of-the-art applications of zeolites as potential solutions to the sustainability issues, including biomass conversion, fuel cells, thermal energy storage, CO2 capture and conversion, air-pollution remediation, and water purification, etc. Zeolites, also called molecular sieves, are traditionally referred to as a family of aluminosilicate materials consisting of orderly distributed micropores in molecular dimensions. They have been widely used as highly efficient catalysts, adsorbents, and ion exchangers in petrochemical industries and in our daily life. Beyond these traditional applications, zeolites are playing an increasingly important role in many sustainable processes. In particular, zeolites have found promising applications in the fields of renewable energy and environmental improvement, such as biomass conversion, fuel cells, thermal energy storage, CO2 capture and conversion, air-pollution remediation, and water purification, etc. These applications make zeolites potential candidates as solutions to the sustainability issues in our society. Beyond their traditional applications in petrochemical industries and in our daily life, zeolites are playing an increasingly important role in many sustainable processes. In particular, zeolites have found promising applications in the fields of renewable energy and environmental improvement, such as biomass conversion, fuel cells, thermal energy storage, CO2 capture and conversion, air-pollution remediation, and water purification, etc. These applications make zeolites potential candidates as solutions to the sustainability issues in our society.","author":[{"dropping-particle":"","family":"Li","given":"Yi","non-dropping-particle":"","parse-names":false,"suffix":""},{"dropping-particle":"","family":"Li","given":"Lin","non-dropping-particle":"","parse-names":false,"suffix":""},{"dropping-particle":"","family":"Yu","given":"Jihong","non-dropping-particle":"","parse-names":false,"suffix":""}],"container-title":"Chem","id":"ITEM-1","issue":"6","issued":{"date-parts":[["2017","12","14"]]},"page":"928-949","publisher":"Elsevier Inc","title":"Applications of Zeolites in Sustainable Chemistry","type":"article","volume":"3"},"uris":["http://www.mendeley.com/documents/?uuid=efc7f5ee-371f-361f-935a-b93e007016fe"]}],"mendeley":{"formattedCitation":"[6]","plainTextFormattedCitation":"[6]","previouslyFormattedCitation":"[6]"},"properties":{"noteIndex":0},"schema":"https://github.com/citation-style-language/schema/raw/master/csl-citation.json"}</w:instrText>
      </w:r>
      <w:r w:rsidR="00476498" w:rsidRPr="001B79DD">
        <w:rPr>
          <w:rFonts w:ascii="Times New Roman" w:hAnsi="Times New Roman" w:cs="Times New Roman"/>
          <w:color w:val="000000"/>
          <w:sz w:val="28"/>
          <w:szCs w:val="28"/>
          <w:shd w:val="clear" w:color="auto" w:fill="FFFFFF"/>
          <w:lang w:val="kk-KZ"/>
        </w:rPr>
        <w:fldChar w:fldCharType="separate"/>
      </w:r>
      <w:r w:rsidR="00150C59" w:rsidRPr="00150C59">
        <w:rPr>
          <w:rFonts w:ascii="Times New Roman" w:hAnsi="Times New Roman" w:cs="Times New Roman"/>
          <w:noProof/>
          <w:color w:val="000000"/>
          <w:sz w:val="28"/>
          <w:szCs w:val="28"/>
          <w:shd w:val="clear" w:color="auto" w:fill="FFFFFF"/>
          <w:lang w:val="kk-KZ"/>
        </w:rPr>
        <w:t>[6]</w:t>
      </w:r>
      <w:r w:rsidR="00476498" w:rsidRPr="001B79DD">
        <w:rPr>
          <w:rFonts w:ascii="Times New Roman" w:hAnsi="Times New Roman" w:cs="Times New Roman"/>
          <w:color w:val="000000"/>
          <w:sz w:val="28"/>
          <w:szCs w:val="28"/>
          <w:shd w:val="clear" w:color="auto" w:fill="FFFFFF"/>
          <w:lang w:val="kk-KZ"/>
        </w:rPr>
        <w:fldChar w:fldCharType="end"/>
      </w:r>
      <w:r w:rsidRPr="001B79DD">
        <w:rPr>
          <w:rFonts w:ascii="Times New Roman" w:hAnsi="Times New Roman" w:cs="Times New Roman"/>
          <w:color w:val="000000"/>
          <w:sz w:val="28"/>
          <w:szCs w:val="28"/>
          <w:shd w:val="clear" w:color="auto" w:fill="FFFFFF"/>
          <w:lang w:val="kk-KZ"/>
        </w:rPr>
        <w:t>.</w:t>
      </w:r>
    </w:p>
    <w:p w:rsidR="001B79DD" w:rsidRPr="001B79DD" w:rsidRDefault="001B79D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r w:rsidRPr="00DA6A72">
        <w:rPr>
          <w:rFonts w:ascii="Times New Roman" w:hAnsi="Times New Roman" w:cs="Times New Roman"/>
          <w:color w:val="000000"/>
          <w:sz w:val="28"/>
          <w:szCs w:val="28"/>
          <w:shd w:val="clear" w:color="auto" w:fill="FFFFFF"/>
          <w:lang w:val="kk-KZ"/>
        </w:rPr>
        <w:t xml:space="preserve">Si-O-Si </w:t>
      </w:r>
      <w:r w:rsidRPr="001B79DD">
        <w:rPr>
          <w:rFonts w:ascii="Times New Roman" w:hAnsi="Times New Roman" w:cs="Times New Roman"/>
          <w:color w:val="000000"/>
          <w:sz w:val="28"/>
          <w:szCs w:val="28"/>
          <w:shd w:val="clear" w:color="auto" w:fill="FFFFFF"/>
          <w:lang w:val="kk-KZ"/>
        </w:rPr>
        <w:t xml:space="preserve">және </w:t>
      </w:r>
      <w:r w:rsidRPr="00DA6A72">
        <w:rPr>
          <w:rFonts w:ascii="Times New Roman" w:hAnsi="Times New Roman" w:cs="Times New Roman"/>
          <w:color w:val="000000"/>
          <w:sz w:val="28"/>
          <w:szCs w:val="28"/>
          <w:shd w:val="clear" w:color="auto" w:fill="FFFFFF"/>
          <w:lang w:val="kk-KZ"/>
        </w:rPr>
        <w:t>Si-O-Al</w:t>
      </w:r>
      <w:r w:rsidRPr="001B79DD">
        <w:rPr>
          <w:rFonts w:ascii="Times New Roman" w:hAnsi="Times New Roman" w:cs="Times New Roman"/>
          <w:color w:val="000000"/>
          <w:sz w:val="28"/>
          <w:szCs w:val="28"/>
          <w:shd w:val="clear" w:color="auto" w:fill="FFFFFF"/>
          <w:lang w:val="kk-KZ"/>
        </w:rPr>
        <w:t xml:space="preserve"> берік байланысқан </w:t>
      </w:r>
      <w:r w:rsidRPr="00DA6A72">
        <w:rPr>
          <w:rFonts w:ascii="Times New Roman" w:hAnsi="Times New Roman" w:cs="Times New Roman"/>
          <w:color w:val="000000"/>
          <w:sz w:val="28"/>
          <w:szCs w:val="28"/>
          <w:shd w:val="clear" w:color="auto" w:fill="FFFFFF"/>
          <w:lang w:val="kk-KZ"/>
        </w:rPr>
        <w:t>SiO</w:t>
      </w:r>
      <w:r w:rsidRPr="00DA6A72">
        <w:rPr>
          <w:rFonts w:ascii="Times New Roman" w:hAnsi="Times New Roman" w:cs="Times New Roman"/>
          <w:color w:val="000000"/>
          <w:sz w:val="28"/>
          <w:szCs w:val="28"/>
          <w:shd w:val="clear" w:color="auto" w:fill="FFFFFF"/>
          <w:vertAlign w:val="subscript"/>
          <w:lang w:val="kk-KZ"/>
        </w:rPr>
        <w:t>4</w:t>
      </w:r>
      <w:r w:rsidRPr="001B79DD">
        <w:rPr>
          <w:rFonts w:ascii="Times New Roman" w:hAnsi="Times New Roman" w:cs="Times New Roman"/>
          <w:color w:val="000000"/>
          <w:sz w:val="28"/>
          <w:szCs w:val="28"/>
          <w:shd w:val="clear" w:color="auto" w:fill="FFFFFF"/>
          <w:lang w:val="kk-KZ"/>
        </w:rPr>
        <w:t xml:space="preserve">және </w:t>
      </w:r>
      <w:r w:rsidRPr="00DA6A72">
        <w:rPr>
          <w:rFonts w:ascii="Times New Roman" w:hAnsi="Times New Roman" w:cs="Times New Roman"/>
          <w:color w:val="000000"/>
          <w:sz w:val="28"/>
          <w:szCs w:val="28"/>
          <w:shd w:val="clear" w:color="auto" w:fill="FFFFFF"/>
          <w:lang w:val="kk-KZ"/>
        </w:rPr>
        <w:t>AlO</w:t>
      </w:r>
      <w:r w:rsidRPr="00DA6A72">
        <w:rPr>
          <w:rFonts w:ascii="Times New Roman" w:hAnsi="Times New Roman" w:cs="Times New Roman"/>
          <w:color w:val="000000"/>
          <w:sz w:val="28"/>
          <w:szCs w:val="28"/>
          <w:shd w:val="clear" w:color="auto" w:fill="FFFFFF"/>
          <w:vertAlign w:val="subscript"/>
          <w:lang w:val="kk-KZ"/>
        </w:rPr>
        <w:t>4</w:t>
      </w:r>
      <w:r w:rsidRPr="001B79DD">
        <w:rPr>
          <w:rFonts w:ascii="Times New Roman" w:hAnsi="Times New Roman" w:cs="Times New Roman"/>
          <w:color w:val="000000"/>
          <w:sz w:val="28"/>
          <w:szCs w:val="28"/>
          <w:shd w:val="clear" w:color="auto" w:fill="FFFFFF"/>
          <w:lang w:val="kk-KZ"/>
        </w:rPr>
        <w:t>тетраэдрлерінен құралған үш өлшемді аниондық каркастың болуы цеолиттердің құрылымындағы маңызды ерекшеліктердің бірі болып табылады. Осыған байланысты сәйкес өлшемінен молекуланың босатылуы жеңіл жүретін бірнеше ангстрем өлшемі бар ішкі кристалды кеуектер мен қуыстар жүйесі түзіледі.</w:t>
      </w:r>
    </w:p>
    <w:p w:rsidR="001B79DD" w:rsidRPr="001B79DD" w:rsidRDefault="001B79D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Цеолиттердің жалпы формуласы Mx/n[(AlO</w:t>
      </w:r>
      <w:r w:rsidRPr="001B79DD">
        <w:rPr>
          <w:rFonts w:ascii="Times New Roman" w:hAnsi="Times New Roman" w:cs="Times New Roman"/>
          <w:color w:val="000000"/>
          <w:sz w:val="28"/>
          <w:szCs w:val="28"/>
          <w:shd w:val="clear" w:color="auto" w:fill="FFFFFF"/>
          <w:vertAlign w:val="subscript"/>
          <w:lang w:val="kk-KZ"/>
        </w:rPr>
        <w:t>2</w:t>
      </w:r>
      <w:r w:rsidRPr="001B79DD">
        <w:rPr>
          <w:rFonts w:ascii="Times New Roman" w:hAnsi="Times New Roman" w:cs="Times New Roman"/>
          <w:color w:val="000000"/>
          <w:sz w:val="28"/>
          <w:szCs w:val="28"/>
          <w:shd w:val="clear" w:color="auto" w:fill="FFFFFF"/>
          <w:lang w:val="kk-KZ"/>
        </w:rPr>
        <w:t>)x(SiO</w:t>
      </w:r>
      <w:r w:rsidRPr="001B79DD">
        <w:rPr>
          <w:rFonts w:ascii="Times New Roman" w:hAnsi="Times New Roman" w:cs="Times New Roman"/>
          <w:color w:val="000000"/>
          <w:sz w:val="28"/>
          <w:szCs w:val="28"/>
          <w:shd w:val="clear" w:color="auto" w:fill="FFFFFF"/>
          <w:vertAlign w:val="subscript"/>
          <w:lang w:val="kk-KZ"/>
        </w:rPr>
        <w:t>2</w:t>
      </w:r>
      <w:r w:rsidRPr="001B79DD">
        <w:rPr>
          <w:rFonts w:ascii="Times New Roman" w:hAnsi="Times New Roman" w:cs="Times New Roman"/>
          <w:color w:val="000000"/>
          <w:sz w:val="28"/>
          <w:szCs w:val="28"/>
          <w:shd w:val="clear" w:color="auto" w:fill="FFFFFF"/>
          <w:lang w:val="kk-KZ"/>
        </w:rPr>
        <w:t>)y].zH</w:t>
      </w:r>
      <w:r w:rsidRPr="001B79DD">
        <w:rPr>
          <w:rFonts w:ascii="Times New Roman" w:hAnsi="Times New Roman" w:cs="Times New Roman"/>
          <w:color w:val="000000"/>
          <w:sz w:val="28"/>
          <w:szCs w:val="28"/>
          <w:shd w:val="clear" w:color="auto" w:fill="FFFFFF"/>
          <w:vertAlign w:val="subscript"/>
          <w:lang w:val="kk-KZ"/>
        </w:rPr>
        <w:t>2</w:t>
      </w:r>
      <w:r w:rsidRPr="001B79DD">
        <w:rPr>
          <w:rFonts w:ascii="Times New Roman" w:hAnsi="Times New Roman" w:cs="Times New Roman"/>
          <w:color w:val="000000"/>
          <w:sz w:val="28"/>
          <w:szCs w:val="28"/>
          <w:shd w:val="clear" w:color="auto" w:fill="FFFFFF"/>
          <w:lang w:val="kk-KZ"/>
        </w:rPr>
        <w:t>O, мұндағы M-каркастың аниондық зарядымен теңестірілетін қарқас сыртындағы катион. Оттегі атомдары тетраэдрлерді екі әр түрлі металл орталықтарымен байланыстырушы көпір болып табылады. Тетраэдрлер n-мүшелі (n = 4 немесе одан да көп) сақинада орналасқан кольца (Сурет 2).</w:t>
      </w:r>
    </w:p>
    <w:p w:rsidR="001B79DD" w:rsidRPr="001B79DD" w:rsidRDefault="001B79DD" w:rsidP="001B79DD">
      <w:pPr>
        <w:widowControl w:val="0"/>
        <w:spacing w:after="0" w:line="240" w:lineRule="auto"/>
        <w:contextualSpacing/>
        <w:jc w:val="center"/>
        <w:rPr>
          <w:rFonts w:ascii="Times New Roman" w:hAnsi="Times New Roman" w:cs="Times New Roman"/>
          <w:color w:val="000000"/>
          <w:sz w:val="28"/>
          <w:szCs w:val="28"/>
          <w:shd w:val="clear" w:color="auto" w:fill="FFFFFF"/>
          <w:lang w:val="kk-KZ"/>
        </w:rPr>
      </w:pPr>
      <w:r w:rsidRPr="001B79DD">
        <w:rPr>
          <w:rFonts w:ascii="Times New Roman" w:hAnsi="Times New Roman" w:cs="Times New Roman"/>
          <w:noProof/>
          <w:color w:val="000000"/>
          <w:sz w:val="28"/>
          <w:szCs w:val="28"/>
          <w:shd w:val="clear" w:color="auto" w:fill="FFFFFF"/>
        </w:rPr>
        <w:lastRenderedPageBreak/>
        <w:drawing>
          <wp:inline distT="0" distB="0" distL="0" distR="0">
            <wp:extent cx="3978275" cy="1757680"/>
            <wp:effectExtent l="19050" t="0" r="3175"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7"/>
                    <a:srcRect/>
                    <a:stretch>
                      <a:fillRect/>
                    </a:stretch>
                  </pic:blipFill>
                  <pic:spPr bwMode="auto">
                    <a:xfrm>
                      <a:off x="0" y="0"/>
                      <a:ext cx="3978275" cy="1757680"/>
                    </a:xfrm>
                    <a:prstGeom prst="rect">
                      <a:avLst/>
                    </a:prstGeom>
                    <a:noFill/>
                    <a:ln w="9525">
                      <a:noFill/>
                      <a:miter lim="800000"/>
                      <a:headEnd/>
                      <a:tailEnd/>
                    </a:ln>
                  </pic:spPr>
                </pic:pic>
              </a:graphicData>
            </a:graphic>
          </wp:inline>
        </w:drawing>
      </w:r>
      <w:r w:rsidRPr="001B79DD">
        <w:rPr>
          <w:rFonts w:ascii="Times New Roman" w:hAnsi="Times New Roman" w:cs="Times New Roman"/>
          <w:noProof/>
          <w:color w:val="000000"/>
          <w:sz w:val="28"/>
          <w:szCs w:val="28"/>
          <w:shd w:val="clear" w:color="auto" w:fill="FFFFFF"/>
        </w:rPr>
        <w:drawing>
          <wp:inline distT="0" distB="0" distL="0" distR="0">
            <wp:extent cx="1876425" cy="1686560"/>
            <wp:effectExtent l="19050" t="0" r="9525"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8"/>
                    <a:srcRect/>
                    <a:stretch>
                      <a:fillRect/>
                    </a:stretch>
                  </pic:blipFill>
                  <pic:spPr bwMode="auto">
                    <a:xfrm>
                      <a:off x="0" y="0"/>
                      <a:ext cx="1876425" cy="1686560"/>
                    </a:xfrm>
                    <a:prstGeom prst="rect">
                      <a:avLst/>
                    </a:prstGeom>
                    <a:noFill/>
                    <a:ln w="9525">
                      <a:noFill/>
                      <a:miter lim="800000"/>
                      <a:headEnd/>
                      <a:tailEnd/>
                    </a:ln>
                  </pic:spPr>
                </pic:pic>
              </a:graphicData>
            </a:graphic>
          </wp:inline>
        </w:drawing>
      </w:r>
    </w:p>
    <w:p w:rsidR="00AC50DE" w:rsidRDefault="00AC50DE" w:rsidP="001B79DD">
      <w:pPr>
        <w:widowControl w:val="0"/>
        <w:spacing w:after="0" w:line="240" w:lineRule="auto"/>
        <w:contextualSpacing/>
        <w:jc w:val="center"/>
        <w:rPr>
          <w:rFonts w:ascii="Times New Roman" w:hAnsi="Times New Roman" w:cs="Times New Roman"/>
          <w:color w:val="000000"/>
          <w:sz w:val="28"/>
          <w:szCs w:val="28"/>
          <w:shd w:val="clear" w:color="auto" w:fill="FFFFFF"/>
          <w:lang w:val="kk-KZ"/>
        </w:rPr>
      </w:pPr>
    </w:p>
    <w:p w:rsidR="001B79DD" w:rsidRPr="00DA6A72" w:rsidRDefault="001B79DD" w:rsidP="001B79DD">
      <w:pPr>
        <w:widowControl w:val="0"/>
        <w:spacing w:after="0" w:line="240" w:lineRule="auto"/>
        <w:contextualSpacing/>
        <w:jc w:val="center"/>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Сурет 2 – SiO</w:t>
      </w:r>
      <w:r w:rsidRPr="001B79DD">
        <w:rPr>
          <w:rFonts w:ascii="Times New Roman" w:hAnsi="Times New Roman" w:cs="Times New Roman"/>
          <w:color w:val="000000"/>
          <w:sz w:val="28"/>
          <w:szCs w:val="28"/>
          <w:shd w:val="clear" w:color="auto" w:fill="FFFFFF"/>
          <w:vertAlign w:val="subscript"/>
          <w:lang w:val="kk-KZ"/>
        </w:rPr>
        <w:t>4</w:t>
      </w:r>
      <w:r w:rsidRPr="001B79DD">
        <w:rPr>
          <w:rFonts w:ascii="Times New Roman" w:hAnsi="Times New Roman" w:cs="Times New Roman"/>
          <w:color w:val="000000"/>
          <w:sz w:val="28"/>
          <w:szCs w:val="28"/>
          <w:shd w:val="clear" w:color="auto" w:fill="FFFFFF"/>
          <w:lang w:val="kk-KZ"/>
        </w:rPr>
        <w:t xml:space="preserve"> және AlO</w:t>
      </w:r>
      <w:r w:rsidRPr="001B79DD">
        <w:rPr>
          <w:rFonts w:ascii="Times New Roman" w:hAnsi="Times New Roman" w:cs="Times New Roman"/>
          <w:color w:val="000000"/>
          <w:sz w:val="28"/>
          <w:szCs w:val="28"/>
          <w:shd w:val="clear" w:color="auto" w:fill="FFFFFF"/>
          <w:vertAlign w:val="subscript"/>
          <w:lang w:val="kk-KZ"/>
        </w:rPr>
        <w:t>4</w:t>
      </w:r>
      <w:r w:rsidRPr="001B79DD">
        <w:rPr>
          <w:rFonts w:ascii="Times New Roman" w:hAnsi="Times New Roman" w:cs="Times New Roman"/>
          <w:color w:val="000000"/>
          <w:sz w:val="28"/>
          <w:szCs w:val="28"/>
          <w:shd w:val="clear" w:color="auto" w:fill="FFFFFF"/>
          <w:lang w:val="kk-KZ"/>
        </w:rPr>
        <w:t xml:space="preserve"> және </w:t>
      </w:r>
      <w:r w:rsidRPr="00DA6A72">
        <w:rPr>
          <w:rFonts w:ascii="Times New Roman" w:hAnsi="Times New Roman" w:cs="Times New Roman"/>
          <w:color w:val="000000"/>
          <w:sz w:val="28"/>
          <w:szCs w:val="28"/>
          <w:shd w:val="clear" w:color="auto" w:fill="FFFFFF"/>
          <w:lang w:val="kk-KZ"/>
        </w:rPr>
        <w:t>S</w:t>
      </w:r>
      <w:r w:rsidRPr="001B79DD">
        <w:rPr>
          <w:rFonts w:ascii="Times New Roman" w:hAnsi="Times New Roman" w:cs="Times New Roman"/>
          <w:color w:val="000000"/>
          <w:sz w:val="28"/>
          <w:szCs w:val="28"/>
          <w:shd w:val="clear" w:color="auto" w:fill="FFFFFF"/>
          <w:lang w:val="kk-KZ"/>
        </w:rPr>
        <w:t>i-O және Al-O байланыстарының әртүрлі тетраэдрлік молекулаларынан цеолит құрылымын қалыптастыру</w:t>
      </w:r>
    </w:p>
    <w:p w:rsidR="001B79DD" w:rsidRPr="001B79DD" w:rsidRDefault="001B79DD" w:rsidP="001B79DD">
      <w:pPr>
        <w:widowControl w:val="0"/>
        <w:spacing w:after="0" w:line="240" w:lineRule="auto"/>
        <w:contextualSpacing/>
        <w:jc w:val="both"/>
        <w:rPr>
          <w:rFonts w:ascii="Times New Roman" w:hAnsi="Times New Roman" w:cs="Times New Roman"/>
          <w:color w:val="000000"/>
          <w:sz w:val="28"/>
          <w:szCs w:val="28"/>
          <w:shd w:val="clear" w:color="auto" w:fill="FFFFFF"/>
          <w:lang w:val="kk-KZ"/>
        </w:rPr>
      </w:pPr>
    </w:p>
    <w:p w:rsidR="001B79DD" w:rsidRPr="001B79DD" w:rsidRDefault="001B79D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Химиялық тұрғыдан алғанда, цеолиттер иондық жақтаудағы Si/Al қатынасында ерекшеленеді. Бұл қатынас А типіндегі цеолит пен силикалиттегі шексіздіктің арасында өзгереді (Сурет 3)</w:t>
      </w:r>
      <w:r w:rsidR="00A136FF">
        <w:rPr>
          <w:rFonts w:ascii="Times New Roman" w:hAnsi="Times New Roman" w:cs="Times New Roman"/>
          <w:color w:val="000000"/>
          <w:sz w:val="28"/>
          <w:szCs w:val="28"/>
          <w:shd w:val="clear" w:color="auto" w:fill="FFFFFF"/>
          <w:lang w:val="kk-KZ"/>
        </w:rPr>
        <w:t xml:space="preserve">. </w:t>
      </w:r>
      <w:r w:rsidRPr="001B79DD">
        <w:rPr>
          <w:rFonts w:ascii="Times New Roman" w:hAnsi="Times New Roman" w:cs="Times New Roman"/>
          <w:color w:val="000000"/>
          <w:sz w:val="28"/>
          <w:szCs w:val="28"/>
          <w:shd w:val="clear" w:color="auto" w:fill="FFFFFF"/>
          <w:lang w:val="kk-KZ"/>
        </w:rPr>
        <w:t>ZSM-5 және HY негізіндегі катализаторлар отынды жаңарту және көптеген мұнай-химия өнімдерін өндіруде кеңінен қолданылатын тағы бір маңызды цеолит болып табылады</w:t>
      </w:r>
      <w:r w:rsidR="00A136FF">
        <w:rPr>
          <w:rFonts w:ascii="Times New Roman" w:hAnsi="Times New Roman" w:cs="Times New Roman"/>
          <w:color w:val="000000"/>
          <w:sz w:val="28"/>
          <w:szCs w:val="28"/>
          <w:shd w:val="clear" w:color="auto" w:fill="FFFFFF"/>
          <w:lang w:val="kk-KZ"/>
        </w:rPr>
        <w:t xml:space="preserve">. </w:t>
      </w:r>
      <w:r w:rsidRPr="001B79DD">
        <w:rPr>
          <w:rFonts w:ascii="Times New Roman" w:hAnsi="Times New Roman" w:cs="Times New Roman"/>
          <w:color w:val="000000"/>
          <w:sz w:val="28"/>
          <w:szCs w:val="28"/>
          <w:shd w:val="clear" w:color="auto" w:fill="FFFFFF"/>
          <w:lang w:val="kk-KZ"/>
        </w:rPr>
        <w:t xml:space="preserve">Соңғы жылдары бензин сапасын жақсарту және мұнай-химия өнімдерінің тұрақты өсуіне сұранысты қанағаттандыру үшін жаңа цеолиттер синтезделді </w:t>
      </w:r>
      <w:r w:rsidR="00476498" w:rsidRPr="001B79DD">
        <w:rPr>
          <w:rFonts w:ascii="Times New Roman" w:hAnsi="Times New Roman" w:cs="Times New Roman"/>
          <w:color w:val="000000"/>
          <w:sz w:val="28"/>
          <w:szCs w:val="28"/>
          <w:shd w:val="clear" w:color="auto" w:fill="FFFFFF"/>
          <w:lang w:val="kk-KZ"/>
        </w:rPr>
        <w:fldChar w:fldCharType="begin" w:fldLock="1"/>
      </w:r>
      <w:r w:rsidR="00DA6520">
        <w:rPr>
          <w:rFonts w:ascii="Times New Roman" w:hAnsi="Times New Roman" w:cs="Times New Roman"/>
          <w:color w:val="000000"/>
          <w:sz w:val="28"/>
          <w:szCs w:val="28"/>
          <w:shd w:val="clear" w:color="auto" w:fill="FFFFFF"/>
          <w:lang w:val="kk-KZ"/>
        </w:rPr>
        <w:instrText>ADDIN CSL_CITATION {"citationItems":[{"id":"ITEM-1","itemData":{"DOI":"10.1016/j.microc.2020.104822","ISSN":"0026265X","abstract":"Gasoline is considered as a crucial fuel in transportation; however, due to the rapid depletion of crude oil resources, finding an alternative route to produce gasoline from additional resources is essential. Methanol to gasoline process has always been a good choice because methanol can be produced through diverse resources such as natural gas, coal or biomass. This process provides plenty of advantages compared to other methods including lower cost and better quality of product. Zeolites and zeolite-based catalysts are considered as the most appropriate options for methanol to gasoline process due to their stability, product selectivity, non-corrosive and environmental compatibility. Zeolites as the catalyst have shown promising results for application in petrochemical industries. This paper reviewed the capability of zeolites for this reaction with advantage and disadvantage of each type of zeolite. Issues regarding physicochemical properties of zeolite such as structure, pore volume, surface area, acidity on selectivity and catalyst lifetime is covered. This review also summarizes the effect of other parameters such as modification and reaction conditions (e.g. temperature, pressure, weight hour space velocity, feed composition) on selectivity and conversion of methanol to gasoline.","author":[{"dropping-particle":"","family":"Kianfar","given":"Ehsan","non-dropping-particle":"","parse-names":false,"suffix":""},{"dropping-particle":"","family":"Hajimirzaee","given":"Saeed","non-dropping-particle":"","parse-names":false,"suffix":""},{"dropping-particle":"","family":"mousavian","given":"Seyedsaman","non-dropping-particle":"","parse-names":false,"suffix":""},{"dropping-particle":"","family":"Mehr","given":"Amin Soleimani","non-dropping-particle":"","parse-names":false,"suffix":""}],"container-title":"Microchemical Journal","id":"ITEM-1","issued":{"date-parts":[["2020","7","1"]]},"page":"104822","publisher":"Elsevier Inc.","title":"Zeolite-based catalysts for methanol to gasoline process: A review","type":"article","volume":"156"},"uris":["http://www.mendeley.com/documents/?uuid=f56a53fb-f20e-37a2-8c1a-51a42607c1e7"]}],"mendeley":{"formattedCitation":"[7]","plainTextFormattedCitation":"[7]","previouslyFormattedCitation":"[7]"},"properties":{"noteIndex":0},"schema":"https://github.com/citation-style-language/schema/raw/master/csl-citation.json"}</w:instrText>
      </w:r>
      <w:r w:rsidR="00476498" w:rsidRPr="001B79DD">
        <w:rPr>
          <w:rFonts w:ascii="Times New Roman" w:hAnsi="Times New Roman" w:cs="Times New Roman"/>
          <w:color w:val="000000"/>
          <w:sz w:val="28"/>
          <w:szCs w:val="28"/>
          <w:shd w:val="clear" w:color="auto" w:fill="FFFFFF"/>
          <w:lang w:val="kk-KZ"/>
        </w:rPr>
        <w:fldChar w:fldCharType="separate"/>
      </w:r>
      <w:r w:rsidR="00150C59" w:rsidRPr="00150C59">
        <w:rPr>
          <w:rFonts w:ascii="Times New Roman" w:hAnsi="Times New Roman" w:cs="Times New Roman"/>
          <w:noProof/>
          <w:color w:val="000000"/>
          <w:sz w:val="28"/>
          <w:szCs w:val="28"/>
          <w:shd w:val="clear" w:color="auto" w:fill="FFFFFF"/>
          <w:lang w:val="kk-KZ"/>
        </w:rPr>
        <w:t>[7]</w:t>
      </w:r>
      <w:r w:rsidR="00476498" w:rsidRPr="001B79DD">
        <w:rPr>
          <w:rFonts w:ascii="Times New Roman" w:hAnsi="Times New Roman" w:cs="Times New Roman"/>
          <w:color w:val="000000"/>
          <w:sz w:val="28"/>
          <w:szCs w:val="28"/>
          <w:shd w:val="clear" w:color="auto" w:fill="FFFFFF"/>
          <w:lang w:val="kk-KZ"/>
        </w:rPr>
        <w:fldChar w:fldCharType="end"/>
      </w:r>
      <w:r w:rsidRPr="001B79DD">
        <w:rPr>
          <w:rFonts w:ascii="Times New Roman" w:hAnsi="Times New Roman" w:cs="Times New Roman"/>
          <w:color w:val="000000"/>
          <w:sz w:val="28"/>
          <w:szCs w:val="28"/>
          <w:shd w:val="clear" w:color="auto" w:fill="FFFFFF"/>
          <w:lang w:val="kk-KZ"/>
        </w:rPr>
        <w:t>.</w:t>
      </w:r>
    </w:p>
    <w:p w:rsidR="001B79DD" w:rsidRPr="001B79DD" w:rsidRDefault="001B79DD" w:rsidP="001B79DD">
      <w:pPr>
        <w:widowControl w:val="0"/>
        <w:spacing w:after="0" w:line="240" w:lineRule="auto"/>
        <w:contextualSpacing/>
        <w:jc w:val="both"/>
        <w:rPr>
          <w:rFonts w:ascii="Times New Roman" w:hAnsi="Times New Roman" w:cs="Times New Roman"/>
          <w:color w:val="000000"/>
          <w:sz w:val="28"/>
          <w:szCs w:val="28"/>
          <w:shd w:val="clear" w:color="auto" w:fill="FFFFFF"/>
          <w:lang w:val="kk-KZ"/>
        </w:rPr>
      </w:pPr>
    </w:p>
    <w:p w:rsidR="001B79DD" w:rsidRPr="001B79DD" w:rsidRDefault="001B79DD" w:rsidP="001B79DD">
      <w:pPr>
        <w:widowControl w:val="0"/>
        <w:spacing w:after="0" w:line="240" w:lineRule="auto"/>
        <w:contextualSpacing/>
        <w:jc w:val="both"/>
        <w:rPr>
          <w:rFonts w:ascii="Times New Roman" w:hAnsi="Times New Roman" w:cs="Times New Roman"/>
          <w:color w:val="000000"/>
          <w:sz w:val="28"/>
          <w:szCs w:val="28"/>
          <w:shd w:val="clear" w:color="auto" w:fill="FFFFFF"/>
          <w:lang w:val="kk-KZ"/>
        </w:rPr>
      </w:pPr>
      <w:r w:rsidRPr="001B79DD">
        <w:rPr>
          <w:rFonts w:ascii="Times New Roman" w:hAnsi="Times New Roman" w:cs="Times New Roman"/>
          <w:noProof/>
          <w:color w:val="000000"/>
          <w:sz w:val="28"/>
          <w:szCs w:val="28"/>
          <w:shd w:val="clear" w:color="auto" w:fill="FFFFFF"/>
        </w:rPr>
        <w:drawing>
          <wp:inline distT="0" distB="0" distL="0" distR="0">
            <wp:extent cx="6115685" cy="3016250"/>
            <wp:effectExtent l="1905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9"/>
                    <a:srcRect/>
                    <a:stretch>
                      <a:fillRect/>
                    </a:stretch>
                  </pic:blipFill>
                  <pic:spPr bwMode="auto">
                    <a:xfrm>
                      <a:off x="0" y="0"/>
                      <a:ext cx="6115685" cy="3016250"/>
                    </a:xfrm>
                    <a:prstGeom prst="rect">
                      <a:avLst/>
                    </a:prstGeom>
                    <a:noFill/>
                    <a:ln w="9525">
                      <a:noFill/>
                      <a:miter lim="800000"/>
                      <a:headEnd/>
                      <a:tailEnd/>
                    </a:ln>
                  </pic:spPr>
                </pic:pic>
              </a:graphicData>
            </a:graphic>
          </wp:inline>
        </w:drawing>
      </w:r>
    </w:p>
    <w:p w:rsidR="001B79DD" w:rsidRPr="001B79DD" w:rsidRDefault="001B79DD" w:rsidP="001B79DD">
      <w:pPr>
        <w:widowControl w:val="0"/>
        <w:spacing w:after="0" w:line="240" w:lineRule="auto"/>
        <w:contextualSpacing/>
        <w:jc w:val="center"/>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Сурет 3 –  Әр түрлі кеуектері бар цеолит қаркасының мысалдары: а) цеолит A (4.2 Å); (b) цеолит Y (7.4 Å); (c) цеолит L (7.1 Å); (d) ZSM-5 (5.3 × 5.6 Å, 5.1 × 5.5 Å)</w:t>
      </w:r>
    </w:p>
    <w:p w:rsidR="001B79DD" w:rsidRPr="001B79DD" w:rsidRDefault="001B79DD" w:rsidP="001B79DD">
      <w:pPr>
        <w:widowControl w:val="0"/>
        <w:spacing w:after="0" w:line="240" w:lineRule="auto"/>
        <w:contextualSpacing/>
        <w:jc w:val="both"/>
        <w:rPr>
          <w:rFonts w:ascii="Times New Roman" w:hAnsi="Times New Roman" w:cs="Times New Roman"/>
          <w:color w:val="000000"/>
          <w:sz w:val="28"/>
          <w:szCs w:val="28"/>
          <w:shd w:val="clear" w:color="auto" w:fill="FFFFFF"/>
          <w:lang w:val="kk-KZ"/>
        </w:rPr>
      </w:pPr>
    </w:p>
    <w:p w:rsidR="001B79DD" w:rsidRPr="001B79DD" w:rsidRDefault="001B79D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Табиғи морденит кремнеземмен байытылған цеолиттің түрі, төртмүшелі сақина түзетін оттегі атомдарымен байланысқан бес мүшелі сақинадан тұратын тізбектен құралған ромбты құрылымы бар табиғи цеолит болып табылады. (Сурет 4).</w:t>
      </w:r>
    </w:p>
    <w:p w:rsidR="001B79DD" w:rsidRPr="001B79DD" w:rsidRDefault="001B79DD" w:rsidP="001B79DD">
      <w:pPr>
        <w:widowControl w:val="0"/>
        <w:spacing w:after="0" w:line="240" w:lineRule="auto"/>
        <w:contextualSpacing/>
        <w:jc w:val="center"/>
        <w:rPr>
          <w:rFonts w:ascii="Times New Roman" w:hAnsi="Times New Roman" w:cs="Times New Roman"/>
          <w:color w:val="000000"/>
          <w:sz w:val="28"/>
          <w:szCs w:val="28"/>
          <w:shd w:val="clear" w:color="auto" w:fill="FFFFFF"/>
          <w:lang w:val="kk-KZ"/>
        </w:rPr>
      </w:pPr>
      <w:r w:rsidRPr="001B79DD">
        <w:rPr>
          <w:rFonts w:ascii="Times New Roman" w:hAnsi="Times New Roman" w:cs="Times New Roman"/>
          <w:noProof/>
          <w:color w:val="000000"/>
          <w:sz w:val="28"/>
          <w:szCs w:val="28"/>
          <w:shd w:val="clear" w:color="auto" w:fill="FFFFFF"/>
        </w:rPr>
        <w:lastRenderedPageBreak/>
        <w:drawing>
          <wp:inline distT="0" distB="0" distL="0" distR="0">
            <wp:extent cx="1828800" cy="2303780"/>
            <wp:effectExtent l="1905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20"/>
                    <a:srcRect b="16731"/>
                    <a:stretch>
                      <a:fillRect/>
                    </a:stretch>
                  </pic:blipFill>
                  <pic:spPr bwMode="auto">
                    <a:xfrm>
                      <a:off x="0" y="0"/>
                      <a:ext cx="1828800" cy="2303780"/>
                    </a:xfrm>
                    <a:prstGeom prst="rect">
                      <a:avLst/>
                    </a:prstGeom>
                    <a:noFill/>
                    <a:ln w="9525">
                      <a:noFill/>
                      <a:miter lim="800000"/>
                      <a:headEnd/>
                      <a:tailEnd/>
                    </a:ln>
                  </pic:spPr>
                </pic:pic>
              </a:graphicData>
            </a:graphic>
          </wp:inline>
        </w:drawing>
      </w:r>
    </w:p>
    <w:p w:rsidR="001B79DD" w:rsidRPr="001B79DD" w:rsidRDefault="001B79DD" w:rsidP="001B79DD">
      <w:pPr>
        <w:widowControl w:val="0"/>
        <w:spacing w:after="0" w:line="240" w:lineRule="auto"/>
        <w:contextualSpacing/>
        <w:jc w:val="center"/>
        <w:rPr>
          <w:rFonts w:ascii="Times New Roman" w:hAnsi="Times New Roman" w:cs="Times New Roman"/>
          <w:color w:val="000000"/>
          <w:sz w:val="28"/>
          <w:szCs w:val="28"/>
          <w:shd w:val="clear" w:color="auto" w:fill="FFFFFF"/>
          <w:lang w:val="kk-KZ"/>
        </w:rPr>
      </w:pPr>
    </w:p>
    <w:p w:rsidR="001B79DD" w:rsidRPr="001B79DD" w:rsidRDefault="001B79DD" w:rsidP="001B79DD">
      <w:pPr>
        <w:widowControl w:val="0"/>
        <w:spacing w:after="0" w:line="240" w:lineRule="auto"/>
        <w:contextualSpacing/>
        <w:jc w:val="center"/>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Сурет 4 – Морденит каркасының проекциясы</w:t>
      </w:r>
    </w:p>
    <w:p w:rsidR="001B79DD" w:rsidRPr="001B79DD" w:rsidRDefault="001B79DD" w:rsidP="001B79DD">
      <w:pPr>
        <w:widowControl w:val="0"/>
        <w:spacing w:after="0" w:line="240" w:lineRule="auto"/>
        <w:ind w:firstLine="567"/>
        <w:contextualSpacing/>
        <w:jc w:val="center"/>
        <w:rPr>
          <w:rFonts w:ascii="Times New Roman" w:hAnsi="Times New Roman" w:cs="Times New Roman"/>
          <w:color w:val="000000"/>
          <w:sz w:val="28"/>
          <w:szCs w:val="28"/>
          <w:shd w:val="clear" w:color="auto" w:fill="FFFFFF"/>
          <w:lang w:val="kk-KZ"/>
        </w:rPr>
      </w:pPr>
    </w:p>
    <w:p w:rsidR="001B79DD" w:rsidRPr="001B79DD" w:rsidRDefault="001B79D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 xml:space="preserve">Морденит температураға тұрақты цеолиттер қатарына жатады. Мордениттің мұндай қасиеті каркас құрылымында энергетикалық тұрақты бес мүшелі сақинаның болуымен және </w:t>
      </w:r>
      <w:r w:rsidRPr="00DA6A72">
        <w:rPr>
          <w:rFonts w:ascii="Times New Roman" w:hAnsi="Times New Roman" w:cs="Times New Roman"/>
          <w:color w:val="000000"/>
          <w:sz w:val="28"/>
          <w:szCs w:val="28"/>
          <w:shd w:val="clear" w:color="auto" w:fill="FFFFFF"/>
          <w:lang w:val="kk-KZ"/>
        </w:rPr>
        <w:t>SiO</w:t>
      </w:r>
      <w:r w:rsidRPr="00DA6A72">
        <w:rPr>
          <w:rFonts w:ascii="Times New Roman" w:hAnsi="Times New Roman" w:cs="Times New Roman"/>
          <w:color w:val="000000"/>
          <w:sz w:val="28"/>
          <w:szCs w:val="28"/>
          <w:shd w:val="clear" w:color="auto" w:fill="FFFFFF"/>
          <w:vertAlign w:val="subscript"/>
          <w:lang w:val="kk-KZ"/>
        </w:rPr>
        <w:t>2</w:t>
      </w:r>
      <w:r w:rsidRPr="001B79DD">
        <w:rPr>
          <w:rFonts w:ascii="Times New Roman" w:hAnsi="Times New Roman" w:cs="Times New Roman"/>
          <w:color w:val="000000"/>
          <w:sz w:val="28"/>
          <w:szCs w:val="28"/>
          <w:shd w:val="clear" w:color="auto" w:fill="FFFFFF"/>
          <w:lang w:val="kk-KZ"/>
        </w:rPr>
        <w:t>/</w:t>
      </w:r>
      <w:r w:rsidRPr="00DA6A72">
        <w:rPr>
          <w:rFonts w:ascii="Times New Roman" w:hAnsi="Times New Roman" w:cs="Times New Roman"/>
          <w:color w:val="000000"/>
          <w:sz w:val="28"/>
          <w:szCs w:val="28"/>
          <w:shd w:val="clear" w:color="auto" w:fill="FFFFFF"/>
          <w:lang w:val="kk-KZ"/>
        </w:rPr>
        <w:t>Al</w:t>
      </w:r>
      <w:r w:rsidRPr="00DA6A72">
        <w:rPr>
          <w:rFonts w:ascii="Times New Roman" w:hAnsi="Times New Roman" w:cs="Times New Roman"/>
          <w:color w:val="000000"/>
          <w:sz w:val="28"/>
          <w:szCs w:val="28"/>
          <w:shd w:val="clear" w:color="auto" w:fill="FFFFFF"/>
          <w:vertAlign w:val="subscript"/>
          <w:lang w:val="kk-KZ"/>
        </w:rPr>
        <w:t>2</w:t>
      </w:r>
      <w:r w:rsidRPr="00DA6A72">
        <w:rPr>
          <w:rFonts w:ascii="Times New Roman" w:hAnsi="Times New Roman" w:cs="Times New Roman"/>
          <w:color w:val="000000"/>
          <w:sz w:val="28"/>
          <w:szCs w:val="28"/>
          <w:shd w:val="clear" w:color="auto" w:fill="FFFFFF"/>
          <w:lang w:val="kk-KZ"/>
        </w:rPr>
        <w:t>O</w:t>
      </w:r>
      <w:r w:rsidRPr="00DA6A72">
        <w:rPr>
          <w:rFonts w:ascii="Times New Roman" w:hAnsi="Times New Roman" w:cs="Times New Roman"/>
          <w:color w:val="000000"/>
          <w:sz w:val="28"/>
          <w:szCs w:val="28"/>
          <w:shd w:val="clear" w:color="auto" w:fill="FFFFFF"/>
          <w:vertAlign w:val="subscript"/>
          <w:lang w:val="kk-KZ"/>
        </w:rPr>
        <w:t>3</w:t>
      </w:r>
      <w:r w:rsidRPr="001B79DD">
        <w:rPr>
          <w:rFonts w:ascii="Times New Roman" w:hAnsi="Times New Roman" w:cs="Times New Roman"/>
          <w:color w:val="000000"/>
          <w:sz w:val="28"/>
          <w:szCs w:val="28"/>
          <w:shd w:val="clear" w:color="auto" w:fill="FFFFFF"/>
          <w:lang w:val="kk-KZ"/>
        </w:rPr>
        <w:t xml:space="preserve"> қатынасының жоғарылығымен, сәйкесінше заряд тығыздығының төмен болуымен түсіндіріледі. Дегидратация 80-400 ºС аралығында жүреді. Каркас құрылымы дегидратация нәтижесінде айтарлықтай өзгермейді, 900 ºС температураға дейін құрылымын сақтайды </w:t>
      </w:r>
      <w:r w:rsidR="00476498" w:rsidRPr="001B79DD">
        <w:rPr>
          <w:rFonts w:ascii="Times New Roman" w:hAnsi="Times New Roman" w:cs="Times New Roman"/>
          <w:color w:val="000000"/>
          <w:sz w:val="28"/>
          <w:szCs w:val="28"/>
          <w:shd w:val="clear" w:color="auto" w:fill="FFFFFF"/>
          <w:lang w:val="kk-KZ"/>
        </w:rPr>
        <w:fldChar w:fldCharType="begin" w:fldLock="1"/>
      </w:r>
      <w:r w:rsidR="00DA6520">
        <w:rPr>
          <w:rFonts w:ascii="Times New Roman" w:hAnsi="Times New Roman" w:cs="Times New Roman"/>
          <w:color w:val="000000"/>
          <w:sz w:val="28"/>
          <w:szCs w:val="28"/>
          <w:shd w:val="clear" w:color="auto" w:fill="FFFFFF"/>
          <w:lang w:val="kk-KZ"/>
        </w:rPr>
        <w:instrText>ADDIN CSL_CITATION {"citationItems":[{"id":"ITEM-1","itemData":{"DOI":"10.1016/0025-5408(75)90092-6","ISSN":"00255408","abstract":"A single crystal of natural ptilolite was ion-exchanged with NH4+, heated to 320°C, sealed in a capillary at temperature, and the crystal structure was refined to R=0.048. Upon heating, NH3 and H2O were expelled and hydrogen condensed with framework oxygens. A strong correlation between T-O-T angle and the perturbation of T-O distances in adjacent tetrahedra is very similar to that in dehydrated-Ca-mordenite and is consistent with similar correlations in feldspar which were attributed to molecular-orbital effects. After adjustment for this correlation, mean T-O distances indicate slight Si, Al ordering. Remaining perturbations in T-O distances are small, and there is no convincing evidence for preferential attachment of protons to any particular framework oxygen. Some residual Na and K ions were located in site I at a twisted eight-ring. Two percent of the rings are not correctly stacked in Cmcm. © 1975.","author":[{"dropping-particle":"","family":"Mortier","given":"W. J.","non-dropping-particle":"","parse-names":false,"suffix":""},{"dropping-particle":"","family":"Pluth","given":"J. J.","non-dropping-particle":"","parse-names":false,"suffix":""},{"dropping-particle":"V.","family":"Smith","given":"J.","non-dropping-particle":"","parse-names":false,"suffix":""}],"container-title":"Materials Research Bulletin","id":"ITEM-1","issue":"12","issued":{"date-parts":[["1975","12","1"]]},"page":"1319-1325","publisher":"Pergamon","title":"Positions of cations and molecules in zeolites with the mordenite-type framework II dehydrated hydrogen-ptilolite","type":"article-journal","volume":"10"},"uris":["http://www.mendeley.com/documents/?uuid=23d02229-6cda-353f-b135-ded005b0a788"]}],"mendeley":{"formattedCitation":"[8]","plainTextFormattedCitation":"[8]","previouslyFormattedCitation":"[8]"},"properties":{"noteIndex":0},"schema":"https://github.com/citation-style-language/schema/raw/master/csl-citation.json"}</w:instrText>
      </w:r>
      <w:r w:rsidR="00476498" w:rsidRPr="001B79DD">
        <w:rPr>
          <w:rFonts w:ascii="Times New Roman" w:hAnsi="Times New Roman" w:cs="Times New Roman"/>
          <w:color w:val="000000"/>
          <w:sz w:val="28"/>
          <w:szCs w:val="28"/>
          <w:shd w:val="clear" w:color="auto" w:fill="FFFFFF"/>
          <w:lang w:val="kk-KZ"/>
        </w:rPr>
        <w:fldChar w:fldCharType="separate"/>
      </w:r>
      <w:r w:rsidR="00150C59" w:rsidRPr="00150C59">
        <w:rPr>
          <w:rFonts w:ascii="Times New Roman" w:hAnsi="Times New Roman" w:cs="Times New Roman"/>
          <w:noProof/>
          <w:color w:val="000000"/>
          <w:sz w:val="28"/>
          <w:szCs w:val="28"/>
          <w:shd w:val="clear" w:color="auto" w:fill="FFFFFF"/>
          <w:lang w:val="kk-KZ"/>
        </w:rPr>
        <w:t>[8]</w:t>
      </w:r>
      <w:r w:rsidR="00476498" w:rsidRPr="001B79DD">
        <w:rPr>
          <w:rFonts w:ascii="Times New Roman" w:hAnsi="Times New Roman" w:cs="Times New Roman"/>
          <w:color w:val="000000"/>
          <w:sz w:val="28"/>
          <w:szCs w:val="28"/>
          <w:shd w:val="clear" w:color="auto" w:fill="FFFFFF"/>
          <w:lang w:val="kk-KZ"/>
        </w:rPr>
        <w:fldChar w:fldCharType="end"/>
      </w:r>
      <w:r w:rsidRPr="001B79DD">
        <w:rPr>
          <w:rFonts w:ascii="Times New Roman" w:hAnsi="Times New Roman" w:cs="Times New Roman"/>
          <w:color w:val="000000"/>
          <w:sz w:val="28"/>
          <w:szCs w:val="28"/>
          <w:shd w:val="clear" w:color="auto" w:fill="FFFFFF"/>
          <w:lang w:val="kk-KZ"/>
        </w:rPr>
        <w:t>.</w:t>
      </w:r>
    </w:p>
    <w:p w:rsidR="001B79DD" w:rsidRPr="001B79DD" w:rsidRDefault="001B79D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p>
    <w:p w:rsidR="001B79DD" w:rsidRPr="001B79DD" w:rsidRDefault="001B79DD" w:rsidP="001B79DD">
      <w:pPr>
        <w:widowControl w:val="0"/>
        <w:spacing w:after="0" w:line="240" w:lineRule="auto"/>
        <w:ind w:firstLine="567"/>
        <w:contextualSpacing/>
        <w:jc w:val="both"/>
        <w:rPr>
          <w:rFonts w:ascii="Times New Roman" w:hAnsi="Times New Roman" w:cs="Times New Roman"/>
          <w:b/>
          <w:color w:val="000000"/>
          <w:sz w:val="28"/>
          <w:szCs w:val="28"/>
          <w:shd w:val="clear" w:color="auto" w:fill="FFFFFF"/>
          <w:lang w:val="kk-KZ"/>
        </w:rPr>
      </w:pPr>
      <w:r w:rsidRPr="001B79DD">
        <w:rPr>
          <w:rFonts w:ascii="Times New Roman" w:hAnsi="Times New Roman" w:cs="Times New Roman"/>
          <w:b/>
          <w:bCs/>
          <w:sz w:val="28"/>
          <w:szCs w:val="28"/>
          <w:lang w:val="kk-KZ"/>
        </w:rPr>
        <w:t>1.2 Табиғи цеолиттердің құрылымы</w:t>
      </w:r>
    </w:p>
    <w:p w:rsidR="001B79DD" w:rsidRPr="001B79DD" w:rsidRDefault="001B79D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Табиғи цеолиттер – төрт О атомын бөлу арқылы басқа тетраэдрлермен байланысқан TO</w:t>
      </w:r>
      <w:r w:rsidRPr="001B79DD">
        <w:rPr>
          <w:rFonts w:ascii="Times New Roman" w:hAnsi="Times New Roman" w:cs="Times New Roman"/>
          <w:color w:val="000000"/>
          <w:sz w:val="28"/>
          <w:szCs w:val="28"/>
          <w:shd w:val="clear" w:color="auto" w:fill="FFFFFF"/>
          <w:vertAlign w:val="subscript"/>
          <w:lang w:val="kk-KZ"/>
        </w:rPr>
        <w:t>4</w:t>
      </w:r>
      <w:r w:rsidRPr="001B79DD">
        <w:rPr>
          <w:rFonts w:ascii="Times New Roman" w:hAnsi="Times New Roman" w:cs="Times New Roman"/>
          <w:color w:val="000000"/>
          <w:sz w:val="28"/>
          <w:szCs w:val="28"/>
          <w:shd w:val="clear" w:color="auto" w:fill="FFFFFF"/>
          <w:lang w:val="kk-KZ"/>
        </w:rPr>
        <w:t xml:space="preserve"> (T: Si, Al) тетраэдрлік бірліктерден құралған үш өлшемді жасушалық құрылымы бар гидратталған кристалды алюмосиликаттар. 5-суретте табиғи цеолиттің модельды құрылымы көрсетілген.</w:t>
      </w:r>
    </w:p>
    <w:p w:rsidR="001B79DD" w:rsidRPr="001B79DD" w:rsidRDefault="001B79DD" w:rsidP="001B79DD">
      <w:pPr>
        <w:widowControl w:val="0"/>
        <w:spacing w:after="0" w:line="240" w:lineRule="auto"/>
        <w:contextualSpacing/>
        <w:jc w:val="center"/>
        <w:rPr>
          <w:rFonts w:ascii="Times New Roman" w:hAnsi="Times New Roman" w:cs="Times New Roman"/>
          <w:color w:val="000000"/>
          <w:sz w:val="28"/>
          <w:szCs w:val="28"/>
          <w:shd w:val="clear" w:color="auto" w:fill="FFFFFF"/>
          <w:lang w:val="kk-KZ"/>
        </w:rPr>
      </w:pPr>
    </w:p>
    <w:p w:rsidR="001B79DD" w:rsidRPr="001B79DD" w:rsidRDefault="001B79DD" w:rsidP="001B79DD">
      <w:pPr>
        <w:widowControl w:val="0"/>
        <w:spacing w:after="0" w:line="240" w:lineRule="auto"/>
        <w:contextualSpacing/>
        <w:jc w:val="center"/>
        <w:rPr>
          <w:rFonts w:ascii="Times New Roman" w:hAnsi="Times New Roman" w:cs="Times New Roman"/>
          <w:color w:val="000000"/>
          <w:sz w:val="28"/>
          <w:szCs w:val="28"/>
          <w:shd w:val="clear" w:color="auto" w:fill="FFFFFF"/>
          <w:lang w:val="kk-KZ"/>
        </w:rPr>
      </w:pPr>
      <w:r w:rsidRPr="001B79DD">
        <w:rPr>
          <w:rFonts w:ascii="Times New Roman" w:hAnsi="Times New Roman" w:cs="Times New Roman"/>
          <w:noProof/>
          <w:color w:val="000000"/>
          <w:sz w:val="28"/>
          <w:szCs w:val="28"/>
          <w:shd w:val="clear" w:color="auto" w:fill="FFFFFF"/>
        </w:rPr>
        <w:drawing>
          <wp:inline distT="0" distB="0" distL="0" distR="0">
            <wp:extent cx="3859530" cy="2197100"/>
            <wp:effectExtent l="19050" t="0" r="762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21"/>
                    <a:srcRect/>
                    <a:stretch>
                      <a:fillRect/>
                    </a:stretch>
                  </pic:blipFill>
                  <pic:spPr bwMode="auto">
                    <a:xfrm>
                      <a:off x="0" y="0"/>
                      <a:ext cx="3859530" cy="2197100"/>
                    </a:xfrm>
                    <a:prstGeom prst="rect">
                      <a:avLst/>
                    </a:prstGeom>
                    <a:noFill/>
                    <a:ln w="9525">
                      <a:noFill/>
                      <a:miter lim="800000"/>
                      <a:headEnd/>
                      <a:tailEnd/>
                    </a:ln>
                  </pic:spPr>
                </pic:pic>
              </a:graphicData>
            </a:graphic>
          </wp:inline>
        </w:drawing>
      </w:r>
    </w:p>
    <w:p w:rsidR="001B79DD" w:rsidRPr="001B79DD" w:rsidRDefault="001B79DD" w:rsidP="001B79DD">
      <w:pPr>
        <w:widowControl w:val="0"/>
        <w:spacing w:after="0" w:line="240" w:lineRule="auto"/>
        <w:contextualSpacing/>
        <w:jc w:val="center"/>
        <w:rPr>
          <w:rFonts w:ascii="Times New Roman" w:hAnsi="Times New Roman" w:cs="Times New Roman"/>
          <w:color w:val="000000"/>
          <w:sz w:val="28"/>
          <w:szCs w:val="28"/>
          <w:shd w:val="clear" w:color="auto" w:fill="FFFFFF"/>
          <w:lang w:val="kk-KZ"/>
        </w:rPr>
      </w:pPr>
    </w:p>
    <w:p w:rsidR="001B79DD" w:rsidRPr="001B79DD" w:rsidRDefault="001B79DD" w:rsidP="001B79DD">
      <w:pPr>
        <w:widowControl w:val="0"/>
        <w:spacing w:after="0" w:line="240" w:lineRule="auto"/>
        <w:contextualSpacing/>
        <w:jc w:val="center"/>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Сурет 5 – Табиғи цеолиттің құрылымы</w:t>
      </w:r>
    </w:p>
    <w:p w:rsidR="001B79DD" w:rsidRPr="001B79DD" w:rsidRDefault="001B79DD" w:rsidP="001B79DD">
      <w:pPr>
        <w:widowControl w:val="0"/>
        <w:spacing w:after="0" w:line="240" w:lineRule="auto"/>
        <w:ind w:firstLine="567"/>
        <w:contextualSpacing/>
        <w:jc w:val="center"/>
        <w:rPr>
          <w:rFonts w:ascii="Times New Roman" w:hAnsi="Times New Roman" w:cs="Times New Roman"/>
          <w:color w:val="000000"/>
          <w:sz w:val="28"/>
          <w:szCs w:val="28"/>
          <w:shd w:val="clear" w:color="auto" w:fill="FFFFFF"/>
          <w:lang w:val="kk-KZ"/>
        </w:rPr>
      </w:pPr>
    </w:p>
    <w:p w:rsidR="001B79DD" w:rsidRPr="001B79DD" w:rsidRDefault="001B79D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AlO</w:t>
      </w:r>
      <w:r w:rsidRPr="001B79DD">
        <w:rPr>
          <w:rFonts w:ascii="Times New Roman" w:hAnsi="Times New Roman" w:cs="Times New Roman"/>
          <w:color w:val="000000"/>
          <w:sz w:val="28"/>
          <w:szCs w:val="28"/>
          <w:shd w:val="clear" w:color="auto" w:fill="FFFFFF"/>
          <w:vertAlign w:val="subscript"/>
          <w:lang w:val="kk-KZ"/>
        </w:rPr>
        <w:t>4</w:t>
      </w:r>
      <w:r w:rsidRPr="001B79DD">
        <w:rPr>
          <w:rFonts w:ascii="Times New Roman" w:hAnsi="Times New Roman" w:cs="Times New Roman"/>
          <w:color w:val="000000"/>
          <w:sz w:val="28"/>
          <w:szCs w:val="28"/>
          <w:shd w:val="clear" w:color="auto" w:fill="FFFFFF"/>
          <w:lang w:val="kk-KZ"/>
        </w:rPr>
        <w:t xml:space="preserve"> тетраэдрінің әрқайсысы теріс зарядқа ие. Цеолиттердегі Si/Al қатынасы (табиғи және синтезделген) 1-ден ∞-ге дейін өзгереді, бұл SiO</w:t>
      </w:r>
      <w:r w:rsidRPr="001B79DD">
        <w:rPr>
          <w:rFonts w:ascii="Times New Roman" w:hAnsi="Times New Roman" w:cs="Times New Roman"/>
          <w:color w:val="000000"/>
          <w:sz w:val="28"/>
          <w:szCs w:val="28"/>
          <w:shd w:val="clear" w:color="auto" w:fill="FFFFFF"/>
          <w:vertAlign w:val="subscript"/>
          <w:lang w:val="kk-KZ"/>
        </w:rPr>
        <w:t>2</w:t>
      </w:r>
      <w:r w:rsidRPr="001B79DD">
        <w:rPr>
          <w:rFonts w:ascii="Times New Roman" w:hAnsi="Times New Roman" w:cs="Times New Roman"/>
          <w:color w:val="000000"/>
          <w:sz w:val="28"/>
          <w:szCs w:val="28"/>
          <w:shd w:val="clear" w:color="auto" w:fill="FFFFFF"/>
          <w:lang w:val="kk-KZ"/>
        </w:rPr>
        <w:t xml:space="preserve"> полиморфтарын білдіреді </w:t>
      </w:r>
      <w:r w:rsidR="00476498" w:rsidRPr="001B79DD">
        <w:rPr>
          <w:rFonts w:ascii="Times New Roman" w:hAnsi="Times New Roman" w:cs="Times New Roman"/>
          <w:color w:val="000000"/>
          <w:sz w:val="28"/>
          <w:szCs w:val="28"/>
          <w:shd w:val="clear" w:color="auto" w:fill="FFFFFF"/>
          <w:lang w:val="kk-KZ"/>
        </w:rPr>
        <w:fldChar w:fldCharType="begin" w:fldLock="1"/>
      </w:r>
      <w:r w:rsidR="00DA6520">
        <w:rPr>
          <w:rFonts w:ascii="Times New Roman" w:hAnsi="Times New Roman" w:cs="Times New Roman"/>
          <w:color w:val="000000"/>
          <w:sz w:val="28"/>
          <w:szCs w:val="28"/>
          <w:shd w:val="clear" w:color="auto" w:fill="FFFFFF"/>
          <w:lang w:val="kk-KZ"/>
        </w:rPr>
        <w:instrText>ADDIN CSL_CITATION {"citationItems":[{"id":"ITEM-1","itemData":{"DOI":"10.1021/jacs.6b01341","ISSN":"15205126","abstract":"The contents and locations of Al in the zeolite frameworks are one of the key factors determining the physicochemical properties of zeolites. Systematic evaluation of the characteristics of zeolites with a wide variety of framework topologies, a wide range of Si/Al ratios, and various locations of Al is of great significance, but very challenging due to the limitation of the realizable ranges of Al contents in zeolites as well as the limited information on the Al locations obtained from the current analytical techniques. Here, we report the systematic analysis of the energetics of aluminosilicate zeolites with 209 existing framework topologies at different Si/Al ratios using molecular mechanics. More than 43 000 initial structures were generated to give comprehensive views of the energetics of zeolites. The results coincide well with the structural knowledge obtained experimentally. It was revealed that the relation between the relative framework energies versus the Al contents varies in accordance with the topologies, suggesting that the relative stability of zeolites depends not only on the topologies, but also on the substituting contents of Al. For particular topologies with the same Al contents, in addition, comparisons between random and specific distributions of Al showed that zeolite with Al at a particular T site is energetically more stable than those with random distributions, suggesting the inherent influences of the Al locations. The contents and locations of Al in zeolites likely have a certain preference that may reflect the range of chemical compositions, the Al distributions, and consequently the physicochemical properties of realizable aluminosilicate zeolites.","author":[{"dropping-particle":"","family":"Muraoka","given":"Koki","non-dropping-particle":"","parse-names":false,"suffix":""},{"dropping-particle":"","family":"Chaikittisilp","given":"Watcharop","non-dropping-particle":"","parse-names":false,"suffix":""},{"dropping-particle":"","family":"Okubo","given":"Tatsuya","non-dropping-particle":"","parse-names":false,"suffix":""}],"container-title":"Journal of the American Chemical Society","id":"ITEM-1","issue":"19","issued":{"date-parts":[["2016"]]},"page":"6184-6193","title":"Energy Analysis of Aluminosilicate Zeolites with Comprehensive Ranges of Framework Topologies, Chemical Compositions, and Aluminum Distributions","type":"article-journal","volume":"138"},"uris":["http://www.mendeley.com/documents/?uuid=5fc18888-af8c-41a4-aa94-7558122fe81f"]}],"mendeley":{"formattedCitation":"[9]","plainTextFormattedCitation":"[9]","previouslyFormattedCitation":"[9]"},"properties":{"noteIndex":0},"schema":"https://github.com/citation-style-language/schema/raw/master/csl-citation.json"}</w:instrText>
      </w:r>
      <w:r w:rsidR="00476498" w:rsidRPr="001B79DD">
        <w:rPr>
          <w:rFonts w:ascii="Times New Roman" w:hAnsi="Times New Roman" w:cs="Times New Roman"/>
          <w:color w:val="000000"/>
          <w:sz w:val="28"/>
          <w:szCs w:val="28"/>
          <w:shd w:val="clear" w:color="auto" w:fill="FFFFFF"/>
          <w:lang w:val="kk-KZ"/>
        </w:rPr>
        <w:fldChar w:fldCharType="separate"/>
      </w:r>
      <w:r w:rsidR="00150C59" w:rsidRPr="00150C59">
        <w:rPr>
          <w:rFonts w:ascii="Times New Roman" w:hAnsi="Times New Roman" w:cs="Times New Roman"/>
          <w:noProof/>
          <w:color w:val="000000"/>
          <w:sz w:val="28"/>
          <w:szCs w:val="28"/>
          <w:shd w:val="clear" w:color="auto" w:fill="FFFFFF"/>
          <w:lang w:val="kk-KZ"/>
        </w:rPr>
        <w:t>[9]</w:t>
      </w:r>
      <w:r w:rsidR="00476498" w:rsidRPr="001B79DD">
        <w:rPr>
          <w:rFonts w:ascii="Times New Roman" w:hAnsi="Times New Roman" w:cs="Times New Roman"/>
          <w:color w:val="000000"/>
          <w:sz w:val="28"/>
          <w:szCs w:val="28"/>
          <w:shd w:val="clear" w:color="auto" w:fill="FFFFFF"/>
          <w:lang w:val="kk-KZ"/>
        </w:rPr>
        <w:fldChar w:fldCharType="end"/>
      </w:r>
      <w:r w:rsidRPr="001B79DD">
        <w:rPr>
          <w:rFonts w:ascii="Times New Roman" w:hAnsi="Times New Roman" w:cs="Times New Roman"/>
          <w:color w:val="000000"/>
          <w:sz w:val="28"/>
          <w:szCs w:val="28"/>
          <w:shd w:val="clear" w:color="auto" w:fill="FFFFFF"/>
          <w:lang w:val="kk-KZ"/>
        </w:rPr>
        <w:t xml:space="preserve">. Жалпы алғанда, табиғи цеолиттер синтетикалық цеолиттермен салыстырғанда органикалық құрылым түзетін агенттердің </w:t>
      </w:r>
      <w:r w:rsidRPr="001B79DD">
        <w:rPr>
          <w:rFonts w:ascii="Times New Roman" w:hAnsi="Times New Roman" w:cs="Times New Roman"/>
          <w:color w:val="000000"/>
          <w:sz w:val="28"/>
          <w:szCs w:val="28"/>
          <w:shd w:val="clear" w:color="auto" w:fill="FFFFFF"/>
          <w:lang w:val="kk-KZ"/>
        </w:rPr>
        <w:lastRenderedPageBreak/>
        <w:t>болмауына байланысты төмен Si/Al қатынасына ие. Цеолит құрылымында зарядты катиондармен және су молекулаларымен теңестіретін каналдар мен торлар болады. Бұдан бөлек, басқа катиондармен алмасқан катиондар (мысалы, K</w:t>
      </w:r>
      <w:r w:rsidRPr="001B79DD">
        <w:rPr>
          <w:rFonts w:ascii="Times New Roman" w:hAnsi="Times New Roman" w:cs="Times New Roman"/>
          <w:color w:val="000000"/>
          <w:sz w:val="28"/>
          <w:szCs w:val="28"/>
          <w:shd w:val="clear" w:color="auto" w:fill="FFFFFF"/>
          <w:vertAlign w:val="superscript"/>
          <w:lang w:val="kk-KZ"/>
        </w:rPr>
        <w:t>+</w:t>
      </w:r>
      <w:r w:rsidRPr="001B79DD">
        <w:rPr>
          <w:rFonts w:ascii="Times New Roman" w:hAnsi="Times New Roman" w:cs="Times New Roman"/>
          <w:color w:val="000000"/>
          <w:sz w:val="28"/>
          <w:szCs w:val="28"/>
          <w:shd w:val="clear" w:color="auto" w:fill="FFFFFF"/>
          <w:lang w:val="kk-KZ"/>
        </w:rPr>
        <w:t>, Na</w:t>
      </w:r>
      <w:r w:rsidRPr="001B79DD">
        <w:rPr>
          <w:rFonts w:ascii="Times New Roman" w:hAnsi="Times New Roman" w:cs="Times New Roman"/>
          <w:color w:val="000000"/>
          <w:sz w:val="28"/>
          <w:szCs w:val="28"/>
          <w:shd w:val="clear" w:color="auto" w:fill="FFFFFF"/>
          <w:vertAlign w:val="superscript"/>
          <w:lang w:val="kk-KZ"/>
        </w:rPr>
        <w:t>+</w:t>
      </w:r>
      <w:r w:rsidRPr="001B79DD">
        <w:rPr>
          <w:rFonts w:ascii="Times New Roman" w:hAnsi="Times New Roman" w:cs="Times New Roman"/>
          <w:color w:val="000000"/>
          <w:sz w:val="28"/>
          <w:szCs w:val="28"/>
          <w:shd w:val="clear" w:color="auto" w:fill="FFFFFF"/>
          <w:lang w:val="kk-KZ"/>
        </w:rPr>
        <w:t>, Ca</w:t>
      </w:r>
      <w:r w:rsidRPr="001B79DD">
        <w:rPr>
          <w:rFonts w:ascii="Times New Roman" w:hAnsi="Times New Roman" w:cs="Times New Roman"/>
          <w:color w:val="000000"/>
          <w:sz w:val="28"/>
          <w:szCs w:val="28"/>
          <w:shd w:val="clear" w:color="auto" w:fill="FFFFFF"/>
          <w:vertAlign w:val="superscript"/>
          <w:lang w:val="kk-KZ"/>
        </w:rPr>
        <w:t>2+</w:t>
      </w:r>
      <w:r w:rsidRPr="001B79DD">
        <w:rPr>
          <w:rFonts w:ascii="Times New Roman" w:hAnsi="Times New Roman" w:cs="Times New Roman"/>
          <w:color w:val="000000"/>
          <w:sz w:val="28"/>
          <w:szCs w:val="28"/>
          <w:shd w:val="clear" w:color="auto" w:fill="FFFFFF"/>
          <w:lang w:val="kk-KZ"/>
        </w:rPr>
        <w:t xml:space="preserve"> және Mg</w:t>
      </w:r>
      <w:r w:rsidRPr="001B79DD">
        <w:rPr>
          <w:rFonts w:ascii="Times New Roman" w:hAnsi="Times New Roman" w:cs="Times New Roman"/>
          <w:color w:val="000000"/>
          <w:sz w:val="28"/>
          <w:szCs w:val="28"/>
          <w:shd w:val="clear" w:color="auto" w:fill="FFFFFF"/>
          <w:vertAlign w:val="superscript"/>
          <w:lang w:val="kk-KZ"/>
        </w:rPr>
        <w:t>2+</w:t>
      </w:r>
      <w:r w:rsidRPr="001B79DD">
        <w:rPr>
          <w:rFonts w:ascii="Times New Roman" w:hAnsi="Times New Roman" w:cs="Times New Roman"/>
          <w:color w:val="000000"/>
          <w:sz w:val="28"/>
          <w:szCs w:val="28"/>
          <w:shd w:val="clear" w:color="auto" w:fill="FFFFFF"/>
          <w:lang w:val="kk-KZ"/>
        </w:rPr>
        <w:t>) цеолиттің қасиетіне әсер етпейді. При температурах выше 500 °С-тан жоғары температурада су молекулалары цеолит құрамынан толығымен жойылады, ал катиондар цеолит құрылымына әсер етпейтін ион алмасу реакциясына түседі.</w:t>
      </w:r>
    </w:p>
    <w:p w:rsidR="001B79DD" w:rsidRPr="001B79DD" w:rsidRDefault="001B79D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 xml:space="preserve">Цеолиттер негізінен геометриялық орналасуы қайталама құрылыс блоктары ретінде анықталатын тетраэдрлерден тұрады.Цеолит құрылымының түрлері қайталама құрылыс блоктары арасындағы байланыс арқылы түзілетін көпбұрыштармен анықталады. 40 жуық табиғи цеолиттің түрлері мен қайталама құрылыс блоктарының жеті тобы бар. 6, 8, 10, 12 және 14 оттегі атомдарынан түзілетін сақина өлшемдері 3-10 Å цеолит құрылымындағы кеуектер мен каналдар құру үшін бір-бірімен байланысқан. Сондықтан кеуектердің ашылуы каркаста катиондардың алмасуы нәтижесінде жүзеге асуы мүмкін </w:t>
      </w:r>
      <w:r w:rsidR="00476498" w:rsidRPr="001B79DD">
        <w:rPr>
          <w:rFonts w:ascii="Times New Roman" w:hAnsi="Times New Roman" w:cs="Times New Roman"/>
          <w:color w:val="000000"/>
          <w:sz w:val="28"/>
          <w:szCs w:val="28"/>
          <w:shd w:val="clear" w:color="auto" w:fill="FFFFFF"/>
          <w:lang w:val="kk-KZ"/>
        </w:rPr>
        <w:fldChar w:fldCharType="begin" w:fldLock="1"/>
      </w:r>
      <w:r w:rsidR="00DA6520">
        <w:rPr>
          <w:rFonts w:ascii="Times New Roman" w:hAnsi="Times New Roman" w:cs="Times New Roman"/>
          <w:color w:val="000000"/>
          <w:sz w:val="28"/>
          <w:szCs w:val="28"/>
          <w:shd w:val="clear" w:color="auto" w:fill="FFFFFF"/>
          <w:lang w:val="kk-KZ"/>
        </w:rPr>
        <w:instrText>ADDIN CSL_CITATION {"citationItems":[{"id":"ITEM-1","itemData":{"DOI":"10.1016/j.compositesb.2018.12.084","ISSN":"13598368","abstract":"Concrete is a composite material that is widely used in the construction industry due to its excellent mechanical and physical properties. Despite these benefits, concrete possesses several disadvantages including negative environmental impacts and mechanical durability (e.g., shrinkage, frost attack, and corrosion). To date, upgrading of concrete's properties to overcome such drawbacks has been one of the most challenging, but attractive, research topics for many researchers in this research field. As one of the effective means to meet such demand, the use of natural zeolites in the production of concrete has been made preferably to acquire the excellent performance along with improvement in terms of structure, durability, and mechanical properties. This review was designed to provide a comprehensive insight into the construction-related applications of natural zeolite. To this end, we discussed the structural and fundamental properties of natural zeolites and their applications to concrete production as natural pozzolans, internal curing agents, and lightweight aggregates. Also, through critical analysis of various researches made previously, we aim to offer a better understanding on the effect of zeolites’ addition upon the performance of concrete in terms of workability, strength, durability, and permeability. Additionally, we describe the present challenges and future perspectives in the use of natural zeolites for concrete production.","author":[{"dropping-particle":"","family":"Tran","given":"Yen Thi","non-dropping-particle":"","parse-names":false,"suffix":""},{"dropping-particle":"","family":"Lee","given":"Jechan","non-dropping-particle":"","parse-names":false,"suffix":""},{"dropping-particle":"","family":"Kumar","given":"Pawan","non-dropping-particle":"","parse-names":false,"suffix":""},{"dropping-particle":"","family":"Kim","given":"Ki Hyun","non-dropping-particle":"","parse-names":false,"suffix":""},{"dropping-particle":"","family":"Lee","given":"Sang Soo","non-dropping-particle":"","parse-names":false,"suffix":""}],"container-title":"Composites Part B: Engineering","id":"ITEM-1","issued":{"date-parts":[["2019"]]},"page":"354-364","publisher":"Elsevier Ltd","title":"Natural zeolite and its application in concrete composite production","type":"article-journal","volume":"165"},"uris":["http://www.mendeley.com/documents/?uuid=9cabee51-f253-4f6e-b586-9bca6556dd24"]}],"mendeley":{"formattedCitation":"[10]","plainTextFormattedCitation":"[10]","previouslyFormattedCitation":"[10]"},"properties":{"noteIndex":0},"schema":"https://github.com/citation-style-language/schema/raw/master/csl-citation.json"}</w:instrText>
      </w:r>
      <w:r w:rsidR="00476498" w:rsidRPr="001B79DD">
        <w:rPr>
          <w:rFonts w:ascii="Times New Roman" w:hAnsi="Times New Roman" w:cs="Times New Roman"/>
          <w:color w:val="000000"/>
          <w:sz w:val="28"/>
          <w:szCs w:val="28"/>
          <w:shd w:val="clear" w:color="auto" w:fill="FFFFFF"/>
          <w:lang w:val="kk-KZ"/>
        </w:rPr>
        <w:fldChar w:fldCharType="separate"/>
      </w:r>
      <w:r w:rsidR="00150C59" w:rsidRPr="00150C59">
        <w:rPr>
          <w:rFonts w:ascii="Times New Roman" w:hAnsi="Times New Roman" w:cs="Times New Roman"/>
          <w:noProof/>
          <w:color w:val="000000"/>
          <w:sz w:val="28"/>
          <w:szCs w:val="28"/>
          <w:shd w:val="clear" w:color="auto" w:fill="FFFFFF"/>
          <w:lang w:val="kk-KZ"/>
        </w:rPr>
        <w:t>[10]</w:t>
      </w:r>
      <w:r w:rsidR="00476498" w:rsidRPr="001B79DD">
        <w:rPr>
          <w:rFonts w:ascii="Times New Roman" w:hAnsi="Times New Roman" w:cs="Times New Roman"/>
          <w:color w:val="000000"/>
          <w:sz w:val="28"/>
          <w:szCs w:val="28"/>
          <w:shd w:val="clear" w:color="auto" w:fill="FFFFFF"/>
          <w:lang w:val="kk-KZ"/>
        </w:rPr>
        <w:fldChar w:fldCharType="end"/>
      </w:r>
      <w:r w:rsidRPr="001B79DD">
        <w:rPr>
          <w:rFonts w:ascii="Times New Roman" w:hAnsi="Times New Roman" w:cs="Times New Roman"/>
          <w:color w:val="000000"/>
          <w:sz w:val="28"/>
          <w:szCs w:val="28"/>
          <w:shd w:val="clear" w:color="auto" w:fill="FFFFFF"/>
          <w:lang w:val="kk-KZ"/>
        </w:rPr>
        <w:t>.</w:t>
      </w:r>
    </w:p>
    <w:p w:rsidR="001B79DD" w:rsidRPr="001B79DD" w:rsidRDefault="001B79D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Кейбір цеолиттердің қысқаша сипаттамалары мен құрылымдық қасиеттері 1-кестеде көрсетілген.</w:t>
      </w:r>
    </w:p>
    <w:p w:rsidR="001B79DD" w:rsidRPr="001B79DD" w:rsidRDefault="001B79DD" w:rsidP="001B79DD">
      <w:pPr>
        <w:widowControl w:val="0"/>
        <w:spacing w:after="0" w:line="240" w:lineRule="auto"/>
        <w:contextualSpacing/>
        <w:jc w:val="both"/>
        <w:rPr>
          <w:rFonts w:ascii="Times New Roman" w:hAnsi="Times New Roman" w:cs="Times New Roman"/>
          <w:color w:val="000000"/>
          <w:sz w:val="28"/>
          <w:szCs w:val="28"/>
          <w:shd w:val="clear" w:color="auto" w:fill="FFFFFF"/>
          <w:lang w:val="kk-KZ"/>
        </w:rPr>
      </w:pPr>
    </w:p>
    <w:p w:rsidR="001B79DD" w:rsidRPr="001B79DD" w:rsidRDefault="001B79DD" w:rsidP="001B79DD">
      <w:pPr>
        <w:widowControl w:val="0"/>
        <w:spacing w:after="0" w:line="240" w:lineRule="auto"/>
        <w:contextualSpacing/>
        <w:jc w:val="both"/>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Кесте 1 – Кең таралған цеолиттердің құрылымдық қасиеттері</w:t>
      </w:r>
    </w:p>
    <w:p w:rsidR="001B79DD" w:rsidRPr="001B79DD" w:rsidRDefault="001B79DD" w:rsidP="001B79DD">
      <w:pPr>
        <w:widowControl w:val="0"/>
        <w:spacing w:after="0" w:line="240" w:lineRule="auto"/>
        <w:contextualSpacing/>
        <w:jc w:val="both"/>
        <w:rPr>
          <w:rFonts w:ascii="Times New Roman" w:hAnsi="Times New Roman" w:cs="Times New Roman"/>
          <w:color w:val="000000"/>
          <w:sz w:val="28"/>
          <w:szCs w:val="28"/>
          <w:shd w:val="clear" w:color="auto" w:fill="FFFFFF"/>
          <w:lang w:val="kk-KZ"/>
        </w:rPr>
      </w:pP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43"/>
        <w:gridCol w:w="1843"/>
        <w:gridCol w:w="3422"/>
        <w:gridCol w:w="859"/>
        <w:gridCol w:w="1559"/>
      </w:tblGrid>
      <w:tr w:rsidR="001B79DD" w:rsidRPr="001B79DD" w:rsidTr="00AC50DE">
        <w:tc>
          <w:tcPr>
            <w:tcW w:w="1843" w:type="dxa"/>
          </w:tcPr>
          <w:p w:rsidR="001B79DD" w:rsidRPr="001B79DD" w:rsidRDefault="001B79DD" w:rsidP="00C9394B">
            <w:pPr>
              <w:widowControl w:val="0"/>
              <w:spacing w:after="0" w:line="240" w:lineRule="auto"/>
              <w:contextualSpacing/>
              <w:jc w:val="center"/>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Цеолит</w:t>
            </w:r>
          </w:p>
        </w:tc>
        <w:tc>
          <w:tcPr>
            <w:tcW w:w="1843" w:type="dxa"/>
          </w:tcPr>
          <w:p w:rsidR="001B79DD" w:rsidRPr="001B79DD" w:rsidRDefault="001B79DD" w:rsidP="00C9394B">
            <w:pPr>
              <w:widowControl w:val="0"/>
              <w:spacing w:after="0" w:line="240" w:lineRule="auto"/>
              <w:contextualSpacing/>
              <w:jc w:val="center"/>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Кристалды торларының типтері, нм</w:t>
            </w:r>
          </w:p>
        </w:tc>
        <w:tc>
          <w:tcPr>
            <w:tcW w:w="3422" w:type="dxa"/>
          </w:tcPr>
          <w:p w:rsidR="001B79DD" w:rsidRPr="001B79DD" w:rsidRDefault="001B79DD" w:rsidP="00C9394B">
            <w:pPr>
              <w:widowControl w:val="0"/>
              <w:spacing w:after="0" w:line="240" w:lineRule="auto"/>
              <w:contextualSpacing/>
              <w:jc w:val="center"/>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Химиялық құрамы</w:t>
            </w:r>
          </w:p>
        </w:tc>
        <w:tc>
          <w:tcPr>
            <w:tcW w:w="859" w:type="dxa"/>
          </w:tcPr>
          <w:p w:rsidR="001B79DD" w:rsidRPr="001B79DD" w:rsidRDefault="001B79DD" w:rsidP="00C9394B">
            <w:pPr>
              <w:widowControl w:val="0"/>
              <w:spacing w:after="0" w:line="240" w:lineRule="auto"/>
              <w:contextualSpacing/>
              <w:jc w:val="center"/>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en-US"/>
              </w:rPr>
              <w:t>Si/Al</w:t>
            </w:r>
          </w:p>
        </w:tc>
        <w:tc>
          <w:tcPr>
            <w:tcW w:w="1559" w:type="dxa"/>
          </w:tcPr>
          <w:p w:rsidR="001B79DD" w:rsidRPr="001B79DD" w:rsidRDefault="001B79DD" w:rsidP="00C9394B">
            <w:pPr>
              <w:widowControl w:val="0"/>
              <w:spacing w:after="0" w:line="240" w:lineRule="auto"/>
              <w:contextualSpacing/>
              <w:jc w:val="center"/>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Кеуектің өлшемдері, нм</w:t>
            </w:r>
          </w:p>
        </w:tc>
      </w:tr>
      <w:tr w:rsidR="001B79DD" w:rsidRPr="001B79DD" w:rsidTr="00AC50DE">
        <w:tc>
          <w:tcPr>
            <w:tcW w:w="1843" w:type="dxa"/>
          </w:tcPr>
          <w:p w:rsidR="001B79DD" w:rsidRPr="001B79DD" w:rsidRDefault="001B79DD" w:rsidP="00C9394B">
            <w:pPr>
              <w:widowControl w:val="0"/>
              <w:spacing w:after="0" w:line="240" w:lineRule="auto"/>
              <w:contextualSpacing/>
              <w:jc w:val="center"/>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Морденит</w:t>
            </w:r>
          </w:p>
        </w:tc>
        <w:tc>
          <w:tcPr>
            <w:tcW w:w="1843" w:type="dxa"/>
          </w:tcPr>
          <w:p w:rsidR="001B79DD" w:rsidRPr="001B79DD" w:rsidRDefault="001B79DD" w:rsidP="00C9394B">
            <w:pPr>
              <w:widowControl w:val="0"/>
              <w:spacing w:after="0" w:line="240" w:lineRule="auto"/>
              <w:contextualSpacing/>
              <w:jc w:val="center"/>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Ромбты</w:t>
            </w:r>
          </w:p>
          <w:p w:rsidR="001B79DD" w:rsidRPr="001B79DD" w:rsidRDefault="001B79DD" w:rsidP="00C9394B">
            <w:pPr>
              <w:widowControl w:val="0"/>
              <w:spacing w:after="0" w:line="240" w:lineRule="auto"/>
              <w:contextualSpacing/>
              <w:jc w:val="center"/>
              <w:rPr>
                <w:rFonts w:ascii="Times New Roman" w:hAnsi="Times New Roman" w:cs="Times New Roman"/>
                <w:color w:val="000000"/>
                <w:sz w:val="28"/>
                <w:szCs w:val="28"/>
                <w:shd w:val="clear" w:color="auto" w:fill="FFFFFF"/>
                <w:lang w:val="tr-TR"/>
              </w:rPr>
            </w:pPr>
            <w:r w:rsidRPr="001B79DD">
              <w:rPr>
                <w:rFonts w:ascii="Times New Roman" w:hAnsi="Times New Roman" w:cs="Times New Roman"/>
                <w:color w:val="000000"/>
                <w:sz w:val="28"/>
                <w:szCs w:val="28"/>
                <w:shd w:val="clear" w:color="auto" w:fill="FFFFFF"/>
                <w:lang w:val="tr-TR"/>
              </w:rPr>
              <w:t>a= 1.81</w:t>
            </w:r>
          </w:p>
          <w:p w:rsidR="001B79DD" w:rsidRPr="001B79DD" w:rsidRDefault="001B79DD" w:rsidP="00C9394B">
            <w:pPr>
              <w:widowControl w:val="0"/>
              <w:spacing w:after="0" w:line="240" w:lineRule="auto"/>
              <w:contextualSpacing/>
              <w:jc w:val="center"/>
              <w:rPr>
                <w:rFonts w:ascii="Times New Roman" w:hAnsi="Times New Roman" w:cs="Times New Roman"/>
                <w:color w:val="000000"/>
                <w:sz w:val="28"/>
                <w:szCs w:val="28"/>
                <w:shd w:val="clear" w:color="auto" w:fill="FFFFFF"/>
                <w:lang w:val="tr-TR"/>
              </w:rPr>
            </w:pPr>
            <w:r w:rsidRPr="001B79DD">
              <w:rPr>
                <w:rFonts w:ascii="Times New Roman" w:hAnsi="Times New Roman" w:cs="Times New Roman"/>
                <w:color w:val="000000"/>
                <w:sz w:val="28"/>
                <w:szCs w:val="28"/>
                <w:shd w:val="clear" w:color="auto" w:fill="FFFFFF"/>
                <w:lang w:val="tr-TR"/>
              </w:rPr>
              <w:t>b= 2.05</w:t>
            </w:r>
          </w:p>
          <w:p w:rsidR="001B79DD" w:rsidRPr="001B79DD" w:rsidRDefault="001B79DD" w:rsidP="00C9394B">
            <w:pPr>
              <w:widowControl w:val="0"/>
              <w:spacing w:after="0" w:line="240" w:lineRule="auto"/>
              <w:contextualSpacing/>
              <w:jc w:val="center"/>
              <w:rPr>
                <w:rFonts w:ascii="Times New Roman" w:hAnsi="Times New Roman" w:cs="Times New Roman"/>
                <w:color w:val="000000"/>
                <w:sz w:val="28"/>
                <w:szCs w:val="28"/>
                <w:shd w:val="clear" w:color="auto" w:fill="FFFFFF"/>
                <w:lang w:val="tr-TR"/>
              </w:rPr>
            </w:pPr>
            <w:r w:rsidRPr="001B79DD">
              <w:rPr>
                <w:rFonts w:ascii="Times New Roman" w:hAnsi="Times New Roman" w:cs="Times New Roman"/>
                <w:color w:val="000000"/>
                <w:sz w:val="28"/>
                <w:szCs w:val="28"/>
                <w:shd w:val="clear" w:color="auto" w:fill="FFFFFF"/>
                <w:lang w:val="tr-TR"/>
              </w:rPr>
              <w:t>c= 0.75</w:t>
            </w:r>
          </w:p>
        </w:tc>
        <w:tc>
          <w:tcPr>
            <w:tcW w:w="3422" w:type="dxa"/>
          </w:tcPr>
          <w:p w:rsidR="001B79DD" w:rsidRPr="001B79DD" w:rsidRDefault="001B79DD" w:rsidP="00C9394B">
            <w:pPr>
              <w:widowControl w:val="0"/>
              <w:spacing w:after="0" w:line="240" w:lineRule="auto"/>
              <w:contextualSpacing/>
              <w:jc w:val="center"/>
              <w:rPr>
                <w:rFonts w:ascii="Times New Roman" w:hAnsi="Times New Roman" w:cs="Times New Roman"/>
                <w:color w:val="000000"/>
                <w:sz w:val="28"/>
                <w:szCs w:val="28"/>
                <w:shd w:val="clear" w:color="auto" w:fill="FFFFFF"/>
                <w:lang w:val="en-US"/>
              </w:rPr>
            </w:pPr>
            <w:r w:rsidRPr="001B79DD">
              <w:rPr>
                <w:rFonts w:ascii="Times New Roman" w:hAnsi="Times New Roman" w:cs="Times New Roman"/>
                <w:color w:val="000000"/>
                <w:sz w:val="28"/>
                <w:szCs w:val="28"/>
                <w:shd w:val="clear" w:color="auto" w:fill="FFFFFF"/>
                <w:lang w:val="en-US"/>
              </w:rPr>
              <w:t>Na</w:t>
            </w:r>
            <w:r w:rsidRPr="001B79DD">
              <w:rPr>
                <w:rFonts w:ascii="Times New Roman" w:hAnsi="Times New Roman" w:cs="Times New Roman"/>
                <w:color w:val="000000"/>
                <w:sz w:val="28"/>
                <w:szCs w:val="28"/>
                <w:shd w:val="clear" w:color="auto" w:fill="FFFFFF"/>
                <w:vertAlign w:val="subscript"/>
                <w:lang w:val="en-US"/>
              </w:rPr>
              <w:t>2</w:t>
            </w:r>
            <w:r w:rsidRPr="001B79DD">
              <w:rPr>
                <w:rFonts w:ascii="Times New Roman" w:hAnsi="Times New Roman" w:cs="Times New Roman"/>
                <w:color w:val="000000"/>
                <w:sz w:val="28"/>
                <w:szCs w:val="28"/>
                <w:shd w:val="clear" w:color="auto" w:fill="FFFFFF"/>
                <w:lang w:val="en-US"/>
              </w:rPr>
              <w:t>O·Al</w:t>
            </w:r>
            <w:r w:rsidRPr="001B79DD">
              <w:rPr>
                <w:rFonts w:ascii="Times New Roman" w:hAnsi="Times New Roman" w:cs="Times New Roman"/>
                <w:color w:val="000000"/>
                <w:sz w:val="28"/>
                <w:szCs w:val="28"/>
                <w:shd w:val="clear" w:color="auto" w:fill="FFFFFF"/>
                <w:vertAlign w:val="subscript"/>
                <w:lang w:val="en-US"/>
              </w:rPr>
              <w:t>2</w:t>
            </w:r>
            <w:r w:rsidRPr="001B79DD">
              <w:rPr>
                <w:rFonts w:ascii="Times New Roman" w:hAnsi="Times New Roman" w:cs="Times New Roman"/>
                <w:color w:val="000000"/>
                <w:sz w:val="28"/>
                <w:szCs w:val="28"/>
                <w:shd w:val="clear" w:color="auto" w:fill="FFFFFF"/>
                <w:lang w:val="en-US"/>
              </w:rPr>
              <w:t>O</w:t>
            </w:r>
            <w:r w:rsidRPr="001B79DD">
              <w:rPr>
                <w:rFonts w:ascii="Times New Roman" w:hAnsi="Times New Roman" w:cs="Times New Roman"/>
                <w:color w:val="000000"/>
                <w:sz w:val="28"/>
                <w:szCs w:val="28"/>
                <w:shd w:val="clear" w:color="auto" w:fill="FFFFFF"/>
                <w:vertAlign w:val="subscript"/>
                <w:lang w:val="en-US"/>
              </w:rPr>
              <w:t>3</w:t>
            </w:r>
            <w:r w:rsidRPr="001B79DD">
              <w:rPr>
                <w:rFonts w:ascii="Times New Roman" w:hAnsi="Times New Roman" w:cs="Times New Roman"/>
                <w:color w:val="000000"/>
                <w:sz w:val="28"/>
                <w:szCs w:val="28"/>
                <w:shd w:val="clear" w:color="auto" w:fill="FFFFFF"/>
                <w:lang w:val="en-US"/>
              </w:rPr>
              <w:t>·10SiO</w:t>
            </w:r>
            <w:r w:rsidRPr="001B79DD">
              <w:rPr>
                <w:rFonts w:ascii="Times New Roman" w:hAnsi="Times New Roman" w:cs="Times New Roman"/>
                <w:color w:val="000000"/>
                <w:sz w:val="28"/>
                <w:szCs w:val="28"/>
                <w:shd w:val="clear" w:color="auto" w:fill="FFFFFF"/>
                <w:vertAlign w:val="subscript"/>
                <w:lang w:val="en-US"/>
              </w:rPr>
              <w:t>2</w:t>
            </w:r>
            <w:r w:rsidRPr="001B79DD">
              <w:rPr>
                <w:rFonts w:ascii="Times New Roman" w:hAnsi="Times New Roman" w:cs="Times New Roman"/>
                <w:color w:val="000000"/>
                <w:sz w:val="28"/>
                <w:szCs w:val="28"/>
                <w:shd w:val="clear" w:color="auto" w:fill="FFFFFF"/>
                <w:lang w:val="en-US"/>
              </w:rPr>
              <w:t>·6H</w:t>
            </w:r>
            <w:r w:rsidRPr="001B79DD">
              <w:rPr>
                <w:rFonts w:ascii="Times New Roman" w:hAnsi="Times New Roman" w:cs="Times New Roman"/>
                <w:color w:val="000000"/>
                <w:sz w:val="28"/>
                <w:szCs w:val="28"/>
                <w:shd w:val="clear" w:color="auto" w:fill="FFFFFF"/>
                <w:vertAlign w:val="subscript"/>
                <w:lang w:val="en-US"/>
              </w:rPr>
              <w:t>2</w:t>
            </w:r>
            <w:r w:rsidRPr="001B79DD">
              <w:rPr>
                <w:rFonts w:ascii="Times New Roman" w:hAnsi="Times New Roman" w:cs="Times New Roman"/>
                <w:color w:val="000000"/>
                <w:sz w:val="28"/>
                <w:szCs w:val="28"/>
                <w:shd w:val="clear" w:color="auto" w:fill="FFFFFF"/>
                <w:lang w:val="en-US"/>
              </w:rPr>
              <w:t>O</w:t>
            </w:r>
          </w:p>
        </w:tc>
        <w:tc>
          <w:tcPr>
            <w:tcW w:w="859" w:type="dxa"/>
          </w:tcPr>
          <w:p w:rsidR="001B79DD" w:rsidRPr="001B79DD" w:rsidRDefault="001B79DD" w:rsidP="00C9394B">
            <w:pPr>
              <w:widowControl w:val="0"/>
              <w:spacing w:after="0" w:line="240" w:lineRule="auto"/>
              <w:contextualSpacing/>
              <w:jc w:val="center"/>
              <w:rPr>
                <w:rFonts w:ascii="Times New Roman" w:hAnsi="Times New Roman" w:cs="Times New Roman"/>
                <w:color w:val="000000"/>
                <w:sz w:val="28"/>
                <w:szCs w:val="28"/>
                <w:shd w:val="clear" w:color="auto" w:fill="FFFFFF"/>
                <w:lang w:val="en-US"/>
              </w:rPr>
            </w:pPr>
            <w:r w:rsidRPr="001B79DD">
              <w:rPr>
                <w:rFonts w:ascii="Times New Roman" w:hAnsi="Times New Roman" w:cs="Times New Roman"/>
                <w:color w:val="000000"/>
                <w:sz w:val="28"/>
                <w:szCs w:val="28"/>
                <w:shd w:val="clear" w:color="auto" w:fill="FFFFFF"/>
                <w:lang w:val="en-US"/>
              </w:rPr>
              <w:t>6</w:t>
            </w:r>
          </w:p>
        </w:tc>
        <w:tc>
          <w:tcPr>
            <w:tcW w:w="1559" w:type="dxa"/>
          </w:tcPr>
          <w:p w:rsidR="001B79DD" w:rsidRPr="001B79DD" w:rsidRDefault="001B79DD" w:rsidP="00C9394B">
            <w:pPr>
              <w:widowControl w:val="0"/>
              <w:spacing w:after="0" w:line="240" w:lineRule="auto"/>
              <w:contextualSpacing/>
              <w:jc w:val="center"/>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0,67х0,7</w:t>
            </w:r>
          </w:p>
        </w:tc>
      </w:tr>
      <w:tr w:rsidR="001B79DD" w:rsidRPr="001B79DD" w:rsidTr="00AC50DE">
        <w:tc>
          <w:tcPr>
            <w:tcW w:w="1843" w:type="dxa"/>
          </w:tcPr>
          <w:p w:rsidR="001B79DD" w:rsidRPr="001B79DD" w:rsidRDefault="001B79DD" w:rsidP="00C9394B">
            <w:pPr>
              <w:widowControl w:val="0"/>
              <w:spacing w:after="0" w:line="240" w:lineRule="auto"/>
              <w:contextualSpacing/>
              <w:jc w:val="center"/>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Гейландит</w:t>
            </w:r>
          </w:p>
        </w:tc>
        <w:tc>
          <w:tcPr>
            <w:tcW w:w="1843" w:type="dxa"/>
          </w:tcPr>
          <w:p w:rsidR="001B79DD" w:rsidRPr="00DA6A72" w:rsidRDefault="001B79DD" w:rsidP="00C9394B">
            <w:pPr>
              <w:widowControl w:val="0"/>
              <w:spacing w:after="0" w:line="240" w:lineRule="auto"/>
              <w:contextualSpacing/>
              <w:jc w:val="center"/>
              <w:rPr>
                <w:rFonts w:ascii="Times New Roman" w:hAnsi="Times New Roman" w:cs="Times New Roman"/>
                <w:color w:val="000000"/>
                <w:sz w:val="28"/>
                <w:szCs w:val="28"/>
                <w:shd w:val="clear" w:color="auto" w:fill="FFFFFF"/>
              </w:rPr>
            </w:pPr>
            <w:r w:rsidRPr="001B79DD">
              <w:rPr>
                <w:rFonts w:ascii="Times New Roman" w:hAnsi="Times New Roman" w:cs="Times New Roman"/>
                <w:color w:val="000000"/>
                <w:sz w:val="28"/>
                <w:szCs w:val="28"/>
                <w:shd w:val="clear" w:color="auto" w:fill="FFFFFF"/>
                <w:lang w:val="kk-KZ"/>
              </w:rPr>
              <w:t>Моноклинді</w:t>
            </w:r>
          </w:p>
          <w:p w:rsidR="001B79DD" w:rsidRPr="001B79DD" w:rsidRDefault="001B79DD" w:rsidP="00C9394B">
            <w:pPr>
              <w:widowControl w:val="0"/>
              <w:spacing w:after="0" w:line="240" w:lineRule="auto"/>
              <w:contextualSpacing/>
              <w:jc w:val="center"/>
              <w:rPr>
                <w:rFonts w:ascii="Times New Roman" w:hAnsi="Times New Roman" w:cs="Times New Roman"/>
                <w:color w:val="000000"/>
                <w:sz w:val="28"/>
                <w:szCs w:val="28"/>
                <w:shd w:val="clear" w:color="auto" w:fill="FFFFFF"/>
                <w:lang w:val="tr-TR"/>
              </w:rPr>
            </w:pPr>
            <w:r w:rsidRPr="001B79DD">
              <w:rPr>
                <w:rFonts w:ascii="Times New Roman" w:hAnsi="Times New Roman" w:cs="Times New Roman"/>
                <w:color w:val="000000"/>
                <w:sz w:val="28"/>
                <w:szCs w:val="28"/>
                <w:shd w:val="clear" w:color="auto" w:fill="FFFFFF"/>
                <w:lang w:val="tr-TR"/>
              </w:rPr>
              <w:t>a= 1.77</w:t>
            </w:r>
          </w:p>
          <w:p w:rsidR="001B79DD" w:rsidRPr="001B79DD" w:rsidRDefault="001B79DD" w:rsidP="00C9394B">
            <w:pPr>
              <w:widowControl w:val="0"/>
              <w:spacing w:after="0" w:line="240" w:lineRule="auto"/>
              <w:contextualSpacing/>
              <w:jc w:val="center"/>
              <w:rPr>
                <w:rFonts w:ascii="Times New Roman" w:hAnsi="Times New Roman" w:cs="Times New Roman"/>
                <w:color w:val="000000"/>
                <w:sz w:val="28"/>
                <w:szCs w:val="28"/>
                <w:shd w:val="clear" w:color="auto" w:fill="FFFFFF"/>
                <w:lang w:val="tr-TR"/>
              </w:rPr>
            </w:pPr>
            <w:r w:rsidRPr="001B79DD">
              <w:rPr>
                <w:rFonts w:ascii="Times New Roman" w:hAnsi="Times New Roman" w:cs="Times New Roman"/>
                <w:color w:val="000000"/>
                <w:sz w:val="28"/>
                <w:szCs w:val="28"/>
                <w:shd w:val="clear" w:color="auto" w:fill="FFFFFF"/>
                <w:lang w:val="tr-TR"/>
              </w:rPr>
              <w:t>b= 1.79</w:t>
            </w:r>
          </w:p>
          <w:p w:rsidR="001B79DD" w:rsidRPr="001B79DD" w:rsidRDefault="001B79DD" w:rsidP="00C9394B">
            <w:pPr>
              <w:widowControl w:val="0"/>
              <w:spacing w:after="0" w:line="240" w:lineRule="auto"/>
              <w:contextualSpacing/>
              <w:jc w:val="center"/>
              <w:rPr>
                <w:rFonts w:ascii="Times New Roman" w:hAnsi="Times New Roman" w:cs="Times New Roman"/>
                <w:color w:val="000000"/>
                <w:sz w:val="28"/>
                <w:szCs w:val="28"/>
                <w:shd w:val="clear" w:color="auto" w:fill="FFFFFF"/>
                <w:lang w:val="tr-TR"/>
              </w:rPr>
            </w:pPr>
            <w:r w:rsidRPr="001B79DD">
              <w:rPr>
                <w:rFonts w:ascii="Times New Roman" w:hAnsi="Times New Roman" w:cs="Times New Roman"/>
                <w:color w:val="000000"/>
                <w:sz w:val="28"/>
                <w:szCs w:val="28"/>
                <w:shd w:val="clear" w:color="auto" w:fill="FFFFFF"/>
                <w:lang w:val="tr-TR"/>
              </w:rPr>
              <w:t>c= 0.74</w:t>
            </w:r>
          </w:p>
          <w:p w:rsidR="001B79DD" w:rsidRPr="00DA6A72" w:rsidRDefault="001B79DD" w:rsidP="00C9394B">
            <w:pPr>
              <w:widowControl w:val="0"/>
              <w:spacing w:after="0" w:line="240" w:lineRule="auto"/>
              <w:contextualSpacing/>
              <w:jc w:val="center"/>
              <w:rPr>
                <w:rFonts w:ascii="Times New Roman" w:hAnsi="Times New Roman" w:cs="Times New Roman"/>
                <w:color w:val="000000"/>
                <w:sz w:val="28"/>
                <w:szCs w:val="28"/>
                <w:shd w:val="clear" w:color="auto" w:fill="FFFFFF"/>
              </w:rPr>
            </w:pPr>
            <w:r w:rsidRPr="001B79DD">
              <w:rPr>
                <w:rFonts w:ascii="Times New Roman" w:hAnsi="Times New Roman" w:cs="Times New Roman"/>
                <w:color w:val="000000"/>
                <w:sz w:val="28"/>
                <w:szCs w:val="28"/>
                <w:shd w:val="clear" w:color="auto" w:fill="FFFFFF"/>
                <w:lang w:val="tr-TR"/>
              </w:rPr>
              <w:t>β= 116.3º</w:t>
            </w:r>
          </w:p>
        </w:tc>
        <w:tc>
          <w:tcPr>
            <w:tcW w:w="3422" w:type="dxa"/>
          </w:tcPr>
          <w:p w:rsidR="001B79DD" w:rsidRPr="001B79DD" w:rsidRDefault="001B79DD" w:rsidP="00C9394B">
            <w:pPr>
              <w:widowControl w:val="0"/>
              <w:spacing w:after="0" w:line="240" w:lineRule="auto"/>
              <w:contextualSpacing/>
              <w:jc w:val="center"/>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en-US"/>
              </w:rPr>
              <w:t>CaO·Al</w:t>
            </w:r>
            <w:r w:rsidRPr="001B79DD">
              <w:rPr>
                <w:rFonts w:ascii="Times New Roman" w:hAnsi="Times New Roman" w:cs="Times New Roman"/>
                <w:color w:val="000000"/>
                <w:sz w:val="28"/>
                <w:szCs w:val="28"/>
                <w:shd w:val="clear" w:color="auto" w:fill="FFFFFF"/>
                <w:vertAlign w:val="subscript"/>
                <w:lang w:val="en-US"/>
              </w:rPr>
              <w:t>2</w:t>
            </w:r>
            <w:r w:rsidRPr="001B79DD">
              <w:rPr>
                <w:rFonts w:ascii="Times New Roman" w:hAnsi="Times New Roman" w:cs="Times New Roman"/>
                <w:color w:val="000000"/>
                <w:sz w:val="28"/>
                <w:szCs w:val="28"/>
                <w:shd w:val="clear" w:color="auto" w:fill="FFFFFF"/>
                <w:lang w:val="en-US"/>
              </w:rPr>
              <w:t>O</w:t>
            </w:r>
            <w:r w:rsidRPr="001B79DD">
              <w:rPr>
                <w:rFonts w:ascii="Times New Roman" w:hAnsi="Times New Roman" w:cs="Times New Roman"/>
                <w:color w:val="000000"/>
                <w:sz w:val="28"/>
                <w:szCs w:val="28"/>
                <w:shd w:val="clear" w:color="auto" w:fill="FFFFFF"/>
                <w:vertAlign w:val="subscript"/>
                <w:lang w:val="en-US"/>
              </w:rPr>
              <w:t>3</w:t>
            </w:r>
            <w:r w:rsidRPr="001B79DD">
              <w:rPr>
                <w:rFonts w:ascii="Times New Roman" w:hAnsi="Times New Roman" w:cs="Times New Roman"/>
                <w:color w:val="000000"/>
                <w:sz w:val="28"/>
                <w:szCs w:val="28"/>
                <w:shd w:val="clear" w:color="auto" w:fill="FFFFFF"/>
                <w:lang w:val="en-US"/>
              </w:rPr>
              <w:t>·7SiO</w:t>
            </w:r>
            <w:r w:rsidRPr="001B79DD">
              <w:rPr>
                <w:rFonts w:ascii="Times New Roman" w:hAnsi="Times New Roman" w:cs="Times New Roman"/>
                <w:color w:val="000000"/>
                <w:sz w:val="28"/>
                <w:szCs w:val="28"/>
                <w:shd w:val="clear" w:color="auto" w:fill="FFFFFF"/>
                <w:vertAlign w:val="subscript"/>
                <w:lang w:val="en-US"/>
              </w:rPr>
              <w:t>2</w:t>
            </w:r>
            <w:r w:rsidRPr="001B79DD">
              <w:rPr>
                <w:rFonts w:ascii="Times New Roman" w:hAnsi="Times New Roman" w:cs="Times New Roman"/>
                <w:color w:val="000000"/>
                <w:sz w:val="28"/>
                <w:szCs w:val="28"/>
                <w:shd w:val="clear" w:color="auto" w:fill="FFFFFF"/>
                <w:lang w:val="en-US"/>
              </w:rPr>
              <w:t>·6H</w:t>
            </w:r>
            <w:r w:rsidRPr="001B79DD">
              <w:rPr>
                <w:rFonts w:ascii="Times New Roman" w:hAnsi="Times New Roman" w:cs="Times New Roman"/>
                <w:color w:val="000000"/>
                <w:sz w:val="28"/>
                <w:szCs w:val="28"/>
                <w:shd w:val="clear" w:color="auto" w:fill="FFFFFF"/>
                <w:vertAlign w:val="subscript"/>
                <w:lang w:val="en-US"/>
              </w:rPr>
              <w:t>2</w:t>
            </w:r>
            <w:r w:rsidRPr="001B79DD">
              <w:rPr>
                <w:rFonts w:ascii="Times New Roman" w:hAnsi="Times New Roman" w:cs="Times New Roman"/>
                <w:color w:val="000000"/>
                <w:sz w:val="28"/>
                <w:szCs w:val="28"/>
                <w:shd w:val="clear" w:color="auto" w:fill="FFFFFF"/>
                <w:lang w:val="en-US"/>
              </w:rPr>
              <w:t>O</w:t>
            </w:r>
          </w:p>
        </w:tc>
        <w:tc>
          <w:tcPr>
            <w:tcW w:w="859" w:type="dxa"/>
          </w:tcPr>
          <w:p w:rsidR="001B79DD" w:rsidRPr="001B79DD" w:rsidRDefault="001B79DD" w:rsidP="00C9394B">
            <w:pPr>
              <w:widowControl w:val="0"/>
              <w:spacing w:after="0" w:line="240" w:lineRule="auto"/>
              <w:contextualSpacing/>
              <w:jc w:val="center"/>
              <w:rPr>
                <w:rFonts w:ascii="Times New Roman" w:hAnsi="Times New Roman" w:cs="Times New Roman"/>
                <w:color w:val="000000"/>
                <w:sz w:val="28"/>
                <w:szCs w:val="28"/>
                <w:shd w:val="clear" w:color="auto" w:fill="FFFFFF"/>
                <w:lang w:val="en-US"/>
              </w:rPr>
            </w:pPr>
            <w:r w:rsidRPr="001B79DD">
              <w:rPr>
                <w:rFonts w:ascii="Times New Roman" w:hAnsi="Times New Roman" w:cs="Times New Roman"/>
                <w:color w:val="000000"/>
                <w:sz w:val="28"/>
                <w:szCs w:val="28"/>
                <w:shd w:val="clear" w:color="auto" w:fill="FFFFFF"/>
                <w:lang w:val="en-US"/>
              </w:rPr>
              <w:t>5.0-7.4</w:t>
            </w:r>
          </w:p>
        </w:tc>
        <w:tc>
          <w:tcPr>
            <w:tcW w:w="1559" w:type="dxa"/>
          </w:tcPr>
          <w:p w:rsidR="001B79DD" w:rsidRPr="001B79DD" w:rsidRDefault="001B79DD" w:rsidP="00C9394B">
            <w:pPr>
              <w:widowControl w:val="0"/>
              <w:spacing w:after="0" w:line="240" w:lineRule="auto"/>
              <w:contextualSpacing/>
              <w:jc w:val="center"/>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0,40х0,55</w:t>
            </w:r>
          </w:p>
        </w:tc>
      </w:tr>
      <w:tr w:rsidR="001B79DD" w:rsidRPr="001B79DD" w:rsidTr="00AC50DE">
        <w:tc>
          <w:tcPr>
            <w:tcW w:w="1843" w:type="dxa"/>
          </w:tcPr>
          <w:p w:rsidR="001B79DD" w:rsidRPr="001B79DD" w:rsidRDefault="001B79DD" w:rsidP="00C9394B">
            <w:pPr>
              <w:widowControl w:val="0"/>
              <w:spacing w:after="0" w:line="240" w:lineRule="auto"/>
              <w:contextualSpacing/>
              <w:jc w:val="center"/>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Клиноптилолит</w:t>
            </w:r>
          </w:p>
        </w:tc>
        <w:tc>
          <w:tcPr>
            <w:tcW w:w="1843" w:type="dxa"/>
          </w:tcPr>
          <w:p w:rsidR="001B79DD" w:rsidRPr="00DA6A72" w:rsidRDefault="001B79DD" w:rsidP="00C9394B">
            <w:pPr>
              <w:widowControl w:val="0"/>
              <w:spacing w:after="0" w:line="240" w:lineRule="auto"/>
              <w:contextualSpacing/>
              <w:jc w:val="center"/>
              <w:rPr>
                <w:rFonts w:ascii="Times New Roman" w:hAnsi="Times New Roman" w:cs="Times New Roman"/>
                <w:color w:val="000000"/>
                <w:sz w:val="28"/>
                <w:szCs w:val="28"/>
                <w:shd w:val="clear" w:color="auto" w:fill="FFFFFF"/>
              </w:rPr>
            </w:pPr>
            <w:r w:rsidRPr="001B79DD">
              <w:rPr>
                <w:rFonts w:ascii="Times New Roman" w:hAnsi="Times New Roman" w:cs="Times New Roman"/>
                <w:color w:val="000000"/>
                <w:sz w:val="28"/>
                <w:szCs w:val="28"/>
                <w:shd w:val="clear" w:color="auto" w:fill="FFFFFF"/>
                <w:lang w:val="kk-KZ"/>
              </w:rPr>
              <w:t>Моноклинді</w:t>
            </w:r>
          </w:p>
          <w:p w:rsidR="001B79DD" w:rsidRPr="001B79DD" w:rsidRDefault="001B79DD" w:rsidP="00C9394B">
            <w:pPr>
              <w:widowControl w:val="0"/>
              <w:spacing w:after="0" w:line="240" w:lineRule="auto"/>
              <w:contextualSpacing/>
              <w:jc w:val="center"/>
              <w:rPr>
                <w:rFonts w:ascii="Times New Roman" w:hAnsi="Times New Roman" w:cs="Times New Roman"/>
                <w:color w:val="000000"/>
                <w:sz w:val="28"/>
                <w:szCs w:val="28"/>
                <w:shd w:val="clear" w:color="auto" w:fill="FFFFFF"/>
                <w:lang w:val="tr-TR"/>
              </w:rPr>
            </w:pPr>
            <w:r w:rsidRPr="001B79DD">
              <w:rPr>
                <w:rFonts w:ascii="Times New Roman" w:hAnsi="Times New Roman" w:cs="Times New Roman"/>
                <w:color w:val="000000"/>
                <w:sz w:val="28"/>
                <w:szCs w:val="28"/>
                <w:shd w:val="clear" w:color="auto" w:fill="FFFFFF"/>
                <w:lang w:val="tr-TR"/>
              </w:rPr>
              <w:t>a= 1.77</w:t>
            </w:r>
          </w:p>
          <w:p w:rsidR="001B79DD" w:rsidRPr="001B79DD" w:rsidRDefault="001B79DD" w:rsidP="00C9394B">
            <w:pPr>
              <w:widowControl w:val="0"/>
              <w:spacing w:after="0" w:line="240" w:lineRule="auto"/>
              <w:contextualSpacing/>
              <w:jc w:val="center"/>
              <w:rPr>
                <w:rFonts w:ascii="Times New Roman" w:hAnsi="Times New Roman" w:cs="Times New Roman"/>
                <w:color w:val="000000"/>
                <w:sz w:val="28"/>
                <w:szCs w:val="28"/>
                <w:shd w:val="clear" w:color="auto" w:fill="FFFFFF"/>
                <w:lang w:val="tr-TR"/>
              </w:rPr>
            </w:pPr>
            <w:r w:rsidRPr="001B79DD">
              <w:rPr>
                <w:rFonts w:ascii="Times New Roman" w:hAnsi="Times New Roman" w:cs="Times New Roman"/>
                <w:color w:val="000000"/>
                <w:sz w:val="28"/>
                <w:szCs w:val="28"/>
                <w:shd w:val="clear" w:color="auto" w:fill="FFFFFF"/>
                <w:lang w:val="tr-TR"/>
              </w:rPr>
              <w:t>b= 0.73</w:t>
            </w:r>
          </w:p>
          <w:p w:rsidR="001B79DD" w:rsidRPr="001B79DD" w:rsidRDefault="001B79DD" w:rsidP="00C9394B">
            <w:pPr>
              <w:widowControl w:val="0"/>
              <w:spacing w:after="0" w:line="240" w:lineRule="auto"/>
              <w:contextualSpacing/>
              <w:jc w:val="center"/>
              <w:rPr>
                <w:rFonts w:ascii="Times New Roman" w:hAnsi="Times New Roman" w:cs="Times New Roman"/>
                <w:color w:val="000000"/>
                <w:sz w:val="28"/>
                <w:szCs w:val="28"/>
                <w:shd w:val="clear" w:color="auto" w:fill="FFFFFF"/>
                <w:lang w:val="tr-TR"/>
              </w:rPr>
            </w:pPr>
            <w:r w:rsidRPr="001B79DD">
              <w:rPr>
                <w:rFonts w:ascii="Times New Roman" w:hAnsi="Times New Roman" w:cs="Times New Roman"/>
                <w:color w:val="000000"/>
                <w:sz w:val="28"/>
                <w:szCs w:val="28"/>
                <w:shd w:val="clear" w:color="auto" w:fill="FFFFFF"/>
                <w:lang w:val="tr-TR"/>
              </w:rPr>
              <w:t>c= 0.72</w:t>
            </w:r>
          </w:p>
          <w:p w:rsidR="001B79DD" w:rsidRPr="00DA6A72" w:rsidRDefault="001B79DD" w:rsidP="00C9394B">
            <w:pPr>
              <w:widowControl w:val="0"/>
              <w:spacing w:after="0" w:line="240" w:lineRule="auto"/>
              <w:contextualSpacing/>
              <w:jc w:val="center"/>
              <w:rPr>
                <w:rFonts w:ascii="Times New Roman" w:hAnsi="Times New Roman" w:cs="Times New Roman"/>
                <w:color w:val="000000"/>
                <w:sz w:val="28"/>
                <w:szCs w:val="28"/>
                <w:shd w:val="clear" w:color="auto" w:fill="FFFFFF"/>
              </w:rPr>
            </w:pPr>
            <w:r w:rsidRPr="001B79DD">
              <w:rPr>
                <w:rFonts w:ascii="Times New Roman" w:hAnsi="Times New Roman" w:cs="Times New Roman"/>
                <w:color w:val="000000"/>
                <w:sz w:val="28"/>
                <w:szCs w:val="28"/>
                <w:shd w:val="clear" w:color="auto" w:fill="FFFFFF"/>
                <w:lang w:val="tr-TR"/>
              </w:rPr>
              <w:t>β= 116.4º</w:t>
            </w:r>
          </w:p>
        </w:tc>
        <w:tc>
          <w:tcPr>
            <w:tcW w:w="3422" w:type="dxa"/>
          </w:tcPr>
          <w:p w:rsidR="001B79DD" w:rsidRPr="001B79DD" w:rsidRDefault="001B79DD" w:rsidP="00C9394B">
            <w:pPr>
              <w:widowControl w:val="0"/>
              <w:spacing w:after="0" w:line="240" w:lineRule="auto"/>
              <w:contextualSpacing/>
              <w:jc w:val="center"/>
              <w:rPr>
                <w:rFonts w:ascii="Times New Roman" w:hAnsi="Times New Roman" w:cs="Times New Roman"/>
                <w:color w:val="000000"/>
                <w:sz w:val="28"/>
                <w:szCs w:val="28"/>
                <w:shd w:val="clear" w:color="auto" w:fill="FFFFFF"/>
                <w:lang w:val="en-US"/>
              </w:rPr>
            </w:pPr>
            <w:r w:rsidRPr="001B79DD">
              <w:rPr>
                <w:rFonts w:ascii="Times New Roman" w:hAnsi="Times New Roman" w:cs="Times New Roman"/>
                <w:color w:val="000000"/>
                <w:sz w:val="28"/>
                <w:szCs w:val="28"/>
                <w:shd w:val="clear" w:color="auto" w:fill="FFFFFF"/>
                <w:lang w:val="en-US"/>
              </w:rPr>
              <w:t>(K</w:t>
            </w:r>
            <w:r w:rsidRPr="001B79DD">
              <w:rPr>
                <w:rFonts w:ascii="Times New Roman" w:hAnsi="Times New Roman" w:cs="Times New Roman"/>
                <w:color w:val="000000"/>
                <w:sz w:val="28"/>
                <w:szCs w:val="28"/>
                <w:shd w:val="clear" w:color="auto" w:fill="FFFFFF"/>
                <w:vertAlign w:val="subscript"/>
                <w:lang w:val="en-US"/>
              </w:rPr>
              <w:t>2</w:t>
            </w:r>
            <w:r w:rsidRPr="001B79DD">
              <w:rPr>
                <w:rFonts w:ascii="Times New Roman" w:hAnsi="Times New Roman" w:cs="Times New Roman"/>
                <w:color w:val="000000"/>
                <w:sz w:val="28"/>
                <w:szCs w:val="28"/>
                <w:shd w:val="clear" w:color="auto" w:fill="FFFFFF"/>
                <w:lang w:val="en-US"/>
              </w:rPr>
              <w:t>O, Na</w:t>
            </w:r>
            <w:r w:rsidRPr="001B79DD">
              <w:rPr>
                <w:rFonts w:ascii="Times New Roman" w:hAnsi="Times New Roman" w:cs="Times New Roman"/>
                <w:color w:val="000000"/>
                <w:sz w:val="28"/>
                <w:szCs w:val="28"/>
                <w:shd w:val="clear" w:color="auto" w:fill="FFFFFF"/>
                <w:vertAlign w:val="subscript"/>
                <w:lang w:val="en-US"/>
              </w:rPr>
              <w:t>2</w:t>
            </w:r>
            <w:r w:rsidRPr="001B79DD">
              <w:rPr>
                <w:rFonts w:ascii="Times New Roman" w:hAnsi="Times New Roman" w:cs="Times New Roman"/>
                <w:color w:val="000000"/>
                <w:sz w:val="28"/>
                <w:szCs w:val="28"/>
                <w:shd w:val="clear" w:color="auto" w:fill="FFFFFF"/>
                <w:lang w:val="en-US"/>
              </w:rPr>
              <w:t>O, CaO)</w:t>
            </w:r>
          </w:p>
          <w:p w:rsidR="001B79DD" w:rsidRPr="001B79DD" w:rsidRDefault="001B79DD" w:rsidP="00C9394B">
            <w:pPr>
              <w:widowControl w:val="0"/>
              <w:spacing w:after="0" w:line="240" w:lineRule="auto"/>
              <w:contextualSpacing/>
              <w:jc w:val="center"/>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en-US"/>
              </w:rPr>
              <w:t>·Al</w:t>
            </w:r>
            <w:r w:rsidRPr="001B79DD">
              <w:rPr>
                <w:rFonts w:ascii="Times New Roman" w:hAnsi="Times New Roman" w:cs="Times New Roman"/>
                <w:color w:val="000000"/>
                <w:sz w:val="28"/>
                <w:szCs w:val="28"/>
                <w:shd w:val="clear" w:color="auto" w:fill="FFFFFF"/>
                <w:vertAlign w:val="subscript"/>
                <w:lang w:val="en-US"/>
              </w:rPr>
              <w:t>2</w:t>
            </w:r>
            <w:r w:rsidRPr="001B79DD">
              <w:rPr>
                <w:rFonts w:ascii="Times New Roman" w:hAnsi="Times New Roman" w:cs="Times New Roman"/>
                <w:color w:val="000000"/>
                <w:sz w:val="28"/>
                <w:szCs w:val="28"/>
                <w:shd w:val="clear" w:color="auto" w:fill="FFFFFF"/>
                <w:lang w:val="en-US"/>
              </w:rPr>
              <w:t>O</w:t>
            </w:r>
            <w:r w:rsidRPr="001B79DD">
              <w:rPr>
                <w:rFonts w:ascii="Times New Roman" w:hAnsi="Times New Roman" w:cs="Times New Roman"/>
                <w:color w:val="000000"/>
                <w:sz w:val="28"/>
                <w:szCs w:val="28"/>
                <w:shd w:val="clear" w:color="auto" w:fill="FFFFFF"/>
                <w:vertAlign w:val="subscript"/>
                <w:lang w:val="en-US"/>
              </w:rPr>
              <w:t>3</w:t>
            </w:r>
            <w:r w:rsidRPr="001B79DD">
              <w:rPr>
                <w:rFonts w:ascii="Times New Roman" w:hAnsi="Times New Roman" w:cs="Times New Roman"/>
                <w:color w:val="000000"/>
                <w:sz w:val="28"/>
                <w:szCs w:val="28"/>
                <w:shd w:val="clear" w:color="auto" w:fill="FFFFFF"/>
                <w:lang w:val="en-US"/>
              </w:rPr>
              <w:t>·10SiO</w:t>
            </w:r>
            <w:r w:rsidRPr="001B79DD">
              <w:rPr>
                <w:rFonts w:ascii="Times New Roman" w:hAnsi="Times New Roman" w:cs="Times New Roman"/>
                <w:color w:val="000000"/>
                <w:sz w:val="28"/>
                <w:szCs w:val="28"/>
                <w:shd w:val="clear" w:color="auto" w:fill="FFFFFF"/>
                <w:vertAlign w:val="subscript"/>
                <w:lang w:val="en-US"/>
              </w:rPr>
              <w:t>2</w:t>
            </w:r>
            <w:r w:rsidRPr="001B79DD">
              <w:rPr>
                <w:rFonts w:ascii="Times New Roman" w:hAnsi="Times New Roman" w:cs="Times New Roman"/>
                <w:color w:val="000000"/>
                <w:sz w:val="28"/>
                <w:szCs w:val="28"/>
                <w:shd w:val="clear" w:color="auto" w:fill="FFFFFF"/>
                <w:lang w:val="en-US"/>
              </w:rPr>
              <w:t>·3H</w:t>
            </w:r>
            <w:r w:rsidRPr="001B79DD">
              <w:rPr>
                <w:rFonts w:ascii="Times New Roman" w:hAnsi="Times New Roman" w:cs="Times New Roman"/>
                <w:color w:val="000000"/>
                <w:sz w:val="28"/>
                <w:szCs w:val="28"/>
                <w:shd w:val="clear" w:color="auto" w:fill="FFFFFF"/>
                <w:vertAlign w:val="subscript"/>
                <w:lang w:val="en-US"/>
              </w:rPr>
              <w:t>2</w:t>
            </w:r>
            <w:r w:rsidRPr="001B79DD">
              <w:rPr>
                <w:rFonts w:ascii="Times New Roman" w:hAnsi="Times New Roman" w:cs="Times New Roman"/>
                <w:color w:val="000000"/>
                <w:sz w:val="28"/>
                <w:szCs w:val="28"/>
                <w:shd w:val="clear" w:color="auto" w:fill="FFFFFF"/>
                <w:lang w:val="en-US"/>
              </w:rPr>
              <w:t>O</w:t>
            </w:r>
          </w:p>
        </w:tc>
        <w:tc>
          <w:tcPr>
            <w:tcW w:w="859" w:type="dxa"/>
          </w:tcPr>
          <w:p w:rsidR="001B79DD" w:rsidRPr="001B79DD" w:rsidRDefault="001B79DD" w:rsidP="00C9394B">
            <w:pPr>
              <w:widowControl w:val="0"/>
              <w:spacing w:after="0" w:line="240" w:lineRule="auto"/>
              <w:contextualSpacing/>
              <w:jc w:val="center"/>
              <w:rPr>
                <w:rFonts w:ascii="Times New Roman" w:hAnsi="Times New Roman" w:cs="Times New Roman"/>
                <w:color w:val="000000"/>
                <w:sz w:val="28"/>
                <w:szCs w:val="28"/>
                <w:shd w:val="clear" w:color="auto" w:fill="FFFFFF"/>
                <w:lang w:val="en-US"/>
              </w:rPr>
            </w:pPr>
            <w:r w:rsidRPr="001B79DD">
              <w:rPr>
                <w:rFonts w:ascii="Times New Roman" w:hAnsi="Times New Roman" w:cs="Times New Roman"/>
                <w:color w:val="000000"/>
                <w:sz w:val="28"/>
                <w:szCs w:val="28"/>
                <w:shd w:val="clear" w:color="auto" w:fill="FFFFFF"/>
                <w:lang w:val="en-US"/>
              </w:rPr>
              <w:t>8.5-10.5</w:t>
            </w:r>
          </w:p>
        </w:tc>
        <w:tc>
          <w:tcPr>
            <w:tcW w:w="1559" w:type="dxa"/>
          </w:tcPr>
          <w:p w:rsidR="001B79DD" w:rsidRPr="001B79DD" w:rsidRDefault="001B79DD" w:rsidP="00C9394B">
            <w:pPr>
              <w:widowControl w:val="0"/>
              <w:spacing w:after="0" w:line="240" w:lineRule="auto"/>
              <w:contextualSpacing/>
              <w:jc w:val="center"/>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0,40х0,55</w:t>
            </w:r>
          </w:p>
        </w:tc>
      </w:tr>
    </w:tbl>
    <w:p w:rsidR="001B79DD" w:rsidRPr="001B79DD" w:rsidRDefault="001B79DD" w:rsidP="001B79DD">
      <w:pPr>
        <w:widowControl w:val="0"/>
        <w:spacing w:after="0" w:line="240" w:lineRule="auto"/>
        <w:contextualSpacing/>
        <w:jc w:val="both"/>
        <w:rPr>
          <w:rFonts w:ascii="Times New Roman" w:hAnsi="Times New Roman" w:cs="Times New Roman"/>
          <w:b/>
          <w:bCs/>
          <w:sz w:val="28"/>
          <w:szCs w:val="28"/>
          <w:lang w:val="kk-KZ"/>
        </w:rPr>
      </w:pPr>
    </w:p>
    <w:p w:rsidR="001B79DD" w:rsidRPr="001B79DD" w:rsidRDefault="001B79DD" w:rsidP="001B79DD">
      <w:pPr>
        <w:widowControl w:val="0"/>
        <w:spacing w:after="0" w:line="240" w:lineRule="auto"/>
        <w:ind w:firstLine="567"/>
        <w:contextualSpacing/>
        <w:jc w:val="both"/>
        <w:rPr>
          <w:rFonts w:ascii="Times New Roman" w:hAnsi="Times New Roman" w:cs="Times New Roman"/>
          <w:b/>
          <w:color w:val="000000"/>
          <w:sz w:val="28"/>
          <w:szCs w:val="28"/>
          <w:shd w:val="clear" w:color="auto" w:fill="FFFFFF"/>
          <w:lang w:val="kk-KZ"/>
        </w:rPr>
      </w:pPr>
      <w:r w:rsidRPr="001B79DD">
        <w:rPr>
          <w:rFonts w:ascii="Times New Roman" w:hAnsi="Times New Roman" w:cs="Times New Roman"/>
          <w:b/>
          <w:bCs/>
          <w:sz w:val="28"/>
          <w:szCs w:val="28"/>
          <w:lang w:val="kk-KZ"/>
        </w:rPr>
        <w:t>1.3 Цеолиттердің адсорбциялық және қышқылдық қасиеттері</w:t>
      </w:r>
    </w:p>
    <w:p w:rsidR="001B79DD" w:rsidRPr="001B79DD" w:rsidRDefault="001B79DD" w:rsidP="001B79DD">
      <w:pPr>
        <w:widowControl w:val="0"/>
        <w:spacing w:after="0" w:line="240" w:lineRule="auto"/>
        <w:ind w:firstLine="567"/>
        <w:contextualSpacing/>
        <w:jc w:val="both"/>
        <w:rPr>
          <w:rFonts w:ascii="Times New Roman" w:hAnsi="Times New Roman" w:cs="Times New Roman"/>
          <w:sz w:val="28"/>
          <w:szCs w:val="28"/>
          <w:lang w:val="kk-KZ"/>
        </w:rPr>
      </w:pPr>
      <w:r w:rsidRPr="001B79DD">
        <w:rPr>
          <w:rFonts w:ascii="Times New Roman" w:hAnsi="Times New Roman" w:cs="Times New Roman"/>
          <w:sz w:val="28"/>
          <w:szCs w:val="28"/>
          <w:lang w:val="kk-KZ"/>
        </w:rPr>
        <w:t>Цеолиттердің қасиеттерін анықтау үшін цеолиттердің ион алмасуы, адсорбциясы, дегидратациясы және регидратациясы маңызды</w:t>
      </w:r>
      <w:r w:rsidRPr="00DA6A72">
        <w:rPr>
          <w:rFonts w:ascii="Times New Roman" w:hAnsi="Times New Roman" w:cs="Times New Roman"/>
          <w:sz w:val="28"/>
          <w:szCs w:val="28"/>
          <w:lang w:val="kk-KZ"/>
        </w:rPr>
        <w:t xml:space="preserve">. </w:t>
      </w:r>
      <w:r w:rsidRPr="001B79DD">
        <w:rPr>
          <w:rFonts w:ascii="Times New Roman" w:hAnsi="Times New Roman" w:cs="Times New Roman"/>
          <w:sz w:val="28"/>
          <w:szCs w:val="28"/>
          <w:lang w:val="kk-KZ"/>
        </w:rPr>
        <w:t>Біріншіден, цеолит құрылымындағы каналдар мен қкыстардың үлкен жүйесі және қаңқа сыртында катиондардың болуы катион алмасуына мүмкіндік береді</w:t>
      </w:r>
      <w:r w:rsidRPr="00DA6A72">
        <w:rPr>
          <w:rFonts w:ascii="Times New Roman" w:hAnsi="Times New Roman" w:cs="Times New Roman"/>
          <w:sz w:val="28"/>
          <w:szCs w:val="28"/>
          <w:lang w:val="kk-KZ"/>
        </w:rPr>
        <w:t xml:space="preserve">. </w:t>
      </w:r>
      <w:r w:rsidRPr="001B79DD">
        <w:rPr>
          <w:rFonts w:ascii="Times New Roman" w:hAnsi="Times New Roman" w:cs="Times New Roman"/>
          <w:sz w:val="28"/>
          <w:szCs w:val="28"/>
          <w:lang w:val="kk-KZ"/>
        </w:rPr>
        <w:t>Табиғи цеолиттердің катион алмасу қабілеті бентонит сазынан екі есе жоғары, яғни 1 граммға 2-4 миллиэквивалент сәйкес келеді</w:t>
      </w:r>
      <w:r w:rsidRPr="00DA6A72">
        <w:rPr>
          <w:rFonts w:ascii="Times New Roman" w:hAnsi="Times New Roman" w:cs="Times New Roman"/>
          <w:sz w:val="28"/>
          <w:szCs w:val="28"/>
          <w:lang w:val="kk-KZ"/>
        </w:rPr>
        <w:t xml:space="preserve">. Цеолит құрылымындағы </w:t>
      </w:r>
      <w:r w:rsidRPr="00DA6A72">
        <w:rPr>
          <w:rFonts w:ascii="Times New Roman" w:hAnsi="Times New Roman" w:cs="Times New Roman"/>
          <w:sz w:val="28"/>
          <w:szCs w:val="28"/>
          <w:lang w:val="kk-KZ"/>
        </w:rPr>
        <w:lastRenderedPageBreak/>
        <w:t>AL</w:t>
      </w:r>
      <w:r w:rsidRPr="00DA6A72">
        <w:rPr>
          <w:rFonts w:ascii="Times New Roman" w:hAnsi="Times New Roman" w:cs="Times New Roman"/>
          <w:sz w:val="28"/>
          <w:szCs w:val="28"/>
          <w:vertAlign w:val="superscript"/>
          <w:lang w:val="kk-KZ"/>
        </w:rPr>
        <w:t>3+</w:t>
      </w:r>
      <w:r w:rsidRPr="001B79DD">
        <w:rPr>
          <w:rFonts w:ascii="Times New Roman" w:hAnsi="Times New Roman" w:cs="Times New Roman"/>
          <w:sz w:val="28"/>
          <w:szCs w:val="28"/>
          <w:lang w:val="kk-KZ"/>
        </w:rPr>
        <w:t xml:space="preserve">катионын </w:t>
      </w:r>
      <w:r w:rsidRPr="00DA6A72">
        <w:rPr>
          <w:rFonts w:ascii="Times New Roman" w:hAnsi="Times New Roman" w:cs="Times New Roman"/>
          <w:sz w:val="28"/>
          <w:szCs w:val="28"/>
          <w:lang w:val="kk-KZ"/>
        </w:rPr>
        <w:t>Si</w:t>
      </w:r>
      <w:r w:rsidRPr="00DA6A72">
        <w:rPr>
          <w:rFonts w:ascii="Times New Roman" w:hAnsi="Times New Roman" w:cs="Times New Roman"/>
          <w:sz w:val="28"/>
          <w:szCs w:val="28"/>
          <w:vertAlign w:val="superscript"/>
          <w:lang w:val="kk-KZ"/>
        </w:rPr>
        <w:t>4+</w:t>
      </w:r>
      <w:r w:rsidRPr="001B79DD">
        <w:rPr>
          <w:rFonts w:ascii="Times New Roman" w:hAnsi="Times New Roman" w:cs="Times New Roman"/>
          <w:sz w:val="28"/>
          <w:szCs w:val="28"/>
          <w:lang w:val="kk-KZ"/>
        </w:rPr>
        <w:t xml:space="preserve">ионына </w:t>
      </w:r>
      <w:r w:rsidRPr="00DA6A72">
        <w:rPr>
          <w:rFonts w:ascii="Times New Roman" w:hAnsi="Times New Roman" w:cs="Times New Roman"/>
          <w:sz w:val="28"/>
          <w:szCs w:val="28"/>
          <w:lang w:val="kk-KZ"/>
        </w:rPr>
        <w:t xml:space="preserve">ауыстыру </w:t>
      </w:r>
      <w:r w:rsidRPr="001B79DD">
        <w:rPr>
          <w:rFonts w:ascii="Times New Roman" w:hAnsi="Times New Roman" w:cs="Times New Roman"/>
          <w:sz w:val="28"/>
          <w:szCs w:val="28"/>
          <w:lang w:val="kk-KZ"/>
        </w:rPr>
        <w:t>қаңқадағы</w:t>
      </w:r>
      <w:r w:rsidRPr="00DA6A72">
        <w:rPr>
          <w:rFonts w:ascii="Times New Roman" w:hAnsi="Times New Roman" w:cs="Times New Roman"/>
          <w:sz w:val="28"/>
          <w:szCs w:val="28"/>
          <w:lang w:val="kk-KZ"/>
        </w:rPr>
        <w:t xml:space="preserve"> оң зарядтың жеткіліксіздігін тудырады.</w:t>
      </w:r>
      <w:r w:rsidRPr="001B79DD">
        <w:rPr>
          <w:rFonts w:ascii="Times New Roman" w:hAnsi="Times New Roman" w:cs="Times New Roman"/>
          <w:sz w:val="28"/>
          <w:szCs w:val="28"/>
          <w:lang w:val="kk-KZ"/>
        </w:rPr>
        <w:t xml:space="preserve"> Таза теріс заряд құрылымда қуыс ішінде орналасқан </w:t>
      </w:r>
      <w:r w:rsidRPr="00DA6A72">
        <w:rPr>
          <w:rFonts w:ascii="Times New Roman" w:hAnsi="Times New Roman" w:cs="Times New Roman"/>
          <w:sz w:val="28"/>
          <w:szCs w:val="28"/>
          <w:lang w:val="kk-KZ"/>
        </w:rPr>
        <w:t>Na</w:t>
      </w:r>
      <w:r w:rsidRPr="00DA6A72">
        <w:rPr>
          <w:rFonts w:ascii="Times New Roman" w:hAnsi="Times New Roman" w:cs="Times New Roman"/>
          <w:sz w:val="28"/>
          <w:szCs w:val="28"/>
          <w:vertAlign w:val="superscript"/>
          <w:lang w:val="kk-KZ"/>
        </w:rPr>
        <w:t>+</w:t>
      </w:r>
      <w:r w:rsidRPr="001B79DD">
        <w:rPr>
          <w:rFonts w:ascii="Times New Roman" w:hAnsi="Times New Roman" w:cs="Times New Roman"/>
          <w:sz w:val="28"/>
          <w:szCs w:val="28"/>
          <w:lang w:val="kk-KZ"/>
        </w:rPr>
        <w:t>және</w:t>
      </w:r>
      <w:r w:rsidRPr="00DA6A72">
        <w:rPr>
          <w:rFonts w:ascii="Times New Roman" w:hAnsi="Times New Roman" w:cs="Times New Roman"/>
          <w:sz w:val="28"/>
          <w:szCs w:val="28"/>
          <w:lang w:val="kk-KZ"/>
        </w:rPr>
        <w:t xml:space="preserve"> K</w:t>
      </w:r>
      <w:r w:rsidRPr="00DA6A72">
        <w:rPr>
          <w:rFonts w:ascii="Times New Roman" w:hAnsi="Times New Roman" w:cs="Times New Roman"/>
          <w:sz w:val="28"/>
          <w:szCs w:val="28"/>
          <w:vertAlign w:val="superscript"/>
          <w:lang w:val="kk-KZ"/>
        </w:rPr>
        <w:t>+</w:t>
      </w:r>
      <w:r w:rsidRPr="001B79DD">
        <w:rPr>
          <w:rFonts w:ascii="Times New Roman" w:hAnsi="Times New Roman" w:cs="Times New Roman"/>
          <w:sz w:val="28"/>
          <w:szCs w:val="28"/>
          <w:lang w:val="kk-KZ"/>
        </w:rPr>
        <w:t xml:space="preserve"> сияқты катиондармен бейтараптанады </w:t>
      </w:r>
      <w:r w:rsidR="00476498" w:rsidRPr="001B79DD">
        <w:rPr>
          <w:rFonts w:ascii="Times New Roman" w:hAnsi="Times New Roman" w:cs="Times New Roman"/>
          <w:sz w:val="28"/>
          <w:szCs w:val="28"/>
          <w:lang w:val="kk-KZ"/>
        </w:rPr>
        <w:fldChar w:fldCharType="begin" w:fldLock="1"/>
      </w:r>
      <w:r w:rsidR="00DA6520">
        <w:rPr>
          <w:rFonts w:ascii="Times New Roman" w:hAnsi="Times New Roman" w:cs="Times New Roman"/>
          <w:sz w:val="28"/>
          <w:szCs w:val="28"/>
          <w:lang w:val="kk-KZ"/>
        </w:rPr>
        <w:instrText>ADDIN CSL_CITATION {"citationItems":[{"id":"ITEM-1","itemData":{"DOI":"10.1016/s0167-2991(01)81509-3","author":[{"dropping-particle":"","family":"Grigoryan","given":"F.","non-dropping-particle":"","parse-names":false,"suffix":""},{"dropping-particle":"","family":"Hambartsumyan","given":"A.","non-dropping-particle":"","parse-names":false,"suffix":""},{"dropping-particle":"","family":"Haroyan","given":"H.","non-dropping-particle":"","parse-names":false,"suffix":""},{"dropping-particle":"","family":"Karapetyan","given":"A.","non-dropping-particle":"","parse-names":false,"suffix":""}],"id":"ITEM-1","issued":{"date-parts":[["2001","1","1"]]},"page":"243","publisher":"Elsevier","title":"01-P-16 - Physical-chemical and adsorptive properties of Armenia natural zeolites","type":"chapter","volume":"135"},"uris":["http://www.mendeley.com/documents/?uuid=8e06e56f-80b0-366a-9d1d-348e654a7764"]}],"mendeley":{"formattedCitation":"[11]","plainTextFormattedCitation":"[11]","previouslyFormattedCitation":"[11]"},"properties":{"noteIndex":0},"schema":"https://github.com/citation-style-language/schema/raw/master/csl-citation.json"}</w:instrText>
      </w:r>
      <w:r w:rsidR="00476498" w:rsidRPr="001B79DD">
        <w:rPr>
          <w:rFonts w:ascii="Times New Roman" w:hAnsi="Times New Roman" w:cs="Times New Roman"/>
          <w:sz w:val="28"/>
          <w:szCs w:val="28"/>
          <w:lang w:val="kk-KZ"/>
        </w:rPr>
        <w:fldChar w:fldCharType="separate"/>
      </w:r>
      <w:r w:rsidR="00150C59" w:rsidRPr="00150C59">
        <w:rPr>
          <w:rFonts w:ascii="Times New Roman" w:hAnsi="Times New Roman" w:cs="Times New Roman"/>
          <w:noProof/>
          <w:sz w:val="28"/>
          <w:szCs w:val="28"/>
          <w:lang w:val="kk-KZ"/>
        </w:rPr>
        <w:t>[11]</w:t>
      </w:r>
      <w:r w:rsidR="00476498" w:rsidRPr="001B79DD">
        <w:rPr>
          <w:rFonts w:ascii="Times New Roman" w:hAnsi="Times New Roman" w:cs="Times New Roman"/>
          <w:sz w:val="28"/>
          <w:szCs w:val="28"/>
          <w:lang w:val="kk-KZ"/>
        </w:rPr>
        <w:fldChar w:fldCharType="end"/>
      </w:r>
      <w:r w:rsidRPr="00DA6A72">
        <w:rPr>
          <w:rFonts w:ascii="Times New Roman" w:hAnsi="Times New Roman" w:cs="Times New Roman"/>
          <w:sz w:val="28"/>
          <w:szCs w:val="28"/>
          <w:lang w:val="kk-KZ"/>
        </w:rPr>
        <w:t xml:space="preserve">. </w:t>
      </w:r>
      <w:r w:rsidRPr="001B79DD">
        <w:rPr>
          <w:rFonts w:ascii="Times New Roman" w:hAnsi="Times New Roman" w:cs="Times New Roman"/>
          <w:sz w:val="28"/>
          <w:szCs w:val="28"/>
          <w:lang w:val="kk-KZ"/>
        </w:rPr>
        <w:t xml:space="preserve">Цеолитке жоғары концентрациялы катиондармен әсер еткенде </w:t>
      </w:r>
      <w:r w:rsidRPr="00DA6A72">
        <w:rPr>
          <w:rFonts w:ascii="Times New Roman" w:hAnsi="Times New Roman" w:cs="Times New Roman"/>
          <w:sz w:val="28"/>
          <w:szCs w:val="28"/>
          <w:lang w:val="kk-KZ"/>
        </w:rPr>
        <w:t>Na</w:t>
      </w:r>
      <w:r w:rsidRPr="00DA6A72">
        <w:rPr>
          <w:rFonts w:ascii="Times New Roman" w:hAnsi="Times New Roman" w:cs="Times New Roman"/>
          <w:sz w:val="28"/>
          <w:szCs w:val="28"/>
          <w:vertAlign w:val="superscript"/>
          <w:lang w:val="kk-KZ"/>
        </w:rPr>
        <w:t>+</w:t>
      </w:r>
      <w:r w:rsidRPr="001B79DD">
        <w:rPr>
          <w:rFonts w:ascii="Times New Roman" w:hAnsi="Times New Roman" w:cs="Times New Roman"/>
          <w:sz w:val="28"/>
          <w:szCs w:val="28"/>
          <w:lang w:val="kk-KZ"/>
        </w:rPr>
        <w:t xml:space="preserve">және ион арасында ион алмасу реакция орын алады. </w:t>
      </w:r>
      <w:r w:rsidRPr="00DA6A72">
        <w:rPr>
          <w:rFonts w:ascii="Times New Roman" w:hAnsi="Times New Roman" w:cs="Times New Roman"/>
          <w:sz w:val="28"/>
          <w:szCs w:val="28"/>
          <w:lang w:val="kk-KZ"/>
        </w:rPr>
        <w:t>Дегидратация және регидратация тұрғысынан цеолиттерді екі топқа бөлуге болады.</w:t>
      </w:r>
      <w:r w:rsidRPr="001B79DD">
        <w:rPr>
          <w:rFonts w:ascii="Times New Roman" w:hAnsi="Times New Roman" w:cs="Times New Roman"/>
          <w:sz w:val="28"/>
          <w:szCs w:val="28"/>
          <w:lang w:val="kk-KZ"/>
        </w:rPr>
        <w:t xml:space="preserve"> Бірінші топқа температура артуымен салмағын жоғалтып, дегидратация процесінде цеолит құрылымына ешқандай өзгеріс туғызбайтын табиғи цеолиттерді (мысалы, клиноптилолит, хабазит, морденит) жатқызуға болады, ал екінші топқа термиялық өңдеу кезінде салмағын өзгерпей, керісінше құрылымын өзгертетін цеолиттер жатады</w:t>
      </w:r>
      <w:r w:rsidRPr="00DA6A72">
        <w:rPr>
          <w:rFonts w:ascii="Times New Roman" w:hAnsi="Times New Roman" w:cs="Times New Roman"/>
          <w:sz w:val="28"/>
          <w:szCs w:val="28"/>
          <w:lang w:val="kk-KZ"/>
        </w:rPr>
        <w:t xml:space="preserve">. </w:t>
      </w:r>
      <w:r w:rsidRPr="001B79DD">
        <w:rPr>
          <w:rFonts w:ascii="Times New Roman" w:hAnsi="Times New Roman" w:cs="Times New Roman"/>
          <w:sz w:val="28"/>
          <w:szCs w:val="28"/>
          <w:lang w:val="kk-KZ"/>
        </w:rPr>
        <w:t>Соңғы жағдайда құрылымының өзгерісі болғандықтан температура артуымен цеолит қасиетін жоғалта бастайды</w:t>
      </w:r>
      <w:r w:rsidRPr="00855DFC">
        <w:rPr>
          <w:rFonts w:ascii="Times New Roman" w:hAnsi="Times New Roman" w:cs="Times New Roman"/>
          <w:sz w:val="28"/>
          <w:szCs w:val="28"/>
          <w:lang w:val="kk-KZ"/>
        </w:rPr>
        <w:t>.</w:t>
      </w:r>
    </w:p>
    <w:p w:rsidR="001B79DD" w:rsidRPr="001B79DD" w:rsidRDefault="001B79DD" w:rsidP="001B79DD">
      <w:pPr>
        <w:widowControl w:val="0"/>
        <w:spacing w:after="0" w:line="240" w:lineRule="auto"/>
        <w:ind w:firstLine="567"/>
        <w:contextualSpacing/>
        <w:jc w:val="both"/>
        <w:rPr>
          <w:rFonts w:ascii="Times New Roman" w:hAnsi="Times New Roman" w:cs="Times New Roman"/>
          <w:sz w:val="28"/>
          <w:szCs w:val="28"/>
          <w:lang w:val="kk-KZ"/>
        </w:rPr>
      </w:pPr>
      <w:r w:rsidRPr="001B79DD">
        <w:rPr>
          <w:rFonts w:ascii="Times New Roman" w:hAnsi="Times New Roman" w:cs="Times New Roman"/>
          <w:sz w:val="28"/>
          <w:szCs w:val="28"/>
          <w:lang w:val="kk-KZ"/>
        </w:rPr>
        <w:t>Табиғи және синтетикалық цеолиттердің адсорбциялық және рентгенді құрылымдық қасиеттері арқылы цеолиттердің табиғатын анықтауға болады</w:t>
      </w:r>
      <w:r w:rsidRPr="00C5179A">
        <w:rPr>
          <w:rFonts w:ascii="Times New Roman" w:hAnsi="Times New Roman" w:cs="Times New Roman"/>
          <w:sz w:val="28"/>
          <w:szCs w:val="28"/>
          <w:lang w:val="kk-KZ"/>
        </w:rPr>
        <w:t>.</w:t>
      </w:r>
    </w:p>
    <w:p w:rsidR="001B79DD" w:rsidRPr="00697A5F" w:rsidRDefault="001B79DD" w:rsidP="001B79DD">
      <w:pPr>
        <w:widowControl w:val="0"/>
        <w:spacing w:after="0" w:line="240" w:lineRule="auto"/>
        <w:ind w:firstLine="567"/>
        <w:contextualSpacing/>
        <w:jc w:val="both"/>
        <w:rPr>
          <w:rFonts w:ascii="Times New Roman" w:hAnsi="Times New Roman" w:cs="Times New Roman"/>
          <w:sz w:val="28"/>
          <w:szCs w:val="28"/>
          <w:lang w:val="kk-KZ"/>
        </w:rPr>
      </w:pPr>
      <w:r w:rsidRPr="001B79DD">
        <w:rPr>
          <w:rFonts w:ascii="Times New Roman" w:hAnsi="Times New Roman" w:cs="Times New Roman"/>
          <w:sz w:val="28"/>
          <w:szCs w:val="28"/>
          <w:lang w:val="kk-KZ"/>
        </w:rPr>
        <w:t xml:space="preserve">Цеолиттер берілген температурада молекуланың ішкі адсорбциялық кеңістікке түсуін лимиттейтін кеуекті құрылымы бар кристалдарға жатады. Цеолиттерді қышқылды активтеу морденит пен клиноптилолит сияқты кристалдардың активтілігін айтарлықтай арттырады. Алынған мәліметтер арқылы екі жағдайда да цеолиттердің адсорбциялық қасиеттерінің артуы жүзеге асқанын көруге болады. Мордениттің активтелуі алдымен каналдардың сутекті формаға ауысуымен түсіндіріледі, яғни ион алмасу процесі жүреді. 0,1 н тұз қышқылымен өңдеу арқылы цеолиттердің адсорбциялық қасиеттерін арттыруға болады, </w:t>
      </w:r>
      <w:r w:rsidRPr="00DA6A72">
        <w:rPr>
          <w:rFonts w:ascii="Times New Roman" w:hAnsi="Times New Roman" w:cs="Times New Roman"/>
          <w:sz w:val="28"/>
          <w:szCs w:val="28"/>
          <w:lang w:val="kk-KZ"/>
        </w:rPr>
        <w:t>HCl</w:t>
      </w:r>
      <w:r w:rsidRPr="001B79DD">
        <w:rPr>
          <w:rFonts w:ascii="Times New Roman" w:hAnsi="Times New Roman" w:cs="Times New Roman"/>
          <w:sz w:val="28"/>
          <w:szCs w:val="28"/>
          <w:lang w:val="kk-KZ"/>
        </w:rPr>
        <w:t xml:space="preserve"> тиімді концентрациясы – 0,5 н. Морденитке қарағанда жіңішке кеуектерге ие клиноптилолит жағдайында адсорбциялық активтілігінің артуы деалюминирлеу кезінде көрінеді, дифрактомтериялық талдау клиноптилолиттің кристалды фазасы айтарлықтай өзгергенін көрсетеді. Клиноптилолиттің сутекті формасының синтезі 1 н </w:t>
      </w:r>
      <w:r w:rsidRPr="00DA6A72">
        <w:rPr>
          <w:rFonts w:ascii="Times New Roman" w:hAnsi="Times New Roman" w:cs="Times New Roman"/>
          <w:sz w:val="28"/>
          <w:szCs w:val="28"/>
          <w:lang w:val="kk-KZ"/>
        </w:rPr>
        <w:t>NH</w:t>
      </w:r>
      <w:r w:rsidRPr="00DA6A72">
        <w:rPr>
          <w:rFonts w:ascii="Times New Roman" w:hAnsi="Times New Roman" w:cs="Times New Roman"/>
          <w:sz w:val="28"/>
          <w:szCs w:val="28"/>
          <w:vertAlign w:val="subscript"/>
          <w:lang w:val="kk-KZ"/>
        </w:rPr>
        <w:t>4</w:t>
      </w:r>
      <w:r w:rsidRPr="00DA6A72">
        <w:rPr>
          <w:rFonts w:ascii="Times New Roman" w:hAnsi="Times New Roman" w:cs="Times New Roman"/>
          <w:sz w:val="28"/>
          <w:szCs w:val="28"/>
          <w:lang w:val="kk-KZ"/>
        </w:rPr>
        <w:t xml:space="preserve">Cl </w:t>
      </w:r>
      <w:r w:rsidRPr="001B79DD">
        <w:rPr>
          <w:rFonts w:ascii="Times New Roman" w:hAnsi="Times New Roman" w:cs="Times New Roman"/>
          <w:sz w:val="28"/>
          <w:szCs w:val="28"/>
          <w:lang w:val="kk-KZ"/>
        </w:rPr>
        <w:t xml:space="preserve">ерітіндісімен 5 сағат ион алмасу арқылы алынған </w:t>
      </w:r>
      <w:r w:rsidRPr="00DA6A72">
        <w:rPr>
          <w:rFonts w:ascii="Times New Roman" w:hAnsi="Times New Roman" w:cs="Times New Roman"/>
          <w:sz w:val="28"/>
          <w:szCs w:val="28"/>
          <w:lang w:val="kk-KZ"/>
        </w:rPr>
        <w:t>NH</w:t>
      </w:r>
      <w:r w:rsidRPr="00DA6A72">
        <w:rPr>
          <w:rFonts w:ascii="Times New Roman" w:hAnsi="Times New Roman" w:cs="Times New Roman"/>
          <w:sz w:val="28"/>
          <w:szCs w:val="28"/>
          <w:vertAlign w:val="subscript"/>
          <w:lang w:val="kk-KZ"/>
        </w:rPr>
        <w:t>4</w:t>
      </w:r>
      <w:r w:rsidRPr="00DA6A72">
        <w:rPr>
          <w:rFonts w:ascii="Times New Roman" w:hAnsi="Times New Roman" w:cs="Times New Roman"/>
          <w:sz w:val="28"/>
          <w:szCs w:val="28"/>
          <w:vertAlign w:val="superscript"/>
          <w:lang w:val="kk-KZ"/>
        </w:rPr>
        <w:t>+</w:t>
      </w:r>
      <w:r w:rsidRPr="001B79DD">
        <w:rPr>
          <w:rFonts w:ascii="Times New Roman" w:hAnsi="Times New Roman" w:cs="Times New Roman"/>
          <w:sz w:val="28"/>
          <w:szCs w:val="28"/>
          <w:lang w:val="kk-KZ"/>
        </w:rPr>
        <w:t xml:space="preserve">формасын 400 ºС температурада күйдіру жолымен жүргізілді. Цеолит құрамындағы натрий және кальций иондарының негізгі бөлігі екі рет өңдегенде жойылатындығы анықталған. Клиноптилолиттегі екі валентті иондардың аммоний ионына алмасуы температура артқанда жылдам жүреді. Клиноптилолитті деалюминирлеу минералдың адсорбциялық қасиетіне әр түрлі әсер етеді. Цеолитті катализаторларда активті орталықтардың табиғаты </w:t>
      </w:r>
      <w:r w:rsidRPr="00697A5F">
        <w:rPr>
          <w:rFonts w:ascii="Times New Roman" w:hAnsi="Times New Roman" w:cs="Times New Roman"/>
          <w:sz w:val="28"/>
          <w:szCs w:val="28"/>
          <w:lang w:val="kk-KZ"/>
        </w:rPr>
        <w:t>құрамында келесідей элементтердің болуымен байланысты:</w:t>
      </w:r>
    </w:p>
    <w:p w:rsidR="001B79DD" w:rsidRPr="00697A5F" w:rsidRDefault="001B79DD" w:rsidP="001B79DD">
      <w:pPr>
        <w:widowControl w:val="0"/>
        <w:spacing w:after="0" w:line="240" w:lineRule="auto"/>
        <w:ind w:firstLine="567"/>
        <w:contextualSpacing/>
        <w:jc w:val="both"/>
        <w:rPr>
          <w:rFonts w:ascii="Times New Roman" w:hAnsi="Times New Roman" w:cs="Times New Roman"/>
          <w:sz w:val="28"/>
          <w:szCs w:val="28"/>
          <w:lang w:val="kk-KZ"/>
        </w:rPr>
      </w:pPr>
      <w:r w:rsidRPr="00697A5F">
        <w:rPr>
          <w:rFonts w:ascii="Times New Roman" w:hAnsi="Times New Roman" w:cs="Times New Roman"/>
          <w:sz w:val="28"/>
          <w:szCs w:val="28"/>
          <w:lang w:val="kk-KZ"/>
        </w:rPr>
        <w:t>1. Бренстед қышқылды орталықтары ретінде жүретін гидроксильды топ;</w:t>
      </w:r>
    </w:p>
    <w:p w:rsidR="001B79DD" w:rsidRPr="00697A5F" w:rsidRDefault="001B79DD" w:rsidP="001B79DD">
      <w:pPr>
        <w:widowControl w:val="0"/>
        <w:spacing w:after="0" w:line="240" w:lineRule="auto"/>
        <w:ind w:firstLine="567"/>
        <w:contextualSpacing/>
        <w:jc w:val="both"/>
        <w:rPr>
          <w:rFonts w:ascii="Times New Roman" w:hAnsi="Times New Roman" w:cs="Times New Roman"/>
          <w:sz w:val="28"/>
          <w:szCs w:val="28"/>
          <w:lang w:val="kk-KZ"/>
        </w:rPr>
      </w:pPr>
      <w:r w:rsidRPr="00697A5F">
        <w:rPr>
          <w:rFonts w:ascii="Times New Roman" w:hAnsi="Times New Roman" w:cs="Times New Roman"/>
          <w:sz w:val="28"/>
          <w:szCs w:val="28"/>
          <w:lang w:val="kk-KZ"/>
        </w:rPr>
        <w:t xml:space="preserve">2. </w:t>
      </w:r>
      <w:r w:rsidR="005511B1" w:rsidRPr="00697A5F">
        <w:rPr>
          <w:rFonts w:ascii="Times New Roman" w:hAnsi="Times New Roman" w:cs="Times New Roman"/>
          <w:sz w:val="28"/>
          <w:szCs w:val="28"/>
          <w:lang w:val="kk-KZ"/>
        </w:rPr>
        <w:t>С</w:t>
      </w:r>
      <w:r w:rsidRPr="00697A5F">
        <w:rPr>
          <w:rFonts w:ascii="Times New Roman" w:hAnsi="Times New Roman" w:cs="Times New Roman"/>
          <w:sz w:val="28"/>
          <w:szCs w:val="28"/>
          <w:lang w:val="kk-KZ"/>
        </w:rPr>
        <w:t>орбцияланған молекулада байланысты полярлайтын Льюис қышқылды орталықтары ретінде жүретін электростатикалық өріс градиенті;</w:t>
      </w:r>
    </w:p>
    <w:p w:rsidR="001B79DD" w:rsidRPr="001B79DD" w:rsidRDefault="001B79DD" w:rsidP="001B79DD">
      <w:pPr>
        <w:widowControl w:val="0"/>
        <w:spacing w:after="0" w:line="240" w:lineRule="auto"/>
        <w:ind w:firstLine="567"/>
        <w:contextualSpacing/>
        <w:jc w:val="both"/>
        <w:rPr>
          <w:rFonts w:ascii="Times New Roman" w:hAnsi="Times New Roman" w:cs="Times New Roman"/>
          <w:sz w:val="28"/>
          <w:szCs w:val="28"/>
          <w:lang w:val="kk-KZ"/>
        </w:rPr>
      </w:pPr>
      <w:r w:rsidRPr="00697A5F">
        <w:rPr>
          <w:rFonts w:ascii="Times New Roman" w:hAnsi="Times New Roman" w:cs="Times New Roman"/>
          <w:sz w:val="28"/>
          <w:szCs w:val="28"/>
          <w:lang w:val="kk-KZ"/>
        </w:rPr>
        <w:t xml:space="preserve">3. </w:t>
      </w:r>
      <w:r w:rsidR="00697A5F" w:rsidRPr="00697A5F">
        <w:rPr>
          <w:rFonts w:ascii="Times New Roman" w:hAnsi="Times New Roman" w:cs="Times New Roman"/>
          <w:sz w:val="28"/>
          <w:szCs w:val="28"/>
          <w:lang w:val="kk-KZ"/>
        </w:rPr>
        <w:t>Қ</w:t>
      </w:r>
      <w:r w:rsidRPr="00697A5F">
        <w:rPr>
          <w:rFonts w:ascii="Times New Roman" w:hAnsi="Times New Roman" w:cs="Times New Roman"/>
          <w:sz w:val="28"/>
          <w:szCs w:val="28"/>
          <w:lang w:val="kk-KZ"/>
        </w:rPr>
        <w:t>алған</w:t>
      </w:r>
      <w:r w:rsidRPr="001B79DD">
        <w:rPr>
          <w:rFonts w:ascii="Times New Roman" w:hAnsi="Times New Roman" w:cs="Times New Roman"/>
          <w:sz w:val="28"/>
          <w:szCs w:val="28"/>
          <w:lang w:val="kk-KZ"/>
        </w:rPr>
        <w:t xml:space="preserve"> оң заряд әсерінен Льюис қышқылды орталықтары ретінде жүретін алюмосиликатты қаркастағы оттекті орындар;</w:t>
      </w:r>
    </w:p>
    <w:p w:rsidR="001B79DD" w:rsidRPr="001B79DD" w:rsidRDefault="00697A5F" w:rsidP="001B79DD">
      <w:pPr>
        <w:widowControl w:val="0"/>
        <w:spacing w:after="0"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4. Т</w:t>
      </w:r>
      <w:r w:rsidR="001B79DD" w:rsidRPr="001B79DD">
        <w:rPr>
          <w:rFonts w:ascii="Times New Roman" w:hAnsi="Times New Roman" w:cs="Times New Roman"/>
          <w:sz w:val="28"/>
          <w:szCs w:val="28"/>
          <w:lang w:val="kk-KZ"/>
        </w:rPr>
        <w:t>үрлі координациялық ортадағы металл иондарын көрсететін Льюис қышқылды орталықтары.</w:t>
      </w:r>
    </w:p>
    <w:p w:rsidR="001B79DD" w:rsidRPr="001B79DD" w:rsidRDefault="001B79DD" w:rsidP="001B79DD">
      <w:pPr>
        <w:widowControl w:val="0"/>
        <w:spacing w:after="0" w:line="240" w:lineRule="auto"/>
        <w:ind w:firstLine="567"/>
        <w:contextualSpacing/>
        <w:jc w:val="both"/>
        <w:rPr>
          <w:rFonts w:ascii="Times New Roman" w:hAnsi="Times New Roman" w:cs="Times New Roman"/>
          <w:sz w:val="28"/>
          <w:szCs w:val="28"/>
          <w:lang w:val="kk-KZ"/>
        </w:rPr>
      </w:pPr>
      <w:r w:rsidRPr="001B79DD">
        <w:rPr>
          <w:rFonts w:ascii="Times New Roman" w:hAnsi="Times New Roman" w:cs="Times New Roman"/>
          <w:sz w:val="28"/>
          <w:szCs w:val="28"/>
          <w:lang w:val="kk-KZ"/>
        </w:rPr>
        <w:t xml:space="preserve">Көрсетілген активті орталықтарда реагенттердің активтелуі протондалу жолымен, гидрид-ионының үзілуінен немесе электрондардың берілуінен жүреді </w:t>
      </w:r>
      <w:r w:rsidR="00476498" w:rsidRPr="001B79DD">
        <w:rPr>
          <w:rFonts w:ascii="Times New Roman" w:hAnsi="Times New Roman" w:cs="Times New Roman"/>
          <w:sz w:val="28"/>
          <w:szCs w:val="28"/>
          <w:lang w:val="kk-KZ"/>
        </w:rPr>
        <w:fldChar w:fldCharType="begin" w:fldLock="1"/>
      </w:r>
      <w:r w:rsidR="00EA1A73">
        <w:rPr>
          <w:rFonts w:ascii="Times New Roman" w:hAnsi="Times New Roman" w:cs="Times New Roman"/>
          <w:sz w:val="28"/>
          <w:szCs w:val="28"/>
          <w:lang w:val="kk-KZ"/>
        </w:rPr>
        <w:instrText>ADDIN CSL_CITATION {"citationItems":[{"id":"ITEM-1","itemData":{"DOI":"10.1016/J.ULTSONCH.2023.106598","ISSN":"1350-4177","PMID":"37722248","abstract":"Because of containing the same double 6-ring (D6R) building unit, the pure zeolite CHA with lower framework density (FDSi = 15.1 T/1000 Å3) has been transformed from zeolite T with higher framework density (FDSi = 16.1 T/1000 Å3) through ultrasonic-pretreated hydrothermal synthesis in MOH (KOH and NaOH) solution without adding organic template or seed crystals. Ultrasonic pretreatment facilitates the transformation rate and generates high-quality zeolite CHA. The ultrasound condition should be precisely controlled because that CHA phase is metastable, which is inclined to transform to other more stable phase. The ultrasonic conditions at 313 K and 333 K have been investigated in detail. In KOH solution, the ultrasonic treatment at 313 K can effectively restrain the generation of MER phase, however, it is hard to avoid the existence of MER phase when ultrasound temperature is 333 K. In NaOH solution, the samples with ultrasonic treatment of 313 K show the small particles size of about 1 μm, and the GIS framework topology starts to grow with the ultrasonic treatment of 333 K. The products prepared with the appropriate ultrasonic pretreatment represents smaller particles size, larger mesopore volume and higher CO2 adsorption capacity than the sample without the ultrasonic pretreatment. The structural evolution of interzeolite transformation has been explored by XRD, FT-IR and SEM observations. With the assistance of ultrasound, the parent zeolite T can quickly decompose into intermediate phase and then regenerate into CHA phase.","author":[{"dropping-particle":"","family":"Yin","given":"Xiaoyan","non-dropping-particle":"","parse-names":false,"suffix":""},{"dropping-particle":"","family":"Liu","given":"Ning","non-dropping-particle":"","parse-names":false,"suffix":""},{"dropping-particle":"","family":"Han","given":"Muhua","non-dropping-particle":"","parse-names":false,"suffix":""},{"dropping-particle":"","family":"Xu","given":"Fan","non-dropping-particle":"","parse-names":false,"suffix":""},{"dropping-particle":"","family":"Jia","given":"Yun","non-dropping-particle":"","parse-names":false,"suffix":""},{"dropping-particle":"","family":"Song","given":"Feng","non-dropping-particle":"","parse-names":false,"suffix":""},{"dropping-particle":"","family":"Cui","given":"Hongyou","non-dropping-particle":"","parse-names":false,"suffix":""}],"container-title":"Ultrasonics Sonochemistry","id":"ITEM-1","issued":{"date-parts":[["2023","11","1"]]},"page":"106598","publisher":"Elsevier","title":"Ultrasonic-pretreated hydrothermal synthesis of less dense zeolite CHA from the transformation of zeolite T","type":"article-journal","volume":"100"},"uris":["http://www.mendeley.com/documents/?uuid=038d4cc8-7087-3939-a809-57fad8ad8875"]}],"mendeley":{"formattedCitation":"[12]","plainTextFormattedCitation":"[12]","previouslyFormattedCitation":"[12]"},"properties":{"noteIndex":0},"schema":"https://github.com/citation-style-language/schema/raw/master/csl-citation.json"}</w:instrText>
      </w:r>
      <w:r w:rsidR="00476498" w:rsidRPr="001B79DD">
        <w:rPr>
          <w:rFonts w:ascii="Times New Roman" w:hAnsi="Times New Roman" w:cs="Times New Roman"/>
          <w:sz w:val="28"/>
          <w:szCs w:val="28"/>
          <w:lang w:val="kk-KZ"/>
        </w:rPr>
        <w:fldChar w:fldCharType="separate"/>
      </w:r>
      <w:r w:rsidR="00150C59" w:rsidRPr="00EA1A73">
        <w:rPr>
          <w:rFonts w:ascii="Times New Roman" w:hAnsi="Times New Roman" w:cs="Times New Roman"/>
          <w:noProof/>
          <w:sz w:val="28"/>
          <w:szCs w:val="28"/>
          <w:lang w:val="kk-KZ"/>
        </w:rPr>
        <w:t>[12]</w:t>
      </w:r>
      <w:r w:rsidR="00476498" w:rsidRPr="001B79DD">
        <w:rPr>
          <w:rFonts w:ascii="Times New Roman" w:hAnsi="Times New Roman" w:cs="Times New Roman"/>
          <w:sz w:val="28"/>
          <w:szCs w:val="28"/>
          <w:lang w:val="kk-KZ"/>
        </w:rPr>
        <w:fldChar w:fldCharType="end"/>
      </w:r>
      <w:r w:rsidRPr="001B79DD">
        <w:rPr>
          <w:rFonts w:ascii="Times New Roman" w:hAnsi="Times New Roman" w:cs="Times New Roman"/>
          <w:sz w:val="28"/>
          <w:szCs w:val="28"/>
          <w:lang w:val="kk-KZ"/>
        </w:rPr>
        <w:t xml:space="preserve">. Қышқылды-негізді механизм бойынша каталитикалық орталық ретінде катион өрісінде диссоциацияланған су молекуласы немесе цеолит </w:t>
      </w:r>
      <w:r w:rsidRPr="001B79DD">
        <w:rPr>
          <w:rFonts w:ascii="Times New Roman" w:hAnsi="Times New Roman" w:cs="Times New Roman"/>
          <w:sz w:val="28"/>
          <w:szCs w:val="28"/>
          <w:lang w:val="kk-KZ"/>
        </w:rPr>
        <w:lastRenderedPageBreak/>
        <w:t>каркасындағы гидроксильды топ әсер етеді.</w:t>
      </w:r>
    </w:p>
    <w:p w:rsidR="001B79DD" w:rsidRPr="001B79DD" w:rsidRDefault="001B79DD" w:rsidP="001B79DD">
      <w:pPr>
        <w:widowControl w:val="0"/>
        <w:spacing w:after="0" w:line="240" w:lineRule="auto"/>
        <w:ind w:firstLine="567"/>
        <w:contextualSpacing/>
        <w:jc w:val="both"/>
        <w:rPr>
          <w:rFonts w:ascii="Times New Roman" w:hAnsi="Times New Roman" w:cs="Times New Roman"/>
          <w:sz w:val="28"/>
          <w:szCs w:val="28"/>
          <w:lang w:val="kk-KZ"/>
        </w:rPr>
      </w:pPr>
      <w:r w:rsidRPr="001B79DD">
        <w:rPr>
          <w:rFonts w:ascii="Times New Roman" w:hAnsi="Times New Roman" w:cs="Times New Roman"/>
          <w:sz w:val="28"/>
          <w:szCs w:val="28"/>
          <w:lang w:val="kk-KZ"/>
        </w:rPr>
        <w:t>Цеолитті каркаста гидроксильды топтың түзілуі келесі реакциялар нәтижесінде болады:</w:t>
      </w:r>
    </w:p>
    <w:p w:rsidR="001B79DD" w:rsidRPr="001B79DD" w:rsidRDefault="001B79DD" w:rsidP="001B79DD">
      <w:pPr>
        <w:widowControl w:val="0"/>
        <w:spacing w:after="0" w:line="240" w:lineRule="auto"/>
        <w:ind w:firstLine="567"/>
        <w:contextualSpacing/>
        <w:jc w:val="both"/>
        <w:rPr>
          <w:rFonts w:ascii="Times New Roman" w:hAnsi="Times New Roman" w:cs="Times New Roman"/>
          <w:sz w:val="28"/>
          <w:szCs w:val="28"/>
          <w:lang w:val="kk-KZ"/>
        </w:rPr>
      </w:pPr>
      <w:r w:rsidRPr="001B79DD">
        <w:rPr>
          <w:rFonts w:ascii="Times New Roman" w:hAnsi="Times New Roman" w:cs="Times New Roman"/>
          <w:sz w:val="28"/>
          <w:szCs w:val="28"/>
          <w:lang w:val="kk-KZ"/>
        </w:rPr>
        <w:t>а) сулы ортада цеолит каркасындағы гидролиз реакциясы</w:t>
      </w:r>
    </w:p>
    <w:p w:rsidR="001B79DD" w:rsidRPr="00DA6A72" w:rsidRDefault="001B79DD" w:rsidP="001B79DD">
      <w:pPr>
        <w:widowControl w:val="0"/>
        <w:spacing w:after="0" w:line="240" w:lineRule="auto"/>
        <w:ind w:firstLine="567"/>
        <w:contextualSpacing/>
        <w:jc w:val="center"/>
        <w:rPr>
          <w:rFonts w:ascii="Times New Roman" w:hAnsi="Times New Roman" w:cs="Times New Roman"/>
          <w:sz w:val="28"/>
          <w:szCs w:val="28"/>
          <w:lang w:val="kk-KZ"/>
        </w:rPr>
      </w:pPr>
      <w:r w:rsidRPr="00DA6A72">
        <w:rPr>
          <w:rFonts w:ascii="Times New Roman" w:hAnsi="Times New Roman" w:cs="Times New Roman"/>
          <w:sz w:val="28"/>
          <w:szCs w:val="28"/>
          <w:lang w:val="kk-KZ"/>
        </w:rPr>
        <w:t>Na-</w:t>
      </w:r>
      <w:r w:rsidRPr="001B79DD">
        <w:rPr>
          <w:rFonts w:ascii="Times New Roman" w:hAnsi="Times New Roman" w:cs="Times New Roman"/>
          <w:sz w:val="28"/>
          <w:szCs w:val="28"/>
          <w:lang w:val="kk-KZ"/>
        </w:rPr>
        <w:t xml:space="preserve"> цеолит</w:t>
      </w:r>
      <w:r w:rsidRPr="00DA6A72">
        <w:rPr>
          <w:rFonts w:ascii="Times New Roman" w:hAnsi="Times New Roman" w:cs="Times New Roman"/>
          <w:sz w:val="28"/>
          <w:szCs w:val="28"/>
          <w:lang w:val="kk-KZ"/>
        </w:rPr>
        <w:t xml:space="preserve"> + H</w:t>
      </w:r>
      <w:r w:rsidRPr="00DA6A72">
        <w:rPr>
          <w:rFonts w:ascii="Times New Roman" w:hAnsi="Times New Roman" w:cs="Times New Roman"/>
          <w:sz w:val="28"/>
          <w:szCs w:val="28"/>
          <w:vertAlign w:val="subscript"/>
          <w:lang w:val="kk-KZ"/>
        </w:rPr>
        <w:t>2</w:t>
      </w:r>
      <w:r w:rsidRPr="00DA6A72">
        <w:rPr>
          <w:rFonts w:ascii="Times New Roman" w:hAnsi="Times New Roman" w:cs="Times New Roman"/>
          <w:sz w:val="28"/>
          <w:szCs w:val="28"/>
          <w:lang w:val="kk-KZ"/>
        </w:rPr>
        <w:t>O ↔ NaOH + H</w:t>
      </w:r>
      <w:r w:rsidRPr="00DA6A72">
        <w:rPr>
          <w:rFonts w:ascii="Times New Roman" w:hAnsi="Times New Roman" w:cs="Times New Roman"/>
          <w:sz w:val="28"/>
          <w:szCs w:val="28"/>
          <w:vertAlign w:val="superscript"/>
          <w:lang w:val="kk-KZ"/>
        </w:rPr>
        <w:t>+</w:t>
      </w:r>
      <w:r w:rsidRPr="00DA6A72">
        <w:rPr>
          <w:rFonts w:ascii="Times New Roman" w:hAnsi="Times New Roman" w:cs="Times New Roman"/>
          <w:sz w:val="28"/>
          <w:szCs w:val="28"/>
          <w:lang w:val="kk-KZ"/>
        </w:rPr>
        <w:t>-</w:t>
      </w:r>
      <w:r w:rsidRPr="001B79DD">
        <w:rPr>
          <w:rFonts w:ascii="Times New Roman" w:hAnsi="Times New Roman" w:cs="Times New Roman"/>
          <w:sz w:val="28"/>
          <w:szCs w:val="28"/>
          <w:lang w:val="kk-KZ"/>
        </w:rPr>
        <w:t xml:space="preserve"> цеолит</w:t>
      </w:r>
    </w:p>
    <w:p w:rsidR="001B79DD" w:rsidRPr="001B79DD" w:rsidRDefault="001B79DD" w:rsidP="001B79DD">
      <w:pPr>
        <w:widowControl w:val="0"/>
        <w:spacing w:after="0" w:line="240" w:lineRule="auto"/>
        <w:ind w:firstLine="567"/>
        <w:contextualSpacing/>
        <w:jc w:val="both"/>
        <w:rPr>
          <w:rFonts w:ascii="Times New Roman" w:hAnsi="Times New Roman" w:cs="Times New Roman"/>
          <w:sz w:val="28"/>
          <w:szCs w:val="28"/>
          <w:lang w:val="kk-KZ"/>
        </w:rPr>
      </w:pPr>
      <w:r w:rsidRPr="001B79DD">
        <w:rPr>
          <w:rFonts w:ascii="Times New Roman" w:hAnsi="Times New Roman" w:cs="Times New Roman"/>
          <w:sz w:val="28"/>
          <w:szCs w:val="28"/>
          <w:lang w:val="kk-KZ"/>
        </w:rPr>
        <w:t>натрий формасындағы цеолитте әлсіз қышқыл мен күшті негіз болғандықтан гидролиз реакциясы оңға ығысты; цеолиттің сулы ортасы сілтілі реакцияға жатады; қышқыл ерітінділерімен катионды жою келесі реакция бойынша жүреді:</w:t>
      </w:r>
    </w:p>
    <w:p w:rsidR="001B79DD" w:rsidRPr="001B79DD" w:rsidRDefault="001B79DD" w:rsidP="001B79DD">
      <w:pPr>
        <w:widowControl w:val="0"/>
        <w:spacing w:after="0" w:line="240" w:lineRule="auto"/>
        <w:ind w:firstLine="567"/>
        <w:contextualSpacing/>
        <w:jc w:val="center"/>
        <w:rPr>
          <w:rFonts w:ascii="Times New Roman" w:hAnsi="Times New Roman" w:cs="Times New Roman"/>
          <w:sz w:val="28"/>
          <w:szCs w:val="28"/>
          <w:lang w:val="kk-KZ"/>
        </w:rPr>
      </w:pPr>
      <w:r w:rsidRPr="00DA6A72">
        <w:rPr>
          <w:rFonts w:ascii="Times New Roman" w:hAnsi="Times New Roman" w:cs="Times New Roman"/>
          <w:sz w:val="28"/>
          <w:szCs w:val="28"/>
          <w:lang w:val="kk-KZ"/>
        </w:rPr>
        <w:t>HCl + Na-</w:t>
      </w:r>
      <w:r w:rsidRPr="001B79DD">
        <w:rPr>
          <w:rFonts w:ascii="Times New Roman" w:hAnsi="Times New Roman" w:cs="Times New Roman"/>
          <w:sz w:val="28"/>
          <w:szCs w:val="28"/>
          <w:lang w:val="kk-KZ"/>
        </w:rPr>
        <w:t xml:space="preserve"> цеолит</w:t>
      </w:r>
      <w:r w:rsidRPr="00DA6A72">
        <w:rPr>
          <w:rFonts w:ascii="Times New Roman" w:hAnsi="Times New Roman" w:cs="Times New Roman"/>
          <w:sz w:val="28"/>
          <w:szCs w:val="28"/>
          <w:lang w:val="kk-KZ"/>
        </w:rPr>
        <w:t xml:space="preserve"> ↔ NaCl + H</w:t>
      </w:r>
      <w:r w:rsidRPr="00DA6A72">
        <w:rPr>
          <w:rFonts w:ascii="Times New Roman" w:hAnsi="Times New Roman" w:cs="Times New Roman"/>
          <w:sz w:val="28"/>
          <w:szCs w:val="28"/>
          <w:vertAlign w:val="superscript"/>
          <w:lang w:val="kk-KZ"/>
        </w:rPr>
        <w:t>+</w:t>
      </w:r>
      <w:r w:rsidRPr="00DA6A72">
        <w:rPr>
          <w:rFonts w:ascii="Times New Roman" w:hAnsi="Times New Roman" w:cs="Times New Roman"/>
          <w:sz w:val="28"/>
          <w:szCs w:val="28"/>
          <w:lang w:val="kk-KZ"/>
        </w:rPr>
        <w:t>-</w:t>
      </w:r>
      <w:r w:rsidRPr="001B79DD">
        <w:rPr>
          <w:rFonts w:ascii="Times New Roman" w:hAnsi="Times New Roman" w:cs="Times New Roman"/>
          <w:sz w:val="28"/>
          <w:szCs w:val="28"/>
          <w:lang w:val="kk-KZ"/>
        </w:rPr>
        <w:t xml:space="preserve"> цеолит;</w:t>
      </w:r>
    </w:p>
    <w:p w:rsidR="001B79DD" w:rsidRPr="001B79DD" w:rsidRDefault="001B79DD" w:rsidP="001B79DD">
      <w:pPr>
        <w:widowControl w:val="0"/>
        <w:spacing w:after="0" w:line="240" w:lineRule="auto"/>
        <w:ind w:firstLine="567"/>
        <w:contextualSpacing/>
        <w:jc w:val="both"/>
        <w:rPr>
          <w:rFonts w:ascii="Times New Roman" w:hAnsi="Times New Roman" w:cs="Times New Roman"/>
          <w:sz w:val="28"/>
          <w:szCs w:val="28"/>
          <w:lang w:val="kk-KZ"/>
        </w:rPr>
      </w:pPr>
      <w:r w:rsidRPr="001B79DD">
        <w:rPr>
          <w:rFonts w:ascii="Times New Roman" w:hAnsi="Times New Roman" w:cs="Times New Roman"/>
          <w:sz w:val="28"/>
          <w:szCs w:val="28"/>
          <w:lang w:val="kk-KZ"/>
        </w:rPr>
        <w:t>б) цеолиттің аммонийлі формасының ыдырауы</w:t>
      </w:r>
    </w:p>
    <w:p w:rsidR="001B79DD" w:rsidRPr="001B79DD" w:rsidRDefault="001B79DD" w:rsidP="001B79DD">
      <w:pPr>
        <w:widowControl w:val="0"/>
        <w:spacing w:after="0" w:line="240" w:lineRule="auto"/>
        <w:ind w:firstLine="567"/>
        <w:contextualSpacing/>
        <w:jc w:val="center"/>
        <w:rPr>
          <w:rFonts w:ascii="Times New Roman" w:hAnsi="Times New Roman" w:cs="Times New Roman"/>
          <w:b/>
          <w:color w:val="000000"/>
          <w:sz w:val="28"/>
          <w:szCs w:val="28"/>
          <w:shd w:val="clear" w:color="auto" w:fill="FFFFFF"/>
          <w:lang w:val="en-US"/>
        </w:rPr>
      </w:pPr>
      <w:r w:rsidRPr="001B79DD">
        <w:rPr>
          <w:rFonts w:ascii="Times New Roman" w:hAnsi="Times New Roman" w:cs="Times New Roman"/>
          <w:b/>
          <w:noProof/>
          <w:color w:val="000000"/>
          <w:sz w:val="28"/>
          <w:szCs w:val="28"/>
          <w:shd w:val="clear" w:color="auto" w:fill="FFFFFF"/>
        </w:rPr>
        <w:drawing>
          <wp:inline distT="0" distB="0" distL="0" distR="0">
            <wp:extent cx="3241675" cy="831215"/>
            <wp:effectExtent l="1905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2"/>
                    <a:srcRect/>
                    <a:stretch>
                      <a:fillRect/>
                    </a:stretch>
                  </pic:blipFill>
                  <pic:spPr bwMode="auto">
                    <a:xfrm>
                      <a:off x="0" y="0"/>
                      <a:ext cx="3241675" cy="831215"/>
                    </a:xfrm>
                    <a:prstGeom prst="rect">
                      <a:avLst/>
                    </a:prstGeom>
                    <a:noFill/>
                    <a:ln w="9525">
                      <a:noFill/>
                      <a:miter lim="800000"/>
                      <a:headEnd/>
                      <a:tailEnd/>
                    </a:ln>
                  </pic:spPr>
                </pic:pic>
              </a:graphicData>
            </a:graphic>
          </wp:inline>
        </w:drawing>
      </w:r>
    </w:p>
    <w:p w:rsidR="001B79DD" w:rsidRPr="001B79DD" w:rsidRDefault="001B79D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в) цеолит каркасындағы атомның және поливалентті катион өрісінде су молекуласының гетеролитті иондалуы</w:t>
      </w:r>
    </w:p>
    <w:p w:rsidR="008423B9" w:rsidRDefault="008423B9" w:rsidP="008423B9">
      <w:pPr>
        <w:widowControl w:val="0"/>
        <w:spacing w:after="0" w:line="240" w:lineRule="auto"/>
        <w:ind w:firstLine="567"/>
        <w:contextualSpacing/>
        <w:jc w:val="center"/>
        <w:rPr>
          <w:rFonts w:ascii="Times New Roman" w:hAnsi="Times New Roman" w:cs="Times New Roman"/>
          <w:color w:val="000000"/>
          <w:sz w:val="28"/>
          <w:szCs w:val="28"/>
          <w:shd w:val="clear" w:color="auto" w:fill="FFFFFF"/>
          <w:lang w:val="kk-KZ"/>
        </w:rPr>
      </w:pPr>
      <w:r>
        <w:rPr>
          <w:rFonts w:ascii="Times New Roman" w:hAnsi="Times New Roman" w:cs="Times New Roman"/>
          <w:noProof/>
          <w:color w:val="000000"/>
          <w:sz w:val="28"/>
          <w:szCs w:val="28"/>
          <w:shd w:val="clear" w:color="auto" w:fill="FFFFFF"/>
        </w:rPr>
        <w:drawing>
          <wp:inline distT="0" distB="0" distL="0" distR="0">
            <wp:extent cx="3689350" cy="977900"/>
            <wp:effectExtent l="19050" t="0" r="6350" b="0"/>
            <wp:docPr id="2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srcRect/>
                    <a:stretch>
                      <a:fillRect/>
                    </a:stretch>
                  </pic:blipFill>
                  <pic:spPr bwMode="auto">
                    <a:xfrm>
                      <a:off x="0" y="0"/>
                      <a:ext cx="3689350" cy="977900"/>
                    </a:xfrm>
                    <a:prstGeom prst="rect">
                      <a:avLst/>
                    </a:prstGeom>
                    <a:noFill/>
                    <a:ln w="9525">
                      <a:noFill/>
                      <a:miter lim="800000"/>
                      <a:headEnd/>
                      <a:tailEnd/>
                    </a:ln>
                  </pic:spPr>
                </pic:pic>
              </a:graphicData>
            </a:graphic>
          </wp:inline>
        </w:drawing>
      </w:r>
    </w:p>
    <w:p w:rsidR="001B79DD" w:rsidRPr="001B79DD" w:rsidRDefault="001B79DD" w:rsidP="008423B9">
      <w:pPr>
        <w:widowControl w:val="0"/>
        <w:spacing w:after="0" w:line="240" w:lineRule="auto"/>
        <w:ind w:firstLine="567"/>
        <w:contextualSpacing/>
        <w:jc w:val="center"/>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Алюминий атомы бос орбитальға ие. Бұл орбитальды толтыру үрдісі топтағы оттегіден электрондық тығыздықтың итерілуіне әкеледі және О-Н байланысының полярлануын туғызады.</w:t>
      </w:r>
    </w:p>
    <w:p w:rsidR="001B79DD" w:rsidRPr="001B79DD" w:rsidRDefault="001B79DD" w:rsidP="001B79DD">
      <w:pPr>
        <w:widowControl w:val="0"/>
        <w:spacing w:after="0" w:line="240" w:lineRule="auto"/>
        <w:ind w:firstLine="567"/>
        <w:contextualSpacing/>
        <w:jc w:val="center"/>
        <w:rPr>
          <w:rFonts w:ascii="Times New Roman" w:hAnsi="Times New Roman" w:cs="Times New Roman"/>
          <w:color w:val="000000"/>
          <w:sz w:val="28"/>
          <w:szCs w:val="28"/>
          <w:shd w:val="clear" w:color="auto" w:fill="FFFFFF"/>
          <w:lang w:val="kk-KZ"/>
        </w:rPr>
      </w:pPr>
      <w:r w:rsidRPr="001B79DD">
        <w:rPr>
          <w:rFonts w:ascii="Times New Roman" w:hAnsi="Times New Roman" w:cs="Times New Roman"/>
          <w:noProof/>
          <w:color w:val="000000"/>
          <w:sz w:val="28"/>
          <w:szCs w:val="28"/>
          <w:shd w:val="clear" w:color="auto" w:fill="FFFFFF"/>
        </w:rPr>
        <w:drawing>
          <wp:inline distT="0" distB="0" distL="0" distR="0">
            <wp:extent cx="937895" cy="487045"/>
            <wp:effectExtent l="1905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24"/>
                    <a:srcRect/>
                    <a:stretch>
                      <a:fillRect/>
                    </a:stretch>
                  </pic:blipFill>
                  <pic:spPr bwMode="auto">
                    <a:xfrm>
                      <a:off x="0" y="0"/>
                      <a:ext cx="937895" cy="487045"/>
                    </a:xfrm>
                    <a:prstGeom prst="rect">
                      <a:avLst/>
                    </a:prstGeom>
                    <a:noFill/>
                    <a:ln w="9525">
                      <a:noFill/>
                      <a:miter lim="800000"/>
                      <a:headEnd/>
                      <a:tailEnd/>
                    </a:ln>
                  </pic:spPr>
                </pic:pic>
              </a:graphicData>
            </a:graphic>
          </wp:inline>
        </w:drawing>
      </w:r>
    </w:p>
    <w:p w:rsidR="001B79DD" w:rsidRPr="001B79DD" w:rsidRDefault="001B79D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 xml:space="preserve">Осылайша, алюминий атомының қатысында аз қышқылданған </w:t>
      </w:r>
      <w:r w:rsidRPr="00DA6A72">
        <w:rPr>
          <w:rFonts w:ascii="Times New Roman" w:hAnsi="Times New Roman" w:cs="Times New Roman"/>
          <w:color w:val="000000"/>
          <w:sz w:val="28"/>
          <w:szCs w:val="28"/>
          <w:shd w:val="clear" w:color="auto" w:fill="FFFFFF"/>
          <w:lang w:val="kk-KZ"/>
        </w:rPr>
        <w:t>SiOH</w:t>
      </w:r>
      <w:r w:rsidRPr="001B79DD">
        <w:rPr>
          <w:rFonts w:ascii="Times New Roman" w:hAnsi="Times New Roman" w:cs="Times New Roman"/>
          <w:color w:val="000000"/>
          <w:sz w:val="28"/>
          <w:szCs w:val="28"/>
          <w:shd w:val="clear" w:color="auto" w:fill="FFFFFF"/>
          <w:lang w:val="kk-KZ"/>
        </w:rPr>
        <w:t xml:space="preserve"> құрамында болатын О-Н тобы күшті бренстед қышқылды орталығына айналады. Силикагельде ОН тобы үшін ИҚ спектрінде жұтылу жиілігі 3750 см</w:t>
      </w:r>
      <w:r w:rsidRPr="001B79DD">
        <w:rPr>
          <w:rFonts w:ascii="Times New Roman" w:hAnsi="Times New Roman" w:cs="Times New Roman"/>
          <w:color w:val="000000"/>
          <w:sz w:val="28"/>
          <w:szCs w:val="28"/>
          <w:shd w:val="clear" w:color="auto" w:fill="FFFFFF"/>
          <w:vertAlign w:val="superscript"/>
          <w:lang w:val="kk-KZ"/>
        </w:rPr>
        <w:t>-1</w:t>
      </w:r>
      <w:r w:rsidRPr="001B79DD">
        <w:rPr>
          <w:rFonts w:ascii="Times New Roman" w:hAnsi="Times New Roman" w:cs="Times New Roman"/>
          <w:color w:val="000000"/>
          <w:sz w:val="28"/>
          <w:szCs w:val="28"/>
          <w:shd w:val="clear" w:color="auto" w:fill="FFFFFF"/>
          <w:lang w:val="kk-KZ"/>
        </w:rPr>
        <w:t xml:space="preserve"> аралығында болады. Цеолиттің құрылымдық және беттік қасиеттерін зерттеу үшін ИҚ-спектроскопиясы тиімді талдау әдісі болып табылады.</w:t>
      </w:r>
    </w:p>
    <w:p w:rsidR="001B79DD" w:rsidRPr="00DA6A72" w:rsidRDefault="001B79D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 xml:space="preserve">Цеолитке поливалентті катионды енгізген кезде қышқылды орталықтардың концентрациясы мен күші қатты өзгеруі мүмкін. </w:t>
      </w:r>
      <w:r w:rsidRPr="00DA6A72">
        <w:rPr>
          <w:rFonts w:ascii="Times New Roman" w:hAnsi="Times New Roman" w:cs="Times New Roman"/>
          <w:color w:val="000000"/>
          <w:sz w:val="28"/>
          <w:szCs w:val="28"/>
          <w:shd w:val="clear" w:color="auto" w:fill="FFFFFF"/>
          <w:lang w:val="kk-KZ"/>
        </w:rPr>
        <w:t>Y</w:t>
      </w:r>
      <w:r w:rsidRPr="001B79DD">
        <w:rPr>
          <w:rFonts w:ascii="Times New Roman" w:hAnsi="Times New Roman" w:cs="Times New Roman"/>
          <w:color w:val="000000"/>
          <w:sz w:val="28"/>
          <w:szCs w:val="28"/>
          <w:shd w:val="clear" w:color="auto" w:fill="FFFFFF"/>
          <w:lang w:val="kk-KZ"/>
        </w:rPr>
        <w:t xml:space="preserve">-типті цеолитте натрийды поливалентті катиондармен алмастырған кезде </w:t>
      </w:r>
      <w:r w:rsidRPr="00DA6A72">
        <w:rPr>
          <w:rFonts w:ascii="Times New Roman" w:hAnsi="Times New Roman" w:cs="Times New Roman"/>
          <w:sz w:val="28"/>
          <w:szCs w:val="28"/>
          <w:lang w:val="kk-KZ"/>
        </w:rPr>
        <w:t>Na</w:t>
      </w:r>
      <w:r w:rsidRPr="00DA6A72">
        <w:rPr>
          <w:rFonts w:ascii="Times New Roman" w:hAnsi="Times New Roman" w:cs="Times New Roman"/>
          <w:color w:val="000000"/>
          <w:sz w:val="28"/>
          <w:szCs w:val="28"/>
          <w:shd w:val="clear" w:color="auto" w:fill="FFFFFF"/>
          <w:lang w:val="kk-KZ"/>
        </w:rPr>
        <w:t>Y</w:t>
      </w:r>
      <w:r w:rsidRPr="001B79DD">
        <w:rPr>
          <w:rFonts w:ascii="Times New Roman" w:hAnsi="Times New Roman" w:cs="Times New Roman"/>
          <w:color w:val="000000"/>
          <w:sz w:val="28"/>
          <w:szCs w:val="28"/>
          <w:shd w:val="clear" w:color="auto" w:fill="FFFFFF"/>
          <w:lang w:val="kk-KZ"/>
        </w:rPr>
        <w:t xml:space="preserve"> бастапқы формасымен салыстырғанда 3550 және 3650 см</w:t>
      </w:r>
      <w:r w:rsidRPr="001B79DD">
        <w:rPr>
          <w:rFonts w:ascii="Times New Roman" w:hAnsi="Times New Roman" w:cs="Times New Roman"/>
          <w:color w:val="000000"/>
          <w:sz w:val="28"/>
          <w:szCs w:val="28"/>
          <w:shd w:val="clear" w:color="auto" w:fill="FFFFFF"/>
          <w:vertAlign w:val="superscript"/>
          <w:lang w:val="kk-KZ"/>
        </w:rPr>
        <w:t>-1</w:t>
      </w:r>
      <w:r w:rsidRPr="001B79DD">
        <w:rPr>
          <w:rFonts w:ascii="Times New Roman" w:hAnsi="Times New Roman" w:cs="Times New Roman"/>
          <w:color w:val="000000"/>
          <w:sz w:val="28"/>
          <w:szCs w:val="28"/>
          <w:shd w:val="clear" w:color="auto" w:fill="FFFFFF"/>
          <w:lang w:val="kk-KZ"/>
        </w:rPr>
        <w:t xml:space="preserve"> жолақтарының артуы байқалады. Мұндай жағдайда гидрокильды топтардың концентрациясының өсуі бос протонның және гидролизденген катионның түзілуімен көпзарядты катион өрісінде су молекуласының иондалу процесімен түсіндіріледі</w:t>
      </w:r>
    </w:p>
    <w:p w:rsidR="001B79DD" w:rsidRPr="001B79DD" w:rsidRDefault="001B79DD" w:rsidP="001B79DD">
      <w:pPr>
        <w:widowControl w:val="0"/>
        <w:spacing w:after="0" w:line="240" w:lineRule="auto"/>
        <w:ind w:firstLine="567"/>
        <w:contextualSpacing/>
        <w:jc w:val="center"/>
        <w:rPr>
          <w:rFonts w:ascii="Times New Roman" w:hAnsi="Times New Roman" w:cs="Times New Roman"/>
          <w:color w:val="000000"/>
          <w:sz w:val="28"/>
          <w:szCs w:val="28"/>
          <w:shd w:val="clear" w:color="auto" w:fill="FFFFFF"/>
          <w:lang w:val="en-US"/>
        </w:rPr>
      </w:pPr>
      <w:r w:rsidRPr="001B79DD">
        <w:rPr>
          <w:rFonts w:ascii="Times New Roman" w:hAnsi="Times New Roman" w:cs="Times New Roman"/>
          <w:noProof/>
          <w:color w:val="000000"/>
          <w:sz w:val="28"/>
          <w:szCs w:val="28"/>
          <w:shd w:val="clear" w:color="auto" w:fill="FFFFFF"/>
        </w:rPr>
        <w:drawing>
          <wp:inline distT="0" distB="0" distL="0" distR="0">
            <wp:extent cx="3063875" cy="688975"/>
            <wp:effectExtent l="19050" t="0" r="3175"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5"/>
                    <a:srcRect/>
                    <a:stretch>
                      <a:fillRect/>
                    </a:stretch>
                  </pic:blipFill>
                  <pic:spPr bwMode="auto">
                    <a:xfrm>
                      <a:off x="0" y="0"/>
                      <a:ext cx="3063875" cy="688975"/>
                    </a:xfrm>
                    <a:prstGeom prst="rect">
                      <a:avLst/>
                    </a:prstGeom>
                    <a:noFill/>
                    <a:ln w="9525">
                      <a:noFill/>
                      <a:miter lim="800000"/>
                      <a:headEnd/>
                      <a:tailEnd/>
                    </a:ln>
                  </pic:spPr>
                </pic:pic>
              </a:graphicData>
            </a:graphic>
          </wp:inline>
        </w:drawing>
      </w:r>
    </w:p>
    <w:p w:rsidR="001B79DD" w:rsidRPr="001B79DD" w:rsidRDefault="0055771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en-US"/>
        </w:rPr>
        <w:t>Цеолит</w:t>
      </w:r>
      <w:r>
        <w:rPr>
          <w:rFonts w:ascii="Times New Roman" w:hAnsi="Times New Roman" w:cs="Times New Roman"/>
          <w:color w:val="000000"/>
          <w:sz w:val="28"/>
          <w:szCs w:val="28"/>
          <w:shd w:val="clear" w:color="auto" w:fill="FFFFFF"/>
          <w:lang w:val="kk-KZ"/>
        </w:rPr>
        <w:t xml:space="preserve"> негізіндегі </w:t>
      </w:r>
      <w:r w:rsidR="001B79DD" w:rsidRPr="001B79DD">
        <w:rPr>
          <w:rFonts w:ascii="Times New Roman" w:hAnsi="Times New Roman" w:cs="Times New Roman"/>
          <w:color w:val="000000"/>
          <w:sz w:val="28"/>
          <w:szCs w:val="28"/>
          <w:shd w:val="clear" w:color="auto" w:fill="FFFFFF"/>
          <w:lang w:val="en-US"/>
        </w:rPr>
        <w:t>катализаторлардың</w:t>
      </w:r>
      <w:r w:rsidR="0007224F">
        <w:rPr>
          <w:rFonts w:ascii="Times New Roman" w:hAnsi="Times New Roman" w:cs="Times New Roman"/>
          <w:color w:val="000000"/>
          <w:sz w:val="28"/>
          <w:szCs w:val="28"/>
          <w:shd w:val="clear" w:color="auto" w:fill="FFFFFF"/>
        </w:rPr>
        <w:t xml:space="preserve"> </w:t>
      </w:r>
      <w:r w:rsidR="001B79DD" w:rsidRPr="001B79DD">
        <w:rPr>
          <w:rFonts w:ascii="Times New Roman" w:hAnsi="Times New Roman" w:cs="Times New Roman"/>
          <w:color w:val="000000"/>
          <w:sz w:val="28"/>
          <w:szCs w:val="28"/>
          <w:shd w:val="clear" w:color="auto" w:fill="FFFFFF"/>
          <w:lang w:val="en-US"/>
        </w:rPr>
        <w:t>жоғары</w:t>
      </w:r>
      <w:r w:rsidR="0007224F">
        <w:rPr>
          <w:rFonts w:ascii="Times New Roman" w:hAnsi="Times New Roman" w:cs="Times New Roman"/>
          <w:color w:val="000000"/>
          <w:sz w:val="28"/>
          <w:szCs w:val="28"/>
          <w:shd w:val="clear" w:color="auto" w:fill="FFFFFF"/>
        </w:rPr>
        <w:t xml:space="preserve"> </w:t>
      </w:r>
      <w:r w:rsidR="001B79DD" w:rsidRPr="001B79DD">
        <w:rPr>
          <w:rFonts w:ascii="Times New Roman" w:hAnsi="Times New Roman" w:cs="Times New Roman"/>
          <w:color w:val="000000"/>
          <w:sz w:val="28"/>
          <w:szCs w:val="28"/>
          <w:shd w:val="clear" w:color="auto" w:fill="FFFFFF"/>
          <w:lang w:val="en-US"/>
        </w:rPr>
        <w:t>каталитикалық</w:t>
      </w:r>
      <w:r w:rsidR="0007224F">
        <w:rPr>
          <w:rFonts w:ascii="Times New Roman" w:hAnsi="Times New Roman" w:cs="Times New Roman"/>
          <w:color w:val="000000"/>
          <w:sz w:val="28"/>
          <w:szCs w:val="28"/>
          <w:shd w:val="clear" w:color="auto" w:fill="FFFFFF"/>
        </w:rPr>
        <w:t xml:space="preserve"> </w:t>
      </w:r>
      <w:r w:rsidR="001B79DD" w:rsidRPr="001B79DD">
        <w:rPr>
          <w:rFonts w:ascii="Times New Roman" w:hAnsi="Times New Roman" w:cs="Times New Roman"/>
          <w:color w:val="000000"/>
          <w:sz w:val="28"/>
          <w:szCs w:val="28"/>
          <w:shd w:val="clear" w:color="auto" w:fill="FFFFFF"/>
          <w:lang w:val="en-US"/>
        </w:rPr>
        <w:t>белсенділігі</w:t>
      </w:r>
      <w:r w:rsidR="0007224F">
        <w:rPr>
          <w:rFonts w:ascii="Times New Roman" w:hAnsi="Times New Roman" w:cs="Times New Roman"/>
          <w:color w:val="000000"/>
          <w:sz w:val="28"/>
          <w:szCs w:val="28"/>
          <w:shd w:val="clear" w:color="auto" w:fill="FFFFFF"/>
        </w:rPr>
        <w:t xml:space="preserve"> </w:t>
      </w:r>
      <w:r w:rsidR="001B79DD" w:rsidRPr="001B79DD">
        <w:rPr>
          <w:rFonts w:ascii="Times New Roman" w:hAnsi="Times New Roman" w:cs="Times New Roman"/>
          <w:color w:val="000000"/>
          <w:sz w:val="28"/>
          <w:szCs w:val="28"/>
          <w:shd w:val="clear" w:color="auto" w:fill="FFFFFF"/>
          <w:lang w:val="en-US"/>
        </w:rPr>
        <w:lastRenderedPageBreak/>
        <w:t>мен</w:t>
      </w:r>
      <w:r w:rsidR="0007224F">
        <w:rPr>
          <w:rFonts w:ascii="Times New Roman" w:hAnsi="Times New Roman" w:cs="Times New Roman"/>
          <w:color w:val="000000"/>
          <w:sz w:val="28"/>
          <w:szCs w:val="28"/>
          <w:shd w:val="clear" w:color="auto" w:fill="FFFFFF"/>
        </w:rPr>
        <w:t xml:space="preserve"> </w:t>
      </w:r>
      <w:r w:rsidR="001B79DD" w:rsidRPr="001B79DD">
        <w:rPr>
          <w:rFonts w:ascii="Times New Roman" w:hAnsi="Times New Roman" w:cs="Times New Roman"/>
          <w:color w:val="000000"/>
          <w:sz w:val="28"/>
          <w:szCs w:val="28"/>
          <w:shd w:val="clear" w:color="auto" w:fill="FFFFFF"/>
          <w:lang w:val="en-US"/>
        </w:rPr>
        <w:t>селективтілігі</w:t>
      </w:r>
      <w:r w:rsidR="0007224F">
        <w:rPr>
          <w:rFonts w:ascii="Times New Roman" w:hAnsi="Times New Roman" w:cs="Times New Roman"/>
          <w:color w:val="000000"/>
          <w:sz w:val="28"/>
          <w:szCs w:val="28"/>
          <w:shd w:val="clear" w:color="auto" w:fill="FFFFFF"/>
        </w:rPr>
        <w:t xml:space="preserve"> </w:t>
      </w:r>
      <w:r w:rsidR="001B79DD" w:rsidRPr="001B79DD">
        <w:rPr>
          <w:rFonts w:ascii="Times New Roman" w:hAnsi="Times New Roman" w:cs="Times New Roman"/>
          <w:color w:val="000000"/>
          <w:sz w:val="28"/>
          <w:szCs w:val="28"/>
          <w:shd w:val="clear" w:color="auto" w:fill="FFFFFF"/>
          <w:lang w:val="en-US"/>
        </w:rPr>
        <w:t>олардың</w:t>
      </w:r>
      <w:r w:rsidR="0007224F">
        <w:rPr>
          <w:rFonts w:ascii="Times New Roman" w:hAnsi="Times New Roman" w:cs="Times New Roman"/>
          <w:color w:val="000000"/>
          <w:sz w:val="28"/>
          <w:szCs w:val="28"/>
          <w:shd w:val="clear" w:color="auto" w:fill="FFFFFF"/>
        </w:rPr>
        <w:t xml:space="preserve"> </w:t>
      </w:r>
      <w:r w:rsidR="001B79DD" w:rsidRPr="001B79DD">
        <w:rPr>
          <w:rFonts w:ascii="Times New Roman" w:hAnsi="Times New Roman" w:cs="Times New Roman"/>
          <w:color w:val="000000"/>
          <w:sz w:val="28"/>
          <w:szCs w:val="28"/>
          <w:shd w:val="clear" w:color="auto" w:fill="FFFFFF"/>
          <w:lang w:val="en-US"/>
        </w:rPr>
        <w:t>каталитикалық</w:t>
      </w:r>
      <w:r w:rsidR="0007224F">
        <w:rPr>
          <w:rFonts w:ascii="Times New Roman" w:hAnsi="Times New Roman" w:cs="Times New Roman"/>
          <w:color w:val="000000"/>
          <w:sz w:val="28"/>
          <w:szCs w:val="28"/>
          <w:shd w:val="clear" w:color="auto" w:fill="FFFFFF"/>
        </w:rPr>
        <w:t xml:space="preserve"> </w:t>
      </w:r>
      <w:r w:rsidR="001B79DD" w:rsidRPr="001B79DD">
        <w:rPr>
          <w:rFonts w:ascii="Times New Roman" w:hAnsi="Times New Roman" w:cs="Times New Roman"/>
          <w:color w:val="000000"/>
          <w:sz w:val="28"/>
          <w:szCs w:val="28"/>
          <w:shd w:val="clear" w:color="auto" w:fill="FFFFFF"/>
          <w:lang w:val="en-US"/>
        </w:rPr>
        <w:t>және</w:t>
      </w:r>
      <w:r w:rsidR="0007224F">
        <w:rPr>
          <w:rFonts w:ascii="Times New Roman" w:hAnsi="Times New Roman" w:cs="Times New Roman"/>
          <w:color w:val="000000"/>
          <w:sz w:val="28"/>
          <w:szCs w:val="28"/>
          <w:shd w:val="clear" w:color="auto" w:fill="FFFFFF"/>
        </w:rPr>
        <w:t xml:space="preserve"> </w:t>
      </w:r>
      <w:r w:rsidR="001B79DD" w:rsidRPr="001B79DD">
        <w:rPr>
          <w:rFonts w:ascii="Times New Roman" w:hAnsi="Times New Roman" w:cs="Times New Roman"/>
          <w:color w:val="000000"/>
          <w:sz w:val="28"/>
          <w:szCs w:val="28"/>
          <w:shd w:val="clear" w:color="auto" w:fill="FFFFFF"/>
          <w:lang w:val="en-US"/>
        </w:rPr>
        <w:t>физика-химиялық</w:t>
      </w:r>
      <w:r w:rsidR="0007224F">
        <w:rPr>
          <w:rFonts w:ascii="Times New Roman" w:hAnsi="Times New Roman" w:cs="Times New Roman"/>
          <w:color w:val="000000"/>
          <w:sz w:val="28"/>
          <w:szCs w:val="28"/>
          <w:shd w:val="clear" w:color="auto" w:fill="FFFFFF"/>
        </w:rPr>
        <w:t xml:space="preserve"> </w:t>
      </w:r>
      <w:r w:rsidR="001B79DD" w:rsidRPr="001B79DD">
        <w:rPr>
          <w:rFonts w:ascii="Times New Roman" w:hAnsi="Times New Roman" w:cs="Times New Roman"/>
          <w:color w:val="000000"/>
          <w:sz w:val="28"/>
          <w:szCs w:val="28"/>
          <w:shd w:val="clear" w:color="auto" w:fill="FFFFFF"/>
          <w:lang w:val="en-US"/>
        </w:rPr>
        <w:t>қасиеттерін</w:t>
      </w:r>
      <w:r w:rsidR="0007224F">
        <w:rPr>
          <w:rFonts w:ascii="Times New Roman" w:hAnsi="Times New Roman" w:cs="Times New Roman"/>
          <w:color w:val="000000"/>
          <w:sz w:val="28"/>
          <w:szCs w:val="28"/>
          <w:shd w:val="clear" w:color="auto" w:fill="FFFFFF"/>
        </w:rPr>
        <w:t xml:space="preserve"> </w:t>
      </w:r>
      <w:r w:rsidR="001B79DD" w:rsidRPr="001B79DD">
        <w:rPr>
          <w:rFonts w:ascii="Times New Roman" w:hAnsi="Times New Roman" w:cs="Times New Roman"/>
          <w:color w:val="000000"/>
          <w:sz w:val="28"/>
          <w:szCs w:val="28"/>
          <w:shd w:val="clear" w:color="auto" w:fill="FFFFFF"/>
          <w:lang w:val="en-US"/>
        </w:rPr>
        <w:t>зерттеуге</w:t>
      </w:r>
      <w:r w:rsidR="0007224F">
        <w:rPr>
          <w:rFonts w:ascii="Times New Roman" w:hAnsi="Times New Roman" w:cs="Times New Roman"/>
          <w:color w:val="000000"/>
          <w:sz w:val="28"/>
          <w:szCs w:val="28"/>
          <w:shd w:val="clear" w:color="auto" w:fill="FFFFFF"/>
        </w:rPr>
        <w:t xml:space="preserve"> </w:t>
      </w:r>
      <w:r w:rsidR="001B79DD" w:rsidRPr="001B79DD">
        <w:rPr>
          <w:rFonts w:ascii="Times New Roman" w:hAnsi="Times New Roman" w:cs="Times New Roman"/>
          <w:color w:val="000000"/>
          <w:sz w:val="28"/>
          <w:szCs w:val="28"/>
          <w:shd w:val="clear" w:color="auto" w:fill="FFFFFF"/>
          <w:lang w:val="en-US"/>
        </w:rPr>
        <w:t>арналған</w:t>
      </w:r>
      <w:r w:rsidR="0007224F">
        <w:rPr>
          <w:rFonts w:ascii="Times New Roman" w:hAnsi="Times New Roman" w:cs="Times New Roman"/>
          <w:color w:val="000000"/>
          <w:sz w:val="28"/>
          <w:szCs w:val="28"/>
          <w:shd w:val="clear" w:color="auto" w:fill="FFFFFF"/>
        </w:rPr>
        <w:t xml:space="preserve"> </w:t>
      </w:r>
      <w:r w:rsidR="001B79DD" w:rsidRPr="001B79DD">
        <w:rPr>
          <w:rFonts w:ascii="Times New Roman" w:hAnsi="Times New Roman" w:cs="Times New Roman"/>
          <w:color w:val="000000"/>
          <w:sz w:val="28"/>
          <w:szCs w:val="28"/>
          <w:shd w:val="clear" w:color="auto" w:fill="FFFFFF"/>
          <w:lang w:val="en-US"/>
        </w:rPr>
        <w:t>көптеген</w:t>
      </w:r>
      <w:r w:rsidR="0007224F">
        <w:rPr>
          <w:rFonts w:ascii="Times New Roman" w:hAnsi="Times New Roman" w:cs="Times New Roman"/>
          <w:color w:val="000000"/>
          <w:sz w:val="28"/>
          <w:szCs w:val="28"/>
          <w:shd w:val="clear" w:color="auto" w:fill="FFFFFF"/>
        </w:rPr>
        <w:t xml:space="preserve"> </w:t>
      </w:r>
      <w:r w:rsidR="001B79DD" w:rsidRPr="001B79DD">
        <w:rPr>
          <w:rFonts w:ascii="Times New Roman" w:hAnsi="Times New Roman" w:cs="Times New Roman"/>
          <w:color w:val="000000"/>
          <w:sz w:val="28"/>
          <w:szCs w:val="28"/>
          <w:shd w:val="clear" w:color="auto" w:fill="FFFFFF"/>
          <w:lang w:val="en-US"/>
        </w:rPr>
        <w:t>зерттеулердің</w:t>
      </w:r>
      <w:r w:rsidR="0007224F">
        <w:rPr>
          <w:rFonts w:ascii="Times New Roman" w:hAnsi="Times New Roman" w:cs="Times New Roman"/>
          <w:color w:val="000000"/>
          <w:sz w:val="28"/>
          <w:szCs w:val="28"/>
          <w:shd w:val="clear" w:color="auto" w:fill="FFFFFF"/>
        </w:rPr>
        <w:t xml:space="preserve"> </w:t>
      </w:r>
      <w:r w:rsidR="001B79DD" w:rsidRPr="001B79DD">
        <w:rPr>
          <w:rFonts w:ascii="Times New Roman" w:hAnsi="Times New Roman" w:cs="Times New Roman"/>
          <w:color w:val="000000"/>
          <w:sz w:val="28"/>
          <w:szCs w:val="28"/>
          <w:shd w:val="clear" w:color="auto" w:fill="FFFFFF"/>
          <w:lang w:val="en-US"/>
        </w:rPr>
        <w:t>пайда</w:t>
      </w:r>
      <w:r w:rsidR="0007224F">
        <w:rPr>
          <w:rFonts w:ascii="Times New Roman" w:hAnsi="Times New Roman" w:cs="Times New Roman"/>
          <w:color w:val="000000"/>
          <w:sz w:val="28"/>
          <w:szCs w:val="28"/>
          <w:shd w:val="clear" w:color="auto" w:fill="FFFFFF"/>
        </w:rPr>
        <w:t xml:space="preserve"> </w:t>
      </w:r>
      <w:r w:rsidR="001B79DD" w:rsidRPr="001B79DD">
        <w:rPr>
          <w:rFonts w:ascii="Times New Roman" w:hAnsi="Times New Roman" w:cs="Times New Roman"/>
          <w:color w:val="000000"/>
          <w:sz w:val="28"/>
          <w:szCs w:val="28"/>
          <w:shd w:val="clear" w:color="auto" w:fill="FFFFFF"/>
          <w:lang w:val="en-US"/>
        </w:rPr>
        <w:t>болуына</w:t>
      </w:r>
      <w:r w:rsidR="0007224F">
        <w:rPr>
          <w:rFonts w:ascii="Times New Roman" w:hAnsi="Times New Roman" w:cs="Times New Roman"/>
          <w:color w:val="000000"/>
          <w:sz w:val="28"/>
          <w:szCs w:val="28"/>
          <w:shd w:val="clear" w:color="auto" w:fill="FFFFFF"/>
        </w:rPr>
        <w:t xml:space="preserve"> </w:t>
      </w:r>
      <w:r w:rsidR="001B79DD" w:rsidRPr="001B79DD">
        <w:rPr>
          <w:rFonts w:ascii="Times New Roman" w:hAnsi="Times New Roman" w:cs="Times New Roman"/>
          <w:color w:val="000000"/>
          <w:sz w:val="28"/>
          <w:szCs w:val="28"/>
          <w:shd w:val="clear" w:color="auto" w:fill="FFFFFF"/>
          <w:lang w:val="en-US"/>
        </w:rPr>
        <w:t>себеп</w:t>
      </w:r>
      <w:r w:rsidR="0007224F">
        <w:rPr>
          <w:rFonts w:ascii="Times New Roman" w:hAnsi="Times New Roman" w:cs="Times New Roman"/>
          <w:color w:val="000000"/>
          <w:sz w:val="28"/>
          <w:szCs w:val="28"/>
          <w:shd w:val="clear" w:color="auto" w:fill="FFFFFF"/>
        </w:rPr>
        <w:t xml:space="preserve"> </w:t>
      </w:r>
      <w:r w:rsidR="001B79DD" w:rsidRPr="001B79DD">
        <w:rPr>
          <w:rFonts w:ascii="Times New Roman" w:hAnsi="Times New Roman" w:cs="Times New Roman"/>
          <w:color w:val="000000"/>
          <w:sz w:val="28"/>
          <w:szCs w:val="28"/>
          <w:shd w:val="clear" w:color="auto" w:fill="FFFFFF"/>
          <w:lang w:val="en-US"/>
        </w:rPr>
        <w:t>болды. Жоғары</w:t>
      </w:r>
      <w:r w:rsidR="0007224F">
        <w:rPr>
          <w:rFonts w:ascii="Times New Roman" w:hAnsi="Times New Roman" w:cs="Times New Roman"/>
          <w:color w:val="000000"/>
          <w:sz w:val="28"/>
          <w:szCs w:val="28"/>
          <w:shd w:val="clear" w:color="auto" w:fill="FFFFFF"/>
        </w:rPr>
        <w:t xml:space="preserve"> </w:t>
      </w:r>
      <w:r w:rsidR="001B79DD" w:rsidRPr="001B79DD">
        <w:rPr>
          <w:rFonts w:ascii="Times New Roman" w:hAnsi="Times New Roman" w:cs="Times New Roman"/>
          <w:color w:val="000000"/>
          <w:sz w:val="28"/>
          <w:szCs w:val="28"/>
          <w:shd w:val="clear" w:color="auto" w:fill="FFFFFF"/>
          <w:lang w:val="en-US"/>
        </w:rPr>
        <w:t>кремнийлі</w:t>
      </w:r>
      <w:r w:rsidR="0007224F">
        <w:rPr>
          <w:rFonts w:ascii="Times New Roman" w:hAnsi="Times New Roman" w:cs="Times New Roman"/>
          <w:color w:val="000000"/>
          <w:sz w:val="28"/>
          <w:szCs w:val="28"/>
          <w:shd w:val="clear" w:color="auto" w:fill="FFFFFF"/>
        </w:rPr>
        <w:t xml:space="preserve"> </w:t>
      </w:r>
      <w:r w:rsidR="001B79DD" w:rsidRPr="001B79DD">
        <w:rPr>
          <w:rFonts w:ascii="Times New Roman" w:hAnsi="Times New Roman" w:cs="Times New Roman"/>
          <w:color w:val="000000"/>
          <w:sz w:val="28"/>
          <w:szCs w:val="28"/>
          <w:shd w:val="clear" w:color="auto" w:fill="FFFFFF"/>
          <w:lang w:val="en-US"/>
        </w:rPr>
        <w:t>цеолиттердің,</w:t>
      </w:r>
      <w:r w:rsidR="00DD319D">
        <w:rPr>
          <w:rFonts w:ascii="Times New Roman" w:hAnsi="Times New Roman" w:cs="Times New Roman"/>
          <w:color w:val="000000"/>
          <w:sz w:val="28"/>
          <w:szCs w:val="28"/>
          <w:shd w:val="clear" w:color="auto" w:fill="FFFFFF"/>
          <w:lang w:val="kk-KZ"/>
        </w:rPr>
        <w:t xml:space="preserve"> сонымен қатар басқа да</w:t>
      </w:r>
      <w:r w:rsidR="0007224F">
        <w:rPr>
          <w:rFonts w:ascii="Times New Roman" w:hAnsi="Times New Roman" w:cs="Times New Roman"/>
          <w:color w:val="000000"/>
          <w:sz w:val="28"/>
          <w:szCs w:val="28"/>
          <w:shd w:val="clear" w:color="auto" w:fill="FFFFFF"/>
        </w:rPr>
        <w:t xml:space="preserve"> </w:t>
      </w:r>
      <w:r w:rsidR="001B79DD" w:rsidRPr="001B79DD">
        <w:rPr>
          <w:rFonts w:ascii="Times New Roman" w:hAnsi="Times New Roman" w:cs="Times New Roman"/>
          <w:color w:val="000000"/>
          <w:sz w:val="28"/>
          <w:szCs w:val="28"/>
          <w:shd w:val="clear" w:color="auto" w:fill="FFFFFF"/>
          <w:lang w:val="en-US"/>
        </w:rPr>
        <w:t>цеолиттік</w:t>
      </w:r>
      <w:r w:rsidR="0007224F">
        <w:rPr>
          <w:rFonts w:ascii="Times New Roman" w:hAnsi="Times New Roman" w:cs="Times New Roman"/>
          <w:color w:val="000000"/>
          <w:sz w:val="28"/>
          <w:szCs w:val="28"/>
          <w:shd w:val="clear" w:color="auto" w:fill="FFFFFF"/>
        </w:rPr>
        <w:t xml:space="preserve"> </w:t>
      </w:r>
      <w:r w:rsidR="001B79DD" w:rsidRPr="001B79DD">
        <w:rPr>
          <w:rFonts w:ascii="Times New Roman" w:hAnsi="Times New Roman" w:cs="Times New Roman"/>
          <w:color w:val="000000"/>
          <w:sz w:val="28"/>
          <w:szCs w:val="28"/>
          <w:shd w:val="clear" w:color="auto" w:fill="FFFFFF"/>
          <w:lang w:val="en-US"/>
        </w:rPr>
        <w:t>жүйелердің</w:t>
      </w:r>
      <w:r w:rsidR="0007224F">
        <w:rPr>
          <w:rFonts w:ascii="Times New Roman" w:hAnsi="Times New Roman" w:cs="Times New Roman"/>
          <w:color w:val="000000"/>
          <w:sz w:val="28"/>
          <w:szCs w:val="28"/>
          <w:shd w:val="clear" w:color="auto" w:fill="FFFFFF"/>
        </w:rPr>
        <w:t xml:space="preserve"> </w:t>
      </w:r>
      <w:r w:rsidR="001B79DD" w:rsidRPr="001B79DD">
        <w:rPr>
          <w:rFonts w:ascii="Times New Roman" w:hAnsi="Times New Roman" w:cs="Times New Roman"/>
          <w:color w:val="000000"/>
          <w:sz w:val="28"/>
          <w:szCs w:val="28"/>
          <w:shd w:val="clear" w:color="auto" w:fill="FFFFFF"/>
          <w:lang w:val="en-US"/>
        </w:rPr>
        <w:t>каталитикалық</w:t>
      </w:r>
      <w:r w:rsidR="0007224F">
        <w:rPr>
          <w:rFonts w:ascii="Times New Roman" w:hAnsi="Times New Roman" w:cs="Times New Roman"/>
          <w:color w:val="000000"/>
          <w:sz w:val="28"/>
          <w:szCs w:val="28"/>
          <w:shd w:val="clear" w:color="auto" w:fill="FFFFFF"/>
        </w:rPr>
        <w:t xml:space="preserve"> </w:t>
      </w:r>
      <w:r w:rsidR="001B79DD" w:rsidRPr="001B79DD">
        <w:rPr>
          <w:rFonts w:ascii="Times New Roman" w:hAnsi="Times New Roman" w:cs="Times New Roman"/>
          <w:color w:val="000000"/>
          <w:sz w:val="28"/>
          <w:szCs w:val="28"/>
          <w:shd w:val="clear" w:color="auto" w:fill="FFFFFF"/>
          <w:lang w:val="en-US"/>
        </w:rPr>
        <w:t>қасиеттері</w:t>
      </w:r>
      <w:r w:rsidR="0007224F">
        <w:rPr>
          <w:rFonts w:ascii="Times New Roman" w:hAnsi="Times New Roman" w:cs="Times New Roman"/>
          <w:color w:val="000000"/>
          <w:sz w:val="28"/>
          <w:szCs w:val="28"/>
          <w:shd w:val="clear" w:color="auto" w:fill="FFFFFF"/>
        </w:rPr>
        <w:t xml:space="preserve"> </w:t>
      </w:r>
      <w:r w:rsidR="00DD319D">
        <w:rPr>
          <w:rFonts w:ascii="Times New Roman" w:hAnsi="Times New Roman" w:cs="Times New Roman"/>
          <w:color w:val="000000"/>
          <w:sz w:val="28"/>
          <w:szCs w:val="28"/>
          <w:shd w:val="clear" w:color="auto" w:fill="FFFFFF"/>
          <w:lang w:val="kk-KZ"/>
        </w:rPr>
        <w:t>олардың қышқылдық және негіздік</w:t>
      </w:r>
      <w:r w:rsidR="0007224F">
        <w:rPr>
          <w:rFonts w:ascii="Times New Roman" w:hAnsi="Times New Roman" w:cs="Times New Roman"/>
          <w:color w:val="000000"/>
          <w:sz w:val="28"/>
          <w:szCs w:val="28"/>
          <w:shd w:val="clear" w:color="auto" w:fill="FFFFFF"/>
        </w:rPr>
        <w:t xml:space="preserve"> </w:t>
      </w:r>
      <w:r w:rsidR="001B79DD" w:rsidRPr="001B79DD">
        <w:rPr>
          <w:rFonts w:ascii="Times New Roman" w:hAnsi="Times New Roman" w:cs="Times New Roman"/>
          <w:color w:val="000000"/>
          <w:sz w:val="28"/>
          <w:szCs w:val="28"/>
          <w:shd w:val="clear" w:color="auto" w:fill="FFFFFF"/>
          <w:lang w:val="en-US"/>
        </w:rPr>
        <w:t>орталықтардың</w:t>
      </w:r>
      <w:r w:rsidR="0007224F">
        <w:rPr>
          <w:rFonts w:ascii="Times New Roman" w:hAnsi="Times New Roman" w:cs="Times New Roman"/>
          <w:color w:val="000000"/>
          <w:sz w:val="28"/>
          <w:szCs w:val="28"/>
          <w:shd w:val="clear" w:color="auto" w:fill="FFFFFF"/>
        </w:rPr>
        <w:t xml:space="preserve"> </w:t>
      </w:r>
      <w:r w:rsidR="001B79DD" w:rsidRPr="001B79DD">
        <w:rPr>
          <w:rFonts w:ascii="Times New Roman" w:hAnsi="Times New Roman" w:cs="Times New Roman"/>
          <w:color w:val="000000"/>
          <w:sz w:val="28"/>
          <w:szCs w:val="28"/>
          <w:shd w:val="clear" w:color="auto" w:fill="FFFFFF"/>
          <w:lang w:val="en-US"/>
        </w:rPr>
        <w:t>табиғаты</w:t>
      </w:r>
      <w:r w:rsidR="00DD319D">
        <w:rPr>
          <w:rFonts w:ascii="Times New Roman" w:hAnsi="Times New Roman" w:cs="Times New Roman"/>
          <w:color w:val="000000"/>
          <w:sz w:val="28"/>
          <w:szCs w:val="28"/>
          <w:shd w:val="clear" w:color="auto" w:fill="FFFFFF"/>
          <w:lang w:val="kk-KZ"/>
        </w:rPr>
        <w:t>на тікелей байланысты болғандықтан</w:t>
      </w:r>
      <w:r w:rsidR="0007224F">
        <w:rPr>
          <w:rFonts w:ascii="Times New Roman" w:hAnsi="Times New Roman" w:cs="Times New Roman"/>
          <w:color w:val="000000"/>
          <w:sz w:val="28"/>
          <w:szCs w:val="28"/>
          <w:shd w:val="clear" w:color="auto" w:fill="FFFFFF"/>
        </w:rPr>
        <w:t xml:space="preserve"> </w:t>
      </w:r>
      <w:r w:rsidR="00DD319D">
        <w:rPr>
          <w:rFonts w:ascii="Times New Roman" w:hAnsi="Times New Roman" w:cs="Times New Roman"/>
          <w:color w:val="000000"/>
          <w:sz w:val="28"/>
          <w:szCs w:val="28"/>
          <w:shd w:val="clear" w:color="auto" w:fill="FFFFFF"/>
          <w:lang w:val="kk-KZ"/>
        </w:rPr>
        <w:t>катализаторлардың мұндай қасиеттерін зерттеуге арналған ғылыми жұмыстар көптеп жүргізілуде</w:t>
      </w:r>
      <w:r w:rsidR="0007224F">
        <w:rPr>
          <w:rFonts w:ascii="Times New Roman" w:hAnsi="Times New Roman" w:cs="Times New Roman"/>
          <w:color w:val="000000"/>
          <w:sz w:val="28"/>
          <w:szCs w:val="28"/>
          <w:shd w:val="clear" w:color="auto" w:fill="FFFFFF"/>
        </w:rPr>
        <w:t xml:space="preserve"> </w:t>
      </w:r>
      <w:r w:rsidR="00476498" w:rsidRPr="001B79DD">
        <w:rPr>
          <w:rFonts w:ascii="Times New Roman" w:hAnsi="Times New Roman" w:cs="Times New Roman"/>
          <w:color w:val="000000"/>
          <w:sz w:val="28"/>
          <w:szCs w:val="28"/>
          <w:shd w:val="clear" w:color="auto" w:fill="FFFFFF"/>
          <w:lang w:val="en-US"/>
        </w:rPr>
        <w:fldChar w:fldCharType="begin" w:fldLock="1"/>
      </w:r>
      <w:r w:rsidR="00DA25E9">
        <w:rPr>
          <w:rFonts w:ascii="Times New Roman" w:hAnsi="Times New Roman" w:cs="Times New Roman"/>
          <w:color w:val="000000"/>
          <w:sz w:val="28"/>
          <w:szCs w:val="28"/>
          <w:shd w:val="clear" w:color="auto" w:fill="FFFFFF"/>
          <w:lang w:val="en-US"/>
        </w:rPr>
        <w:instrText>ADDIN CSL_CITATION {"citationItems":[{"id":"ITEM-1","itemData":{"DOI":"10.1016/J.JECE.2022.108561","ISSN":"2213-3437","abstract":"In this study, we reported a simple and easy process for zeolite synthesis using waste glass and aluminum scraps. The silica source was obtained from glass of the end-of-life fluorescent tubes and aluminum source was scraps collected from aluminum workshop in the region of Sfax, Tunisia. The zeolitic materials were prepared by hydrothermal treatment at 60 °C for 6 days using 10 g of glass powder mixed with 100 mL sodium aluminate solution prepared from aluminum scraps. In order to optimize the nature of the recovered zeolites, reaction time, particle size, aluminum concentration and liquid/solid ratio were monitored. The starting materials and the prepared zeolites were characterized by X-Ray Diffraction (XRD), X-Ray Fluorescence (XRF), Fourier Transform Infrared Spectroscopy (FTIR), Scanning Electron Microscopy (SEM), and Nuclear Magnetic Resonance (NMR) of 27Al and 29Si nuclei. The characterization techniques demonstrated that the recovered solid after 6 days of crystallization at 60 °C using different particle sizes (ø &lt;63 μm, ø &lt;125 μm, ø &lt;325 μm) was zeolite Na-LTA contaminated with small quantity of Na-P1.","author":[{"dropping-particle":"","family":"Sayehi","given":"Mouna","non-dropping-particle":"","parse-names":false,"suffix":""},{"dropping-particle":"","family":"Delahay","given":"Gérard","non-dropping-particle":"","parse-names":false,"suffix":""},{"dropping-particle":"","family":"Tounsi","given":"Hassib","non-dropping-particle":"","parse-names":false,"suffix":""}],"container-title":"Journal of Environmental Chemical Engineering","id":"ITEM-1","issue":"6","issued":{"date-parts":[["2022","12","1"]]},"page":"108561","publisher":"Elsevier","title":"Synthesis and characterization of ecofriendly materials zeolite from waste glass and aluminum scraps using the hydrothermal technique","type":"article-journal","volume":"10"},"uris":["http://www.mendeley.com/documents/?uuid=be9161f3-fcfe-35e9-bc9b-df1cc92e0887"]}],"mendeley":{"formattedCitation":"[13]","plainTextFormattedCitation":"[13]","previouslyFormattedCitation":"[13]"},"properties":{"noteIndex":0},"schema":"https://github.com/citation-style-language/schema/raw/master/csl-citation.json"}</w:instrText>
      </w:r>
      <w:r w:rsidR="00476498" w:rsidRPr="001B79DD">
        <w:rPr>
          <w:rFonts w:ascii="Times New Roman" w:hAnsi="Times New Roman" w:cs="Times New Roman"/>
          <w:color w:val="000000"/>
          <w:sz w:val="28"/>
          <w:szCs w:val="28"/>
          <w:shd w:val="clear" w:color="auto" w:fill="FFFFFF"/>
          <w:lang w:val="en-US"/>
        </w:rPr>
        <w:fldChar w:fldCharType="separate"/>
      </w:r>
      <w:r w:rsidR="00150C59" w:rsidRPr="00EA1A73">
        <w:rPr>
          <w:rFonts w:ascii="Times New Roman" w:hAnsi="Times New Roman" w:cs="Times New Roman"/>
          <w:noProof/>
          <w:color w:val="000000"/>
          <w:sz w:val="28"/>
          <w:szCs w:val="28"/>
          <w:shd w:val="clear" w:color="auto" w:fill="FFFFFF"/>
          <w:lang w:val="en-US"/>
        </w:rPr>
        <w:t>[13]</w:t>
      </w:r>
      <w:r w:rsidR="00476498" w:rsidRPr="001B79DD">
        <w:rPr>
          <w:rFonts w:ascii="Times New Roman" w:hAnsi="Times New Roman" w:cs="Times New Roman"/>
          <w:color w:val="000000"/>
          <w:sz w:val="28"/>
          <w:szCs w:val="28"/>
          <w:shd w:val="clear" w:color="auto" w:fill="FFFFFF"/>
          <w:lang w:val="en-US"/>
        </w:rPr>
        <w:fldChar w:fldCharType="end"/>
      </w:r>
      <w:r w:rsidR="001B79DD" w:rsidRPr="001B79DD">
        <w:rPr>
          <w:rFonts w:ascii="Times New Roman" w:hAnsi="Times New Roman" w:cs="Times New Roman"/>
          <w:color w:val="000000"/>
          <w:sz w:val="28"/>
          <w:szCs w:val="28"/>
          <w:shd w:val="clear" w:color="auto" w:fill="FFFFFF"/>
          <w:lang w:val="en-US"/>
        </w:rPr>
        <w:t xml:space="preserve">. Тек Si–O </w:t>
      </w:r>
      <w:r w:rsidR="00DD319D">
        <w:rPr>
          <w:rFonts w:ascii="Times New Roman" w:hAnsi="Times New Roman" w:cs="Times New Roman"/>
          <w:color w:val="000000"/>
          <w:sz w:val="28"/>
          <w:szCs w:val="28"/>
          <w:shd w:val="clear" w:color="auto" w:fill="FFFFFF"/>
          <w:lang w:val="kk-KZ"/>
        </w:rPr>
        <w:t xml:space="preserve">тетраэдрлерден тұратын құрылымда </w:t>
      </w:r>
      <w:r w:rsidR="00DD319D" w:rsidRPr="006201A7">
        <w:rPr>
          <w:rFonts w:ascii="Times New Roman" w:hAnsi="Times New Roman" w:cs="Times New Roman"/>
          <w:color w:val="000000"/>
          <w:sz w:val="28"/>
          <w:szCs w:val="28"/>
          <w:shd w:val="clear" w:color="auto" w:fill="FFFFFF"/>
          <w:lang w:val="kk-KZ"/>
        </w:rPr>
        <w:t>Si</w:t>
      </w:r>
      <w:r w:rsidR="00DD319D" w:rsidRPr="006201A7">
        <w:rPr>
          <w:rFonts w:ascii="Times New Roman" w:hAnsi="Times New Roman" w:cs="Times New Roman"/>
          <w:color w:val="000000"/>
          <w:sz w:val="28"/>
          <w:szCs w:val="28"/>
          <w:shd w:val="clear" w:color="auto" w:fill="FFFFFF"/>
          <w:vertAlign w:val="superscript"/>
          <w:lang w:val="kk-KZ"/>
        </w:rPr>
        <w:t>4+</w:t>
      </w:r>
      <w:r w:rsidR="00DD319D">
        <w:rPr>
          <w:rFonts w:ascii="Times New Roman" w:hAnsi="Times New Roman" w:cs="Times New Roman"/>
          <w:color w:val="000000"/>
          <w:sz w:val="28"/>
          <w:szCs w:val="28"/>
          <w:shd w:val="clear" w:color="auto" w:fill="FFFFFF"/>
          <w:lang w:val="kk-KZ"/>
        </w:rPr>
        <w:t xml:space="preserve"> ионы төрт оттегі атомымен алмасады, олардың екеуі де 2- зарядты болады, алайда екі тетраэдрге тиесілі бола отырып</w:t>
      </w:r>
      <w:r w:rsidR="001B79DD" w:rsidRPr="001B79DD">
        <w:rPr>
          <w:rFonts w:ascii="Times New Roman" w:hAnsi="Times New Roman" w:cs="Times New Roman"/>
          <w:color w:val="000000"/>
          <w:sz w:val="28"/>
          <w:szCs w:val="28"/>
          <w:shd w:val="clear" w:color="auto" w:fill="FFFFFF"/>
          <w:lang w:val="en-US"/>
        </w:rPr>
        <w:t xml:space="preserve"> </w:t>
      </w:r>
      <w:r w:rsidR="00DD319D">
        <w:rPr>
          <w:rFonts w:ascii="Times New Roman" w:hAnsi="Times New Roman" w:cs="Times New Roman"/>
          <w:color w:val="000000"/>
          <w:sz w:val="28"/>
          <w:szCs w:val="28"/>
          <w:shd w:val="clear" w:color="auto" w:fill="FFFFFF"/>
          <w:lang w:val="kk-KZ"/>
        </w:rPr>
        <w:t>бейтарап жүйе ретінде орналасады</w:t>
      </w:r>
      <w:r w:rsidR="001B79DD" w:rsidRPr="001B79DD">
        <w:rPr>
          <w:rFonts w:ascii="Times New Roman" w:hAnsi="Times New Roman" w:cs="Times New Roman"/>
          <w:color w:val="000000"/>
          <w:sz w:val="28"/>
          <w:szCs w:val="28"/>
          <w:shd w:val="clear" w:color="auto" w:fill="FFFFFF"/>
          <w:lang w:val="kk-KZ"/>
        </w:rPr>
        <w:t>.</w:t>
      </w:r>
      <w:r w:rsidR="0007224F">
        <w:rPr>
          <w:rFonts w:ascii="Times New Roman" w:hAnsi="Times New Roman" w:cs="Times New Roman"/>
          <w:color w:val="000000"/>
          <w:sz w:val="28"/>
          <w:szCs w:val="28"/>
          <w:shd w:val="clear" w:color="auto" w:fill="FFFFFF"/>
          <w:lang w:val="kk-KZ"/>
        </w:rPr>
        <w:t xml:space="preserve"> </w:t>
      </w:r>
      <w:r w:rsidR="001B79DD" w:rsidRPr="006201A7">
        <w:rPr>
          <w:rFonts w:ascii="Times New Roman" w:hAnsi="Times New Roman" w:cs="Times New Roman"/>
          <w:color w:val="000000"/>
          <w:sz w:val="28"/>
          <w:szCs w:val="28"/>
          <w:shd w:val="clear" w:color="auto" w:fill="FFFFFF"/>
          <w:lang w:val="kk-KZ"/>
        </w:rPr>
        <w:t>Бір Si</w:t>
      </w:r>
      <w:r w:rsidR="001B79DD" w:rsidRPr="006201A7">
        <w:rPr>
          <w:rFonts w:ascii="Times New Roman" w:hAnsi="Times New Roman" w:cs="Times New Roman"/>
          <w:color w:val="000000"/>
          <w:sz w:val="28"/>
          <w:szCs w:val="28"/>
          <w:shd w:val="clear" w:color="auto" w:fill="FFFFFF"/>
          <w:vertAlign w:val="superscript"/>
          <w:lang w:val="kk-KZ"/>
        </w:rPr>
        <w:t>4+</w:t>
      </w:r>
      <w:r w:rsidR="00367811">
        <w:rPr>
          <w:rFonts w:ascii="Times New Roman" w:hAnsi="Times New Roman" w:cs="Times New Roman"/>
          <w:color w:val="000000"/>
          <w:sz w:val="28"/>
          <w:szCs w:val="28"/>
          <w:shd w:val="clear" w:color="auto" w:fill="FFFFFF"/>
          <w:lang w:val="kk-KZ"/>
        </w:rPr>
        <w:t xml:space="preserve"> а</w:t>
      </w:r>
      <w:r w:rsidR="001B79DD" w:rsidRPr="006201A7">
        <w:rPr>
          <w:rFonts w:ascii="Times New Roman" w:hAnsi="Times New Roman" w:cs="Times New Roman"/>
          <w:color w:val="000000"/>
          <w:sz w:val="28"/>
          <w:szCs w:val="28"/>
          <w:shd w:val="clear" w:color="auto" w:fill="FFFFFF"/>
          <w:lang w:val="kk-KZ"/>
        </w:rPr>
        <w:t>томын Al</w:t>
      </w:r>
      <w:r w:rsidR="001B79DD" w:rsidRPr="006201A7">
        <w:rPr>
          <w:rFonts w:ascii="Times New Roman" w:hAnsi="Times New Roman" w:cs="Times New Roman"/>
          <w:color w:val="000000"/>
          <w:sz w:val="28"/>
          <w:szCs w:val="28"/>
          <w:shd w:val="clear" w:color="auto" w:fill="FFFFFF"/>
          <w:vertAlign w:val="superscript"/>
          <w:lang w:val="kk-KZ"/>
        </w:rPr>
        <w:t>3+</w:t>
      </w:r>
      <w:r w:rsidR="001B79DD" w:rsidRPr="006201A7">
        <w:rPr>
          <w:rFonts w:ascii="Times New Roman" w:hAnsi="Times New Roman" w:cs="Times New Roman"/>
          <w:color w:val="000000"/>
          <w:sz w:val="28"/>
          <w:szCs w:val="28"/>
          <w:shd w:val="clear" w:color="auto" w:fill="FFFFFF"/>
          <w:lang w:val="kk-KZ"/>
        </w:rPr>
        <w:t>-ке</w:t>
      </w:r>
      <w:r w:rsidR="0007224F">
        <w:rPr>
          <w:rFonts w:ascii="Times New Roman" w:hAnsi="Times New Roman" w:cs="Times New Roman"/>
          <w:color w:val="000000"/>
          <w:sz w:val="28"/>
          <w:szCs w:val="28"/>
          <w:shd w:val="clear" w:color="auto" w:fill="FFFFFF"/>
          <w:lang w:val="kk-KZ"/>
        </w:rPr>
        <w:t xml:space="preserve"> </w:t>
      </w:r>
      <w:r w:rsidR="001B79DD" w:rsidRPr="006201A7">
        <w:rPr>
          <w:rFonts w:ascii="Times New Roman" w:hAnsi="Times New Roman" w:cs="Times New Roman"/>
          <w:color w:val="000000"/>
          <w:sz w:val="28"/>
          <w:szCs w:val="28"/>
          <w:shd w:val="clear" w:color="auto" w:fill="FFFFFF"/>
          <w:lang w:val="kk-KZ"/>
        </w:rPr>
        <w:t>ауыстыру</w:t>
      </w:r>
      <w:r w:rsidR="0007224F">
        <w:rPr>
          <w:rFonts w:ascii="Times New Roman" w:hAnsi="Times New Roman" w:cs="Times New Roman"/>
          <w:color w:val="000000"/>
          <w:sz w:val="28"/>
          <w:szCs w:val="28"/>
          <w:shd w:val="clear" w:color="auto" w:fill="FFFFFF"/>
          <w:lang w:val="kk-KZ"/>
        </w:rPr>
        <w:t xml:space="preserve"> </w:t>
      </w:r>
      <w:r w:rsidR="001B79DD" w:rsidRPr="006201A7">
        <w:rPr>
          <w:rFonts w:ascii="Times New Roman" w:hAnsi="Times New Roman" w:cs="Times New Roman"/>
          <w:color w:val="000000"/>
          <w:sz w:val="28"/>
          <w:szCs w:val="28"/>
          <w:shd w:val="clear" w:color="auto" w:fill="FFFFFF"/>
          <w:lang w:val="kk-KZ"/>
        </w:rPr>
        <w:t>тетраэдрде 1-зарядтың</w:t>
      </w:r>
      <w:r w:rsidR="0007224F">
        <w:rPr>
          <w:rFonts w:ascii="Times New Roman" w:hAnsi="Times New Roman" w:cs="Times New Roman"/>
          <w:color w:val="000000"/>
          <w:sz w:val="28"/>
          <w:szCs w:val="28"/>
          <w:shd w:val="clear" w:color="auto" w:fill="FFFFFF"/>
          <w:lang w:val="kk-KZ"/>
        </w:rPr>
        <w:t xml:space="preserve"> </w:t>
      </w:r>
      <w:r w:rsidR="001B79DD" w:rsidRPr="006201A7">
        <w:rPr>
          <w:rFonts w:ascii="Times New Roman" w:hAnsi="Times New Roman" w:cs="Times New Roman"/>
          <w:color w:val="000000"/>
          <w:sz w:val="28"/>
          <w:szCs w:val="28"/>
          <w:shd w:val="clear" w:color="auto" w:fill="FFFFFF"/>
          <w:lang w:val="kk-KZ"/>
        </w:rPr>
        <w:t>пайда</w:t>
      </w:r>
      <w:r w:rsidR="0007224F">
        <w:rPr>
          <w:rFonts w:ascii="Times New Roman" w:hAnsi="Times New Roman" w:cs="Times New Roman"/>
          <w:color w:val="000000"/>
          <w:sz w:val="28"/>
          <w:szCs w:val="28"/>
          <w:shd w:val="clear" w:color="auto" w:fill="FFFFFF"/>
          <w:lang w:val="kk-KZ"/>
        </w:rPr>
        <w:t xml:space="preserve"> </w:t>
      </w:r>
      <w:r w:rsidR="001B79DD" w:rsidRPr="006201A7">
        <w:rPr>
          <w:rFonts w:ascii="Times New Roman" w:hAnsi="Times New Roman" w:cs="Times New Roman"/>
          <w:color w:val="000000"/>
          <w:sz w:val="28"/>
          <w:szCs w:val="28"/>
          <w:shd w:val="clear" w:color="auto" w:fill="FFFFFF"/>
          <w:lang w:val="kk-KZ"/>
        </w:rPr>
        <w:t>болуына</w:t>
      </w:r>
      <w:r w:rsidR="0007224F">
        <w:rPr>
          <w:rFonts w:ascii="Times New Roman" w:hAnsi="Times New Roman" w:cs="Times New Roman"/>
          <w:color w:val="000000"/>
          <w:sz w:val="28"/>
          <w:szCs w:val="28"/>
          <w:shd w:val="clear" w:color="auto" w:fill="FFFFFF"/>
          <w:lang w:val="kk-KZ"/>
        </w:rPr>
        <w:t xml:space="preserve"> </w:t>
      </w:r>
      <w:r w:rsidR="001B79DD" w:rsidRPr="006201A7">
        <w:rPr>
          <w:rFonts w:ascii="Times New Roman" w:hAnsi="Times New Roman" w:cs="Times New Roman"/>
          <w:color w:val="000000"/>
          <w:sz w:val="28"/>
          <w:szCs w:val="28"/>
          <w:shd w:val="clear" w:color="auto" w:fill="FFFFFF"/>
          <w:lang w:val="kk-KZ"/>
        </w:rPr>
        <w:t>әкеледі.</w:t>
      </w:r>
      <w:r w:rsidR="0007224F">
        <w:rPr>
          <w:rFonts w:ascii="Times New Roman" w:hAnsi="Times New Roman" w:cs="Times New Roman"/>
          <w:color w:val="000000"/>
          <w:sz w:val="28"/>
          <w:szCs w:val="28"/>
          <w:shd w:val="clear" w:color="auto" w:fill="FFFFFF"/>
          <w:lang w:val="kk-KZ"/>
        </w:rPr>
        <w:t xml:space="preserve"> </w:t>
      </w:r>
      <w:r w:rsidR="001B79DD" w:rsidRPr="00DA6A72">
        <w:rPr>
          <w:rFonts w:ascii="Times New Roman" w:hAnsi="Times New Roman" w:cs="Times New Roman"/>
          <w:color w:val="000000"/>
          <w:sz w:val="28"/>
          <w:szCs w:val="28"/>
          <w:shd w:val="clear" w:color="auto" w:fill="FFFFFF"/>
          <w:lang w:val="kk-KZ"/>
        </w:rPr>
        <w:t>Бұл теріс заряд протонмен немесе металл катионымен бейтараптандырылып, қышқыл</w:t>
      </w:r>
      <w:r w:rsidR="00DD319D">
        <w:rPr>
          <w:rFonts w:ascii="Times New Roman" w:hAnsi="Times New Roman" w:cs="Times New Roman"/>
          <w:color w:val="000000"/>
          <w:sz w:val="28"/>
          <w:szCs w:val="28"/>
          <w:shd w:val="clear" w:color="auto" w:fill="FFFFFF"/>
          <w:lang w:val="kk-KZ"/>
        </w:rPr>
        <w:t>ды орталықтарды қалыптастырады</w:t>
      </w:r>
      <w:r w:rsidR="001B79DD" w:rsidRPr="001B79DD">
        <w:rPr>
          <w:rFonts w:ascii="Times New Roman" w:hAnsi="Times New Roman" w:cs="Times New Roman"/>
          <w:color w:val="000000"/>
          <w:sz w:val="28"/>
          <w:szCs w:val="28"/>
          <w:shd w:val="clear" w:color="auto" w:fill="FFFFFF"/>
          <w:lang w:val="kk-KZ"/>
        </w:rPr>
        <w:t>.</w:t>
      </w:r>
    </w:p>
    <w:p w:rsidR="001B79DD" w:rsidRPr="001B79DD" w:rsidRDefault="001B79D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p>
    <w:p w:rsidR="001B79DD" w:rsidRPr="001B79DD" w:rsidRDefault="001B79DD" w:rsidP="001B79DD">
      <w:pPr>
        <w:widowControl w:val="0"/>
        <w:spacing w:after="0" w:line="240" w:lineRule="auto"/>
        <w:contextualSpacing/>
        <w:jc w:val="center"/>
        <w:rPr>
          <w:rFonts w:ascii="Times New Roman" w:hAnsi="Times New Roman" w:cs="Times New Roman"/>
          <w:color w:val="000000"/>
          <w:sz w:val="28"/>
          <w:szCs w:val="28"/>
          <w:shd w:val="clear" w:color="auto" w:fill="FFFFFF"/>
          <w:lang w:val="kk-KZ"/>
        </w:rPr>
      </w:pPr>
      <w:r w:rsidRPr="001B79DD">
        <w:rPr>
          <w:rFonts w:ascii="Times New Roman" w:hAnsi="Times New Roman" w:cs="Times New Roman"/>
          <w:noProof/>
          <w:color w:val="000000"/>
          <w:sz w:val="28"/>
          <w:szCs w:val="28"/>
          <w:shd w:val="clear" w:color="auto" w:fill="FFFFFF"/>
        </w:rPr>
        <w:drawing>
          <wp:inline distT="0" distB="0" distL="0" distR="0">
            <wp:extent cx="3622040" cy="2066290"/>
            <wp:effectExtent l="1905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6"/>
                    <a:srcRect/>
                    <a:stretch>
                      <a:fillRect/>
                    </a:stretch>
                  </pic:blipFill>
                  <pic:spPr bwMode="auto">
                    <a:xfrm>
                      <a:off x="0" y="0"/>
                      <a:ext cx="3622040" cy="2066290"/>
                    </a:xfrm>
                    <a:prstGeom prst="rect">
                      <a:avLst/>
                    </a:prstGeom>
                    <a:noFill/>
                    <a:ln w="9525">
                      <a:noFill/>
                      <a:miter lim="800000"/>
                      <a:headEnd/>
                      <a:tailEnd/>
                    </a:ln>
                  </pic:spPr>
                </pic:pic>
              </a:graphicData>
            </a:graphic>
          </wp:inline>
        </w:drawing>
      </w:r>
    </w:p>
    <w:p w:rsidR="001B79DD" w:rsidRPr="001B79DD" w:rsidRDefault="001B79DD" w:rsidP="001B79DD">
      <w:pPr>
        <w:widowControl w:val="0"/>
        <w:spacing w:after="0" w:line="240" w:lineRule="auto"/>
        <w:contextualSpacing/>
        <w:jc w:val="center"/>
        <w:rPr>
          <w:rFonts w:ascii="Times New Roman" w:hAnsi="Times New Roman" w:cs="Times New Roman"/>
          <w:color w:val="000000"/>
          <w:sz w:val="28"/>
          <w:szCs w:val="28"/>
          <w:shd w:val="clear" w:color="auto" w:fill="FFFFFF"/>
          <w:lang w:val="kk-KZ"/>
        </w:rPr>
      </w:pPr>
    </w:p>
    <w:p w:rsidR="00DD319D" w:rsidRDefault="00DD319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t xml:space="preserve">Цеолиттердің бетінде адсорбцияланатын СО инфрақызыл талдауы арқылы гидроксил (ОН) топтары </w:t>
      </w:r>
      <w:r w:rsidR="00A13F9F">
        <w:rPr>
          <w:rFonts w:ascii="Times New Roman" w:hAnsi="Times New Roman" w:cs="Times New Roman"/>
          <w:color w:val="000000"/>
          <w:sz w:val="28"/>
          <w:szCs w:val="28"/>
          <w:shd w:val="clear" w:color="auto" w:fill="FFFFFF"/>
          <w:lang w:val="kk-KZ"/>
        </w:rPr>
        <w:t>күшті бренстед қышқылды орталықтары бойынша әсер етеді. Қышқылды гидроксил топтарының валенттік тербелістерін көруге болатын ИҚ талдау әдісінен бөлек, қазіргі таңда оксид бетіндегі Бренстед қышқылды орталықтарының әсерін зерттеу мақсатында ЯМР, сонымен қатар молекулалық зонд әдісі қолданылады. ОН топтарының табиғатын зерттеуде валенттік тербелістердің адсорбцияланған негіздердің өзгеруі байқалады.</w:t>
      </w:r>
    </w:p>
    <w:p w:rsidR="001B79DD" w:rsidRPr="001B79DD" w:rsidRDefault="001B79DD" w:rsidP="001B79DD">
      <w:pPr>
        <w:widowControl w:val="0"/>
        <w:spacing w:after="0" w:line="240" w:lineRule="auto"/>
        <w:contextualSpacing/>
        <w:jc w:val="center"/>
        <w:rPr>
          <w:rFonts w:ascii="Times New Roman" w:hAnsi="Times New Roman" w:cs="Times New Roman"/>
          <w:color w:val="000000"/>
          <w:sz w:val="28"/>
          <w:szCs w:val="28"/>
          <w:shd w:val="clear" w:color="auto" w:fill="FFFFFF"/>
          <w:lang w:val="kk-KZ"/>
        </w:rPr>
      </w:pPr>
      <w:r w:rsidRPr="001B79DD">
        <w:rPr>
          <w:rFonts w:ascii="Times New Roman" w:hAnsi="Times New Roman" w:cs="Times New Roman"/>
          <w:noProof/>
          <w:color w:val="000000"/>
          <w:sz w:val="28"/>
          <w:szCs w:val="28"/>
          <w:shd w:val="clear" w:color="auto" w:fill="FFFFFF"/>
        </w:rPr>
        <w:lastRenderedPageBreak/>
        <w:drawing>
          <wp:inline distT="0" distB="0" distL="0" distR="0">
            <wp:extent cx="3954780" cy="3420110"/>
            <wp:effectExtent l="19050" t="0" r="762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7"/>
                    <a:srcRect/>
                    <a:stretch>
                      <a:fillRect/>
                    </a:stretch>
                  </pic:blipFill>
                  <pic:spPr bwMode="auto">
                    <a:xfrm>
                      <a:off x="0" y="0"/>
                      <a:ext cx="3954780" cy="3420110"/>
                    </a:xfrm>
                    <a:prstGeom prst="rect">
                      <a:avLst/>
                    </a:prstGeom>
                    <a:noFill/>
                    <a:ln w="9525">
                      <a:noFill/>
                      <a:miter lim="800000"/>
                      <a:headEnd/>
                      <a:tailEnd/>
                    </a:ln>
                  </pic:spPr>
                </pic:pic>
              </a:graphicData>
            </a:graphic>
          </wp:inline>
        </w:drawing>
      </w:r>
    </w:p>
    <w:p w:rsidR="001B79DD" w:rsidRPr="001B79DD" w:rsidRDefault="001B79DD" w:rsidP="001B79DD">
      <w:pPr>
        <w:widowControl w:val="0"/>
        <w:spacing w:after="0" w:line="240" w:lineRule="auto"/>
        <w:contextualSpacing/>
        <w:jc w:val="center"/>
        <w:rPr>
          <w:rFonts w:ascii="Times New Roman" w:hAnsi="Times New Roman" w:cs="Times New Roman"/>
          <w:color w:val="000000"/>
          <w:sz w:val="28"/>
          <w:szCs w:val="28"/>
          <w:shd w:val="clear" w:color="auto" w:fill="FFFFFF"/>
          <w:lang w:val="kk-KZ"/>
        </w:rPr>
      </w:pPr>
    </w:p>
    <w:p w:rsidR="001B79DD" w:rsidRPr="001B79DD" w:rsidRDefault="001B79D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 xml:space="preserve">Цеолит </w:t>
      </w:r>
      <w:r w:rsidR="00A13F9F">
        <w:rPr>
          <w:rFonts w:ascii="Times New Roman" w:hAnsi="Times New Roman" w:cs="Times New Roman"/>
          <w:color w:val="000000"/>
          <w:sz w:val="28"/>
          <w:szCs w:val="28"/>
          <w:shd w:val="clear" w:color="auto" w:fill="FFFFFF"/>
          <w:lang w:val="kk-KZ"/>
        </w:rPr>
        <w:t>бетінде жоғары температурада (450 °С)</w:t>
      </w:r>
      <w:r w:rsidRPr="001B79DD">
        <w:rPr>
          <w:rFonts w:ascii="Times New Roman" w:hAnsi="Times New Roman" w:cs="Times New Roman"/>
          <w:color w:val="000000"/>
          <w:sz w:val="28"/>
          <w:szCs w:val="28"/>
          <w:shd w:val="clear" w:color="auto" w:fill="FFFFFF"/>
          <w:lang w:val="kk-KZ"/>
        </w:rPr>
        <w:t xml:space="preserve"> Льюис қышқыл орталықтарының пайда болуы</w:t>
      </w:r>
      <w:r w:rsidR="00A13F9F">
        <w:rPr>
          <w:rFonts w:ascii="Times New Roman" w:hAnsi="Times New Roman" w:cs="Times New Roman"/>
          <w:color w:val="000000"/>
          <w:sz w:val="28"/>
          <w:szCs w:val="28"/>
          <w:shd w:val="clear" w:color="auto" w:fill="FFFFFF"/>
          <w:lang w:val="kk-KZ"/>
        </w:rPr>
        <w:t xml:space="preserve"> бойынша </w:t>
      </w:r>
      <w:r w:rsidRPr="001B79DD">
        <w:rPr>
          <w:rFonts w:ascii="Times New Roman" w:hAnsi="Times New Roman" w:cs="Times New Roman"/>
          <w:color w:val="000000"/>
          <w:sz w:val="28"/>
          <w:szCs w:val="28"/>
          <w:shd w:val="clear" w:color="auto" w:fill="FFFFFF"/>
          <w:lang w:val="kk-KZ"/>
        </w:rPr>
        <w:t>дегидроксилдену</w:t>
      </w:r>
      <w:r w:rsidR="00A13F9F">
        <w:rPr>
          <w:rFonts w:ascii="Times New Roman" w:hAnsi="Times New Roman" w:cs="Times New Roman"/>
          <w:color w:val="000000"/>
          <w:sz w:val="28"/>
          <w:szCs w:val="28"/>
          <w:shd w:val="clear" w:color="auto" w:fill="FFFFFF"/>
          <w:lang w:val="kk-KZ"/>
        </w:rPr>
        <w:t xml:space="preserve"> реакциясы жүретіндігі анықталады</w:t>
      </w:r>
      <w:r w:rsidRPr="001B79DD">
        <w:rPr>
          <w:rFonts w:ascii="Times New Roman" w:hAnsi="Times New Roman" w:cs="Times New Roman"/>
          <w:color w:val="000000"/>
          <w:sz w:val="28"/>
          <w:szCs w:val="28"/>
          <w:shd w:val="clear" w:color="auto" w:fill="FFFFFF"/>
          <w:lang w:val="kk-KZ"/>
        </w:rPr>
        <w:t>.</w:t>
      </w:r>
    </w:p>
    <w:p w:rsidR="001B79DD" w:rsidRPr="001B79DD" w:rsidRDefault="001B79D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 xml:space="preserve">Цеолиттерде </w:t>
      </w:r>
      <w:r w:rsidR="00A13F9F">
        <w:rPr>
          <w:rFonts w:ascii="Times New Roman" w:hAnsi="Times New Roman" w:cs="Times New Roman"/>
          <w:color w:val="000000"/>
          <w:sz w:val="28"/>
          <w:szCs w:val="28"/>
          <w:shd w:val="clear" w:color="auto" w:fill="FFFFFF"/>
          <w:lang w:val="kk-KZ"/>
        </w:rPr>
        <w:t>мұндай</w:t>
      </w:r>
      <w:r w:rsidRPr="001B79DD">
        <w:rPr>
          <w:rFonts w:ascii="Times New Roman" w:hAnsi="Times New Roman" w:cs="Times New Roman"/>
          <w:color w:val="000000"/>
          <w:sz w:val="28"/>
          <w:szCs w:val="28"/>
          <w:shd w:val="clear" w:color="auto" w:fill="FFFFFF"/>
          <w:lang w:val="kk-KZ"/>
        </w:rPr>
        <w:t xml:space="preserve"> орталықтарға бос р-орбиталь</w:t>
      </w:r>
      <w:r w:rsidR="00A13F9F">
        <w:rPr>
          <w:rFonts w:ascii="Times New Roman" w:hAnsi="Times New Roman" w:cs="Times New Roman"/>
          <w:color w:val="000000"/>
          <w:sz w:val="28"/>
          <w:szCs w:val="28"/>
          <w:shd w:val="clear" w:color="auto" w:fill="FFFFFF"/>
          <w:lang w:val="kk-KZ"/>
        </w:rPr>
        <w:t xml:space="preserve">дары болатын </w:t>
      </w:r>
      <w:r w:rsidRPr="001B79DD">
        <w:rPr>
          <w:rFonts w:ascii="Times New Roman" w:hAnsi="Times New Roman" w:cs="Times New Roman"/>
          <w:color w:val="000000"/>
          <w:sz w:val="28"/>
          <w:szCs w:val="28"/>
          <w:shd w:val="clear" w:color="auto" w:fill="FFFFFF"/>
          <w:lang w:val="kk-KZ"/>
        </w:rPr>
        <w:t>әртүрлі ко</w:t>
      </w:r>
      <w:r w:rsidR="00A13F9F">
        <w:rPr>
          <w:rFonts w:ascii="Times New Roman" w:hAnsi="Times New Roman" w:cs="Times New Roman"/>
          <w:color w:val="000000"/>
          <w:sz w:val="28"/>
          <w:szCs w:val="28"/>
          <w:shd w:val="clear" w:color="auto" w:fill="FFFFFF"/>
          <w:lang w:val="kk-KZ"/>
        </w:rPr>
        <w:t>ординациялық-қанықпаған атомдар, сонымен қатар тор иондары кіреді</w:t>
      </w:r>
      <w:r w:rsidRPr="001B79DD">
        <w:rPr>
          <w:rFonts w:ascii="Times New Roman" w:hAnsi="Times New Roman" w:cs="Times New Roman"/>
          <w:color w:val="000000"/>
          <w:sz w:val="28"/>
          <w:szCs w:val="28"/>
          <w:shd w:val="clear" w:color="auto" w:fill="FFFFFF"/>
          <w:lang w:val="kk-KZ"/>
        </w:rPr>
        <w:t>. Сон</w:t>
      </w:r>
      <w:r w:rsidR="00A13F9F">
        <w:rPr>
          <w:rFonts w:ascii="Times New Roman" w:hAnsi="Times New Roman" w:cs="Times New Roman"/>
          <w:color w:val="000000"/>
          <w:sz w:val="28"/>
          <w:szCs w:val="28"/>
          <w:shd w:val="clear" w:color="auto" w:fill="FFFFFF"/>
          <w:lang w:val="kk-KZ"/>
        </w:rPr>
        <w:t>ымен қатар оң зарядты</w:t>
      </w:r>
      <w:r w:rsidRPr="001B79DD">
        <w:rPr>
          <w:rFonts w:ascii="Times New Roman" w:hAnsi="Times New Roman" w:cs="Times New Roman"/>
          <w:color w:val="000000"/>
          <w:sz w:val="28"/>
          <w:szCs w:val="28"/>
          <w:shd w:val="clear" w:color="auto" w:fill="FFFFFF"/>
          <w:lang w:val="kk-KZ"/>
        </w:rPr>
        <w:t xml:space="preserve"> катиондар Льюис қышқыл</w:t>
      </w:r>
      <w:r w:rsidR="00A13F9F">
        <w:rPr>
          <w:rFonts w:ascii="Times New Roman" w:hAnsi="Times New Roman" w:cs="Times New Roman"/>
          <w:color w:val="000000"/>
          <w:sz w:val="28"/>
          <w:szCs w:val="28"/>
          <w:shd w:val="clear" w:color="auto" w:fill="FFFFFF"/>
          <w:lang w:val="kk-KZ"/>
        </w:rPr>
        <w:t>ды орталықтары ретінде жүре алады</w:t>
      </w:r>
      <w:r w:rsidRPr="001B79DD">
        <w:rPr>
          <w:rFonts w:ascii="Times New Roman" w:hAnsi="Times New Roman" w:cs="Times New Roman"/>
          <w:color w:val="000000"/>
          <w:sz w:val="28"/>
          <w:szCs w:val="28"/>
          <w:shd w:val="clear" w:color="auto" w:fill="FFFFFF"/>
          <w:lang w:val="kk-KZ"/>
        </w:rPr>
        <w:t>. Жоғары кремнийлі цеолиттердің дегидроксилдену</w:t>
      </w:r>
      <w:r w:rsidR="00A13F9F">
        <w:rPr>
          <w:rFonts w:ascii="Times New Roman" w:hAnsi="Times New Roman" w:cs="Times New Roman"/>
          <w:color w:val="000000"/>
          <w:sz w:val="28"/>
          <w:szCs w:val="28"/>
          <w:shd w:val="clear" w:color="auto" w:fill="FFFFFF"/>
          <w:lang w:val="kk-KZ"/>
        </w:rPr>
        <w:t xml:space="preserve"> реакциялары</w:t>
      </w:r>
      <w:r w:rsidRPr="001B79DD">
        <w:rPr>
          <w:rFonts w:ascii="Times New Roman" w:hAnsi="Times New Roman" w:cs="Times New Roman"/>
          <w:color w:val="000000"/>
          <w:sz w:val="28"/>
          <w:szCs w:val="28"/>
          <w:shd w:val="clear" w:color="auto" w:fill="FFFFFF"/>
          <w:lang w:val="kk-KZ"/>
        </w:rPr>
        <w:t xml:space="preserve"> </w:t>
      </w:r>
      <w:r w:rsidR="00A13F9F">
        <w:rPr>
          <w:rFonts w:ascii="Times New Roman" w:hAnsi="Times New Roman" w:cs="Times New Roman"/>
          <w:color w:val="000000"/>
          <w:sz w:val="28"/>
          <w:szCs w:val="28"/>
          <w:shd w:val="clear" w:color="auto" w:fill="FFFFFF"/>
          <w:lang w:val="en-US"/>
        </w:rPr>
        <w:t xml:space="preserve">Si </w:t>
      </w:r>
      <w:r w:rsidR="00A13F9F">
        <w:rPr>
          <w:rFonts w:ascii="Times New Roman" w:hAnsi="Times New Roman" w:cs="Times New Roman"/>
          <w:color w:val="000000"/>
          <w:sz w:val="28"/>
          <w:szCs w:val="28"/>
          <w:shd w:val="clear" w:color="auto" w:fill="FFFFFF"/>
          <w:lang w:val="kk-KZ"/>
        </w:rPr>
        <w:t xml:space="preserve">және </w:t>
      </w:r>
      <w:r w:rsidR="00A13F9F">
        <w:rPr>
          <w:rFonts w:ascii="Times New Roman" w:hAnsi="Times New Roman" w:cs="Times New Roman"/>
          <w:color w:val="000000"/>
          <w:sz w:val="28"/>
          <w:szCs w:val="28"/>
          <w:shd w:val="clear" w:color="auto" w:fill="FFFFFF"/>
          <w:lang w:val="en-US"/>
        </w:rPr>
        <w:t>Al</w:t>
      </w:r>
      <w:r w:rsidRPr="001B79DD">
        <w:rPr>
          <w:rFonts w:ascii="Times New Roman" w:hAnsi="Times New Roman" w:cs="Times New Roman"/>
          <w:color w:val="000000"/>
          <w:sz w:val="28"/>
          <w:szCs w:val="28"/>
          <w:shd w:val="clear" w:color="auto" w:fill="FFFFFF"/>
          <w:lang w:val="kk-KZ"/>
        </w:rPr>
        <w:t xml:space="preserve"> </w:t>
      </w:r>
      <w:r w:rsidR="00834F95">
        <w:rPr>
          <w:rFonts w:ascii="Times New Roman" w:hAnsi="Times New Roman" w:cs="Times New Roman"/>
          <w:color w:val="000000"/>
          <w:sz w:val="28"/>
          <w:szCs w:val="28"/>
          <w:shd w:val="clear" w:color="auto" w:fill="FFFFFF"/>
          <w:lang w:val="kk-KZ"/>
        </w:rPr>
        <w:t>тригональды атомдарының түзілуі бойынша</w:t>
      </w:r>
      <w:r w:rsidRPr="001B79DD">
        <w:rPr>
          <w:rFonts w:ascii="Times New Roman" w:hAnsi="Times New Roman" w:cs="Times New Roman"/>
          <w:color w:val="000000"/>
          <w:sz w:val="28"/>
          <w:szCs w:val="28"/>
          <w:shd w:val="clear" w:color="auto" w:fill="FFFFFF"/>
          <w:lang w:val="kk-KZ"/>
        </w:rPr>
        <w:t xml:space="preserve"> екі көпірлік </w:t>
      </w:r>
      <w:r w:rsidR="00834F95">
        <w:rPr>
          <w:rFonts w:ascii="Times New Roman" w:hAnsi="Times New Roman" w:cs="Times New Roman"/>
          <w:color w:val="000000"/>
          <w:sz w:val="28"/>
          <w:szCs w:val="28"/>
          <w:shd w:val="clear" w:color="auto" w:fill="FFFFFF"/>
          <w:lang w:val="kk-KZ"/>
        </w:rPr>
        <w:t xml:space="preserve">ОН тобының </w:t>
      </w:r>
      <w:r w:rsidRPr="001B79DD">
        <w:rPr>
          <w:rFonts w:ascii="Times New Roman" w:hAnsi="Times New Roman" w:cs="Times New Roman"/>
          <w:color w:val="000000"/>
          <w:sz w:val="28"/>
          <w:szCs w:val="28"/>
          <w:shd w:val="clear" w:color="auto" w:fill="FFFFFF"/>
          <w:lang w:val="kk-KZ"/>
        </w:rPr>
        <w:t xml:space="preserve">өзара әрекеттесуі </w:t>
      </w:r>
      <w:r w:rsidR="00834F95">
        <w:rPr>
          <w:rFonts w:ascii="Times New Roman" w:hAnsi="Times New Roman" w:cs="Times New Roman"/>
          <w:color w:val="000000"/>
          <w:sz w:val="28"/>
          <w:szCs w:val="28"/>
          <w:shd w:val="clear" w:color="auto" w:fill="FFFFFF"/>
          <w:lang w:val="kk-KZ"/>
        </w:rPr>
        <w:t>нәтижесінде</w:t>
      </w:r>
      <w:r w:rsidRPr="001B79DD">
        <w:rPr>
          <w:rFonts w:ascii="Times New Roman" w:hAnsi="Times New Roman" w:cs="Times New Roman"/>
          <w:color w:val="000000"/>
          <w:sz w:val="28"/>
          <w:szCs w:val="28"/>
          <w:shd w:val="clear" w:color="auto" w:fill="FFFFFF"/>
          <w:lang w:val="kk-KZ"/>
        </w:rPr>
        <w:t xml:space="preserve"> жүреді.</w:t>
      </w:r>
    </w:p>
    <w:p w:rsidR="001B79DD" w:rsidRPr="001B79DD" w:rsidRDefault="001B79D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p>
    <w:p w:rsidR="001B79DD" w:rsidRPr="001B79DD" w:rsidRDefault="001B79DD" w:rsidP="001B79DD">
      <w:pPr>
        <w:widowControl w:val="0"/>
        <w:spacing w:after="0" w:line="240" w:lineRule="auto"/>
        <w:contextualSpacing/>
        <w:jc w:val="center"/>
        <w:rPr>
          <w:rFonts w:ascii="Times New Roman" w:hAnsi="Times New Roman" w:cs="Times New Roman"/>
          <w:color w:val="000000"/>
          <w:sz w:val="28"/>
          <w:szCs w:val="28"/>
          <w:shd w:val="clear" w:color="auto" w:fill="FFFFFF"/>
          <w:lang w:val="kk-KZ"/>
        </w:rPr>
      </w:pPr>
      <w:r w:rsidRPr="001B79DD">
        <w:rPr>
          <w:rFonts w:ascii="Times New Roman" w:hAnsi="Times New Roman" w:cs="Times New Roman"/>
          <w:noProof/>
          <w:color w:val="000000"/>
          <w:sz w:val="28"/>
          <w:szCs w:val="28"/>
          <w:shd w:val="clear" w:color="auto" w:fill="FFFFFF"/>
        </w:rPr>
        <w:drawing>
          <wp:inline distT="0" distB="0" distL="0" distR="0">
            <wp:extent cx="6115685" cy="1175385"/>
            <wp:effectExtent l="1905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28"/>
                    <a:srcRect/>
                    <a:stretch>
                      <a:fillRect/>
                    </a:stretch>
                  </pic:blipFill>
                  <pic:spPr bwMode="auto">
                    <a:xfrm>
                      <a:off x="0" y="0"/>
                      <a:ext cx="6115685" cy="1175385"/>
                    </a:xfrm>
                    <a:prstGeom prst="rect">
                      <a:avLst/>
                    </a:prstGeom>
                    <a:noFill/>
                    <a:ln w="9525">
                      <a:noFill/>
                      <a:miter lim="800000"/>
                      <a:headEnd/>
                      <a:tailEnd/>
                    </a:ln>
                  </pic:spPr>
                </pic:pic>
              </a:graphicData>
            </a:graphic>
          </wp:inline>
        </w:drawing>
      </w:r>
    </w:p>
    <w:p w:rsidR="001B79DD" w:rsidRPr="001B79DD" w:rsidRDefault="001B79D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p>
    <w:p w:rsidR="001B79DD" w:rsidRPr="001B79DD" w:rsidRDefault="001B79D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Дегидроксилдену</w:t>
      </w:r>
      <w:r w:rsidR="00834F95">
        <w:rPr>
          <w:rFonts w:ascii="Times New Roman" w:hAnsi="Times New Roman" w:cs="Times New Roman"/>
          <w:color w:val="000000"/>
          <w:sz w:val="28"/>
          <w:szCs w:val="28"/>
          <w:shd w:val="clear" w:color="auto" w:fill="FFFFFF"/>
          <w:lang w:val="kk-KZ"/>
        </w:rPr>
        <w:t>ден бөлек</w:t>
      </w:r>
      <w:r w:rsidRPr="001B79DD">
        <w:rPr>
          <w:rFonts w:ascii="Times New Roman" w:hAnsi="Times New Roman" w:cs="Times New Roman"/>
          <w:color w:val="000000"/>
          <w:sz w:val="28"/>
          <w:szCs w:val="28"/>
          <w:shd w:val="clear" w:color="auto" w:fill="FFFFFF"/>
          <w:lang w:val="kk-KZ"/>
        </w:rPr>
        <w:t xml:space="preserve"> гетеролит</w:t>
      </w:r>
      <w:r w:rsidR="00834F95">
        <w:rPr>
          <w:rFonts w:ascii="Times New Roman" w:hAnsi="Times New Roman" w:cs="Times New Roman"/>
          <w:color w:val="000000"/>
          <w:sz w:val="28"/>
          <w:szCs w:val="28"/>
          <w:shd w:val="clear" w:color="auto" w:fill="FFFFFF"/>
          <w:lang w:val="kk-KZ"/>
        </w:rPr>
        <w:t>ті</w:t>
      </w:r>
      <w:r w:rsidRPr="001B79DD">
        <w:rPr>
          <w:rFonts w:ascii="Times New Roman" w:hAnsi="Times New Roman" w:cs="Times New Roman"/>
          <w:color w:val="000000"/>
          <w:sz w:val="28"/>
          <w:szCs w:val="28"/>
          <w:shd w:val="clear" w:color="auto" w:fill="FFFFFF"/>
          <w:lang w:val="kk-KZ"/>
        </w:rPr>
        <w:t xml:space="preserve"> реакция арқылы су</w:t>
      </w:r>
      <w:r w:rsidR="00834F95">
        <w:rPr>
          <w:rFonts w:ascii="Times New Roman" w:hAnsi="Times New Roman" w:cs="Times New Roman"/>
          <w:color w:val="000000"/>
          <w:sz w:val="28"/>
          <w:szCs w:val="28"/>
          <w:shd w:val="clear" w:color="auto" w:fill="FFFFFF"/>
          <w:lang w:val="kk-KZ"/>
        </w:rPr>
        <w:t xml:space="preserve"> молекулаларын жүйеден бөлуге болады,</w:t>
      </w:r>
      <w:r w:rsidRPr="001B79DD">
        <w:rPr>
          <w:rFonts w:ascii="Times New Roman" w:hAnsi="Times New Roman" w:cs="Times New Roman"/>
          <w:color w:val="000000"/>
          <w:sz w:val="28"/>
          <w:szCs w:val="28"/>
          <w:shd w:val="clear" w:color="auto" w:fill="FFFFFF"/>
          <w:lang w:val="kk-KZ"/>
        </w:rPr>
        <w:t xml:space="preserve"> нәтижесінде көпір </w:t>
      </w:r>
      <w:r w:rsidR="00834F95">
        <w:rPr>
          <w:rFonts w:ascii="Times New Roman" w:hAnsi="Times New Roman" w:cs="Times New Roman"/>
          <w:color w:val="000000"/>
          <w:sz w:val="28"/>
          <w:szCs w:val="28"/>
          <w:shd w:val="clear" w:color="auto" w:fill="FFFFFF"/>
          <w:lang w:val="kk-KZ"/>
        </w:rPr>
        <w:t>ОН</w:t>
      </w:r>
      <w:r w:rsidRPr="001B79DD">
        <w:rPr>
          <w:rFonts w:ascii="Times New Roman" w:hAnsi="Times New Roman" w:cs="Times New Roman"/>
          <w:color w:val="000000"/>
          <w:sz w:val="28"/>
          <w:szCs w:val="28"/>
          <w:shd w:val="clear" w:color="auto" w:fill="FFFFFF"/>
          <w:lang w:val="kk-KZ"/>
        </w:rPr>
        <w:t xml:space="preserve"> т</w:t>
      </w:r>
      <w:r w:rsidR="00834F95">
        <w:rPr>
          <w:rFonts w:ascii="Times New Roman" w:hAnsi="Times New Roman" w:cs="Times New Roman"/>
          <w:color w:val="000000"/>
          <w:sz w:val="28"/>
          <w:szCs w:val="28"/>
          <w:shd w:val="clear" w:color="auto" w:fill="FFFFFF"/>
          <w:lang w:val="kk-KZ"/>
        </w:rPr>
        <w:t>оптарындағы</w:t>
      </w:r>
      <w:r w:rsidRPr="001B79DD">
        <w:rPr>
          <w:rFonts w:ascii="Times New Roman" w:hAnsi="Times New Roman" w:cs="Times New Roman"/>
          <w:color w:val="000000"/>
          <w:sz w:val="28"/>
          <w:szCs w:val="28"/>
          <w:shd w:val="clear" w:color="auto" w:fill="FFFFFF"/>
          <w:lang w:val="kk-KZ"/>
        </w:rPr>
        <w:t xml:space="preserve"> қышқыл протоны </w:t>
      </w:r>
      <w:r w:rsidR="00834F95">
        <w:rPr>
          <w:rFonts w:ascii="Times New Roman" w:hAnsi="Times New Roman" w:cs="Times New Roman"/>
          <w:color w:val="000000"/>
          <w:sz w:val="28"/>
          <w:szCs w:val="28"/>
          <w:shd w:val="clear" w:color="auto" w:fill="FFFFFF"/>
          <w:lang w:val="kk-KZ"/>
        </w:rPr>
        <w:t xml:space="preserve">бар </w:t>
      </w:r>
      <w:r w:rsidRPr="001B79DD">
        <w:rPr>
          <w:rFonts w:ascii="Times New Roman" w:hAnsi="Times New Roman" w:cs="Times New Roman"/>
          <w:color w:val="000000"/>
          <w:sz w:val="28"/>
          <w:szCs w:val="28"/>
          <w:shd w:val="clear" w:color="auto" w:fill="FFFFFF"/>
          <w:lang w:val="kk-KZ"/>
        </w:rPr>
        <w:t xml:space="preserve">негізгі силанол тобымен </w:t>
      </w:r>
      <w:r w:rsidR="00834F95">
        <w:rPr>
          <w:rFonts w:ascii="Times New Roman" w:hAnsi="Times New Roman" w:cs="Times New Roman"/>
          <w:color w:val="000000"/>
          <w:sz w:val="28"/>
          <w:szCs w:val="28"/>
          <w:shd w:val="clear" w:color="auto" w:fill="FFFFFF"/>
          <w:lang w:val="kk-KZ"/>
        </w:rPr>
        <w:t>әрекеттесіп, қышқылды орталықтарды түзеді</w:t>
      </w:r>
      <w:r w:rsidRPr="001B79DD">
        <w:rPr>
          <w:rFonts w:ascii="Times New Roman" w:hAnsi="Times New Roman" w:cs="Times New Roman"/>
          <w:color w:val="000000"/>
          <w:sz w:val="28"/>
          <w:szCs w:val="28"/>
          <w:shd w:val="clear" w:color="auto" w:fill="FFFFFF"/>
          <w:lang w:val="kk-KZ"/>
        </w:rPr>
        <w:t xml:space="preserve">. Бұл </w:t>
      </w:r>
      <w:r w:rsidR="00834F95">
        <w:rPr>
          <w:rFonts w:ascii="Times New Roman" w:hAnsi="Times New Roman" w:cs="Times New Roman"/>
          <w:color w:val="000000"/>
          <w:sz w:val="28"/>
          <w:szCs w:val="28"/>
          <w:shd w:val="clear" w:color="auto" w:fill="FFFFFF"/>
          <w:lang w:val="kk-KZ"/>
        </w:rPr>
        <w:t xml:space="preserve">Льюис қышқылды орталықтарының түрі ретінде </w:t>
      </w:r>
      <w:r w:rsidRPr="00DA6A72">
        <w:rPr>
          <w:rFonts w:ascii="Times New Roman" w:hAnsi="Times New Roman" w:cs="Times New Roman"/>
          <w:color w:val="000000"/>
          <w:sz w:val="28"/>
          <w:szCs w:val="28"/>
          <w:shd w:val="clear" w:color="auto" w:fill="FFFFFF"/>
          <w:lang w:val="kk-KZ"/>
        </w:rPr>
        <w:t>S</w:t>
      </w:r>
      <w:r w:rsidRPr="001B79DD">
        <w:rPr>
          <w:rFonts w:ascii="Times New Roman" w:hAnsi="Times New Roman" w:cs="Times New Roman"/>
          <w:color w:val="000000"/>
          <w:sz w:val="28"/>
          <w:szCs w:val="28"/>
          <w:shd w:val="clear" w:color="auto" w:fill="FFFFFF"/>
          <w:lang w:val="kk-KZ"/>
        </w:rPr>
        <w:t>i</w:t>
      </w:r>
      <w:r w:rsidRPr="001B79DD">
        <w:rPr>
          <w:rFonts w:ascii="Times New Roman" w:hAnsi="Times New Roman" w:cs="Times New Roman"/>
          <w:color w:val="000000"/>
          <w:sz w:val="28"/>
          <w:szCs w:val="28"/>
          <w:shd w:val="clear" w:color="auto" w:fill="FFFFFF"/>
          <w:vertAlign w:val="superscript"/>
          <w:lang w:val="kk-KZ"/>
        </w:rPr>
        <w:t>4+</w:t>
      </w:r>
      <w:r w:rsidR="00834F95">
        <w:rPr>
          <w:rFonts w:ascii="Times New Roman" w:hAnsi="Times New Roman" w:cs="Times New Roman"/>
          <w:color w:val="000000"/>
          <w:sz w:val="28"/>
          <w:szCs w:val="28"/>
          <w:shd w:val="clear" w:color="auto" w:fill="FFFFFF"/>
          <w:lang w:val="kk-KZ"/>
        </w:rPr>
        <w:t xml:space="preserve"> </w:t>
      </w:r>
      <w:r w:rsidRPr="001B79DD">
        <w:rPr>
          <w:rFonts w:ascii="Times New Roman" w:hAnsi="Times New Roman" w:cs="Times New Roman"/>
          <w:color w:val="000000"/>
          <w:sz w:val="28"/>
          <w:szCs w:val="28"/>
          <w:shd w:val="clear" w:color="auto" w:fill="FFFFFF"/>
          <w:lang w:val="kk-KZ"/>
        </w:rPr>
        <w:t>тригональды иондар</w:t>
      </w:r>
      <w:r w:rsidR="00834F95">
        <w:rPr>
          <w:rFonts w:ascii="Times New Roman" w:hAnsi="Times New Roman" w:cs="Times New Roman"/>
          <w:color w:val="000000"/>
          <w:sz w:val="28"/>
          <w:szCs w:val="28"/>
          <w:shd w:val="clear" w:color="auto" w:fill="FFFFFF"/>
          <w:lang w:val="kk-KZ"/>
        </w:rPr>
        <w:t>ын</w:t>
      </w:r>
      <w:r w:rsidRPr="001B79DD">
        <w:rPr>
          <w:rFonts w:ascii="Times New Roman" w:hAnsi="Times New Roman" w:cs="Times New Roman"/>
          <w:color w:val="000000"/>
          <w:sz w:val="28"/>
          <w:szCs w:val="28"/>
          <w:shd w:val="clear" w:color="auto" w:fill="FFFFFF"/>
          <w:lang w:val="kk-KZ"/>
        </w:rPr>
        <w:t xml:space="preserve"> құрайды. </w:t>
      </w:r>
      <w:r w:rsidR="00834F95">
        <w:rPr>
          <w:rFonts w:ascii="Times New Roman" w:hAnsi="Times New Roman" w:cs="Times New Roman"/>
          <w:color w:val="000000"/>
          <w:sz w:val="28"/>
          <w:szCs w:val="28"/>
          <w:shd w:val="clear" w:color="auto" w:fill="FFFFFF"/>
          <w:lang w:val="kk-KZ"/>
        </w:rPr>
        <w:t>Зерттелген</w:t>
      </w:r>
      <w:r w:rsidRPr="001B79DD">
        <w:rPr>
          <w:rFonts w:ascii="Times New Roman" w:hAnsi="Times New Roman" w:cs="Times New Roman"/>
          <w:color w:val="000000"/>
          <w:sz w:val="28"/>
          <w:szCs w:val="28"/>
          <w:shd w:val="clear" w:color="auto" w:fill="FFFFFF"/>
          <w:lang w:val="kk-KZ"/>
        </w:rPr>
        <w:t xml:space="preserve"> квантты</w:t>
      </w:r>
      <w:r w:rsidR="00834F95">
        <w:rPr>
          <w:rFonts w:ascii="Times New Roman" w:hAnsi="Times New Roman" w:cs="Times New Roman"/>
          <w:color w:val="000000"/>
          <w:sz w:val="28"/>
          <w:szCs w:val="28"/>
          <w:shd w:val="clear" w:color="auto" w:fill="FFFFFF"/>
          <w:lang w:val="kk-KZ"/>
        </w:rPr>
        <w:t xml:space="preserve"> </w:t>
      </w:r>
      <w:r w:rsidRPr="001B79DD">
        <w:rPr>
          <w:rFonts w:ascii="Times New Roman" w:hAnsi="Times New Roman" w:cs="Times New Roman"/>
          <w:color w:val="000000"/>
          <w:sz w:val="28"/>
          <w:szCs w:val="28"/>
          <w:shd w:val="clear" w:color="auto" w:fill="FFFFFF"/>
          <w:lang w:val="kk-KZ"/>
        </w:rPr>
        <w:t xml:space="preserve">химиялық есептеулер </w:t>
      </w:r>
      <w:r w:rsidR="00834F95">
        <w:rPr>
          <w:rFonts w:ascii="Times New Roman" w:hAnsi="Times New Roman" w:cs="Times New Roman"/>
          <w:color w:val="000000"/>
          <w:sz w:val="28"/>
          <w:szCs w:val="28"/>
          <w:shd w:val="clear" w:color="auto" w:fill="FFFFFF"/>
          <w:lang w:val="kk-KZ"/>
        </w:rPr>
        <w:t>анықтағандай</w:t>
      </w:r>
      <w:r w:rsidRPr="001B79DD">
        <w:rPr>
          <w:rFonts w:ascii="Times New Roman" w:hAnsi="Times New Roman" w:cs="Times New Roman"/>
          <w:color w:val="000000"/>
          <w:sz w:val="28"/>
          <w:szCs w:val="28"/>
          <w:shd w:val="clear" w:color="auto" w:fill="FFFFFF"/>
          <w:lang w:val="kk-KZ"/>
        </w:rPr>
        <w:t>, дегидроксилдену</w:t>
      </w:r>
      <w:r w:rsidR="00834F95">
        <w:rPr>
          <w:rFonts w:ascii="Times New Roman" w:hAnsi="Times New Roman" w:cs="Times New Roman"/>
          <w:color w:val="000000"/>
          <w:sz w:val="28"/>
          <w:szCs w:val="28"/>
          <w:shd w:val="clear" w:color="auto" w:fill="FFFFFF"/>
          <w:lang w:val="kk-KZ"/>
        </w:rPr>
        <w:t xml:space="preserve"> реакциясының</w:t>
      </w:r>
      <w:r w:rsidRPr="001B79DD">
        <w:rPr>
          <w:rFonts w:ascii="Times New Roman" w:hAnsi="Times New Roman" w:cs="Times New Roman"/>
          <w:color w:val="000000"/>
          <w:sz w:val="28"/>
          <w:szCs w:val="28"/>
          <w:shd w:val="clear" w:color="auto" w:fill="FFFFFF"/>
          <w:lang w:val="kk-KZ"/>
        </w:rPr>
        <w:t xml:space="preserve"> мұндай гетеролит</w:t>
      </w:r>
      <w:r w:rsidR="00834F95">
        <w:rPr>
          <w:rFonts w:ascii="Times New Roman" w:hAnsi="Times New Roman" w:cs="Times New Roman"/>
          <w:color w:val="000000"/>
          <w:sz w:val="28"/>
          <w:szCs w:val="28"/>
          <w:shd w:val="clear" w:color="auto" w:fill="FFFFFF"/>
          <w:lang w:val="kk-KZ"/>
        </w:rPr>
        <w:t>ті</w:t>
      </w:r>
      <w:r w:rsidRPr="001B79DD">
        <w:rPr>
          <w:rFonts w:ascii="Times New Roman" w:hAnsi="Times New Roman" w:cs="Times New Roman"/>
          <w:color w:val="000000"/>
          <w:sz w:val="28"/>
          <w:szCs w:val="28"/>
          <w:shd w:val="clear" w:color="auto" w:fill="FFFFFF"/>
          <w:lang w:val="kk-KZ"/>
        </w:rPr>
        <w:t xml:space="preserve"> механизмі </w:t>
      </w:r>
      <w:r w:rsidR="00834F95">
        <w:rPr>
          <w:rFonts w:ascii="Times New Roman" w:hAnsi="Times New Roman" w:cs="Times New Roman"/>
          <w:color w:val="000000"/>
          <w:sz w:val="28"/>
          <w:szCs w:val="28"/>
          <w:shd w:val="clear" w:color="auto" w:fill="FFFFFF"/>
          <w:lang w:val="kk-KZ"/>
        </w:rPr>
        <w:t xml:space="preserve">екі </w:t>
      </w:r>
      <w:r w:rsidRPr="001B79DD">
        <w:rPr>
          <w:rFonts w:ascii="Times New Roman" w:hAnsi="Times New Roman" w:cs="Times New Roman"/>
          <w:color w:val="000000"/>
          <w:sz w:val="28"/>
          <w:szCs w:val="28"/>
          <w:shd w:val="clear" w:color="auto" w:fill="FFFFFF"/>
          <w:lang w:val="kk-KZ"/>
        </w:rPr>
        <w:t xml:space="preserve">қышқылды көпір </w:t>
      </w:r>
      <w:r w:rsidR="00834F95">
        <w:rPr>
          <w:rFonts w:ascii="Times New Roman" w:hAnsi="Times New Roman" w:cs="Times New Roman"/>
          <w:color w:val="000000"/>
          <w:sz w:val="28"/>
          <w:szCs w:val="28"/>
          <w:shd w:val="clear" w:color="auto" w:fill="FFFFFF"/>
          <w:lang w:val="kk-KZ"/>
        </w:rPr>
        <w:t>гидроксил</w:t>
      </w:r>
      <w:r w:rsidRPr="001B79DD">
        <w:rPr>
          <w:rFonts w:ascii="Times New Roman" w:hAnsi="Times New Roman" w:cs="Times New Roman"/>
          <w:color w:val="000000"/>
          <w:sz w:val="28"/>
          <w:szCs w:val="28"/>
          <w:shd w:val="clear" w:color="auto" w:fill="FFFFFF"/>
          <w:lang w:val="kk-KZ"/>
        </w:rPr>
        <w:t xml:space="preserve"> топтарының өзара әрекеттесуінен </w:t>
      </w:r>
      <w:r w:rsidR="00834F95">
        <w:rPr>
          <w:rFonts w:ascii="Times New Roman" w:hAnsi="Times New Roman" w:cs="Times New Roman"/>
          <w:color w:val="000000"/>
          <w:sz w:val="28"/>
          <w:szCs w:val="28"/>
          <w:shd w:val="clear" w:color="auto" w:fill="FFFFFF"/>
          <w:lang w:val="kk-KZ"/>
        </w:rPr>
        <w:t>қарағанда</w:t>
      </w:r>
      <w:r w:rsidRPr="001B79DD">
        <w:rPr>
          <w:rFonts w:ascii="Times New Roman" w:hAnsi="Times New Roman" w:cs="Times New Roman"/>
          <w:color w:val="000000"/>
          <w:sz w:val="28"/>
          <w:szCs w:val="28"/>
          <w:shd w:val="clear" w:color="auto" w:fill="FFFFFF"/>
          <w:lang w:val="kk-KZ"/>
        </w:rPr>
        <w:t xml:space="preserve"> тиімді</w:t>
      </w:r>
      <w:r w:rsidR="00834F95">
        <w:rPr>
          <w:rFonts w:ascii="Times New Roman" w:hAnsi="Times New Roman" w:cs="Times New Roman"/>
          <w:color w:val="000000"/>
          <w:sz w:val="28"/>
          <w:szCs w:val="28"/>
          <w:shd w:val="clear" w:color="auto" w:fill="FFFFFF"/>
          <w:lang w:val="kk-KZ"/>
        </w:rPr>
        <w:t xml:space="preserve"> болып табылады</w:t>
      </w:r>
      <w:r w:rsidRPr="001B79DD">
        <w:rPr>
          <w:rFonts w:ascii="Times New Roman" w:hAnsi="Times New Roman" w:cs="Times New Roman"/>
          <w:color w:val="000000"/>
          <w:sz w:val="28"/>
          <w:szCs w:val="28"/>
          <w:shd w:val="clear" w:color="auto" w:fill="FFFFFF"/>
          <w:lang w:val="kk-KZ"/>
        </w:rPr>
        <w:t xml:space="preserve">. </w:t>
      </w:r>
      <w:r w:rsidR="00834F95">
        <w:rPr>
          <w:rFonts w:ascii="Times New Roman" w:hAnsi="Times New Roman" w:cs="Times New Roman"/>
          <w:color w:val="000000"/>
          <w:sz w:val="28"/>
          <w:szCs w:val="28"/>
          <w:shd w:val="clear" w:color="auto" w:fill="FFFFFF"/>
          <w:lang w:val="kk-KZ"/>
        </w:rPr>
        <w:t xml:space="preserve">Бренстед пен Льюис қышқылдық орталықтардың </w:t>
      </w:r>
      <w:r w:rsidRPr="001B79DD">
        <w:rPr>
          <w:rFonts w:ascii="Times New Roman" w:hAnsi="Times New Roman" w:cs="Times New Roman"/>
          <w:color w:val="000000"/>
          <w:sz w:val="28"/>
          <w:szCs w:val="28"/>
          <w:shd w:val="clear" w:color="auto" w:fill="FFFFFF"/>
          <w:lang w:val="kk-KZ"/>
        </w:rPr>
        <w:t>концентрациясы мен күші</w:t>
      </w:r>
      <w:r w:rsidR="00834F95">
        <w:rPr>
          <w:rFonts w:ascii="Times New Roman" w:hAnsi="Times New Roman" w:cs="Times New Roman"/>
          <w:color w:val="000000"/>
          <w:sz w:val="28"/>
          <w:szCs w:val="28"/>
          <w:shd w:val="clear" w:color="auto" w:fill="FFFFFF"/>
          <w:lang w:val="kk-KZ"/>
        </w:rPr>
        <w:t xml:space="preserve"> арасындағы </w:t>
      </w:r>
      <w:r w:rsidRPr="001B79DD">
        <w:rPr>
          <w:rFonts w:ascii="Times New Roman" w:hAnsi="Times New Roman" w:cs="Times New Roman"/>
          <w:color w:val="000000"/>
          <w:sz w:val="28"/>
          <w:szCs w:val="28"/>
          <w:shd w:val="clear" w:color="auto" w:fill="FFFFFF"/>
          <w:lang w:val="kk-KZ"/>
        </w:rPr>
        <w:t>синтез, декатион</w:t>
      </w:r>
      <w:r w:rsidR="00834F95">
        <w:rPr>
          <w:rFonts w:ascii="Times New Roman" w:hAnsi="Times New Roman" w:cs="Times New Roman"/>
          <w:color w:val="000000"/>
          <w:sz w:val="28"/>
          <w:szCs w:val="28"/>
          <w:shd w:val="clear" w:color="auto" w:fill="FFFFFF"/>
          <w:lang w:val="kk-KZ"/>
        </w:rPr>
        <w:t>дау</w:t>
      </w:r>
      <w:r w:rsidRPr="001B79DD">
        <w:rPr>
          <w:rFonts w:ascii="Times New Roman" w:hAnsi="Times New Roman" w:cs="Times New Roman"/>
          <w:color w:val="000000"/>
          <w:sz w:val="28"/>
          <w:szCs w:val="28"/>
          <w:shd w:val="clear" w:color="auto" w:fill="FFFFFF"/>
          <w:lang w:val="kk-KZ"/>
        </w:rPr>
        <w:t xml:space="preserve">, термоөңдеу </w:t>
      </w:r>
      <w:r w:rsidR="00834F95">
        <w:rPr>
          <w:rFonts w:ascii="Times New Roman" w:hAnsi="Times New Roman" w:cs="Times New Roman"/>
          <w:color w:val="000000"/>
          <w:sz w:val="28"/>
          <w:szCs w:val="28"/>
          <w:shd w:val="clear" w:color="auto" w:fill="FFFFFF"/>
          <w:lang w:val="kk-KZ"/>
        </w:rPr>
        <w:t>параметрлеріне</w:t>
      </w:r>
      <w:r w:rsidRPr="001B79DD">
        <w:rPr>
          <w:rFonts w:ascii="Times New Roman" w:hAnsi="Times New Roman" w:cs="Times New Roman"/>
          <w:color w:val="000000"/>
          <w:sz w:val="28"/>
          <w:szCs w:val="28"/>
          <w:shd w:val="clear" w:color="auto" w:fill="FFFFFF"/>
          <w:lang w:val="kk-KZ"/>
        </w:rPr>
        <w:t xml:space="preserve"> және цеолит құрамы</w:t>
      </w:r>
      <w:r w:rsidR="00834F95">
        <w:rPr>
          <w:rFonts w:ascii="Times New Roman" w:hAnsi="Times New Roman" w:cs="Times New Roman"/>
          <w:color w:val="000000"/>
          <w:sz w:val="28"/>
          <w:szCs w:val="28"/>
          <w:shd w:val="clear" w:color="auto" w:fill="FFFFFF"/>
          <w:lang w:val="kk-KZ"/>
        </w:rPr>
        <w:t xml:space="preserve"> мен құрылысына </w:t>
      </w:r>
      <w:r w:rsidRPr="001B79DD">
        <w:rPr>
          <w:rFonts w:ascii="Times New Roman" w:hAnsi="Times New Roman" w:cs="Times New Roman"/>
          <w:color w:val="000000"/>
          <w:sz w:val="28"/>
          <w:szCs w:val="28"/>
          <w:shd w:val="clear" w:color="auto" w:fill="FFFFFF"/>
          <w:lang w:val="kk-KZ"/>
        </w:rPr>
        <w:t>байланысты.</w:t>
      </w:r>
    </w:p>
    <w:p w:rsidR="001B79DD" w:rsidRPr="001B79DD" w:rsidRDefault="001B79D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lastRenderedPageBreak/>
        <w:t>Аl атомдарының концентрациясының төмендеуі есебінен SiO</w:t>
      </w:r>
      <w:r w:rsidRPr="001B79DD">
        <w:rPr>
          <w:rFonts w:ascii="Times New Roman" w:hAnsi="Times New Roman" w:cs="Times New Roman"/>
          <w:color w:val="000000"/>
          <w:sz w:val="28"/>
          <w:szCs w:val="28"/>
          <w:shd w:val="clear" w:color="auto" w:fill="FFFFFF"/>
          <w:vertAlign w:val="subscript"/>
          <w:lang w:val="kk-KZ"/>
        </w:rPr>
        <w:t>2</w:t>
      </w:r>
      <w:r w:rsidRPr="001B79DD">
        <w:rPr>
          <w:rFonts w:ascii="Times New Roman" w:hAnsi="Times New Roman" w:cs="Times New Roman"/>
          <w:color w:val="000000"/>
          <w:sz w:val="28"/>
          <w:szCs w:val="28"/>
          <w:shd w:val="clear" w:color="auto" w:fill="FFFFFF"/>
          <w:lang w:val="kk-KZ"/>
        </w:rPr>
        <w:t>/Al</w:t>
      </w:r>
      <w:r w:rsidRPr="001B79DD">
        <w:rPr>
          <w:rFonts w:ascii="Times New Roman" w:hAnsi="Times New Roman" w:cs="Times New Roman"/>
          <w:color w:val="000000"/>
          <w:sz w:val="28"/>
          <w:szCs w:val="28"/>
          <w:shd w:val="clear" w:color="auto" w:fill="FFFFFF"/>
          <w:vertAlign w:val="subscript"/>
          <w:lang w:val="kk-KZ"/>
        </w:rPr>
        <w:t>2</w:t>
      </w:r>
      <w:r w:rsidRPr="001B79DD">
        <w:rPr>
          <w:rFonts w:ascii="Times New Roman" w:hAnsi="Times New Roman" w:cs="Times New Roman"/>
          <w:color w:val="000000"/>
          <w:sz w:val="28"/>
          <w:szCs w:val="28"/>
          <w:shd w:val="clear" w:color="auto" w:fill="FFFFFF"/>
          <w:lang w:val="kk-KZ"/>
        </w:rPr>
        <w:t>O</w:t>
      </w:r>
      <w:r w:rsidRPr="001B79DD">
        <w:rPr>
          <w:rFonts w:ascii="Times New Roman" w:hAnsi="Times New Roman" w:cs="Times New Roman"/>
          <w:color w:val="000000"/>
          <w:sz w:val="28"/>
          <w:szCs w:val="28"/>
          <w:shd w:val="clear" w:color="auto" w:fill="FFFFFF"/>
          <w:vertAlign w:val="subscript"/>
          <w:lang w:val="kk-KZ"/>
        </w:rPr>
        <w:t>3</w:t>
      </w:r>
      <w:r w:rsidRPr="001B79DD">
        <w:rPr>
          <w:rFonts w:ascii="Times New Roman" w:hAnsi="Times New Roman" w:cs="Times New Roman"/>
          <w:color w:val="000000"/>
          <w:sz w:val="28"/>
          <w:szCs w:val="28"/>
          <w:shd w:val="clear" w:color="auto" w:fill="FFFFFF"/>
          <w:lang w:val="kk-KZ"/>
        </w:rPr>
        <w:t xml:space="preserve"> моль қатынасының жоғарылауы кезінде қышқылды орталықтардың концентрациясы төмендейді. Алюминий құрамының жоғарылауымен бронстед қышқылы орталықтарының жалпы концентрациясы артады, бірақ олардың тұрақтылығы төмендейді. Цеолиттердің каталитикалық белсенділігі Бренстед қышқылды орталықтарының концентрациясымен байланысты деп болжанады, ал Льюис қышқылды орталықтарының арқасында кокс түзілу процестері жүреді. Шын мәнінде, бұл әдебиетте жиі кездесетін пікір, алайда катализдегі бренстед және Льюис қышқылды орталықтарының рөлі әлі толық анықталған жоқ. Жоғарыда айтылғандай, цеолиттердің каталитикалық қасиеттері кеуекті құрылым мен адсорбциялық қасиеттердің сипаттамаларына байланысты олардың қышқылдық қасиеттерімен, дәлірек айтқанда белсенді орталықтардың болуымен, күшімен және қол жетімділігімен анықталады.</w:t>
      </w:r>
    </w:p>
    <w:p w:rsidR="001B79DD" w:rsidRPr="001B79DD" w:rsidRDefault="001B79DD" w:rsidP="001B79DD">
      <w:pPr>
        <w:widowControl w:val="0"/>
        <w:spacing w:after="0" w:line="240" w:lineRule="auto"/>
        <w:ind w:firstLine="567"/>
        <w:contextualSpacing/>
        <w:jc w:val="both"/>
        <w:rPr>
          <w:rFonts w:ascii="Times New Roman" w:hAnsi="Times New Roman" w:cs="Times New Roman"/>
          <w:b/>
          <w:bCs/>
          <w:sz w:val="28"/>
          <w:szCs w:val="28"/>
          <w:lang w:val="kk-KZ"/>
        </w:rPr>
      </w:pPr>
    </w:p>
    <w:p w:rsidR="001B79DD" w:rsidRPr="001B79DD" w:rsidRDefault="001B79DD" w:rsidP="001B79DD">
      <w:pPr>
        <w:widowControl w:val="0"/>
        <w:spacing w:after="0" w:line="240" w:lineRule="auto"/>
        <w:ind w:firstLine="567"/>
        <w:contextualSpacing/>
        <w:jc w:val="both"/>
        <w:rPr>
          <w:rFonts w:ascii="Times New Roman" w:hAnsi="Times New Roman" w:cs="Times New Roman"/>
          <w:b/>
          <w:bCs/>
          <w:sz w:val="28"/>
          <w:szCs w:val="28"/>
          <w:lang w:val="kk-KZ"/>
        </w:rPr>
      </w:pPr>
      <w:r w:rsidRPr="001B79DD">
        <w:rPr>
          <w:rFonts w:ascii="Times New Roman" w:hAnsi="Times New Roman" w:cs="Times New Roman"/>
          <w:b/>
          <w:bCs/>
          <w:sz w:val="28"/>
          <w:szCs w:val="28"/>
          <w:lang w:val="kk-KZ"/>
        </w:rPr>
        <w:t>1.4 Гетерополиқосылыстардың құрылысы мен қасиеттері</w:t>
      </w:r>
    </w:p>
    <w:p w:rsidR="001B79DD" w:rsidRPr="001B79DD" w:rsidRDefault="001B79D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Г</w:t>
      </w:r>
      <w:r w:rsidR="005620B0">
        <w:rPr>
          <w:rFonts w:ascii="Times New Roman" w:hAnsi="Times New Roman" w:cs="Times New Roman"/>
          <w:color w:val="000000"/>
          <w:sz w:val="28"/>
          <w:szCs w:val="28"/>
          <w:shd w:val="clear" w:color="auto" w:fill="FFFFFF"/>
          <w:lang w:val="kk-KZ"/>
        </w:rPr>
        <w:t xml:space="preserve">етерополиқосылыстарға </w:t>
      </w:r>
      <w:r w:rsidRPr="001B79DD">
        <w:rPr>
          <w:rFonts w:ascii="Times New Roman" w:hAnsi="Times New Roman" w:cs="Times New Roman"/>
          <w:color w:val="000000"/>
          <w:sz w:val="28"/>
          <w:szCs w:val="28"/>
          <w:shd w:val="clear" w:color="auto" w:fill="FFFFFF"/>
          <w:lang w:val="kk-KZ"/>
        </w:rPr>
        <w:t>гетерополикқышқылдар (ГПҚ) және олардың тұзд</w:t>
      </w:r>
      <w:r w:rsidR="005620B0">
        <w:rPr>
          <w:rFonts w:ascii="Times New Roman" w:hAnsi="Times New Roman" w:cs="Times New Roman"/>
          <w:color w:val="000000"/>
          <w:sz w:val="28"/>
          <w:szCs w:val="28"/>
          <w:shd w:val="clear" w:color="auto" w:fill="FFFFFF"/>
          <w:lang w:val="kk-KZ"/>
        </w:rPr>
        <w:t>ары жатады. Гетерополиқышқылдар</w:t>
      </w:r>
      <w:r w:rsidRPr="001B79DD">
        <w:rPr>
          <w:rFonts w:ascii="Times New Roman" w:hAnsi="Times New Roman" w:cs="Times New Roman"/>
          <w:color w:val="000000"/>
          <w:sz w:val="28"/>
          <w:szCs w:val="28"/>
          <w:shd w:val="clear" w:color="auto" w:fill="FFFFFF"/>
          <w:lang w:val="kk-KZ"/>
        </w:rPr>
        <w:t xml:space="preserve"> [X</w:t>
      </w:r>
      <w:r w:rsidRPr="001B79DD">
        <w:rPr>
          <w:rFonts w:ascii="Times New Roman" w:hAnsi="Times New Roman" w:cs="Times New Roman"/>
          <w:color w:val="000000"/>
          <w:sz w:val="28"/>
          <w:szCs w:val="28"/>
          <w:shd w:val="clear" w:color="auto" w:fill="FFFFFF"/>
          <w:vertAlign w:val="subscript"/>
          <w:lang w:val="kk-KZ"/>
        </w:rPr>
        <w:t>n</w:t>
      </w:r>
      <w:r w:rsidRPr="001B79DD">
        <w:rPr>
          <w:rFonts w:ascii="Times New Roman" w:hAnsi="Times New Roman" w:cs="Times New Roman"/>
          <w:color w:val="000000"/>
          <w:sz w:val="28"/>
          <w:szCs w:val="28"/>
          <w:shd w:val="clear" w:color="auto" w:fill="FFFFFF"/>
          <w:lang w:val="kk-KZ"/>
        </w:rPr>
        <w:t>M</w:t>
      </w:r>
      <w:r w:rsidRPr="001B79DD">
        <w:rPr>
          <w:rFonts w:ascii="Times New Roman" w:hAnsi="Times New Roman" w:cs="Times New Roman"/>
          <w:color w:val="000000"/>
          <w:sz w:val="28"/>
          <w:szCs w:val="28"/>
          <w:shd w:val="clear" w:color="auto" w:fill="FFFFFF"/>
          <w:vertAlign w:val="subscript"/>
          <w:lang w:val="kk-KZ"/>
        </w:rPr>
        <w:t>m</w:t>
      </w:r>
      <w:r w:rsidRPr="001B79DD">
        <w:rPr>
          <w:rFonts w:ascii="Times New Roman" w:hAnsi="Times New Roman" w:cs="Times New Roman"/>
          <w:color w:val="000000"/>
          <w:sz w:val="28"/>
          <w:szCs w:val="28"/>
          <w:shd w:val="clear" w:color="auto" w:fill="FFFFFF"/>
          <w:lang w:val="kk-KZ"/>
        </w:rPr>
        <w:t>O</w:t>
      </w:r>
      <w:r w:rsidRPr="001B79DD">
        <w:rPr>
          <w:rFonts w:ascii="Times New Roman" w:hAnsi="Times New Roman" w:cs="Times New Roman"/>
          <w:color w:val="000000"/>
          <w:sz w:val="28"/>
          <w:szCs w:val="28"/>
          <w:shd w:val="clear" w:color="auto" w:fill="FFFFFF"/>
          <w:vertAlign w:val="subscript"/>
          <w:lang w:val="kk-KZ"/>
        </w:rPr>
        <w:t>y</w:t>
      </w:r>
      <w:r w:rsidRPr="001B79DD">
        <w:rPr>
          <w:rFonts w:ascii="Times New Roman" w:hAnsi="Times New Roman" w:cs="Times New Roman"/>
          <w:color w:val="000000"/>
          <w:sz w:val="28"/>
          <w:szCs w:val="28"/>
          <w:shd w:val="clear" w:color="auto" w:fill="FFFFFF"/>
          <w:lang w:val="kk-KZ"/>
        </w:rPr>
        <w:t xml:space="preserve">] формуласына </w:t>
      </w:r>
      <w:r w:rsidR="005620B0">
        <w:rPr>
          <w:rFonts w:ascii="Times New Roman" w:hAnsi="Times New Roman" w:cs="Times New Roman"/>
          <w:color w:val="000000"/>
          <w:sz w:val="28"/>
          <w:szCs w:val="28"/>
          <w:shd w:val="clear" w:color="auto" w:fill="FFFFFF"/>
          <w:lang w:val="kk-KZ"/>
        </w:rPr>
        <w:t>сай болатын</w:t>
      </w:r>
      <w:r w:rsidRPr="001B79DD">
        <w:rPr>
          <w:rFonts w:ascii="Times New Roman" w:hAnsi="Times New Roman" w:cs="Times New Roman"/>
          <w:color w:val="000000"/>
          <w:sz w:val="28"/>
          <w:szCs w:val="28"/>
          <w:shd w:val="clear" w:color="auto" w:fill="FFFFFF"/>
          <w:lang w:val="kk-KZ"/>
        </w:rPr>
        <w:t xml:space="preserve"> оттекті қышқылдардың туындылары және </w:t>
      </w:r>
      <w:r w:rsidR="005620B0">
        <w:rPr>
          <w:rFonts w:ascii="Times New Roman" w:hAnsi="Times New Roman" w:cs="Times New Roman"/>
          <w:color w:val="000000"/>
          <w:sz w:val="28"/>
          <w:szCs w:val="28"/>
          <w:shd w:val="clear" w:color="auto" w:fill="FFFFFF"/>
          <w:lang w:val="kk-KZ"/>
        </w:rPr>
        <w:t>олардың</w:t>
      </w:r>
      <w:r w:rsidRPr="001B79DD">
        <w:rPr>
          <w:rFonts w:ascii="Times New Roman" w:hAnsi="Times New Roman" w:cs="Times New Roman"/>
          <w:color w:val="000000"/>
          <w:sz w:val="28"/>
          <w:szCs w:val="28"/>
          <w:shd w:val="clear" w:color="auto" w:fill="FFFFFF"/>
          <w:lang w:val="kk-KZ"/>
        </w:rPr>
        <w:t xml:space="preserve"> қосылыстары, мұндағы M – </w:t>
      </w:r>
      <w:r w:rsidR="005620B0">
        <w:rPr>
          <w:rFonts w:ascii="Times New Roman" w:hAnsi="Times New Roman" w:cs="Times New Roman"/>
          <w:color w:val="000000"/>
          <w:sz w:val="28"/>
          <w:szCs w:val="28"/>
          <w:shd w:val="clear" w:color="auto" w:fill="FFFFFF"/>
          <w:lang w:val="kk-KZ"/>
        </w:rPr>
        <w:t>көбіне</w:t>
      </w:r>
      <w:r w:rsidRPr="001B79DD">
        <w:rPr>
          <w:rFonts w:ascii="Times New Roman" w:hAnsi="Times New Roman" w:cs="Times New Roman"/>
          <w:color w:val="000000"/>
          <w:sz w:val="28"/>
          <w:szCs w:val="28"/>
          <w:shd w:val="clear" w:color="auto" w:fill="FFFFFF"/>
          <w:lang w:val="kk-KZ"/>
        </w:rPr>
        <w:t xml:space="preserve"> Mo </w:t>
      </w:r>
      <w:r w:rsidR="005620B0">
        <w:rPr>
          <w:rFonts w:ascii="Times New Roman" w:hAnsi="Times New Roman" w:cs="Times New Roman"/>
          <w:color w:val="000000"/>
          <w:sz w:val="28"/>
          <w:szCs w:val="28"/>
          <w:shd w:val="clear" w:color="auto" w:fill="FFFFFF"/>
          <w:lang w:val="kk-KZ"/>
        </w:rPr>
        <w:t>және</w:t>
      </w:r>
      <w:r w:rsidRPr="001B79DD">
        <w:rPr>
          <w:rFonts w:ascii="Times New Roman" w:hAnsi="Times New Roman" w:cs="Times New Roman"/>
          <w:color w:val="000000"/>
          <w:sz w:val="28"/>
          <w:szCs w:val="28"/>
          <w:shd w:val="clear" w:color="auto" w:fill="FFFFFF"/>
          <w:lang w:val="kk-KZ"/>
        </w:rPr>
        <w:t xml:space="preserve"> W (Nb немесе Ta), Х – кешен түзуші B, Si, P, Cr, Mn, As , Fe, Co, Cu, Zn, Ti, Ga атомдары. Саны бойынша ГПҚ-да көп болатын металл атомдары оттегі атомдарымен бірге комплес лигандаларына біріктіріледі. ГПҚ-дағы оттегі иондары толығымен басқа қышқылдардың қышқыл қалдықтарымен алмастырылады. ГПҚ ерітінділерден алынады, содан кейін оларды қатты күйде бөлуге болады. ГПҚ-дың басқа күрделі қосылыстардан басты айырмашылығы – олардың құрамында оксоаниондардан кем дегенде екі түрлі элементтен тұратын үлкен күрделі анион бар</w:t>
      </w:r>
      <w:r w:rsidR="00C5179A">
        <w:rPr>
          <w:rFonts w:ascii="Times New Roman" w:hAnsi="Times New Roman" w:cs="Times New Roman"/>
          <w:color w:val="000000"/>
          <w:sz w:val="28"/>
          <w:szCs w:val="28"/>
          <w:shd w:val="clear" w:color="auto" w:fill="FFFFFF"/>
          <w:lang w:val="kk-KZ"/>
        </w:rPr>
        <w:t xml:space="preserve"> </w:t>
      </w:r>
      <w:r w:rsidR="00476498">
        <w:rPr>
          <w:rFonts w:ascii="Times New Roman" w:hAnsi="Times New Roman" w:cs="Times New Roman"/>
          <w:color w:val="000000"/>
          <w:sz w:val="28"/>
          <w:szCs w:val="28"/>
          <w:shd w:val="clear" w:color="auto" w:fill="FFFFFF"/>
          <w:lang w:val="kk-KZ"/>
        </w:rPr>
        <w:fldChar w:fldCharType="begin" w:fldLock="1"/>
      </w:r>
      <w:r w:rsidR="00367811">
        <w:rPr>
          <w:rFonts w:ascii="Times New Roman" w:hAnsi="Times New Roman" w:cs="Times New Roman"/>
          <w:color w:val="000000"/>
          <w:sz w:val="28"/>
          <w:szCs w:val="28"/>
          <w:shd w:val="clear" w:color="auto" w:fill="FFFFFF"/>
          <w:lang w:val="kk-KZ"/>
        </w:rPr>
        <w:instrText>ADDIN CSL_CITATION {"citationItems":[{"id":"ITEM-1","itemData":{"DOI":"10.1016/j.enconman.2010.01.007","ISSN":"01968904","abstract":"Scrap tyres and used lubricating oils represent together growing environmental problem because they are not biodegradable and their components cannot readily be recovered. In the present investigation, the thermochemical recycling of mixture of old tyres with waste lubricating oil by pyrolysis and the value of the products obtained have been studied. First, thermobalance experiments were carried out, studying the influence of the following variables: temperature, type of catalyst and catalyst concentration on the pyrolysis reaction of a mixture of 1/1 wt./wt. oil/tyre ratio. These thermobalance results were thoroughly investigated to study the effect of the main process variables on yields of derived products: oils, gases and solid residue. © 2010 Elsevier Ltd. All rights reserved.","author":[{"dropping-particle":"","family":"Abdul-Raouf","given":"Manar E.","non-dropping-particle":"","parse-names":false,"suffix":""},{"dropping-particle":"","family":"Maysour","given":"Nermine E.","non-dropping-particle":"","parse-names":false,"suffix":""},{"dropping-particle":"","family":"Abdul-Azim","given":"Abdul Azim A.","non-dropping-particle":"","parse-names":false,"suffix":""},{"dropping-particle":"","family":"Amin","given":"Mahasen S.","non-dropping-particle":"","parse-names":false,"suffix":""}],"container-title":"Energy Conversion and Management","id":"ITEM-1","issue":"6","issued":{"date-parts":[["2010","6","1"]]},"page":"1304-1310","publisher":"Pergamon","title":"Thermochemical recycling of mixture of scrap tyres and waste lubricating oil into high caloric value products","type":"article-journal","volume":"51"},"uris":["http://www.mendeley.com/documents/?uuid=5c9e000d-3d96-36b8-a23b-f7b27cf94d61"]}],"mendeley":{"formattedCitation":"[14]","plainTextFormattedCitation":"[14]","previouslyFormattedCitation":"[14]"},"properties":{"noteIndex":0},"schema":"https://github.com/citation-style-language/schema/raw/master/csl-citation.json"}</w:instrText>
      </w:r>
      <w:r w:rsidR="00476498">
        <w:rPr>
          <w:rFonts w:ascii="Times New Roman" w:hAnsi="Times New Roman" w:cs="Times New Roman"/>
          <w:color w:val="000000"/>
          <w:sz w:val="28"/>
          <w:szCs w:val="28"/>
          <w:shd w:val="clear" w:color="auto" w:fill="FFFFFF"/>
          <w:lang w:val="kk-KZ"/>
        </w:rPr>
        <w:fldChar w:fldCharType="separate"/>
      </w:r>
      <w:r w:rsidR="00367811" w:rsidRPr="00367811">
        <w:rPr>
          <w:rFonts w:ascii="Times New Roman" w:hAnsi="Times New Roman" w:cs="Times New Roman"/>
          <w:noProof/>
          <w:color w:val="000000"/>
          <w:sz w:val="28"/>
          <w:szCs w:val="28"/>
          <w:shd w:val="clear" w:color="auto" w:fill="FFFFFF"/>
          <w:lang w:val="kk-KZ"/>
        </w:rPr>
        <w:t>[14]</w:t>
      </w:r>
      <w:r w:rsidR="00476498">
        <w:rPr>
          <w:rFonts w:ascii="Times New Roman" w:hAnsi="Times New Roman" w:cs="Times New Roman"/>
          <w:color w:val="000000"/>
          <w:sz w:val="28"/>
          <w:szCs w:val="28"/>
          <w:shd w:val="clear" w:color="auto" w:fill="FFFFFF"/>
          <w:lang w:val="kk-KZ"/>
        </w:rPr>
        <w:fldChar w:fldCharType="end"/>
      </w:r>
      <w:r w:rsidRPr="001B79DD">
        <w:rPr>
          <w:rFonts w:ascii="Times New Roman" w:hAnsi="Times New Roman" w:cs="Times New Roman"/>
          <w:color w:val="000000"/>
          <w:sz w:val="28"/>
          <w:szCs w:val="28"/>
          <w:shd w:val="clear" w:color="auto" w:fill="FFFFFF"/>
          <w:lang w:val="kk-KZ"/>
        </w:rPr>
        <w:t>. Молибдаттар мен силикаттарды қышқыл ерітінділерде араластыру H</w:t>
      </w:r>
      <w:r w:rsidRPr="001B79DD">
        <w:rPr>
          <w:rFonts w:ascii="Times New Roman" w:hAnsi="Times New Roman" w:cs="Times New Roman"/>
          <w:color w:val="000000"/>
          <w:sz w:val="28"/>
          <w:szCs w:val="28"/>
          <w:shd w:val="clear" w:color="auto" w:fill="FFFFFF"/>
          <w:vertAlign w:val="subscript"/>
          <w:lang w:val="kk-KZ"/>
        </w:rPr>
        <w:t>4</w:t>
      </w:r>
      <w:r w:rsidRPr="001B79DD">
        <w:rPr>
          <w:rFonts w:ascii="Times New Roman" w:hAnsi="Times New Roman" w:cs="Times New Roman"/>
          <w:color w:val="000000"/>
          <w:sz w:val="28"/>
          <w:szCs w:val="28"/>
          <w:shd w:val="clear" w:color="auto" w:fill="FFFFFF"/>
          <w:lang w:val="kk-KZ"/>
        </w:rPr>
        <w:t>[SiMo</w:t>
      </w:r>
      <w:r w:rsidRPr="001B79DD">
        <w:rPr>
          <w:rFonts w:ascii="Times New Roman" w:hAnsi="Times New Roman" w:cs="Times New Roman"/>
          <w:color w:val="000000"/>
          <w:sz w:val="28"/>
          <w:szCs w:val="28"/>
          <w:shd w:val="clear" w:color="auto" w:fill="FFFFFF"/>
          <w:vertAlign w:val="subscript"/>
          <w:lang w:val="kk-KZ"/>
        </w:rPr>
        <w:t>12</w:t>
      </w:r>
      <w:r w:rsidRPr="001B79DD">
        <w:rPr>
          <w:rFonts w:ascii="Times New Roman" w:hAnsi="Times New Roman" w:cs="Times New Roman"/>
          <w:color w:val="000000"/>
          <w:sz w:val="28"/>
          <w:szCs w:val="28"/>
          <w:shd w:val="clear" w:color="auto" w:fill="FFFFFF"/>
          <w:lang w:val="kk-KZ"/>
        </w:rPr>
        <w:t>O</w:t>
      </w:r>
      <w:r w:rsidRPr="001B79DD">
        <w:rPr>
          <w:rFonts w:ascii="Times New Roman" w:hAnsi="Times New Roman" w:cs="Times New Roman"/>
          <w:color w:val="000000"/>
          <w:sz w:val="28"/>
          <w:szCs w:val="28"/>
          <w:shd w:val="clear" w:color="auto" w:fill="FFFFFF"/>
          <w:vertAlign w:val="subscript"/>
          <w:lang w:val="kk-KZ"/>
        </w:rPr>
        <w:t>40</w:t>
      </w:r>
      <w:r w:rsidRPr="001B79DD">
        <w:rPr>
          <w:rFonts w:ascii="Times New Roman" w:hAnsi="Times New Roman" w:cs="Times New Roman"/>
          <w:color w:val="000000"/>
          <w:sz w:val="28"/>
          <w:szCs w:val="28"/>
          <w:shd w:val="clear" w:color="auto" w:fill="FFFFFF"/>
          <w:lang w:val="kk-KZ"/>
        </w:rPr>
        <w:t xml:space="preserve">] молибдокремний қышқылының пайда болуына әкеледі. Егер бір Si атомында 12 Mо атомы болса, онда бұл </w:t>
      </w:r>
      <w:r w:rsidR="005620B0">
        <w:rPr>
          <w:rFonts w:ascii="Times New Roman" w:hAnsi="Times New Roman" w:cs="Times New Roman"/>
          <w:color w:val="000000"/>
          <w:sz w:val="28"/>
          <w:szCs w:val="28"/>
          <w:shd w:val="clear" w:color="auto" w:fill="FFFFFF"/>
          <w:lang w:val="kk-KZ"/>
        </w:rPr>
        <w:t xml:space="preserve">қосылыстар </w:t>
      </w:r>
      <w:r w:rsidRPr="001B79DD">
        <w:rPr>
          <w:rFonts w:ascii="Times New Roman" w:hAnsi="Times New Roman" w:cs="Times New Roman"/>
          <w:color w:val="000000"/>
          <w:sz w:val="28"/>
          <w:szCs w:val="28"/>
          <w:shd w:val="clear" w:color="auto" w:fill="FFFFFF"/>
          <w:lang w:val="kk-KZ"/>
        </w:rPr>
        <w:t>күрделі қосылыс</w:t>
      </w:r>
      <w:r w:rsidR="005620B0">
        <w:rPr>
          <w:rFonts w:ascii="Times New Roman" w:hAnsi="Times New Roman" w:cs="Times New Roman"/>
          <w:color w:val="000000"/>
          <w:sz w:val="28"/>
          <w:szCs w:val="28"/>
          <w:shd w:val="clear" w:color="auto" w:fill="FFFFFF"/>
          <w:lang w:val="kk-KZ"/>
        </w:rPr>
        <w:t xml:space="preserve"> бола отырып, </w:t>
      </w:r>
      <w:r w:rsidRPr="001B79DD">
        <w:rPr>
          <w:rFonts w:ascii="Times New Roman" w:hAnsi="Times New Roman" w:cs="Times New Roman"/>
          <w:color w:val="000000"/>
          <w:sz w:val="28"/>
          <w:szCs w:val="28"/>
          <w:shd w:val="clear" w:color="auto" w:fill="FFFFFF"/>
          <w:lang w:val="kk-KZ"/>
        </w:rPr>
        <w:t xml:space="preserve">қаныққан </w:t>
      </w:r>
      <w:r w:rsidR="005620B0">
        <w:rPr>
          <w:rFonts w:ascii="Times New Roman" w:hAnsi="Times New Roman" w:cs="Times New Roman"/>
          <w:color w:val="000000"/>
          <w:sz w:val="28"/>
          <w:szCs w:val="28"/>
          <w:shd w:val="clear" w:color="auto" w:fill="FFFFFF"/>
          <w:lang w:val="kk-KZ"/>
        </w:rPr>
        <w:t xml:space="preserve"> қосылыстар болып табылады</w:t>
      </w:r>
      <w:r w:rsidRPr="001B79DD">
        <w:rPr>
          <w:rFonts w:ascii="Times New Roman" w:hAnsi="Times New Roman" w:cs="Times New Roman"/>
          <w:color w:val="000000"/>
          <w:sz w:val="28"/>
          <w:szCs w:val="28"/>
          <w:shd w:val="clear" w:color="auto" w:fill="FFFFFF"/>
          <w:lang w:val="kk-KZ"/>
        </w:rPr>
        <w:t xml:space="preserve">. </w:t>
      </w:r>
      <w:r w:rsidR="005620B0">
        <w:rPr>
          <w:rFonts w:ascii="Times New Roman" w:hAnsi="Times New Roman" w:cs="Times New Roman"/>
          <w:color w:val="000000"/>
          <w:sz w:val="28"/>
          <w:szCs w:val="28"/>
          <w:shd w:val="clear" w:color="auto" w:fill="FFFFFF"/>
          <w:lang w:val="kk-KZ"/>
        </w:rPr>
        <w:t xml:space="preserve">қатынасы </w:t>
      </w:r>
      <w:r w:rsidRPr="001B79DD">
        <w:rPr>
          <w:rFonts w:ascii="Times New Roman" w:hAnsi="Times New Roman" w:cs="Times New Roman"/>
          <w:color w:val="000000"/>
          <w:sz w:val="28"/>
          <w:szCs w:val="28"/>
          <w:shd w:val="clear" w:color="auto" w:fill="FFFFFF"/>
          <w:lang w:val="kk-KZ"/>
        </w:rPr>
        <w:t xml:space="preserve">1:12 </w:t>
      </w:r>
      <w:r w:rsidR="005620B0">
        <w:rPr>
          <w:rFonts w:ascii="Times New Roman" w:hAnsi="Times New Roman" w:cs="Times New Roman"/>
          <w:color w:val="000000"/>
          <w:sz w:val="28"/>
          <w:szCs w:val="28"/>
          <w:shd w:val="clear" w:color="auto" w:fill="FFFFFF"/>
          <w:lang w:val="kk-KZ"/>
        </w:rPr>
        <w:t xml:space="preserve">болатын қосылыстар шекті қосылыстар ретінде көп жағдайда бұзылады </w:t>
      </w:r>
      <w:r w:rsidRPr="001B79DD">
        <w:rPr>
          <w:rFonts w:ascii="Times New Roman" w:hAnsi="Times New Roman" w:cs="Times New Roman"/>
          <w:color w:val="000000"/>
          <w:sz w:val="28"/>
          <w:szCs w:val="28"/>
          <w:shd w:val="clear" w:color="auto" w:fill="FFFFFF"/>
          <w:lang w:val="kk-KZ"/>
        </w:rPr>
        <w:t xml:space="preserve">(мысалы, 1:13 немесе 1:14) </w:t>
      </w:r>
      <w:r w:rsidR="005620B0">
        <w:rPr>
          <w:rFonts w:ascii="Times New Roman" w:hAnsi="Times New Roman" w:cs="Times New Roman"/>
          <w:color w:val="000000"/>
          <w:sz w:val="28"/>
          <w:szCs w:val="28"/>
          <w:shd w:val="clear" w:color="auto" w:fill="FFFFFF"/>
          <w:lang w:val="kk-KZ"/>
        </w:rPr>
        <w:t xml:space="preserve">және </w:t>
      </w:r>
      <w:r w:rsidRPr="001B79DD">
        <w:rPr>
          <w:rFonts w:ascii="Times New Roman" w:hAnsi="Times New Roman" w:cs="Times New Roman"/>
          <w:color w:val="000000"/>
          <w:sz w:val="28"/>
          <w:szCs w:val="28"/>
          <w:shd w:val="clear" w:color="auto" w:fill="FFFFFF"/>
          <w:lang w:val="kk-KZ"/>
        </w:rPr>
        <w:t xml:space="preserve">өте сирек жағдайларда ғана </w:t>
      </w:r>
      <w:r w:rsidR="005620B0">
        <w:rPr>
          <w:rFonts w:ascii="Times New Roman" w:hAnsi="Times New Roman" w:cs="Times New Roman"/>
          <w:color w:val="000000"/>
          <w:sz w:val="28"/>
          <w:szCs w:val="28"/>
          <w:shd w:val="clear" w:color="auto" w:fill="FFFFFF"/>
          <w:lang w:val="kk-KZ"/>
        </w:rPr>
        <w:t>бұл қатынас пайда болады</w:t>
      </w:r>
      <w:r w:rsidRPr="001B79DD">
        <w:rPr>
          <w:rFonts w:ascii="Times New Roman" w:hAnsi="Times New Roman" w:cs="Times New Roman"/>
          <w:color w:val="000000"/>
          <w:sz w:val="28"/>
          <w:szCs w:val="28"/>
          <w:shd w:val="clear" w:color="auto" w:fill="FFFFFF"/>
          <w:lang w:val="kk-KZ"/>
        </w:rPr>
        <w:t>. Si және Mo атомдарының қатынасы тең болатын қосылыстар 1:11, 1:10, 1:9, 1:8 және т.б., қанықпаған деп аталады. Mo және W үшін 1:12, 1:9 және 1:6 қатынасы бар ГПҚ тән. ГПҚ пайда болған кезде кешендердің үйлестіру саласына кіретін металл атомдары сулы ерітінділерде изополис қосылыстары деп аталатын әртүрлі полимерлі қосылыстар түзе алады. Тікелей гетерополианион екі сатыда қалыптасады. Бірінші кезеңде күрделі атомның айналасында 2 металл атомын үйлестіру арқылы күрделі қосылыс пайда болады. Екінші кезеңде бірінші кезеңде пайда болған кешенді металмен байыту процесі жүреді, ал кешеннің құрылымы өзгермейді. Кристалды ГПҚ негізгі құрылымдық элементтері – MO</w:t>
      </w:r>
      <w:r w:rsidRPr="001B79DD">
        <w:rPr>
          <w:rFonts w:ascii="Times New Roman" w:hAnsi="Times New Roman" w:cs="Times New Roman"/>
          <w:color w:val="000000"/>
          <w:sz w:val="28"/>
          <w:szCs w:val="28"/>
          <w:shd w:val="clear" w:color="auto" w:fill="FFFFFF"/>
          <w:vertAlign w:val="subscript"/>
          <w:lang w:val="kk-KZ"/>
        </w:rPr>
        <w:t>6</w:t>
      </w:r>
      <w:r w:rsidRPr="001B79DD">
        <w:rPr>
          <w:rFonts w:ascii="Times New Roman" w:hAnsi="Times New Roman" w:cs="Times New Roman"/>
          <w:color w:val="000000"/>
          <w:sz w:val="28"/>
          <w:szCs w:val="28"/>
          <w:shd w:val="clear" w:color="auto" w:fill="FFFFFF"/>
          <w:lang w:val="kk-KZ"/>
        </w:rPr>
        <w:t xml:space="preserve"> октаэдрлері. Октаэдрлердің ортасында металл атомдары, ал оттегі атомдары осы октаэдрлердің шыңдарында орналасқан. Ең кең тарағаны – Кеггин құрылымының ГПҚ, анионның формуласы келесідей [X</w:t>
      </w:r>
      <w:r w:rsidRPr="001B79DD">
        <w:rPr>
          <w:rFonts w:ascii="Times New Roman" w:hAnsi="Times New Roman" w:cs="Times New Roman"/>
          <w:color w:val="000000"/>
          <w:sz w:val="28"/>
          <w:szCs w:val="28"/>
          <w:shd w:val="clear" w:color="auto" w:fill="FFFFFF"/>
          <w:vertAlign w:val="superscript"/>
          <w:lang w:val="kk-KZ"/>
        </w:rPr>
        <w:t>n+</w:t>
      </w:r>
      <w:r w:rsidRPr="001B79DD">
        <w:rPr>
          <w:rFonts w:ascii="Times New Roman" w:hAnsi="Times New Roman" w:cs="Times New Roman"/>
          <w:color w:val="000000"/>
          <w:sz w:val="28"/>
          <w:szCs w:val="28"/>
          <w:shd w:val="clear" w:color="auto" w:fill="FFFFFF"/>
          <w:lang w:val="kk-KZ"/>
        </w:rPr>
        <w:t>M</w:t>
      </w:r>
      <w:r w:rsidRPr="001B79DD">
        <w:rPr>
          <w:rFonts w:ascii="Times New Roman" w:hAnsi="Times New Roman" w:cs="Times New Roman"/>
          <w:color w:val="000000"/>
          <w:sz w:val="28"/>
          <w:szCs w:val="28"/>
          <w:shd w:val="clear" w:color="auto" w:fill="FFFFFF"/>
          <w:vertAlign w:val="subscript"/>
          <w:lang w:val="kk-KZ"/>
        </w:rPr>
        <w:t>12</w:t>
      </w:r>
      <w:r w:rsidRPr="001B79DD">
        <w:rPr>
          <w:rFonts w:ascii="Times New Roman" w:hAnsi="Times New Roman" w:cs="Times New Roman"/>
          <w:color w:val="000000"/>
          <w:sz w:val="28"/>
          <w:szCs w:val="28"/>
          <w:shd w:val="clear" w:color="auto" w:fill="FFFFFF"/>
          <w:lang w:val="kk-KZ"/>
        </w:rPr>
        <w:t>O</w:t>
      </w:r>
      <w:r w:rsidRPr="001B79DD">
        <w:rPr>
          <w:rFonts w:ascii="Times New Roman" w:hAnsi="Times New Roman" w:cs="Times New Roman"/>
          <w:color w:val="000000"/>
          <w:sz w:val="28"/>
          <w:szCs w:val="28"/>
          <w:shd w:val="clear" w:color="auto" w:fill="FFFFFF"/>
          <w:vertAlign w:val="subscript"/>
          <w:lang w:val="kk-KZ"/>
        </w:rPr>
        <w:t>40</w:t>
      </w:r>
      <w:r w:rsidRPr="001B79DD">
        <w:rPr>
          <w:rFonts w:ascii="Times New Roman" w:hAnsi="Times New Roman" w:cs="Times New Roman"/>
          <w:color w:val="000000"/>
          <w:sz w:val="28"/>
          <w:szCs w:val="28"/>
          <w:shd w:val="clear" w:color="auto" w:fill="FFFFFF"/>
          <w:vertAlign w:val="superscript"/>
          <w:lang w:val="kk-KZ"/>
        </w:rPr>
        <w:t>n-8</w:t>
      </w:r>
      <w:r w:rsidRPr="001B79DD">
        <w:rPr>
          <w:rFonts w:ascii="Times New Roman" w:hAnsi="Times New Roman" w:cs="Times New Roman"/>
          <w:color w:val="000000"/>
          <w:sz w:val="28"/>
          <w:szCs w:val="28"/>
          <w:shd w:val="clear" w:color="auto" w:fill="FFFFFF"/>
          <w:lang w:val="kk-KZ"/>
        </w:rPr>
        <w:t>]. Бұл ГПҚ олардың құрылымын алғаш анықтаған ағылшын ғалымының есімімен аталды. X</w:t>
      </w:r>
      <w:r w:rsidRPr="001B79DD">
        <w:rPr>
          <w:rFonts w:ascii="Times New Roman" w:hAnsi="Times New Roman" w:cs="Times New Roman"/>
          <w:color w:val="000000"/>
          <w:sz w:val="28"/>
          <w:szCs w:val="28"/>
          <w:shd w:val="clear" w:color="auto" w:fill="FFFFFF"/>
          <w:vertAlign w:val="superscript"/>
          <w:lang w:val="kk-KZ"/>
        </w:rPr>
        <w:t xml:space="preserve">n+ </w:t>
      </w:r>
      <w:r w:rsidRPr="001B79DD">
        <w:rPr>
          <w:rFonts w:ascii="Times New Roman" w:hAnsi="Times New Roman" w:cs="Times New Roman"/>
          <w:color w:val="000000"/>
          <w:sz w:val="28"/>
          <w:szCs w:val="28"/>
          <w:shd w:val="clear" w:color="auto" w:fill="FFFFFF"/>
          <w:lang w:val="kk-KZ"/>
        </w:rPr>
        <w:t xml:space="preserve">кешенді анионның </w:t>
      </w:r>
      <w:r w:rsidRPr="001B79DD">
        <w:rPr>
          <w:rFonts w:ascii="Times New Roman" w:hAnsi="Times New Roman" w:cs="Times New Roman"/>
          <w:color w:val="000000"/>
          <w:sz w:val="28"/>
          <w:szCs w:val="28"/>
          <w:shd w:val="clear" w:color="auto" w:fill="FFFFFF"/>
          <w:lang w:val="kk-KZ"/>
        </w:rPr>
        <w:lastRenderedPageBreak/>
        <w:t xml:space="preserve">барлық гетероатомдарының радиусы аз, сондықтан оларды </w:t>
      </w:r>
      <w:r w:rsidR="00B76068" w:rsidRPr="00367811">
        <w:rPr>
          <w:rFonts w:ascii="Times New Roman" w:hAnsi="Times New Roman" w:cs="Times New Roman"/>
          <w:color w:val="000000"/>
          <w:sz w:val="28"/>
          <w:szCs w:val="28"/>
          <w:shd w:val="clear" w:color="auto" w:fill="FFFFFF"/>
          <w:lang w:val="kk-KZ"/>
        </w:rPr>
        <w:t>«</w:t>
      </w:r>
      <w:r w:rsidRPr="00367811">
        <w:rPr>
          <w:rFonts w:ascii="Times New Roman" w:hAnsi="Times New Roman" w:cs="Times New Roman"/>
          <w:color w:val="000000"/>
          <w:sz w:val="28"/>
          <w:szCs w:val="28"/>
          <w:shd w:val="clear" w:color="auto" w:fill="FFFFFF"/>
          <w:lang w:val="kk-KZ"/>
        </w:rPr>
        <w:t>оттегі</w:t>
      </w:r>
      <w:r w:rsidR="00B76068" w:rsidRPr="00367811">
        <w:rPr>
          <w:rFonts w:ascii="Times New Roman" w:hAnsi="Times New Roman" w:cs="Times New Roman"/>
          <w:color w:val="000000"/>
          <w:sz w:val="28"/>
          <w:szCs w:val="28"/>
          <w:shd w:val="clear" w:color="auto" w:fill="FFFFFF"/>
          <w:lang w:val="kk-KZ"/>
        </w:rPr>
        <w:t>»</w:t>
      </w:r>
      <w:r w:rsidRPr="00367811">
        <w:rPr>
          <w:rFonts w:ascii="Times New Roman" w:hAnsi="Times New Roman" w:cs="Times New Roman"/>
          <w:color w:val="000000"/>
          <w:sz w:val="28"/>
          <w:szCs w:val="28"/>
          <w:shd w:val="clear" w:color="auto" w:fill="FFFFFF"/>
          <w:lang w:val="kk-KZ"/>
        </w:rPr>
        <w:t xml:space="preserve"> тетраэдрінің</w:t>
      </w:r>
      <w:r w:rsidRPr="001B79DD">
        <w:rPr>
          <w:rFonts w:ascii="Times New Roman" w:hAnsi="Times New Roman" w:cs="Times New Roman"/>
          <w:color w:val="000000"/>
          <w:sz w:val="28"/>
          <w:szCs w:val="28"/>
          <w:shd w:val="clear" w:color="auto" w:fill="FFFFFF"/>
          <w:lang w:val="kk-KZ"/>
        </w:rPr>
        <w:t xml:space="preserve"> ортасына оңай орналастыруға болады. Кеггин </w:t>
      </w:r>
      <w:r w:rsidR="005620B0">
        <w:rPr>
          <w:rFonts w:ascii="Times New Roman" w:hAnsi="Times New Roman" w:cs="Times New Roman"/>
          <w:color w:val="000000"/>
          <w:sz w:val="28"/>
          <w:szCs w:val="28"/>
          <w:shd w:val="clear" w:color="auto" w:fill="FFFFFF"/>
          <w:lang w:val="kk-KZ"/>
        </w:rPr>
        <w:t>түрінде болатын</w:t>
      </w:r>
      <w:r w:rsidRPr="001B79DD">
        <w:rPr>
          <w:rFonts w:ascii="Times New Roman" w:hAnsi="Times New Roman" w:cs="Times New Roman"/>
          <w:color w:val="000000"/>
          <w:sz w:val="28"/>
          <w:szCs w:val="28"/>
          <w:shd w:val="clear" w:color="auto" w:fill="FFFFFF"/>
          <w:lang w:val="kk-KZ"/>
        </w:rPr>
        <w:t xml:space="preserve"> </w:t>
      </w:r>
      <w:r w:rsidR="005620B0">
        <w:rPr>
          <w:rFonts w:ascii="Times New Roman" w:hAnsi="Times New Roman" w:cs="Times New Roman"/>
          <w:color w:val="000000"/>
          <w:sz w:val="28"/>
          <w:szCs w:val="28"/>
          <w:shd w:val="clear" w:color="auto" w:fill="FFFFFF"/>
          <w:lang w:val="kk-KZ"/>
        </w:rPr>
        <w:t xml:space="preserve">гетерополиқышқылдың </w:t>
      </w:r>
      <w:r w:rsidRPr="001B79DD">
        <w:rPr>
          <w:rFonts w:ascii="Times New Roman" w:hAnsi="Times New Roman" w:cs="Times New Roman"/>
          <w:color w:val="000000"/>
          <w:sz w:val="28"/>
          <w:szCs w:val="28"/>
          <w:shd w:val="clear" w:color="auto" w:fill="FFFFFF"/>
          <w:lang w:val="kk-KZ"/>
        </w:rPr>
        <w:t>құрылымы орталық тетраэдр XO</w:t>
      </w:r>
      <w:r w:rsidRPr="001B79DD">
        <w:rPr>
          <w:rFonts w:ascii="Times New Roman" w:hAnsi="Times New Roman" w:cs="Times New Roman"/>
          <w:color w:val="000000"/>
          <w:sz w:val="28"/>
          <w:szCs w:val="28"/>
          <w:shd w:val="clear" w:color="auto" w:fill="FFFFFF"/>
          <w:vertAlign w:val="subscript"/>
          <w:lang w:val="kk-KZ"/>
        </w:rPr>
        <w:t>4</w:t>
      </w:r>
      <w:r w:rsidRPr="001B79DD">
        <w:rPr>
          <w:rFonts w:ascii="Times New Roman" w:hAnsi="Times New Roman" w:cs="Times New Roman"/>
          <w:color w:val="000000"/>
          <w:sz w:val="28"/>
          <w:szCs w:val="28"/>
          <w:shd w:val="clear" w:color="auto" w:fill="FFFFFF"/>
          <w:vertAlign w:val="superscript"/>
          <w:lang w:val="kk-KZ"/>
        </w:rPr>
        <w:t>-</w:t>
      </w:r>
      <w:r w:rsidRPr="001B79DD">
        <w:rPr>
          <w:rFonts w:ascii="Times New Roman" w:hAnsi="Times New Roman" w:cs="Times New Roman"/>
          <w:color w:val="000000"/>
          <w:sz w:val="28"/>
          <w:szCs w:val="28"/>
          <w:shd w:val="clear" w:color="auto" w:fill="FFFFFF"/>
          <w:lang w:val="kk-KZ"/>
        </w:rPr>
        <w:t xml:space="preserve"> </w:t>
      </w:r>
      <w:r w:rsidR="00104841">
        <w:rPr>
          <w:rFonts w:ascii="Times New Roman" w:hAnsi="Times New Roman" w:cs="Times New Roman"/>
          <w:color w:val="000000"/>
          <w:sz w:val="28"/>
          <w:szCs w:val="28"/>
          <w:shd w:val="clear" w:color="auto" w:fill="FFFFFF"/>
          <w:lang w:val="kk-KZ"/>
        </w:rPr>
        <w:t>жанында салынады</w:t>
      </w:r>
      <w:r w:rsidRPr="001B79DD">
        <w:rPr>
          <w:rFonts w:ascii="Times New Roman" w:hAnsi="Times New Roman" w:cs="Times New Roman"/>
          <w:color w:val="000000"/>
          <w:sz w:val="28"/>
          <w:szCs w:val="28"/>
          <w:shd w:val="clear" w:color="auto" w:fill="FFFFFF"/>
          <w:lang w:val="kk-KZ"/>
        </w:rPr>
        <w:t xml:space="preserve">. </w:t>
      </w:r>
      <w:r w:rsidR="00104841">
        <w:rPr>
          <w:rFonts w:ascii="Times New Roman" w:hAnsi="Times New Roman" w:cs="Times New Roman"/>
          <w:color w:val="000000"/>
          <w:sz w:val="28"/>
          <w:szCs w:val="28"/>
          <w:shd w:val="clear" w:color="auto" w:fill="FFFFFF"/>
          <w:lang w:val="kk-KZ"/>
        </w:rPr>
        <w:t>Мұндай</w:t>
      </w:r>
      <w:r w:rsidRPr="001B79DD">
        <w:rPr>
          <w:rFonts w:ascii="Times New Roman" w:hAnsi="Times New Roman" w:cs="Times New Roman"/>
          <w:color w:val="000000"/>
          <w:sz w:val="28"/>
          <w:szCs w:val="28"/>
          <w:shd w:val="clear" w:color="auto" w:fill="FFFFFF"/>
          <w:lang w:val="kk-KZ"/>
        </w:rPr>
        <w:t xml:space="preserve"> тетраэдр</w:t>
      </w:r>
      <w:r w:rsidR="00104841">
        <w:rPr>
          <w:rFonts w:ascii="Times New Roman" w:hAnsi="Times New Roman" w:cs="Times New Roman"/>
          <w:color w:val="000000"/>
          <w:sz w:val="28"/>
          <w:szCs w:val="28"/>
          <w:shd w:val="clear" w:color="auto" w:fill="FFFFFF"/>
          <w:lang w:val="kk-KZ"/>
        </w:rPr>
        <w:t>лер</w:t>
      </w:r>
      <w:r w:rsidRPr="001B79DD">
        <w:rPr>
          <w:rFonts w:ascii="Times New Roman" w:hAnsi="Times New Roman" w:cs="Times New Roman"/>
          <w:color w:val="000000"/>
          <w:sz w:val="28"/>
          <w:szCs w:val="28"/>
          <w:shd w:val="clear" w:color="auto" w:fill="FFFFFF"/>
          <w:lang w:val="kk-KZ"/>
        </w:rPr>
        <w:t xml:space="preserve"> өз кезегінде қабырғалар</w:t>
      </w:r>
      <w:r w:rsidR="00104841">
        <w:rPr>
          <w:rFonts w:ascii="Times New Roman" w:hAnsi="Times New Roman" w:cs="Times New Roman"/>
          <w:color w:val="000000"/>
          <w:sz w:val="28"/>
          <w:szCs w:val="28"/>
          <w:shd w:val="clear" w:color="auto" w:fill="FFFFFF"/>
          <w:lang w:val="kk-KZ"/>
        </w:rPr>
        <w:t>ы</w:t>
      </w:r>
      <w:r w:rsidRPr="001B79DD">
        <w:rPr>
          <w:rFonts w:ascii="Times New Roman" w:hAnsi="Times New Roman" w:cs="Times New Roman"/>
          <w:color w:val="000000"/>
          <w:sz w:val="28"/>
          <w:szCs w:val="28"/>
          <w:shd w:val="clear" w:color="auto" w:fill="FFFFFF"/>
          <w:lang w:val="kk-KZ"/>
        </w:rPr>
        <w:t>мен байланыс</w:t>
      </w:r>
      <w:r w:rsidR="00104841">
        <w:rPr>
          <w:rFonts w:ascii="Times New Roman" w:hAnsi="Times New Roman" w:cs="Times New Roman"/>
          <w:color w:val="000000"/>
          <w:sz w:val="28"/>
          <w:szCs w:val="28"/>
          <w:shd w:val="clear" w:color="auto" w:fill="FFFFFF"/>
          <w:lang w:val="kk-KZ"/>
        </w:rPr>
        <w:t>атын</w:t>
      </w:r>
      <w:r w:rsidRPr="001B79DD">
        <w:rPr>
          <w:rFonts w:ascii="Times New Roman" w:hAnsi="Times New Roman" w:cs="Times New Roman"/>
          <w:color w:val="000000"/>
          <w:sz w:val="28"/>
          <w:szCs w:val="28"/>
          <w:shd w:val="clear" w:color="auto" w:fill="FFFFFF"/>
          <w:lang w:val="kk-KZ"/>
        </w:rPr>
        <w:t xml:space="preserve"> 3 октаэдрден тұратын M</w:t>
      </w:r>
      <w:r w:rsidRPr="001B79DD">
        <w:rPr>
          <w:rFonts w:ascii="Times New Roman" w:hAnsi="Times New Roman" w:cs="Times New Roman"/>
          <w:color w:val="000000"/>
          <w:sz w:val="28"/>
          <w:szCs w:val="28"/>
          <w:shd w:val="clear" w:color="auto" w:fill="FFFFFF"/>
          <w:vertAlign w:val="subscript"/>
          <w:lang w:val="kk-KZ"/>
        </w:rPr>
        <w:t>3</w:t>
      </w:r>
      <w:r w:rsidRPr="001B79DD">
        <w:rPr>
          <w:rFonts w:ascii="Times New Roman" w:hAnsi="Times New Roman" w:cs="Times New Roman"/>
          <w:color w:val="000000"/>
          <w:sz w:val="28"/>
          <w:szCs w:val="28"/>
          <w:shd w:val="clear" w:color="auto" w:fill="FFFFFF"/>
          <w:lang w:val="kk-KZ"/>
        </w:rPr>
        <w:t>O</w:t>
      </w:r>
      <w:r w:rsidRPr="001B79DD">
        <w:rPr>
          <w:rFonts w:ascii="Times New Roman" w:hAnsi="Times New Roman" w:cs="Times New Roman"/>
          <w:color w:val="000000"/>
          <w:sz w:val="28"/>
          <w:szCs w:val="28"/>
          <w:shd w:val="clear" w:color="auto" w:fill="FFFFFF"/>
          <w:vertAlign w:val="subscript"/>
          <w:lang w:val="kk-KZ"/>
        </w:rPr>
        <w:t>13</w:t>
      </w:r>
      <w:r w:rsidR="00104841">
        <w:rPr>
          <w:rFonts w:ascii="Times New Roman" w:hAnsi="Times New Roman" w:cs="Times New Roman"/>
          <w:color w:val="000000"/>
          <w:sz w:val="28"/>
          <w:szCs w:val="28"/>
          <w:shd w:val="clear" w:color="auto" w:fill="FFFFFF"/>
          <w:lang w:val="kk-KZ"/>
        </w:rPr>
        <w:t xml:space="preserve"> 4 триплеті бойынша </w:t>
      </w:r>
      <w:r w:rsidRPr="001B79DD">
        <w:rPr>
          <w:rFonts w:ascii="Times New Roman" w:hAnsi="Times New Roman" w:cs="Times New Roman"/>
          <w:color w:val="000000"/>
          <w:sz w:val="28"/>
          <w:szCs w:val="28"/>
          <w:shd w:val="clear" w:color="auto" w:fill="FFFFFF"/>
          <w:lang w:val="kk-KZ"/>
        </w:rPr>
        <w:t>MO</w:t>
      </w:r>
      <w:r w:rsidRPr="001B79DD">
        <w:rPr>
          <w:rFonts w:ascii="Times New Roman" w:hAnsi="Times New Roman" w:cs="Times New Roman"/>
          <w:color w:val="000000"/>
          <w:sz w:val="28"/>
          <w:szCs w:val="28"/>
          <w:shd w:val="clear" w:color="auto" w:fill="FFFFFF"/>
          <w:vertAlign w:val="subscript"/>
          <w:lang w:val="kk-KZ"/>
        </w:rPr>
        <w:t>6</w:t>
      </w:r>
      <w:r w:rsidRPr="001B79DD">
        <w:rPr>
          <w:rFonts w:ascii="Times New Roman" w:hAnsi="Times New Roman" w:cs="Times New Roman"/>
          <w:color w:val="000000"/>
          <w:sz w:val="28"/>
          <w:szCs w:val="28"/>
          <w:shd w:val="clear" w:color="auto" w:fill="FFFFFF"/>
          <w:lang w:val="kk-KZ"/>
        </w:rPr>
        <w:t xml:space="preserve"> он екі октаэдрмен қоршал</w:t>
      </w:r>
      <w:r w:rsidR="00104841">
        <w:rPr>
          <w:rFonts w:ascii="Times New Roman" w:hAnsi="Times New Roman" w:cs="Times New Roman"/>
          <w:color w:val="000000"/>
          <w:sz w:val="28"/>
          <w:szCs w:val="28"/>
          <w:shd w:val="clear" w:color="auto" w:fill="FFFFFF"/>
          <w:lang w:val="kk-KZ"/>
        </w:rPr>
        <w:t>ады</w:t>
      </w:r>
      <w:r w:rsidRPr="001B79DD">
        <w:rPr>
          <w:rFonts w:ascii="Times New Roman" w:hAnsi="Times New Roman" w:cs="Times New Roman"/>
          <w:color w:val="000000"/>
          <w:sz w:val="28"/>
          <w:szCs w:val="28"/>
          <w:shd w:val="clear" w:color="auto" w:fill="FFFFFF"/>
          <w:lang w:val="kk-KZ"/>
        </w:rPr>
        <w:t xml:space="preserve"> (Сурет 6). Төрт М</w:t>
      </w:r>
      <w:r w:rsidRPr="001B79DD">
        <w:rPr>
          <w:rFonts w:ascii="Times New Roman" w:hAnsi="Times New Roman" w:cs="Times New Roman"/>
          <w:color w:val="000000"/>
          <w:sz w:val="28"/>
          <w:szCs w:val="28"/>
          <w:shd w:val="clear" w:color="auto" w:fill="FFFFFF"/>
          <w:vertAlign w:val="subscript"/>
          <w:lang w:val="kk-KZ"/>
        </w:rPr>
        <w:t>3</w:t>
      </w:r>
      <w:r w:rsidRPr="001B79DD">
        <w:rPr>
          <w:rFonts w:ascii="Times New Roman" w:hAnsi="Times New Roman" w:cs="Times New Roman"/>
          <w:color w:val="000000"/>
          <w:sz w:val="28"/>
          <w:szCs w:val="28"/>
          <w:shd w:val="clear" w:color="auto" w:fill="FFFFFF"/>
          <w:lang w:val="kk-KZ"/>
        </w:rPr>
        <w:t>О</w:t>
      </w:r>
      <w:r w:rsidRPr="001B79DD">
        <w:rPr>
          <w:rFonts w:ascii="Times New Roman" w:hAnsi="Times New Roman" w:cs="Times New Roman"/>
          <w:color w:val="000000"/>
          <w:sz w:val="28"/>
          <w:szCs w:val="28"/>
          <w:shd w:val="clear" w:color="auto" w:fill="FFFFFF"/>
          <w:vertAlign w:val="subscript"/>
          <w:lang w:val="kk-KZ"/>
        </w:rPr>
        <w:t>13</w:t>
      </w:r>
      <w:r w:rsidRPr="001B79DD">
        <w:rPr>
          <w:rFonts w:ascii="Times New Roman" w:hAnsi="Times New Roman" w:cs="Times New Roman"/>
          <w:color w:val="000000"/>
          <w:sz w:val="28"/>
          <w:szCs w:val="28"/>
          <w:shd w:val="clear" w:color="auto" w:fill="FFFFFF"/>
          <w:lang w:val="kk-KZ"/>
        </w:rPr>
        <w:t xml:space="preserve"> триплеттері шыңдармен өзара және ХО</w:t>
      </w:r>
      <w:r w:rsidRPr="001B79DD">
        <w:rPr>
          <w:rFonts w:ascii="Times New Roman" w:hAnsi="Times New Roman" w:cs="Times New Roman"/>
          <w:color w:val="000000"/>
          <w:sz w:val="28"/>
          <w:szCs w:val="28"/>
          <w:shd w:val="clear" w:color="auto" w:fill="FFFFFF"/>
          <w:vertAlign w:val="subscript"/>
          <w:lang w:val="kk-KZ"/>
        </w:rPr>
        <w:t>4</w:t>
      </w:r>
      <w:r w:rsidRPr="001B79DD">
        <w:rPr>
          <w:rFonts w:ascii="Times New Roman" w:hAnsi="Times New Roman" w:cs="Times New Roman"/>
          <w:color w:val="000000"/>
          <w:sz w:val="28"/>
          <w:szCs w:val="28"/>
          <w:shd w:val="clear" w:color="auto" w:fill="FFFFFF"/>
          <w:lang w:val="kk-KZ"/>
        </w:rPr>
        <w:t xml:space="preserve"> орталық тетраэдрімен байланысады. Кеггин құрылымының ГПҚ-да текше кеңістіктік тор бар. Сфера текшенің қабырғаларының ортасында орналасқан он екі металл атомынан түзіледі.</w:t>
      </w:r>
    </w:p>
    <w:p w:rsidR="001B79DD" w:rsidRPr="001B79DD" w:rsidRDefault="001B79DD" w:rsidP="001B79DD">
      <w:pPr>
        <w:widowControl w:val="0"/>
        <w:spacing w:after="0" w:line="240" w:lineRule="auto"/>
        <w:ind w:firstLine="567"/>
        <w:contextualSpacing/>
        <w:jc w:val="center"/>
        <w:rPr>
          <w:rFonts w:ascii="Times New Roman" w:hAnsi="Times New Roman" w:cs="Times New Roman"/>
          <w:color w:val="000000"/>
          <w:sz w:val="28"/>
          <w:szCs w:val="28"/>
          <w:shd w:val="clear" w:color="auto" w:fill="FFFFFF"/>
          <w:lang w:val="kk-KZ"/>
        </w:rPr>
      </w:pPr>
      <w:r w:rsidRPr="001B79DD">
        <w:rPr>
          <w:rFonts w:ascii="Times New Roman" w:hAnsi="Times New Roman" w:cs="Times New Roman"/>
          <w:noProof/>
          <w:color w:val="000000"/>
          <w:sz w:val="28"/>
          <w:szCs w:val="28"/>
          <w:shd w:val="clear" w:color="auto" w:fill="FFFFFF"/>
        </w:rPr>
        <w:drawing>
          <wp:inline distT="0" distB="0" distL="0" distR="0">
            <wp:extent cx="4797425" cy="1852295"/>
            <wp:effectExtent l="19050" t="0" r="3175"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29"/>
                    <a:srcRect/>
                    <a:stretch>
                      <a:fillRect/>
                    </a:stretch>
                  </pic:blipFill>
                  <pic:spPr bwMode="auto">
                    <a:xfrm>
                      <a:off x="0" y="0"/>
                      <a:ext cx="4797425" cy="1852295"/>
                    </a:xfrm>
                    <a:prstGeom prst="rect">
                      <a:avLst/>
                    </a:prstGeom>
                    <a:noFill/>
                    <a:ln w="9525">
                      <a:noFill/>
                      <a:miter lim="800000"/>
                      <a:headEnd/>
                      <a:tailEnd/>
                    </a:ln>
                  </pic:spPr>
                </pic:pic>
              </a:graphicData>
            </a:graphic>
          </wp:inline>
        </w:drawing>
      </w:r>
    </w:p>
    <w:p w:rsidR="005E1972" w:rsidRDefault="005E1972" w:rsidP="001B79DD">
      <w:pPr>
        <w:widowControl w:val="0"/>
        <w:spacing w:after="0" w:line="240" w:lineRule="auto"/>
        <w:ind w:firstLine="567"/>
        <w:contextualSpacing/>
        <w:jc w:val="center"/>
        <w:rPr>
          <w:rFonts w:ascii="Times New Roman" w:hAnsi="Times New Roman" w:cs="Times New Roman"/>
          <w:color w:val="000000"/>
          <w:sz w:val="28"/>
          <w:szCs w:val="28"/>
          <w:shd w:val="clear" w:color="auto" w:fill="FFFFFF"/>
          <w:lang w:val="kk-KZ"/>
        </w:rPr>
      </w:pPr>
    </w:p>
    <w:p w:rsidR="001B79DD" w:rsidRPr="001B79DD" w:rsidRDefault="001B79DD" w:rsidP="001B79DD">
      <w:pPr>
        <w:widowControl w:val="0"/>
        <w:spacing w:after="0" w:line="240" w:lineRule="auto"/>
        <w:ind w:firstLine="567"/>
        <w:contextualSpacing/>
        <w:jc w:val="center"/>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Сурет 6 – MO</w:t>
      </w:r>
      <w:r w:rsidRPr="001B79DD">
        <w:rPr>
          <w:rFonts w:ascii="Times New Roman" w:hAnsi="Times New Roman" w:cs="Times New Roman"/>
          <w:color w:val="000000"/>
          <w:sz w:val="28"/>
          <w:szCs w:val="28"/>
          <w:shd w:val="clear" w:color="auto" w:fill="FFFFFF"/>
          <w:vertAlign w:val="subscript"/>
          <w:lang w:val="kk-KZ"/>
        </w:rPr>
        <w:t>6</w:t>
      </w:r>
      <w:r w:rsidRPr="001B79DD">
        <w:rPr>
          <w:rFonts w:ascii="Times New Roman" w:hAnsi="Times New Roman" w:cs="Times New Roman"/>
          <w:color w:val="000000"/>
          <w:sz w:val="28"/>
          <w:szCs w:val="28"/>
          <w:shd w:val="clear" w:color="auto" w:fill="FFFFFF"/>
          <w:lang w:val="kk-KZ"/>
        </w:rPr>
        <w:t xml:space="preserve"> октаэдр түріндегі кешенді анионның түрі және [</w:t>
      </w:r>
      <w:r w:rsidRPr="00DA6A72">
        <w:rPr>
          <w:rFonts w:ascii="Times New Roman" w:hAnsi="Times New Roman" w:cs="Times New Roman"/>
          <w:color w:val="000000"/>
          <w:sz w:val="28"/>
          <w:szCs w:val="28"/>
          <w:shd w:val="clear" w:color="auto" w:fill="FFFFFF"/>
          <w:lang w:val="kk-KZ"/>
        </w:rPr>
        <w:t>SiMo</w:t>
      </w:r>
      <w:r w:rsidRPr="00DA6A72">
        <w:rPr>
          <w:rFonts w:ascii="Times New Roman" w:hAnsi="Times New Roman" w:cs="Times New Roman"/>
          <w:color w:val="000000"/>
          <w:sz w:val="28"/>
          <w:szCs w:val="28"/>
          <w:shd w:val="clear" w:color="auto" w:fill="FFFFFF"/>
          <w:vertAlign w:val="subscript"/>
          <w:lang w:val="kk-KZ"/>
        </w:rPr>
        <w:t>12</w:t>
      </w:r>
      <w:r w:rsidRPr="00DA6A72">
        <w:rPr>
          <w:rFonts w:ascii="Times New Roman" w:hAnsi="Times New Roman" w:cs="Times New Roman"/>
          <w:color w:val="000000"/>
          <w:sz w:val="28"/>
          <w:szCs w:val="28"/>
          <w:shd w:val="clear" w:color="auto" w:fill="FFFFFF"/>
          <w:lang w:val="kk-KZ"/>
        </w:rPr>
        <w:t>O</w:t>
      </w:r>
      <w:r w:rsidRPr="00DA6A72">
        <w:rPr>
          <w:rFonts w:ascii="Times New Roman" w:hAnsi="Times New Roman" w:cs="Times New Roman"/>
          <w:color w:val="000000"/>
          <w:sz w:val="28"/>
          <w:szCs w:val="28"/>
          <w:shd w:val="clear" w:color="auto" w:fill="FFFFFF"/>
          <w:vertAlign w:val="subscript"/>
          <w:lang w:val="kk-KZ"/>
        </w:rPr>
        <w:t>40</w:t>
      </w:r>
      <w:r w:rsidRPr="00DA6A72">
        <w:rPr>
          <w:rFonts w:ascii="Times New Roman" w:hAnsi="Times New Roman" w:cs="Times New Roman"/>
          <w:color w:val="000000"/>
          <w:sz w:val="28"/>
          <w:szCs w:val="28"/>
          <w:shd w:val="clear" w:color="auto" w:fill="FFFFFF"/>
          <w:lang w:val="kk-KZ"/>
        </w:rPr>
        <w:t>]</w:t>
      </w:r>
      <w:r w:rsidRPr="00DA6A72">
        <w:rPr>
          <w:rFonts w:ascii="Times New Roman" w:hAnsi="Times New Roman" w:cs="Times New Roman"/>
          <w:color w:val="000000"/>
          <w:sz w:val="28"/>
          <w:szCs w:val="28"/>
          <w:shd w:val="clear" w:color="auto" w:fill="FFFFFF"/>
          <w:vertAlign w:val="superscript"/>
          <w:lang w:val="kk-KZ"/>
        </w:rPr>
        <w:t>4-</w:t>
      </w:r>
      <w:r w:rsidRPr="001B79DD">
        <w:rPr>
          <w:rFonts w:ascii="Times New Roman" w:hAnsi="Times New Roman" w:cs="Times New Roman"/>
          <w:color w:val="000000"/>
          <w:sz w:val="28"/>
          <w:szCs w:val="28"/>
          <w:shd w:val="clear" w:color="auto" w:fill="FFFFFF"/>
          <w:lang w:val="kk-KZ"/>
        </w:rPr>
        <w:t>кешенді анионында Мо атомының орналасуы</w:t>
      </w:r>
    </w:p>
    <w:p w:rsidR="001B79DD" w:rsidRPr="001B79DD" w:rsidRDefault="001B79D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p>
    <w:p w:rsidR="001B79DD" w:rsidRPr="001B79DD" w:rsidRDefault="001B79D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 xml:space="preserve">ГПҚ ішіндегі күшті электростатикалық серпіліс металл атомдарының октаэдрдің геометриялық тұрақты орталығынан ығысуына әкеліп соғады, осылайша бұрмаланған құрылымдар пайда болады. Мұндай құрылымдар қысқартылған M=O байланыстарының болуымен </w:t>
      </w:r>
      <w:r w:rsidR="00104841">
        <w:rPr>
          <w:rFonts w:ascii="Times New Roman" w:hAnsi="Times New Roman" w:cs="Times New Roman"/>
          <w:color w:val="000000"/>
          <w:sz w:val="28"/>
          <w:szCs w:val="28"/>
          <w:shd w:val="clear" w:color="auto" w:fill="FFFFFF"/>
          <w:lang w:val="kk-KZ"/>
        </w:rPr>
        <w:t xml:space="preserve">тұжырымдалады, сол себепті </w:t>
      </w:r>
      <w:r w:rsidRPr="001B79DD">
        <w:rPr>
          <w:rFonts w:ascii="Times New Roman" w:hAnsi="Times New Roman" w:cs="Times New Roman"/>
          <w:color w:val="000000"/>
          <w:sz w:val="28"/>
          <w:szCs w:val="28"/>
          <w:shd w:val="clear" w:color="auto" w:fill="FFFFFF"/>
          <w:lang w:val="kk-KZ"/>
        </w:rPr>
        <w:t xml:space="preserve">бірден бірнеше октаэдр өзара </w:t>
      </w:r>
      <w:r w:rsidR="00104841">
        <w:rPr>
          <w:rFonts w:ascii="Times New Roman" w:hAnsi="Times New Roman" w:cs="Times New Roman"/>
          <w:color w:val="000000"/>
          <w:sz w:val="28"/>
          <w:szCs w:val="28"/>
          <w:shd w:val="clear" w:color="auto" w:fill="FFFFFF"/>
          <w:lang w:val="kk-KZ"/>
        </w:rPr>
        <w:t>қосылады</w:t>
      </w:r>
      <w:r w:rsidRPr="001B79DD">
        <w:rPr>
          <w:rFonts w:ascii="Times New Roman" w:hAnsi="Times New Roman" w:cs="Times New Roman"/>
          <w:color w:val="000000"/>
          <w:sz w:val="28"/>
          <w:szCs w:val="28"/>
          <w:shd w:val="clear" w:color="auto" w:fill="FFFFFF"/>
          <w:lang w:val="kk-KZ"/>
        </w:rPr>
        <w:t xml:space="preserve">. Кеггин типіндегі </w:t>
      </w:r>
      <w:r w:rsidR="0022202D">
        <w:rPr>
          <w:rFonts w:ascii="Times New Roman" w:hAnsi="Times New Roman" w:cs="Times New Roman"/>
          <w:color w:val="000000"/>
          <w:sz w:val="28"/>
          <w:szCs w:val="28"/>
          <w:shd w:val="clear" w:color="auto" w:fill="FFFFFF"/>
          <w:lang w:val="kk-KZ"/>
        </w:rPr>
        <w:t>гетерополиқышқылдарда</w:t>
      </w:r>
      <w:r w:rsidRPr="001B79DD">
        <w:rPr>
          <w:rFonts w:ascii="Times New Roman" w:hAnsi="Times New Roman" w:cs="Times New Roman"/>
          <w:color w:val="000000"/>
          <w:sz w:val="28"/>
          <w:szCs w:val="28"/>
          <w:shd w:val="clear" w:color="auto" w:fill="FFFFFF"/>
          <w:lang w:val="kk-KZ"/>
        </w:rPr>
        <w:t xml:space="preserve"> әр түрлі типте</w:t>
      </w:r>
      <w:r w:rsidR="0022202D">
        <w:rPr>
          <w:rFonts w:ascii="Times New Roman" w:hAnsi="Times New Roman" w:cs="Times New Roman"/>
          <w:color w:val="000000"/>
          <w:sz w:val="28"/>
          <w:szCs w:val="28"/>
          <w:shd w:val="clear" w:color="auto" w:fill="FFFFFF"/>
          <w:lang w:val="kk-KZ"/>
        </w:rPr>
        <w:t xml:space="preserve"> болатын</w:t>
      </w:r>
      <w:r w:rsidRPr="001B79DD">
        <w:rPr>
          <w:rFonts w:ascii="Times New Roman" w:hAnsi="Times New Roman" w:cs="Times New Roman"/>
          <w:color w:val="000000"/>
          <w:sz w:val="28"/>
          <w:szCs w:val="28"/>
          <w:shd w:val="clear" w:color="auto" w:fill="FFFFFF"/>
          <w:lang w:val="kk-KZ"/>
        </w:rPr>
        <w:t xml:space="preserve"> 12 байланыс б</w:t>
      </w:r>
      <w:r w:rsidR="0022202D">
        <w:rPr>
          <w:rFonts w:ascii="Times New Roman" w:hAnsi="Times New Roman" w:cs="Times New Roman"/>
          <w:color w:val="000000"/>
          <w:sz w:val="28"/>
          <w:szCs w:val="28"/>
          <w:shd w:val="clear" w:color="auto" w:fill="FFFFFF"/>
          <w:lang w:val="kk-KZ"/>
        </w:rPr>
        <w:t>олады</w:t>
      </w:r>
      <w:r w:rsidRPr="001B79DD">
        <w:rPr>
          <w:rFonts w:ascii="Times New Roman" w:hAnsi="Times New Roman" w:cs="Times New Roman"/>
          <w:color w:val="000000"/>
          <w:sz w:val="28"/>
          <w:szCs w:val="28"/>
          <w:shd w:val="clear" w:color="auto" w:fill="FFFFFF"/>
          <w:lang w:val="kk-KZ"/>
        </w:rPr>
        <w:t>, атап айтқанда: қысқартылған M=O байланыс</w:t>
      </w:r>
      <w:r w:rsidR="0022202D">
        <w:rPr>
          <w:rFonts w:ascii="Times New Roman" w:hAnsi="Times New Roman" w:cs="Times New Roman"/>
          <w:color w:val="000000"/>
          <w:sz w:val="28"/>
          <w:szCs w:val="28"/>
          <w:shd w:val="clear" w:color="auto" w:fill="FFFFFF"/>
          <w:lang w:val="kk-KZ"/>
        </w:rPr>
        <w:t>ы,</w:t>
      </w:r>
      <w:r w:rsidRPr="001B79DD">
        <w:rPr>
          <w:rFonts w:ascii="Times New Roman" w:hAnsi="Times New Roman" w:cs="Times New Roman"/>
          <w:color w:val="000000"/>
          <w:sz w:val="28"/>
          <w:szCs w:val="28"/>
          <w:shd w:val="clear" w:color="auto" w:fill="FFFFFF"/>
          <w:lang w:val="kk-KZ"/>
        </w:rPr>
        <w:t xml:space="preserve"> іс жүзінде </w:t>
      </w:r>
      <w:r w:rsidR="0022202D">
        <w:rPr>
          <w:rFonts w:ascii="Times New Roman" w:hAnsi="Times New Roman" w:cs="Times New Roman"/>
          <w:color w:val="000000"/>
          <w:sz w:val="28"/>
          <w:szCs w:val="28"/>
          <w:shd w:val="clear" w:color="auto" w:fill="FFFFFF"/>
          <w:lang w:val="kk-KZ"/>
        </w:rPr>
        <w:t xml:space="preserve">көпір байланыстары M-O-M. M–O, </w:t>
      </w:r>
      <w:r w:rsidRPr="001B79DD">
        <w:rPr>
          <w:rFonts w:ascii="Times New Roman" w:hAnsi="Times New Roman" w:cs="Times New Roman"/>
          <w:color w:val="000000"/>
          <w:sz w:val="28"/>
          <w:szCs w:val="28"/>
          <w:shd w:val="clear" w:color="auto" w:fill="FFFFFF"/>
          <w:lang w:val="kk-KZ"/>
        </w:rPr>
        <w:t xml:space="preserve">сызықтық байланыстар M=O, байланысы арасындағы </w:t>
      </w:r>
      <w:r w:rsidR="0022202D">
        <w:rPr>
          <w:rFonts w:ascii="Times New Roman" w:hAnsi="Times New Roman" w:cs="Times New Roman"/>
          <w:color w:val="000000"/>
          <w:sz w:val="28"/>
          <w:szCs w:val="28"/>
          <w:shd w:val="clear" w:color="auto" w:fill="FFFFFF"/>
          <w:lang w:val="kk-KZ"/>
        </w:rPr>
        <w:t>үлкен</w:t>
      </w:r>
      <w:r w:rsidRPr="001B79DD">
        <w:rPr>
          <w:rFonts w:ascii="Times New Roman" w:hAnsi="Times New Roman" w:cs="Times New Roman"/>
          <w:color w:val="000000"/>
          <w:sz w:val="28"/>
          <w:szCs w:val="28"/>
          <w:shd w:val="clear" w:color="auto" w:fill="FFFFFF"/>
          <w:lang w:val="kk-KZ"/>
        </w:rPr>
        <w:t xml:space="preserve"> қашықтық 0,22-0,23 нм </w:t>
      </w:r>
      <w:r w:rsidR="0022202D">
        <w:rPr>
          <w:rFonts w:ascii="Times New Roman" w:hAnsi="Times New Roman" w:cs="Times New Roman"/>
          <w:color w:val="000000"/>
          <w:sz w:val="28"/>
          <w:szCs w:val="28"/>
          <w:shd w:val="clear" w:color="auto" w:fill="FFFFFF"/>
          <w:lang w:val="kk-KZ"/>
        </w:rPr>
        <w:t>бойынша жүреді</w:t>
      </w:r>
      <w:r w:rsidRPr="001B79DD">
        <w:rPr>
          <w:rFonts w:ascii="Times New Roman" w:hAnsi="Times New Roman" w:cs="Times New Roman"/>
          <w:color w:val="000000"/>
          <w:sz w:val="28"/>
          <w:szCs w:val="28"/>
          <w:shd w:val="clear" w:color="auto" w:fill="FFFFFF"/>
          <w:lang w:val="kk-KZ"/>
        </w:rPr>
        <w:t>. Металл атомдары мен орталық кешен түзуші атом арасында</w:t>
      </w:r>
      <w:r w:rsidR="0022202D">
        <w:rPr>
          <w:rFonts w:ascii="Times New Roman" w:hAnsi="Times New Roman" w:cs="Times New Roman"/>
          <w:color w:val="000000"/>
          <w:sz w:val="28"/>
          <w:szCs w:val="28"/>
          <w:shd w:val="clear" w:color="auto" w:fill="FFFFFF"/>
          <w:lang w:val="kk-KZ"/>
        </w:rPr>
        <w:t xml:space="preserve"> болатын</w:t>
      </w:r>
      <w:r w:rsidRPr="001B79DD">
        <w:rPr>
          <w:rFonts w:ascii="Times New Roman" w:hAnsi="Times New Roman" w:cs="Times New Roman"/>
          <w:color w:val="000000"/>
          <w:sz w:val="28"/>
          <w:szCs w:val="28"/>
          <w:shd w:val="clear" w:color="auto" w:fill="FFFFFF"/>
          <w:lang w:val="kk-KZ"/>
        </w:rPr>
        <w:t xml:space="preserve"> байланыс ұзындығы орталық атомның радиусы</w:t>
      </w:r>
      <w:r w:rsidR="0022202D">
        <w:rPr>
          <w:rFonts w:ascii="Times New Roman" w:hAnsi="Times New Roman" w:cs="Times New Roman"/>
          <w:color w:val="000000"/>
          <w:sz w:val="28"/>
          <w:szCs w:val="28"/>
          <w:shd w:val="clear" w:color="auto" w:fill="FFFFFF"/>
          <w:lang w:val="kk-KZ"/>
        </w:rPr>
        <w:t xml:space="preserve">мен анықталады </w:t>
      </w:r>
      <w:r w:rsidR="00476498">
        <w:rPr>
          <w:rFonts w:ascii="Times New Roman" w:hAnsi="Times New Roman" w:cs="Times New Roman"/>
          <w:color w:val="000000"/>
          <w:sz w:val="28"/>
          <w:szCs w:val="28"/>
          <w:shd w:val="clear" w:color="auto" w:fill="FFFFFF"/>
          <w:lang w:val="kk-KZ"/>
        </w:rPr>
        <w:fldChar w:fldCharType="begin" w:fldLock="1"/>
      </w:r>
      <w:r w:rsidR="00367811">
        <w:rPr>
          <w:rFonts w:ascii="Times New Roman" w:hAnsi="Times New Roman" w:cs="Times New Roman"/>
          <w:color w:val="000000"/>
          <w:sz w:val="28"/>
          <w:szCs w:val="28"/>
          <w:shd w:val="clear" w:color="auto" w:fill="FFFFFF"/>
          <w:lang w:val="kk-KZ"/>
        </w:rPr>
        <w:instrText>ADDIN CSL_CITATION {"citationItems":[{"id":"ITEM-1","itemData":{"DOI":"10.1038/srep44697","ISSN":"20452322","abstract":"A simple and effective carbon-free strategy is carried out to prepare mixed molybdenum oxides as an advanced anode material for lithium-ion batteries. The new material shows a high specific capacity up to 930.6 mAh·g '1, long cycle-life (&gt;200 cycles) and high rate capability. 1D and 2D solid-state NMR, as well as XRD data on lithiated sample (after discharge) show that the material is associated with both insertion/extraction and conversion reaction mechanisms for lithium storage. The well mixed molybdenum oxides at the microscale and the involvement of both mechanisms are considered as the key to the better electrochemical properties. The strategy can be applied to other transition metal oxides to enhance their performance as electrode materials.","author":[{"dropping-particle":"","family":"Wu","given":"Di","non-dropping-particle":"","parse-names":false,"suffix":""},{"dropping-particle":"","family":"Shen","given":"Rui","non-dropping-particle":"","parse-names":false,"suffix":""},{"dropping-particle":"","family":"Yang","given":"Rong","non-dropping-particle":"","parse-names":false,"suffix":""},{"dropping-particle":"","family":"Ji","given":"Wenxu","non-dropping-particle":"","parse-names":false,"suffix":""},{"dropping-particle":"","family":"Jiang","given":"Meng","non-dropping-particle":"","parse-names":false,"suffix":""},{"dropping-particle":"","family":"Ding","given":"Weiping","non-dropping-particle":"","parse-names":false,"suffix":""},{"dropping-particle":"","family":"Peng","given":"Luming","non-dropping-particle":"","parse-names":false,"suffix":""}],"container-title":"Scientific Reports","id":"ITEM-1","issue":"February","issued":{"date-parts":[["2017"]]},"page":"1-9","title":"Mixed Molybdenum Oxides with Superior Performances as an Advanced Anode Material for Lithium-Ion Batteries","type":"article-journal","volume":"7"},"uris":["http://www.mendeley.com/documents/?uuid=e8179a0f-7f2a-46d5-8f51-e0a5bd39b5b4"]}],"mendeley":{"formattedCitation":"[15]","plainTextFormattedCitation":"[15]","previouslyFormattedCitation":"[15]"},"properties":{"noteIndex":0},"schema":"https://github.com/citation-style-language/schema/raw/master/csl-citation.json"}</w:instrText>
      </w:r>
      <w:r w:rsidR="00476498">
        <w:rPr>
          <w:rFonts w:ascii="Times New Roman" w:hAnsi="Times New Roman" w:cs="Times New Roman"/>
          <w:color w:val="000000"/>
          <w:sz w:val="28"/>
          <w:szCs w:val="28"/>
          <w:shd w:val="clear" w:color="auto" w:fill="FFFFFF"/>
          <w:lang w:val="kk-KZ"/>
        </w:rPr>
        <w:fldChar w:fldCharType="separate"/>
      </w:r>
      <w:r w:rsidR="00367811" w:rsidRPr="00367811">
        <w:rPr>
          <w:rFonts w:ascii="Times New Roman" w:hAnsi="Times New Roman" w:cs="Times New Roman"/>
          <w:noProof/>
          <w:color w:val="000000"/>
          <w:sz w:val="28"/>
          <w:szCs w:val="28"/>
          <w:shd w:val="clear" w:color="auto" w:fill="FFFFFF"/>
          <w:lang w:val="kk-KZ"/>
        </w:rPr>
        <w:t>[15]</w:t>
      </w:r>
      <w:r w:rsidR="00476498">
        <w:rPr>
          <w:rFonts w:ascii="Times New Roman" w:hAnsi="Times New Roman" w:cs="Times New Roman"/>
          <w:color w:val="000000"/>
          <w:sz w:val="28"/>
          <w:szCs w:val="28"/>
          <w:shd w:val="clear" w:color="auto" w:fill="FFFFFF"/>
          <w:lang w:val="kk-KZ"/>
        </w:rPr>
        <w:fldChar w:fldCharType="end"/>
      </w:r>
      <w:r w:rsidRPr="001B79DD">
        <w:rPr>
          <w:rFonts w:ascii="Times New Roman" w:hAnsi="Times New Roman" w:cs="Times New Roman"/>
          <w:color w:val="000000"/>
          <w:sz w:val="28"/>
          <w:szCs w:val="28"/>
          <w:shd w:val="clear" w:color="auto" w:fill="FFFFFF"/>
          <w:lang w:val="kk-KZ"/>
        </w:rPr>
        <w:t>.</w:t>
      </w:r>
    </w:p>
    <w:p w:rsidR="001B79DD" w:rsidRPr="001B79DD" w:rsidRDefault="001B79D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 xml:space="preserve">Катализаторлардың кеуекті құрылымын зерттеу ГПҚ тек химиялық модификатор ретінде ғана емес, сонымен қатар микрокеуекті құрылымды да өзгертетінін көрсетті. ГПҚ отырғызылған кезде кеуектердің радиус бойынша өзгерісін Кеггин аниондары негізінен 3-8 нм болатын тасымалдағыштың бетін жабатындығымен түсіндіруге болады. Мұндай жағдайда олардың кейбіреулері қол жетімсіз болады. Радиусы 2-3 нм болатын микрокеуектердің түзілуі ароматты көмірсутектердің гидрлеуде активті орталықтарын қалыптастыру үшін өте қолайлы. ГПҚ цеолитке отырғызу арқылы гидрлеу реакциясында сутектің тек тасымалдағыш бетінде ғана емес, көлем бойынша жұтылуы мүмкін екендігін көруге болады. Катализде ГПҚ қолдану өте маңызды болып табылады, алайда әдебиеттерде ГПҚ гидрлеу процестері үшін маңызды ZSM-5 типті цеолиттердің каталитикалық қасиеттеріне вольфрам және молибден </w:t>
      </w:r>
      <w:r w:rsidRPr="001B79DD">
        <w:rPr>
          <w:rFonts w:ascii="Times New Roman" w:hAnsi="Times New Roman" w:cs="Times New Roman"/>
          <w:color w:val="000000"/>
          <w:sz w:val="28"/>
          <w:szCs w:val="28"/>
          <w:shd w:val="clear" w:color="auto" w:fill="FFFFFF"/>
          <w:lang w:val="kk-KZ"/>
        </w:rPr>
        <w:lastRenderedPageBreak/>
        <w:t>қатарларының модификацияланған қоспасының әсері аз сипатталған, нәтижесінде осы тақырып бойынша зерттеулер жүргізу өзекті болып табылады</w:t>
      </w:r>
      <w:r w:rsidR="0007224F">
        <w:rPr>
          <w:rFonts w:ascii="Times New Roman" w:hAnsi="Times New Roman" w:cs="Times New Roman"/>
          <w:color w:val="000000"/>
          <w:sz w:val="28"/>
          <w:szCs w:val="28"/>
          <w:shd w:val="clear" w:color="auto" w:fill="FFFFFF"/>
          <w:lang w:val="kk-KZ"/>
        </w:rPr>
        <w:t xml:space="preserve"> </w:t>
      </w:r>
      <w:r w:rsidR="00476498">
        <w:rPr>
          <w:rFonts w:ascii="Times New Roman" w:hAnsi="Times New Roman" w:cs="Times New Roman"/>
          <w:color w:val="000000"/>
          <w:sz w:val="28"/>
          <w:szCs w:val="28"/>
          <w:shd w:val="clear" w:color="auto" w:fill="FFFFFF"/>
          <w:lang w:val="kk-KZ"/>
        </w:rPr>
        <w:fldChar w:fldCharType="begin" w:fldLock="1"/>
      </w:r>
      <w:r w:rsidR="00367811">
        <w:rPr>
          <w:rFonts w:ascii="Times New Roman" w:hAnsi="Times New Roman" w:cs="Times New Roman"/>
          <w:color w:val="000000"/>
          <w:sz w:val="28"/>
          <w:szCs w:val="28"/>
          <w:shd w:val="clear" w:color="auto" w:fill="FFFFFF"/>
          <w:lang w:val="kk-KZ"/>
        </w:rPr>
        <w:instrText>ADDIN CSL_CITATION {"citationItems":[{"id":"ITEM-1","itemData":{"DOI":"10.1002/admi.201800071","ISSN":"21967350","abstract":"A nucleation controlled one-step process to synthesize MoS2–MoO3 hybrid microflowers using vapor transport process and its application in efficient NO2 sensing at room temperature are reported. The morphology and crystal structure of the microflowers are characterized by scanning electron microscope (SEM), Raman, X-ray diffraction (XRD), and X-ray photoelectron spectroscopy techniques. A cathodoluminence mapping reveals that the core of the microflower consists of MoO3, and the flower petals as well as nanosheet are composed of a few layers of MoS2. Further, the MoS2–MoO3 hybrid microflower sensor exhibits a high sensitivity of ≈33.6% with a complete recovery to 10 ppm NO2 at room temperature without any extra stimulus like optical or thermal source. Unlike many earlier reports on MoS2 sensor, this advanced approach shows that the sensor is exhibited a low response time (≈19 s) with complete recovery at room tepmerature and excellent selectivity toward NO2 against various other gases. The efficient conventional sensing of the sensor is attributed to a combination of high hole injection from MoO3 to MoS2 and modulation of a potential barrier at MoS2–MoO3 interface during adsorption/desorption of NO2. It is believed that the modified properties of MoS2 by such composite could be used for various advanced device applications.","author":[{"dropping-particle":"","family":"Kumar","given":"Rahul","non-dropping-particle":"","parse-names":false,"suffix":""},{"dropping-particle":"","family":"Goel","given":"Neeraj","non-dropping-particle":"","parse-names":false,"suffix":""},{"dropping-particle":"","family":"Mishra","given":"Monu","non-dropping-particle":"","parse-names":false,"suffix":""},{"dropping-particle":"","family":"Gupta","given":"Govind","non-dropping-particle":"","parse-names":false,"suffix":""},{"dropping-particle":"","family":"Fanetti","given":"Mattia","non-dropping-particle":"","parse-names":false,"suffix":""},{"dropping-particle":"","family":"Valant","given":"Matjaz","non-dropping-particle":"","parse-names":false,"suffix":""},{"dropping-particle":"","family":"Kumar","given":"Mahesh","non-dropping-particle":"","parse-names":false,"suffix":""}],"container-title":"Advanced Materials Interfaces","id":"ITEM-1","issue":"10","issued":{"date-parts":[["2018"]]},"title":"Growth of MoS2–MoO3 Hybrid Microflowers via Controlled Vapor Transport Process for Efficient Gas Sensing at Room Temperature","type":"article-journal","volume":"5"},"uris":["http://www.mendeley.com/documents/?uuid=4371215a-1576-4f77-b36d-4c6a0f8e8303"]}],"mendeley":{"formattedCitation":"[16]","plainTextFormattedCitation":"[16]","previouslyFormattedCitation":"[16]"},"properties":{"noteIndex":0},"schema":"https://github.com/citation-style-language/schema/raw/master/csl-citation.json"}</w:instrText>
      </w:r>
      <w:r w:rsidR="00476498">
        <w:rPr>
          <w:rFonts w:ascii="Times New Roman" w:hAnsi="Times New Roman" w:cs="Times New Roman"/>
          <w:color w:val="000000"/>
          <w:sz w:val="28"/>
          <w:szCs w:val="28"/>
          <w:shd w:val="clear" w:color="auto" w:fill="FFFFFF"/>
          <w:lang w:val="kk-KZ"/>
        </w:rPr>
        <w:fldChar w:fldCharType="separate"/>
      </w:r>
      <w:r w:rsidR="00367811" w:rsidRPr="00367811">
        <w:rPr>
          <w:rFonts w:ascii="Times New Roman" w:hAnsi="Times New Roman" w:cs="Times New Roman"/>
          <w:noProof/>
          <w:color w:val="000000"/>
          <w:sz w:val="28"/>
          <w:szCs w:val="28"/>
          <w:shd w:val="clear" w:color="auto" w:fill="FFFFFF"/>
          <w:lang w:val="kk-KZ"/>
        </w:rPr>
        <w:t>[16]</w:t>
      </w:r>
      <w:r w:rsidR="00476498">
        <w:rPr>
          <w:rFonts w:ascii="Times New Roman" w:hAnsi="Times New Roman" w:cs="Times New Roman"/>
          <w:color w:val="000000"/>
          <w:sz w:val="28"/>
          <w:szCs w:val="28"/>
          <w:shd w:val="clear" w:color="auto" w:fill="FFFFFF"/>
          <w:lang w:val="kk-KZ"/>
        </w:rPr>
        <w:fldChar w:fldCharType="end"/>
      </w:r>
      <w:r w:rsidRPr="001B79DD">
        <w:rPr>
          <w:rFonts w:ascii="Times New Roman" w:hAnsi="Times New Roman" w:cs="Times New Roman"/>
          <w:color w:val="000000"/>
          <w:sz w:val="28"/>
          <w:szCs w:val="28"/>
          <w:shd w:val="clear" w:color="auto" w:fill="FFFFFF"/>
          <w:lang w:val="kk-KZ"/>
        </w:rPr>
        <w:t>.</w:t>
      </w:r>
    </w:p>
    <w:p w:rsidR="001B79DD" w:rsidRPr="001B79DD" w:rsidRDefault="001B79DD" w:rsidP="001B79DD">
      <w:pPr>
        <w:widowControl w:val="0"/>
        <w:spacing w:after="0" w:line="240" w:lineRule="auto"/>
        <w:ind w:firstLine="567"/>
        <w:contextualSpacing/>
        <w:jc w:val="both"/>
        <w:rPr>
          <w:rFonts w:ascii="Times New Roman" w:hAnsi="Times New Roman" w:cs="Times New Roman"/>
          <w:b/>
          <w:color w:val="000000"/>
          <w:sz w:val="28"/>
          <w:szCs w:val="28"/>
          <w:shd w:val="clear" w:color="auto" w:fill="FFFFFF"/>
          <w:lang w:val="kk-KZ"/>
        </w:rPr>
      </w:pPr>
    </w:p>
    <w:p w:rsidR="001B79DD" w:rsidRPr="001B79DD" w:rsidRDefault="001B79DD" w:rsidP="001B79DD">
      <w:pPr>
        <w:widowControl w:val="0"/>
        <w:spacing w:after="0" w:line="240" w:lineRule="auto"/>
        <w:ind w:firstLine="567"/>
        <w:contextualSpacing/>
        <w:jc w:val="both"/>
        <w:rPr>
          <w:rFonts w:ascii="Times New Roman" w:hAnsi="Times New Roman" w:cs="Times New Roman"/>
          <w:b/>
          <w:color w:val="000000"/>
          <w:sz w:val="28"/>
          <w:szCs w:val="28"/>
          <w:shd w:val="clear" w:color="auto" w:fill="FFFFFF"/>
          <w:lang w:val="kk-KZ"/>
        </w:rPr>
      </w:pPr>
      <w:r w:rsidRPr="001B79DD">
        <w:rPr>
          <w:rFonts w:ascii="Times New Roman" w:hAnsi="Times New Roman" w:cs="Times New Roman"/>
          <w:b/>
          <w:color w:val="000000"/>
          <w:sz w:val="28"/>
          <w:szCs w:val="28"/>
          <w:shd w:val="clear" w:color="auto" w:fill="FFFFFF"/>
          <w:lang w:val="kk-KZ"/>
        </w:rPr>
        <w:t xml:space="preserve">1.5 </w:t>
      </w:r>
      <w:r w:rsidRPr="001B79DD">
        <w:rPr>
          <w:rFonts w:ascii="Times New Roman" w:hAnsi="Times New Roman" w:cs="Times New Roman"/>
          <w:b/>
          <w:bCs/>
          <w:sz w:val="28"/>
          <w:szCs w:val="28"/>
          <w:lang w:val="kk-KZ"/>
        </w:rPr>
        <w:t>Цеолитті катализаторларды модификациялау арқылы композитті катализаторларды алу</w:t>
      </w:r>
    </w:p>
    <w:p w:rsidR="001B79DD" w:rsidRPr="001B79DD" w:rsidRDefault="001B79D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 xml:space="preserve">Катализаторды металдармен модификациялау цеолиттің белсенділігі мен селективтілігі сияқты қасиеттерін өзгерту үшін тиімді әдісі болып табылады. Металл қоспасын цеолитке енгізудің үш негізгі әдісі бар: цеолиттерді тұз ерітінділерімен </w:t>
      </w:r>
      <w:r w:rsidR="0022202D">
        <w:rPr>
          <w:rFonts w:ascii="Times New Roman" w:hAnsi="Times New Roman" w:cs="Times New Roman"/>
          <w:color w:val="000000"/>
          <w:sz w:val="28"/>
          <w:szCs w:val="28"/>
          <w:shd w:val="clear" w:color="auto" w:fill="FFFFFF"/>
          <w:lang w:val="kk-KZ"/>
        </w:rPr>
        <w:t>сіңу әдістері</w:t>
      </w:r>
      <w:r w:rsidRPr="001B79DD">
        <w:rPr>
          <w:rFonts w:ascii="Times New Roman" w:hAnsi="Times New Roman" w:cs="Times New Roman"/>
          <w:color w:val="000000"/>
          <w:sz w:val="28"/>
          <w:szCs w:val="28"/>
          <w:shd w:val="clear" w:color="auto" w:fill="FFFFFF"/>
          <w:lang w:val="kk-KZ"/>
        </w:rPr>
        <w:t>, механ</w:t>
      </w:r>
      <w:r w:rsidR="0022202D">
        <w:rPr>
          <w:rFonts w:ascii="Times New Roman" w:hAnsi="Times New Roman" w:cs="Times New Roman"/>
          <w:color w:val="000000"/>
          <w:sz w:val="28"/>
          <w:szCs w:val="28"/>
          <w:shd w:val="clear" w:color="auto" w:fill="FFFFFF"/>
          <w:lang w:val="kk-KZ"/>
        </w:rPr>
        <w:t xml:space="preserve">икалық және </w:t>
      </w:r>
      <w:r w:rsidRPr="001B79DD">
        <w:rPr>
          <w:rFonts w:ascii="Times New Roman" w:hAnsi="Times New Roman" w:cs="Times New Roman"/>
          <w:color w:val="000000"/>
          <w:sz w:val="28"/>
          <w:szCs w:val="28"/>
          <w:shd w:val="clear" w:color="auto" w:fill="FFFFFF"/>
          <w:lang w:val="kk-KZ"/>
        </w:rPr>
        <w:t>химиялық араластыру</w:t>
      </w:r>
      <w:r w:rsidR="0022202D">
        <w:rPr>
          <w:rFonts w:ascii="Times New Roman" w:hAnsi="Times New Roman" w:cs="Times New Roman"/>
          <w:color w:val="000000"/>
          <w:sz w:val="28"/>
          <w:szCs w:val="28"/>
          <w:shd w:val="clear" w:color="auto" w:fill="FFFFFF"/>
          <w:lang w:val="kk-KZ"/>
        </w:rPr>
        <w:t>, сонымен қатар</w:t>
      </w:r>
      <w:r w:rsidRPr="001B79DD">
        <w:rPr>
          <w:rFonts w:ascii="Times New Roman" w:hAnsi="Times New Roman" w:cs="Times New Roman"/>
          <w:color w:val="000000"/>
          <w:sz w:val="28"/>
          <w:szCs w:val="28"/>
          <w:shd w:val="clear" w:color="auto" w:fill="FFFFFF"/>
          <w:lang w:val="kk-KZ"/>
        </w:rPr>
        <w:t xml:space="preserve"> металды цеолит</w:t>
      </w:r>
      <w:r w:rsidR="0022202D">
        <w:rPr>
          <w:rFonts w:ascii="Times New Roman" w:hAnsi="Times New Roman" w:cs="Times New Roman"/>
          <w:color w:val="000000"/>
          <w:sz w:val="28"/>
          <w:szCs w:val="28"/>
          <w:shd w:val="clear" w:color="auto" w:fill="FFFFFF"/>
          <w:lang w:val="kk-KZ"/>
        </w:rPr>
        <w:t>ке</w:t>
      </w:r>
      <w:r w:rsidRPr="001B79DD">
        <w:rPr>
          <w:rFonts w:ascii="Times New Roman" w:hAnsi="Times New Roman" w:cs="Times New Roman"/>
          <w:color w:val="000000"/>
          <w:sz w:val="28"/>
          <w:szCs w:val="28"/>
          <w:shd w:val="clear" w:color="auto" w:fill="FFFFFF"/>
          <w:lang w:val="kk-KZ"/>
        </w:rPr>
        <w:t xml:space="preserve"> синтез </w:t>
      </w:r>
      <w:r w:rsidR="0022202D">
        <w:rPr>
          <w:rFonts w:ascii="Times New Roman" w:hAnsi="Times New Roman" w:cs="Times New Roman"/>
          <w:color w:val="000000"/>
          <w:sz w:val="28"/>
          <w:szCs w:val="28"/>
          <w:shd w:val="clear" w:color="auto" w:fill="FFFFFF"/>
          <w:lang w:val="kk-KZ"/>
        </w:rPr>
        <w:t>арқылы</w:t>
      </w:r>
      <w:r w:rsidRPr="001B79DD">
        <w:rPr>
          <w:rFonts w:ascii="Times New Roman" w:hAnsi="Times New Roman" w:cs="Times New Roman"/>
          <w:color w:val="000000"/>
          <w:sz w:val="28"/>
          <w:szCs w:val="28"/>
          <w:shd w:val="clear" w:color="auto" w:fill="FFFFFF"/>
          <w:lang w:val="kk-KZ"/>
        </w:rPr>
        <w:t xml:space="preserve"> енгізу, алюминий иондарын торда цеолитке </w:t>
      </w:r>
      <w:r w:rsidR="0022202D">
        <w:rPr>
          <w:rFonts w:ascii="Times New Roman" w:hAnsi="Times New Roman" w:cs="Times New Roman"/>
          <w:color w:val="000000"/>
          <w:sz w:val="28"/>
          <w:szCs w:val="28"/>
          <w:shd w:val="clear" w:color="auto" w:fill="FFFFFF"/>
          <w:lang w:val="kk-KZ"/>
        </w:rPr>
        <w:t>отырғызылған</w:t>
      </w:r>
      <w:r w:rsidRPr="001B79DD">
        <w:rPr>
          <w:rFonts w:ascii="Times New Roman" w:hAnsi="Times New Roman" w:cs="Times New Roman"/>
          <w:color w:val="000000"/>
          <w:sz w:val="28"/>
          <w:szCs w:val="28"/>
          <w:shd w:val="clear" w:color="auto" w:fill="FFFFFF"/>
          <w:lang w:val="kk-KZ"/>
        </w:rPr>
        <w:t xml:space="preserve"> металл иондарының ішінара изоморфты </w:t>
      </w:r>
      <w:r w:rsidR="0022202D">
        <w:rPr>
          <w:rFonts w:ascii="Times New Roman" w:hAnsi="Times New Roman" w:cs="Times New Roman"/>
          <w:color w:val="000000"/>
          <w:sz w:val="28"/>
          <w:szCs w:val="28"/>
          <w:shd w:val="clear" w:color="auto" w:fill="FFFFFF"/>
          <w:lang w:val="kk-KZ"/>
        </w:rPr>
        <w:t>алмасуына</w:t>
      </w:r>
      <w:r w:rsidRPr="001B79DD">
        <w:rPr>
          <w:rFonts w:ascii="Times New Roman" w:hAnsi="Times New Roman" w:cs="Times New Roman"/>
          <w:color w:val="000000"/>
          <w:sz w:val="28"/>
          <w:szCs w:val="28"/>
          <w:shd w:val="clear" w:color="auto" w:fill="FFFFFF"/>
          <w:lang w:val="kk-KZ"/>
        </w:rPr>
        <w:t xml:space="preserve"> байланысты. </w:t>
      </w:r>
      <w:r w:rsidR="0022202D">
        <w:rPr>
          <w:rFonts w:ascii="Times New Roman" w:hAnsi="Times New Roman" w:cs="Times New Roman"/>
          <w:color w:val="000000"/>
          <w:sz w:val="28"/>
          <w:szCs w:val="28"/>
          <w:shd w:val="clear" w:color="auto" w:fill="FFFFFF"/>
          <w:lang w:val="kk-KZ"/>
        </w:rPr>
        <w:t xml:space="preserve">Бұл әдістерге </w:t>
      </w:r>
      <w:r w:rsidRPr="001B79DD">
        <w:rPr>
          <w:rFonts w:ascii="Times New Roman" w:hAnsi="Times New Roman" w:cs="Times New Roman"/>
          <w:color w:val="000000"/>
          <w:sz w:val="28"/>
          <w:szCs w:val="28"/>
          <w:shd w:val="clear" w:color="auto" w:fill="FFFFFF"/>
          <w:lang w:val="kk-KZ"/>
        </w:rPr>
        <w:t xml:space="preserve">сәйкес алынған катализаторлар </w:t>
      </w:r>
      <w:r w:rsidR="0022202D">
        <w:rPr>
          <w:rFonts w:ascii="Times New Roman" w:hAnsi="Times New Roman" w:cs="Times New Roman"/>
          <w:color w:val="000000"/>
          <w:sz w:val="28"/>
          <w:szCs w:val="28"/>
          <w:shd w:val="clear" w:color="auto" w:fill="FFFFFF"/>
          <w:lang w:val="kk-KZ"/>
        </w:rPr>
        <w:t>цеолит құрылымын толық сақтауына әсер етеді</w:t>
      </w:r>
      <w:r w:rsidRPr="001B79DD">
        <w:rPr>
          <w:rFonts w:ascii="Times New Roman" w:hAnsi="Times New Roman" w:cs="Times New Roman"/>
          <w:color w:val="000000"/>
          <w:sz w:val="28"/>
          <w:szCs w:val="28"/>
          <w:shd w:val="clear" w:color="auto" w:fill="FFFFFF"/>
          <w:lang w:val="kk-KZ"/>
        </w:rPr>
        <w:t xml:space="preserve">, </w:t>
      </w:r>
      <w:r w:rsidR="0022202D">
        <w:rPr>
          <w:rFonts w:ascii="Times New Roman" w:hAnsi="Times New Roman" w:cs="Times New Roman"/>
          <w:color w:val="000000"/>
          <w:sz w:val="28"/>
          <w:szCs w:val="28"/>
          <w:shd w:val="clear" w:color="auto" w:fill="FFFFFF"/>
          <w:lang w:val="kk-KZ"/>
        </w:rPr>
        <w:t>алайда</w:t>
      </w:r>
      <w:r w:rsidRPr="001B79DD">
        <w:rPr>
          <w:rFonts w:ascii="Times New Roman" w:hAnsi="Times New Roman" w:cs="Times New Roman"/>
          <w:color w:val="000000"/>
          <w:sz w:val="28"/>
          <w:szCs w:val="28"/>
          <w:shd w:val="clear" w:color="auto" w:fill="FFFFFF"/>
          <w:lang w:val="kk-KZ"/>
        </w:rPr>
        <w:t xml:space="preserve"> модификатордың табиғаты мен </w:t>
      </w:r>
      <w:r w:rsidR="0022202D">
        <w:rPr>
          <w:rFonts w:ascii="Times New Roman" w:hAnsi="Times New Roman" w:cs="Times New Roman"/>
          <w:color w:val="000000"/>
          <w:sz w:val="28"/>
          <w:szCs w:val="28"/>
          <w:shd w:val="clear" w:color="auto" w:fill="FFFFFF"/>
          <w:lang w:val="kk-KZ"/>
        </w:rPr>
        <w:t xml:space="preserve">цеолит каркасына </w:t>
      </w:r>
      <w:r w:rsidRPr="001B79DD">
        <w:rPr>
          <w:rFonts w:ascii="Times New Roman" w:hAnsi="Times New Roman" w:cs="Times New Roman"/>
          <w:color w:val="000000"/>
          <w:sz w:val="28"/>
          <w:szCs w:val="28"/>
          <w:shd w:val="clear" w:color="auto" w:fill="FFFFFF"/>
          <w:lang w:val="kk-KZ"/>
        </w:rPr>
        <w:t xml:space="preserve">енгізу әдісіне байланысты </w:t>
      </w:r>
      <w:r w:rsidR="0022202D">
        <w:rPr>
          <w:rFonts w:ascii="Times New Roman" w:hAnsi="Times New Roman" w:cs="Times New Roman"/>
          <w:color w:val="000000"/>
          <w:sz w:val="28"/>
          <w:szCs w:val="28"/>
          <w:shd w:val="clear" w:color="auto" w:fill="FFFFFF"/>
          <w:lang w:val="kk-KZ"/>
        </w:rPr>
        <w:t>көптеген ерекше белгілері болады</w:t>
      </w:r>
      <w:r w:rsidRPr="001B79DD">
        <w:rPr>
          <w:rFonts w:ascii="Times New Roman" w:hAnsi="Times New Roman" w:cs="Times New Roman"/>
          <w:color w:val="000000"/>
          <w:sz w:val="28"/>
          <w:szCs w:val="28"/>
          <w:shd w:val="clear" w:color="auto" w:fill="FFFFFF"/>
          <w:lang w:val="kk-KZ"/>
        </w:rPr>
        <w:t>. Цеолит каркасында зарядтардың таралуы жүреді. Бұл зарядтар донорлық акцепторлық өзара әрекеттесуіне қабілетті орталықтар ретінде әрекет етеді.</w:t>
      </w:r>
    </w:p>
    <w:p w:rsidR="001B79DD" w:rsidRPr="001B79DD" w:rsidRDefault="001B79D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Цеолиттерді металдармен механикалық араластырғаннан кейін цеолиттердің физика-химиялық қасиеттері өзгеруі мүмкін:</w:t>
      </w:r>
    </w:p>
    <w:p w:rsidR="001B79DD" w:rsidRPr="001B79DD" w:rsidRDefault="0022202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t>а) цеолит бетін</w:t>
      </w:r>
      <w:r w:rsidR="001B79DD" w:rsidRPr="001B79DD">
        <w:rPr>
          <w:rFonts w:ascii="Times New Roman" w:hAnsi="Times New Roman" w:cs="Times New Roman"/>
          <w:color w:val="000000"/>
          <w:sz w:val="28"/>
          <w:szCs w:val="28"/>
          <w:shd w:val="clear" w:color="auto" w:fill="FFFFFF"/>
          <w:lang w:val="kk-KZ"/>
        </w:rPr>
        <w:t xml:space="preserve">е орналасқан атомдар санының </w:t>
      </w:r>
      <w:r>
        <w:rPr>
          <w:rFonts w:ascii="Times New Roman" w:hAnsi="Times New Roman" w:cs="Times New Roman"/>
          <w:color w:val="000000"/>
          <w:sz w:val="28"/>
          <w:szCs w:val="28"/>
          <w:shd w:val="clear" w:color="auto" w:fill="FFFFFF"/>
          <w:lang w:val="kk-KZ"/>
        </w:rPr>
        <w:t>көбеюінен</w:t>
      </w:r>
      <w:r w:rsidR="001B79DD" w:rsidRPr="001B79DD">
        <w:rPr>
          <w:rFonts w:ascii="Times New Roman" w:hAnsi="Times New Roman" w:cs="Times New Roman"/>
          <w:color w:val="000000"/>
          <w:sz w:val="28"/>
          <w:szCs w:val="28"/>
          <w:shd w:val="clear" w:color="auto" w:fill="FFFFFF"/>
          <w:lang w:val="kk-KZ"/>
        </w:rPr>
        <w:t xml:space="preserve"> туында</w:t>
      </w:r>
      <w:r>
        <w:rPr>
          <w:rFonts w:ascii="Times New Roman" w:hAnsi="Times New Roman" w:cs="Times New Roman"/>
          <w:color w:val="000000"/>
          <w:sz w:val="28"/>
          <w:szCs w:val="28"/>
          <w:shd w:val="clear" w:color="auto" w:fill="FFFFFF"/>
          <w:lang w:val="kk-KZ"/>
        </w:rPr>
        <w:t>йтын</w:t>
      </w:r>
      <w:r w:rsidR="001B79DD" w:rsidRPr="001B79DD">
        <w:rPr>
          <w:rFonts w:ascii="Times New Roman" w:hAnsi="Times New Roman" w:cs="Times New Roman"/>
          <w:color w:val="000000"/>
          <w:sz w:val="28"/>
          <w:szCs w:val="28"/>
          <w:shd w:val="clear" w:color="auto" w:fill="FFFFFF"/>
          <w:lang w:val="kk-KZ"/>
        </w:rPr>
        <w:t xml:space="preserve"> бөлшектер мөлшерінің азаюы;</w:t>
      </w:r>
    </w:p>
    <w:p w:rsidR="001B79DD" w:rsidRPr="001B79DD" w:rsidRDefault="001B79D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б) бос энергияның жоғары мәндері</w:t>
      </w:r>
      <w:r w:rsidR="0022202D">
        <w:rPr>
          <w:rFonts w:ascii="Times New Roman" w:hAnsi="Times New Roman" w:cs="Times New Roman"/>
          <w:color w:val="000000"/>
          <w:sz w:val="28"/>
          <w:szCs w:val="28"/>
          <w:shd w:val="clear" w:color="auto" w:fill="FFFFFF"/>
          <w:lang w:val="kk-KZ"/>
        </w:rPr>
        <w:t xml:space="preserve"> бойынша аморфты күйге ауысып</w:t>
      </w:r>
      <w:r w:rsidRPr="001B79DD">
        <w:rPr>
          <w:rFonts w:ascii="Times New Roman" w:hAnsi="Times New Roman" w:cs="Times New Roman"/>
          <w:color w:val="000000"/>
          <w:sz w:val="28"/>
          <w:szCs w:val="28"/>
          <w:shd w:val="clear" w:color="auto" w:fill="FFFFFF"/>
          <w:lang w:val="kk-KZ"/>
        </w:rPr>
        <w:t>, кристалдық құрылымның жоғарғы қабаттары</w:t>
      </w:r>
      <w:r w:rsidR="0022202D">
        <w:rPr>
          <w:rFonts w:ascii="Times New Roman" w:hAnsi="Times New Roman" w:cs="Times New Roman"/>
          <w:color w:val="000000"/>
          <w:sz w:val="28"/>
          <w:szCs w:val="28"/>
          <w:shd w:val="clear" w:color="auto" w:fill="FFFFFF"/>
          <w:lang w:val="kk-KZ"/>
        </w:rPr>
        <w:t>нда</w:t>
      </w:r>
      <w:r w:rsidRPr="001B79DD">
        <w:rPr>
          <w:rFonts w:ascii="Times New Roman" w:hAnsi="Times New Roman" w:cs="Times New Roman"/>
          <w:color w:val="000000"/>
          <w:sz w:val="28"/>
          <w:szCs w:val="28"/>
          <w:shd w:val="clear" w:color="auto" w:fill="FFFFFF"/>
          <w:lang w:val="kk-KZ"/>
        </w:rPr>
        <w:t xml:space="preserve"> қосымша ақауларының пайда болуы;</w:t>
      </w:r>
    </w:p>
    <w:p w:rsidR="001B79DD" w:rsidRPr="001B79DD" w:rsidRDefault="001B79D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 xml:space="preserve">в) кристалдардың сыртқы қабаттарының жаншылуына </w:t>
      </w:r>
      <w:r w:rsidRPr="00367811">
        <w:rPr>
          <w:rFonts w:ascii="Times New Roman" w:hAnsi="Times New Roman" w:cs="Times New Roman"/>
          <w:color w:val="000000"/>
          <w:sz w:val="28"/>
          <w:szCs w:val="28"/>
          <w:shd w:val="clear" w:color="auto" w:fill="FFFFFF"/>
          <w:lang w:val="kk-KZ"/>
        </w:rPr>
        <w:t xml:space="preserve">байланысты </w:t>
      </w:r>
      <w:r w:rsidR="00367811" w:rsidRPr="00367811">
        <w:rPr>
          <w:rFonts w:ascii="Times New Roman" w:hAnsi="Times New Roman" w:cs="Times New Roman"/>
          <w:color w:val="000000"/>
          <w:sz w:val="28"/>
          <w:szCs w:val="28"/>
          <w:shd w:val="clear" w:color="auto" w:fill="FFFFFF"/>
          <w:lang w:val="kk-KZ"/>
        </w:rPr>
        <w:t>«</w:t>
      </w:r>
      <w:r w:rsidRPr="00367811">
        <w:rPr>
          <w:rFonts w:ascii="Times New Roman" w:hAnsi="Times New Roman" w:cs="Times New Roman"/>
          <w:color w:val="000000"/>
          <w:sz w:val="28"/>
          <w:szCs w:val="28"/>
          <w:shd w:val="clear" w:color="auto" w:fill="FFFFFF"/>
          <w:lang w:val="kk-KZ"/>
        </w:rPr>
        <w:t>жаңа</w:t>
      </w:r>
      <w:r w:rsidR="00367811" w:rsidRPr="00367811">
        <w:rPr>
          <w:rFonts w:ascii="Times New Roman" w:hAnsi="Times New Roman" w:cs="Times New Roman"/>
          <w:color w:val="000000"/>
          <w:sz w:val="28"/>
          <w:szCs w:val="28"/>
          <w:shd w:val="clear" w:color="auto" w:fill="FFFFFF"/>
          <w:lang w:val="kk-KZ"/>
        </w:rPr>
        <w:t>»</w:t>
      </w:r>
      <w:r w:rsidRPr="001B79DD">
        <w:rPr>
          <w:rFonts w:ascii="Times New Roman" w:hAnsi="Times New Roman" w:cs="Times New Roman"/>
          <w:color w:val="000000"/>
          <w:sz w:val="28"/>
          <w:szCs w:val="28"/>
          <w:shd w:val="clear" w:color="auto" w:fill="FFFFFF"/>
          <w:lang w:val="kk-KZ"/>
        </w:rPr>
        <w:t xml:space="preserve"> беттердің пайда болуы, бұл компенсацияланбаған валенттіліктердің болуына байланысты бос радикалдардың пайда болуына әкеледі.</w:t>
      </w:r>
    </w:p>
    <w:p w:rsidR="001B79DD" w:rsidRPr="001B79DD" w:rsidRDefault="001B79D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 xml:space="preserve">Цеолитке енгізілген металдардың қандай екендігі туралы әртүрлі пікірлер бар. Бірқатар зерттеушілер термиялық өңдеуден кейін металдар күйдірілген үлгілерде негізінен жоғарғы беткі қабаттарға бөлінетін оксидтер түрінде болады деп санайды. Бұл оксидтердің бір бөлігі цеолит кристалдық торына қосылуы мүмкін. Сонымен қатар торда тетраэдрлік позицияларды алуға қабілетті катиондардың өте аз саны бір уақытта түзілуі мүмкін. Зерттеушілердің тағы бір тобы, керісінше, металдар негізінен цеолит каркасына салынған деп санайды. Бұл жағдайда, егер енгізілген металдың мөлшері аз болса (1,5 мас. % ) негізінен сыртқы бетте орналасады. Енгізілген металл модификаторының мөлшері ұлғайған сайын, металл цеолит каркасының сыртына шығып, </w:t>
      </w:r>
      <w:r w:rsidRPr="00367811">
        <w:rPr>
          <w:rFonts w:ascii="Times New Roman" w:hAnsi="Times New Roman" w:cs="Times New Roman"/>
          <w:color w:val="000000"/>
          <w:sz w:val="28"/>
          <w:szCs w:val="28"/>
          <w:shd w:val="clear" w:color="auto" w:fill="FFFFFF"/>
          <w:lang w:val="kk-KZ"/>
        </w:rPr>
        <w:t xml:space="preserve">қаңқадан тыс кластерлер түзеді. Осыған байланысты металдың бір бөлігі </w:t>
      </w:r>
      <w:r w:rsidR="00367811" w:rsidRPr="00367811">
        <w:rPr>
          <w:rFonts w:ascii="Times New Roman" w:hAnsi="Times New Roman" w:cs="Times New Roman"/>
          <w:color w:val="000000"/>
          <w:sz w:val="28"/>
          <w:szCs w:val="28"/>
          <w:shd w:val="clear" w:color="auto" w:fill="FFFFFF"/>
          <w:lang w:val="kk-KZ"/>
        </w:rPr>
        <w:t>«</w:t>
      </w:r>
      <w:r w:rsidRPr="00367811">
        <w:rPr>
          <w:rFonts w:ascii="Times New Roman" w:hAnsi="Times New Roman" w:cs="Times New Roman"/>
          <w:color w:val="000000"/>
          <w:sz w:val="28"/>
          <w:szCs w:val="28"/>
          <w:shd w:val="clear" w:color="auto" w:fill="FFFFFF"/>
          <w:lang w:val="kk-KZ"/>
        </w:rPr>
        <w:t>жоғалады</w:t>
      </w:r>
      <w:r w:rsidR="00367811" w:rsidRPr="00367811">
        <w:rPr>
          <w:rFonts w:ascii="Times New Roman" w:hAnsi="Times New Roman" w:cs="Times New Roman"/>
          <w:color w:val="000000"/>
          <w:sz w:val="28"/>
          <w:szCs w:val="28"/>
          <w:shd w:val="clear" w:color="auto" w:fill="FFFFFF"/>
          <w:lang w:val="kk-KZ"/>
        </w:rPr>
        <w:t>»</w:t>
      </w:r>
      <w:r w:rsidRPr="00367811">
        <w:rPr>
          <w:rFonts w:ascii="Times New Roman" w:hAnsi="Times New Roman" w:cs="Times New Roman"/>
          <w:color w:val="000000"/>
          <w:sz w:val="28"/>
          <w:szCs w:val="28"/>
          <w:shd w:val="clear" w:color="auto" w:fill="FFFFFF"/>
          <w:lang w:val="kk-KZ"/>
        </w:rPr>
        <w:t>, өйткені кластердің ішінде металлдың қышқылдық орталықтары қасиеттерін көрсетпейді</w:t>
      </w:r>
      <w:r w:rsidRPr="001B79DD">
        <w:rPr>
          <w:rFonts w:ascii="Times New Roman" w:hAnsi="Times New Roman" w:cs="Times New Roman"/>
          <w:color w:val="000000"/>
          <w:sz w:val="28"/>
          <w:szCs w:val="28"/>
          <w:shd w:val="clear" w:color="auto" w:fill="FFFFFF"/>
          <w:lang w:val="kk-KZ"/>
        </w:rPr>
        <w:t>. Цеолиттегі металл 3 негізгі күйде болуы мүмкін деген болжам жасауға болады. Бірінші жағдай – бұл цеолит жақтауының ішіндегі тетраэдрлік позицияларда орналасқан оқшауланған иондар. Екінші жағдай – цеолит микропораларындағы жасушадан тыс катиондар немесе аз ядролы кешендер. Үшінші жағдай – цеолиттердің беткі қабаттарындағы оксидтің жұқа дисперсті фазасы.</w:t>
      </w:r>
    </w:p>
    <w:p w:rsidR="001B79DD" w:rsidRPr="001B79DD" w:rsidRDefault="001B79D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lastRenderedPageBreak/>
        <w:t>Цеолиттерді поливалентті металдардың катиондарымен модификациялау нәтижесінде алынған катализатордың гидрокрекциялық белсенділігінің артуына әкеледі. Осылайша, модификацияланған цеолиттердің негізінде бифункционалды катализаторларды құруға болады. Mg және Fe модификацияланған цеолиттердегі каталитикалық зерттеулер осы катализаторларда қалыпты алкандар мен циклоалкандардың (атап айтқанда, гексан, октан және метилциклогексанның) конверсиясын арттыратынын көрсетті. Енгізілген металл катионының табиғаты алынған катализатордың белсенділігі мен селективтілігіне іс жүзінде әсер етпегені маңызды. Құрамында металы бар цеолит негізіндегі бифункционалды катализаторлар бензин өнімдерін өндіру үшін жоғары селективтілікпен сипатталады.</w:t>
      </w:r>
    </w:p>
    <w:p w:rsidR="001B79DD" w:rsidRPr="001B79DD" w:rsidRDefault="001B79D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 xml:space="preserve">Цеолит негізіндегі катализаторлардың құнын төмендету үшін құрамында синтетикалықтан цеолиттен басқа алдын ала өңделген қол жетімді табиғи цеолит бар композитті катализаторды пайдалану ұсынылды. Әдеби мәліметтерге сәйкес табиғи цеолит негізіндегі каталитикалық жүйелерді қолдана отырып, құнды органикалық өнімдерді өндіру мәселесі үлкен қызығушылық тудырады, сондықтан бұл тақырып өзекті болып табылады. Енгізілген модификатордың түріне байланысты процестің бағытын мақсатты өнім алу жағына ауыстыруға болады </w:t>
      </w:r>
      <w:r w:rsidR="00476498" w:rsidRPr="001B79DD">
        <w:rPr>
          <w:rFonts w:ascii="Times New Roman" w:hAnsi="Times New Roman" w:cs="Times New Roman"/>
          <w:color w:val="000000"/>
          <w:sz w:val="28"/>
          <w:szCs w:val="28"/>
          <w:shd w:val="clear" w:color="auto" w:fill="FFFFFF"/>
          <w:lang w:val="kk-KZ"/>
        </w:rPr>
        <w:fldChar w:fldCharType="begin" w:fldLock="1"/>
      </w:r>
      <w:r w:rsidR="00367811">
        <w:rPr>
          <w:rFonts w:ascii="Times New Roman" w:hAnsi="Times New Roman" w:cs="Times New Roman"/>
          <w:color w:val="000000"/>
          <w:sz w:val="28"/>
          <w:szCs w:val="28"/>
          <w:shd w:val="clear" w:color="auto" w:fill="FFFFFF"/>
          <w:lang w:val="kk-KZ"/>
        </w:rPr>
        <w:instrText>ADDIN CSL_CITATION {"citationItems":[{"id":"ITEM-1","itemData":{"author":[{"dropping-particle":"","family":"Шелимов","given":"Б Н","non-dropping-particle":"","parse-names":false,"suffix":""}],"id":"ITEM-1","issued":{"date-parts":[["0"]]},"page":"57-70","title":"Нетрадиционные методы активации оксидных катализаторов с нанесенными ионами переходных металлов","type":"article-journal"},"uris":["http://www.mendeley.com/documents/?uuid=7624833a-17ed-490a-a5b6-693be4063f61"]}],"mendeley":{"formattedCitation":"[17]","plainTextFormattedCitation":"[17]","previouslyFormattedCitation":"[17]"},"properties":{"noteIndex":0},"schema":"https://github.com/citation-style-language/schema/raw/master/csl-citation.json"}</w:instrText>
      </w:r>
      <w:r w:rsidR="00476498" w:rsidRPr="001B79DD">
        <w:rPr>
          <w:rFonts w:ascii="Times New Roman" w:hAnsi="Times New Roman" w:cs="Times New Roman"/>
          <w:color w:val="000000"/>
          <w:sz w:val="28"/>
          <w:szCs w:val="28"/>
          <w:shd w:val="clear" w:color="auto" w:fill="FFFFFF"/>
          <w:lang w:val="kk-KZ"/>
        </w:rPr>
        <w:fldChar w:fldCharType="separate"/>
      </w:r>
      <w:r w:rsidR="00367811" w:rsidRPr="00367811">
        <w:rPr>
          <w:rFonts w:ascii="Times New Roman" w:hAnsi="Times New Roman" w:cs="Times New Roman"/>
          <w:noProof/>
          <w:color w:val="000000"/>
          <w:sz w:val="28"/>
          <w:szCs w:val="28"/>
          <w:shd w:val="clear" w:color="auto" w:fill="FFFFFF"/>
          <w:lang w:val="kk-KZ"/>
        </w:rPr>
        <w:t>[17]</w:t>
      </w:r>
      <w:r w:rsidR="00476498" w:rsidRPr="001B79DD">
        <w:rPr>
          <w:rFonts w:ascii="Times New Roman" w:hAnsi="Times New Roman" w:cs="Times New Roman"/>
          <w:color w:val="000000"/>
          <w:sz w:val="28"/>
          <w:szCs w:val="28"/>
          <w:shd w:val="clear" w:color="auto" w:fill="FFFFFF"/>
          <w:lang w:val="kk-KZ"/>
        </w:rPr>
        <w:fldChar w:fldCharType="end"/>
      </w:r>
      <w:r w:rsidRPr="001B79DD">
        <w:rPr>
          <w:rFonts w:ascii="Times New Roman" w:hAnsi="Times New Roman" w:cs="Times New Roman"/>
          <w:color w:val="000000"/>
          <w:sz w:val="28"/>
          <w:szCs w:val="28"/>
          <w:shd w:val="clear" w:color="auto" w:fill="FFFFFF"/>
          <w:lang w:val="kk-KZ"/>
        </w:rPr>
        <w:t>.</w:t>
      </w:r>
    </w:p>
    <w:p w:rsidR="001B79DD" w:rsidRPr="001B79DD" w:rsidRDefault="001B79DD" w:rsidP="001B79DD">
      <w:pPr>
        <w:widowControl w:val="0"/>
        <w:spacing w:after="0" w:line="240" w:lineRule="auto"/>
        <w:ind w:firstLine="567"/>
        <w:contextualSpacing/>
        <w:jc w:val="both"/>
        <w:rPr>
          <w:rFonts w:ascii="Times New Roman" w:hAnsi="Times New Roman" w:cs="Times New Roman"/>
          <w:b/>
          <w:color w:val="000000"/>
          <w:sz w:val="28"/>
          <w:szCs w:val="28"/>
          <w:shd w:val="clear" w:color="auto" w:fill="FFFFFF"/>
          <w:lang w:val="kk-KZ"/>
        </w:rPr>
      </w:pPr>
    </w:p>
    <w:p w:rsidR="001B79DD" w:rsidRPr="00367811" w:rsidRDefault="001B79DD" w:rsidP="001B79DD">
      <w:pPr>
        <w:widowControl w:val="0"/>
        <w:spacing w:after="0" w:line="240" w:lineRule="auto"/>
        <w:ind w:firstLine="567"/>
        <w:contextualSpacing/>
        <w:jc w:val="both"/>
        <w:rPr>
          <w:rFonts w:ascii="Times New Roman" w:hAnsi="Times New Roman" w:cs="Times New Roman"/>
          <w:b/>
          <w:bCs/>
          <w:sz w:val="28"/>
          <w:szCs w:val="28"/>
          <w:lang w:val="kk-KZ"/>
        </w:rPr>
      </w:pPr>
      <w:r w:rsidRPr="001B79DD">
        <w:rPr>
          <w:rFonts w:ascii="Times New Roman" w:hAnsi="Times New Roman" w:cs="Times New Roman"/>
          <w:b/>
          <w:color w:val="000000"/>
          <w:sz w:val="28"/>
          <w:szCs w:val="28"/>
          <w:shd w:val="clear" w:color="auto" w:fill="FFFFFF"/>
          <w:lang w:val="kk-KZ"/>
        </w:rPr>
        <w:t>1.</w:t>
      </w:r>
      <w:r w:rsidRPr="00367811">
        <w:rPr>
          <w:rFonts w:ascii="Times New Roman" w:hAnsi="Times New Roman" w:cs="Times New Roman"/>
          <w:b/>
          <w:color w:val="000000"/>
          <w:sz w:val="28"/>
          <w:szCs w:val="28"/>
          <w:shd w:val="clear" w:color="auto" w:fill="FFFFFF"/>
          <w:lang w:val="kk-KZ"/>
        </w:rPr>
        <w:t xml:space="preserve">6 </w:t>
      </w:r>
      <w:r w:rsidRPr="00367811">
        <w:rPr>
          <w:rFonts w:ascii="Times New Roman" w:hAnsi="Times New Roman" w:cs="Times New Roman"/>
          <w:b/>
          <w:bCs/>
          <w:sz w:val="28"/>
          <w:szCs w:val="28"/>
          <w:lang w:val="kk-KZ"/>
        </w:rPr>
        <w:t>Цеолитті катализаторлар қатысында көмірсутектердің өзгеру механизмі</w:t>
      </w:r>
    </w:p>
    <w:p w:rsidR="001B79DD" w:rsidRPr="001B79DD" w:rsidRDefault="001B79D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r w:rsidRPr="00367811">
        <w:rPr>
          <w:rFonts w:ascii="Times New Roman" w:hAnsi="Times New Roman" w:cs="Times New Roman"/>
          <w:color w:val="000000"/>
          <w:sz w:val="28"/>
          <w:szCs w:val="28"/>
          <w:shd w:val="clear" w:color="auto" w:fill="FFFFFF"/>
          <w:lang w:val="kk-KZ"/>
        </w:rPr>
        <w:t xml:space="preserve">Цеолиттер </w:t>
      </w:r>
      <w:r w:rsidR="00367811" w:rsidRPr="00367811">
        <w:rPr>
          <w:rFonts w:ascii="Times New Roman" w:hAnsi="Times New Roman" w:cs="Times New Roman"/>
          <w:color w:val="000000"/>
          <w:sz w:val="28"/>
          <w:szCs w:val="28"/>
          <w:shd w:val="clear" w:color="auto" w:fill="FFFFFF"/>
          <w:lang w:val="kk-KZ"/>
        </w:rPr>
        <w:t xml:space="preserve">негізіндегі </w:t>
      </w:r>
      <w:r w:rsidRPr="00367811">
        <w:rPr>
          <w:rFonts w:ascii="Times New Roman" w:hAnsi="Times New Roman" w:cs="Times New Roman"/>
          <w:color w:val="000000"/>
          <w:sz w:val="28"/>
          <w:szCs w:val="28"/>
          <w:shd w:val="clear" w:color="auto" w:fill="FFFFFF"/>
          <w:lang w:val="kk-KZ"/>
        </w:rPr>
        <w:t>катализаторлар қышқыл</w:t>
      </w:r>
      <w:r w:rsidR="00367811" w:rsidRPr="00367811">
        <w:rPr>
          <w:rFonts w:ascii="Times New Roman" w:hAnsi="Times New Roman" w:cs="Times New Roman"/>
          <w:color w:val="000000"/>
          <w:sz w:val="28"/>
          <w:szCs w:val="28"/>
          <w:shd w:val="clear" w:color="auto" w:fill="FFFFFF"/>
          <w:lang w:val="kk-KZ"/>
        </w:rPr>
        <w:t>ды</w:t>
      </w:r>
      <w:r w:rsidRPr="00367811">
        <w:rPr>
          <w:rFonts w:ascii="Times New Roman" w:hAnsi="Times New Roman" w:cs="Times New Roman"/>
          <w:color w:val="000000"/>
          <w:sz w:val="28"/>
          <w:szCs w:val="28"/>
          <w:shd w:val="clear" w:color="auto" w:fill="FFFFFF"/>
          <w:lang w:val="kk-KZ"/>
        </w:rPr>
        <w:t xml:space="preserve"> орталықтардың болуына байланысты сутегі тасымалдау реакцияларын қолдайды</w:t>
      </w:r>
      <w:r w:rsidR="0007224F">
        <w:rPr>
          <w:rFonts w:ascii="Times New Roman" w:hAnsi="Times New Roman" w:cs="Times New Roman"/>
          <w:color w:val="000000"/>
          <w:sz w:val="28"/>
          <w:szCs w:val="28"/>
          <w:shd w:val="clear" w:color="auto" w:fill="FFFFFF"/>
          <w:lang w:val="kk-KZ"/>
        </w:rPr>
        <w:t xml:space="preserve"> </w:t>
      </w:r>
      <w:r w:rsidR="00476498" w:rsidRPr="00367811">
        <w:rPr>
          <w:rFonts w:ascii="Times New Roman" w:hAnsi="Times New Roman" w:cs="Times New Roman"/>
          <w:color w:val="000000"/>
          <w:sz w:val="28"/>
          <w:szCs w:val="28"/>
          <w:shd w:val="clear" w:color="auto" w:fill="FFFFFF"/>
          <w:lang w:val="kk-KZ"/>
        </w:rPr>
        <w:fldChar w:fldCharType="begin" w:fldLock="1"/>
      </w:r>
      <w:r w:rsidR="00367811">
        <w:rPr>
          <w:rFonts w:ascii="Times New Roman" w:hAnsi="Times New Roman" w:cs="Times New Roman"/>
          <w:color w:val="000000"/>
          <w:sz w:val="28"/>
          <w:szCs w:val="28"/>
          <w:shd w:val="clear" w:color="auto" w:fill="FFFFFF"/>
          <w:lang w:val="kk-KZ"/>
        </w:rPr>
        <w:instrText>ADDIN CSL_CITATION {"citationItems":[{"id":"ITEM-1","itemData":{"DOI":"10.1016/j.polymdegradstab.2007.11.008","ISSN":"01413910","abstract":"Plastics have become an indispensable ingredient of human life. Their enormous use is a matter of great environmental and economic concern, which has motivated the researchers and the technologists to induce different degrees of degradations in the plastic. These degradations can be induced in a better way if their mechanistic implications are properly understood. A better understanding of the mechanism for these degradations is also advocated in order to facilitate the proper use of the alternative waste disposal strategies. In view of the facts concerning the plastic degradation, in this review article, we have discussed various types of polymeric degradations along with their mechanisms, which include photo-oxidative degradation, thermal degradation, ozone-induced degradation, mechanochemical degradation, catalytic degradation and biodegradation. This article also discusses the different methods used to study these degradations and the factors that affect these degradations. © 2007 Elsevier Ltd. All rights reserved.","author":[{"dropping-particle":"","family":"Singh","given":"Baljit","non-dropping-particle":"","parse-names":false,"suffix":""},{"dropping-particle":"","family":"Sharma","given":"Nisha","non-dropping-particle":"","parse-names":false,"suffix":""}],"container-title":"Polymer Degradation and Stability","id":"ITEM-1","issue":"3","issued":{"date-parts":[["2008","3","1"]]},"page":"561-584","publisher":"Elsevier","title":"Mechanistic implications of plastic degradation","type":"article","volume":"93"},"uris":["http://www.mendeley.com/documents/?uuid=796dcb2f-cfb4-3953-a993-85941e54570b"]}],"mendeley":{"formattedCitation":"[18]","plainTextFormattedCitation":"[18]","previouslyFormattedCitation":"[18]"},"properties":{"noteIndex":0},"schema":"https://github.com/citation-style-language/schema/raw/master/csl-citation.json"}</w:instrText>
      </w:r>
      <w:r w:rsidR="00476498" w:rsidRPr="00367811">
        <w:rPr>
          <w:rFonts w:ascii="Times New Roman" w:hAnsi="Times New Roman" w:cs="Times New Roman"/>
          <w:color w:val="000000"/>
          <w:sz w:val="28"/>
          <w:szCs w:val="28"/>
          <w:shd w:val="clear" w:color="auto" w:fill="FFFFFF"/>
          <w:lang w:val="kk-KZ"/>
        </w:rPr>
        <w:fldChar w:fldCharType="separate"/>
      </w:r>
      <w:r w:rsidR="00367811" w:rsidRPr="00367811">
        <w:rPr>
          <w:rFonts w:ascii="Times New Roman" w:hAnsi="Times New Roman" w:cs="Times New Roman"/>
          <w:noProof/>
          <w:color w:val="000000"/>
          <w:sz w:val="28"/>
          <w:szCs w:val="28"/>
          <w:shd w:val="clear" w:color="auto" w:fill="FFFFFF"/>
          <w:lang w:val="kk-KZ"/>
        </w:rPr>
        <w:t>[18]</w:t>
      </w:r>
      <w:r w:rsidR="00476498" w:rsidRPr="00367811">
        <w:rPr>
          <w:rFonts w:ascii="Times New Roman" w:hAnsi="Times New Roman" w:cs="Times New Roman"/>
          <w:color w:val="000000"/>
          <w:sz w:val="28"/>
          <w:szCs w:val="28"/>
          <w:shd w:val="clear" w:color="auto" w:fill="FFFFFF"/>
          <w:lang w:val="kk-KZ"/>
        </w:rPr>
        <w:fldChar w:fldCharType="end"/>
      </w:r>
      <w:r w:rsidRPr="00367811">
        <w:rPr>
          <w:rFonts w:ascii="Times New Roman" w:hAnsi="Times New Roman" w:cs="Times New Roman"/>
          <w:color w:val="000000"/>
          <w:sz w:val="28"/>
          <w:szCs w:val="28"/>
          <w:shd w:val="clear" w:color="auto" w:fill="FFFFFF"/>
          <w:lang w:val="kk-KZ"/>
        </w:rPr>
        <w:t>. Қатты қышқылдардың қышқылдық қасиеттері Бренстед,</w:t>
      </w:r>
      <w:r w:rsidRPr="001B79DD">
        <w:rPr>
          <w:rFonts w:ascii="Times New Roman" w:hAnsi="Times New Roman" w:cs="Times New Roman"/>
          <w:color w:val="000000"/>
          <w:sz w:val="28"/>
          <w:szCs w:val="28"/>
          <w:shd w:val="clear" w:color="auto" w:fill="FFFFFF"/>
          <w:lang w:val="kk-KZ"/>
        </w:rPr>
        <w:t xml:space="preserve"> сонымен қатар Льюис қышқылды орталықтарының болуымен сипатталады, Бренстед қышқылды орталықтары олефиндердің крекинг процесі үшін маңызды болып табылады </w:t>
      </w:r>
      <w:r w:rsidR="00476498" w:rsidRPr="001B79DD">
        <w:rPr>
          <w:rFonts w:ascii="Times New Roman" w:hAnsi="Times New Roman" w:cs="Times New Roman"/>
          <w:color w:val="000000"/>
          <w:sz w:val="28"/>
          <w:szCs w:val="28"/>
          <w:shd w:val="clear" w:color="auto" w:fill="FFFFFF"/>
          <w:lang w:val="kk-KZ"/>
        </w:rPr>
        <w:fldChar w:fldCharType="begin" w:fldLock="1"/>
      </w:r>
      <w:r w:rsidR="00367811">
        <w:rPr>
          <w:rFonts w:ascii="Times New Roman" w:hAnsi="Times New Roman" w:cs="Times New Roman"/>
          <w:color w:val="000000"/>
          <w:sz w:val="28"/>
          <w:szCs w:val="28"/>
          <w:shd w:val="clear" w:color="auto" w:fill="FFFFFF"/>
          <w:lang w:val="kk-KZ"/>
        </w:rPr>
        <w:instrText>ADDIN CSL_CITATION {"citationItems":[{"id":"ITEM-1","itemData":{"DOI":"10.1021/ie00024a021","ISSN":"15205045","abstract":"A relationship between the acid strengths and amounts of silica-alumina catalysts and the compositions of products formed by the catalytic degradation of polyethylene at 673 K was studied. The acid strengths and amounts were varied with SiO2/Al2O3 weight ratio in the catalysts. Although the resulting products consisted of gases, oils, and wax, the fraction of gases increased, and, inversely, the fraction of oils decreased, as the acid amounts over the catalysts increased The fraction of aromatics in the oils was enhanced, however, as the acid amounts over the catalysis increased, which was discussed in terms of the acid types: Brönsted and Lewis acids generated on silica-aluminas. Since some inorganic compounds such as MgO, ZnO, TiC2, and carbon are incorporated into plastics, the catalytic activities and selectivities of these additives for polyethylene degradation were also discussed. © 1993, American Chemical Society. All rights reserved.","author":[{"dropping-particle":"","family":"Ohkita","given":"Hironobu","non-dropping-particle":"","parse-names":false,"suffix":""},{"dropping-particle":"","family":"Nishiyama","given":"Ryuji","non-dropping-particle":"","parse-names":false,"suffix":""},{"dropping-particle":"","family":"Tochihara","given":"Yoshihisa","non-dropping-particle":"","parse-names":false,"suffix":""},{"dropping-particle":"","family":"Mizushima","given":"Takanori","non-dropping-particle":"","parse-names":false,"suffix":""},{"dropping-particle":"","family":"Kakuta","given":"Noriyoshi","non-dropping-particle":"","parse-names":false,"suffix":""},{"dropping-particle":"","family":"Morioka","given":"Yoshio","non-dropping-particle":"","parse-names":false,"suffix":""},{"dropping-particle":"","family":"Ueno","given":"Akifumi","non-dropping-particle":"","parse-names":false,"suffix":""},{"dropping-particle":"","family":"Namiki","given":"Yukihiko","non-dropping-particle":"","parse-names":false,"suffix":""},{"dropping-particle":"","family":"Tanifuji","given":"Susumu","non-dropping-particle":"","parse-names":false,"suffix":""},{"dropping-particle":"","family":"Katoh","given":"Hiroshi","non-dropping-particle":"","parse-names":false,"suffix":""},{"dropping-particle":"","family":"Sunazuka","given":"Hideo","non-dropping-particle":"","parse-names":false,"suffix":""},{"dropping-particle":"","family":"Nakayama","given":"Reikichi","non-dropping-particle":"","parse-names":false,"suffix":""},{"dropping-particle":"","family":"Kuroyanagi","given":"Takashi","non-dropping-particle":"","parse-names":false,"suffix":""}],"container-title":"Industrial and Engineering Chemistry Research","id":"ITEM-1","issue":"12","issued":{"date-parts":[["1993"]]},"page":"3112-3116","title":"Acid Properties of Silica-Alumina Catalysts and Catalytic Degradation of Polyethylene","type":"article-journal","volume":"32"},"uris":["http://www.mendeley.com/documents/?uuid=3c9fd86a-9ced-4861-87f0-f2aaa23e563f"]}],"mendeley":{"formattedCitation":"[19]","plainTextFormattedCitation":"[19]","previouslyFormattedCitation":"[19]"},"properties":{"noteIndex":0},"schema":"https://github.com/citation-style-language/schema/raw/master/csl-citation.json"}</w:instrText>
      </w:r>
      <w:r w:rsidR="00476498" w:rsidRPr="001B79DD">
        <w:rPr>
          <w:rFonts w:ascii="Times New Roman" w:hAnsi="Times New Roman" w:cs="Times New Roman"/>
          <w:color w:val="000000"/>
          <w:sz w:val="28"/>
          <w:szCs w:val="28"/>
          <w:shd w:val="clear" w:color="auto" w:fill="FFFFFF"/>
          <w:lang w:val="kk-KZ"/>
        </w:rPr>
        <w:fldChar w:fldCharType="separate"/>
      </w:r>
      <w:r w:rsidR="00367811" w:rsidRPr="00367811">
        <w:rPr>
          <w:rFonts w:ascii="Times New Roman" w:hAnsi="Times New Roman" w:cs="Times New Roman"/>
          <w:noProof/>
          <w:color w:val="000000"/>
          <w:sz w:val="28"/>
          <w:szCs w:val="28"/>
          <w:shd w:val="clear" w:color="auto" w:fill="FFFFFF"/>
          <w:lang w:val="kk-KZ"/>
        </w:rPr>
        <w:t>[19]</w:t>
      </w:r>
      <w:r w:rsidR="00476498" w:rsidRPr="001B79DD">
        <w:rPr>
          <w:rFonts w:ascii="Times New Roman" w:hAnsi="Times New Roman" w:cs="Times New Roman"/>
          <w:color w:val="000000"/>
          <w:sz w:val="28"/>
          <w:szCs w:val="28"/>
          <w:shd w:val="clear" w:color="auto" w:fill="FFFFFF"/>
          <w:lang w:val="kk-KZ"/>
        </w:rPr>
        <w:fldChar w:fldCharType="end"/>
      </w:r>
      <w:r w:rsidRPr="001B79DD">
        <w:rPr>
          <w:rFonts w:ascii="Times New Roman" w:hAnsi="Times New Roman" w:cs="Times New Roman"/>
          <w:color w:val="000000"/>
          <w:sz w:val="28"/>
          <w:szCs w:val="28"/>
          <w:shd w:val="clear" w:color="auto" w:fill="FFFFFF"/>
          <w:lang w:val="kk-KZ"/>
        </w:rPr>
        <w:t xml:space="preserve">. Полиолефиндердің крекинг процестері үшін Бренстед пен Льюис қышқылды орталықтарын көптеген авторлар қарастырды </w:t>
      </w:r>
      <w:r w:rsidR="00476498" w:rsidRPr="001B79DD">
        <w:rPr>
          <w:rFonts w:ascii="Times New Roman" w:hAnsi="Times New Roman" w:cs="Times New Roman"/>
          <w:color w:val="000000"/>
          <w:sz w:val="28"/>
          <w:szCs w:val="28"/>
          <w:shd w:val="clear" w:color="auto" w:fill="FFFFFF"/>
          <w:lang w:val="kk-KZ"/>
        </w:rPr>
        <w:fldChar w:fldCharType="begin" w:fldLock="1"/>
      </w:r>
      <w:r w:rsidR="00367811">
        <w:rPr>
          <w:rFonts w:ascii="Times New Roman" w:hAnsi="Times New Roman" w:cs="Times New Roman"/>
          <w:color w:val="000000"/>
          <w:sz w:val="28"/>
          <w:szCs w:val="28"/>
          <w:shd w:val="clear" w:color="auto" w:fill="FFFFFF"/>
          <w:lang w:val="kk-KZ"/>
        </w:rPr>
        <w:instrText>ADDIN CSL_CITATION {"citationItems":[{"id":"ITEM-1","itemData":{"DOI":"10.1016/S1387-1811(99)00304-2","ISSN":"13871811","abstract":"The composition of coke and its effect on the acid sites were determined with samples of a USHY zeolite (with total and framework Si/Al ratios of 3.1 and 5.4, respectively) used for m-xylene transformation at 520 and 720 K. At low coke contents, coke is mainly constituted by methyl substituted polyaromatic compounds with three (520 K) or four (720 K) aromatic rings trapped in the zeolite pores. Coke causes a decrease in the intensity of the IR hydroxyl band. The most acidic hydroxyls, i.e., the bridging hydroxyls in interaction with extra-framework aluminum species are most affected by coke, whereas no interaction is observed between the non-acidic hydroxyls and the coke molecules. Pyridine adsorption shows that, while the number of protonic sites able to retain pyridine adsorbed decreases by coking, this was not the case for the Lewis sites. Pyridine adsorption facilitates the desorption under vacuum of coke molecules from the coked zeolites, the effect being more significant for coking at 520 K. This indicates that the retention of coke molecules is not only due to their low volatility (at 520 K) or to their steric blockage (720 K), but also to their adsorption on the acid sites. (C) 2000 Elsevier Science B.V. All rights reserved.","author":[{"dropping-particle":"","family":"Cerqueira","given":"Henrique S.","non-dropping-particle":"","parse-names":false,"suffix":""},{"dropping-particle":"","family":"Ayrault","given":"Philippe","non-dropping-particle":"","parse-names":false,"suffix":""},{"dropping-particle":"","family":"Datka","given":"Jerzy","non-dropping-particle":"","parse-names":false,"suffix":""},{"dropping-particle":"","family":"Guisnet","given":"Michel","non-dropping-particle":"","parse-names":false,"suffix":""}],"container-title":"Microporous and Mesoporous Materials","id":"ITEM-1","issue":"2-3","issued":{"date-parts":[["2000","8","1"]]},"page":"197-205","publisher":"Elsevier Sci B.V.","title":"Influence of coke on the acid properties of a USHY zeolite","type":"article-journal","volume":"38"},"uris":["http://www.mendeley.com/documents/?uuid=1cccec14-1a0e-3970-b962-1e173758f79b"]}],"mendeley":{"formattedCitation":"[20]","plainTextFormattedCitation":"[20]","previouslyFormattedCitation":"[20]"},"properties":{"noteIndex":0},"schema":"https://github.com/citation-style-language/schema/raw/master/csl-citation.json"}</w:instrText>
      </w:r>
      <w:r w:rsidR="00476498" w:rsidRPr="001B79DD">
        <w:rPr>
          <w:rFonts w:ascii="Times New Roman" w:hAnsi="Times New Roman" w:cs="Times New Roman"/>
          <w:color w:val="000000"/>
          <w:sz w:val="28"/>
          <w:szCs w:val="28"/>
          <w:shd w:val="clear" w:color="auto" w:fill="FFFFFF"/>
          <w:lang w:val="kk-KZ"/>
        </w:rPr>
        <w:fldChar w:fldCharType="separate"/>
      </w:r>
      <w:r w:rsidR="00367811" w:rsidRPr="00367811">
        <w:rPr>
          <w:rFonts w:ascii="Times New Roman" w:hAnsi="Times New Roman" w:cs="Times New Roman"/>
          <w:noProof/>
          <w:color w:val="000000"/>
          <w:sz w:val="28"/>
          <w:szCs w:val="28"/>
          <w:shd w:val="clear" w:color="auto" w:fill="FFFFFF"/>
          <w:lang w:val="kk-KZ"/>
        </w:rPr>
        <w:t>[20]</w:t>
      </w:r>
      <w:r w:rsidR="00476498" w:rsidRPr="001B79DD">
        <w:rPr>
          <w:rFonts w:ascii="Times New Roman" w:hAnsi="Times New Roman" w:cs="Times New Roman"/>
          <w:color w:val="000000"/>
          <w:sz w:val="28"/>
          <w:szCs w:val="28"/>
          <w:shd w:val="clear" w:color="auto" w:fill="FFFFFF"/>
          <w:lang w:val="kk-KZ"/>
        </w:rPr>
        <w:fldChar w:fldCharType="end"/>
      </w:r>
      <w:r w:rsidRPr="001B79DD">
        <w:rPr>
          <w:rFonts w:ascii="Times New Roman" w:hAnsi="Times New Roman" w:cs="Times New Roman"/>
          <w:color w:val="000000"/>
          <w:sz w:val="28"/>
          <w:szCs w:val="28"/>
          <w:shd w:val="clear" w:color="auto" w:fill="FFFFFF"/>
          <w:lang w:val="kk-KZ"/>
        </w:rPr>
        <w:t xml:space="preserve">. Сонымен қатар, кристалды қатты қышқылдар жағдайында қышқылды орталықтардың көпшілігі материалдың кеуектерінде, мысалы, цеолиттерде орналасқан деп саналады </w:t>
      </w:r>
      <w:r w:rsidR="00476498" w:rsidRPr="001B79DD">
        <w:rPr>
          <w:rFonts w:ascii="Times New Roman" w:hAnsi="Times New Roman" w:cs="Times New Roman"/>
          <w:color w:val="000000"/>
          <w:sz w:val="28"/>
          <w:szCs w:val="28"/>
          <w:shd w:val="clear" w:color="auto" w:fill="FFFFFF"/>
          <w:lang w:val="kk-KZ"/>
        </w:rPr>
        <w:fldChar w:fldCharType="begin" w:fldLock="1"/>
      </w:r>
      <w:r w:rsidR="00367811">
        <w:rPr>
          <w:rFonts w:ascii="Times New Roman" w:hAnsi="Times New Roman" w:cs="Times New Roman"/>
          <w:color w:val="000000"/>
          <w:sz w:val="28"/>
          <w:szCs w:val="28"/>
          <w:shd w:val="clear" w:color="auto" w:fill="FFFFFF"/>
          <w:lang w:val="kk-KZ"/>
        </w:rPr>
        <w:instrText>ADDIN CSL_CITATION {"citationItems":[{"id":"ITEM-1","itemData":{"DOI":"10.1016/0021-9517(91)90098-O","ISSN":"10902694","abstract":"Reactions of four aldehydes with five aromatic compounds have been carried out on a series of USY zeolites with unit cell size in the 24.56 to 24.25-t1 range. Conversion decreased in the order formaldehyde &gt; benzaldehyde &gt; acetaldehyde &gt; propionaldehyde and also in the series anisole &gt; toluene &gt; benzene &gt; chlorobenzene. For aliphatic aldehydes a mixture of ortho-ortho', ortho-para', and para-para' diarylmethanes was obtained. USY zeolites show a higherpara-directing selectivity than AICl3. Benzaldehyde reacted with benzene derivatives to afford mixtures of diaryland triarylmethanes. Formation of ditolyl- and dianisylmethanes in the corresponding reactions indicated that bulky triarylmethanes, once formed inside the crystalline framework, have strong diffusional limitations to get out of the zeolite cavities and can undergo subsequent protolytic cleavage. A decrease in the activity of the zeolite to catalyze hydride transfer reactions lead to a decrease on the diphenylmethane yield. Finally, diphenylmethane appears as a primary product indicating that a series of consecutive reactions such as the formation of diarylcarbinols followed by protonation, water elimination, and hydride abstraction are taking place inside the pores of the zeolite before the real primary product comes out from the zeolite. © 1991.","author":[{"dropping-particle":"","family":"Climent","given":"Maria José","non-dropping-particle":"","parse-names":false,"suffix":""},{"dropping-particle":"","family":"Corma","given":"Avelino","non-dropping-particle":"","parse-names":false,"suffix":""},{"dropping-particle":"","family":"Garcia","given":"Hermenegildo","non-dropping-particle":"","parse-names":false,"suffix":""},{"dropping-particle":"","family":"Primo","given":"Jaime","non-dropping-particle":"","parse-names":false,"suffix":""}],"container-title":"Journal of Catalysis","id":"ITEM-1","issue":"1","issued":{"date-parts":[["1991","7","1"]]},"page":"138-146","publisher":"Academic Press","title":"Zeolites as catalysts in organic reactions: Condensation of aldehydes with benzene derivatives","type":"article-journal","volume":"130"},"uris":["http://www.mendeley.com/documents/?uuid=fbd878d6-5457-3f06-91f4-6d8b4e3ddbcc"]}],"mendeley":{"formattedCitation":"[21]","plainTextFormattedCitation":"[21]","previouslyFormattedCitation":"[21]"},"properties":{"noteIndex":0},"schema":"https://github.com/citation-style-language/schema/raw/master/csl-citation.json"}</w:instrText>
      </w:r>
      <w:r w:rsidR="00476498" w:rsidRPr="001B79DD">
        <w:rPr>
          <w:rFonts w:ascii="Times New Roman" w:hAnsi="Times New Roman" w:cs="Times New Roman"/>
          <w:color w:val="000000"/>
          <w:sz w:val="28"/>
          <w:szCs w:val="28"/>
          <w:shd w:val="clear" w:color="auto" w:fill="FFFFFF"/>
          <w:lang w:val="kk-KZ"/>
        </w:rPr>
        <w:fldChar w:fldCharType="separate"/>
      </w:r>
      <w:r w:rsidR="00367811" w:rsidRPr="00367811">
        <w:rPr>
          <w:rFonts w:ascii="Times New Roman" w:hAnsi="Times New Roman" w:cs="Times New Roman"/>
          <w:noProof/>
          <w:color w:val="000000"/>
          <w:sz w:val="28"/>
          <w:szCs w:val="28"/>
          <w:shd w:val="clear" w:color="auto" w:fill="FFFFFF"/>
          <w:lang w:val="kk-KZ"/>
        </w:rPr>
        <w:t>[21]</w:t>
      </w:r>
      <w:r w:rsidR="00476498" w:rsidRPr="001B79DD">
        <w:rPr>
          <w:rFonts w:ascii="Times New Roman" w:hAnsi="Times New Roman" w:cs="Times New Roman"/>
          <w:color w:val="000000"/>
          <w:sz w:val="28"/>
          <w:szCs w:val="28"/>
          <w:shd w:val="clear" w:color="auto" w:fill="FFFFFF"/>
          <w:lang w:val="kk-KZ"/>
        </w:rPr>
        <w:fldChar w:fldCharType="end"/>
      </w:r>
      <w:r w:rsidRPr="001B79DD">
        <w:rPr>
          <w:rFonts w:ascii="Times New Roman" w:hAnsi="Times New Roman" w:cs="Times New Roman"/>
          <w:color w:val="000000"/>
          <w:sz w:val="28"/>
          <w:szCs w:val="28"/>
          <w:shd w:val="clear" w:color="auto" w:fill="FFFFFF"/>
          <w:lang w:val="kk-KZ"/>
        </w:rPr>
        <w:t>. Осылайша, кеуекті қатты қышқылдардың микро-кеуектілігі осындай катализаторлардағы полиолефиндердің крекинг деңгейін бағалауда маңызды сипаттама болып табылады.</w:t>
      </w:r>
    </w:p>
    <w:p w:rsidR="001B79DD" w:rsidRPr="001B79DD" w:rsidRDefault="001B79D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Цеолиттер қышқылдық-негіздік тип бойынша жүретін көптеген реакциялар</w:t>
      </w:r>
      <w:r w:rsidR="00975C4B">
        <w:rPr>
          <w:rFonts w:ascii="Times New Roman" w:hAnsi="Times New Roman" w:cs="Times New Roman"/>
          <w:color w:val="000000"/>
          <w:sz w:val="28"/>
          <w:szCs w:val="28"/>
          <w:shd w:val="clear" w:color="auto" w:fill="FFFFFF"/>
          <w:lang w:val="kk-KZ"/>
        </w:rPr>
        <w:t>да</w:t>
      </w:r>
      <w:r w:rsidRPr="001B79DD">
        <w:rPr>
          <w:rFonts w:ascii="Times New Roman" w:hAnsi="Times New Roman" w:cs="Times New Roman"/>
          <w:color w:val="000000"/>
          <w:sz w:val="28"/>
          <w:szCs w:val="28"/>
          <w:shd w:val="clear" w:color="auto" w:fill="FFFFFF"/>
          <w:lang w:val="kk-KZ"/>
        </w:rPr>
        <w:t xml:space="preserve">катализатор </w:t>
      </w:r>
      <w:r w:rsidR="00975C4B">
        <w:rPr>
          <w:rFonts w:ascii="Times New Roman" w:hAnsi="Times New Roman" w:cs="Times New Roman"/>
          <w:color w:val="000000"/>
          <w:sz w:val="28"/>
          <w:szCs w:val="28"/>
          <w:shd w:val="clear" w:color="auto" w:fill="FFFFFF"/>
          <w:lang w:val="kk-KZ"/>
        </w:rPr>
        <w:t>рөлін атқарады. Ц</w:t>
      </w:r>
      <w:r w:rsidRPr="001B79DD">
        <w:rPr>
          <w:rFonts w:ascii="Times New Roman" w:hAnsi="Times New Roman" w:cs="Times New Roman"/>
          <w:color w:val="000000"/>
          <w:sz w:val="28"/>
          <w:szCs w:val="28"/>
          <w:shd w:val="clear" w:color="auto" w:fill="FFFFFF"/>
          <w:lang w:val="kk-KZ"/>
        </w:rPr>
        <w:t>еолит құрамд</w:t>
      </w:r>
      <w:r w:rsidR="00975C4B">
        <w:rPr>
          <w:rFonts w:ascii="Times New Roman" w:hAnsi="Times New Roman" w:cs="Times New Roman"/>
          <w:color w:val="000000"/>
          <w:sz w:val="28"/>
          <w:szCs w:val="28"/>
          <w:shd w:val="clear" w:color="auto" w:fill="FFFFFF"/>
          <w:lang w:val="kk-KZ"/>
        </w:rPr>
        <w:t>ы</w:t>
      </w:r>
      <w:r w:rsidRPr="001B79DD">
        <w:rPr>
          <w:rFonts w:ascii="Times New Roman" w:hAnsi="Times New Roman" w:cs="Times New Roman"/>
          <w:color w:val="000000"/>
          <w:sz w:val="28"/>
          <w:szCs w:val="28"/>
          <w:shd w:val="clear" w:color="auto" w:fill="FFFFFF"/>
          <w:lang w:val="kk-KZ"/>
        </w:rPr>
        <w:t xml:space="preserve"> катализаторлар қатысында </w:t>
      </w:r>
      <w:r w:rsidR="00975C4B">
        <w:rPr>
          <w:rFonts w:ascii="Times New Roman" w:hAnsi="Times New Roman" w:cs="Times New Roman"/>
          <w:color w:val="000000"/>
          <w:sz w:val="28"/>
          <w:szCs w:val="28"/>
          <w:shd w:val="clear" w:color="auto" w:fill="FFFFFF"/>
          <w:lang w:val="kk-KZ"/>
        </w:rPr>
        <w:t xml:space="preserve">көмірсутектер тізбегін </w:t>
      </w:r>
      <w:r w:rsidRPr="001B79DD">
        <w:rPr>
          <w:rFonts w:ascii="Times New Roman" w:hAnsi="Times New Roman" w:cs="Times New Roman"/>
          <w:color w:val="000000"/>
          <w:sz w:val="28"/>
          <w:szCs w:val="28"/>
          <w:shd w:val="clear" w:color="auto" w:fill="FFFFFF"/>
          <w:lang w:val="kk-KZ"/>
        </w:rPr>
        <w:t xml:space="preserve">конверсиялау тізбекті-параллельді реакциялар бойынша </w:t>
      </w:r>
      <w:r w:rsidR="00975C4B">
        <w:rPr>
          <w:rFonts w:ascii="Times New Roman" w:hAnsi="Times New Roman" w:cs="Times New Roman"/>
          <w:color w:val="000000"/>
          <w:sz w:val="28"/>
          <w:szCs w:val="28"/>
          <w:shd w:val="clear" w:color="auto" w:fill="FFFFFF"/>
          <w:lang w:val="kk-KZ"/>
        </w:rPr>
        <w:t>жүзеге асады</w:t>
      </w:r>
      <w:r w:rsidRPr="001B79DD">
        <w:rPr>
          <w:rFonts w:ascii="Times New Roman" w:hAnsi="Times New Roman" w:cs="Times New Roman"/>
          <w:color w:val="000000"/>
          <w:sz w:val="28"/>
          <w:szCs w:val="28"/>
          <w:shd w:val="clear" w:color="auto" w:fill="FFFFFF"/>
          <w:lang w:val="kk-KZ"/>
        </w:rPr>
        <w:t xml:space="preserve">. </w:t>
      </w:r>
      <w:r w:rsidR="00975C4B">
        <w:rPr>
          <w:rFonts w:ascii="Times New Roman" w:hAnsi="Times New Roman" w:cs="Times New Roman"/>
          <w:color w:val="000000"/>
          <w:sz w:val="28"/>
          <w:szCs w:val="28"/>
          <w:shd w:val="clear" w:color="auto" w:fill="FFFFFF"/>
          <w:lang w:val="kk-KZ"/>
        </w:rPr>
        <w:t>Мұндай</w:t>
      </w:r>
      <w:r w:rsidRPr="001B79DD">
        <w:rPr>
          <w:rFonts w:ascii="Times New Roman" w:hAnsi="Times New Roman" w:cs="Times New Roman"/>
          <w:color w:val="000000"/>
          <w:sz w:val="28"/>
          <w:szCs w:val="28"/>
          <w:shd w:val="clear" w:color="auto" w:fill="FFFFFF"/>
          <w:lang w:val="kk-KZ"/>
        </w:rPr>
        <w:t xml:space="preserve"> реакциялар карбоний-иондық механизм арқылы </w:t>
      </w:r>
      <w:r w:rsidR="00975C4B">
        <w:rPr>
          <w:rFonts w:ascii="Times New Roman" w:hAnsi="Times New Roman" w:cs="Times New Roman"/>
          <w:color w:val="000000"/>
          <w:sz w:val="28"/>
          <w:szCs w:val="28"/>
          <w:shd w:val="clear" w:color="auto" w:fill="FFFFFF"/>
          <w:lang w:val="kk-KZ"/>
        </w:rPr>
        <w:t>жүреді</w:t>
      </w:r>
      <w:r w:rsidRPr="001B79DD">
        <w:rPr>
          <w:rFonts w:ascii="Times New Roman" w:hAnsi="Times New Roman" w:cs="Times New Roman"/>
          <w:color w:val="000000"/>
          <w:sz w:val="28"/>
          <w:szCs w:val="28"/>
          <w:shd w:val="clear" w:color="auto" w:fill="FFFFFF"/>
          <w:lang w:val="kk-KZ"/>
        </w:rPr>
        <w:t xml:space="preserve"> </w:t>
      </w:r>
      <w:r w:rsidR="00476498" w:rsidRPr="001B79DD">
        <w:rPr>
          <w:rFonts w:ascii="Times New Roman" w:hAnsi="Times New Roman" w:cs="Times New Roman"/>
          <w:color w:val="000000"/>
          <w:sz w:val="28"/>
          <w:szCs w:val="28"/>
          <w:shd w:val="clear" w:color="auto" w:fill="FFFFFF"/>
          <w:lang w:val="kk-KZ"/>
        </w:rPr>
        <w:fldChar w:fldCharType="begin" w:fldLock="1"/>
      </w:r>
      <w:r w:rsidR="00367811">
        <w:rPr>
          <w:rFonts w:ascii="Times New Roman" w:hAnsi="Times New Roman" w:cs="Times New Roman"/>
          <w:color w:val="000000"/>
          <w:sz w:val="28"/>
          <w:szCs w:val="28"/>
          <w:shd w:val="clear" w:color="auto" w:fill="FFFFFF"/>
          <w:lang w:val="kk-KZ"/>
        </w:rPr>
        <w:instrText>ADDIN CSL_CITATION {"citationItems":[{"id":"ITEM-1","itemData":{"DOI":"10.1016/0021-9517(63)90108-8","ISSN":"10902694","abstract":"Nonaqueous titration using indicators which form stable carbonium ions on the catalyst surface has been applied to the measurement of the acid-strength distribution of acidic solids. These indicators distinguish between the acidity of cracking catalysts and that of aluminas. The acidity measurements correlate much better with catalytic behavior than do the results employing Hammett indicators. Certain salts of crystalline aluminosilicates are shown to possess acid properties: They stabilize surface carbonium ions and color Hammett indicators. The effect of alkali and alkaline earth ions on a silica-alumina is primarily one of modifying acid strength rather than elimination of acidity. The alkaline earth salts of crystalline and amorphous aluminosilicates have similar acid strength distributions, differing only in degree. Evidence is presented for the view that Bronsted acidity is responsible for carbonium ion formation and catalytic activity. The nature of the blue species formed on reaction of 1,1-diphenylethylene with silica-alumina is discussed. © 1963.","author":[{"dropping-particle":"","family":"Hirschler","given":"Alfred E.","non-dropping-particle":"","parse-names":false,"suffix":""}],"container-title":"Journal of Catalysis","id":"ITEM-1","issue":"5","issued":{"date-parts":[["1963","10","1"]]},"page":"428-439","publisher":"Academic Press","title":"The measurement of catalyst acidity using indicators forming stable surface carbonium ions","type":"article-journal","volume":"2"},"uris":["http://www.mendeley.com/documents/?uuid=14dda725-16b5-3e8a-92be-5207bcb5e529"]}],"mendeley":{"formattedCitation":"[22]","plainTextFormattedCitation":"[22]","previouslyFormattedCitation":"[22]"},"properties":{"noteIndex":0},"schema":"https://github.com/citation-style-language/schema/raw/master/csl-citation.json"}</w:instrText>
      </w:r>
      <w:r w:rsidR="00476498" w:rsidRPr="001B79DD">
        <w:rPr>
          <w:rFonts w:ascii="Times New Roman" w:hAnsi="Times New Roman" w:cs="Times New Roman"/>
          <w:color w:val="000000"/>
          <w:sz w:val="28"/>
          <w:szCs w:val="28"/>
          <w:shd w:val="clear" w:color="auto" w:fill="FFFFFF"/>
          <w:lang w:val="kk-KZ"/>
        </w:rPr>
        <w:fldChar w:fldCharType="separate"/>
      </w:r>
      <w:r w:rsidR="00367811" w:rsidRPr="00367811">
        <w:rPr>
          <w:rFonts w:ascii="Times New Roman" w:hAnsi="Times New Roman" w:cs="Times New Roman"/>
          <w:noProof/>
          <w:color w:val="000000"/>
          <w:sz w:val="28"/>
          <w:szCs w:val="28"/>
          <w:shd w:val="clear" w:color="auto" w:fill="FFFFFF"/>
          <w:lang w:val="kk-KZ"/>
        </w:rPr>
        <w:t>[22]</w:t>
      </w:r>
      <w:r w:rsidR="00476498" w:rsidRPr="001B79DD">
        <w:rPr>
          <w:rFonts w:ascii="Times New Roman" w:hAnsi="Times New Roman" w:cs="Times New Roman"/>
          <w:color w:val="000000"/>
          <w:sz w:val="28"/>
          <w:szCs w:val="28"/>
          <w:shd w:val="clear" w:color="auto" w:fill="FFFFFF"/>
          <w:lang w:val="kk-KZ"/>
        </w:rPr>
        <w:fldChar w:fldCharType="end"/>
      </w:r>
      <w:r w:rsidRPr="001B79DD">
        <w:rPr>
          <w:rFonts w:ascii="Times New Roman" w:hAnsi="Times New Roman" w:cs="Times New Roman"/>
          <w:color w:val="000000"/>
          <w:sz w:val="28"/>
          <w:szCs w:val="28"/>
          <w:shd w:val="clear" w:color="auto" w:fill="FFFFFF"/>
          <w:lang w:val="kk-KZ"/>
        </w:rPr>
        <w:t>. Процест</w:t>
      </w:r>
      <w:r w:rsidR="00975C4B">
        <w:rPr>
          <w:rFonts w:ascii="Times New Roman" w:hAnsi="Times New Roman" w:cs="Times New Roman"/>
          <w:color w:val="000000"/>
          <w:sz w:val="28"/>
          <w:szCs w:val="28"/>
          <w:shd w:val="clear" w:color="auto" w:fill="FFFFFF"/>
          <w:lang w:val="kk-KZ"/>
        </w:rPr>
        <w:t>е</w:t>
      </w:r>
      <w:r w:rsidRPr="001B79DD">
        <w:rPr>
          <w:rFonts w:ascii="Times New Roman" w:hAnsi="Times New Roman" w:cs="Times New Roman"/>
          <w:color w:val="000000"/>
          <w:sz w:val="28"/>
          <w:szCs w:val="28"/>
          <w:shd w:val="clear" w:color="auto" w:fill="FFFFFF"/>
          <w:lang w:val="kk-KZ"/>
        </w:rPr>
        <w:t xml:space="preserve"> шектеу кезең</w:t>
      </w:r>
      <w:r w:rsidR="00975C4B">
        <w:rPr>
          <w:rFonts w:ascii="Times New Roman" w:hAnsi="Times New Roman" w:cs="Times New Roman"/>
          <w:color w:val="000000"/>
          <w:sz w:val="28"/>
          <w:szCs w:val="28"/>
          <w:shd w:val="clear" w:color="auto" w:fill="FFFFFF"/>
          <w:lang w:val="kk-KZ"/>
        </w:rPr>
        <w:t xml:space="preserve"> </w:t>
      </w:r>
      <w:r w:rsidRPr="001B79DD">
        <w:rPr>
          <w:rFonts w:ascii="Times New Roman" w:hAnsi="Times New Roman" w:cs="Times New Roman"/>
          <w:color w:val="000000"/>
          <w:sz w:val="28"/>
          <w:szCs w:val="28"/>
          <w:shd w:val="clear" w:color="auto" w:fill="FFFFFF"/>
          <w:lang w:val="kk-KZ"/>
        </w:rPr>
        <w:t xml:space="preserve">алкандардың </w:t>
      </w:r>
      <w:r w:rsidR="00975C4B">
        <w:rPr>
          <w:rFonts w:ascii="Times New Roman" w:hAnsi="Times New Roman" w:cs="Times New Roman"/>
          <w:color w:val="000000"/>
          <w:sz w:val="28"/>
          <w:szCs w:val="28"/>
          <w:shd w:val="clear" w:color="auto" w:fill="FFFFFF"/>
          <w:lang w:val="kk-KZ"/>
        </w:rPr>
        <w:t>біріншілік</w:t>
      </w:r>
      <w:r w:rsidRPr="001B79DD">
        <w:rPr>
          <w:rFonts w:ascii="Times New Roman" w:hAnsi="Times New Roman" w:cs="Times New Roman"/>
          <w:color w:val="000000"/>
          <w:sz w:val="28"/>
          <w:szCs w:val="28"/>
          <w:shd w:val="clear" w:color="auto" w:fill="FFFFFF"/>
          <w:lang w:val="kk-KZ"/>
        </w:rPr>
        <w:t xml:space="preserve"> активтелуі</w:t>
      </w:r>
      <w:r w:rsidR="00975C4B">
        <w:rPr>
          <w:rFonts w:ascii="Times New Roman" w:hAnsi="Times New Roman" w:cs="Times New Roman"/>
          <w:color w:val="000000"/>
          <w:sz w:val="28"/>
          <w:szCs w:val="28"/>
          <w:shd w:val="clear" w:color="auto" w:fill="FFFFFF"/>
          <w:lang w:val="kk-KZ"/>
        </w:rPr>
        <w:t xml:space="preserve"> бойынша болады</w:t>
      </w:r>
      <w:r w:rsidRPr="001B79DD">
        <w:rPr>
          <w:rFonts w:ascii="Times New Roman" w:hAnsi="Times New Roman" w:cs="Times New Roman"/>
          <w:color w:val="000000"/>
          <w:sz w:val="28"/>
          <w:szCs w:val="28"/>
          <w:shd w:val="clear" w:color="auto" w:fill="FFFFFF"/>
          <w:lang w:val="kk-KZ"/>
        </w:rPr>
        <w:t xml:space="preserve">. Бұл реакция алкандарға қарағанда </w:t>
      </w:r>
      <w:r w:rsidR="00975C4B">
        <w:rPr>
          <w:rFonts w:ascii="Times New Roman" w:hAnsi="Times New Roman" w:cs="Times New Roman"/>
          <w:color w:val="000000"/>
          <w:sz w:val="28"/>
          <w:szCs w:val="28"/>
          <w:shd w:val="clear" w:color="auto" w:fill="FFFFFF"/>
          <w:lang w:val="kk-KZ"/>
        </w:rPr>
        <w:t>белсенді</w:t>
      </w:r>
      <w:r w:rsidRPr="001B79DD">
        <w:rPr>
          <w:rFonts w:ascii="Times New Roman" w:hAnsi="Times New Roman" w:cs="Times New Roman"/>
          <w:color w:val="000000"/>
          <w:sz w:val="28"/>
          <w:szCs w:val="28"/>
          <w:shd w:val="clear" w:color="auto" w:fill="FFFFFF"/>
          <w:lang w:val="kk-KZ"/>
        </w:rPr>
        <w:t xml:space="preserve"> карбкатиондардың</w:t>
      </w:r>
      <w:r w:rsidR="00975C4B">
        <w:rPr>
          <w:rFonts w:ascii="Times New Roman" w:hAnsi="Times New Roman" w:cs="Times New Roman"/>
          <w:color w:val="000000"/>
          <w:sz w:val="28"/>
          <w:szCs w:val="28"/>
          <w:shd w:val="clear" w:color="auto" w:fill="FFFFFF"/>
          <w:lang w:val="kk-KZ"/>
        </w:rPr>
        <w:t xml:space="preserve"> немесе алкендердің пайда болуымен байланысты</w:t>
      </w:r>
      <w:r w:rsidRPr="001B79DD">
        <w:rPr>
          <w:rFonts w:ascii="Times New Roman" w:hAnsi="Times New Roman" w:cs="Times New Roman"/>
          <w:color w:val="000000"/>
          <w:sz w:val="28"/>
          <w:szCs w:val="28"/>
          <w:shd w:val="clear" w:color="auto" w:fill="FFFFFF"/>
          <w:lang w:val="kk-KZ"/>
        </w:rPr>
        <w:t>. Цеолит құрамд</w:t>
      </w:r>
      <w:r w:rsidR="00975C4B">
        <w:rPr>
          <w:rFonts w:ascii="Times New Roman" w:hAnsi="Times New Roman" w:cs="Times New Roman"/>
          <w:color w:val="000000"/>
          <w:sz w:val="28"/>
          <w:szCs w:val="28"/>
          <w:shd w:val="clear" w:color="auto" w:fill="FFFFFF"/>
          <w:lang w:val="kk-KZ"/>
        </w:rPr>
        <w:t>ы</w:t>
      </w:r>
      <w:r w:rsidRPr="001B79DD">
        <w:rPr>
          <w:rFonts w:ascii="Times New Roman" w:hAnsi="Times New Roman" w:cs="Times New Roman"/>
          <w:color w:val="000000"/>
          <w:sz w:val="28"/>
          <w:szCs w:val="28"/>
          <w:shd w:val="clear" w:color="auto" w:fill="FFFFFF"/>
          <w:lang w:val="kk-KZ"/>
        </w:rPr>
        <w:t xml:space="preserve"> катализаторларда пайда болатын каталитикалық крекингтің ионд</w:t>
      </w:r>
      <w:r w:rsidR="00975C4B">
        <w:rPr>
          <w:rFonts w:ascii="Times New Roman" w:hAnsi="Times New Roman" w:cs="Times New Roman"/>
          <w:color w:val="000000"/>
          <w:sz w:val="28"/>
          <w:szCs w:val="28"/>
          <w:shd w:val="clear" w:color="auto" w:fill="FFFFFF"/>
          <w:lang w:val="kk-KZ"/>
        </w:rPr>
        <w:t>ану</w:t>
      </w:r>
      <w:r w:rsidRPr="001B79DD">
        <w:rPr>
          <w:rFonts w:ascii="Times New Roman" w:hAnsi="Times New Roman" w:cs="Times New Roman"/>
          <w:color w:val="000000"/>
          <w:sz w:val="28"/>
          <w:szCs w:val="28"/>
          <w:shd w:val="clear" w:color="auto" w:fill="FFFFFF"/>
          <w:lang w:val="kk-KZ"/>
        </w:rPr>
        <w:t xml:space="preserve"> механизмі карбкатиондар идеясына негізделген: карбоний және карбений иондары. </w:t>
      </w:r>
      <w:r w:rsidR="00975C4B">
        <w:rPr>
          <w:rFonts w:ascii="Times New Roman" w:hAnsi="Times New Roman" w:cs="Times New Roman"/>
          <w:color w:val="000000"/>
          <w:sz w:val="28"/>
          <w:szCs w:val="28"/>
          <w:shd w:val="clear" w:color="auto" w:fill="FFFFFF"/>
          <w:lang w:val="kk-KZ"/>
        </w:rPr>
        <w:t>«</w:t>
      </w:r>
      <w:r w:rsidRPr="001B79DD">
        <w:rPr>
          <w:rFonts w:ascii="Times New Roman" w:hAnsi="Times New Roman" w:cs="Times New Roman"/>
          <w:color w:val="000000"/>
          <w:sz w:val="28"/>
          <w:szCs w:val="28"/>
          <w:shd w:val="clear" w:color="auto" w:fill="FFFFFF"/>
          <w:lang w:val="kk-KZ"/>
        </w:rPr>
        <w:t>Классикалық</w:t>
      </w:r>
      <w:r w:rsidR="00975C4B">
        <w:rPr>
          <w:rFonts w:ascii="Times New Roman" w:hAnsi="Times New Roman" w:cs="Times New Roman"/>
          <w:color w:val="000000"/>
          <w:sz w:val="28"/>
          <w:szCs w:val="28"/>
          <w:shd w:val="clear" w:color="auto" w:fill="FFFFFF"/>
          <w:lang w:val="kk-KZ"/>
        </w:rPr>
        <w:t>»</w:t>
      </w:r>
      <w:r w:rsidRPr="001B79DD">
        <w:rPr>
          <w:rFonts w:ascii="Times New Roman" w:hAnsi="Times New Roman" w:cs="Times New Roman"/>
          <w:color w:val="000000"/>
          <w:sz w:val="28"/>
          <w:szCs w:val="28"/>
          <w:shd w:val="clear" w:color="auto" w:fill="FFFFFF"/>
          <w:lang w:val="kk-KZ"/>
        </w:rPr>
        <w:t xml:space="preserve"> карбений иондары </w:t>
      </w:r>
      <w:r w:rsidR="00975C4B">
        <w:rPr>
          <w:rFonts w:ascii="Times New Roman" w:hAnsi="Times New Roman" w:cs="Times New Roman"/>
          <w:color w:val="000000"/>
          <w:sz w:val="28"/>
          <w:szCs w:val="28"/>
          <w:shd w:val="clear" w:color="auto" w:fill="FFFFFF"/>
          <w:lang w:val="kk-KZ"/>
        </w:rPr>
        <w:t xml:space="preserve">метил </w:t>
      </w:r>
      <w:r w:rsidRPr="001B79DD">
        <w:rPr>
          <w:rFonts w:ascii="Times New Roman" w:hAnsi="Times New Roman" w:cs="Times New Roman"/>
          <w:color w:val="000000"/>
          <w:sz w:val="28"/>
          <w:szCs w:val="28"/>
          <w:shd w:val="clear" w:color="auto" w:fill="FFFFFF"/>
          <w:lang w:val="kk-KZ"/>
        </w:rPr>
        <w:t>CH</w:t>
      </w:r>
      <w:r w:rsidRPr="001B79DD">
        <w:rPr>
          <w:rFonts w:ascii="Times New Roman" w:hAnsi="Times New Roman" w:cs="Times New Roman"/>
          <w:color w:val="000000"/>
          <w:sz w:val="28"/>
          <w:szCs w:val="28"/>
          <w:shd w:val="clear" w:color="auto" w:fill="FFFFFF"/>
          <w:vertAlign w:val="subscript"/>
          <w:lang w:val="kk-KZ"/>
        </w:rPr>
        <w:t>3</w:t>
      </w:r>
      <w:r w:rsidRPr="001B79DD">
        <w:rPr>
          <w:rFonts w:ascii="Times New Roman" w:hAnsi="Times New Roman" w:cs="Times New Roman"/>
          <w:color w:val="000000"/>
          <w:sz w:val="28"/>
          <w:szCs w:val="28"/>
          <w:shd w:val="clear" w:color="auto" w:fill="FFFFFF"/>
          <w:vertAlign w:val="superscript"/>
          <w:lang w:val="kk-KZ"/>
        </w:rPr>
        <w:t>+</w:t>
      </w:r>
      <w:r w:rsidRPr="001B79DD">
        <w:rPr>
          <w:rFonts w:ascii="Times New Roman" w:hAnsi="Times New Roman" w:cs="Times New Roman"/>
          <w:color w:val="000000"/>
          <w:sz w:val="28"/>
          <w:szCs w:val="28"/>
          <w:shd w:val="clear" w:color="auto" w:fill="FFFFFF"/>
          <w:lang w:val="kk-KZ"/>
        </w:rPr>
        <w:t xml:space="preserve"> туындылары болып табылады және карбкатион орталығы мен β немесе одан да алыс позицияларда</w:t>
      </w:r>
      <w:r w:rsidR="00975C4B">
        <w:rPr>
          <w:rFonts w:ascii="Times New Roman" w:hAnsi="Times New Roman" w:cs="Times New Roman"/>
          <w:color w:val="000000"/>
          <w:sz w:val="28"/>
          <w:szCs w:val="28"/>
          <w:shd w:val="clear" w:color="auto" w:fill="FFFFFF"/>
          <w:lang w:val="kk-KZ"/>
        </w:rPr>
        <w:t xml:space="preserve"> </w:t>
      </w:r>
      <w:r w:rsidR="00975C4B">
        <w:rPr>
          <w:rFonts w:ascii="Times New Roman" w:hAnsi="Times New Roman" w:cs="Times New Roman"/>
          <w:color w:val="000000"/>
          <w:sz w:val="28"/>
          <w:szCs w:val="28"/>
          <w:shd w:val="clear" w:color="auto" w:fill="FFFFFF"/>
          <w:lang w:val="kk-KZ"/>
        </w:rPr>
        <w:lastRenderedPageBreak/>
        <w:t>болатын</w:t>
      </w:r>
      <w:r w:rsidRPr="001B79DD">
        <w:rPr>
          <w:rFonts w:ascii="Times New Roman" w:hAnsi="Times New Roman" w:cs="Times New Roman"/>
          <w:color w:val="000000"/>
          <w:sz w:val="28"/>
          <w:szCs w:val="28"/>
          <w:shd w:val="clear" w:color="auto" w:fill="FFFFFF"/>
          <w:lang w:val="kk-KZ"/>
        </w:rPr>
        <w:t xml:space="preserve"> құрылымдық фрагменттер арасында өзара әрекеттесу</w:t>
      </w:r>
      <w:r w:rsidR="00975C4B">
        <w:rPr>
          <w:rFonts w:ascii="Times New Roman" w:hAnsi="Times New Roman" w:cs="Times New Roman"/>
          <w:color w:val="000000"/>
          <w:sz w:val="28"/>
          <w:szCs w:val="28"/>
          <w:shd w:val="clear" w:color="auto" w:fill="FFFFFF"/>
          <w:lang w:val="kk-KZ"/>
        </w:rPr>
        <w:t xml:space="preserve"> бойынша</w:t>
      </w:r>
      <w:r w:rsidRPr="001B79DD">
        <w:rPr>
          <w:rFonts w:ascii="Times New Roman" w:hAnsi="Times New Roman" w:cs="Times New Roman"/>
          <w:color w:val="000000"/>
          <w:sz w:val="28"/>
          <w:szCs w:val="28"/>
          <w:shd w:val="clear" w:color="auto" w:fill="FFFFFF"/>
          <w:lang w:val="kk-KZ"/>
        </w:rPr>
        <w:t xml:space="preserve"> төмен деңгейі</w:t>
      </w:r>
      <w:r w:rsidR="00975C4B">
        <w:rPr>
          <w:rFonts w:ascii="Times New Roman" w:hAnsi="Times New Roman" w:cs="Times New Roman"/>
          <w:color w:val="000000"/>
          <w:sz w:val="28"/>
          <w:szCs w:val="28"/>
          <w:shd w:val="clear" w:color="auto" w:fill="FFFFFF"/>
          <w:lang w:val="kk-KZ"/>
        </w:rPr>
        <w:t xml:space="preserve">не сәйкес </w:t>
      </w:r>
      <w:r w:rsidRPr="001B79DD">
        <w:rPr>
          <w:rFonts w:ascii="Times New Roman" w:hAnsi="Times New Roman" w:cs="Times New Roman"/>
          <w:color w:val="000000"/>
          <w:sz w:val="28"/>
          <w:szCs w:val="28"/>
          <w:shd w:val="clear" w:color="auto" w:fill="FFFFFF"/>
          <w:lang w:val="kk-KZ"/>
        </w:rPr>
        <w:t>сипатталады: CH</w:t>
      </w:r>
      <w:r w:rsidRPr="001B79DD">
        <w:rPr>
          <w:rFonts w:ascii="Times New Roman" w:hAnsi="Times New Roman" w:cs="Times New Roman"/>
          <w:color w:val="000000"/>
          <w:sz w:val="28"/>
          <w:szCs w:val="28"/>
          <w:shd w:val="clear" w:color="auto" w:fill="FFFFFF"/>
          <w:vertAlign w:val="subscript"/>
          <w:lang w:val="kk-KZ"/>
        </w:rPr>
        <w:t>3</w:t>
      </w:r>
      <w:r w:rsidRPr="001B79DD">
        <w:rPr>
          <w:rFonts w:ascii="Times New Roman" w:hAnsi="Times New Roman" w:cs="Times New Roman"/>
          <w:color w:val="000000"/>
          <w:sz w:val="28"/>
          <w:szCs w:val="28"/>
          <w:shd w:val="clear" w:color="auto" w:fill="FFFFFF"/>
          <w:lang w:val="kk-KZ"/>
        </w:rPr>
        <w:t>–C</w:t>
      </w:r>
      <w:r w:rsidRPr="001B79DD">
        <w:rPr>
          <w:rFonts w:ascii="Times New Roman" w:hAnsi="Times New Roman" w:cs="Times New Roman"/>
          <w:color w:val="000000"/>
          <w:sz w:val="28"/>
          <w:szCs w:val="28"/>
          <w:shd w:val="clear" w:color="auto" w:fill="FFFFFF"/>
          <w:vertAlign w:val="superscript"/>
          <w:lang w:val="kk-KZ"/>
        </w:rPr>
        <w:t>+</w:t>
      </w:r>
      <w:r w:rsidRPr="001B79DD">
        <w:rPr>
          <w:rFonts w:ascii="Times New Roman" w:hAnsi="Times New Roman" w:cs="Times New Roman"/>
          <w:color w:val="000000"/>
          <w:sz w:val="28"/>
          <w:szCs w:val="28"/>
          <w:shd w:val="clear" w:color="auto" w:fill="FFFFFF"/>
          <w:lang w:val="kk-KZ"/>
        </w:rPr>
        <w:t>–CH</w:t>
      </w:r>
      <w:r w:rsidRPr="001B79DD">
        <w:rPr>
          <w:rFonts w:ascii="Times New Roman" w:hAnsi="Times New Roman" w:cs="Times New Roman"/>
          <w:color w:val="000000"/>
          <w:sz w:val="28"/>
          <w:szCs w:val="28"/>
          <w:shd w:val="clear" w:color="auto" w:fill="FFFFFF"/>
          <w:vertAlign w:val="subscript"/>
          <w:lang w:val="kk-KZ"/>
        </w:rPr>
        <w:t>2</w:t>
      </w:r>
      <w:r w:rsidRPr="001B79DD">
        <w:rPr>
          <w:rFonts w:ascii="Times New Roman" w:hAnsi="Times New Roman" w:cs="Times New Roman"/>
          <w:color w:val="000000"/>
          <w:sz w:val="28"/>
          <w:szCs w:val="28"/>
          <w:shd w:val="clear" w:color="auto" w:fill="FFFFFF"/>
          <w:lang w:val="kk-KZ"/>
        </w:rPr>
        <w:t>–CH</w:t>
      </w:r>
      <w:r w:rsidRPr="001B79DD">
        <w:rPr>
          <w:rFonts w:ascii="Times New Roman" w:hAnsi="Times New Roman" w:cs="Times New Roman"/>
          <w:color w:val="000000"/>
          <w:sz w:val="28"/>
          <w:szCs w:val="28"/>
          <w:shd w:val="clear" w:color="auto" w:fill="FFFFFF"/>
          <w:vertAlign w:val="subscript"/>
          <w:lang w:val="kk-KZ"/>
        </w:rPr>
        <w:t>3</w:t>
      </w:r>
      <w:r w:rsidR="00975C4B">
        <w:rPr>
          <w:rFonts w:ascii="Times New Roman" w:hAnsi="Times New Roman" w:cs="Times New Roman"/>
          <w:color w:val="000000"/>
          <w:sz w:val="28"/>
          <w:szCs w:val="28"/>
          <w:shd w:val="clear" w:color="auto" w:fill="FFFFFF"/>
          <w:lang w:val="kk-KZ"/>
        </w:rPr>
        <w:t>, ал «</w:t>
      </w:r>
      <w:r w:rsidRPr="001B79DD">
        <w:rPr>
          <w:rFonts w:ascii="Times New Roman" w:hAnsi="Times New Roman" w:cs="Times New Roman"/>
          <w:color w:val="000000"/>
          <w:sz w:val="28"/>
          <w:szCs w:val="28"/>
          <w:shd w:val="clear" w:color="auto" w:fill="FFFFFF"/>
          <w:lang w:val="kk-KZ"/>
        </w:rPr>
        <w:t>классикалық емес</w:t>
      </w:r>
      <w:r w:rsidR="00975C4B">
        <w:rPr>
          <w:rFonts w:ascii="Times New Roman" w:hAnsi="Times New Roman" w:cs="Times New Roman"/>
          <w:color w:val="000000"/>
          <w:sz w:val="28"/>
          <w:szCs w:val="28"/>
          <w:shd w:val="clear" w:color="auto" w:fill="FFFFFF"/>
          <w:lang w:val="kk-KZ"/>
        </w:rPr>
        <w:t>»</w:t>
      </w:r>
      <w:r w:rsidRPr="001B79DD">
        <w:rPr>
          <w:rFonts w:ascii="Times New Roman" w:hAnsi="Times New Roman" w:cs="Times New Roman"/>
          <w:color w:val="000000"/>
          <w:sz w:val="28"/>
          <w:szCs w:val="28"/>
          <w:shd w:val="clear" w:color="auto" w:fill="FFFFFF"/>
          <w:lang w:val="kk-KZ"/>
        </w:rPr>
        <w:t xml:space="preserve"> карбоний иондары </w:t>
      </w:r>
      <w:r w:rsidR="00975C4B">
        <w:rPr>
          <w:rFonts w:ascii="Times New Roman" w:hAnsi="Times New Roman" w:cs="Times New Roman"/>
          <w:color w:val="000000"/>
          <w:sz w:val="28"/>
          <w:szCs w:val="28"/>
          <w:shd w:val="clear" w:color="auto" w:fill="FFFFFF"/>
          <w:lang w:val="kk-KZ"/>
        </w:rPr>
        <w:t>метил</w:t>
      </w:r>
      <w:r w:rsidRPr="001B79DD">
        <w:rPr>
          <w:rFonts w:ascii="Times New Roman" w:hAnsi="Times New Roman" w:cs="Times New Roman"/>
          <w:color w:val="000000"/>
          <w:sz w:val="28"/>
          <w:szCs w:val="28"/>
          <w:shd w:val="clear" w:color="auto" w:fill="FFFFFF"/>
          <w:lang w:val="kk-KZ"/>
        </w:rPr>
        <w:t xml:space="preserve"> туындылары болып табылады.</w:t>
      </w:r>
    </w:p>
    <w:p w:rsidR="001B79DD" w:rsidRPr="001B79DD" w:rsidRDefault="001B79DD" w:rsidP="001B79DD">
      <w:pPr>
        <w:widowControl w:val="0"/>
        <w:spacing w:after="0" w:line="240" w:lineRule="auto"/>
        <w:contextualSpacing/>
        <w:jc w:val="center"/>
        <w:rPr>
          <w:rFonts w:ascii="Times New Roman" w:hAnsi="Times New Roman" w:cs="Times New Roman"/>
          <w:color w:val="000000"/>
          <w:sz w:val="28"/>
          <w:szCs w:val="28"/>
          <w:shd w:val="clear" w:color="auto" w:fill="FFFFFF"/>
          <w:lang w:val="kk-KZ"/>
        </w:rPr>
      </w:pPr>
      <w:r w:rsidRPr="001B79DD">
        <w:rPr>
          <w:rFonts w:ascii="Times New Roman" w:hAnsi="Times New Roman" w:cs="Times New Roman"/>
          <w:noProof/>
          <w:color w:val="000000"/>
          <w:sz w:val="28"/>
          <w:szCs w:val="28"/>
          <w:shd w:val="clear" w:color="auto" w:fill="FFFFFF"/>
        </w:rPr>
        <w:drawing>
          <wp:inline distT="0" distB="0" distL="0" distR="0">
            <wp:extent cx="5937885" cy="3028315"/>
            <wp:effectExtent l="19050" t="0" r="5715"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30"/>
                    <a:srcRect/>
                    <a:stretch>
                      <a:fillRect/>
                    </a:stretch>
                  </pic:blipFill>
                  <pic:spPr bwMode="auto">
                    <a:xfrm>
                      <a:off x="0" y="0"/>
                      <a:ext cx="5937885" cy="3028315"/>
                    </a:xfrm>
                    <a:prstGeom prst="rect">
                      <a:avLst/>
                    </a:prstGeom>
                    <a:noFill/>
                    <a:ln w="9525">
                      <a:noFill/>
                      <a:miter lim="800000"/>
                      <a:headEnd/>
                      <a:tailEnd/>
                    </a:ln>
                  </pic:spPr>
                </pic:pic>
              </a:graphicData>
            </a:graphic>
          </wp:inline>
        </w:drawing>
      </w:r>
    </w:p>
    <w:p w:rsidR="001B79DD" w:rsidRPr="001B79DD" w:rsidRDefault="001B79DD" w:rsidP="001B79DD">
      <w:pPr>
        <w:widowControl w:val="0"/>
        <w:spacing w:after="0" w:line="240" w:lineRule="auto"/>
        <w:contextualSpacing/>
        <w:jc w:val="center"/>
        <w:rPr>
          <w:rFonts w:ascii="Times New Roman" w:hAnsi="Times New Roman" w:cs="Times New Roman"/>
          <w:color w:val="000000"/>
          <w:sz w:val="28"/>
          <w:szCs w:val="28"/>
          <w:shd w:val="clear" w:color="auto" w:fill="FFFFFF"/>
          <w:lang w:val="kk-KZ"/>
        </w:rPr>
      </w:pPr>
    </w:p>
    <w:p w:rsidR="001B79DD" w:rsidRPr="001B79DD" w:rsidRDefault="001B79DD" w:rsidP="001B79DD">
      <w:pPr>
        <w:widowControl w:val="0"/>
        <w:spacing w:after="0" w:line="240" w:lineRule="auto"/>
        <w:contextualSpacing/>
        <w:jc w:val="center"/>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Сурет 7 – Ка</w:t>
      </w:r>
      <w:r w:rsidR="00975C4B">
        <w:rPr>
          <w:rFonts w:ascii="Times New Roman" w:hAnsi="Times New Roman" w:cs="Times New Roman"/>
          <w:color w:val="000000"/>
          <w:sz w:val="28"/>
          <w:szCs w:val="28"/>
          <w:shd w:val="clear" w:color="auto" w:fill="FFFFFF"/>
          <w:lang w:val="kk-KZ"/>
        </w:rPr>
        <w:t xml:space="preserve">рбений және карбоний иондарына сай </w:t>
      </w:r>
      <w:r w:rsidRPr="001B79DD">
        <w:rPr>
          <w:rFonts w:ascii="Times New Roman" w:hAnsi="Times New Roman" w:cs="Times New Roman"/>
          <w:color w:val="000000"/>
          <w:sz w:val="28"/>
          <w:szCs w:val="28"/>
          <w:shd w:val="clear" w:color="auto" w:fill="FFFFFF"/>
          <w:lang w:val="kk-KZ"/>
        </w:rPr>
        <w:t>құрылымы</w:t>
      </w:r>
    </w:p>
    <w:p w:rsidR="001B79DD" w:rsidRPr="001B79DD" w:rsidRDefault="001B79D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p>
    <w:p w:rsidR="001B79DD" w:rsidRPr="001B79DD" w:rsidRDefault="00975C4B"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t>Көп жақ\ғдайларда</w:t>
      </w:r>
      <w:r w:rsidR="001B79DD" w:rsidRPr="001B79DD">
        <w:rPr>
          <w:rFonts w:ascii="Times New Roman" w:hAnsi="Times New Roman" w:cs="Times New Roman"/>
          <w:color w:val="000000"/>
          <w:sz w:val="28"/>
          <w:szCs w:val="28"/>
          <w:shd w:val="clear" w:color="auto" w:fill="FFFFFF"/>
          <w:lang w:val="kk-KZ"/>
        </w:rPr>
        <w:t xml:space="preserve"> қатты қышқылдармен катализделген көмірсутектердің конверсиясында адсорбцияланған алкилкарбений және алкилкарбоний иондары аралық қосылыстар деп саналады. Бұл </w:t>
      </w:r>
      <w:r>
        <w:rPr>
          <w:rFonts w:ascii="Times New Roman" w:hAnsi="Times New Roman" w:cs="Times New Roman"/>
          <w:color w:val="000000"/>
          <w:sz w:val="28"/>
          <w:szCs w:val="28"/>
          <w:shd w:val="clear" w:color="auto" w:fill="FFFFFF"/>
          <w:lang w:val="kk-KZ"/>
        </w:rPr>
        <w:t>активті</w:t>
      </w:r>
      <w:r w:rsidR="001B79DD" w:rsidRPr="001B79DD">
        <w:rPr>
          <w:rFonts w:ascii="Times New Roman" w:hAnsi="Times New Roman" w:cs="Times New Roman"/>
          <w:color w:val="000000"/>
          <w:sz w:val="28"/>
          <w:szCs w:val="28"/>
          <w:shd w:val="clear" w:color="auto" w:fill="FFFFFF"/>
          <w:lang w:val="kk-KZ"/>
        </w:rPr>
        <w:t xml:space="preserve"> аралықтар алкандардың каталитикалық крекинг өнімдері</w:t>
      </w:r>
      <w:r>
        <w:rPr>
          <w:rFonts w:ascii="Times New Roman" w:hAnsi="Times New Roman" w:cs="Times New Roman"/>
          <w:color w:val="000000"/>
          <w:sz w:val="28"/>
          <w:szCs w:val="28"/>
          <w:shd w:val="clear" w:color="auto" w:fill="FFFFFF"/>
          <w:lang w:val="kk-KZ"/>
        </w:rPr>
        <w:t>не сәйкес</w:t>
      </w:r>
      <w:r w:rsidR="001B79DD" w:rsidRPr="001B79DD">
        <w:rPr>
          <w:rFonts w:ascii="Times New Roman" w:hAnsi="Times New Roman" w:cs="Times New Roman"/>
          <w:color w:val="000000"/>
          <w:sz w:val="28"/>
          <w:szCs w:val="28"/>
          <w:shd w:val="clear" w:color="auto" w:fill="FFFFFF"/>
          <w:lang w:val="kk-KZ"/>
        </w:rPr>
        <w:t xml:space="preserve"> құрамын анықтайды.</w:t>
      </w:r>
    </w:p>
    <w:p w:rsidR="001B79DD" w:rsidRPr="001B79DD" w:rsidRDefault="001B79D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Карбоний ионы екі жолмен түзіл</w:t>
      </w:r>
      <w:r w:rsidR="00975C4B">
        <w:rPr>
          <w:rFonts w:ascii="Times New Roman" w:hAnsi="Times New Roman" w:cs="Times New Roman"/>
          <w:color w:val="000000"/>
          <w:sz w:val="28"/>
          <w:szCs w:val="28"/>
          <w:shd w:val="clear" w:color="auto" w:fill="FFFFFF"/>
          <w:lang w:val="kk-KZ"/>
        </w:rPr>
        <w:t>е алады.</w:t>
      </w:r>
      <w:r w:rsidRPr="001B79DD">
        <w:rPr>
          <w:rFonts w:ascii="Times New Roman" w:hAnsi="Times New Roman" w:cs="Times New Roman"/>
          <w:color w:val="000000"/>
          <w:sz w:val="28"/>
          <w:szCs w:val="28"/>
          <w:shd w:val="clear" w:color="auto" w:fill="FFFFFF"/>
          <w:lang w:val="kk-KZ"/>
        </w:rPr>
        <w:t xml:space="preserve"> </w:t>
      </w:r>
      <w:r w:rsidR="00975C4B">
        <w:rPr>
          <w:rFonts w:ascii="Times New Roman" w:hAnsi="Times New Roman" w:cs="Times New Roman"/>
          <w:color w:val="000000"/>
          <w:sz w:val="28"/>
          <w:szCs w:val="28"/>
          <w:shd w:val="clear" w:color="auto" w:fill="FFFFFF"/>
          <w:lang w:val="kk-KZ"/>
        </w:rPr>
        <w:t>Бастапқы жағдайда алкандар мен</w:t>
      </w:r>
      <w:r w:rsidRPr="001B79DD">
        <w:rPr>
          <w:rFonts w:ascii="Times New Roman" w:hAnsi="Times New Roman" w:cs="Times New Roman"/>
          <w:color w:val="000000"/>
          <w:sz w:val="28"/>
          <w:szCs w:val="28"/>
          <w:shd w:val="clear" w:color="auto" w:fill="FFFFFF"/>
          <w:lang w:val="kk-KZ"/>
        </w:rPr>
        <w:t xml:space="preserve"> катализаторд</w:t>
      </w:r>
      <w:r w:rsidR="00975C4B">
        <w:rPr>
          <w:rFonts w:ascii="Times New Roman" w:hAnsi="Times New Roman" w:cs="Times New Roman"/>
          <w:color w:val="000000"/>
          <w:sz w:val="28"/>
          <w:szCs w:val="28"/>
          <w:shd w:val="clear" w:color="auto" w:fill="FFFFFF"/>
          <w:lang w:val="kk-KZ"/>
        </w:rPr>
        <w:t>ағы</w:t>
      </w:r>
      <w:r w:rsidRPr="001B79DD">
        <w:rPr>
          <w:rFonts w:ascii="Times New Roman" w:hAnsi="Times New Roman" w:cs="Times New Roman"/>
          <w:color w:val="000000"/>
          <w:sz w:val="28"/>
          <w:szCs w:val="28"/>
          <w:shd w:val="clear" w:color="auto" w:fill="FFFFFF"/>
          <w:lang w:val="kk-KZ"/>
        </w:rPr>
        <w:t xml:space="preserve"> қышқыл</w:t>
      </w:r>
      <w:r w:rsidR="00975C4B">
        <w:rPr>
          <w:rFonts w:ascii="Times New Roman" w:hAnsi="Times New Roman" w:cs="Times New Roman"/>
          <w:color w:val="000000"/>
          <w:sz w:val="28"/>
          <w:szCs w:val="28"/>
          <w:shd w:val="clear" w:color="auto" w:fill="FFFFFF"/>
          <w:lang w:val="kk-KZ"/>
        </w:rPr>
        <w:t>ды</w:t>
      </w:r>
      <w:r w:rsidRPr="001B79DD">
        <w:rPr>
          <w:rFonts w:ascii="Times New Roman" w:hAnsi="Times New Roman" w:cs="Times New Roman"/>
          <w:color w:val="000000"/>
          <w:sz w:val="28"/>
          <w:szCs w:val="28"/>
          <w:shd w:val="clear" w:color="auto" w:fill="FFFFFF"/>
          <w:lang w:val="kk-KZ"/>
        </w:rPr>
        <w:t xml:space="preserve"> орталықтар</w:t>
      </w:r>
      <w:r w:rsidR="00975C4B">
        <w:rPr>
          <w:rFonts w:ascii="Times New Roman" w:hAnsi="Times New Roman" w:cs="Times New Roman"/>
          <w:color w:val="000000"/>
          <w:sz w:val="28"/>
          <w:szCs w:val="28"/>
          <w:shd w:val="clear" w:color="auto" w:fill="FFFFFF"/>
          <w:lang w:val="kk-KZ"/>
        </w:rPr>
        <w:t>дың</w:t>
      </w:r>
      <w:r w:rsidRPr="001B79DD">
        <w:rPr>
          <w:rFonts w:ascii="Times New Roman" w:hAnsi="Times New Roman" w:cs="Times New Roman"/>
          <w:color w:val="000000"/>
          <w:sz w:val="28"/>
          <w:szCs w:val="28"/>
          <w:shd w:val="clear" w:color="auto" w:fill="FFFFFF"/>
          <w:lang w:val="kk-KZ"/>
        </w:rPr>
        <w:t xml:space="preserve"> тікелей әре</w:t>
      </w:r>
      <w:r w:rsidR="00975C4B">
        <w:rPr>
          <w:rFonts w:ascii="Times New Roman" w:hAnsi="Times New Roman" w:cs="Times New Roman"/>
          <w:color w:val="000000"/>
          <w:sz w:val="28"/>
          <w:szCs w:val="28"/>
          <w:shd w:val="clear" w:color="auto" w:fill="FFFFFF"/>
          <w:lang w:val="kk-KZ"/>
        </w:rPr>
        <w:t>кеттесуі жүреді. Екінші ретте</w:t>
      </w:r>
      <w:r w:rsidRPr="001B79DD">
        <w:rPr>
          <w:rFonts w:ascii="Times New Roman" w:hAnsi="Times New Roman" w:cs="Times New Roman"/>
          <w:color w:val="000000"/>
          <w:sz w:val="28"/>
          <w:szCs w:val="28"/>
          <w:shd w:val="clear" w:color="auto" w:fill="FFFFFF"/>
          <w:lang w:val="kk-KZ"/>
        </w:rPr>
        <w:t xml:space="preserve"> карбоний ионы алкендердің протондалу</w:t>
      </w:r>
      <w:r w:rsidR="00975C4B">
        <w:rPr>
          <w:rFonts w:ascii="Times New Roman" w:hAnsi="Times New Roman" w:cs="Times New Roman"/>
          <w:color w:val="000000"/>
          <w:sz w:val="28"/>
          <w:szCs w:val="28"/>
          <w:shd w:val="clear" w:color="auto" w:fill="FFFFFF"/>
          <w:lang w:val="kk-KZ"/>
        </w:rPr>
        <w:t xml:space="preserve"> реакциясы бойынша</w:t>
      </w:r>
      <w:r w:rsidRPr="001B79DD">
        <w:rPr>
          <w:rFonts w:ascii="Times New Roman" w:hAnsi="Times New Roman" w:cs="Times New Roman"/>
          <w:color w:val="000000"/>
          <w:sz w:val="28"/>
          <w:szCs w:val="28"/>
          <w:shd w:val="clear" w:color="auto" w:fill="FFFFFF"/>
          <w:lang w:val="kk-KZ"/>
        </w:rPr>
        <w:t xml:space="preserve"> пайда болады, олар шикізат құрамында болуы мүмкін н</w:t>
      </w:r>
      <w:r w:rsidR="00975C4B">
        <w:rPr>
          <w:rFonts w:ascii="Times New Roman" w:hAnsi="Times New Roman" w:cs="Times New Roman"/>
          <w:color w:val="000000"/>
          <w:sz w:val="28"/>
          <w:szCs w:val="28"/>
          <w:shd w:val="clear" w:color="auto" w:fill="FFFFFF"/>
          <w:lang w:val="kk-KZ"/>
        </w:rPr>
        <w:t>емесе термиялық крекинг реакциясы бойынша</w:t>
      </w:r>
      <w:r w:rsidRPr="001B79DD">
        <w:rPr>
          <w:rFonts w:ascii="Times New Roman" w:hAnsi="Times New Roman" w:cs="Times New Roman"/>
          <w:color w:val="000000"/>
          <w:sz w:val="28"/>
          <w:szCs w:val="28"/>
          <w:shd w:val="clear" w:color="auto" w:fill="FFFFFF"/>
          <w:lang w:val="kk-KZ"/>
        </w:rPr>
        <w:t xml:space="preserve"> пайда болады.</w:t>
      </w:r>
    </w:p>
    <w:p w:rsidR="001B79DD" w:rsidRPr="001B79DD" w:rsidRDefault="00D13CBC"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t>8</w:t>
      </w:r>
      <w:r w:rsidR="001B79DD" w:rsidRPr="001B79DD">
        <w:rPr>
          <w:rFonts w:ascii="Times New Roman" w:hAnsi="Times New Roman" w:cs="Times New Roman"/>
          <w:color w:val="000000"/>
          <w:sz w:val="28"/>
          <w:szCs w:val="28"/>
          <w:shd w:val="clear" w:color="auto" w:fill="FFFFFF"/>
          <w:lang w:val="kk-KZ"/>
        </w:rPr>
        <w:t>-суретте алкан молекулаларының цеолиттің қышқылды орталықтарымен мүмкін болатын өзара әрекеттесу схемасы көрсетілген:</w:t>
      </w:r>
    </w:p>
    <w:p w:rsidR="001B79DD" w:rsidRPr="001B79DD" w:rsidRDefault="001B79D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 xml:space="preserve">1. </w:t>
      </w:r>
      <w:r w:rsidR="005479AC">
        <w:rPr>
          <w:rFonts w:ascii="Times New Roman" w:hAnsi="Times New Roman" w:cs="Times New Roman"/>
          <w:color w:val="000000"/>
          <w:sz w:val="28"/>
          <w:szCs w:val="28"/>
          <w:shd w:val="clear" w:color="auto" w:fill="FFFFFF"/>
          <w:lang w:val="kk-KZ"/>
        </w:rPr>
        <w:t>Алкан молекуласынан ә</w:t>
      </w:r>
      <w:r w:rsidRPr="001B79DD">
        <w:rPr>
          <w:rFonts w:ascii="Times New Roman" w:hAnsi="Times New Roman" w:cs="Times New Roman"/>
          <w:color w:val="000000"/>
          <w:sz w:val="28"/>
          <w:szCs w:val="28"/>
          <w:shd w:val="clear" w:color="auto" w:fill="FFFFFF"/>
          <w:lang w:val="kk-KZ"/>
        </w:rPr>
        <w:t>лсіз Льюис қышқыл</w:t>
      </w:r>
      <w:r w:rsidR="005479AC">
        <w:rPr>
          <w:rFonts w:ascii="Times New Roman" w:hAnsi="Times New Roman" w:cs="Times New Roman"/>
          <w:color w:val="000000"/>
          <w:sz w:val="28"/>
          <w:szCs w:val="28"/>
          <w:shd w:val="clear" w:color="auto" w:fill="FFFFFF"/>
          <w:lang w:val="kk-KZ"/>
        </w:rPr>
        <w:t xml:space="preserve"> орталықтары</w:t>
      </w:r>
      <w:r w:rsidRPr="001B79DD">
        <w:rPr>
          <w:rFonts w:ascii="Times New Roman" w:hAnsi="Times New Roman" w:cs="Times New Roman"/>
          <w:color w:val="000000"/>
          <w:sz w:val="28"/>
          <w:szCs w:val="28"/>
          <w:shd w:val="clear" w:color="auto" w:fill="FFFFFF"/>
          <w:lang w:val="kk-KZ"/>
        </w:rPr>
        <w:t xml:space="preserve"> (L-орталық) гидрид ионын бөл</w:t>
      </w:r>
      <w:r w:rsidR="005479AC">
        <w:rPr>
          <w:rFonts w:ascii="Times New Roman" w:hAnsi="Times New Roman" w:cs="Times New Roman"/>
          <w:color w:val="000000"/>
          <w:sz w:val="28"/>
          <w:szCs w:val="28"/>
          <w:shd w:val="clear" w:color="auto" w:fill="FFFFFF"/>
          <w:lang w:val="kk-KZ"/>
        </w:rPr>
        <w:t>еді</w:t>
      </w:r>
      <w:r w:rsidRPr="001B79DD">
        <w:rPr>
          <w:rFonts w:ascii="Times New Roman" w:hAnsi="Times New Roman" w:cs="Times New Roman"/>
          <w:color w:val="000000"/>
          <w:sz w:val="28"/>
          <w:szCs w:val="28"/>
          <w:shd w:val="clear" w:color="auto" w:fill="FFFFFF"/>
          <w:lang w:val="kk-KZ"/>
        </w:rPr>
        <w:t>;</w:t>
      </w:r>
    </w:p>
    <w:p w:rsidR="001B79DD" w:rsidRPr="001B79DD" w:rsidRDefault="001B79D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 xml:space="preserve">2. Күшті Бренстед қышқылды орталығы (B орталығы) </w:t>
      </w:r>
      <w:r w:rsidR="005479AC">
        <w:rPr>
          <w:rFonts w:ascii="Times New Roman" w:hAnsi="Times New Roman" w:cs="Times New Roman"/>
          <w:color w:val="000000"/>
          <w:sz w:val="28"/>
          <w:szCs w:val="28"/>
          <w:shd w:val="clear" w:color="auto" w:fill="FFFFFF"/>
          <w:lang w:val="kk-KZ"/>
        </w:rPr>
        <w:t>сутегі мен көміртегі арасындағы б</w:t>
      </w:r>
      <w:r w:rsidRPr="001B79DD">
        <w:rPr>
          <w:rFonts w:ascii="Times New Roman" w:hAnsi="Times New Roman" w:cs="Times New Roman"/>
          <w:color w:val="000000"/>
          <w:sz w:val="28"/>
          <w:szCs w:val="28"/>
          <w:shd w:val="clear" w:color="auto" w:fill="FFFFFF"/>
          <w:lang w:val="kk-KZ"/>
        </w:rPr>
        <w:t>айланыс</w:t>
      </w:r>
      <w:r w:rsidR="005479AC">
        <w:rPr>
          <w:rFonts w:ascii="Times New Roman" w:hAnsi="Times New Roman" w:cs="Times New Roman"/>
          <w:color w:val="000000"/>
          <w:sz w:val="28"/>
          <w:szCs w:val="28"/>
          <w:shd w:val="clear" w:color="auto" w:fill="FFFFFF"/>
          <w:lang w:val="kk-KZ"/>
        </w:rPr>
        <w:t>тан</w:t>
      </w:r>
      <w:r w:rsidRPr="001B79DD">
        <w:rPr>
          <w:rFonts w:ascii="Times New Roman" w:hAnsi="Times New Roman" w:cs="Times New Roman"/>
          <w:color w:val="000000"/>
          <w:sz w:val="28"/>
          <w:szCs w:val="28"/>
          <w:shd w:val="clear" w:color="auto" w:fill="FFFFFF"/>
          <w:lang w:val="kk-KZ"/>
        </w:rPr>
        <w:t xml:space="preserve"> сутектің бөлінуі</w:t>
      </w:r>
      <w:r w:rsidR="005479AC">
        <w:rPr>
          <w:rFonts w:ascii="Times New Roman" w:hAnsi="Times New Roman" w:cs="Times New Roman"/>
          <w:color w:val="000000"/>
          <w:sz w:val="28"/>
          <w:szCs w:val="28"/>
          <w:shd w:val="clear" w:color="auto" w:fill="FFFFFF"/>
          <w:lang w:val="kk-KZ"/>
        </w:rPr>
        <w:t>н қамтамасыз етеді</w:t>
      </w:r>
      <w:r w:rsidRPr="001B79DD">
        <w:rPr>
          <w:rFonts w:ascii="Times New Roman" w:hAnsi="Times New Roman" w:cs="Times New Roman"/>
          <w:color w:val="000000"/>
          <w:sz w:val="28"/>
          <w:szCs w:val="28"/>
          <w:shd w:val="clear" w:color="auto" w:fill="FFFFFF"/>
          <w:lang w:val="kk-KZ"/>
        </w:rPr>
        <w:t>;</w:t>
      </w:r>
    </w:p>
    <w:p w:rsidR="001B79DD" w:rsidRPr="00DA6A72" w:rsidRDefault="001B79D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 xml:space="preserve">3. Күшті Бренстед қышқылды орталығы </w:t>
      </w:r>
      <w:r w:rsidR="005479AC">
        <w:rPr>
          <w:rFonts w:ascii="Times New Roman" w:hAnsi="Times New Roman" w:cs="Times New Roman"/>
          <w:color w:val="000000"/>
          <w:sz w:val="28"/>
          <w:szCs w:val="28"/>
          <w:shd w:val="clear" w:color="auto" w:fill="FFFFFF"/>
          <w:lang w:val="kk-KZ"/>
        </w:rPr>
        <w:t>алкан</w:t>
      </w:r>
      <w:r w:rsidRPr="001B79DD">
        <w:rPr>
          <w:rFonts w:ascii="Times New Roman" w:hAnsi="Times New Roman" w:cs="Times New Roman"/>
          <w:color w:val="000000"/>
          <w:sz w:val="28"/>
          <w:szCs w:val="28"/>
          <w:shd w:val="clear" w:color="auto" w:fill="FFFFFF"/>
          <w:lang w:val="kk-KZ"/>
        </w:rPr>
        <w:t xml:space="preserve"> молекуласын</w:t>
      </w:r>
      <w:r w:rsidR="005479AC">
        <w:rPr>
          <w:rFonts w:ascii="Times New Roman" w:hAnsi="Times New Roman" w:cs="Times New Roman"/>
          <w:color w:val="000000"/>
          <w:sz w:val="28"/>
          <w:szCs w:val="28"/>
          <w:shd w:val="clear" w:color="auto" w:fill="FFFFFF"/>
          <w:lang w:val="kk-KZ"/>
        </w:rPr>
        <w:t xml:space="preserve">дағы екі көміртегі арасындағы </w:t>
      </w:r>
      <w:r w:rsidRPr="001B79DD">
        <w:rPr>
          <w:rFonts w:ascii="Times New Roman" w:hAnsi="Times New Roman" w:cs="Times New Roman"/>
          <w:color w:val="000000"/>
          <w:sz w:val="28"/>
          <w:szCs w:val="28"/>
          <w:shd w:val="clear" w:color="auto" w:fill="FFFFFF"/>
          <w:lang w:val="kk-KZ"/>
        </w:rPr>
        <w:t>байланыс</w:t>
      </w:r>
      <w:r w:rsidR="005479AC">
        <w:rPr>
          <w:rFonts w:ascii="Times New Roman" w:hAnsi="Times New Roman" w:cs="Times New Roman"/>
          <w:color w:val="000000"/>
          <w:sz w:val="28"/>
          <w:szCs w:val="28"/>
          <w:shd w:val="clear" w:color="auto" w:fill="FFFFFF"/>
          <w:lang w:val="kk-KZ"/>
        </w:rPr>
        <w:t>ты</w:t>
      </w:r>
      <w:r w:rsidRPr="001B79DD">
        <w:rPr>
          <w:rFonts w:ascii="Times New Roman" w:hAnsi="Times New Roman" w:cs="Times New Roman"/>
          <w:color w:val="000000"/>
          <w:sz w:val="28"/>
          <w:szCs w:val="28"/>
          <w:shd w:val="clear" w:color="auto" w:fill="FFFFFF"/>
          <w:lang w:val="kk-KZ"/>
        </w:rPr>
        <w:t xml:space="preserve"> үзіп, </w:t>
      </w:r>
      <w:r w:rsidR="005479AC">
        <w:rPr>
          <w:rFonts w:ascii="Times New Roman" w:hAnsi="Times New Roman" w:cs="Times New Roman"/>
          <w:color w:val="000000"/>
          <w:sz w:val="28"/>
          <w:szCs w:val="28"/>
          <w:shd w:val="clear" w:color="auto" w:fill="FFFFFF"/>
          <w:lang w:val="kk-KZ"/>
        </w:rPr>
        <w:t>төмен</w:t>
      </w:r>
      <w:r w:rsidRPr="001B79DD">
        <w:rPr>
          <w:rFonts w:ascii="Times New Roman" w:hAnsi="Times New Roman" w:cs="Times New Roman"/>
          <w:color w:val="000000"/>
          <w:sz w:val="28"/>
          <w:szCs w:val="28"/>
          <w:shd w:val="clear" w:color="auto" w:fill="FFFFFF"/>
          <w:lang w:val="kk-KZ"/>
        </w:rPr>
        <w:t xml:space="preserve"> молекулалық қосылыстар түзеді.</w:t>
      </w:r>
    </w:p>
    <w:p w:rsidR="001B79DD" w:rsidRPr="001B79DD" w:rsidRDefault="001B79DD" w:rsidP="001B79DD">
      <w:pPr>
        <w:widowControl w:val="0"/>
        <w:spacing w:after="0" w:line="240" w:lineRule="auto"/>
        <w:contextualSpacing/>
        <w:jc w:val="center"/>
        <w:rPr>
          <w:rFonts w:ascii="Times New Roman" w:hAnsi="Times New Roman" w:cs="Times New Roman"/>
          <w:color w:val="000000"/>
          <w:sz w:val="28"/>
          <w:szCs w:val="28"/>
          <w:shd w:val="clear" w:color="auto" w:fill="FFFFFF"/>
          <w:lang w:val="kk-KZ"/>
        </w:rPr>
      </w:pPr>
      <w:r w:rsidRPr="001B79DD">
        <w:rPr>
          <w:rFonts w:ascii="Times New Roman" w:hAnsi="Times New Roman" w:cs="Times New Roman"/>
          <w:noProof/>
          <w:color w:val="000000"/>
          <w:sz w:val="28"/>
          <w:szCs w:val="28"/>
          <w:shd w:val="clear" w:color="auto" w:fill="FFFFFF"/>
        </w:rPr>
        <w:lastRenderedPageBreak/>
        <w:drawing>
          <wp:inline distT="0" distB="0" distL="0" distR="0">
            <wp:extent cx="5426710" cy="3194685"/>
            <wp:effectExtent l="19050" t="0" r="254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31"/>
                    <a:srcRect/>
                    <a:stretch>
                      <a:fillRect/>
                    </a:stretch>
                  </pic:blipFill>
                  <pic:spPr bwMode="auto">
                    <a:xfrm>
                      <a:off x="0" y="0"/>
                      <a:ext cx="5426710" cy="3194685"/>
                    </a:xfrm>
                    <a:prstGeom prst="rect">
                      <a:avLst/>
                    </a:prstGeom>
                    <a:noFill/>
                    <a:ln w="9525">
                      <a:noFill/>
                      <a:miter lim="800000"/>
                      <a:headEnd/>
                      <a:tailEnd/>
                    </a:ln>
                  </pic:spPr>
                </pic:pic>
              </a:graphicData>
            </a:graphic>
          </wp:inline>
        </w:drawing>
      </w:r>
    </w:p>
    <w:p w:rsidR="001B79DD" w:rsidRPr="001B79DD" w:rsidRDefault="001B79DD" w:rsidP="001B79DD">
      <w:pPr>
        <w:widowControl w:val="0"/>
        <w:spacing w:after="0" w:line="240" w:lineRule="auto"/>
        <w:contextualSpacing/>
        <w:jc w:val="center"/>
        <w:rPr>
          <w:rFonts w:ascii="Times New Roman" w:hAnsi="Times New Roman" w:cs="Times New Roman"/>
          <w:color w:val="000000"/>
          <w:sz w:val="28"/>
          <w:szCs w:val="28"/>
          <w:shd w:val="clear" w:color="auto" w:fill="FFFFFF"/>
          <w:lang w:val="kk-KZ"/>
        </w:rPr>
      </w:pPr>
    </w:p>
    <w:p w:rsidR="001B79DD" w:rsidRPr="001B79DD" w:rsidRDefault="001B79DD" w:rsidP="001B79DD">
      <w:pPr>
        <w:widowControl w:val="0"/>
        <w:spacing w:after="0" w:line="240" w:lineRule="auto"/>
        <w:contextualSpacing/>
        <w:jc w:val="center"/>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Сурет 8 – Цеолит құрамдас катализаторлардың қышқылды орталықтарында көмірсутектер өзгерісінің схемасы</w:t>
      </w:r>
    </w:p>
    <w:p w:rsidR="001B79DD" w:rsidRPr="001B79DD" w:rsidRDefault="001B79D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p>
    <w:p w:rsidR="001B79DD" w:rsidRDefault="001B79D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 xml:space="preserve">Осылайша, цеолиттердегі көмірсутектердің конверсиясы тізбекті-параллельді реакциялардан тұратын көп бағытты процесс болып табылады. Біріншіден, қанықпаған көмірсутектердің пайда болуы. Цеолитті катализаторларда қанықпаған қосылыстар негізінен бастапқы алкандар мен циклоалкандардың крекинг реакцияларына байланысты түзіледі, ал модификацияланған цеолиттерде қанықпаған көмірсутектер негізінен алкандардың дегидрлеу реакцияларына байланысты және аз мөлшерде крекинг реакцияларына байланысты түзіледі </w:t>
      </w:r>
      <w:r w:rsidR="00476498" w:rsidRPr="001B79DD">
        <w:rPr>
          <w:rFonts w:ascii="Times New Roman" w:hAnsi="Times New Roman" w:cs="Times New Roman"/>
          <w:color w:val="000000"/>
          <w:sz w:val="28"/>
          <w:szCs w:val="28"/>
          <w:shd w:val="clear" w:color="auto" w:fill="FFFFFF"/>
          <w:lang w:val="kk-KZ"/>
        </w:rPr>
        <w:fldChar w:fldCharType="begin" w:fldLock="1"/>
      </w:r>
      <w:r w:rsidR="00367811">
        <w:rPr>
          <w:rFonts w:ascii="Times New Roman" w:hAnsi="Times New Roman" w:cs="Times New Roman"/>
          <w:color w:val="000000"/>
          <w:sz w:val="28"/>
          <w:szCs w:val="28"/>
          <w:shd w:val="clear" w:color="auto" w:fill="FFFFFF"/>
          <w:lang w:val="kk-KZ"/>
        </w:rPr>
        <w:instrText>ADDIN CSL_CITATION {"citationItems":[{"id":"ITEM-1","itemData":{"DOI":"10.1016/S1387-1811(99)00185-7","ISSN":"13871811","abstract":"The influence of zeolite factors, such as Ga loading (0-3%), Si/A1 ratio (35-132), degree of H+ exchane (2-98%) and calcination temperature (600-800°C), affecting zeolitic acidity on the activity and selectivity of Ga/H-ZSM-5 in the aromatization of propane has been investigated. The activity and selectivity in propane-to-aromatics conversion are found to be influenced strongly by the above zeolite factors. The aromatization activity and selectivity of the zeolite shows a close relationship with its strong acidity (measured in terms of pyridine chemisorbe at 400°C). The propane aromatization activity and selectivity increases sharply with the increase in the strong acid sites of the Ga/H-ZSM-5. (C) 2000 Elsevier Science B.V. All rights reserved.","author":[{"dropping-particle":"","family":"Choudhary","given":"Vasant R.","non-dropping-particle":"","parse-names":false,"suffix":""},{"dropping-particle":"","family":"Mantri","given":"Kshudiram","non-dropping-particle":"","parse-names":false,"suffix":""},{"dropping-particle":"","family":"Sivadinarayana","given":"Chinta","non-dropping-particle":"","parse-names":false,"suffix":""}],"container-title":"Microporous and Mesoporous Materials","id":"ITEM-1","issue":"1-2","issued":{"date-parts":[["2000","5","1"]]},"page":"1-8","publisher":"Elsevier Sci B.V.","title":"Influence of zeolite factors affecting zeolitic acidity on the propane aromatization activity and selectivity of Ga/H-ZSM-5","type":"article-journal","volume":"37"},"uris":["http://www.mendeley.com/documents/?uuid=d423dfc6-98d0-31ca-be16-99f23c413f80"]}],"mendeley":{"formattedCitation":"[23]","plainTextFormattedCitation":"[23]","previouslyFormattedCitation":"[23]"},"properties":{"noteIndex":0},"schema":"https://github.com/citation-style-language/schema/raw/master/csl-citation.json"}</w:instrText>
      </w:r>
      <w:r w:rsidR="00476498" w:rsidRPr="001B79DD">
        <w:rPr>
          <w:rFonts w:ascii="Times New Roman" w:hAnsi="Times New Roman" w:cs="Times New Roman"/>
          <w:color w:val="000000"/>
          <w:sz w:val="28"/>
          <w:szCs w:val="28"/>
          <w:shd w:val="clear" w:color="auto" w:fill="FFFFFF"/>
          <w:lang w:val="kk-KZ"/>
        </w:rPr>
        <w:fldChar w:fldCharType="separate"/>
      </w:r>
      <w:r w:rsidR="00367811" w:rsidRPr="00367811">
        <w:rPr>
          <w:rFonts w:ascii="Times New Roman" w:hAnsi="Times New Roman" w:cs="Times New Roman"/>
          <w:noProof/>
          <w:color w:val="000000"/>
          <w:sz w:val="28"/>
          <w:szCs w:val="28"/>
          <w:shd w:val="clear" w:color="auto" w:fill="FFFFFF"/>
          <w:lang w:val="kk-KZ"/>
        </w:rPr>
        <w:t>[23]</w:t>
      </w:r>
      <w:r w:rsidR="00476498" w:rsidRPr="001B79DD">
        <w:rPr>
          <w:rFonts w:ascii="Times New Roman" w:hAnsi="Times New Roman" w:cs="Times New Roman"/>
          <w:color w:val="000000"/>
          <w:sz w:val="28"/>
          <w:szCs w:val="28"/>
          <w:shd w:val="clear" w:color="auto" w:fill="FFFFFF"/>
          <w:lang w:val="kk-KZ"/>
        </w:rPr>
        <w:fldChar w:fldCharType="end"/>
      </w:r>
      <w:r w:rsidRPr="001B79DD">
        <w:rPr>
          <w:rFonts w:ascii="Times New Roman" w:hAnsi="Times New Roman" w:cs="Times New Roman"/>
          <w:color w:val="000000"/>
          <w:sz w:val="28"/>
          <w:szCs w:val="28"/>
          <w:shd w:val="clear" w:color="auto" w:fill="FFFFFF"/>
          <w:lang w:val="kk-KZ"/>
        </w:rPr>
        <w:t>. Күшті Бренстед қышқылы орталықтарының болуы декатиондалған цеолиттердің төменгі алкендердің молекулаларын белсендіруге мүмкіндік береді. Алкандардың крекинг реакциясы, олигомеризация және алкендердің ішінара бөлінуі және қанықпаған аралық қосылыстардың циклдену реакциясы Бренстед қышқылы орталықтарының болуына байланысты жүреді.</w:t>
      </w:r>
    </w:p>
    <w:p w:rsidR="001B79DD" w:rsidRPr="00DA6A72" w:rsidRDefault="001B79D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p>
    <w:p w:rsidR="001B79DD" w:rsidRPr="00DA6A72" w:rsidRDefault="001B79DD" w:rsidP="001B79DD">
      <w:pPr>
        <w:widowControl w:val="0"/>
        <w:spacing w:after="0" w:line="240" w:lineRule="auto"/>
        <w:ind w:firstLine="567"/>
        <w:contextualSpacing/>
        <w:jc w:val="both"/>
        <w:rPr>
          <w:rFonts w:ascii="Times New Roman" w:hAnsi="Times New Roman" w:cs="Times New Roman"/>
          <w:b/>
          <w:color w:val="000000"/>
          <w:sz w:val="28"/>
          <w:szCs w:val="28"/>
          <w:shd w:val="clear" w:color="auto" w:fill="FFFFFF"/>
          <w:lang w:val="kk-KZ"/>
        </w:rPr>
      </w:pPr>
      <w:r w:rsidRPr="001B79DD">
        <w:rPr>
          <w:rFonts w:ascii="Times New Roman" w:hAnsi="Times New Roman" w:cs="Times New Roman"/>
          <w:b/>
          <w:color w:val="000000"/>
          <w:sz w:val="28"/>
          <w:szCs w:val="28"/>
          <w:shd w:val="clear" w:color="auto" w:fill="FFFFFF"/>
          <w:lang w:val="kk-KZ"/>
        </w:rPr>
        <w:t>1.7 Өндірістік-тұрмыстық қалдықтар негізіндегі көміртек құрамдас қалдықтар</w:t>
      </w:r>
    </w:p>
    <w:p w:rsidR="001B79DD" w:rsidRPr="001B79DD" w:rsidRDefault="00060355"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t>Қазіргі таңда</w:t>
      </w:r>
      <w:r w:rsidR="001B79DD" w:rsidRPr="001B79DD">
        <w:rPr>
          <w:rFonts w:ascii="Times New Roman" w:hAnsi="Times New Roman" w:cs="Times New Roman"/>
          <w:color w:val="000000"/>
          <w:sz w:val="28"/>
          <w:szCs w:val="28"/>
          <w:shd w:val="clear" w:color="auto" w:fill="FFFFFF"/>
          <w:lang w:val="kk-KZ"/>
        </w:rPr>
        <w:t xml:space="preserve"> көптеген озық елдер </w:t>
      </w:r>
      <w:r w:rsidR="00BF1C08">
        <w:rPr>
          <w:rFonts w:ascii="Times New Roman" w:hAnsi="Times New Roman" w:cs="Times New Roman"/>
          <w:color w:val="000000"/>
          <w:sz w:val="28"/>
          <w:szCs w:val="28"/>
          <w:shd w:val="clear" w:color="auto" w:fill="FFFFFF"/>
          <w:lang w:val="kk-KZ"/>
        </w:rPr>
        <w:t>автошина қалдықтарын</w:t>
      </w:r>
      <w:r w:rsidR="001B79DD" w:rsidRPr="001B79DD">
        <w:rPr>
          <w:rFonts w:ascii="Times New Roman" w:hAnsi="Times New Roman" w:cs="Times New Roman"/>
          <w:color w:val="000000"/>
          <w:sz w:val="28"/>
          <w:szCs w:val="28"/>
          <w:shd w:val="clear" w:color="auto" w:fill="FFFFFF"/>
          <w:lang w:val="kk-KZ"/>
        </w:rPr>
        <w:t xml:space="preserve"> өңдеу бойынша жаңа технологияларды жетілдіру және құру, </w:t>
      </w:r>
      <w:r w:rsidR="00BF1C08">
        <w:rPr>
          <w:rFonts w:ascii="Times New Roman" w:hAnsi="Times New Roman" w:cs="Times New Roman"/>
          <w:color w:val="000000"/>
          <w:sz w:val="28"/>
          <w:szCs w:val="28"/>
          <w:shd w:val="clear" w:color="auto" w:fill="FFFFFF"/>
          <w:lang w:val="kk-KZ"/>
        </w:rPr>
        <w:t>сонымен қатар әзірленген процестердің жеке</w:t>
      </w:r>
      <w:r w:rsidR="001B79DD" w:rsidRPr="001B79DD">
        <w:rPr>
          <w:rFonts w:ascii="Times New Roman" w:hAnsi="Times New Roman" w:cs="Times New Roman"/>
          <w:color w:val="000000"/>
          <w:sz w:val="28"/>
          <w:szCs w:val="28"/>
          <w:shd w:val="clear" w:color="auto" w:fill="FFFFFF"/>
          <w:lang w:val="kk-KZ"/>
        </w:rPr>
        <w:t xml:space="preserve"> сатыларының көрсеткіштерін жақсарту бойынша </w:t>
      </w:r>
      <w:r w:rsidR="00BF1C08">
        <w:rPr>
          <w:rFonts w:ascii="Times New Roman" w:hAnsi="Times New Roman" w:cs="Times New Roman"/>
          <w:color w:val="000000"/>
          <w:sz w:val="28"/>
          <w:szCs w:val="28"/>
          <w:shd w:val="clear" w:color="auto" w:fill="FFFFFF"/>
          <w:lang w:val="kk-KZ"/>
        </w:rPr>
        <w:t>айтарлықтай зерттеулер орын алуда. Бұл</w:t>
      </w:r>
      <w:r w:rsidR="001B79DD" w:rsidRPr="001B79DD">
        <w:rPr>
          <w:rFonts w:ascii="Times New Roman" w:hAnsi="Times New Roman" w:cs="Times New Roman"/>
          <w:color w:val="000000"/>
          <w:sz w:val="28"/>
          <w:szCs w:val="28"/>
          <w:shd w:val="clear" w:color="auto" w:fill="FFFFFF"/>
          <w:lang w:val="kk-KZ"/>
        </w:rPr>
        <w:t xml:space="preserve"> тұтастай алғанда </w:t>
      </w:r>
      <w:r w:rsidR="00BF1C08">
        <w:rPr>
          <w:rFonts w:ascii="Times New Roman" w:hAnsi="Times New Roman" w:cs="Times New Roman"/>
          <w:color w:val="000000"/>
          <w:sz w:val="28"/>
          <w:szCs w:val="28"/>
          <w:shd w:val="clear" w:color="auto" w:fill="FFFFFF"/>
          <w:lang w:val="kk-KZ"/>
        </w:rPr>
        <w:t>қалдықтарды өңдеу технологияларының</w:t>
      </w:r>
      <w:r w:rsidR="001B79DD" w:rsidRPr="001B79DD">
        <w:rPr>
          <w:rFonts w:ascii="Times New Roman" w:hAnsi="Times New Roman" w:cs="Times New Roman"/>
          <w:color w:val="000000"/>
          <w:sz w:val="28"/>
          <w:szCs w:val="28"/>
          <w:shd w:val="clear" w:color="auto" w:fill="FFFFFF"/>
          <w:lang w:val="kk-KZ"/>
        </w:rPr>
        <w:t xml:space="preserve"> тиімділігін едәуір арттырады. </w:t>
      </w:r>
      <w:r w:rsidR="00BF1C08">
        <w:rPr>
          <w:rFonts w:ascii="Times New Roman" w:hAnsi="Times New Roman" w:cs="Times New Roman"/>
          <w:color w:val="000000"/>
          <w:sz w:val="28"/>
          <w:szCs w:val="28"/>
          <w:shd w:val="clear" w:color="auto" w:fill="FFFFFF"/>
          <w:lang w:val="kk-KZ"/>
        </w:rPr>
        <w:t xml:space="preserve">Яғни </w:t>
      </w:r>
      <w:r w:rsidR="001B79DD" w:rsidRPr="001B79DD">
        <w:rPr>
          <w:rFonts w:ascii="Times New Roman" w:hAnsi="Times New Roman" w:cs="Times New Roman"/>
          <w:color w:val="000000"/>
          <w:sz w:val="28"/>
          <w:szCs w:val="28"/>
          <w:shd w:val="clear" w:color="auto" w:fill="FFFFFF"/>
          <w:lang w:val="kk-KZ"/>
        </w:rPr>
        <w:t xml:space="preserve">өңдеудің экологиялық аспектілеріне, </w:t>
      </w:r>
      <w:r w:rsidR="00BF1C08">
        <w:rPr>
          <w:rFonts w:ascii="Times New Roman" w:hAnsi="Times New Roman" w:cs="Times New Roman"/>
          <w:color w:val="000000"/>
          <w:sz w:val="28"/>
          <w:szCs w:val="28"/>
          <w:shd w:val="clear" w:color="auto" w:fill="FFFFFF"/>
          <w:lang w:val="kk-KZ"/>
        </w:rPr>
        <w:t>аз қалдықты және қалдықсыз</w:t>
      </w:r>
      <w:r w:rsidR="001B79DD" w:rsidRPr="001B79DD">
        <w:rPr>
          <w:rFonts w:ascii="Times New Roman" w:hAnsi="Times New Roman" w:cs="Times New Roman"/>
          <w:color w:val="000000"/>
          <w:sz w:val="28"/>
          <w:szCs w:val="28"/>
          <w:shd w:val="clear" w:color="auto" w:fill="FFFFFF"/>
          <w:lang w:val="kk-KZ"/>
        </w:rPr>
        <w:t xml:space="preserve"> ресурс </w:t>
      </w:r>
      <w:r w:rsidR="00BF1C08">
        <w:rPr>
          <w:rFonts w:ascii="Times New Roman" w:hAnsi="Times New Roman" w:cs="Times New Roman"/>
          <w:color w:val="000000"/>
          <w:sz w:val="28"/>
          <w:szCs w:val="28"/>
          <w:shd w:val="clear" w:color="auto" w:fill="FFFFFF"/>
          <w:lang w:val="kk-KZ"/>
        </w:rPr>
        <w:t xml:space="preserve">үнемдеуші үрдістерге </w:t>
      </w:r>
      <w:r w:rsidR="001B79DD" w:rsidRPr="001B79DD">
        <w:rPr>
          <w:rFonts w:ascii="Times New Roman" w:hAnsi="Times New Roman" w:cs="Times New Roman"/>
          <w:color w:val="000000"/>
          <w:sz w:val="28"/>
          <w:szCs w:val="28"/>
          <w:shd w:val="clear" w:color="auto" w:fill="FFFFFF"/>
          <w:lang w:val="kk-KZ"/>
        </w:rPr>
        <w:t>көңіл бөлінеді.</w:t>
      </w:r>
    </w:p>
    <w:p w:rsidR="001B79DD" w:rsidRPr="001B79DD" w:rsidRDefault="001B79D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Құрамында көміртегі бар тұрмыстық қалдықтар</w:t>
      </w:r>
      <w:r w:rsidR="00BF1C08">
        <w:rPr>
          <w:rFonts w:ascii="Times New Roman" w:hAnsi="Times New Roman" w:cs="Times New Roman"/>
          <w:color w:val="000000"/>
          <w:sz w:val="28"/>
          <w:szCs w:val="28"/>
          <w:shd w:val="clear" w:color="auto" w:fill="FFFFFF"/>
          <w:lang w:val="kk-KZ"/>
        </w:rPr>
        <w:t xml:space="preserve">, атап айтқанда автомоибль шиналары мен полимер қалдықтары </w:t>
      </w:r>
      <w:r w:rsidRPr="001B79DD">
        <w:rPr>
          <w:rFonts w:ascii="Times New Roman" w:hAnsi="Times New Roman" w:cs="Times New Roman"/>
          <w:color w:val="000000"/>
          <w:sz w:val="28"/>
          <w:szCs w:val="28"/>
          <w:shd w:val="clear" w:color="auto" w:fill="FFFFFF"/>
          <w:lang w:val="kk-KZ"/>
        </w:rPr>
        <w:t xml:space="preserve">қиын биологиялық ыдырайтын және </w:t>
      </w:r>
      <w:r w:rsidR="00BF1C08">
        <w:rPr>
          <w:rFonts w:ascii="Times New Roman" w:hAnsi="Times New Roman" w:cs="Times New Roman"/>
          <w:color w:val="000000"/>
          <w:sz w:val="28"/>
          <w:szCs w:val="28"/>
          <w:shd w:val="clear" w:color="auto" w:fill="FFFFFF"/>
          <w:lang w:val="kk-KZ"/>
        </w:rPr>
        <w:lastRenderedPageBreak/>
        <w:t>ыдырамайтын</w:t>
      </w:r>
      <w:r w:rsidRPr="001B79DD">
        <w:rPr>
          <w:rFonts w:ascii="Times New Roman" w:hAnsi="Times New Roman" w:cs="Times New Roman"/>
          <w:color w:val="000000"/>
          <w:sz w:val="28"/>
          <w:szCs w:val="28"/>
          <w:shd w:val="clear" w:color="auto" w:fill="FFFFFF"/>
          <w:lang w:val="kk-KZ"/>
        </w:rPr>
        <w:t xml:space="preserve"> қалдықтарға жатады </w:t>
      </w:r>
      <w:r w:rsidR="00476498" w:rsidRPr="001B79DD">
        <w:rPr>
          <w:rFonts w:ascii="Times New Roman" w:hAnsi="Times New Roman" w:cs="Times New Roman"/>
          <w:color w:val="000000"/>
          <w:sz w:val="28"/>
          <w:szCs w:val="28"/>
          <w:shd w:val="clear" w:color="auto" w:fill="FFFFFF"/>
          <w:lang w:val="kk-KZ"/>
        </w:rPr>
        <w:fldChar w:fldCharType="begin" w:fldLock="1"/>
      </w:r>
      <w:r w:rsidR="00367811">
        <w:rPr>
          <w:rFonts w:ascii="Times New Roman" w:hAnsi="Times New Roman" w:cs="Times New Roman"/>
          <w:color w:val="000000"/>
          <w:sz w:val="28"/>
          <w:szCs w:val="28"/>
          <w:shd w:val="clear" w:color="auto" w:fill="FFFFFF"/>
          <w:lang w:val="kk-KZ"/>
        </w:rPr>
        <w:instrText>ADDIN CSL_CITATION {"citationItems":[{"id":"ITEM-1","itemData":{"DOI":"10.1016/j.fuel.2012.06.114","ISSN":"00162361","abstract":"The purpose of the present study was the analysis of possible routes for the pyrolysis reaction mechanism of rubber tyre wastes (RT). For this purpose, an evaluation was performed integrating both experimental data and different kinetic models. As none of the mechanisms found in literature allowed the numerical adjustment to the experimental data, new pathways were tested. Rubber tyre wastes kinetic studies were performed in order to evaluate possible direct conversions into new products (solids, liquids and gaseous), parallel reactions and/or reversible elementary steps. All experiments were carried out in a microautoclave system and based on the results obtained, at different temperatures and reactions times, kinetics models were evaluated and reactions pathways were established. Furthermore, products composition were analysed and according to the experimental data different reaction mechanisms were proposed. Afterwards, the kinetic data was compared with the experimental data. The proposed models were found to fit with the experimental data, which has allowed several explanations for the thermal degradation of rubber tyre waste to be proposed. Kinetics parameters were estimated, the dependence of activation energy and pre-exponential factor on temperature were evaluated. It was found that the rate constant of a number of reactions exhibited nonlinear temperature dependence on the logarithmic form of Arrhenius law, which strongly suggest that reaction temperature has an effect on reaction mechanism of rubber tyre wastes pyrolysis. © 2012 Elsevier Ltd. All rights reserved.","author":[{"dropping-particle":"","family":"Miranda","given":"Miguel","non-dropping-particle":"","parse-names":false,"suffix":""},{"dropping-particle":"","family":"Pinto","given":"Filomena","non-dropping-particle":"","parse-names":false,"suffix":""},{"dropping-particle":"","family":"Gulyurtlu","given":"I.","non-dropping-particle":"","parse-names":false,"suffix":""},{"dropping-particle":"","family":"Cabrita","given":"I.","non-dropping-particle":"","parse-names":false,"suffix":""}],"container-title":"Fuel","id":"ITEM-1","issued":{"date-parts":[["2013","1","1"]]},"page":"542-552","publisher":"Elsevier","title":"Pyrolysis of rubber tyre wastes: A kinetic study","type":"paper-conference","volume":"103"},"uris":["http://www.mendeley.com/documents/?uuid=7bb61a68-fea4-36c7-bed6-c59cc178d141"]},{"id":"ITEM-2","itemData":{"DOI":"10.1016/j.polymdegradstab.2017.03.008","ISSN":"01413910","abstract":"The disposal of urban solid residues is an enormous problem, especially in the case of vulcanized rubbers like tires. The old practice of landfilling is out of use due to the rising land costs, environmental concerns, fire risks and the possibility of proliferation of mosquitoes and other disease-carrying vectors. Devulcanization is shown to be an effective technique for making rubbers to flow and to be remolded. However, this process not only breaks down sulphur links, but also creates new other bonds, modifying the structure of the material as a whole. In order to help understand structural modifications of ground tire rubbers (GTR) as a result of devulcanization by microwaves, this work proposes an in-depth study of the chemical modifications, flow and thermo-oxidative degradation behavior as a function of the exposure time of the GTR to microwaves. An important conclusion is that the final temperature reached by the sample is the primary factor responsible for the success of the process. Depending on the final temperature of the sample, different types of sulphur bonds can be broken. During the treatment, there is a balance between break down and formation of new bonds. Therefore, it is important to control the process carefully in order to avoid degradation of the main chains. Tires usually are composed of a mixture of synthetic and natural rubbers, wherein natural rubbers could be more degraded by microwaves because carbon black is mainly found on this phase.","author":[{"dropping-particle":"","family":"Sousa","given":"Fabiula D.B.","non-dropping-particle":"de","parse-names":false,"suffix":""},{"dropping-particle":"","family":"Scuracchio","given":"Carlos H.","non-dropping-particle":"","parse-names":false,"suffix":""},{"dropping-particle":"","family":"Hu","given":"Guo Hua","non-dropping-particle":"","parse-names":false,"suffix":""},{"dropping-particle":"","family":"Hoppe","given":"Sandrine","non-dropping-particle":"","parse-names":false,"suffix":""}],"container-title":"Polymer Degradation and Stability","id":"ITEM-2","issued":{"date-parts":[["2017","4","1"]]},"page":"169-181","publisher":"Elsevier Ltd","title":"Devulcanization of waste tire rubber by microwaves","type":"article-journal","volume":"138"},"uris":["http://www.mendeley.com/documents/?uuid=f32b83dd-be1a-3f0e-9a27-4450768c99b4"]},{"id":"ITEM-3","itemData":{"DOI":"10.1016/j.envres.2017.07.003","ISSN":"10960953","PMID":"28692929","abstract":"In this series of laboratory experiments, the feasibility of using fixed bed biofilm carriers (FBBC) manufactured from existing reclaimed waste tires (RWTs) for wastewater treatment was evaluated. To assess polyamide yarn waste tires as a media, the fixed bed sequence batch reactor (FBSBR) was evaluated under different organic loading rate (OLRs). An experimental model was used to study the kinetics of substrate consumption in biofilm. Removal efficiency of soluble chemical oxygen demand (SCOD) ranged by 76–98% for the FBSBR compared to 71–96% in a sequencing batch reactor (SBR). Removal efficiency of FBBC was significantly increased by inoculating these RWTs carriers. The results revealed that the sludge production yield (Yobs) was significantly less in the FBSBR compared to the SBR (p &lt; 0.01). It also produced less sludge and recorded a lower stabilization ratio (VSS/TSS). The findings show that the Stover-Kincannon model was the best fit (R2 &gt; 99%) in a FBSBR. Results from this study suggest that RWTs to support biological activity for a variety of wastewater treatment applications as a biofilm carrier have high potential that better performance as COD and TSS removal and sludge settling properties and effluent quality supported these findings.","author":[{"dropping-particle":"","family":"Derakhshan","given":"Zahra","non-dropping-particle":"","parse-names":false,"suffix":""},{"dropping-particle":"","family":"Ghaneian","given":"Mohammad Taghi","non-dropping-particle":"","parse-names":false,"suffix":""},{"dropping-particle":"","family":"Mahvi","given":"Amir Hossein","non-dropping-particle":"","parse-names":false,"suffix":""},{"dropping-particle":"","family":"Oliveri Conti","given":"Gea","non-dropping-particle":"","parse-names":false,"suffix":""},{"dropping-particle":"","family":"Faramarzian","given":"Mohammad","non-dropping-particle":"","parse-names":false,"suffix":""},{"dropping-particle":"","family":"Dehghani","given":"Mansooreh","non-dropping-particle":"","parse-names":false,"suffix":""},{"dropping-particle":"","family":"Ferrante","given":"Margherita","non-dropping-particle":"","parse-names":false,"suffix":""}],"container-title":"Environmental Research","id":"ITEM-3","issued":{"date-parts":[["2017","10","1"]]},"page":"462-469","publisher":"Academic Press Inc.","title":"A new recycling technique for the waste tires reuse","type":"article-journal","volume":"158"},"uris":["http://www.mendeley.com/documents/?uuid=f9c8f462-7738-3d70-9c07-7bdb43fdfd3b"]}],"mendeley":{"formattedCitation":"[24–26]","plainTextFormattedCitation":"[24–26]","previouslyFormattedCitation":"[24–26]"},"properties":{"noteIndex":0},"schema":"https://github.com/citation-style-language/schema/raw/master/csl-citation.json"}</w:instrText>
      </w:r>
      <w:r w:rsidR="00476498" w:rsidRPr="001B79DD">
        <w:rPr>
          <w:rFonts w:ascii="Times New Roman" w:hAnsi="Times New Roman" w:cs="Times New Roman"/>
          <w:color w:val="000000"/>
          <w:sz w:val="28"/>
          <w:szCs w:val="28"/>
          <w:shd w:val="clear" w:color="auto" w:fill="FFFFFF"/>
          <w:lang w:val="kk-KZ"/>
        </w:rPr>
        <w:fldChar w:fldCharType="separate"/>
      </w:r>
      <w:r w:rsidR="00367811" w:rsidRPr="00367811">
        <w:rPr>
          <w:rFonts w:ascii="Times New Roman" w:hAnsi="Times New Roman" w:cs="Times New Roman"/>
          <w:noProof/>
          <w:color w:val="000000"/>
          <w:sz w:val="28"/>
          <w:szCs w:val="28"/>
          <w:shd w:val="clear" w:color="auto" w:fill="FFFFFF"/>
          <w:lang w:val="kk-KZ"/>
        </w:rPr>
        <w:t>[24–26]</w:t>
      </w:r>
      <w:r w:rsidR="00476498" w:rsidRPr="001B79DD">
        <w:rPr>
          <w:rFonts w:ascii="Times New Roman" w:hAnsi="Times New Roman" w:cs="Times New Roman"/>
          <w:color w:val="000000"/>
          <w:sz w:val="28"/>
          <w:szCs w:val="28"/>
          <w:shd w:val="clear" w:color="auto" w:fill="FFFFFF"/>
          <w:lang w:val="kk-KZ"/>
        </w:rPr>
        <w:fldChar w:fldCharType="end"/>
      </w:r>
      <w:r w:rsidR="00BF1C08">
        <w:rPr>
          <w:rFonts w:ascii="Times New Roman" w:hAnsi="Times New Roman" w:cs="Times New Roman"/>
          <w:color w:val="000000"/>
          <w:sz w:val="28"/>
          <w:szCs w:val="28"/>
          <w:shd w:val="clear" w:color="auto" w:fill="FFFFFF"/>
          <w:lang w:val="kk-KZ"/>
        </w:rPr>
        <w:t>. Ол өз кезегінде</w:t>
      </w:r>
      <w:r w:rsidRPr="001B79DD">
        <w:rPr>
          <w:rFonts w:ascii="Times New Roman" w:hAnsi="Times New Roman" w:cs="Times New Roman"/>
          <w:color w:val="000000"/>
          <w:sz w:val="28"/>
          <w:szCs w:val="28"/>
          <w:shd w:val="clear" w:color="auto" w:fill="FFFFFF"/>
          <w:lang w:val="kk-KZ"/>
        </w:rPr>
        <w:t xml:space="preserve"> қоршаға</w:t>
      </w:r>
      <w:r w:rsidR="00BF1C08">
        <w:rPr>
          <w:rFonts w:ascii="Times New Roman" w:hAnsi="Times New Roman" w:cs="Times New Roman"/>
          <w:color w:val="000000"/>
          <w:sz w:val="28"/>
          <w:szCs w:val="28"/>
          <w:shd w:val="clear" w:color="auto" w:fill="FFFFFF"/>
          <w:lang w:val="kk-KZ"/>
        </w:rPr>
        <w:t xml:space="preserve">н ортаға үлкен қауіп төндіреді және үлкен </w:t>
      </w:r>
      <w:r w:rsidRPr="001B79DD">
        <w:rPr>
          <w:rFonts w:ascii="Times New Roman" w:hAnsi="Times New Roman" w:cs="Times New Roman"/>
          <w:color w:val="000000"/>
          <w:sz w:val="28"/>
          <w:szCs w:val="28"/>
          <w:shd w:val="clear" w:color="auto" w:fill="FFFFFF"/>
          <w:lang w:val="kk-KZ"/>
        </w:rPr>
        <w:t xml:space="preserve">қоқыстардың пайда болуына әкеледі. Тозған </w:t>
      </w:r>
      <w:r w:rsidR="00BF1C08">
        <w:rPr>
          <w:rFonts w:ascii="Times New Roman" w:hAnsi="Times New Roman" w:cs="Times New Roman"/>
          <w:color w:val="000000"/>
          <w:sz w:val="28"/>
          <w:szCs w:val="28"/>
          <w:shd w:val="clear" w:color="auto" w:fill="FFFFFF"/>
          <w:lang w:val="kk-KZ"/>
        </w:rPr>
        <w:t>автошиналарды</w:t>
      </w:r>
      <w:r w:rsidRPr="001B79DD">
        <w:rPr>
          <w:rFonts w:ascii="Times New Roman" w:hAnsi="Times New Roman" w:cs="Times New Roman"/>
          <w:color w:val="000000"/>
          <w:sz w:val="28"/>
          <w:szCs w:val="28"/>
          <w:shd w:val="clear" w:color="auto" w:fill="FFFFFF"/>
          <w:lang w:val="kk-KZ"/>
        </w:rPr>
        <w:t xml:space="preserve"> қоршаған ортаға </w:t>
      </w:r>
      <w:r w:rsidR="00BF1C08">
        <w:rPr>
          <w:rFonts w:ascii="Times New Roman" w:hAnsi="Times New Roman" w:cs="Times New Roman"/>
          <w:color w:val="000000"/>
          <w:sz w:val="28"/>
          <w:szCs w:val="28"/>
          <w:shd w:val="clear" w:color="auto" w:fill="FFFFFF"/>
          <w:lang w:val="kk-KZ"/>
        </w:rPr>
        <w:t>тастау кезінде</w:t>
      </w:r>
      <w:r w:rsidRPr="001B79DD">
        <w:rPr>
          <w:rFonts w:ascii="Times New Roman" w:hAnsi="Times New Roman" w:cs="Times New Roman"/>
          <w:color w:val="000000"/>
          <w:sz w:val="28"/>
          <w:szCs w:val="28"/>
          <w:shd w:val="clear" w:color="auto" w:fill="FFFFFF"/>
          <w:lang w:val="kk-KZ"/>
        </w:rPr>
        <w:t xml:space="preserve"> климаттық факторлардың әсерінен олар ұсақ </w:t>
      </w:r>
      <w:r w:rsidR="00BF1C08">
        <w:rPr>
          <w:rFonts w:ascii="Times New Roman" w:hAnsi="Times New Roman" w:cs="Times New Roman"/>
          <w:color w:val="000000"/>
          <w:sz w:val="28"/>
          <w:szCs w:val="28"/>
          <w:shd w:val="clear" w:color="auto" w:fill="FFFFFF"/>
          <w:lang w:val="kk-KZ"/>
        </w:rPr>
        <w:t>дисперсті бөлшектерге айналады. Олар табиғи климаттық жағдайлар әсерінен жан-жағына таралып,</w:t>
      </w:r>
      <w:r w:rsidRPr="001B79DD">
        <w:rPr>
          <w:rFonts w:ascii="Times New Roman" w:hAnsi="Times New Roman" w:cs="Times New Roman"/>
          <w:color w:val="000000"/>
          <w:sz w:val="28"/>
          <w:szCs w:val="28"/>
          <w:shd w:val="clear" w:color="auto" w:fill="FFFFFF"/>
          <w:lang w:val="kk-KZ"/>
        </w:rPr>
        <w:t xml:space="preserve"> топырақ қабатын бітеп тастайды. </w:t>
      </w:r>
      <w:r w:rsidR="00BF1C08">
        <w:rPr>
          <w:rFonts w:ascii="Times New Roman" w:hAnsi="Times New Roman" w:cs="Times New Roman"/>
          <w:color w:val="000000"/>
          <w:sz w:val="28"/>
          <w:szCs w:val="28"/>
          <w:shd w:val="clear" w:color="auto" w:fill="FFFFFF"/>
          <w:lang w:val="kk-KZ"/>
        </w:rPr>
        <w:t xml:space="preserve">Тозған </w:t>
      </w:r>
      <w:r w:rsidRPr="001B79DD">
        <w:rPr>
          <w:rFonts w:ascii="Times New Roman" w:hAnsi="Times New Roman" w:cs="Times New Roman"/>
          <w:color w:val="000000"/>
          <w:sz w:val="28"/>
          <w:szCs w:val="28"/>
          <w:shd w:val="clear" w:color="auto" w:fill="FFFFFF"/>
          <w:lang w:val="kk-KZ"/>
        </w:rPr>
        <w:t xml:space="preserve">автомобиль шиналарын кәдеге жарату орындары көптеген </w:t>
      </w:r>
      <w:r w:rsidR="00BF1C08">
        <w:rPr>
          <w:rFonts w:ascii="Times New Roman" w:hAnsi="Times New Roman" w:cs="Times New Roman"/>
          <w:color w:val="000000"/>
          <w:sz w:val="28"/>
          <w:szCs w:val="28"/>
          <w:shd w:val="clear" w:color="auto" w:fill="FFFFFF"/>
          <w:lang w:val="kk-KZ"/>
        </w:rPr>
        <w:t xml:space="preserve">жәндіктердің </w:t>
      </w:r>
      <w:r w:rsidRPr="001B79DD">
        <w:rPr>
          <w:rFonts w:ascii="Times New Roman" w:hAnsi="Times New Roman" w:cs="Times New Roman"/>
          <w:color w:val="000000"/>
          <w:sz w:val="28"/>
          <w:szCs w:val="28"/>
          <w:shd w:val="clear" w:color="auto" w:fill="FFFFFF"/>
          <w:lang w:val="kk-KZ"/>
        </w:rPr>
        <w:t xml:space="preserve">жиналуына </w:t>
      </w:r>
      <w:r w:rsidR="00BF1C08">
        <w:rPr>
          <w:rFonts w:ascii="Times New Roman" w:hAnsi="Times New Roman" w:cs="Times New Roman"/>
          <w:color w:val="000000"/>
          <w:sz w:val="28"/>
          <w:szCs w:val="28"/>
          <w:shd w:val="clear" w:color="auto" w:fill="FFFFFF"/>
          <w:lang w:val="kk-KZ"/>
        </w:rPr>
        <w:t>әкеледі</w:t>
      </w:r>
      <w:r w:rsidRPr="001B79DD">
        <w:rPr>
          <w:rFonts w:ascii="Times New Roman" w:hAnsi="Times New Roman" w:cs="Times New Roman"/>
          <w:color w:val="000000"/>
          <w:sz w:val="28"/>
          <w:szCs w:val="28"/>
          <w:shd w:val="clear" w:color="auto" w:fill="FFFFFF"/>
          <w:lang w:val="kk-KZ"/>
        </w:rPr>
        <w:t xml:space="preserve"> </w:t>
      </w:r>
      <w:r w:rsidR="00476498" w:rsidRPr="001B79DD">
        <w:rPr>
          <w:rFonts w:ascii="Times New Roman" w:hAnsi="Times New Roman" w:cs="Times New Roman"/>
          <w:color w:val="000000"/>
          <w:sz w:val="28"/>
          <w:szCs w:val="28"/>
          <w:shd w:val="clear" w:color="auto" w:fill="FFFFFF"/>
          <w:lang w:val="kk-KZ"/>
        </w:rPr>
        <w:fldChar w:fldCharType="begin" w:fldLock="1"/>
      </w:r>
      <w:r w:rsidR="00E87AAC">
        <w:rPr>
          <w:rFonts w:ascii="Times New Roman" w:hAnsi="Times New Roman" w:cs="Times New Roman"/>
          <w:color w:val="000000"/>
          <w:sz w:val="28"/>
          <w:szCs w:val="28"/>
          <w:shd w:val="clear" w:color="auto" w:fill="FFFFFF"/>
          <w:lang w:val="kk-KZ"/>
        </w:rPr>
        <w:instrText>ADDIN CSL_CITATION {"citationItems":[{"id":"ITEM-1","itemData":{"DOI":"10.1016/J.ENERGY.2024.130807","ISSN":"0360-5442","abstract":"Pyrolysis has emerged as a compelling thermochemical method for effectively managing scrap tires, recovering high-value chemicals to bolster circularity within the tire industry. This study focuses on comparing slow and fast pyrolysis for obtaining pyrolysis oil and further explores the integration of Ga species and mesoporous to enhance the aromatics selectivity. Slow pyrolysis yields more oil products with D-limonene (relative content &gt;13.0%), reflecting the original monomer structure of tires. Conversely, fast pyrolysis, due to a larger temperature gradient, mainly promotes cracking reaction of volatiles, leading to more gaseous products with a high C2–C4 olefins content. Loading Ga onto HZSM-5 for fast pyrolysis facilitates de-heteroatom, dehydrogenation, and aromatization, resulting in a 3.5% increase in polycyclic aromatic hydrocarbon (PAHs) and a 2.8% decrease in heteroatomic compounds. The creation of mesopores in Ga/ZSM-5 optimizes volatiles' diffusion and catalyst's acidity, resulting in the highest content of aromatics (88.0%) and the lowest value of heteroatomic compounds (11.6%). Significantly, the relative content of high-valued benzene, toluene, ethylbenzene and xylene (BTEX) increases sharply from 3.3% for fast pyrolysis alone to 47.8% over Ga/ZSM-5-meso. In short, chemicals recovered from the pyrolysis process can be repurposed to manufacture new tires, thus closing the loop for the tire industry.","author":[{"dropping-particle":"","family":"Zhang","given":"Jiehan","non-dropping-particle":"","parse-names":false,"suffix":""},{"dropping-particle":"","family":"Wang","given":"Xinkun","non-dropping-particle":"","parse-names":false,"suffix":""},{"dropping-particle":"","family":"Chen","given":"Zhaohui","non-dropping-particle":"","parse-names":false,"suffix":""},{"dropping-particle":"","family":"Zhang","given":"Xinyu","non-dropping-particle":"","parse-names":false,"suffix":""},{"dropping-particle":"","family":"Yue","given":"Junrong","non-dropping-particle":"","parse-names":false,"suffix":""},{"dropping-particle":"","family":"Zhou","given":"Ridong","non-dropping-particle":"","parse-names":false,"suffix":""},{"dropping-particle":"","family":"Lai","given":"Dengguo","non-dropping-particle":"","parse-names":false,"suffix":""},{"dropping-particle":"","family":"Yu","given":"Jian","non-dropping-particle":"","parse-names":false,"suffix":""},{"dropping-particle":"","family":"Li","given":"Jianling","non-dropping-particle":"","parse-names":false,"suffix":""},{"dropping-particle":"","family":"Xu","given":"Guangwen","non-dropping-particle":"","parse-names":false,"suffix":""}],"container-title":"Energy","id":"ITEM-1","issued":{"date-parts":[["2024","5","1"]]},"page":"130807","publisher":"Pergamon","title":"Regulation of volatile reactions through thermal/catalytic cracking during scrap tires pyrolysis for high-valued chemicals production","type":"article-journal","volume":"294"},"uris":["http://www.mendeley.com/documents/?uuid=dfa60dd9-5d4e-3d9b-8acb-23a3cf7a6c6c"]},{"id":"ITEM-2","itemData":{"DOI":"10.1016/J.HELIYON.2022.E11669","ISSN":"2405-8440","abstract":"Scrap tire recycling is a concern for local and national governments because of the associated environmental hazards. As motor vehicle use increases around the globe, fueled by booming demand in the emerging market, more governments are imposing stringent recycling rules for scrap tires. New and emerging technologies have been introduced to solve the recycling problem. Pyrolysis, which involves the decomposition of materials at elevated temperatures under inert conditions, converts scrap tires into gas and liquid fuels and these products can be used by other industries such as chemical, energy and transportation industries. The feasibility of pyrolysis depends on several factors, including the material content of the scrap tire and market value of the products. Current and past market conditions suggest that pyrolysis plants can be run profitably as independent operations. This study evaluated the economic potential of the pyrolysis industry based on evolving market conditions and forecasts the potential market size based on the volume of scrap tires expected to come into the market in the next 20 years. Separate models were used for market predictions for Europe and Turkey. The economic benefits of using scrap tire pyrolysis were discussed, including the potential monetary value of adopting such policies for Turkey.","author":[{"dropping-particle":"","family":"Goksal","given":"Fatma Pınar","non-dropping-particle":"","parse-names":false,"suffix":""}],"container-title":"Heliyon","id":"ITEM-2","issue":"11","issued":{"date-parts":[["2022","11","1"]]},"page":"e11669","publisher":"Elsevier","title":"An economic analysis of scrap tire pyrolysis, potential and new opportunities","type":"article-journal","volume":"8"},"uris":["http://www.mendeley.com/documents/?uuid=a62d8ac1-756f-339d-ae9a-3dfd756ed1a4"]}],"mendeley":{"formattedCitation":"[27,28]","plainTextFormattedCitation":"[27,28]","previouslyFormattedCitation":"[27,28]"},"properties":{"noteIndex":0},"schema":"https://github.com/citation-style-language/schema/raw/master/csl-citation.json"}</w:instrText>
      </w:r>
      <w:r w:rsidR="00476498" w:rsidRPr="001B79DD">
        <w:rPr>
          <w:rFonts w:ascii="Times New Roman" w:hAnsi="Times New Roman" w:cs="Times New Roman"/>
          <w:color w:val="000000"/>
          <w:sz w:val="28"/>
          <w:szCs w:val="28"/>
          <w:shd w:val="clear" w:color="auto" w:fill="FFFFFF"/>
          <w:lang w:val="kk-KZ"/>
        </w:rPr>
        <w:fldChar w:fldCharType="separate"/>
      </w:r>
      <w:r w:rsidR="00367811" w:rsidRPr="00E87AAC">
        <w:rPr>
          <w:rFonts w:ascii="Times New Roman" w:hAnsi="Times New Roman" w:cs="Times New Roman"/>
          <w:noProof/>
          <w:color w:val="000000"/>
          <w:sz w:val="28"/>
          <w:szCs w:val="28"/>
          <w:shd w:val="clear" w:color="auto" w:fill="FFFFFF"/>
          <w:lang w:val="kk-KZ"/>
        </w:rPr>
        <w:t>[27,28]</w:t>
      </w:r>
      <w:r w:rsidR="00476498" w:rsidRPr="001B79DD">
        <w:rPr>
          <w:rFonts w:ascii="Times New Roman" w:hAnsi="Times New Roman" w:cs="Times New Roman"/>
          <w:color w:val="000000"/>
          <w:sz w:val="28"/>
          <w:szCs w:val="28"/>
          <w:shd w:val="clear" w:color="auto" w:fill="FFFFFF"/>
          <w:lang w:val="kk-KZ"/>
        </w:rPr>
        <w:fldChar w:fldCharType="end"/>
      </w:r>
      <w:r w:rsidRPr="001B79DD">
        <w:rPr>
          <w:rFonts w:ascii="Times New Roman" w:hAnsi="Times New Roman" w:cs="Times New Roman"/>
          <w:color w:val="000000"/>
          <w:sz w:val="28"/>
          <w:szCs w:val="28"/>
          <w:shd w:val="clear" w:color="auto" w:fill="FFFFFF"/>
          <w:lang w:val="kk-KZ"/>
        </w:rPr>
        <w:t xml:space="preserve">. </w:t>
      </w:r>
      <w:r w:rsidR="00BF1C08">
        <w:rPr>
          <w:rFonts w:ascii="Times New Roman" w:hAnsi="Times New Roman" w:cs="Times New Roman"/>
          <w:color w:val="000000"/>
          <w:sz w:val="28"/>
          <w:szCs w:val="28"/>
          <w:shd w:val="clear" w:color="auto" w:fill="FFFFFF"/>
          <w:lang w:val="kk-KZ"/>
        </w:rPr>
        <w:t>Мұндай проблемаларды шешуде</w:t>
      </w:r>
      <w:r w:rsidRPr="001B79DD">
        <w:rPr>
          <w:rFonts w:ascii="Times New Roman" w:hAnsi="Times New Roman" w:cs="Times New Roman"/>
          <w:color w:val="000000"/>
          <w:sz w:val="28"/>
          <w:szCs w:val="28"/>
          <w:shd w:val="clear" w:color="auto" w:fill="FFFFFF"/>
          <w:lang w:val="kk-KZ"/>
        </w:rPr>
        <w:t xml:space="preserve"> қоршаған ортаны қорғауға және энергия көздерінің қосымша түрлерін өндіруге қатысты мәселелерді шешетін шиналар қалдықтарын жоюдың жаңа және тиімді әдістерін жасау керек </w:t>
      </w:r>
      <w:r w:rsidR="00476498" w:rsidRPr="001B79DD">
        <w:rPr>
          <w:rFonts w:ascii="Times New Roman" w:hAnsi="Times New Roman" w:cs="Times New Roman"/>
          <w:color w:val="000000"/>
          <w:sz w:val="28"/>
          <w:szCs w:val="28"/>
          <w:shd w:val="clear" w:color="auto" w:fill="FFFFFF"/>
          <w:lang w:val="kk-KZ"/>
        </w:rPr>
        <w:fldChar w:fldCharType="begin" w:fldLock="1"/>
      </w:r>
      <w:r w:rsidR="00EA1A73">
        <w:rPr>
          <w:rFonts w:ascii="Times New Roman" w:hAnsi="Times New Roman" w:cs="Times New Roman"/>
          <w:color w:val="000000"/>
          <w:sz w:val="28"/>
          <w:szCs w:val="28"/>
          <w:shd w:val="clear" w:color="auto" w:fill="FFFFFF"/>
          <w:lang w:val="kk-KZ"/>
        </w:rPr>
        <w:instrText>ADDIN CSL_CITATION {"citationItems":[{"id":"ITEM-1","itemData":{"DOI":"10.1016/J.JCLEPRO.2023.138522","ISSN":"0959-6526","abstract":"The objective of this study was to assess the effects of tire pyrolytic oil (TPO) blends on diesel engine performance, evaluate the techno-economic viability, and optimize the process variables using the response surface methodology (RSM) in order to increase the maximum product yield. To test engine performance and exhaust emission characteristics, the derived pyrolytic oil was employed in a four-stroke diesel engine with different diesel fuel blend ratios. It has been found that engine performance using a pyrolytic oil blend is much closer to the diesel fuel engine performance. This paper has briefly explored the economics of TPO production and the reliability improvements of the pyrolysis processes to make them viable for commercial applications. The techno-economic feasibility analysis has been conducted on a 10 tons'/day capacity pyrolytic plant. It has been found that the total cost and net revenue generation from one ton of scrap tires are $225.25 and $410.2, respectively. Additionally, the 8-year project's payback period is only 2.96 years, while the internal rate of return (IRR) was found to be 27.81%. The reduction in greenhouse gas (GHG) emissions was estimated at 1,658.62 tons per year. The RSM was used to optimize the process parameters for maximizing product yield. At the ideal conditions of 464.11 °C operating temperature, 59.53 min of running time, and 1.63 cm particle size, the projected maximum pyrolytic oil yield of 87.31 wt% and char yield of 7.63 wt % was reached. The reliability and applicability of the process were ensured through the developed regression model for pyrolytic oil and char with a high F-value and low P-value. The predicted results were validated, and it was found that the experimental data varied only by 1.21% from the predicted values. Therefore, this study provides investors with scientific guidance for pyrolysis-based energy generation projects in Bangladesh that are financially viable.","author":[{"dropping-particle":"","family":"Hossain","given":"Md Sanowar","non-dropping-particle":"","parse-names":false,"suffix":""},{"dropping-particle":"","family":"Shozib","given":"Imtiaz Ahmed","non-dropping-particle":"","parse-names":false,"suffix":""},{"dropping-particle":"","family":"Das","given":"Barun K.","non-dropping-particle":"","parse-names":false,"suffix":""},{"dropping-particle":"","family":"Hossain","given":"Md Samim","non-dropping-particle":"","parse-names":false,"suffix":""},{"dropping-particle":"","family":"Das","given":"Arnob","non-dropping-particle":"","parse-names":false,"suffix":""},{"dropping-particle":"","family":"Islam","given":"Mohammad Rofiqul","non-dropping-particle":"","parse-names":false,"suffix":""},{"dropping-particle":"","family":"Kulsum","given":"Munira","non-dropping-particle":"","parse-names":false,"suffix":""}],"container-title":"Journal of Cleaner Production","id":"ITEM-1","issued":{"date-parts":[["2023","10","1"]]},"page":"138522","publisher":"Elsevier","title":"Characterization, performance assessment, techno-economic potential, and process optimization of scrap tire pyrolysis in Bangladesh","type":"article-journal","volume":"421"},"uris":["http://www.mendeley.com/documents/?uuid=c838cbd8-72b4-3b48-8516-0efc2740a39d"]}],"mendeley":{"formattedCitation":"[29]","plainTextFormattedCitation":"[29]","previouslyFormattedCitation":"[29]"},"properties":{"noteIndex":0},"schema":"https://github.com/citation-style-language/schema/raw/master/csl-citation.json"}</w:instrText>
      </w:r>
      <w:r w:rsidR="00476498" w:rsidRPr="001B79DD">
        <w:rPr>
          <w:rFonts w:ascii="Times New Roman" w:hAnsi="Times New Roman" w:cs="Times New Roman"/>
          <w:color w:val="000000"/>
          <w:sz w:val="28"/>
          <w:szCs w:val="28"/>
          <w:shd w:val="clear" w:color="auto" w:fill="FFFFFF"/>
          <w:lang w:val="kk-KZ"/>
        </w:rPr>
        <w:fldChar w:fldCharType="separate"/>
      </w:r>
      <w:r w:rsidR="00E87AAC" w:rsidRPr="00E87AAC">
        <w:rPr>
          <w:rFonts w:ascii="Times New Roman" w:hAnsi="Times New Roman" w:cs="Times New Roman"/>
          <w:noProof/>
          <w:color w:val="000000"/>
          <w:sz w:val="28"/>
          <w:szCs w:val="28"/>
          <w:shd w:val="clear" w:color="auto" w:fill="FFFFFF"/>
          <w:lang w:val="kk-KZ"/>
        </w:rPr>
        <w:t>[29]</w:t>
      </w:r>
      <w:r w:rsidR="00476498" w:rsidRPr="001B79DD">
        <w:rPr>
          <w:rFonts w:ascii="Times New Roman" w:hAnsi="Times New Roman" w:cs="Times New Roman"/>
          <w:color w:val="000000"/>
          <w:sz w:val="28"/>
          <w:szCs w:val="28"/>
          <w:shd w:val="clear" w:color="auto" w:fill="FFFFFF"/>
          <w:lang w:val="kk-KZ"/>
        </w:rPr>
        <w:fldChar w:fldCharType="end"/>
      </w:r>
      <w:r w:rsidRPr="001B79DD">
        <w:rPr>
          <w:rFonts w:ascii="Times New Roman" w:hAnsi="Times New Roman" w:cs="Times New Roman"/>
          <w:color w:val="000000"/>
          <w:sz w:val="28"/>
          <w:szCs w:val="28"/>
          <w:shd w:val="clear" w:color="auto" w:fill="FFFFFF"/>
          <w:lang w:val="kk-KZ"/>
        </w:rPr>
        <w:t>.</w:t>
      </w:r>
    </w:p>
    <w:p w:rsidR="001B79DD" w:rsidRPr="001B79DD" w:rsidRDefault="001B79D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Пластмассаларды қолданудың көптеген жолдары бар және болашақта да тұрмыста қажетті материалдардың бірі болып табылады. Пластмассалық бұйымдардың жеңіл, тот баспауы немесе шірімеуі, арзан, көп мөлшерде болуы және табиғи ресурстарды сақтауы олардың кеңінен қолданылуының негізгі себебі болып табылады. Сонымен қатар пластмассалар пайдалану кезеңінде CO</w:t>
      </w:r>
      <w:r w:rsidRPr="001B79DD">
        <w:rPr>
          <w:rFonts w:ascii="Times New Roman" w:hAnsi="Times New Roman" w:cs="Times New Roman"/>
          <w:color w:val="000000"/>
          <w:sz w:val="28"/>
          <w:szCs w:val="28"/>
          <w:shd w:val="clear" w:color="auto" w:fill="FFFFFF"/>
          <w:vertAlign w:val="subscript"/>
          <w:lang w:val="kk-KZ"/>
        </w:rPr>
        <w:t>2</w:t>
      </w:r>
      <w:r w:rsidRPr="001B79DD">
        <w:rPr>
          <w:rFonts w:ascii="Times New Roman" w:hAnsi="Times New Roman" w:cs="Times New Roman"/>
          <w:color w:val="000000"/>
          <w:sz w:val="28"/>
          <w:szCs w:val="28"/>
          <w:shd w:val="clear" w:color="auto" w:fill="FFFFFF"/>
          <w:lang w:val="kk-KZ"/>
        </w:rPr>
        <w:t xml:space="preserve"> энергиясы мен шығындарды үнемдейді. Егер барлық пластмассаларды балама материалдардың басым қоспасымен алмастырса, онда жылына 22,4 миллион тонна шикі мұнай қажет болады. Полимерлік технологиялар, технологиялық машиналар және экономикалық тиімді өндіріс саласындағы тұрақты әзірлемелер әр сегменттегі дәстүрлі материалдарды полимер бұйымдармен тез алмастырады </w:t>
      </w:r>
      <w:r w:rsidR="00476498" w:rsidRPr="001B79DD">
        <w:rPr>
          <w:rFonts w:ascii="Times New Roman" w:hAnsi="Times New Roman" w:cs="Times New Roman"/>
          <w:color w:val="000000"/>
          <w:sz w:val="28"/>
          <w:szCs w:val="28"/>
          <w:shd w:val="clear" w:color="auto" w:fill="FFFFFF"/>
          <w:lang w:val="kk-KZ"/>
        </w:rPr>
        <w:fldChar w:fldCharType="begin" w:fldLock="1"/>
      </w:r>
      <w:r w:rsidR="00367811">
        <w:rPr>
          <w:rFonts w:ascii="Times New Roman" w:hAnsi="Times New Roman" w:cs="Times New Roman"/>
          <w:color w:val="000000"/>
          <w:sz w:val="28"/>
          <w:szCs w:val="28"/>
          <w:shd w:val="clear" w:color="auto" w:fill="FFFFFF"/>
          <w:lang w:val="kk-KZ"/>
        </w:rPr>
        <w:instrText>ADDIN CSL_CITATION {"citationItems":[{"id":"ITEM-1","itemData":{"DOI":"10.1016/j.jaap.2019.03.013","ISSN":"01652370","abstract":"Residue hydroprocessing requires a large quantity of hydrogen. The utilization of the low-cost hydrogen donor for the hydroprocessing reaction can helps to reduce the high cost of hydrogen. Generally, hydroaromatic compounds such as tetralin, decalin, naphthalene, and anthracene are considered solvents that are efficient for donating hydrogen. The present study investigates the use of waste plastic as a hydrogen-donor to improve the yield and quality of distillates in the hydroprocessing of heavy crude/residue. For this study, the thermal cracking of heavy crude and vacuum residues was performed with waste plastic at a 420 °C reaction temperature and 6 MPa hydrogen pressure. The results indicate that at 420 °C, the yield of the middle distillate fraction is maximized due to the minimization of retrogressive polymerization reactions occurring during the process. Adding waste plastic to vacuum residue feeds helps to reduce the coke formation and increase metal and asphaltene removal activities. This work presents waste plastic as very cheap material to serve as a hydrogen-donating hydrocarbon for upgrading heavy oil/residue feeds to produce transportation fuels.","author":[{"dropping-particle":"","family":"Kohli","given":"Kirtika","non-dropping-particle":"","parse-names":false,"suffix":""},{"dropping-particle":"","family":"Prajapati","given":"Ravindra","non-dropping-particle":"","parse-names":false,"suffix":""},{"dropping-particle":"","family":"Maity","given":"Samir K.","non-dropping-particle":"","parse-names":false,"suffix":""},{"dropping-particle":"","family":"Sharma","given":"Brajendra K.","non-dropping-particle":"","parse-names":false,"suffix":""}],"container-title":"Journal of Analytical and Applied Pyrolysis","id":"ITEM-1","issued":{"date-parts":[["2019","6","1"]]},"page":"179-187","publisher":"Elsevier B.V.","title":"Hydrocracking of heavy crude/residues with waste plastic","type":"article-journal","volume":"140"},"uris":["http://www.mendeley.com/documents/?uuid=4240f017-7d83-3c6d-b793-65d16e9af84f"]}],"mendeley":{"formattedCitation":"[30]","plainTextFormattedCitation":"[30]","previouslyFormattedCitation":"[30]"},"properties":{"noteIndex":0},"schema":"https://github.com/citation-style-language/schema/raw/master/csl-citation.json"}</w:instrText>
      </w:r>
      <w:r w:rsidR="00476498" w:rsidRPr="001B79DD">
        <w:rPr>
          <w:rFonts w:ascii="Times New Roman" w:hAnsi="Times New Roman" w:cs="Times New Roman"/>
          <w:color w:val="000000"/>
          <w:sz w:val="28"/>
          <w:szCs w:val="28"/>
          <w:shd w:val="clear" w:color="auto" w:fill="FFFFFF"/>
          <w:lang w:val="kk-KZ"/>
        </w:rPr>
        <w:fldChar w:fldCharType="separate"/>
      </w:r>
      <w:r w:rsidR="00367811" w:rsidRPr="00367811">
        <w:rPr>
          <w:rFonts w:ascii="Times New Roman" w:hAnsi="Times New Roman" w:cs="Times New Roman"/>
          <w:noProof/>
          <w:color w:val="000000"/>
          <w:sz w:val="28"/>
          <w:szCs w:val="28"/>
          <w:shd w:val="clear" w:color="auto" w:fill="FFFFFF"/>
          <w:lang w:val="kk-KZ"/>
        </w:rPr>
        <w:t>[30]</w:t>
      </w:r>
      <w:r w:rsidR="00476498" w:rsidRPr="001B79DD">
        <w:rPr>
          <w:rFonts w:ascii="Times New Roman" w:hAnsi="Times New Roman" w:cs="Times New Roman"/>
          <w:color w:val="000000"/>
          <w:sz w:val="28"/>
          <w:szCs w:val="28"/>
          <w:shd w:val="clear" w:color="auto" w:fill="FFFFFF"/>
          <w:lang w:val="kk-KZ"/>
        </w:rPr>
        <w:fldChar w:fldCharType="end"/>
      </w:r>
      <w:r w:rsidRPr="00855DFC">
        <w:rPr>
          <w:rFonts w:ascii="Times New Roman" w:hAnsi="Times New Roman" w:cs="Times New Roman"/>
          <w:color w:val="000000"/>
          <w:sz w:val="28"/>
          <w:szCs w:val="28"/>
          <w:shd w:val="clear" w:color="auto" w:fill="FFFFFF"/>
          <w:lang w:val="kk-KZ"/>
        </w:rPr>
        <w:t>.</w:t>
      </w:r>
      <w:r w:rsidR="0007224F">
        <w:rPr>
          <w:rFonts w:ascii="Times New Roman" w:hAnsi="Times New Roman" w:cs="Times New Roman"/>
          <w:color w:val="000000"/>
          <w:sz w:val="28"/>
          <w:szCs w:val="28"/>
          <w:shd w:val="clear" w:color="auto" w:fill="FFFFFF"/>
          <w:lang w:val="kk-KZ"/>
        </w:rPr>
        <w:t xml:space="preserve"> </w:t>
      </w:r>
      <w:r w:rsidRPr="00DA6A72">
        <w:rPr>
          <w:rFonts w:ascii="Times New Roman" w:hAnsi="Times New Roman" w:cs="Times New Roman"/>
          <w:color w:val="000000"/>
          <w:sz w:val="28"/>
          <w:szCs w:val="28"/>
          <w:shd w:val="clear" w:color="auto" w:fill="FFFFFF"/>
          <w:lang w:val="kk-KZ"/>
        </w:rPr>
        <w:t>1950 жылдан бастап әлемде пластмасса өндірісі жыл сайын орташа есеппен 10% - ға өс</w:t>
      </w:r>
      <w:r w:rsidRPr="001B79DD">
        <w:rPr>
          <w:rFonts w:ascii="Times New Roman" w:hAnsi="Times New Roman" w:cs="Times New Roman"/>
          <w:color w:val="000000"/>
          <w:sz w:val="28"/>
          <w:szCs w:val="28"/>
          <w:shd w:val="clear" w:color="auto" w:fill="FFFFFF"/>
          <w:lang w:val="kk-KZ"/>
        </w:rPr>
        <w:t>кенін ү</w:t>
      </w:r>
      <w:r w:rsidRPr="00DA6A72">
        <w:rPr>
          <w:rFonts w:ascii="Times New Roman" w:hAnsi="Times New Roman" w:cs="Times New Roman"/>
          <w:color w:val="000000"/>
          <w:sz w:val="28"/>
          <w:szCs w:val="28"/>
          <w:shd w:val="clear" w:color="auto" w:fill="FFFFFF"/>
          <w:lang w:val="kk-KZ"/>
        </w:rPr>
        <w:t>здіксіз инновациялар түсіндіреді</w:t>
      </w:r>
      <w:r w:rsidRPr="001B79DD">
        <w:rPr>
          <w:rFonts w:ascii="Times New Roman" w:hAnsi="Times New Roman" w:cs="Times New Roman"/>
          <w:color w:val="000000"/>
          <w:sz w:val="28"/>
          <w:szCs w:val="28"/>
          <w:shd w:val="clear" w:color="auto" w:fill="FFFFFF"/>
          <w:lang w:val="kk-KZ"/>
        </w:rPr>
        <w:t>.</w:t>
      </w:r>
    </w:p>
    <w:p w:rsidR="001B79DD" w:rsidRPr="001B79DD" w:rsidRDefault="001B79D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 xml:space="preserve">Еуропадағы статистика бойынша </w:t>
      </w:r>
      <w:r w:rsidR="00061124">
        <w:rPr>
          <w:rFonts w:ascii="Times New Roman" w:hAnsi="Times New Roman" w:cs="Times New Roman"/>
          <w:color w:val="000000"/>
          <w:sz w:val="28"/>
          <w:szCs w:val="28"/>
          <w:shd w:val="clear" w:color="auto" w:fill="FFFFFF"/>
          <w:lang w:val="kk-KZ"/>
        </w:rPr>
        <w:t>полимер қалдықтарының</w:t>
      </w:r>
      <w:r w:rsidRPr="001B79DD">
        <w:rPr>
          <w:rFonts w:ascii="Times New Roman" w:hAnsi="Times New Roman" w:cs="Times New Roman"/>
          <w:color w:val="000000"/>
          <w:sz w:val="28"/>
          <w:szCs w:val="28"/>
          <w:shd w:val="clear" w:color="auto" w:fill="FFFFFF"/>
          <w:lang w:val="kk-KZ"/>
        </w:rPr>
        <w:t xml:space="preserve"> 38% полигондарға түседі, олардың 26% </w:t>
      </w:r>
      <w:r w:rsidR="00061124">
        <w:rPr>
          <w:rFonts w:ascii="Times New Roman" w:hAnsi="Times New Roman" w:cs="Times New Roman"/>
          <w:color w:val="000000"/>
          <w:sz w:val="28"/>
          <w:szCs w:val="28"/>
          <w:shd w:val="clear" w:color="auto" w:fill="FFFFFF"/>
          <w:lang w:val="kk-KZ"/>
        </w:rPr>
        <w:t>қалпына келтіру мүмкіндігі бар</w:t>
      </w:r>
      <w:r w:rsidRPr="001B79DD">
        <w:rPr>
          <w:rFonts w:ascii="Times New Roman" w:hAnsi="Times New Roman" w:cs="Times New Roman"/>
          <w:color w:val="000000"/>
          <w:sz w:val="28"/>
          <w:szCs w:val="28"/>
          <w:shd w:val="clear" w:color="auto" w:fill="FFFFFF"/>
          <w:lang w:val="kk-KZ"/>
        </w:rPr>
        <w:t xml:space="preserve">, ал 36% баламалы энергия көздерін алу </w:t>
      </w:r>
      <w:r w:rsidR="00061124">
        <w:rPr>
          <w:rFonts w:ascii="Times New Roman" w:hAnsi="Times New Roman" w:cs="Times New Roman"/>
          <w:color w:val="000000"/>
          <w:sz w:val="28"/>
          <w:szCs w:val="28"/>
          <w:shd w:val="clear" w:color="auto" w:fill="FFFFFF"/>
          <w:lang w:val="kk-KZ"/>
        </w:rPr>
        <w:t>мақсатында</w:t>
      </w:r>
      <w:r w:rsidRPr="001B79DD">
        <w:rPr>
          <w:rFonts w:ascii="Times New Roman" w:hAnsi="Times New Roman" w:cs="Times New Roman"/>
          <w:color w:val="000000"/>
          <w:sz w:val="28"/>
          <w:szCs w:val="28"/>
          <w:shd w:val="clear" w:color="auto" w:fill="FFFFFF"/>
          <w:lang w:val="kk-KZ"/>
        </w:rPr>
        <w:t xml:space="preserve"> өңде</w:t>
      </w:r>
      <w:r w:rsidR="00061124">
        <w:rPr>
          <w:rFonts w:ascii="Times New Roman" w:hAnsi="Times New Roman" w:cs="Times New Roman"/>
          <w:color w:val="000000"/>
          <w:sz w:val="28"/>
          <w:szCs w:val="28"/>
          <w:shd w:val="clear" w:color="auto" w:fill="FFFFFF"/>
          <w:lang w:val="kk-KZ"/>
        </w:rPr>
        <w:t>уден өтеді</w:t>
      </w:r>
      <w:r w:rsidRPr="001B79DD">
        <w:rPr>
          <w:rFonts w:ascii="Times New Roman" w:hAnsi="Times New Roman" w:cs="Times New Roman"/>
          <w:color w:val="000000"/>
          <w:sz w:val="28"/>
          <w:szCs w:val="28"/>
          <w:shd w:val="clear" w:color="auto" w:fill="FFFFFF"/>
          <w:lang w:val="kk-KZ"/>
        </w:rPr>
        <w:t xml:space="preserve">. Бұл </w:t>
      </w:r>
      <w:r w:rsidR="00061124">
        <w:rPr>
          <w:rFonts w:ascii="Times New Roman" w:hAnsi="Times New Roman" w:cs="Times New Roman"/>
          <w:color w:val="000000"/>
          <w:sz w:val="28"/>
          <w:szCs w:val="28"/>
          <w:shd w:val="clear" w:color="auto" w:fill="FFFFFF"/>
          <w:lang w:val="kk-KZ"/>
        </w:rPr>
        <w:t xml:space="preserve">полимер негізіндегі тұрмыстық қалдықтардың біраз бөлігі </w:t>
      </w:r>
      <w:r w:rsidR="00061124" w:rsidRPr="001B79DD">
        <w:rPr>
          <w:rFonts w:ascii="Times New Roman" w:hAnsi="Times New Roman" w:cs="Times New Roman"/>
          <w:color w:val="000000"/>
          <w:sz w:val="28"/>
          <w:szCs w:val="28"/>
          <w:shd w:val="clear" w:color="auto" w:fill="FFFFFF"/>
          <w:lang w:val="kk-KZ"/>
        </w:rPr>
        <w:t>бос кеңістіктің болмауының салдары</w:t>
      </w:r>
      <w:r w:rsidR="00061124">
        <w:rPr>
          <w:rFonts w:ascii="Times New Roman" w:hAnsi="Times New Roman" w:cs="Times New Roman"/>
          <w:color w:val="000000"/>
          <w:sz w:val="28"/>
          <w:szCs w:val="28"/>
          <w:shd w:val="clear" w:color="auto" w:fill="FFFFFF"/>
          <w:lang w:val="kk-KZ"/>
        </w:rPr>
        <w:t>нан қайтадан</w:t>
      </w:r>
      <w:r w:rsidRPr="001B79DD">
        <w:rPr>
          <w:rFonts w:ascii="Times New Roman" w:hAnsi="Times New Roman" w:cs="Times New Roman"/>
          <w:color w:val="000000"/>
          <w:sz w:val="28"/>
          <w:szCs w:val="28"/>
          <w:shd w:val="clear" w:color="auto" w:fill="FFFFFF"/>
          <w:lang w:val="kk-KZ"/>
        </w:rPr>
        <w:t xml:space="preserve"> полиг</w:t>
      </w:r>
      <w:r w:rsidR="00061124">
        <w:rPr>
          <w:rFonts w:ascii="Times New Roman" w:hAnsi="Times New Roman" w:cs="Times New Roman"/>
          <w:color w:val="000000"/>
          <w:sz w:val="28"/>
          <w:szCs w:val="28"/>
          <w:shd w:val="clear" w:color="auto" w:fill="FFFFFF"/>
          <w:lang w:val="kk-KZ"/>
        </w:rPr>
        <w:t>ондарға жіберілетінін көрсетеді</w:t>
      </w:r>
      <w:r w:rsidRPr="001B79DD">
        <w:rPr>
          <w:rFonts w:ascii="Times New Roman" w:hAnsi="Times New Roman" w:cs="Times New Roman"/>
          <w:color w:val="000000"/>
          <w:sz w:val="28"/>
          <w:szCs w:val="28"/>
          <w:shd w:val="clear" w:color="auto" w:fill="FFFFFF"/>
          <w:lang w:val="kk-KZ"/>
        </w:rPr>
        <w:t xml:space="preserve">. </w:t>
      </w:r>
      <w:r w:rsidR="00061124">
        <w:rPr>
          <w:rFonts w:ascii="Times New Roman" w:hAnsi="Times New Roman" w:cs="Times New Roman"/>
          <w:color w:val="000000"/>
          <w:sz w:val="28"/>
          <w:szCs w:val="28"/>
          <w:shd w:val="clear" w:color="auto" w:fill="FFFFFF"/>
          <w:lang w:val="kk-KZ"/>
        </w:rPr>
        <w:t>Полимерлердің</w:t>
      </w:r>
      <w:r w:rsidRPr="001B79DD">
        <w:rPr>
          <w:rFonts w:ascii="Times New Roman" w:hAnsi="Times New Roman" w:cs="Times New Roman"/>
          <w:color w:val="000000"/>
          <w:sz w:val="28"/>
          <w:szCs w:val="28"/>
          <w:shd w:val="clear" w:color="auto" w:fill="FFFFFF"/>
          <w:lang w:val="kk-KZ"/>
        </w:rPr>
        <w:t xml:space="preserve"> биодегр</w:t>
      </w:r>
      <w:r w:rsidR="00061124">
        <w:rPr>
          <w:rFonts w:ascii="Times New Roman" w:hAnsi="Times New Roman" w:cs="Times New Roman"/>
          <w:color w:val="000000"/>
          <w:sz w:val="28"/>
          <w:szCs w:val="28"/>
          <w:shd w:val="clear" w:color="auto" w:fill="FFFFFF"/>
          <w:lang w:val="kk-KZ"/>
        </w:rPr>
        <w:t>адациясы шамамен миллиард жыл алады</w:t>
      </w:r>
      <w:r w:rsidRPr="001B79DD">
        <w:rPr>
          <w:rFonts w:ascii="Times New Roman" w:hAnsi="Times New Roman" w:cs="Times New Roman"/>
          <w:color w:val="000000"/>
          <w:sz w:val="28"/>
          <w:szCs w:val="28"/>
          <w:shd w:val="clear" w:color="auto" w:fill="FFFFFF"/>
          <w:lang w:val="kk-KZ"/>
        </w:rPr>
        <w:t>. Олар өте баяу тозады, өйткені сутектің, көміртектің және азот, хлор және басқа да элементтердің молекулалық байланыстары полимер материалдарын өте берік етеді. Полигондарда пластикалық өнімдердің үздіксіз жиналуы елеулі экологиялық проблемаларға әкелуі мүмкін. Сондықтан, қоршаған ортаны қорғауға және энергия көздерінің қосымша түрлерін өндіруге қатысты мәселелерді шешетін пластмасса қалдықтарын кәдеге жаратудың жаңа және тиімді әдістерін әзірлеу керек.</w:t>
      </w:r>
    </w:p>
    <w:p w:rsidR="001B79DD" w:rsidRPr="001B79DD" w:rsidRDefault="001B79D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p>
    <w:p w:rsidR="001B79DD" w:rsidRPr="001B79DD" w:rsidRDefault="001B79DD" w:rsidP="001B79DD">
      <w:pPr>
        <w:widowControl w:val="0"/>
        <w:spacing w:after="0" w:line="240" w:lineRule="auto"/>
        <w:contextualSpacing/>
        <w:jc w:val="center"/>
        <w:rPr>
          <w:rFonts w:ascii="Times New Roman" w:hAnsi="Times New Roman" w:cs="Times New Roman"/>
          <w:color w:val="000000"/>
          <w:sz w:val="28"/>
          <w:szCs w:val="28"/>
          <w:shd w:val="clear" w:color="auto" w:fill="FFFFFF"/>
          <w:lang w:val="kk-KZ"/>
        </w:rPr>
      </w:pPr>
      <w:r w:rsidRPr="005E1972">
        <w:rPr>
          <w:rFonts w:ascii="Times New Roman" w:hAnsi="Times New Roman" w:cs="Times New Roman"/>
          <w:noProof/>
          <w:color w:val="000000"/>
          <w:sz w:val="28"/>
          <w:szCs w:val="28"/>
          <w:shd w:val="clear" w:color="auto" w:fill="FFFFFF"/>
        </w:rPr>
        <w:lastRenderedPageBreak/>
        <w:drawing>
          <wp:inline distT="0" distB="0" distL="0" distR="0">
            <wp:extent cx="5795010" cy="4405630"/>
            <wp:effectExtent l="1905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32"/>
                    <a:srcRect/>
                    <a:stretch>
                      <a:fillRect/>
                    </a:stretch>
                  </pic:blipFill>
                  <pic:spPr bwMode="auto">
                    <a:xfrm>
                      <a:off x="0" y="0"/>
                      <a:ext cx="5795010" cy="4405630"/>
                    </a:xfrm>
                    <a:prstGeom prst="rect">
                      <a:avLst/>
                    </a:prstGeom>
                    <a:noFill/>
                    <a:ln w="9525">
                      <a:noFill/>
                      <a:miter lim="800000"/>
                      <a:headEnd/>
                      <a:tailEnd/>
                    </a:ln>
                  </pic:spPr>
                </pic:pic>
              </a:graphicData>
            </a:graphic>
          </wp:inline>
        </w:drawing>
      </w:r>
    </w:p>
    <w:p w:rsidR="001B79DD" w:rsidRPr="001B79DD" w:rsidRDefault="001B79DD" w:rsidP="001B79DD">
      <w:pPr>
        <w:widowControl w:val="0"/>
        <w:spacing w:after="0" w:line="240" w:lineRule="auto"/>
        <w:contextualSpacing/>
        <w:jc w:val="center"/>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Сурет 9 – Үш түрлі кезеңде халықтың жан басына шаққандағы пластмасса бұйымдарын тұтыну</w:t>
      </w:r>
    </w:p>
    <w:p w:rsidR="001B79DD" w:rsidRPr="001B79DD" w:rsidRDefault="001B79D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p>
    <w:p w:rsidR="001B79DD" w:rsidRPr="001B79DD" w:rsidRDefault="001B79D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Полигондарда пластикалық қалдықтардың жиналуын қысқарту мақсатында оларды қалпына келтіру пластмасса қалдықтарын басқарудың оңтайлы әдістерінің бірі ретінде қаралады. Пластмассаны қалпына келтіру қиын міндет болып табылады және судың ластану мүмкіндігіне байланысты өте қымбат процесс болып саналады. Оларды өңдеуге дейін алдын-ала дайындау өте ауыр</w:t>
      </w:r>
      <w:r w:rsidR="0007224F">
        <w:rPr>
          <w:rFonts w:ascii="Times New Roman" w:hAnsi="Times New Roman" w:cs="Times New Roman"/>
          <w:color w:val="000000"/>
          <w:sz w:val="28"/>
          <w:szCs w:val="28"/>
          <w:shd w:val="clear" w:color="auto" w:fill="FFFFFF"/>
          <w:lang w:val="kk-KZ"/>
        </w:rPr>
        <w:t xml:space="preserve"> </w:t>
      </w:r>
      <w:r w:rsidR="00476498" w:rsidRPr="001B79DD">
        <w:rPr>
          <w:rFonts w:ascii="Times New Roman" w:hAnsi="Times New Roman" w:cs="Times New Roman"/>
          <w:color w:val="000000"/>
          <w:sz w:val="28"/>
          <w:szCs w:val="28"/>
          <w:shd w:val="clear" w:color="auto" w:fill="FFFFFF"/>
          <w:lang w:val="en-US"/>
        </w:rPr>
        <w:fldChar w:fldCharType="begin" w:fldLock="1"/>
      </w:r>
      <w:r w:rsidR="00367811">
        <w:rPr>
          <w:rFonts w:ascii="Times New Roman" w:hAnsi="Times New Roman" w:cs="Times New Roman"/>
          <w:color w:val="000000"/>
          <w:sz w:val="28"/>
          <w:szCs w:val="28"/>
          <w:shd w:val="clear" w:color="auto" w:fill="FFFFFF"/>
          <w:lang w:val="kk-KZ"/>
        </w:rPr>
        <w:instrText>ADDIN CSL_CITATION {"citationItems":[{"id":"ITEM-1","itemData":{"DOI":"10.1016/j.matpr.2020.10.181","ISSN":"22147853","abstract":"In everyday life mostly used material is plastic due to less in weight, durability and versatility. Plastic to added strength made up with different combinations of polymer which leads problem in recycling. The plastic waste usually good in recycling and getting fuels by plastic pyrolysis method. The high quantity of daily consumption of plastic leads larger amount of wastes therefore production of fuel increases. Recycling is a method in which production of fuel from waste plastic by means of plastic pyrolysis. The aim of this review was focused the introducing the various technologiess used to convert plastic waste to fuel, recycling strategies and recovery perspective.","author":[{"dropping-particle":"","family":"Kumar Jha","given":"Kundan","non-dropping-particle":"","parse-names":false,"suffix":""},{"dropping-particle":"","family":"Kannan","given":"T.T.M.","non-dropping-particle":"","parse-names":false,"suffix":""}],"container-title":"Materials Today: Proceedings","id":"ITEM-1","issued":{"date-parts":[["2020","11","1"]]},"page":"3718-3720","publisher":"Elsevier BV","title":"Recycling of plastic waste into fuel by pyrolysis - a review","type":"article-journal","volume":"37"},"uris":["http://www.mendeley.com/documents/?uuid=2581fca9-163b-331b-9b3b-821602c9ed79"]}],"mendeley":{"formattedCitation":"[31]","plainTextFormattedCitation":"[31]","previouslyFormattedCitation":"[31]"},"properties":{"noteIndex":0},"schema":"https://github.com/citation-style-language/schema/raw/master/csl-citation.json"}</w:instrText>
      </w:r>
      <w:r w:rsidR="00476498" w:rsidRPr="001B79DD">
        <w:rPr>
          <w:rFonts w:ascii="Times New Roman" w:hAnsi="Times New Roman" w:cs="Times New Roman"/>
          <w:color w:val="000000"/>
          <w:sz w:val="28"/>
          <w:szCs w:val="28"/>
          <w:shd w:val="clear" w:color="auto" w:fill="FFFFFF"/>
          <w:lang w:val="en-US"/>
        </w:rPr>
        <w:fldChar w:fldCharType="separate"/>
      </w:r>
      <w:r w:rsidR="00367811" w:rsidRPr="00367811">
        <w:rPr>
          <w:rFonts w:ascii="Times New Roman" w:hAnsi="Times New Roman" w:cs="Times New Roman"/>
          <w:noProof/>
          <w:color w:val="000000"/>
          <w:sz w:val="28"/>
          <w:szCs w:val="28"/>
          <w:shd w:val="clear" w:color="auto" w:fill="FFFFFF"/>
          <w:lang w:val="kk-KZ"/>
        </w:rPr>
        <w:t>[31]</w:t>
      </w:r>
      <w:r w:rsidR="00476498" w:rsidRPr="001B79DD">
        <w:rPr>
          <w:rFonts w:ascii="Times New Roman" w:hAnsi="Times New Roman" w:cs="Times New Roman"/>
          <w:color w:val="000000"/>
          <w:sz w:val="28"/>
          <w:szCs w:val="28"/>
          <w:shd w:val="clear" w:color="auto" w:fill="FFFFFF"/>
          <w:lang w:val="en-US"/>
        </w:rPr>
        <w:fldChar w:fldCharType="end"/>
      </w:r>
      <w:r w:rsidRPr="001B79DD">
        <w:rPr>
          <w:rFonts w:ascii="Times New Roman" w:hAnsi="Times New Roman" w:cs="Times New Roman"/>
          <w:color w:val="000000"/>
          <w:sz w:val="28"/>
          <w:szCs w:val="28"/>
          <w:shd w:val="clear" w:color="auto" w:fill="FFFFFF"/>
          <w:lang w:val="kk-KZ"/>
        </w:rPr>
        <w:t>.</w:t>
      </w:r>
    </w:p>
    <w:p w:rsidR="001B79DD" w:rsidRPr="001B79DD" w:rsidRDefault="001B79D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r w:rsidRPr="001B79DD">
        <w:rPr>
          <w:rFonts w:ascii="Times New Roman" w:hAnsi="Times New Roman" w:cs="Times New Roman"/>
          <w:sz w:val="28"/>
          <w:szCs w:val="28"/>
          <w:lang w:val="kk-KZ"/>
        </w:rPr>
        <w:t>П</w:t>
      </w:r>
      <w:r w:rsidRPr="00DA6A72">
        <w:rPr>
          <w:rFonts w:ascii="Times New Roman" w:hAnsi="Times New Roman" w:cs="Times New Roman"/>
          <w:sz w:val="28"/>
          <w:szCs w:val="28"/>
          <w:lang w:val="kk-KZ"/>
        </w:rPr>
        <w:t>ластмассалар әртүрлі шайырлар</w:t>
      </w:r>
      <w:r w:rsidRPr="001B79DD">
        <w:rPr>
          <w:rFonts w:ascii="Times New Roman" w:hAnsi="Times New Roman" w:cs="Times New Roman"/>
          <w:sz w:val="28"/>
          <w:szCs w:val="28"/>
          <w:lang w:val="kk-KZ"/>
        </w:rPr>
        <w:t xml:space="preserve">дан, </w:t>
      </w:r>
      <w:r w:rsidRPr="00DA6A72">
        <w:rPr>
          <w:rFonts w:ascii="Times New Roman" w:hAnsi="Times New Roman" w:cs="Times New Roman"/>
          <w:sz w:val="28"/>
          <w:szCs w:val="28"/>
          <w:lang w:val="kk-KZ"/>
        </w:rPr>
        <w:t>қоспалар</w:t>
      </w:r>
      <w:r w:rsidRPr="001B79DD">
        <w:rPr>
          <w:rFonts w:ascii="Times New Roman" w:hAnsi="Times New Roman" w:cs="Times New Roman"/>
          <w:sz w:val="28"/>
          <w:szCs w:val="28"/>
          <w:lang w:val="kk-KZ"/>
        </w:rPr>
        <w:t>дан</w:t>
      </w:r>
      <w:r w:rsidRPr="00DA6A72">
        <w:rPr>
          <w:rFonts w:ascii="Times New Roman" w:hAnsi="Times New Roman" w:cs="Times New Roman"/>
          <w:sz w:val="28"/>
          <w:szCs w:val="28"/>
          <w:lang w:val="kk-KZ"/>
        </w:rPr>
        <w:t>, түс беретін қоспалардан жасал</w:t>
      </w:r>
      <w:r w:rsidRPr="001B79DD">
        <w:rPr>
          <w:rFonts w:ascii="Times New Roman" w:hAnsi="Times New Roman" w:cs="Times New Roman"/>
          <w:sz w:val="28"/>
          <w:szCs w:val="28"/>
          <w:lang w:val="kk-KZ"/>
        </w:rPr>
        <w:t>атын болғандықтан қайта өңдеу кезінде пл</w:t>
      </w:r>
      <w:r w:rsidRPr="00DA6A72">
        <w:rPr>
          <w:rFonts w:ascii="Times New Roman" w:hAnsi="Times New Roman" w:cs="Times New Roman"/>
          <w:sz w:val="28"/>
          <w:szCs w:val="28"/>
          <w:lang w:val="kk-KZ"/>
        </w:rPr>
        <w:t xml:space="preserve">астмассаны құрамдас бөліктерге бөлу қажет. Әдетте, пигменттелген немесе боялған </w:t>
      </w:r>
      <w:r w:rsidRPr="001B79DD">
        <w:rPr>
          <w:rFonts w:ascii="Times New Roman" w:hAnsi="Times New Roman" w:cs="Times New Roman"/>
          <w:sz w:val="28"/>
          <w:szCs w:val="28"/>
          <w:lang w:val="kk-KZ"/>
        </w:rPr>
        <w:t>п</w:t>
      </w:r>
      <w:r w:rsidRPr="00DA6A72">
        <w:rPr>
          <w:rFonts w:ascii="Times New Roman" w:hAnsi="Times New Roman" w:cs="Times New Roman"/>
          <w:sz w:val="28"/>
          <w:szCs w:val="28"/>
          <w:lang w:val="kk-KZ"/>
        </w:rPr>
        <w:t>ластмассалардың нарықтық құны төмен</w:t>
      </w:r>
      <w:r w:rsidRPr="001B79DD">
        <w:rPr>
          <w:rFonts w:ascii="Times New Roman" w:hAnsi="Times New Roman" w:cs="Times New Roman"/>
          <w:sz w:val="28"/>
          <w:szCs w:val="28"/>
          <w:lang w:val="kk-KZ"/>
        </w:rPr>
        <w:t xml:space="preserve">. </w:t>
      </w:r>
      <w:r w:rsidRPr="00DA6A72">
        <w:rPr>
          <w:rFonts w:ascii="Times New Roman" w:hAnsi="Times New Roman" w:cs="Times New Roman"/>
          <w:sz w:val="28"/>
          <w:szCs w:val="28"/>
          <w:lang w:val="kk-KZ"/>
        </w:rPr>
        <w:t>Сол сияқты, мөлдір пластмассалар өндірушілер арасында үлкен сұранысқа ие, өйткені оларды әртүрлі материалдарды өндіру үшін қажетті түске бояуға болады, сонымен қатар икемділік</w:t>
      </w:r>
      <w:r w:rsidRPr="001B79DD">
        <w:rPr>
          <w:rFonts w:ascii="Times New Roman" w:hAnsi="Times New Roman" w:cs="Times New Roman"/>
          <w:sz w:val="28"/>
          <w:szCs w:val="28"/>
          <w:lang w:val="kk-KZ"/>
        </w:rPr>
        <w:t xml:space="preserve"> қасиетке</w:t>
      </w:r>
      <w:r w:rsidRPr="00DA6A72">
        <w:rPr>
          <w:rFonts w:ascii="Times New Roman" w:hAnsi="Times New Roman" w:cs="Times New Roman"/>
          <w:sz w:val="28"/>
          <w:szCs w:val="28"/>
          <w:lang w:val="kk-KZ"/>
        </w:rPr>
        <w:t xml:space="preserve"> ие </w:t>
      </w:r>
      <w:r w:rsidR="00476498" w:rsidRPr="001B79DD">
        <w:rPr>
          <w:rFonts w:ascii="Times New Roman" w:hAnsi="Times New Roman" w:cs="Times New Roman"/>
          <w:color w:val="000000"/>
          <w:sz w:val="28"/>
          <w:szCs w:val="28"/>
          <w:shd w:val="clear" w:color="auto" w:fill="FFFFFF"/>
          <w:lang w:val="kk-KZ"/>
        </w:rPr>
        <w:fldChar w:fldCharType="begin" w:fldLock="1"/>
      </w:r>
      <w:r w:rsidR="00367811">
        <w:rPr>
          <w:rFonts w:ascii="Times New Roman" w:hAnsi="Times New Roman" w:cs="Times New Roman"/>
          <w:color w:val="000000"/>
          <w:sz w:val="28"/>
          <w:szCs w:val="28"/>
          <w:shd w:val="clear" w:color="auto" w:fill="FFFFFF"/>
          <w:lang w:val="kk-KZ"/>
        </w:rPr>
        <w:instrText>ADDIN CSL_CITATION {"citationItems":[{"id":"ITEM-1","itemData":{"DOI":"10.1016/j.eneco.2020.105093","ISSN":"01409883","abstract":"Under the Renewable Obligation (RO) scheme implemented in the UK, electricity suppliers are required to present a certain number of RO certificates (ROCs) depending on the quantity of electricity they sold. Insufficient availability of ROCs, guaranteed by the amendment of headroom, helps boost investors' confidence about their values, but we observe that there was a large variation in compliance by suppliers. Using data from 17 reporting years from 2002–03 to 2018–19, our estimation results show that compliance of subsidiaries of the big six energy companies was 15.46% higher than that of independent suppliers. We trace the movement of ROCs from six generators to show that they prefer to sell ROCs to suppliers within the vertical integration. We develop scenarios and a theoretical model to show that, when the recycling mechanism is in place, integrated generators have the motivation to sell ROCs to integrated suppliers, rather than independent suppliers, while holding spare ROCs is the least favourite option. These predictions are consistent with observations that (i) integrated suppliers have better compliance than independent suppliers, and (ii) nearly all issued ROCs were presented. Therefore, we suggest that, when both vertical integration and the recycling mechanism exist, independent suppliers were disadvantaged in accessing ROCs given insufficient supply. Nonetheless, as a way of refunding unjustified penalties due to insufficient supply of ROCs, the recycling mechanism can promote competition among suppliers for ROCs, compared with a simple refunding method.","author":[{"dropping-particle":"","family":"Shao","given":"Jing","non-dropping-particle":"","parse-names":false,"suffix":""},{"dropping-particle":"","family":"Li","given":"Jinke","non-dropping-particle":"","parse-names":false,"suffix":""},{"dropping-particle":"","family":"Liu","given":"Guy","non-dropping-particle":"","parse-names":false,"suffix":""}],"container-title":"Energy Economics","id":"ITEM-1","issued":{"date-parts":[["2021","2","1"]]},"page":"105093","publisher":"Elsevier B.V.","title":"Vertical integration, recycling mechanism, and disadvantaged independent suppliers in the renewable obligation in the UK","type":"article-journal","volume":"94"},"uris":["http://www.mendeley.com/documents/?uuid=f11b9fbd-2e7c-32d9-9709-10bc3c5e73a7"]},{"id":"ITEM-2","itemData":{"DOI":"10.1016/j.engfracmech.2021.107629","ISSN":"00137944","abstract":"High-density polyethylene (HDPE) has become a material of interest for culverts and drainage pipelines as a result of its numerous advantages. The issue of service-life expectancy of HDPE pipes made with recycled versus virgin resins has been the focus of research studies over the past several years. A number of recent studies have confirmed that HDPE is durable with an extended service-life performance of over 100 years. Nevertheless, exposure criteria, such as environment and service conditions, could affect pipe service life. Consequently, giving specific figures on the durability of HDPE pipes needs to be clearly addressed. Such concerns were raised by Quebec's Ministry of Transportation (MTQ) to assess the durability of HDPE pipes made with recycled or virgin resins taking into consideration exposure conditions in northern climates. This paper provides an overview of the research on the main factors and mechanisms that affect HDPE pipe lifetime. Methods for predicting the lifetime durability of HDPE pipes—including the creep rupture strength, stress crack resistance, and oxidation—are introduced, emphasizing the advantages and disadvantages of each technique. Studies conducted on the fatigue performance of the pipes are highlighted. Moreover, an overview of studies on the use of HDPE pipes manufactured with recycled resins for transportation infrastructure applications is also presented.","author":[{"dropping-particle":"","family":"Nguyen","given":"Khanh Q.","non-dropping-particle":"","parse-names":false,"suffix":""},{"dropping-particle":"","family":"Mwiseneza","given":"Célestin","non-dropping-particle":"","parse-names":false,"suffix":""},{"dropping-particle":"","family":"Mohamed","given":"Khaled","non-dropping-particle":"","parse-names":false,"suffix":""},{"dropping-particle":"","family":"Cousin","given":"Patrice","non-dropping-particle":"","parse-names":false,"suffix":""},{"dropping-particle":"","family":"Robert","given":"Mathieu","non-dropping-particle":"","parse-names":false,"suffix":""},{"dropping-particle":"","family":"Benmokrane","given":"Brahim","non-dropping-particle":"","parse-names":false,"suffix":""}],"container-title":"Engineering Fracture Mechanics","id":"ITEM-2","issued":{"date-parts":[["2021","4","1"]]},"page":"107629","publisher":"Elsevier Ltd","title":"Long-term testing methods for HDPE pipe - advantages and disadvantages: A review","type":"article-journal","volume":"246"},"uris":["http://www.mendeley.com/documents/?uuid=2ef18085-6028-3969-a0d2-7739ebc042a2"]}],"mendeley":{"formattedCitation":"[32,33]","plainTextFormattedCitation":"[32,33]","previouslyFormattedCitation":"[32,33]"},"properties":{"noteIndex":0},"schema":"https://github.com/citation-style-language/schema/raw/master/csl-citation.json"}</w:instrText>
      </w:r>
      <w:r w:rsidR="00476498" w:rsidRPr="001B79DD">
        <w:rPr>
          <w:rFonts w:ascii="Times New Roman" w:hAnsi="Times New Roman" w:cs="Times New Roman"/>
          <w:color w:val="000000"/>
          <w:sz w:val="28"/>
          <w:szCs w:val="28"/>
          <w:shd w:val="clear" w:color="auto" w:fill="FFFFFF"/>
          <w:lang w:val="kk-KZ"/>
        </w:rPr>
        <w:fldChar w:fldCharType="separate"/>
      </w:r>
      <w:r w:rsidR="00367811" w:rsidRPr="00367811">
        <w:rPr>
          <w:rFonts w:ascii="Times New Roman" w:hAnsi="Times New Roman" w:cs="Times New Roman"/>
          <w:noProof/>
          <w:color w:val="000000"/>
          <w:sz w:val="28"/>
          <w:szCs w:val="28"/>
          <w:shd w:val="clear" w:color="auto" w:fill="FFFFFF"/>
          <w:lang w:val="kk-KZ"/>
        </w:rPr>
        <w:t>[32,33]</w:t>
      </w:r>
      <w:r w:rsidR="00476498" w:rsidRPr="001B79DD">
        <w:rPr>
          <w:rFonts w:ascii="Times New Roman" w:hAnsi="Times New Roman" w:cs="Times New Roman"/>
          <w:color w:val="000000"/>
          <w:sz w:val="28"/>
          <w:szCs w:val="28"/>
          <w:shd w:val="clear" w:color="auto" w:fill="FFFFFF"/>
          <w:lang w:val="kk-KZ"/>
        </w:rPr>
        <w:fldChar w:fldCharType="end"/>
      </w:r>
      <w:r w:rsidRPr="001B79DD">
        <w:rPr>
          <w:rFonts w:ascii="Times New Roman" w:hAnsi="Times New Roman" w:cs="Times New Roman"/>
          <w:color w:val="000000"/>
          <w:sz w:val="28"/>
          <w:szCs w:val="28"/>
          <w:shd w:val="clear" w:color="auto" w:fill="FFFFFF"/>
          <w:lang w:val="kk-KZ"/>
        </w:rPr>
        <w:t xml:space="preserve">. </w:t>
      </w:r>
      <w:r w:rsidRPr="00DA6A72">
        <w:rPr>
          <w:rFonts w:ascii="Times New Roman" w:hAnsi="Times New Roman" w:cs="Times New Roman"/>
          <w:sz w:val="28"/>
          <w:szCs w:val="28"/>
          <w:lang w:val="kk-KZ"/>
        </w:rPr>
        <w:t xml:space="preserve">Өнімнің сапасына қойылатын жоғары талаптарға байланысты пластикалық қалдықтарды қалпына келтіру өте қиын және </w:t>
      </w:r>
      <w:r w:rsidR="00061124">
        <w:rPr>
          <w:rFonts w:ascii="Times New Roman" w:hAnsi="Times New Roman" w:cs="Times New Roman"/>
          <w:sz w:val="28"/>
          <w:szCs w:val="28"/>
          <w:lang w:val="kk-KZ"/>
        </w:rPr>
        <w:t>соңғы</w:t>
      </w:r>
      <w:r w:rsidRPr="00DA6A72">
        <w:rPr>
          <w:rFonts w:ascii="Times New Roman" w:hAnsi="Times New Roman" w:cs="Times New Roman"/>
          <w:sz w:val="28"/>
          <w:szCs w:val="28"/>
          <w:lang w:val="kk-KZ"/>
        </w:rPr>
        <w:t xml:space="preserve"> уақытта бәсекеге </w:t>
      </w:r>
      <w:r w:rsidR="00061124">
        <w:rPr>
          <w:rFonts w:ascii="Times New Roman" w:hAnsi="Times New Roman" w:cs="Times New Roman"/>
          <w:sz w:val="28"/>
          <w:szCs w:val="28"/>
          <w:lang w:val="kk-KZ"/>
        </w:rPr>
        <w:t>қабілетсіз</w:t>
      </w:r>
      <w:r w:rsidRPr="00DA6A72">
        <w:rPr>
          <w:rFonts w:ascii="Times New Roman" w:hAnsi="Times New Roman" w:cs="Times New Roman"/>
          <w:sz w:val="28"/>
          <w:szCs w:val="28"/>
          <w:lang w:val="kk-KZ"/>
        </w:rPr>
        <w:t xml:space="preserve"> міндет болып табылады</w:t>
      </w:r>
      <w:r w:rsidRPr="001B79DD">
        <w:rPr>
          <w:rFonts w:ascii="Times New Roman" w:hAnsi="Times New Roman" w:cs="Times New Roman"/>
          <w:color w:val="000000"/>
          <w:sz w:val="28"/>
          <w:szCs w:val="28"/>
          <w:shd w:val="clear" w:color="auto" w:fill="FFFFFF"/>
          <w:lang w:val="kk-KZ"/>
        </w:rPr>
        <w:t>.</w:t>
      </w:r>
    </w:p>
    <w:p w:rsidR="001B79DD" w:rsidRPr="001B79DD" w:rsidRDefault="001B79D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 xml:space="preserve">Көмір, газ және мұнай сияқты табиғи ресурстардың </w:t>
      </w:r>
      <w:r w:rsidR="00061124">
        <w:rPr>
          <w:rFonts w:ascii="Times New Roman" w:hAnsi="Times New Roman" w:cs="Times New Roman"/>
          <w:color w:val="000000"/>
          <w:sz w:val="28"/>
          <w:szCs w:val="28"/>
          <w:shd w:val="clear" w:color="auto" w:fill="FFFFFF"/>
          <w:lang w:val="kk-KZ"/>
        </w:rPr>
        <w:t>таусылуы</w:t>
      </w:r>
      <w:r w:rsidRPr="001B79DD">
        <w:rPr>
          <w:rFonts w:ascii="Times New Roman" w:hAnsi="Times New Roman" w:cs="Times New Roman"/>
          <w:color w:val="000000"/>
          <w:sz w:val="28"/>
          <w:szCs w:val="28"/>
          <w:shd w:val="clear" w:color="auto" w:fill="FFFFFF"/>
          <w:lang w:val="kk-KZ"/>
        </w:rPr>
        <w:t xml:space="preserve"> көптеген зерттеушілерд</w:t>
      </w:r>
      <w:r w:rsidR="00061124">
        <w:rPr>
          <w:rFonts w:ascii="Times New Roman" w:hAnsi="Times New Roman" w:cs="Times New Roman"/>
          <w:color w:val="000000"/>
          <w:sz w:val="28"/>
          <w:szCs w:val="28"/>
          <w:shd w:val="clear" w:color="auto" w:fill="FFFFFF"/>
          <w:lang w:val="kk-KZ"/>
        </w:rPr>
        <w:t>ің балама энергия көзі ретінде полимерлі</w:t>
      </w:r>
      <w:r w:rsidRPr="001B79DD">
        <w:rPr>
          <w:rFonts w:ascii="Times New Roman" w:hAnsi="Times New Roman" w:cs="Times New Roman"/>
          <w:color w:val="000000"/>
          <w:sz w:val="28"/>
          <w:szCs w:val="28"/>
          <w:shd w:val="clear" w:color="auto" w:fill="FFFFFF"/>
          <w:lang w:val="kk-KZ"/>
        </w:rPr>
        <w:t xml:space="preserve"> қалдықтарды </w:t>
      </w:r>
      <w:r w:rsidR="00061124">
        <w:rPr>
          <w:rFonts w:ascii="Times New Roman" w:hAnsi="Times New Roman" w:cs="Times New Roman"/>
          <w:color w:val="000000"/>
          <w:sz w:val="28"/>
          <w:szCs w:val="28"/>
          <w:shd w:val="clear" w:color="auto" w:fill="FFFFFF"/>
          <w:lang w:val="kk-KZ"/>
        </w:rPr>
        <w:t>пайдалануға</w:t>
      </w:r>
      <w:r w:rsidRPr="001B79DD">
        <w:rPr>
          <w:rFonts w:ascii="Times New Roman" w:hAnsi="Times New Roman" w:cs="Times New Roman"/>
          <w:color w:val="000000"/>
          <w:sz w:val="28"/>
          <w:szCs w:val="28"/>
          <w:shd w:val="clear" w:color="auto" w:fill="FFFFFF"/>
          <w:lang w:val="kk-KZ"/>
        </w:rPr>
        <w:t xml:space="preserve"> үлкен қызығушылық тудырды. Қазіргі уақытта әлемде күн энергиясын, жел энергиясын, геотермалдық және гидроэнергетикалық технологияларды пайдаланудың энергетикалық ресурстарын алу түрлері жақсы </w:t>
      </w:r>
      <w:r w:rsidRPr="001B79DD">
        <w:rPr>
          <w:rFonts w:ascii="Times New Roman" w:hAnsi="Times New Roman" w:cs="Times New Roman"/>
          <w:color w:val="000000"/>
          <w:sz w:val="28"/>
          <w:szCs w:val="28"/>
          <w:shd w:val="clear" w:color="auto" w:fill="FFFFFF"/>
          <w:lang w:val="kk-KZ"/>
        </w:rPr>
        <w:lastRenderedPageBreak/>
        <w:t>зерттелген. Алайда, энергия көздерінің баламалы түрлерін алу үшін құрамында көміртегі бар қалдықтарды қайта өңдеу толық зерттелген жоқ. Пластмасса қалдықтарын әртүрлі энергетикалық отынға конверсиялау әбден мүмкін, өйткені пластмассалар жоғары калориялық қасиеттері бар мұнай-химия көздерінен алынады. Демек, пластмасса қалдықтарын әртүрлі синтетикалық отынға қайта өңдеу оларды жоюдың ең жақсы тәсілдерінің бірі болып табылады.</w:t>
      </w:r>
    </w:p>
    <w:p w:rsidR="001B79DD" w:rsidRPr="001B79DD" w:rsidRDefault="001B79D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p>
    <w:p w:rsidR="001B79DD" w:rsidRPr="001B79DD" w:rsidRDefault="001B79DD" w:rsidP="001B79DD">
      <w:pPr>
        <w:widowControl w:val="0"/>
        <w:spacing w:after="0" w:line="240" w:lineRule="auto"/>
        <w:contextualSpacing/>
        <w:jc w:val="center"/>
        <w:rPr>
          <w:rFonts w:ascii="Times New Roman" w:hAnsi="Times New Roman" w:cs="Times New Roman"/>
          <w:color w:val="000000"/>
          <w:sz w:val="28"/>
          <w:szCs w:val="28"/>
          <w:shd w:val="clear" w:color="auto" w:fill="FFFFFF"/>
          <w:lang w:val="kk-KZ"/>
        </w:rPr>
      </w:pPr>
      <w:r w:rsidRPr="001B79DD">
        <w:rPr>
          <w:rFonts w:ascii="Times New Roman" w:hAnsi="Times New Roman" w:cs="Times New Roman"/>
          <w:noProof/>
          <w:color w:val="000000"/>
          <w:sz w:val="28"/>
          <w:szCs w:val="28"/>
          <w:shd w:val="clear" w:color="auto" w:fill="FFFFFF"/>
        </w:rPr>
        <w:drawing>
          <wp:inline distT="0" distB="0" distL="0" distR="0">
            <wp:extent cx="6115685" cy="2007235"/>
            <wp:effectExtent l="1905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33" cstate="print"/>
                    <a:srcRect/>
                    <a:stretch>
                      <a:fillRect/>
                    </a:stretch>
                  </pic:blipFill>
                  <pic:spPr bwMode="auto">
                    <a:xfrm>
                      <a:off x="0" y="0"/>
                      <a:ext cx="6115685" cy="2007235"/>
                    </a:xfrm>
                    <a:prstGeom prst="rect">
                      <a:avLst/>
                    </a:prstGeom>
                    <a:noFill/>
                    <a:ln w="9525">
                      <a:noFill/>
                      <a:miter lim="800000"/>
                      <a:headEnd/>
                      <a:tailEnd/>
                    </a:ln>
                  </pic:spPr>
                </pic:pic>
              </a:graphicData>
            </a:graphic>
          </wp:inline>
        </w:drawing>
      </w:r>
    </w:p>
    <w:p w:rsidR="001B79DD" w:rsidRPr="001B79DD" w:rsidRDefault="001B79DD" w:rsidP="001B79DD">
      <w:pPr>
        <w:widowControl w:val="0"/>
        <w:spacing w:after="0" w:line="240" w:lineRule="auto"/>
        <w:contextualSpacing/>
        <w:jc w:val="center"/>
        <w:rPr>
          <w:rFonts w:ascii="Times New Roman" w:hAnsi="Times New Roman" w:cs="Times New Roman"/>
          <w:sz w:val="28"/>
          <w:szCs w:val="28"/>
          <w:lang w:val="kk-KZ"/>
        </w:rPr>
      </w:pPr>
    </w:p>
    <w:p w:rsidR="001B79DD" w:rsidRPr="001B79DD" w:rsidRDefault="001B79DD" w:rsidP="001B79DD">
      <w:pPr>
        <w:widowControl w:val="0"/>
        <w:spacing w:after="0" w:line="240" w:lineRule="auto"/>
        <w:contextualSpacing/>
        <w:jc w:val="center"/>
        <w:rPr>
          <w:rFonts w:ascii="Times New Roman" w:hAnsi="Times New Roman" w:cs="Times New Roman"/>
          <w:sz w:val="28"/>
          <w:szCs w:val="28"/>
          <w:lang w:val="kk-KZ"/>
        </w:rPr>
      </w:pPr>
      <w:r w:rsidRPr="001B79DD">
        <w:rPr>
          <w:rFonts w:ascii="Times New Roman" w:hAnsi="Times New Roman" w:cs="Times New Roman"/>
          <w:sz w:val="28"/>
          <w:szCs w:val="28"/>
          <w:lang w:val="kk-KZ"/>
        </w:rPr>
        <w:t xml:space="preserve">Сурет 10 – </w:t>
      </w:r>
      <w:r w:rsidRPr="001B79DD">
        <w:rPr>
          <w:rFonts w:ascii="Times New Roman" w:hAnsi="Times New Roman" w:cs="Times New Roman"/>
          <w:spacing w:val="-6"/>
          <w:sz w:val="28"/>
          <w:szCs w:val="28"/>
          <w:lang w:val="kk-KZ"/>
        </w:rPr>
        <w:t>Полимерлердің типтік құрылымдары</w:t>
      </w:r>
    </w:p>
    <w:p w:rsidR="001B79DD" w:rsidRPr="001B79DD" w:rsidRDefault="001B79DD" w:rsidP="001B79DD">
      <w:pPr>
        <w:widowControl w:val="0"/>
        <w:spacing w:after="0" w:line="240" w:lineRule="auto"/>
        <w:ind w:firstLine="567"/>
        <w:contextualSpacing/>
        <w:jc w:val="center"/>
        <w:rPr>
          <w:rFonts w:ascii="Times New Roman" w:hAnsi="Times New Roman" w:cs="Times New Roman"/>
          <w:sz w:val="28"/>
          <w:szCs w:val="28"/>
          <w:lang w:val="kk-KZ"/>
        </w:rPr>
      </w:pPr>
    </w:p>
    <w:p w:rsidR="001B79DD" w:rsidRPr="001B79DD" w:rsidRDefault="001B79D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Пластмассалар – бұл жоғары молекулалық органикалық қосылыстардан тұратын органикалық полимерлі материалдар. Пластикалық материалдардың пішіні экструзия, қалыптау, құю немесе айналдыру сияқты әдістермен беріледі. Пластикалық материалдар келесі артықшылықтарға ие: жоғары салмақ қатынасы, жақсы жылу қасиеттері, электр оқшаулау, қышқылдарға, сілтілерге және әртүрлі еріткіштерге төзімділік және басқалар.</w:t>
      </w:r>
    </w:p>
    <w:p w:rsidR="001B79DD" w:rsidRPr="001B79DD" w:rsidRDefault="001B79D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 xml:space="preserve">Полимерлер бірнеше қайталанатын буындардан тұрады және оларды мономерлер деп атайды. Полимерлеудің құрылымы мен дәрежесі полимерлердің қасиеттерін анықтайды. Сызықтық және тармақталған полимерлер термопластикалық, яғни олар қызған кезде жұмсарады. Өзара байланысқан полимерлер термореактивті полимерлер деп аталады, яғни олар қызған кезде қатаяды </w:t>
      </w:r>
      <w:r w:rsidR="00476498" w:rsidRPr="001B79DD">
        <w:rPr>
          <w:rFonts w:ascii="Times New Roman" w:hAnsi="Times New Roman" w:cs="Times New Roman"/>
          <w:color w:val="000000"/>
          <w:sz w:val="28"/>
          <w:szCs w:val="28"/>
          <w:shd w:val="clear" w:color="auto" w:fill="FFFFFF"/>
          <w:lang w:val="kk-KZ"/>
        </w:rPr>
        <w:fldChar w:fldCharType="begin" w:fldLock="1"/>
      </w:r>
      <w:r w:rsidR="00367811">
        <w:rPr>
          <w:rFonts w:ascii="Times New Roman" w:hAnsi="Times New Roman" w:cs="Times New Roman"/>
          <w:color w:val="000000"/>
          <w:sz w:val="28"/>
          <w:szCs w:val="28"/>
          <w:shd w:val="clear" w:color="auto" w:fill="FFFFFF"/>
          <w:lang w:val="kk-KZ"/>
        </w:rPr>
        <w:instrText>ADDIN CSL_CITATION {"citationItems":[{"id":"ITEM-1","itemData":{"DOI":"10.1016/j.scitotenv.2020.137287","ISSN":"18791026","PMID":"32086085","abstract":"Plastic waste is an environmental burden substance, which poses a high threat to the society during disposal. Rather than disposal, recycling of this waste to liquid fuel gains importance owing to its high utility. Among various techniques, thermo-chemical recycling techniques hold more benefits in generating high value added liquid fuels. In this review, the details of municipal plastic waste generation are provided with a brief description of the plastic waste management option and importance of recycling is explained. The overview of the thermo-chemical treatment focusing on the pyrolysis, gasification and hydrocracking process was elaborated. Catalysts mediated pyrolysis have wide-open their prospective for the generation of bio-oil, hydrocarbons, syngas and deterioration of undesired substances. Generally, advance development of enthusiastic catalysts for the synthesis of bio-oil would be vital for scaling up the pyrolysis process to succeed in commercial manufacture of biofuels from waste plastics. Overall rate treatment depends on operating parameter which determines the process efficiency and product yield. Hence, critical assessment of various parameter that has remarkable effect in the thermo-chemical treatment process was documented in detail. Moreover, endorsements of liquid fuel production, economic viability, and energy requirement of the treatment process, were delivered to attain effectual plastic wastes management.","author":[{"dropping-particle":"","family":"Banu","given":"J. Rajesh","non-dropping-particle":"","parse-names":false,"suffix":""},{"dropping-particle":"","family":"Sharmila","given":"V. Godvin","non-dropping-particle":"","parse-names":false,"suffix":""},{"dropping-particle":"","family":"Ushani","given":"U.","non-dropping-particle":"","parse-names":false,"suffix":""},{"dropping-particle":"","family":"Amudha","given":"V.","non-dropping-particle":"","parse-names":false,"suffix":""},{"dropping-particle":"","family":"Kumar","given":"Gopalakrishnan","non-dropping-particle":"","parse-names":false,"suffix":""}],"container-title":"Science of the Total Environment","id":"ITEM-1","issued":{"date-parts":[["2020","5","20"]]},"page":"137287","publisher":"Elsevier B.V.","title":"Impervious and influence in the liquid fuel production from municipal plastic waste through thermo-chemical biomass conversion technologies - A review","type":"article-journal","volume":"718"},"uris":["http://www.mendeley.com/documents/?uuid=d1978f5b-867d-3740-b814-c0125299eebe"]}],"mendeley":{"formattedCitation":"[34]","plainTextFormattedCitation":"[34]","previouslyFormattedCitation":"[34]"},"properties":{"noteIndex":0},"schema":"https://github.com/citation-style-language/schema/raw/master/csl-citation.json"}</w:instrText>
      </w:r>
      <w:r w:rsidR="00476498" w:rsidRPr="001B79DD">
        <w:rPr>
          <w:rFonts w:ascii="Times New Roman" w:hAnsi="Times New Roman" w:cs="Times New Roman"/>
          <w:color w:val="000000"/>
          <w:sz w:val="28"/>
          <w:szCs w:val="28"/>
          <w:shd w:val="clear" w:color="auto" w:fill="FFFFFF"/>
          <w:lang w:val="kk-KZ"/>
        </w:rPr>
        <w:fldChar w:fldCharType="separate"/>
      </w:r>
      <w:r w:rsidR="00367811" w:rsidRPr="00367811">
        <w:rPr>
          <w:rFonts w:ascii="Times New Roman" w:hAnsi="Times New Roman" w:cs="Times New Roman"/>
          <w:noProof/>
          <w:color w:val="000000"/>
          <w:sz w:val="28"/>
          <w:szCs w:val="28"/>
          <w:shd w:val="clear" w:color="auto" w:fill="FFFFFF"/>
          <w:lang w:val="kk-KZ"/>
        </w:rPr>
        <w:t>[34]</w:t>
      </w:r>
      <w:r w:rsidR="00476498" w:rsidRPr="001B79DD">
        <w:rPr>
          <w:rFonts w:ascii="Times New Roman" w:hAnsi="Times New Roman" w:cs="Times New Roman"/>
          <w:color w:val="000000"/>
          <w:sz w:val="28"/>
          <w:szCs w:val="28"/>
          <w:shd w:val="clear" w:color="auto" w:fill="FFFFFF"/>
          <w:lang w:val="kk-KZ"/>
        </w:rPr>
        <w:fldChar w:fldCharType="end"/>
      </w:r>
      <w:r w:rsidRPr="001B79DD">
        <w:rPr>
          <w:rFonts w:ascii="Times New Roman" w:hAnsi="Times New Roman" w:cs="Times New Roman"/>
          <w:color w:val="000000"/>
          <w:sz w:val="28"/>
          <w:szCs w:val="28"/>
          <w:shd w:val="clear" w:color="auto" w:fill="FFFFFF"/>
          <w:lang w:val="kk-KZ"/>
        </w:rPr>
        <w:t>. Полимерлердің типтік құрылымдары 10-суретте көрсетілген.</w:t>
      </w:r>
    </w:p>
    <w:p w:rsidR="001B79DD" w:rsidRPr="001B79DD" w:rsidRDefault="0071571C"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t>Қазіргі кезде</w:t>
      </w:r>
      <w:r w:rsidR="001B79DD" w:rsidRPr="001B79DD">
        <w:rPr>
          <w:rFonts w:ascii="Times New Roman" w:hAnsi="Times New Roman" w:cs="Times New Roman"/>
          <w:color w:val="000000"/>
          <w:sz w:val="28"/>
          <w:szCs w:val="28"/>
          <w:shd w:val="clear" w:color="auto" w:fill="FFFFFF"/>
          <w:lang w:val="kk-KZ"/>
        </w:rPr>
        <w:t xml:space="preserve"> термопласт</w:t>
      </w:r>
      <w:r>
        <w:rPr>
          <w:rFonts w:ascii="Times New Roman" w:hAnsi="Times New Roman" w:cs="Times New Roman"/>
          <w:color w:val="000000"/>
          <w:sz w:val="28"/>
          <w:szCs w:val="28"/>
          <w:shd w:val="clear" w:color="auto" w:fill="FFFFFF"/>
          <w:lang w:val="kk-KZ"/>
        </w:rPr>
        <w:t>ты</w:t>
      </w:r>
      <w:r w:rsidR="001B79DD" w:rsidRPr="001B79DD">
        <w:rPr>
          <w:rFonts w:ascii="Times New Roman" w:hAnsi="Times New Roman" w:cs="Times New Roman"/>
          <w:color w:val="000000"/>
          <w:sz w:val="28"/>
          <w:szCs w:val="28"/>
          <w:shd w:val="clear" w:color="auto" w:fill="FFFFFF"/>
          <w:lang w:val="kk-KZ"/>
        </w:rPr>
        <w:t xml:space="preserve"> </w:t>
      </w:r>
      <w:r>
        <w:rPr>
          <w:rFonts w:ascii="Times New Roman" w:hAnsi="Times New Roman" w:cs="Times New Roman"/>
          <w:color w:val="000000"/>
          <w:sz w:val="28"/>
          <w:szCs w:val="28"/>
          <w:shd w:val="clear" w:color="auto" w:fill="FFFFFF"/>
          <w:lang w:val="kk-KZ"/>
        </w:rPr>
        <w:t>полимерлер</w:t>
      </w:r>
      <w:r w:rsidR="001B79DD" w:rsidRPr="001B79DD">
        <w:rPr>
          <w:rFonts w:ascii="Times New Roman" w:hAnsi="Times New Roman" w:cs="Times New Roman"/>
          <w:color w:val="000000"/>
          <w:sz w:val="28"/>
          <w:szCs w:val="28"/>
          <w:shd w:val="clear" w:color="auto" w:fill="FFFFFF"/>
          <w:lang w:val="kk-KZ"/>
        </w:rPr>
        <w:t xml:space="preserve"> өндірілген барлық пластмассалардың 80% құрайды. Термопластиканың мысалдары:</w:t>
      </w:r>
    </w:p>
    <w:p w:rsidR="001B79DD" w:rsidRPr="001B79DD" w:rsidRDefault="001B79D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 жоғары тығыздықты полиэтилен (HDPE);</w:t>
      </w:r>
    </w:p>
    <w:p w:rsidR="001B79DD" w:rsidRPr="001B79DD" w:rsidRDefault="001B79D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 тығыздығы төмен полиэтилен (LDPE);</w:t>
      </w:r>
    </w:p>
    <w:p w:rsidR="001B79DD" w:rsidRPr="001B79DD" w:rsidRDefault="001B79D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 полиэтилентерефталат (ПЭТ);</w:t>
      </w:r>
    </w:p>
    <w:p w:rsidR="001B79DD" w:rsidRPr="001B79DD" w:rsidRDefault="001B79D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 полипропилен (PP);</w:t>
      </w:r>
    </w:p>
    <w:p w:rsidR="001B79DD" w:rsidRPr="001B79DD" w:rsidRDefault="001B79D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 полистирол (PS);</w:t>
      </w:r>
    </w:p>
    <w:p w:rsidR="001B79DD" w:rsidRPr="001B79DD" w:rsidRDefault="001B79D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t>- поливинилхлорид (ПВХ).</w:t>
      </w:r>
    </w:p>
    <w:p w:rsidR="001B79DD" w:rsidRPr="001B79DD" w:rsidRDefault="0071571C"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t>Термопластты полимерлердің</w:t>
      </w:r>
      <w:r w:rsidR="001B79DD" w:rsidRPr="001B79DD">
        <w:rPr>
          <w:rFonts w:ascii="Times New Roman" w:hAnsi="Times New Roman" w:cs="Times New Roman"/>
          <w:color w:val="000000"/>
          <w:sz w:val="28"/>
          <w:szCs w:val="28"/>
          <w:shd w:val="clear" w:color="auto" w:fill="FFFFFF"/>
          <w:lang w:val="kk-KZ"/>
        </w:rPr>
        <w:t xml:space="preserve"> </w:t>
      </w:r>
      <w:r>
        <w:rPr>
          <w:rFonts w:ascii="Times New Roman" w:hAnsi="Times New Roman" w:cs="Times New Roman"/>
          <w:color w:val="000000"/>
          <w:sz w:val="28"/>
          <w:szCs w:val="28"/>
          <w:shd w:val="clear" w:color="auto" w:fill="FFFFFF"/>
          <w:lang w:val="kk-KZ"/>
        </w:rPr>
        <w:t>көптеген</w:t>
      </w:r>
      <w:r w:rsidR="001B79DD" w:rsidRPr="001B79DD">
        <w:rPr>
          <w:rFonts w:ascii="Times New Roman" w:hAnsi="Times New Roman" w:cs="Times New Roman"/>
          <w:color w:val="000000"/>
          <w:sz w:val="28"/>
          <w:szCs w:val="28"/>
          <w:shd w:val="clear" w:color="auto" w:fill="FFFFFF"/>
          <w:lang w:val="kk-KZ"/>
        </w:rPr>
        <w:t xml:space="preserve"> түрлері бар </w:t>
      </w:r>
      <w:r w:rsidR="00476498" w:rsidRPr="001B79DD">
        <w:rPr>
          <w:rFonts w:ascii="Times New Roman" w:hAnsi="Times New Roman" w:cs="Times New Roman"/>
          <w:color w:val="000000"/>
          <w:sz w:val="28"/>
          <w:szCs w:val="28"/>
          <w:shd w:val="clear" w:color="auto" w:fill="FFFFFF"/>
          <w:lang w:val="kk-KZ"/>
        </w:rPr>
        <w:fldChar w:fldCharType="begin" w:fldLock="1"/>
      </w:r>
      <w:r w:rsidR="00367811">
        <w:rPr>
          <w:rFonts w:ascii="Times New Roman" w:hAnsi="Times New Roman" w:cs="Times New Roman"/>
          <w:color w:val="000000"/>
          <w:sz w:val="28"/>
          <w:szCs w:val="28"/>
          <w:shd w:val="clear" w:color="auto" w:fill="FFFFFF"/>
          <w:lang w:val="kk-KZ"/>
        </w:rPr>
        <w:instrText>ADDIN CSL_CITATION {"citationItems":[{"id":"ITEM-1","itemData":{"DOI":"10.1016/j.mcat.2020.111128","ISSN":"24688231","abstract":"The recovery of waste cooking oil has long been known for second life uses without chemical modification. However, the concepts of bioeconomy and circular economy are much more recent and include a ranges of tasks such as recovery, storage, use, chemical modification. International research into the use of modified and unmodified waste cooking oil and their potential uses has been the subject of incessant research in both academia and industry. The main purpose of this review is to present the recent breakthroughs obtained in the field of recovery of used cooking oils for the last decade. The review discusses advances obtained in major production pathways recently explored splitting in the following categories: (i) transesterification of waste cooking oil including biodiesel production with heterogeneous/homogeneous base and acid catalysis, magnetic heterogeneous catalysis, biocatalysis and alternative technologies such as electrolysis, continuous flow, microwave irradiation, ultrasound irradiation; (ii) transesterification of waste cooking oil including catalytic biolubricant production; (iii) interesterification; (iv) hydrolysis and (v) hydrodeoxygenation, hydrocracking and hydrogenation. This review also briefly overviews current understanding of waste cooking oil valorization and the underpinning mechanism.","author":[{"dropping-particle":"","family":"Khodadadi","given":"Mohamad R.","non-dropping-particle":"","parse-names":false,"suffix":""},{"dropping-particle":"","family":"Malpartida","given":"Irene","non-dropping-particle":"","parse-names":false,"suffix":""},{"dropping-particle":"","family":"Tsang","given":"Chi Wing","non-dropping-particle":"","parse-names":false,"suffix":""},{"dropping-particle":"","family":"Lin","given":"Carol Sze Ki","non-dropping-particle":"","parse-names":false,"suffix":""},{"dropping-particle":"","family":"Len","given":"Christophe","non-dropping-particle":"","parse-names":false,"suffix":""}],"container-title":"Molecular Catalysis","id":"ITEM-1","issued":{"date-parts":[["2020","10","1"]]},"page":"111128","publisher":"Elsevier B.V.","title":"Recent advances on the catalytic conversion of waste cooking oil","type":"article","volume":"494"},"uris":["http://www.mendeley.com/documents/?uuid=b2556514-9355-3066-9fac-966c45d616d4"]},{"id":"ITEM-2","itemData":{"DOI":"10.1016/j.pecs.2020.100901","ISSN":"03601285","author":[{"dropping-particle":"","family":"Dogu","given":"Onur","non-dropping-particle":"","parse-names":false,"suffix":""},{"dropping-particle":"","family":"Pelucchi","given":"Matteo","non-dropping-particle":"","parse-names":false,"suffix":""},{"dropping-particle":"","family":"Vijver","given":"Ruben","non-dropping-particle":"Van de","parse-names":false,"suffix":""},{"dropping-particle":"","family":"Steenberge","given":"Paul H.M.","non-dropping-particle":"Van","parse-names":false,"suffix":""},{"dropping-particle":"","family":"D'hooge","given":"Dagmar R.","non-dropping-particle":"","parse-names":false,"suffix":""},{"dropping-particle":"","family":"Cuoci","given":"Alberto","non-dropping-particle":"","parse-names":false,"suffix":""},{"dropping-particle":"","family":"Mehl","given":"Marco","non-dropping-particle":"","parse-names":false,"suffix":""},{"dropping-particle":"","family":"Frassoldati","given":"Alessio","non-dropping-particle":"","parse-names":false,"suffix":""},{"dropping-particle":"","family":"Faravelli","given":"Tiziano","non-dropping-particle":"","parse-names":false,"suffix":""},{"dropping-particle":"","family":"Geem","given":"Kevin M.","non-dropping-particle":"Van","parse-names":false,"suffix":""}],"container-title":"Progress in Energy and Combustion Science","id":"ITEM-2","issued":{"date-parts":[["2021","5","1"]]},"page":"100901","publisher":"Pergamon","title":"The chemistry of chemical recycling of solid plastic waste via pyrolysis and gasification: State-of-the-art, challenges, and future directions","type":"article-journal","volume":"84"},"uris":["http://www.mendeley.com/documents/?uuid=8e5f5690-6a29-3e97-b8bc-66cd18138faa"]}],"mendeley":{"formattedCitation":"[35,36]","plainTextFormattedCitation":"[35,36]","previouslyFormattedCitation":"[35,36]"},"properties":{"noteIndex":0},"schema":"https://github.com/citation-style-language/schema/raw/master/csl-citation.json"}</w:instrText>
      </w:r>
      <w:r w:rsidR="00476498" w:rsidRPr="001B79DD">
        <w:rPr>
          <w:rFonts w:ascii="Times New Roman" w:hAnsi="Times New Roman" w:cs="Times New Roman"/>
          <w:color w:val="000000"/>
          <w:sz w:val="28"/>
          <w:szCs w:val="28"/>
          <w:shd w:val="clear" w:color="auto" w:fill="FFFFFF"/>
          <w:lang w:val="kk-KZ"/>
        </w:rPr>
        <w:fldChar w:fldCharType="separate"/>
      </w:r>
      <w:r w:rsidR="00367811" w:rsidRPr="00367811">
        <w:rPr>
          <w:rFonts w:ascii="Times New Roman" w:hAnsi="Times New Roman" w:cs="Times New Roman"/>
          <w:noProof/>
          <w:color w:val="000000"/>
          <w:sz w:val="28"/>
          <w:szCs w:val="28"/>
          <w:shd w:val="clear" w:color="auto" w:fill="FFFFFF"/>
          <w:lang w:val="kk-KZ"/>
        </w:rPr>
        <w:t>[35,36]</w:t>
      </w:r>
      <w:r w:rsidR="00476498" w:rsidRPr="001B79DD">
        <w:rPr>
          <w:rFonts w:ascii="Times New Roman" w:hAnsi="Times New Roman" w:cs="Times New Roman"/>
          <w:color w:val="000000"/>
          <w:sz w:val="28"/>
          <w:szCs w:val="28"/>
          <w:shd w:val="clear" w:color="auto" w:fill="FFFFFF"/>
          <w:lang w:val="kk-KZ"/>
        </w:rPr>
        <w:fldChar w:fldCharType="end"/>
      </w:r>
      <w:r w:rsidR="001B79DD" w:rsidRPr="001B79DD">
        <w:rPr>
          <w:rFonts w:ascii="Times New Roman" w:hAnsi="Times New Roman" w:cs="Times New Roman"/>
          <w:color w:val="000000"/>
          <w:sz w:val="28"/>
          <w:szCs w:val="28"/>
          <w:shd w:val="clear" w:color="auto" w:fill="FFFFFF"/>
          <w:lang w:val="kk-KZ"/>
        </w:rPr>
        <w:t xml:space="preserve">. </w:t>
      </w:r>
      <w:r>
        <w:rPr>
          <w:rFonts w:ascii="Times New Roman" w:hAnsi="Times New Roman" w:cs="Times New Roman"/>
          <w:color w:val="000000"/>
          <w:sz w:val="28"/>
          <w:szCs w:val="28"/>
          <w:shd w:val="clear" w:color="auto" w:fill="FFFFFF"/>
          <w:lang w:val="kk-KZ"/>
        </w:rPr>
        <w:t>Дегенмен</w:t>
      </w:r>
      <w:r w:rsidR="001B79DD" w:rsidRPr="001B79DD">
        <w:rPr>
          <w:rFonts w:ascii="Times New Roman" w:hAnsi="Times New Roman" w:cs="Times New Roman"/>
          <w:color w:val="000000"/>
          <w:sz w:val="28"/>
          <w:szCs w:val="28"/>
          <w:shd w:val="clear" w:color="auto" w:fill="FFFFFF"/>
          <w:lang w:val="kk-KZ"/>
        </w:rPr>
        <w:t xml:space="preserve">, дамушы елдерде </w:t>
      </w:r>
      <w:r>
        <w:rPr>
          <w:rFonts w:ascii="Times New Roman" w:hAnsi="Times New Roman" w:cs="Times New Roman"/>
          <w:color w:val="000000"/>
          <w:sz w:val="28"/>
          <w:szCs w:val="28"/>
          <w:shd w:val="clear" w:color="auto" w:fill="FFFFFF"/>
          <w:lang w:val="kk-KZ"/>
        </w:rPr>
        <w:t>күнделікті қолданылатын пластмассалар салыстырмалы түрде</w:t>
      </w:r>
      <w:r w:rsidR="001B79DD" w:rsidRPr="001B79DD">
        <w:rPr>
          <w:rFonts w:ascii="Times New Roman" w:hAnsi="Times New Roman" w:cs="Times New Roman"/>
          <w:color w:val="000000"/>
          <w:sz w:val="28"/>
          <w:szCs w:val="28"/>
          <w:shd w:val="clear" w:color="auto" w:fill="FFFFFF"/>
          <w:lang w:val="kk-KZ"/>
        </w:rPr>
        <w:t xml:space="preserve"> әлдеқайда төмен.</w:t>
      </w:r>
    </w:p>
    <w:p w:rsidR="001B79DD" w:rsidRPr="001B79DD" w:rsidRDefault="001B79D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r w:rsidRPr="001B79DD">
        <w:rPr>
          <w:rFonts w:ascii="Times New Roman" w:hAnsi="Times New Roman" w:cs="Times New Roman"/>
          <w:color w:val="000000"/>
          <w:sz w:val="28"/>
          <w:szCs w:val="28"/>
          <w:shd w:val="clear" w:color="auto" w:fill="FFFFFF"/>
          <w:lang w:val="kk-KZ"/>
        </w:rPr>
        <w:lastRenderedPageBreak/>
        <w:t>Пластмассалар бастапқыда өсімдіктердің негізгі құрамдас бөлігі болып табылатын целлюлозадан алынған, қазіргі уақытта пластмассалар үшін мұнай өнімдері шикізат болып табылады. Барлық пластмассалар қайта өңделуге келмейді. Қайта өңделетін негізгі пластмассалар-полиэтилен( PE), полипропилен, полистирол, поливинилхлорид. Сондай-ақ, пластмассаны өңдеу үшін ылғал құрамы, көміртегі байланысы, ұшқыш заттар және күл сияқты химиялық қасиеттер маңызды (2-кесте).</w:t>
      </w:r>
    </w:p>
    <w:p w:rsidR="001B79DD" w:rsidRPr="001B79DD" w:rsidRDefault="001B79DD" w:rsidP="001B79DD">
      <w:pPr>
        <w:widowControl w:val="0"/>
        <w:spacing w:after="0" w:line="240" w:lineRule="auto"/>
        <w:ind w:firstLine="567"/>
        <w:contextualSpacing/>
        <w:jc w:val="both"/>
        <w:rPr>
          <w:rFonts w:ascii="Times New Roman" w:hAnsi="Times New Roman" w:cs="Times New Roman"/>
          <w:color w:val="000000"/>
          <w:sz w:val="28"/>
          <w:szCs w:val="28"/>
          <w:shd w:val="clear" w:color="auto" w:fill="FFFFFF"/>
          <w:lang w:val="kk-KZ"/>
        </w:rPr>
      </w:pPr>
    </w:p>
    <w:p w:rsidR="001B79DD" w:rsidRPr="001B79DD" w:rsidRDefault="001B79DD" w:rsidP="001B79DD">
      <w:pPr>
        <w:pStyle w:val="ac"/>
        <w:rPr>
          <w:sz w:val="28"/>
          <w:szCs w:val="28"/>
          <w:lang w:val="kk-KZ"/>
        </w:rPr>
      </w:pPr>
      <w:r w:rsidRPr="001B79DD">
        <w:rPr>
          <w:sz w:val="28"/>
          <w:szCs w:val="28"/>
          <w:lang w:val="kk-KZ"/>
        </w:rPr>
        <w:t>Кесте 2</w:t>
      </w:r>
      <w:r w:rsidRPr="00DA6A72">
        <w:rPr>
          <w:sz w:val="28"/>
          <w:szCs w:val="28"/>
          <w:lang w:val="kk-KZ"/>
        </w:rPr>
        <w:t xml:space="preserve"> – </w:t>
      </w:r>
      <w:r w:rsidRPr="001B79DD">
        <w:rPr>
          <w:sz w:val="28"/>
          <w:szCs w:val="28"/>
          <w:lang w:val="kk-KZ"/>
        </w:rPr>
        <w:t>Қайта өңделетін пластмассалардың негізгі сипаттамалары</w:t>
      </w:r>
    </w:p>
    <w:p w:rsidR="001B79DD" w:rsidRPr="001B79DD" w:rsidRDefault="001B79DD" w:rsidP="001B79DD">
      <w:pPr>
        <w:pStyle w:val="ac"/>
        <w:rPr>
          <w:sz w:val="28"/>
          <w:szCs w:val="28"/>
          <w:lang w:val="kk-KZ"/>
        </w:rPr>
      </w:pPr>
    </w:p>
    <w:tbl>
      <w:tblPr>
        <w:tblW w:w="965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1008"/>
        <w:gridCol w:w="1402"/>
        <w:gridCol w:w="1984"/>
        <w:gridCol w:w="1701"/>
        <w:gridCol w:w="1387"/>
        <w:gridCol w:w="1165"/>
        <w:gridCol w:w="1012"/>
      </w:tblGrid>
      <w:tr w:rsidR="001B79DD" w:rsidRPr="001B79DD" w:rsidTr="00C9394B">
        <w:trPr>
          <w:trHeight w:val="321"/>
        </w:trPr>
        <w:tc>
          <w:tcPr>
            <w:tcW w:w="1008" w:type="dxa"/>
            <w:vMerge w:val="restart"/>
          </w:tcPr>
          <w:p w:rsidR="001B79DD" w:rsidRPr="001B79DD" w:rsidRDefault="001B79DD" w:rsidP="00C9394B">
            <w:pPr>
              <w:pStyle w:val="TableParagraph"/>
              <w:rPr>
                <w:sz w:val="28"/>
                <w:szCs w:val="28"/>
                <w:lang w:val="kk-KZ"/>
              </w:rPr>
            </w:pPr>
            <w:r w:rsidRPr="001B79DD">
              <w:rPr>
                <w:sz w:val="28"/>
                <w:szCs w:val="28"/>
                <w:lang w:val="kk-KZ"/>
              </w:rPr>
              <w:t>Пластмасса т</w:t>
            </w:r>
            <w:r w:rsidRPr="001B79DD">
              <w:rPr>
                <w:sz w:val="28"/>
                <w:szCs w:val="28"/>
              </w:rPr>
              <w:t>үрлері</w:t>
            </w:r>
          </w:p>
        </w:tc>
        <w:tc>
          <w:tcPr>
            <w:tcW w:w="1402" w:type="dxa"/>
            <w:vMerge w:val="restart"/>
          </w:tcPr>
          <w:p w:rsidR="001B79DD" w:rsidRPr="001B79DD" w:rsidRDefault="001B79DD" w:rsidP="00C9394B">
            <w:pPr>
              <w:pStyle w:val="TableParagraph"/>
              <w:rPr>
                <w:sz w:val="28"/>
                <w:szCs w:val="28"/>
              </w:rPr>
            </w:pPr>
            <w:r w:rsidRPr="001B79DD">
              <w:rPr>
                <w:sz w:val="28"/>
                <w:szCs w:val="28"/>
                <w:lang w:val="kk-KZ"/>
              </w:rPr>
              <w:t>Маркасы</w:t>
            </w:r>
          </w:p>
        </w:tc>
        <w:tc>
          <w:tcPr>
            <w:tcW w:w="6237" w:type="dxa"/>
            <w:gridSpan w:val="4"/>
          </w:tcPr>
          <w:p w:rsidR="001B79DD" w:rsidRPr="001B79DD" w:rsidRDefault="001B79DD" w:rsidP="00C9394B">
            <w:pPr>
              <w:pStyle w:val="TableParagraph"/>
              <w:rPr>
                <w:sz w:val="28"/>
                <w:szCs w:val="28"/>
              </w:rPr>
            </w:pPr>
            <w:r w:rsidRPr="001B79DD">
              <w:rPr>
                <w:sz w:val="28"/>
                <w:szCs w:val="28"/>
                <w:lang w:val="kk-KZ"/>
              </w:rPr>
              <w:t>Құрамы</w:t>
            </w:r>
            <w:r w:rsidRPr="001B79DD">
              <w:rPr>
                <w:sz w:val="28"/>
                <w:szCs w:val="28"/>
              </w:rPr>
              <w:t>, мас.%</w:t>
            </w:r>
          </w:p>
        </w:tc>
        <w:tc>
          <w:tcPr>
            <w:tcW w:w="1012" w:type="dxa"/>
            <w:vMerge w:val="restart"/>
          </w:tcPr>
          <w:p w:rsidR="001B79DD" w:rsidRPr="001B79DD" w:rsidRDefault="001B79DD" w:rsidP="00C9394B">
            <w:pPr>
              <w:pStyle w:val="TableParagraph"/>
              <w:rPr>
                <w:sz w:val="28"/>
                <w:szCs w:val="28"/>
                <w:lang w:val="kk-KZ"/>
              </w:rPr>
            </w:pPr>
            <w:r w:rsidRPr="001B79DD">
              <w:rPr>
                <w:sz w:val="28"/>
                <w:szCs w:val="28"/>
                <w:lang w:val="kk-KZ"/>
              </w:rPr>
              <w:t>Әдебиеттер</w:t>
            </w:r>
          </w:p>
        </w:tc>
      </w:tr>
      <w:tr w:rsidR="001B79DD" w:rsidRPr="001B79DD" w:rsidTr="00C9394B">
        <w:trPr>
          <w:trHeight w:val="645"/>
        </w:trPr>
        <w:tc>
          <w:tcPr>
            <w:tcW w:w="1008" w:type="dxa"/>
            <w:vMerge/>
            <w:tcBorders>
              <w:top w:val="nil"/>
            </w:tcBorders>
          </w:tcPr>
          <w:p w:rsidR="001B79DD" w:rsidRPr="001B79DD" w:rsidRDefault="001B79DD" w:rsidP="00C9394B">
            <w:pPr>
              <w:spacing w:after="0" w:line="240" w:lineRule="auto"/>
              <w:jc w:val="center"/>
              <w:rPr>
                <w:rFonts w:ascii="Times New Roman" w:hAnsi="Times New Roman" w:cs="Times New Roman"/>
                <w:sz w:val="28"/>
                <w:szCs w:val="28"/>
              </w:rPr>
            </w:pPr>
          </w:p>
        </w:tc>
        <w:tc>
          <w:tcPr>
            <w:tcW w:w="1402" w:type="dxa"/>
            <w:vMerge/>
            <w:tcBorders>
              <w:top w:val="nil"/>
            </w:tcBorders>
          </w:tcPr>
          <w:p w:rsidR="001B79DD" w:rsidRPr="001B79DD" w:rsidRDefault="001B79DD" w:rsidP="00C9394B">
            <w:pPr>
              <w:spacing w:after="0" w:line="240" w:lineRule="auto"/>
              <w:jc w:val="center"/>
              <w:rPr>
                <w:rFonts w:ascii="Times New Roman" w:hAnsi="Times New Roman" w:cs="Times New Roman"/>
                <w:sz w:val="28"/>
                <w:szCs w:val="28"/>
              </w:rPr>
            </w:pPr>
          </w:p>
        </w:tc>
        <w:tc>
          <w:tcPr>
            <w:tcW w:w="1984" w:type="dxa"/>
          </w:tcPr>
          <w:p w:rsidR="001B79DD" w:rsidRPr="001B79DD" w:rsidRDefault="001B79DD" w:rsidP="00C9394B">
            <w:pPr>
              <w:pStyle w:val="TableParagraph"/>
              <w:rPr>
                <w:sz w:val="28"/>
                <w:szCs w:val="28"/>
                <w:lang w:val="kk-KZ"/>
              </w:rPr>
            </w:pPr>
            <w:r w:rsidRPr="001B79DD">
              <w:rPr>
                <w:sz w:val="28"/>
                <w:szCs w:val="28"/>
                <w:lang w:val="kk-KZ"/>
              </w:rPr>
              <w:t>Ылғалдылығы</w:t>
            </w:r>
          </w:p>
        </w:tc>
        <w:tc>
          <w:tcPr>
            <w:tcW w:w="1701" w:type="dxa"/>
          </w:tcPr>
          <w:p w:rsidR="001B79DD" w:rsidRPr="001B79DD" w:rsidRDefault="001B79DD" w:rsidP="00C9394B">
            <w:pPr>
              <w:pStyle w:val="TableParagraph"/>
              <w:rPr>
                <w:sz w:val="28"/>
                <w:szCs w:val="28"/>
                <w:lang w:val="kk-KZ"/>
              </w:rPr>
            </w:pPr>
            <w:r w:rsidRPr="001B79DD">
              <w:rPr>
                <w:sz w:val="28"/>
                <w:szCs w:val="28"/>
                <w:lang w:val="kk-KZ"/>
              </w:rPr>
              <w:t>Байланысқан көміртегі</w:t>
            </w:r>
          </w:p>
        </w:tc>
        <w:tc>
          <w:tcPr>
            <w:tcW w:w="1387" w:type="dxa"/>
          </w:tcPr>
          <w:p w:rsidR="001B79DD" w:rsidRPr="001B79DD" w:rsidRDefault="001B79DD" w:rsidP="00C9394B">
            <w:pPr>
              <w:pStyle w:val="TableParagraph"/>
              <w:rPr>
                <w:sz w:val="28"/>
                <w:szCs w:val="28"/>
                <w:lang w:val="kk-KZ"/>
              </w:rPr>
            </w:pPr>
            <w:r w:rsidRPr="001B79DD">
              <w:rPr>
                <w:sz w:val="28"/>
                <w:szCs w:val="28"/>
                <w:lang w:val="kk-KZ"/>
              </w:rPr>
              <w:t>Ұшқыш заттар</w:t>
            </w:r>
          </w:p>
        </w:tc>
        <w:tc>
          <w:tcPr>
            <w:tcW w:w="1165" w:type="dxa"/>
          </w:tcPr>
          <w:p w:rsidR="001B79DD" w:rsidRPr="001B79DD" w:rsidRDefault="001B79DD" w:rsidP="00C9394B">
            <w:pPr>
              <w:pStyle w:val="TableParagraph"/>
              <w:rPr>
                <w:sz w:val="28"/>
                <w:szCs w:val="28"/>
                <w:lang w:val="kk-KZ"/>
              </w:rPr>
            </w:pPr>
            <w:r w:rsidRPr="001B79DD">
              <w:rPr>
                <w:sz w:val="28"/>
                <w:szCs w:val="28"/>
                <w:lang w:val="kk-KZ"/>
              </w:rPr>
              <w:t>Күлділігі</w:t>
            </w:r>
          </w:p>
        </w:tc>
        <w:tc>
          <w:tcPr>
            <w:tcW w:w="1012" w:type="dxa"/>
            <w:vMerge/>
            <w:tcBorders>
              <w:top w:val="nil"/>
            </w:tcBorders>
          </w:tcPr>
          <w:p w:rsidR="001B79DD" w:rsidRPr="001B79DD" w:rsidRDefault="001B79DD" w:rsidP="00C9394B">
            <w:pPr>
              <w:spacing w:after="0" w:line="240" w:lineRule="auto"/>
              <w:jc w:val="center"/>
              <w:rPr>
                <w:rFonts w:ascii="Times New Roman" w:hAnsi="Times New Roman" w:cs="Times New Roman"/>
                <w:sz w:val="28"/>
                <w:szCs w:val="28"/>
              </w:rPr>
            </w:pPr>
          </w:p>
        </w:tc>
      </w:tr>
      <w:tr w:rsidR="001B79DD" w:rsidRPr="001B79DD" w:rsidTr="00C9394B">
        <w:trPr>
          <w:trHeight w:val="1252"/>
        </w:trPr>
        <w:tc>
          <w:tcPr>
            <w:tcW w:w="1008" w:type="dxa"/>
          </w:tcPr>
          <w:p w:rsidR="001B79DD" w:rsidRPr="001B79DD" w:rsidRDefault="001B79DD" w:rsidP="00C9394B">
            <w:pPr>
              <w:pStyle w:val="TableParagraph"/>
              <w:rPr>
                <w:sz w:val="28"/>
                <w:szCs w:val="28"/>
              </w:rPr>
            </w:pPr>
            <w:r w:rsidRPr="001B79DD">
              <w:rPr>
                <w:sz w:val="28"/>
                <w:szCs w:val="28"/>
              </w:rPr>
              <w:t>ПЭТ</w:t>
            </w:r>
          </w:p>
        </w:tc>
        <w:tc>
          <w:tcPr>
            <w:tcW w:w="1402" w:type="dxa"/>
          </w:tcPr>
          <w:p w:rsidR="001B79DD" w:rsidRPr="001B79DD" w:rsidRDefault="001B79DD" w:rsidP="00C9394B">
            <w:pPr>
              <w:pStyle w:val="TableParagraph"/>
              <w:rPr>
                <w:sz w:val="28"/>
                <w:szCs w:val="28"/>
              </w:rPr>
            </w:pPr>
            <w:r w:rsidRPr="001B79DD">
              <w:rPr>
                <w:noProof/>
                <w:sz w:val="28"/>
                <w:szCs w:val="28"/>
                <w:lang w:bidi="ar-SA"/>
              </w:rPr>
              <w:drawing>
                <wp:inline distT="0" distB="0" distL="0" distR="0">
                  <wp:extent cx="664845" cy="760095"/>
                  <wp:effectExtent l="19050" t="0" r="1905" b="0"/>
                  <wp:docPr id="175"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jpeg"/>
                          <pic:cNvPicPr>
                            <a:picLocks noChangeAspect="1" noChangeArrowheads="1"/>
                          </pic:cNvPicPr>
                        </pic:nvPicPr>
                        <pic:blipFill>
                          <a:blip r:embed="rId34"/>
                          <a:srcRect/>
                          <a:stretch>
                            <a:fillRect/>
                          </a:stretch>
                        </pic:blipFill>
                        <pic:spPr bwMode="auto">
                          <a:xfrm>
                            <a:off x="0" y="0"/>
                            <a:ext cx="664845" cy="760095"/>
                          </a:xfrm>
                          <a:prstGeom prst="rect">
                            <a:avLst/>
                          </a:prstGeom>
                          <a:noFill/>
                          <a:ln w="9525">
                            <a:noFill/>
                            <a:miter lim="800000"/>
                            <a:headEnd/>
                            <a:tailEnd/>
                          </a:ln>
                        </pic:spPr>
                      </pic:pic>
                    </a:graphicData>
                  </a:graphic>
                </wp:inline>
              </w:drawing>
            </w:r>
          </w:p>
        </w:tc>
        <w:tc>
          <w:tcPr>
            <w:tcW w:w="1984" w:type="dxa"/>
          </w:tcPr>
          <w:p w:rsidR="001B79DD" w:rsidRDefault="00060355" w:rsidP="00C9394B">
            <w:pPr>
              <w:pStyle w:val="TableParagraph"/>
              <w:rPr>
                <w:sz w:val="28"/>
                <w:szCs w:val="28"/>
                <w:lang w:val="kk-KZ"/>
              </w:rPr>
            </w:pPr>
            <w:r>
              <w:rPr>
                <w:sz w:val="28"/>
                <w:szCs w:val="28"/>
                <w:lang w:val="kk-KZ"/>
              </w:rPr>
              <w:t>0,45</w:t>
            </w:r>
          </w:p>
          <w:p w:rsidR="00060355" w:rsidRPr="00060355" w:rsidRDefault="00060355" w:rsidP="00C9394B">
            <w:pPr>
              <w:pStyle w:val="TableParagraph"/>
              <w:rPr>
                <w:sz w:val="28"/>
                <w:szCs w:val="28"/>
                <w:lang w:val="kk-KZ"/>
              </w:rPr>
            </w:pPr>
          </w:p>
        </w:tc>
        <w:tc>
          <w:tcPr>
            <w:tcW w:w="1701" w:type="dxa"/>
          </w:tcPr>
          <w:p w:rsidR="001B79DD" w:rsidRPr="00060355" w:rsidRDefault="00060355" w:rsidP="00C9394B">
            <w:pPr>
              <w:pStyle w:val="TableParagraph"/>
              <w:rPr>
                <w:sz w:val="28"/>
                <w:szCs w:val="28"/>
                <w:lang w:val="kk-KZ"/>
              </w:rPr>
            </w:pPr>
            <w:r>
              <w:rPr>
                <w:sz w:val="28"/>
                <w:szCs w:val="28"/>
                <w:lang w:val="kk-KZ"/>
              </w:rPr>
              <w:t>13,15</w:t>
            </w:r>
          </w:p>
        </w:tc>
        <w:tc>
          <w:tcPr>
            <w:tcW w:w="1387" w:type="dxa"/>
          </w:tcPr>
          <w:p w:rsidR="001B79DD" w:rsidRPr="00060355" w:rsidRDefault="00060355" w:rsidP="00C9394B">
            <w:pPr>
              <w:pStyle w:val="TableParagraph"/>
              <w:rPr>
                <w:sz w:val="28"/>
                <w:szCs w:val="28"/>
                <w:lang w:val="kk-KZ"/>
              </w:rPr>
            </w:pPr>
            <w:r>
              <w:rPr>
                <w:sz w:val="28"/>
                <w:szCs w:val="28"/>
                <w:lang w:val="kk-KZ"/>
              </w:rPr>
              <w:t>90,52</w:t>
            </w:r>
          </w:p>
        </w:tc>
        <w:tc>
          <w:tcPr>
            <w:tcW w:w="1165" w:type="dxa"/>
          </w:tcPr>
          <w:p w:rsidR="001B79DD" w:rsidRPr="00060355" w:rsidRDefault="00060355" w:rsidP="00C9394B">
            <w:pPr>
              <w:pStyle w:val="TableParagraph"/>
              <w:rPr>
                <w:sz w:val="28"/>
                <w:szCs w:val="28"/>
                <w:lang w:val="kk-KZ"/>
              </w:rPr>
            </w:pPr>
            <w:r>
              <w:rPr>
                <w:sz w:val="28"/>
                <w:szCs w:val="28"/>
                <w:lang w:val="kk-KZ"/>
              </w:rPr>
              <w:t>0,01</w:t>
            </w:r>
          </w:p>
        </w:tc>
        <w:tc>
          <w:tcPr>
            <w:tcW w:w="1012" w:type="dxa"/>
          </w:tcPr>
          <w:p w:rsidR="001B79DD" w:rsidRPr="001B79DD" w:rsidRDefault="00476498" w:rsidP="00C9394B">
            <w:pPr>
              <w:pStyle w:val="TableParagraph"/>
              <w:rPr>
                <w:sz w:val="28"/>
                <w:szCs w:val="28"/>
              </w:rPr>
            </w:pPr>
            <w:r w:rsidRPr="001B79DD">
              <w:rPr>
                <w:sz w:val="28"/>
                <w:szCs w:val="28"/>
              </w:rPr>
              <w:fldChar w:fldCharType="begin" w:fldLock="1"/>
            </w:r>
            <w:r w:rsidR="00367811">
              <w:rPr>
                <w:sz w:val="28"/>
                <w:szCs w:val="28"/>
              </w:rPr>
              <w:instrText>ADDIN CSL_CITATION {"citationItems":[{"id":"ITEM-1","itemData":{"DOI":"10.1016/j.pecs.2020.100899","ISSN":"03601285","abstract":"The amount of plastics disposed from modern lifestyles have increased sharply in recent years. Solid biomass is an abundant energy resource that exists worldwide. Transformation of these waste plastics and solid biomass feedstock mixtures via co-pyrolysis can provide synergistic product enhancement for fuels and value-added products. The produced products can be used as chemicals and pollutant sorbents to foster eco-friendly pathways for waste management and sustainability. Progress into this avenue of waste disposal and energy production is the focus of this review. Properties of characteristic solid feedstock mixtures are discussed with focus on elemental composition, proximate analysis, and heating value. Effective H to C ratio of the different feedstocks is evaluated for asserting the quality of petrochemical equivalent products produced from co-pyrolysis of plastic wastes and biomass. The characteristics of polyethylene terephthalate (PET), high density and low-density polyethylene (HDPE &amp; LDPE), polyvinyl chloride (PVC), polypropylene (PP), polystyrene (PS) and other major plastic waste components are discussed with focus on synergistic effects attainable by co-pyrolyzing them with biomass. State-of-the-art experimental methods for co-pyrolysis investigation are reviewed in detail using TGA, pyrolyzer, fixed bed reactor, fluidized bed reactor, microwave, and multi-step reactors using GC, MS, and FTIR diagnostics. In addition, different catalytic co-pyrolysis reactors are compared and discussed at different ratios of feedstock to catalyst, reactor temperature, and other operational parameters along with an in-depth understanding of several catalytic processing (ZSM-5 based catalyst, transition metal-based catalyst, multipurpose catalysts and ex-situ catalyst) for favorable products yield. Co-pyrolysis of waste plastic and solid biomass mixtures are reviewed for insights into liquid products for fuels and chemicals, as well as yield and composition of gases and solid residues evolved along with surface characteristics of the solid residues obtained from the selected configurations. The challenges and opportunities envisioned for the development in co-pyrolysis of several solid organic waste and plastic feedstock mixtures are also discussed. The goal was to provide favorable feasible pathways for clean and efficient disposal of plastic wastes with the incorporation of waste biomass for enhanced synergistic effects in waste disposal along with the rec…","author":[{"dropping-particle":"","family":"Wang","given":"Zhiwei","non-dropping-particle":"","parse-names":false,"suffix":""},{"dropping-particle":"","family":"Burra","given":"Kiran G.","non-dropping-particle":"","parse-names":false,"suffix":""},{"dropping-particle":"","family":"Lei","given":"Tingzhou","non-dropping-particle":"","parse-names":false,"suffix":""},{"dropping-particle":"","family":"Gupta","given":"Ashwani K.","non-dropping-particle":"","parse-names":false,"suffix":""}],"container-title":"Progress in Energy and Combustion Science","id":"ITEM-1","issued":{"date-parts":[["2021","5","1"]]},"page":"100899","publisher":"Elsevier Ltd","title":"Co-pyrolysis of waste plastic and solid biomass for synergistic production of biofuels and chemicals-A review","type":"article","volume":"84"},"uris":["http://www.mendeley.com/documents/?uuid=4eab9441-d05f-352e-9e4d-e4a64f670b10"]}],"mendeley":{"formattedCitation":"[37]","plainTextFormattedCitation":"[37]","previouslyFormattedCitation":"[37]"},"properties":{"noteIndex":0},"schema":"https://github.com/citation-style-language/schema/raw/master/csl-citation.json"}</w:instrText>
            </w:r>
            <w:r w:rsidRPr="001B79DD">
              <w:rPr>
                <w:sz w:val="28"/>
                <w:szCs w:val="28"/>
              </w:rPr>
              <w:fldChar w:fldCharType="separate"/>
            </w:r>
            <w:r w:rsidR="00367811" w:rsidRPr="00367811">
              <w:rPr>
                <w:noProof/>
                <w:sz w:val="28"/>
                <w:szCs w:val="28"/>
              </w:rPr>
              <w:t>[37]</w:t>
            </w:r>
            <w:r w:rsidRPr="001B79DD">
              <w:rPr>
                <w:sz w:val="28"/>
                <w:szCs w:val="28"/>
              </w:rPr>
              <w:fldChar w:fldCharType="end"/>
            </w:r>
          </w:p>
          <w:p w:rsidR="001B79DD" w:rsidRPr="001B79DD" w:rsidRDefault="00476498" w:rsidP="00C9394B">
            <w:pPr>
              <w:pStyle w:val="TableParagraph"/>
              <w:rPr>
                <w:sz w:val="28"/>
                <w:szCs w:val="28"/>
              </w:rPr>
            </w:pPr>
            <w:r w:rsidRPr="001B79DD">
              <w:rPr>
                <w:sz w:val="28"/>
                <w:szCs w:val="28"/>
              </w:rPr>
              <w:fldChar w:fldCharType="begin" w:fldLock="1"/>
            </w:r>
            <w:r w:rsidR="00367811">
              <w:rPr>
                <w:sz w:val="28"/>
                <w:szCs w:val="28"/>
              </w:rPr>
              <w:instrText>ADDIN CSL_CITATION {"citationItems":[{"id":"ITEM-1","itemData":{"DOI":"10.1016/s0140-6701(05)80916-6","ISSN":"01406701","container-title":"Fuel and Energy Abstracts","id":"ITEM-1","issue":"2","issued":{"date-parts":[["2005","3","1"]]},"page":"131-132","publisher":"Elsevier BV","title":"05/00913 Thermogravimetry as a tool to classify waste components to be used for energy generation","type":"article-journal","volume":"46"},"uris":["http://www.mendeley.com/documents/?uuid=c5aced1b-08c8-3ec3-99ae-9f0249e2c22d"]}],"mendeley":{"formattedCitation":"[38]","plainTextFormattedCitation":"[38]","previouslyFormattedCitation":"[38]"},"properties":{"noteIndex":0},"schema":"https://github.com/citation-style-language/schema/raw/master/csl-citation.json"}</w:instrText>
            </w:r>
            <w:r w:rsidRPr="001B79DD">
              <w:rPr>
                <w:sz w:val="28"/>
                <w:szCs w:val="28"/>
              </w:rPr>
              <w:fldChar w:fldCharType="separate"/>
            </w:r>
            <w:r w:rsidR="00367811" w:rsidRPr="00367811">
              <w:rPr>
                <w:noProof/>
                <w:sz w:val="28"/>
                <w:szCs w:val="28"/>
              </w:rPr>
              <w:t>[38]</w:t>
            </w:r>
            <w:r w:rsidRPr="001B79DD">
              <w:rPr>
                <w:sz w:val="28"/>
                <w:szCs w:val="28"/>
              </w:rPr>
              <w:fldChar w:fldCharType="end"/>
            </w:r>
          </w:p>
        </w:tc>
      </w:tr>
      <w:tr w:rsidR="001B79DD" w:rsidRPr="001B79DD" w:rsidTr="00C9394B">
        <w:trPr>
          <w:trHeight w:val="1310"/>
        </w:trPr>
        <w:tc>
          <w:tcPr>
            <w:tcW w:w="1008" w:type="dxa"/>
          </w:tcPr>
          <w:p w:rsidR="001B79DD" w:rsidRPr="001B79DD" w:rsidRDefault="001B79DD" w:rsidP="00C9394B">
            <w:pPr>
              <w:pStyle w:val="TableParagraph"/>
              <w:rPr>
                <w:sz w:val="28"/>
                <w:szCs w:val="28"/>
              </w:rPr>
            </w:pPr>
            <w:r w:rsidRPr="001B79DD">
              <w:rPr>
                <w:sz w:val="28"/>
                <w:szCs w:val="28"/>
              </w:rPr>
              <w:t>ПЭВП</w:t>
            </w:r>
          </w:p>
        </w:tc>
        <w:tc>
          <w:tcPr>
            <w:tcW w:w="1402" w:type="dxa"/>
          </w:tcPr>
          <w:p w:rsidR="001B79DD" w:rsidRPr="001B79DD" w:rsidRDefault="001B79DD" w:rsidP="00C9394B">
            <w:pPr>
              <w:pStyle w:val="TableParagraph"/>
              <w:rPr>
                <w:sz w:val="28"/>
                <w:szCs w:val="28"/>
              </w:rPr>
            </w:pPr>
          </w:p>
          <w:p w:rsidR="001B79DD" w:rsidRPr="001B79DD" w:rsidRDefault="001B79DD" w:rsidP="00C9394B">
            <w:pPr>
              <w:pStyle w:val="TableParagraph"/>
              <w:rPr>
                <w:sz w:val="28"/>
                <w:szCs w:val="28"/>
              </w:rPr>
            </w:pPr>
            <w:r w:rsidRPr="001B79DD">
              <w:rPr>
                <w:noProof/>
                <w:sz w:val="28"/>
                <w:szCs w:val="28"/>
                <w:lang w:bidi="ar-SA"/>
              </w:rPr>
              <w:drawing>
                <wp:inline distT="0" distB="0" distL="0" distR="0">
                  <wp:extent cx="546100" cy="664845"/>
                  <wp:effectExtent l="19050" t="0" r="6350" b="0"/>
                  <wp:docPr id="176"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jpeg"/>
                          <pic:cNvPicPr>
                            <a:picLocks noChangeAspect="1" noChangeArrowheads="1"/>
                          </pic:cNvPicPr>
                        </pic:nvPicPr>
                        <pic:blipFill>
                          <a:blip r:embed="rId35"/>
                          <a:srcRect/>
                          <a:stretch>
                            <a:fillRect/>
                          </a:stretch>
                        </pic:blipFill>
                        <pic:spPr bwMode="auto">
                          <a:xfrm>
                            <a:off x="0" y="0"/>
                            <a:ext cx="546100" cy="664845"/>
                          </a:xfrm>
                          <a:prstGeom prst="rect">
                            <a:avLst/>
                          </a:prstGeom>
                          <a:noFill/>
                          <a:ln w="9525">
                            <a:noFill/>
                            <a:miter lim="800000"/>
                            <a:headEnd/>
                            <a:tailEnd/>
                          </a:ln>
                        </pic:spPr>
                      </pic:pic>
                    </a:graphicData>
                  </a:graphic>
                </wp:inline>
              </w:drawing>
            </w:r>
          </w:p>
        </w:tc>
        <w:tc>
          <w:tcPr>
            <w:tcW w:w="1984" w:type="dxa"/>
          </w:tcPr>
          <w:p w:rsidR="001B79DD" w:rsidRPr="00060355" w:rsidRDefault="00060355" w:rsidP="00C9394B">
            <w:pPr>
              <w:pStyle w:val="TableParagraph"/>
              <w:rPr>
                <w:sz w:val="28"/>
                <w:szCs w:val="28"/>
                <w:lang w:val="kk-KZ"/>
              </w:rPr>
            </w:pPr>
            <w:r>
              <w:rPr>
                <w:sz w:val="28"/>
                <w:szCs w:val="28"/>
                <w:lang w:val="kk-KZ"/>
              </w:rPr>
              <w:t>0,00</w:t>
            </w:r>
          </w:p>
        </w:tc>
        <w:tc>
          <w:tcPr>
            <w:tcW w:w="1701" w:type="dxa"/>
          </w:tcPr>
          <w:p w:rsidR="001B79DD" w:rsidRPr="00060355" w:rsidRDefault="00060355" w:rsidP="00C9394B">
            <w:pPr>
              <w:pStyle w:val="TableParagraph"/>
              <w:rPr>
                <w:sz w:val="28"/>
                <w:szCs w:val="28"/>
                <w:lang w:val="kk-KZ"/>
              </w:rPr>
            </w:pPr>
            <w:r>
              <w:rPr>
                <w:sz w:val="28"/>
                <w:szCs w:val="28"/>
                <w:lang w:val="kk-KZ"/>
              </w:rPr>
              <w:t>0,02</w:t>
            </w:r>
          </w:p>
        </w:tc>
        <w:tc>
          <w:tcPr>
            <w:tcW w:w="1387" w:type="dxa"/>
          </w:tcPr>
          <w:p w:rsidR="001B79DD" w:rsidRPr="00060355" w:rsidRDefault="00060355" w:rsidP="00C9394B">
            <w:pPr>
              <w:pStyle w:val="TableParagraph"/>
              <w:rPr>
                <w:sz w:val="28"/>
                <w:szCs w:val="28"/>
                <w:lang w:val="kk-KZ"/>
              </w:rPr>
            </w:pPr>
            <w:r>
              <w:rPr>
                <w:sz w:val="28"/>
                <w:szCs w:val="28"/>
                <w:lang w:val="kk-KZ"/>
              </w:rPr>
              <w:t>99,87</w:t>
            </w:r>
          </w:p>
        </w:tc>
        <w:tc>
          <w:tcPr>
            <w:tcW w:w="1165" w:type="dxa"/>
          </w:tcPr>
          <w:p w:rsidR="001B79DD" w:rsidRPr="00060355" w:rsidRDefault="00060355" w:rsidP="00C9394B">
            <w:pPr>
              <w:pStyle w:val="TableParagraph"/>
              <w:rPr>
                <w:sz w:val="28"/>
                <w:szCs w:val="28"/>
                <w:lang w:val="kk-KZ"/>
              </w:rPr>
            </w:pPr>
            <w:r>
              <w:rPr>
                <w:sz w:val="28"/>
                <w:szCs w:val="28"/>
                <w:lang w:val="kk-KZ"/>
              </w:rPr>
              <w:t>0,17</w:t>
            </w:r>
          </w:p>
        </w:tc>
        <w:tc>
          <w:tcPr>
            <w:tcW w:w="1012" w:type="dxa"/>
          </w:tcPr>
          <w:p w:rsidR="001B79DD" w:rsidRPr="001B79DD" w:rsidRDefault="00476498" w:rsidP="00C9394B">
            <w:pPr>
              <w:pStyle w:val="TableParagraph"/>
              <w:rPr>
                <w:sz w:val="28"/>
                <w:szCs w:val="28"/>
              </w:rPr>
            </w:pPr>
            <w:r w:rsidRPr="001B79DD">
              <w:rPr>
                <w:sz w:val="28"/>
                <w:szCs w:val="28"/>
              </w:rPr>
              <w:fldChar w:fldCharType="begin" w:fldLock="1"/>
            </w:r>
            <w:r w:rsidR="00367811">
              <w:rPr>
                <w:sz w:val="28"/>
                <w:szCs w:val="28"/>
              </w:rPr>
              <w:instrText>ADDIN CSL_CITATION {"citationItems":[{"id":"ITEM-1","itemData":{"DOI":"10.1016/j.polymdegradstab.2013.09.009","ISSN":"01413910","abstract":"In the present study, the catalytic conversion of high density polyethylene (HDPE) to useful products has been investigated in the presence of BaTiO 3 based catalysts in a micro steel reactor at 350 C and 30 min reaction time. The catalysts, including BaTiO3, Pb/BaTiO3, Co/BaTiO3 and Pb-Co/BaTiO3 were prepared in the laboratory by reactive calcination method and characterized by Scanning Electron Microscopy (SEM), Energy Dispersive X-rays (EDX), Surface Area Analyzer (SAA) and X-rays Diffractometry (XRD). The product yields (over all yields and yields of liquid, gas and coke/residue) as a function of individual catalyst concentration was studied. The result indicated a promising effect of the catalysts used on conversion to liquid products and their composition in term of carbon range (C6 - &gt;C30) &amp; hydrocarbon group types (paraffin's, olefins, naphthenics, and aromatics). Among the catalysts used, Pb-Co/BaTiO3 gave the maximum yield of liquid products (86%) when used in 1 wt % loading. The same catalyst gave the average yield (20-25%) of different range hydrocarbons i.e. C6-C12, C 13-C16, C17-C20 and C 20-C30. Inversely, the un-doped BaTiO3, favored the formation of C6-C12 and C13-C16 range hydrocarbons, whereas Pb doped BaTiO3 and Co doped BaTiO 3 enhanced the yield of C13-C16, and C 20-C30 range hydrocarbons. Regarding the hydrocarbon group types, all catalysts significantly increased the formation of paraffins and reduced olefins and naphthenes. © 2013 Elsevier Ltd. All rights reserved.","author":[{"dropping-particle":"","family":"Ahmad","given":"Imtiaz","non-dropping-particle":"","parse-names":false,"suffix":""},{"dropping-particle":"","family":"Ismail Khan","given":"M.","non-dropping-particle":"","parse-names":false,"suffix":""},{"dropping-particle":"","family":"Ishaq","given":"M.","non-dropping-particle":"","parse-names":false,"suffix":""},{"dropping-particle":"","family":"Khan","given":"Hizbullah","non-dropping-particle":"","parse-names":false,"suffix":""},{"dropping-particle":"","family":"Gul","given":"Kashif","non-dropping-particle":"","parse-names":false,"suffix":""},{"dropping-particle":"","family":"Ahmad","given":"Waqas","non-dropping-particle":"","parse-names":false,"suffix":""}],"container-title":"Polymer Degradation and Stability","id":"ITEM-1","issue":"12","issued":{"date-parts":[["2013","12","1"]]},"page":"2512-2519","publisher":"Elsevier","title":"Catalytic efficiency of some novel nanostructured heterogeneous solid catalysts in pyrolysis of HDPE","type":"article-journal","volume":"98"},"uris":["http://www.mendeley.com/documents/?uuid=d03fd6c2-6ab4-3e25-a436-dd57cee74c16"]}],"mendeley":{"formattedCitation":"[39]","plainTextFormattedCitation":"[39]","previouslyFormattedCitation":"[39]"},"properties":{"noteIndex":0},"schema":"https://github.com/citation-style-language/schema/raw/master/csl-citation.json"}</w:instrText>
            </w:r>
            <w:r w:rsidRPr="001B79DD">
              <w:rPr>
                <w:sz w:val="28"/>
                <w:szCs w:val="28"/>
              </w:rPr>
              <w:fldChar w:fldCharType="separate"/>
            </w:r>
            <w:r w:rsidR="00367811" w:rsidRPr="00367811">
              <w:rPr>
                <w:noProof/>
                <w:sz w:val="28"/>
                <w:szCs w:val="28"/>
              </w:rPr>
              <w:t>[39]</w:t>
            </w:r>
            <w:r w:rsidRPr="001B79DD">
              <w:rPr>
                <w:sz w:val="28"/>
                <w:szCs w:val="28"/>
              </w:rPr>
              <w:fldChar w:fldCharType="end"/>
            </w:r>
          </w:p>
          <w:p w:rsidR="001B79DD" w:rsidRPr="001B79DD" w:rsidRDefault="001B79DD" w:rsidP="00C9394B">
            <w:pPr>
              <w:pStyle w:val="TableParagraph"/>
              <w:rPr>
                <w:sz w:val="28"/>
                <w:szCs w:val="28"/>
              </w:rPr>
            </w:pPr>
          </w:p>
        </w:tc>
      </w:tr>
      <w:tr w:rsidR="001B79DD" w:rsidRPr="001B79DD" w:rsidTr="00C9394B">
        <w:trPr>
          <w:trHeight w:val="1252"/>
        </w:trPr>
        <w:tc>
          <w:tcPr>
            <w:tcW w:w="1008" w:type="dxa"/>
          </w:tcPr>
          <w:p w:rsidR="001B79DD" w:rsidRPr="001B79DD" w:rsidRDefault="001B79DD" w:rsidP="00C9394B">
            <w:pPr>
              <w:pStyle w:val="TableParagraph"/>
              <w:rPr>
                <w:sz w:val="28"/>
                <w:szCs w:val="28"/>
              </w:rPr>
            </w:pPr>
            <w:r w:rsidRPr="001B79DD">
              <w:rPr>
                <w:sz w:val="28"/>
                <w:szCs w:val="28"/>
              </w:rPr>
              <w:t>ПВХ</w:t>
            </w:r>
          </w:p>
        </w:tc>
        <w:tc>
          <w:tcPr>
            <w:tcW w:w="1402" w:type="dxa"/>
          </w:tcPr>
          <w:p w:rsidR="001B79DD" w:rsidRPr="001B79DD" w:rsidRDefault="001B79DD" w:rsidP="00C9394B">
            <w:pPr>
              <w:pStyle w:val="TableParagraph"/>
              <w:rPr>
                <w:sz w:val="28"/>
                <w:szCs w:val="28"/>
              </w:rPr>
            </w:pPr>
          </w:p>
          <w:p w:rsidR="001B79DD" w:rsidRPr="001B79DD" w:rsidRDefault="001B79DD" w:rsidP="00C9394B">
            <w:pPr>
              <w:pStyle w:val="TableParagraph"/>
              <w:rPr>
                <w:sz w:val="28"/>
                <w:szCs w:val="28"/>
              </w:rPr>
            </w:pPr>
            <w:r w:rsidRPr="001B79DD">
              <w:rPr>
                <w:noProof/>
                <w:sz w:val="28"/>
                <w:szCs w:val="28"/>
                <w:lang w:bidi="ar-SA"/>
              </w:rPr>
              <w:drawing>
                <wp:inline distT="0" distB="0" distL="0" distR="0">
                  <wp:extent cx="629285" cy="760095"/>
                  <wp:effectExtent l="19050" t="0" r="0" b="0"/>
                  <wp:docPr id="177"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jpeg"/>
                          <pic:cNvPicPr>
                            <a:picLocks noChangeAspect="1" noChangeArrowheads="1"/>
                          </pic:cNvPicPr>
                        </pic:nvPicPr>
                        <pic:blipFill>
                          <a:blip r:embed="rId36"/>
                          <a:srcRect/>
                          <a:stretch>
                            <a:fillRect/>
                          </a:stretch>
                        </pic:blipFill>
                        <pic:spPr bwMode="auto">
                          <a:xfrm>
                            <a:off x="0" y="0"/>
                            <a:ext cx="629285" cy="760095"/>
                          </a:xfrm>
                          <a:prstGeom prst="rect">
                            <a:avLst/>
                          </a:prstGeom>
                          <a:noFill/>
                          <a:ln w="9525">
                            <a:noFill/>
                            <a:miter lim="800000"/>
                            <a:headEnd/>
                            <a:tailEnd/>
                          </a:ln>
                        </pic:spPr>
                      </pic:pic>
                    </a:graphicData>
                  </a:graphic>
                </wp:inline>
              </w:drawing>
            </w:r>
          </w:p>
        </w:tc>
        <w:tc>
          <w:tcPr>
            <w:tcW w:w="1984" w:type="dxa"/>
          </w:tcPr>
          <w:p w:rsidR="001B79DD" w:rsidRPr="00060355" w:rsidRDefault="00060355" w:rsidP="00C9394B">
            <w:pPr>
              <w:pStyle w:val="TableParagraph"/>
              <w:rPr>
                <w:sz w:val="28"/>
                <w:szCs w:val="28"/>
                <w:lang w:val="kk-KZ"/>
              </w:rPr>
            </w:pPr>
            <w:r>
              <w:rPr>
                <w:sz w:val="28"/>
                <w:szCs w:val="28"/>
                <w:lang w:val="kk-KZ"/>
              </w:rPr>
              <w:t>0,74</w:t>
            </w:r>
          </w:p>
        </w:tc>
        <w:tc>
          <w:tcPr>
            <w:tcW w:w="1701" w:type="dxa"/>
          </w:tcPr>
          <w:p w:rsidR="001B79DD" w:rsidRPr="00060355" w:rsidRDefault="00060355" w:rsidP="00C9394B">
            <w:pPr>
              <w:pStyle w:val="TableParagraph"/>
              <w:rPr>
                <w:sz w:val="28"/>
                <w:szCs w:val="28"/>
                <w:lang w:val="kk-KZ"/>
              </w:rPr>
            </w:pPr>
            <w:r>
              <w:rPr>
                <w:sz w:val="28"/>
                <w:szCs w:val="28"/>
                <w:lang w:val="kk-KZ"/>
              </w:rPr>
              <w:t>6,15</w:t>
            </w:r>
          </w:p>
        </w:tc>
        <w:tc>
          <w:tcPr>
            <w:tcW w:w="1387" w:type="dxa"/>
          </w:tcPr>
          <w:p w:rsidR="001B79DD" w:rsidRPr="00060355" w:rsidRDefault="00060355" w:rsidP="00C9394B">
            <w:pPr>
              <w:pStyle w:val="TableParagraph"/>
              <w:rPr>
                <w:sz w:val="28"/>
                <w:szCs w:val="28"/>
                <w:lang w:val="kk-KZ"/>
              </w:rPr>
            </w:pPr>
            <w:r>
              <w:rPr>
                <w:sz w:val="28"/>
                <w:szCs w:val="28"/>
                <w:lang w:val="kk-KZ"/>
              </w:rPr>
              <w:t>94,70</w:t>
            </w:r>
          </w:p>
        </w:tc>
        <w:tc>
          <w:tcPr>
            <w:tcW w:w="1165" w:type="dxa"/>
          </w:tcPr>
          <w:p w:rsidR="001B79DD" w:rsidRPr="00060355" w:rsidRDefault="00060355" w:rsidP="00C9394B">
            <w:pPr>
              <w:pStyle w:val="TableParagraph"/>
              <w:rPr>
                <w:sz w:val="28"/>
                <w:szCs w:val="28"/>
                <w:lang w:val="kk-KZ"/>
              </w:rPr>
            </w:pPr>
            <w:r>
              <w:rPr>
                <w:sz w:val="28"/>
                <w:szCs w:val="28"/>
                <w:lang w:val="kk-KZ"/>
              </w:rPr>
              <w:t>0,00</w:t>
            </w:r>
          </w:p>
        </w:tc>
        <w:tc>
          <w:tcPr>
            <w:tcW w:w="1012" w:type="dxa"/>
          </w:tcPr>
          <w:p w:rsidR="001B79DD" w:rsidRPr="001B79DD" w:rsidRDefault="00476498" w:rsidP="00C9394B">
            <w:pPr>
              <w:pStyle w:val="TableParagraph"/>
              <w:rPr>
                <w:sz w:val="28"/>
                <w:szCs w:val="28"/>
              </w:rPr>
            </w:pPr>
            <w:r w:rsidRPr="001B79DD">
              <w:rPr>
                <w:sz w:val="28"/>
                <w:szCs w:val="28"/>
              </w:rPr>
              <w:fldChar w:fldCharType="begin" w:fldLock="1"/>
            </w:r>
            <w:r w:rsidR="00367811">
              <w:rPr>
                <w:sz w:val="28"/>
                <w:szCs w:val="28"/>
              </w:rPr>
              <w:instrText>ADDIN CSL_CITATION {"citationItems":[{"id":"ITEM-1","itemData":{"DOI":"10.1016/j.scitotenv.2020.141267","ISSN":"18791026","PMID":"32777507","abstract":"Numerous studies have been conducted to assess air pollution and human health risks arising from exposure to outdoor cooking, but limited standards have been implemented around the world to assure fuel quality. While charcoal briquettes and lumps are a popular fuel choice for grilling, almost no data specifying their properties are available to consumers. Because the properties of fuels affect the flue gases, it is critical to understand how the quality of grilling briquettes and lumps translates not only into the quality of the grilled food, but, even more importantly, how their emissions impact human safety and the environment. The main purpose of this study is to investigate the impacts of the quality of charcoal briquettes and lumps on potentially harmful emissions during grilling. To analyze their quality, we used reflected light microscopy to identify a range of contaminants, including biomass, mineral matter, coal, coke, metal, rust, plastics, glues, and synthetic resins, in 74 commercially available products made in Poland, the United States of America, Ukraine, Germany, Belarus, the Czech Republic, and the Republic of South Africa. Our data show that majority of the products analyzed do not meet the existing quality standard EN 1860-2:2005 (E) of less than 1% contaminants, some of these products contain up to 26.6% of impurities. The amount of contaminants correlates with particulate matter, as well as CO and CO2. The contribution of biomass is especially significant because it can be used to predict harmful particulate matter emissions during grilling. The relationship between the composition of charcoal briquettes and lump charcoal and their emissions is particularly strong during the first 15 to 20 min after ignition (when emissions are the highest), therefore, this initial stage is especially unsafe to consumers, and staying away from the grill during this time is recommended.","author":[{"dropping-particle":"","family":"Jelonek","given":"Zbigniew","non-dropping-particle":"","parse-names":false,"suffix":""},{"dropping-particle":"","family":"Drobniak","given":"Agnieszka","non-dropping-particle":"","parse-names":false,"suffix":""},{"dropping-particle":"","family":"Mastalerz","given":"Maria","non-dropping-particle":"","parse-names":false,"suffix":""},{"dropping-particle":"","family":"Jelonek","given":"Iwona","non-dropping-particle":"","parse-names":false,"suffix":""}],"container-title":"Science of the Total Environment","id":"ITEM-1","issued":{"date-parts":[["2020","12","10"]]},"page":"141267","publisher":"Elsevier B.V.","title":"Environmental implications of the quality of charcoal briquettes and lump charcoal used for grilling","type":"article-journal","volume":"747"},"uris":["http://www.mendeley.com/documents/?uuid=06ead11a-2c26-34d8-b831-de9501ce0546"]}],"mendeley":{"formattedCitation":"[40]","plainTextFormattedCitation":"[40]","previouslyFormattedCitation":"[40]"},"properties":{"noteIndex":0},"schema":"https://github.com/citation-style-language/schema/raw/master/csl-citation.json"}</w:instrText>
            </w:r>
            <w:r w:rsidRPr="001B79DD">
              <w:rPr>
                <w:sz w:val="28"/>
                <w:szCs w:val="28"/>
              </w:rPr>
              <w:fldChar w:fldCharType="separate"/>
            </w:r>
            <w:r w:rsidR="00367811" w:rsidRPr="00367811">
              <w:rPr>
                <w:noProof/>
                <w:sz w:val="28"/>
                <w:szCs w:val="28"/>
              </w:rPr>
              <w:t>[40]</w:t>
            </w:r>
            <w:r w:rsidRPr="001B79DD">
              <w:rPr>
                <w:sz w:val="28"/>
                <w:szCs w:val="28"/>
              </w:rPr>
              <w:fldChar w:fldCharType="end"/>
            </w:r>
          </w:p>
          <w:p w:rsidR="001B79DD" w:rsidRPr="001B79DD" w:rsidRDefault="001B79DD" w:rsidP="00C9394B">
            <w:pPr>
              <w:pStyle w:val="TableParagraph"/>
              <w:rPr>
                <w:sz w:val="28"/>
                <w:szCs w:val="28"/>
              </w:rPr>
            </w:pPr>
          </w:p>
        </w:tc>
      </w:tr>
      <w:tr w:rsidR="001B79DD" w:rsidRPr="001B79DD" w:rsidTr="00C9394B">
        <w:trPr>
          <w:trHeight w:val="1274"/>
        </w:trPr>
        <w:tc>
          <w:tcPr>
            <w:tcW w:w="1008" w:type="dxa"/>
          </w:tcPr>
          <w:p w:rsidR="001B79DD" w:rsidRPr="001B79DD" w:rsidRDefault="001B79DD" w:rsidP="00C9394B">
            <w:pPr>
              <w:pStyle w:val="TableParagraph"/>
              <w:rPr>
                <w:sz w:val="28"/>
                <w:szCs w:val="28"/>
              </w:rPr>
            </w:pPr>
            <w:r w:rsidRPr="001B79DD">
              <w:rPr>
                <w:sz w:val="28"/>
                <w:szCs w:val="28"/>
              </w:rPr>
              <w:t>ПЭНП</w:t>
            </w:r>
          </w:p>
        </w:tc>
        <w:tc>
          <w:tcPr>
            <w:tcW w:w="1402" w:type="dxa"/>
          </w:tcPr>
          <w:p w:rsidR="001B79DD" w:rsidRPr="001B79DD" w:rsidRDefault="001B79DD" w:rsidP="00C9394B">
            <w:pPr>
              <w:pStyle w:val="TableParagraph"/>
              <w:rPr>
                <w:sz w:val="28"/>
                <w:szCs w:val="28"/>
              </w:rPr>
            </w:pPr>
          </w:p>
          <w:p w:rsidR="001B79DD" w:rsidRPr="001B79DD" w:rsidRDefault="001B79DD" w:rsidP="00C9394B">
            <w:pPr>
              <w:pStyle w:val="TableParagraph"/>
              <w:rPr>
                <w:sz w:val="28"/>
                <w:szCs w:val="28"/>
              </w:rPr>
            </w:pPr>
            <w:r w:rsidRPr="001B79DD">
              <w:rPr>
                <w:noProof/>
                <w:sz w:val="28"/>
                <w:szCs w:val="28"/>
                <w:lang w:bidi="ar-SA"/>
              </w:rPr>
              <w:drawing>
                <wp:inline distT="0" distB="0" distL="0" distR="0">
                  <wp:extent cx="617220" cy="748030"/>
                  <wp:effectExtent l="19050" t="0" r="0" b="0"/>
                  <wp:docPr id="178"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jpeg"/>
                          <pic:cNvPicPr>
                            <a:picLocks noChangeAspect="1" noChangeArrowheads="1"/>
                          </pic:cNvPicPr>
                        </pic:nvPicPr>
                        <pic:blipFill>
                          <a:blip r:embed="rId37"/>
                          <a:srcRect/>
                          <a:stretch>
                            <a:fillRect/>
                          </a:stretch>
                        </pic:blipFill>
                        <pic:spPr bwMode="auto">
                          <a:xfrm>
                            <a:off x="0" y="0"/>
                            <a:ext cx="617220" cy="748030"/>
                          </a:xfrm>
                          <a:prstGeom prst="rect">
                            <a:avLst/>
                          </a:prstGeom>
                          <a:noFill/>
                          <a:ln w="9525">
                            <a:noFill/>
                            <a:miter lim="800000"/>
                            <a:headEnd/>
                            <a:tailEnd/>
                          </a:ln>
                        </pic:spPr>
                      </pic:pic>
                    </a:graphicData>
                  </a:graphic>
                </wp:inline>
              </w:drawing>
            </w:r>
          </w:p>
        </w:tc>
        <w:tc>
          <w:tcPr>
            <w:tcW w:w="1984" w:type="dxa"/>
          </w:tcPr>
          <w:p w:rsidR="001B79DD" w:rsidRPr="00060355" w:rsidRDefault="00060355" w:rsidP="00C9394B">
            <w:pPr>
              <w:pStyle w:val="TableParagraph"/>
              <w:rPr>
                <w:sz w:val="28"/>
                <w:szCs w:val="28"/>
                <w:lang w:val="kk-KZ"/>
              </w:rPr>
            </w:pPr>
            <w:r>
              <w:rPr>
                <w:sz w:val="28"/>
                <w:szCs w:val="28"/>
                <w:lang w:val="kk-KZ"/>
              </w:rPr>
              <w:t>0,28</w:t>
            </w:r>
          </w:p>
        </w:tc>
        <w:tc>
          <w:tcPr>
            <w:tcW w:w="1701" w:type="dxa"/>
          </w:tcPr>
          <w:p w:rsidR="001B79DD" w:rsidRPr="00060355" w:rsidRDefault="00060355" w:rsidP="00C9394B">
            <w:pPr>
              <w:pStyle w:val="TableParagraph"/>
              <w:rPr>
                <w:sz w:val="28"/>
                <w:szCs w:val="28"/>
                <w:lang w:val="kk-KZ"/>
              </w:rPr>
            </w:pPr>
            <w:r>
              <w:rPr>
                <w:sz w:val="28"/>
                <w:szCs w:val="28"/>
                <w:lang w:val="kk-KZ"/>
              </w:rPr>
              <w:t>0,00</w:t>
            </w:r>
          </w:p>
        </w:tc>
        <w:tc>
          <w:tcPr>
            <w:tcW w:w="1387" w:type="dxa"/>
          </w:tcPr>
          <w:p w:rsidR="001B79DD" w:rsidRPr="00060355" w:rsidRDefault="00060355" w:rsidP="00C9394B">
            <w:pPr>
              <w:pStyle w:val="TableParagraph"/>
              <w:rPr>
                <w:sz w:val="28"/>
                <w:szCs w:val="28"/>
                <w:lang w:val="kk-KZ"/>
              </w:rPr>
            </w:pPr>
            <w:r>
              <w:rPr>
                <w:sz w:val="28"/>
                <w:szCs w:val="28"/>
                <w:lang w:val="kk-KZ"/>
              </w:rPr>
              <w:t>99,72</w:t>
            </w:r>
          </w:p>
        </w:tc>
        <w:tc>
          <w:tcPr>
            <w:tcW w:w="1165" w:type="dxa"/>
          </w:tcPr>
          <w:p w:rsidR="001B79DD" w:rsidRPr="00060355" w:rsidRDefault="00060355" w:rsidP="00C9394B">
            <w:pPr>
              <w:pStyle w:val="TableParagraph"/>
              <w:rPr>
                <w:sz w:val="28"/>
                <w:szCs w:val="28"/>
                <w:lang w:val="kk-KZ"/>
              </w:rPr>
            </w:pPr>
            <w:r>
              <w:rPr>
                <w:sz w:val="28"/>
                <w:szCs w:val="28"/>
                <w:lang w:val="kk-KZ"/>
              </w:rPr>
              <w:t>0,00</w:t>
            </w:r>
          </w:p>
        </w:tc>
        <w:tc>
          <w:tcPr>
            <w:tcW w:w="1012" w:type="dxa"/>
          </w:tcPr>
          <w:p w:rsidR="001B79DD" w:rsidRPr="001B79DD" w:rsidRDefault="00476498" w:rsidP="00C9394B">
            <w:pPr>
              <w:pStyle w:val="TableParagraph"/>
              <w:rPr>
                <w:sz w:val="28"/>
                <w:szCs w:val="28"/>
              </w:rPr>
            </w:pPr>
            <w:r w:rsidRPr="001B79DD">
              <w:rPr>
                <w:sz w:val="28"/>
                <w:szCs w:val="28"/>
              </w:rPr>
              <w:fldChar w:fldCharType="begin" w:fldLock="1"/>
            </w:r>
            <w:r w:rsidR="00367811">
              <w:rPr>
                <w:sz w:val="28"/>
                <w:szCs w:val="28"/>
              </w:rPr>
              <w:instrText>ADDIN CSL_CITATION {"citationItems":[{"id":"ITEM-1","itemData":{"DOI":"10.1016/j.jaap.2012.06.009","ISSN":"01652370","abstract":"Product yields of liquid, solid, and gas were obtained from pyrolysis experiments on RPF using a tube furnace in a nitrogen atmosphere under three non-isothermal conditions (maximum temperature: 400°C, 600°C, and 800°C). And, the effect of the temperature on the product yields of liquid, solid, and gas were discussed. The gas compositions and liquid compounds were analyzed using gas chromatography (GC) and gas chromatography mass spectrum detector (GC-MSD), respectively. Using a thermogravimetric analysis (TGA) reactor, thermal decomposition characteristics of PS, PVC, LDPE, and PP as well as RPF during pyrolysis were analyzed. Using the single reaction model, the activation energy and pre-exponential factor for RPF pyrolysis were 211.11 kJ/mol and 9.04E+13 l/min, respectively. Using the parallel reaction model, the activation energies of PS, PP, LDPE, PVC{1}, and PVC{2} (subscripts {1} and {2} refer to the first and second degradation of PVC in mass) were 231.83, 193.55, 175.92, 72.26, and 164.94 kJ/mol, respectively, and their pre-exponential factors were 2.27E+17, 4.49E+13, 7.09E+11, 1.24E+06 and 2.16E+11 l/min, respectively. © 2012 Elsevier B.V.","author":[{"dropping-particle":"","family":"Park","given":"Sang Shin","non-dropping-particle":"","parse-names":false,"suffix":""},{"dropping-particle":"","family":"Seo","given":"Dong Kyun","non-dropping-particle":"","parse-names":false,"suffix":""},{"dropping-particle":"","family":"Lee","given":"Sang Hoon","non-dropping-particle":"","parse-names":false,"suffix":""},{"dropping-particle":"","family":"Yu","given":"Tae U.","non-dropping-particle":"","parse-names":false,"suffix":""},{"dropping-particle":"","family":"Hwang","given":"Jungho","non-dropping-particle":"","parse-names":false,"suffix":""}],"container-title":"Journal of Analytical and Applied Pyrolysis","id":"ITEM-1","issued":{"date-parts":[["2012","9","1"]]},"page":"29-38","publisher":"Elsevier B.V.","title":"Study on pyrolysis characteristics of refuse plastic fuel using lab-scale tube furnace and thermogravimetric analysis reactor","type":"article-journal","volume":"97"},"uris":["http://www.mendeley.com/documents/?uuid=2edfb777-faf8-37a3-9605-47c34b9c49b0"]}],"mendeley":{"formattedCitation":"[41]","plainTextFormattedCitation":"[41]","previouslyFormattedCitation":"[41]"},"properties":{"noteIndex":0},"schema":"https://github.com/citation-style-language/schema/raw/master/csl-citation.json"}</w:instrText>
            </w:r>
            <w:r w:rsidRPr="001B79DD">
              <w:rPr>
                <w:sz w:val="28"/>
                <w:szCs w:val="28"/>
              </w:rPr>
              <w:fldChar w:fldCharType="separate"/>
            </w:r>
            <w:r w:rsidR="00367811" w:rsidRPr="00367811">
              <w:rPr>
                <w:noProof/>
                <w:sz w:val="28"/>
                <w:szCs w:val="28"/>
              </w:rPr>
              <w:t>[41]</w:t>
            </w:r>
            <w:r w:rsidRPr="001B79DD">
              <w:rPr>
                <w:sz w:val="28"/>
                <w:szCs w:val="28"/>
              </w:rPr>
              <w:fldChar w:fldCharType="end"/>
            </w:r>
          </w:p>
          <w:p w:rsidR="001B79DD" w:rsidRPr="001B79DD" w:rsidRDefault="00476498" w:rsidP="00C9394B">
            <w:pPr>
              <w:pStyle w:val="TableParagraph"/>
              <w:rPr>
                <w:sz w:val="28"/>
                <w:szCs w:val="28"/>
              </w:rPr>
            </w:pPr>
            <w:r w:rsidRPr="001B79DD">
              <w:rPr>
                <w:sz w:val="28"/>
                <w:szCs w:val="28"/>
              </w:rPr>
              <w:fldChar w:fldCharType="begin" w:fldLock="1"/>
            </w:r>
            <w:r w:rsidR="00367811">
              <w:rPr>
                <w:sz w:val="28"/>
                <w:szCs w:val="28"/>
              </w:rPr>
              <w:instrText>ADDIN CSL_CITATION {"citationItems":[{"id":"ITEM-1","itemData":{"DOI":"10.1016/j.enconman.2009.12.017","ISSN":"01968904","abstract":"Study of the decomposition kinetics is an important tool for the development of polymer recycling in industrial scale. In this work, the activation energy and the reaction model of the pyrolysis of high density polyethylene (HDPE), low density polyethylene (LDPE) and polypropylene (PP) have been estimated from non-isothermal kinetic results. Firstly, the activation energy values obtained by Friedman, Kissinger-Akahira-Sunose and Flynn-Wall-Ozawa isoconversional methods, are 238-247 kJ/mol for HDPE, 215-221 kJ/mol for LDPE and 179-188 kJ/mol for PP. Secondly, the appropriate conversion model of the process was determined by Coats-Redfern and Criado methods. The pyrolysis reaction models of HDPE and LDPE are accounted for by \"Contracting Sphere\" model, whereas that of PP by \"Contracting Cylinder\" model. © 2009 Elsevier Ltd. All rights reserved.","author":[{"dropping-particle":"","family":"Aboulkas","given":"A.","non-dropping-particle":"","parse-names":false,"suffix":""},{"dropping-particle":"","family":"harfi","given":"K.","non-dropping-particle":"El","parse-names":false,"suffix":""},{"dropping-particle":"","family":"Bouadili","given":"A.","non-dropping-particle":"El","parse-names":false,"suffix":""}],"container-title":"Energy Conversion and Management","id":"ITEM-1","issue":"7","issued":{"date-parts":[["2010","7","1"]]},"page":"1363-1369","publisher":"Elsevier Ltd","title":"Thermal degradation behaviors of polyethylene and polypropylene. Part I: Pyrolysis kinetics and mechanisms","type":"article-journal","volume":"51"},"uris":["http://www.mendeley.com/documents/?uuid=ed4b857d-dbc1-38bd-86a3-4921bdfb773f"]}],"mendeley":{"formattedCitation":"[42]","plainTextFormattedCitation":"[42]","previouslyFormattedCitation":"[42]"},"properties":{"noteIndex":0},"schema":"https://github.com/citation-style-language/schema/raw/master/csl-citation.json"}</w:instrText>
            </w:r>
            <w:r w:rsidRPr="001B79DD">
              <w:rPr>
                <w:sz w:val="28"/>
                <w:szCs w:val="28"/>
              </w:rPr>
              <w:fldChar w:fldCharType="separate"/>
            </w:r>
            <w:r w:rsidR="00367811" w:rsidRPr="00367811">
              <w:rPr>
                <w:noProof/>
                <w:sz w:val="28"/>
                <w:szCs w:val="28"/>
              </w:rPr>
              <w:t>[42]</w:t>
            </w:r>
            <w:r w:rsidRPr="001B79DD">
              <w:rPr>
                <w:sz w:val="28"/>
                <w:szCs w:val="28"/>
              </w:rPr>
              <w:fldChar w:fldCharType="end"/>
            </w:r>
          </w:p>
        </w:tc>
      </w:tr>
      <w:tr w:rsidR="001B79DD" w:rsidRPr="001B79DD" w:rsidTr="00C9394B">
        <w:trPr>
          <w:trHeight w:val="1252"/>
        </w:trPr>
        <w:tc>
          <w:tcPr>
            <w:tcW w:w="1008" w:type="dxa"/>
          </w:tcPr>
          <w:p w:rsidR="001B79DD" w:rsidRPr="001B79DD" w:rsidRDefault="001B79DD" w:rsidP="00C9394B">
            <w:pPr>
              <w:pStyle w:val="TableParagraph"/>
              <w:rPr>
                <w:sz w:val="28"/>
                <w:szCs w:val="28"/>
              </w:rPr>
            </w:pPr>
            <w:r w:rsidRPr="001B79DD">
              <w:rPr>
                <w:sz w:val="28"/>
                <w:szCs w:val="28"/>
              </w:rPr>
              <w:t>ПП</w:t>
            </w:r>
          </w:p>
        </w:tc>
        <w:tc>
          <w:tcPr>
            <w:tcW w:w="1402" w:type="dxa"/>
          </w:tcPr>
          <w:p w:rsidR="001B79DD" w:rsidRPr="001B79DD" w:rsidRDefault="001B79DD" w:rsidP="00C9394B">
            <w:pPr>
              <w:pStyle w:val="TableParagraph"/>
              <w:rPr>
                <w:sz w:val="28"/>
                <w:szCs w:val="28"/>
              </w:rPr>
            </w:pPr>
            <w:r w:rsidRPr="001B79DD">
              <w:rPr>
                <w:noProof/>
                <w:sz w:val="28"/>
                <w:szCs w:val="28"/>
                <w:lang w:bidi="ar-SA"/>
              </w:rPr>
              <w:drawing>
                <wp:inline distT="0" distB="0" distL="0" distR="0">
                  <wp:extent cx="629285" cy="760095"/>
                  <wp:effectExtent l="19050" t="0" r="0" b="0"/>
                  <wp:docPr id="179"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jpeg"/>
                          <pic:cNvPicPr>
                            <a:picLocks noChangeAspect="1" noChangeArrowheads="1"/>
                          </pic:cNvPicPr>
                        </pic:nvPicPr>
                        <pic:blipFill>
                          <a:blip r:embed="rId38"/>
                          <a:srcRect/>
                          <a:stretch>
                            <a:fillRect/>
                          </a:stretch>
                        </pic:blipFill>
                        <pic:spPr bwMode="auto">
                          <a:xfrm>
                            <a:off x="0" y="0"/>
                            <a:ext cx="629285" cy="760095"/>
                          </a:xfrm>
                          <a:prstGeom prst="rect">
                            <a:avLst/>
                          </a:prstGeom>
                          <a:noFill/>
                          <a:ln w="9525">
                            <a:noFill/>
                            <a:miter lim="800000"/>
                            <a:headEnd/>
                            <a:tailEnd/>
                          </a:ln>
                        </pic:spPr>
                      </pic:pic>
                    </a:graphicData>
                  </a:graphic>
                </wp:inline>
              </w:drawing>
            </w:r>
          </w:p>
        </w:tc>
        <w:tc>
          <w:tcPr>
            <w:tcW w:w="1984" w:type="dxa"/>
          </w:tcPr>
          <w:p w:rsidR="001B79DD" w:rsidRPr="00060355" w:rsidRDefault="00060355" w:rsidP="00C9394B">
            <w:pPr>
              <w:pStyle w:val="TableParagraph"/>
              <w:rPr>
                <w:sz w:val="28"/>
                <w:szCs w:val="28"/>
                <w:lang w:val="kk-KZ"/>
              </w:rPr>
            </w:pPr>
            <w:r>
              <w:rPr>
                <w:sz w:val="28"/>
                <w:szCs w:val="28"/>
                <w:lang w:val="kk-KZ"/>
              </w:rPr>
              <w:t>0,18</w:t>
            </w:r>
          </w:p>
        </w:tc>
        <w:tc>
          <w:tcPr>
            <w:tcW w:w="1701" w:type="dxa"/>
          </w:tcPr>
          <w:p w:rsidR="001B79DD" w:rsidRPr="00060355" w:rsidRDefault="00060355" w:rsidP="00C9394B">
            <w:pPr>
              <w:pStyle w:val="TableParagraph"/>
              <w:rPr>
                <w:sz w:val="28"/>
                <w:szCs w:val="28"/>
                <w:lang w:val="kk-KZ"/>
              </w:rPr>
            </w:pPr>
            <w:r>
              <w:rPr>
                <w:sz w:val="28"/>
                <w:szCs w:val="28"/>
                <w:lang w:val="kk-KZ"/>
              </w:rPr>
              <w:t>1,29</w:t>
            </w:r>
          </w:p>
        </w:tc>
        <w:tc>
          <w:tcPr>
            <w:tcW w:w="1387" w:type="dxa"/>
          </w:tcPr>
          <w:p w:rsidR="001B79DD" w:rsidRPr="00060355" w:rsidRDefault="00060355" w:rsidP="00C9394B">
            <w:pPr>
              <w:pStyle w:val="TableParagraph"/>
              <w:rPr>
                <w:sz w:val="28"/>
                <w:szCs w:val="28"/>
                <w:lang w:val="kk-KZ"/>
              </w:rPr>
            </w:pPr>
            <w:r>
              <w:rPr>
                <w:sz w:val="28"/>
                <w:szCs w:val="28"/>
                <w:lang w:val="kk-KZ"/>
              </w:rPr>
              <w:t>94,99</w:t>
            </w:r>
          </w:p>
        </w:tc>
        <w:tc>
          <w:tcPr>
            <w:tcW w:w="1165" w:type="dxa"/>
          </w:tcPr>
          <w:p w:rsidR="001B79DD" w:rsidRPr="00060355" w:rsidRDefault="00060355" w:rsidP="00C9394B">
            <w:pPr>
              <w:pStyle w:val="TableParagraph"/>
              <w:rPr>
                <w:sz w:val="28"/>
                <w:szCs w:val="28"/>
                <w:lang w:val="kk-KZ"/>
              </w:rPr>
            </w:pPr>
            <w:r>
              <w:rPr>
                <w:sz w:val="28"/>
                <w:szCs w:val="28"/>
                <w:lang w:val="kk-KZ"/>
              </w:rPr>
              <w:t>3,55</w:t>
            </w:r>
          </w:p>
        </w:tc>
        <w:tc>
          <w:tcPr>
            <w:tcW w:w="1012" w:type="dxa"/>
          </w:tcPr>
          <w:p w:rsidR="001B79DD" w:rsidRPr="001B79DD" w:rsidRDefault="00476498" w:rsidP="00C9394B">
            <w:pPr>
              <w:pStyle w:val="TableParagraph"/>
              <w:rPr>
                <w:sz w:val="28"/>
                <w:szCs w:val="28"/>
              </w:rPr>
            </w:pPr>
            <w:r w:rsidRPr="001B79DD">
              <w:rPr>
                <w:sz w:val="28"/>
                <w:szCs w:val="28"/>
              </w:rPr>
              <w:fldChar w:fldCharType="begin" w:fldLock="1"/>
            </w:r>
            <w:r w:rsidR="00367811">
              <w:rPr>
                <w:sz w:val="28"/>
                <w:szCs w:val="28"/>
              </w:rPr>
              <w:instrText>ADDIN CSL_CITATION {"citationItems":[{"id":"ITEM-1","itemData":{"DOI":"10.1016/j.enconman.2014.07.007","ISSN":"01968904","abstract":"The oil produced by the pyrolysis of biomass has potential for use as a substitute for fossil fuels. However, the oil needs to be upgraded since it contains high levels of oxygen, which causes low caloric value, corrosion problems, and instability. Generally, upgrading the pyrolysis oil involves the addition of a catalyst, solvent and large amount hydrogen, which can cost more than the oil itself. In this regard, the co-pyrolysis technique offers simplicity and effectiveness in order to produce a high-grade pyrolysis oil. Co-pyrolysis is a process which involves two or more materials as feedstock. Many studies have shown that the use of co-pyrolysis is able to improve the characteristics of pyrolysis oil, e.g. increase the oil yield, reduce the water content, and increase the caloric value of oil. Besides, the use of this technique also contributed to reduce the production cost and solve some issues on waste management. This article tried to review the co-pyrolysis process through several points of view, including the process mechanism, feedstock, the exploration on co-pyrolysis studies, co-pyrolysis phenomena, characteristics of byproducts, and economic assessment. Additionally, several outlooks based on studies in the literature are also presented in this paper. © 2014 Elsevier Ltd. All rights reserved.","author":[{"dropping-particle":"","family":"Abnisa","given":"Faisal","non-dropping-particle":"","parse-names":false,"suffix":""},{"dropping-particle":"","family":"Wan Daud","given":"Wan Mohd Ashri","non-dropping-particle":"","parse-names":false,"suffix":""}],"container-title":"Energy Conversion and Management","id":"ITEM-1","issued":{"date-parts":[["2014","11","1"]]},"page":"71-85","publisher":"Elsevier Ltd","title":"A review on co-pyrolysis of biomass: An optional technique to obtain a high-grade pyrolysis oil","type":"article-journal","volume":"87"},"uris":["http://www.mendeley.com/documents/?uuid=8f936f4f-872d-3d5c-a520-89144c45bfa2"]}],"mendeley":{"formattedCitation":"[43]","plainTextFormattedCitation":"[43]","previouslyFormattedCitation":"[43]"},"properties":{"noteIndex":0},"schema":"https://github.com/citation-style-language/schema/raw/master/csl-citation.json"}</w:instrText>
            </w:r>
            <w:r w:rsidRPr="001B79DD">
              <w:rPr>
                <w:sz w:val="28"/>
                <w:szCs w:val="28"/>
              </w:rPr>
              <w:fldChar w:fldCharType="separate"/>
            </w:r>
            <w:r w:rsidR="00367811" w:rsidRPr="00367811">
              <w:rPr>
                <w:noProof/>
                <w:sz w:val="28"/>
                <w:szCs w:val="28"/>
              </w:rPr>
              <w:t>[43]</w:t>
            </w:r>
            <w:r w:rsidRPr="001B79DD">
              <w:rPr>
                <w:sz w:val="28"/>
                <w:szCs w:val="28"/>
              </w:rPr>
              <w:fldChar w:fldCharType="end"/>
            </w:r>
          </w:p>
          <w:p w:rsidR="001B79DD" w:rsidRPr="001B79DD" w:rsidRDefault="00476498" w:rsidP="00C9394B">
            <w:pPr>
              <w:pStyle w:val="TableParagraph"/>
              <w:rPr>
                <w:sz w:val="28"/>
                <w:szCs w:val="28"/>
              </w:rPr>
            </w:pPr>
            <w:r w:rsidRPr="001B79DD">
              <w:rPr>
                <w:sz w:val="28"/>
                <w:szCs w:val="28"/>
              </w:rPr>
              <w:fldChar w:fldCharType="begin" w:fldLock="1"/>
            </w:r>
            <w:r w:rsidR="00367811">
              <w:rPr>
                <w:sz w:val="28"/>
                <w:szCs w:val="28"/>
              </w:rPr>
              <w:instrText>ADDIN CSL_CITATION {"citationItems":[{"id":"ITEM-1","itemData":{"DOI":"10.1016/s0140-6701(05)80492-8","ISSN":"01406701","container-title":"Fuel and Energy Abstracts","id":"ITEM-1","issue":"1","issued":{"date-parts":[["2005","1","1"]]},"page":"64","publisher":"Elsevier BV","title":"05/00491 Thermogravimetry as a tool to classify waste components to be used for energy generation","type":"article-journal","volume":"46"},"uris":["http://www.mendeley.com/documents/?uuid=b6c6e330-15f4-30af-a843-d8e48e50d553"]}],"mendeley":{"formattedCitation":"[44]","plainTextFormattedCitation":"[44]","previouslyFormattedCitation":"[44]"},"properties":{"noteIndex":0},"schema":"https://github.com/citation-style-language/schema/raw/master/csl-citation.json"}</w:instrText>
            </w:r>
            <w:r w:rsidRPr="001B79DD">
              <w:rPr>
                <w:sz w:val="28"/>
                <w:szCs w:val="28"/>
              </w:rPr>
              <w:fldChar w:fldCharType="separate"/>
            </w:r>
            <w:r w:rsidR="00367811" w:rsidRPr="00367811">
              <w:rPr>
                <w:noProof/>
                <w:sz w:val="28"/>
                <w:szCs w:val="28"/>
              </w:rPr>
              <w:t>[44]</w:t>
            </w:r>
            <w:r w:rsidRPr="001B79DD">
              <w:rPr>
                <w:sz w:val="28"/>
                <w:szCs w:val="28"/>
              </w:rPr>
              <w:fldChar w:fldCharType="end"/>
            </w:r>
          </w:p>
        </w:tc>
      </w:tr>
      <w:tr w:rsidR="001B79DD" w:rsidRPr="001B79DD" w:rsidTr="00C9394B">
        <w:trPr>
          <w:trHeight w:val="1271"/>
        </w:trPr>
        <w:tc>
          <w:tcPr>
            <w:tcW w:w="1008" w:type="dxa"/>
          </w:tcPr>
          <w:p w:rsidR="001B79DD" w:rsidRPr="001B79DD" w:rsidRDefault="001B79DD" w:rsidP="00C9394B">
            <w:pPr>
              <w:pStyle w:val="TableParagraph"/>
              <w:rPr>
                <w:sz w:val="28"/>
                <w:szCs w:val="28"/>
              </w:rPr>
            </w:pPr>
            <w:r w:rsidRPr="001B79DD">
              <w:rPr>
                <w:sz w:val="28"/>
                <w:szCs w:val="28"/>
              </w:rPr>
              <w:t>ПС</w:t>
            </w:r>
          </w:p>
        </w:tc>
        <w:tc>
          <w:tcPr>
            <w:tcW w:w="1402" w:type="dxa"/>
          </w:tcPr>
          <w:p w:rsidR="001B79DD" w:rsidRPr="001B79DD" w:rsidRDefault="001B79DD" w:rsidP="00C9394B">
            <w:pPr>
              <w:pStyle w:val="TableParagraph"/>
              <w:rPr>
                <w:sz w:val="28"/>
                <w:szCs w:val="28"/>
              </w:rPr>
            </w:pPr>
            <w:r w:rsidRPr="001B79DD">
              <w:rPr>
                <w:noProof/>
                <w:sz w:val="28"/>
                <w:szCs w:val="28"/>
                <w:lang w:bidi="ar-SA"/>
              </w:rPr>
              <w:drawing>
                <wp:inline distT="0" distB="0" distL="0" distR="0">
                  <wp:extent cx="629285" cy="748030"/>
                  <wp:effectExtent l="19050" t="0" r="0" b="0"/>
                  <wp:docPr id="180"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jpeg"/>
                          <pic:cNvPicPr>
                            <a:picLocks noChangeAspect="1" noChangeArrowheads="1"/>
                          </pic:cNvPicPr>
                        </pic:nvPicPr>
                        <pic:blipFill>
                          <a:blip r:embed="rId39"/>
                          <a:srcRect/>
                          <a:stretch>
                            <a:fillRect/>
                          </a:stretch>
                        </pic:blipFill>
                        <pic:spPr bwMode="auto">
                          <a:xfrm>
                            <a:off x="0" y="0"/>
                            <a:ext cx="629285" cy="748030"/>
                          </a:xfrm>
                          <a:prstGeom prst="rect">
                            <a:avLst/>
                          </a:prstGeom>
                          <a:noFill/>
                          <a:ln w="9525">
                            <a:noFill/>
                            <a:miter lim="800000"/>
                            <a:headEnd/>
                            <a:tailEnd/>
                          </a:ln>
                        </pic:spPr>
                      </pic:pic>
                    </a:graphicData>
                  </a:graphic>
                </wp:inline>
              </w:drawing>
            </w:r>
          </w:p>
        </w:tc>
        <w:tc>
          <w:tcPr>
            <w:tcW w:w="1984" w:type="dxa"/>
          </w:tcPr>
          <w:p w:rsidR="001B79DD" w:rsidRPr="00060355" w:rsidRDefault="00060355" w:rsidP="00C9394B">
            <w:pPr>
              <w:pStyle w:val="TableParagraph"/>
              <w:rPr>
                <w:sz w:val="28"/>
                <w:szCs w:val="28"/>
                <w:lang w:val="kk-KZ"/>
              </w:rPr>
            </w:pPr>
            <w:r>
              <w:rPr>
                <w:sz w:val="28"/>
                <w:szCs w:val="28"/>
                <w:lang w:val="kk-KZ"/>
              </w:rPr>
              <w:t>0,30</w:t>
            </w:r>
          </w:p>
        </w:tc>
        <w:tc>
          <w:tcPr>
            <w:tcW w:w="1701" w:type="dxa"/>
          </w:tcPr>
          <w:p w:rsidR="001B79DD" w:rsidRPr="00060355" w:rsidRDefault="00060355" w:rsidP="00C9394B">
            <w:pPr>
              <w:pStyle w:val="TableParagraph"/>
              <w:rPr>
                <w:sz w:val="28"/>
                <w:szCs w:val="28"/>
                <w:lang w:val="kk-KZ"/>
              </w:rPr>
            </w:pPr>
            <w:r>
              <w:rPr>
                <w:sz w:val="28"/>
                <w:szCs w:val="28"/>
                <w:lang w:val="kk-KZ"/>
              </w:rPr>
              <w:t>0,25</w:t>
            </w:r>
          </w:p>
        </w:tc>
        <w:tc>
          <w:tcPr>
            <w:tcW w:w="1387" w:type="dxa"/>
          </w:tcPr>
          <w:p w:rsidR="001B79DD" w:rsidRPr="00060355" w:rsidRDefault="00060355" w:rsidP="00C9394B">
            <w:pPr>
              <w:pStyle w:val="TableParagraph"/>
              <w:rPr>
                <w:sz w:val="28"/>
                <w:szCs w:val="28"/>
                <w:lang w:val="kk-KZ"/>
              </w:rPr>
            </w:pPr>
            <w:r>
              <w:rPr>
                <w:sz w:val="28"/>
                <w:szCs w:val="28"/>
                <w:lang w:val="kk-KZ"/>
              </w:rPr>
              <w:t>99,52</w:t>
            </w:r>
          </w:p>
        </w:tc>
        <w:tc>
          <w:tcPr>
            <w:tcW w:w="1165" w:type="dxa"/>
          </w:tcPr>
          <w:p w:rsidR="001B79DD" w:rsidRPr="00060355" w:rsidRDefault="00060355" w:rsidP="00C9394B">
            <w:pPr>
              <w:pStyle w:val="TableParagraph"/>
              <w:rPr>
                <w:sz w:val="28"/>
                <w:szCs w:val="28"/>
                <w:lang w:val="kk-KZ"/>
              </w:rPr>
            </w:pPr>
            <w:r>
              <w:rPr>
                <w:sz w:val="28"/>
                <w:szCs w:val="28"/>
                <w:lang w:val="kk-KZ"/>
              </w:rPr>
              <w:t>0,00</w:t>
            </w:r>
          </w:p>
        </w:tc>
        <w:tc>
          <w:tcPr>
            <w:tcW w:w="1012" w:type="dxa"/>
          </w:tcPr>
          <w:p w:rsidR="001B79DD" w:rsidRPr="001B79DD" w:rsidRDefault="001B79DD" w:rsidP="001910F6">
            <w:pPr>
              <w:pStyle w:val="TableParagraph"/>
              <w:rPr>
                <w:sz w:val="28"/>
                <w:szCs w:val="28"/>
              </w:rPr>
            </w:pPr>
          </w:p>
        </w:tc>
      </w:tr>
    </w:tbl>
    <w:p w:rsidR="001B79DD" w:rsidRPr="001B79DD" w:rsidRDefault="001B79DD" w:rsidP="001B79DD">
      <w:pPr>
        <w:pStyle w:val="ac"/>
        <w:ind w:firstLine="567"/>
        <w:rPr>
          <w:sz w:val="28"/>
          <w:szCs w:val="28"/>
        </w:rPr>
      </w:pPr>
    </w:p>
    <w:p w:rsidR="001B79DD" w:rsidRPr="00AC50DE" w:rsidRDefault="001B79DD" w:rsidP="001B79DD">
      <w:pPr>
        <w:spacing w:after="0" w:line="240" w:lineRule="auto"/>
        <w:ind w:firstLine="567"/>
        <w:jc w:val="both"/>
        <w:rPr>
          <w:rFonts w:ascii="Times New Roman" w:hAnsi="Times New Roman" w:cs="Times New Roman"/>
          <w:sz w:val="28"/>
          <w:szCs w:val="28"/>
          <w:lang w:val="kk-KZ"/>
        </w:rPr>
      </w:pPr>
      <w:r w:rsidRPr="001B79DD">
        <w:rPr>
          <w:rFonts w:ascii="Times New Roman" w:hAnsi="Times New Roman" w:cs="Times New Roman"/>
          <w:sz w:val="28"/>
          <w:szCs w:val="28"/>
        </w:rPr>
        <w:t>Полиэтилен (ПЭ), полипропилен (ПП), полистирол (ПС), полиэтилентерефталат (ПЭТ) және поливинилхлорид (ПВХ) сияқты</w:t>
      </w:r>
      <w:r w:rsidR="0007224F">
        <w:rPr>
          <w:rFonts w:ascii="Times New Roman" w:hAnsi="Times New Roman" w:cs="Times New Roman"/>
          <w:sz w:val="28"/>
          <w:szCs w:val="28"/>
        </w:rPr>
        <w:t xml:space="preserve"> </w:t>
      </w:r>
      <w:r w:rsidRPr="001B79DD">
        <w:rPr>
          <w:rFonts w:ascii="Times New Roman" w:hAnsi="Times New Roman" w:cs="Times New Roman"/>
          <w:sz w:val="28"/>
          <w:szCs w:val="28"/>
        </w:rPr>
        <w:t>пластмассалар</w:t>
      </w:r>
      <w:r w:rsidR="0007224F">
        <w:rPr>
          <w:rFonts w:ascii="Times New Roman" w:hAnsi="Times New Roman" w:cs="Times New Roman"/>
          <w:sz w:val="28"/>
          <w:szCs w:val="28"/>
        </w:rPr>
        <w:t xml:space="preserve"> </w:t>
      </w:r>
      <w:r w:rsidRPr="001B79DD">
        <w:rPr>
          <w:rFonts w:ascii="Times New Roman" w:hAnsi="Times New Roman" w:cs="Times New Roman"/>
          <w:sz w:val="28"/>
          <w:szCs w:val="28"/>
        </w:rPr>
        <w:t>өндірісі</w:t>
      </w:r>
      <w:r w:rsidR="0007224F">
        <w:rPr>
          <w:rFonts w:ascii="Times New Roman" w:hAnsi="Times New Roman" w:cs="Times New Roman"/>
          <w:sz w:val="28"/>
          <w:szCs w:val="28"/>
        </w:rPr>
        <w:t xml:space="preserve"> </w:t>
      </w:r>
      <w:r w:rsidRPr="001B79DD">
        <w:rPr>
          <w:rFonts w:ascii="Times New Roman" w:hAnsi="Times New Roman" w:cs="Times New Roman"/>
          <w:sz w:val="28"/>
          <w:szCs w:val="28"/>
        </w:rPr>
        <w:t>олардың</w:t>
      </w:r>
      <w:r w:rsidR="0007224F">
        <w:rPr>
          <w:rFonts w:ascii="Times New Roman" w:hAnsi="Times New Roman" w:cs="Times New Roman"/>
          <w:sz w:val="28"/>
          <w:szCs w:val="28"/>
        </w:rPr>
        <w:t xml:space="preserve"> </w:t>
      </w:r>
      <w:r w:rsidRPr="001B79DD">
        <w:rPr>
          <w:rFonts w:ascii="Times New Roman" w:hAnsi="Times New Roman" w:cs="Times New Roman"/>
          <w:sz w:val="28"/>
          <w:szCs w:val="28"/>
        </w:rPr>
        <w:t>орамада, құрылыста, ауыл</w:t>
      </w:r>
      <w:r w:rsidR="0007224F">
        <w:rPr>
          <w:rFonts w:ascii="Times New Roman" w:hAnsi="Times New Roman" w:cs="Times New Roman"/>
          <w:sz w:val="28"/>
          <w:szCs w:val="28"/>
        </w:rPr>
        <w:t xml:space="preserve"> </w:t>
      </w:r>
      <w:r w:rsidRPr="001B79DD">
        <w:rPr>
          <w:rFonts w:ascii="Times New Roman" w:hAnsi="Times New Roman" w:cs="Times New Roman"/>
          <w:sz w:val="28"/>
          <w:szCs w:val="28"/>
        </w:rPr>
        <w:t>шаруашылығында, электр</w:t>
      </w:r>
      <w:r w:rsidR="0007224F">
        <w:rPr>
          <w:rFonts w:ascii="Times New Roman" w:hAnsi="Times New Roman" w:cs="Times New Roman"/>
          <w:sz w:val="28"/>
          <w:szCs w:val="28"/>
        </w:rPr>
        <w:t xml:space="preserve"> </w:t>
      </w:r>
      <w:r w:rsidRPr="001B79DD">
        <w:rPr>
          <w:rFonts w:ascii="Times New Roman" w:hAnsi="Times New Roman" w:cs="Times New Roman"/>
          <w:sz w:val="28"/>
          <w:szCs w:val="28"/>
        </w:rPr>
        <w:t>және</w:t>
      </w:r>
      <w:r w:rsidR="0007224F">
        <w:rPr>
          <w:rFonts w:ascii="Times New Roman" w:hAnsi="Times New Roman" w:cs="Times New Roman"/>
          <w:sz w:val="28"/>
          <w:szCs w:val="28"/>
        </w:rPr>
        <w:t xml:space="preserve"> </w:t>
      </w:r>
      <w:r w:rsidRPr="001B79DD">
        <w:rPr>
          <w:rFonts w:ascii="Times New Roman" w:hAnsi="Times New Roman" w:cs="Times New Roman"/>
          <w:sz w:val="28"/>
          <w:szCs w:val="28"/>
        </w:rPr>
        <w:t>электрондық</w:t>
      </w:r>
      <w:r w:rsidR="0007224F">
        <w:rPr>
          <w:rFonts w:ascii="Times New Roman" w:hAnsi="Times New Roman" w:cs="Times New Roman"/>
          <w:sz w:val="28"/>
          <w:szCs w:val="28"/>
        </w:rPr>
        <w:t xml:space="preserve"> </w:t>
      </w:r>
      <w:r w:rsidRPr="001B79DD">
        <w:rPr>
          <w:rFonts w:ascii="Times New Roman" w:hAnsi="Times New Roman" w:cs="Times New Roman"/>
          <w:sz w:val="28"/>
          <w:szCs w:val="28"/>
        </w:rPr>
        <w:t>құралдар мен денсаулық</w:t>
      </w:r>
      <w:r w:rsidR="0007224F">
        <w:rPr>
          <w:rFonts w:ascii="Times New Roman" w:hAnsi="Times New Roman" w:cs="Times New Roman"/>
          <w:sz w:val="28"/>
          <w:szCs w:val="28"/>
        </w:rPr>
        <w:t xml:space="preserve"> </w:t>
      </w:r>
      <w:r w:rsidRPr="001B79DD">
        <w:rPr>
          <w:rFonts w:ascii="Times New Roman" w:hAnsi="Times New Roman" w:cs="Times New Roman"/>
          <w:sz w:val="28"/>
          <w:szCs w:val="28"/>
        </w:rPr>
        <w:t>сақтауда</w:t>
      </w:r>
      <w:r w:rsidR="0007224F">
        <w:rPr>
          <w:rFonts w:ascii="Times New Roman" w:hAnsi="Times New Roman" w:cs="Times New Roman"/>
          <w:sz w:val="28"/>
          <w:szCs w:val="28"/>
        </w:rPr>
        <w:t xml:space="preserve"> </w:t>
      </w:r>
      <w:r w:rsidRPr="001B79DD">
        <w:rPr>
          <w:rFonts w:ascii="Times New Roman" w:hAnsi="Times New Roman" w:cs="Times New Roman"/>
          <w:sz w:val="28"/>
          <w:szCs w:val="28"/>
        </w:rPr>
        <w:t>тұтынылуына</w:t>
      </w:r>
      <w:r w:rsidR="0007224F">
        <w:rPr>
          <w:rFonts w:ascii="Times New Roman" w:hAnsi="Times New Roman" w:cs="Times New Roman"/>
          <w:sz w:val="28"/>
          <w:szCs w:val="28"/>
        </w:rPr>
        <w:t xml:space="preserve"> </w:t>
      </w:r>
      <w:r w:rsidRPr="001B79DD">
        <w:rPr>
          <w:rFonts w:ascii="Times New Roman" w:hAnsi="Times New Roman" w:cs="Times New Roman"/>
          <w:sz w:val="28"/>
          <w:szCs w:val="28"/>
        </w:rPr>
        <w:t>байланысты</w:t>
      </w:r>
      <w:r w:rsidR="0007224F">
        <w:rPr>
          <w:rFonts w:ascii="Times New Roman" w:hAnsi="Times New Roman" w:cs="Times New Roman"/>
          <w:sz w:val="28"/>
          <w:szCs w:val="28"/>
        </w:rPr>
        <w:t xml:space="preserve"> </w:t>
      </w:r>
      <w:r w:rsidRPr="001B79DD">
        <w:rPr>
          <w:rFonts w:ascii="Times New Roman" w:hAnsi="Times New Roman" w:cs="Times New Roman"/>
          <w:sz w:val="28"/>
          <w:szCs w:val="28"/>
        </w:rPr>
        <w:t>жыл</w:t>
      </w:r>
      <w:r w:rsidR="0007224F">
        <w:rPr>
          <w:rFonts w:ascii="Times New Roman" w:hAnsi="Times New Roman" w:cs="Times New Roman"/>
          <w:sz w:val="28"/>
          <w:szCs w:val="28"/>
        </w:rPr>
        <w:t xml:space="preserve"> </w:t>
      </w:r>
      <w:r w:rsidRPr="001B79DD">
        <w:rPr>
          <w:rFonts w:ascii="Times New Roman" w:hAnsi="Times New Roman" w:cs="Times New Roman"/>
          <w:sz w:val="28"/>
          <w:szCs w:val="28"/>
        </w:rPr>
        <w:t>сайын</w:t>
      </w:r>
      <w:r w:rsidR="0007224F">
        <w:rPr>
          <w:rFonts w:ascii="Times New Roman" w:hAnsi="Times New Roman" w:cs="Times New Roman"/>
          <w:sz w:val="28"/>
          <w:szCs w:val="28"/>
        </w:rPr>
        <w:t xml:space="preserve"> </w:t>
      </w:r>
      <w:r w:rsidRPr="001B79DD">
        <w:rPr>
          <w:rFonts w:ascii="Times New Roman" w:hAnsi="Times New Roman" w:cs="Times New Roman"/>
          <w:sz w:val="28"/>
          <w:szCs w:val="28"/>
        </w:rPr>
        <w:t>өсіп</w:t>
      </w:r>
      <w:r w:rsidR="0007224F">
        <w:rPr>
          <w:rFonts w:ascii="Times New Roman" w:hAnsi="Times New Roman" w:cs="Times New Roman"/>
          <w:sz w:val="28"/>
          <w:szCs w:val="28"/>
        </w:rPr>
        <w:t xml:space="preserve"> </w:t>
      </w:r>
      <w:r w:rsidRPr="001B79DD">
        <w:rPr>
          <w:rFonts w:ascii="Times New Roman" w:hAnsi="Times New Roman" w:cs="Times New Roman"/>
          <w:sz w:val="28"/>
          <w:szCs w:val="28"/>
        </w:rPr>
        <w:t>келеді</w:t>
      </w:r>
      <w:r w:rsidRPr="00855DFC">
        <w:rPr>
          <w:rFonts w:ascii="Times New Roman" w:hAnsi="Times New Roman" w:cs="Times New Roman"/>
          <w:sz w:val="28"/>
          <w:szCs w:val="28"/>
          <w:lang w:val="en-US"/>
        </w:rPr>
        <w:t xml:space="preserve">. </w:t>
      </w:r>
      <w:r w:rsidRPr="001B79DD">
        <w:rPr>
          <w:rFonts w:ascii="Times New Roman" w:hAnsi="Times New Roman" w:cs="Times New Roman"/>
          <w:sz w:val="28"/>
          <w:szCs w:val="28"/>
        </w:rPr>
        <w:t>Пластмассалар</w:t>
      </w:r>
      <w:r w:rsidR="0007224F">
        <w:rPr>
          <w:rFonts w:ascii="Times New Roman" w:hAnsi="Times New Roman" w:cs="Times New Roman"/>
          <w:sz w:val="28"/>
          <w:szCs w:val="28"/>
        </w:rPr>
        <w:t xml:space="preserve"> </w:t>
      </w:r>
      <w:r w:rsidRPr="001B79DD">
        <w:rPr>
          <w:rFonts w:ascii="Times New Roman" w:hAnsi="Times New Roman" w:cs="Times New Roman"/>
          <w:sz w:val="28"/>
          <w:szCs w:val="28"/>
        </w:rPr>
        <w:t>әмбебаптылық</w:t>
      </w:r>
      <w:r w:rsidRPr="00855DFC">
        <w:rPr>
          <w:rFonts w:ascii="Times New Roman" w:hAnsi="Times New Roman" w:cs="Times New Roman"/>
          <w:sz w:val="28"/>
          <w:szCs w:val="28"/>
          <w:lang w:val="en-US"/>
        </w:rPr>
        <w:t xml:space="preserve">, </w:t>
      </w:r>
      <w:r w:rsidRPr="001B79DD">
        <w:rPr>
          <w:rFonts w:ascii="Times New Roman" w:hAnsi="Times New Roman" w:cs="Times New Roman"/>
          <w:sz w:val="28"/>
          <w:szCs w:val="28"/>
        </w:rPr>
        <w:t>жеңіл</w:t>
      </w:r>
      <w:r w:rsidR="0007224F">
        <w:rPr>
          <w:rFonts w:ascii="Times New Roman" w:hAnsi="Times New Roman" w:cs="Times New Roman"/>
          <w:sz w:val="28"/>
          <w:szCs w:val="28"/>
        </w:rPr>
        <w:t xml:space="preserve"> </w:t>
      </w:r>
      <w:r w:rsidRPr="001B79DD">
        <w:rPr>
          <w:rFonts w:ascii="Times New Roman" w:hAnsi="Times New Roman" w:cs="Times New Roman"/>
          <w:sz w:val="28"/>
          <w:szCs w:val="28"/>
        </w:rPr>
        <w:lastRenderedPageBreak/>
        <w:t>салмақ</w:t>
      </w:r>
      <w:r w:rsidRPr="00855DFC">
        <w:rPr>
          <w:rFonts w:ascii="Times New Roman" w:hAnsi="Times New Roman" w:cs="Times New Roman"/>
          <w:sz w:val="28"/>
          <w:szCs w:val="28"/>
          <w:lang w:val="en-US"/>
        </w:rPr>
        <w:t xml:space="preserve">, </w:t>
      </w:r>
      <w:r w:rsidRPr="001B79DD">
        <w:rPr>
          <w:rFonts w:ascii="Times New Roman" w:hAnsi="Times New Roman" w:cs="Times New Roman"/>
          <w:sz w:val="28"/>
          <w:szCs w:val="28"/>
        </w:rPr>
        <w:t>қаттылық</w:t>
      </w:r>
      <w:r w:rsidRPr="00855DFC">
        <w:rPr>
          <w:rFonts w:ascii="Times New Roman" w:hAnsi="Times New Roman" w:cs="Times New Roman"/>
          <w:sz w:val="28"/>
          <w:szCs w:val="28"/>
          <w:lang w:val="en-US"/>
        </w:rPr>
        <w:t xml:space="preserve">, </w:t>
      </w:r>
      <w:r w:rsidRPr="001B79DD">
        <w:rPr>
          <w:rFonts w:ascii="Times New Roman" w:hAnsi="Times New Roman" w:cs="Times New Roman"/>
          <w:sz w:val="28"/>
          <w:szCs w:val="28"/>
        </w:rPr>
        <w:t>суға</w:t>
      </w:r>
      <w:r w:rsidR="0007224F">
        <w:rPr>
          <w:rFonts w:ascii="Times New Roman" w:hAnsi="Times New Roman" w:cs="Times New Roman"/>
          <w:sz w:val="28"/>
          <w:szCs w:val="28"/>
        </w:rPr>
        <w:t xml:space="preserve"> </w:t>
      </w:r>
      <w:r w:rsidRPr="001B79DD">
        <w:rPr>
          <w:rFonts w:ascii="Times New Roman" w:hAnsi="Times New Roman" w:cs="Times New Roman"/>
          <w:sz w:val="28"/>
          <w:szCs w:val="28"/>
        </w:rPr>
        <w:t>төзімділік</w:t>
      </w:r>
      <w:r w:rsidR="0007224F">
        <w:rPr>
          <w:rFonts w:ascii="Times New Roman" w:hAnsi="Times New Roman" w:cs="Times New Roman"/>
          <w:sz w:val="28"/>
          <w:szCs w:val="28"/>
        </w:rPr>
        <w:t xml:space="preserve"> </w:t>
      </w:r>
      <w:r w:rsidRPr="001B79DD">
        <w:rPr>
          <w:rFonts w:ascii="Times New Roman" w:hAnsi="Times New Roman" w:cs="Times New Roman"/>
          <w:sz w:val="28"/>
          <w:szCs w:val="28"/>
        </w:rPr>
        <w:t>және</w:t>
      </w:r>
      <w:r w:rsidR="0007224F">
        <w:rPr>
          <w:rFonts w:ascii="Times New Roman" w:hAnsi="Times New Roman" w:cs="Times New Roman"/>
          <w:sz w:val="28"/>
          <w:szCs w:val="28"/>
        </w:rPr>
        <w:t xml:space="preserve"> </w:t>
      </w:r>
      <w:r w:rsidRPr="001B79DD">
        <w:rPr>
          <w:rFonts w:ascii="Times New Roman" w:hAnsi="Times New Roman" w:cs="Times New Roman"/>
          <w:sz w:val="28"/>
          <w:szCs w:val="28"/>
        </w:rPr>
        <w:t>төмен</w:t>
      </w:r>
      <w:r w:rsidR="0007224F">
        <w:rPr>
          <w:rFonts w:ascii="Times New Roman" w:hAnsi="Times New Roman" w:cs="Times New Roman"/>
          <w:sz w:val="28"/>
          <w:szCs w:val="28"/>
        </w:rPr>
        <w:t xml:space="preserve"> </w:t>
      </w:r>
      <w:r w:rsidRPr="001B79DD">
        <w:rPr>
          <w:rFonts w:ascii="Times New Roman" w:hAnsi="Times New Roman" w:cs="Times New Roman"/>
          <w:sz w:val="28"/>
          <w:szCs w:val="28"/>
        </w:rPr>
        <w:t>шығындар</w:t>
      </w:r>
      <w:r w:rsidR="0007224F">
        <w:rPr>
          <w:rFonts w:ascii="Times New Roman" w:hAnsi="Times New Roman" w:cs="Times New Roman"/>
          <w:sz w:val="28"/>
          <w:szCs w:val="28"/>
        </w:rPr>
        <w:t xml:space="preserve"> </w:t>
      </w:r>
      <w:r w:rsidRPr="001B79DD">
        <w:rPr>
          <w:rFonts w:ascii="Times New Roman" w:hAnsi="Times New Roman" w:cs="Times New Roman"/>
          <w:sz w:val="28"/>
          <w:szCs w:val="28"/>
        </w:rPr>
        <w:t>сияқты</w:t>
      </w:r>
      <w:r w:rsidR="0007224F">
        <w:rPr>
          <w:rFonts w:ascii="Times New Roman" w:hAnsi="Times New Roman" w:cs="Times New Roman"/>
          <w:sz w:val="28"/>
          <w:szCs w:val="28"/>
        </w:rPr>
        <w:t xml:space="preserve"> </w:t>
      </w:r>
      <w:r w:rsidRPr="001B79DD">
        <w:rPr>
          <w:rFonts w:ascii="Times New Roman" w:hAnsi="Times New Roman" w:cs="Times New Roman"/>
          <w:sz w:val="28"/>
          <w:szCs w:val="28"/>
        </w:rPr>
        <w:t>бірқатар</w:t>
      </w:r>
      <w:r w:rsidR="0007224F">
        <w:rPr>
          <w:rFonts w:ascii="Times New Roman" w:hAnsi="Times New Roman" w:cs="Times New Roman"/>
          <w:sz w:val="28"/>
          <w:szCs w:val="28"/>
        </w:rPr>
        <w:t xml:space="preserve"> </w:t>
      </w:r>
      <w:r w:rsidRPr="001B79DD">
        <w:rPr>
          <w:rFonts w:ascii="Times New Roman" w:hAnsi="Times New Roman" w:cs="Times New Roman"/>
          <w:sz w:val="28"/>
          <w:szCs w:val="28"/>
        </w:rPr>
        <w:t>ерекше</w:t>
      </w:r>
      <w:r w:rsidR="0007224F">
        <w:rPr>
          <w:rFonts w:ascii="Times New Roman" w:hAnsi="Times New Roman" w:cs="Times New Roman"/>
          <w:sz w:val="28"/>
          <w:szCs w:val="28"/>
        </w:rPr>
        <w:t xml:space="preserve"> </w:t>
      </w:r>
      <w:r w:rsidRPr="001B79DD">
        <w:rPr>
          <w:rFonts w:ascii="Times New Roman" w:hAnsi="Times New Roman" w:cs="Times New Roman"/>
          <w:sz w:val="28"/>
          <w:szCs w:val="28"/>
        </w:rPr>
        <w:t>сипаттамаларға</w:t>
      </w:r>
      <w:r w:rsidR="0007224F">
        <w:rPr>
          <w:rFonts w:ascii="Times New Roman" w:hAnsi="Times New Roman" w:cs="Times New Roman"/>
          <w:sz w:val="28"/>
          <w:szCs w:val="28"/>
        </w:rPr>
        <w:t xml:space="preserve"> </w:t>
      </w:r>
      <w:r w:rsidRPr="001B79DD">
        <w:rPr>
          <w:rFonts w:ascii="Times New Roman" w:hAnsi="Times New Roman" w:cs="Times New Roman"/>
          <w:sz w:val="28"/>
          <w:szCs w:val="28"/>
        </w:rPr>
        <w:t>ие</w:t>
      </w:r>
      <w:r w:rsidRPr="00855DFC">
        <w:rPr>
          <w:rFonts w:ascii="Times New Roman" w:hAnsi="Times New Roman" w:cs="Times New Roman"/>
          <w:sz w:val="28"/>
          <w:szCs w:val="28"/>
          <w:lang w:val="en-US"/>
        </w:rPr>
        <w:t xml:space="preserve">, </w:t>
      </w:r>
      <w:r w:rsidRPr="001B79DD">
        <w:rPr>
          <w:rFonts w:ascii="Times New Roman" w:hAnsi="Times New Roman" w:cs="Times New Roman"/>
          <w:sz w:val="28"/>
          <w:szCs w:val="28"/>
          <w:lang w:val="kk-KZ"/>
        </w:rPr>
        <w:t>мұндай қасиеттер</w:t>
      </w:r>
      <w:r w:rsidR="0007224F">
        <w:rPr>
          <w:rFonts w:ascii="Times New Roman" w:hAnsi="Times New Roman" w:cs="Times New Roman"/>
          <w:sz w:val="28"/>
          <w:szCs w:val="28"/>
          <w:lang w:val="kk-KZ"/>
        </w:rPr>
        <w:t xml:space="preserve"> </w:t>
      </w:r>
      <w:r w:rsidRPr="001B79DD">
        <w:rPr>
          <w:rFonts w:ascii="Times New Roman" w:hAnsi="Times New Roman" w:cs="Times New Roman"/>
          <w:sz w:val="28"/>
          <w:szCs w:val="28"/>
        </w:rPr>
        <w:t>оларды</w:t>
      </w:r>
      <w:r w:rsidR="0007224F">
        <w:rPr>
          <w:rFonts w:ascii="Times New Roman" w:hAnsi="Times New Roman" w:cs="Times New Roman"/>
          <w:sz w:val="28"/>
          <w:szCs w:val="28"/>
        </w:rPr>
        <w:t xml:space="preserve"> </w:t>
      </w:r>
      <w:r w:rsidRPr="001B79DD">
        <w:rPr>
          <w:rFonts w:ascii="Times New Roman" w:hAnsi="Times New Roman" w:cs="Times New Roman"/>
          <w:sz w:val="28"/>
          <w:szCs w:val="28"/>
        </w:rPr>
        <w:t>қазіргі</w:t>
      </w:r>
      <w:r w:rsidR="0007224F">
        <w:rPr>
          <w:rFonts w:ascii="Times New Roman" w:hAnsi="Times New Roman" w:cs="Times New Roman"/>
          <w:sz w:val="28"/>
          <w:szCs w:val="28"/>
        </w:rPr>
        <w:t xml:space="preserve"> </w:t>
      </w:r>
      <w:r w:rsidRPr="001B79DD">
        <w:rPr>
          <w:rFonts w:ascii="Times New Roman" w:hAnsi="Times New Roman" w:cs="Times New Roman"/>
          <w:sz w:val="28"/>
          <w:szCs w:val="28"/>
        </w:rPr>
        <w:t>өркениет</w:t>
      </w:r>
      <w:r w:rsidR="0007224F">
        <w:rPr>
          <w:rFonts w:ascii="Times New Roman" w:hAnsi="Times New Roman" w:cs="Times New Roman"/>
          <w:sz w:val="28"/>
          <w:szCs w:val="28"/>
        </w:rPr>
        <w:t xml:space="preserve"> </w:t>
      </w:r>
      <w:r w:rsidRPr="001B79DD">
        <w:rPr>
          <w:rFonts w:ascii="Times New Roman" w:hAnsi="Times New Roman" w:cs="Times New Roman"/>
          <w:sz w:val="28"/>
          <w:szCs w:val="28"/>
        </w:rPr>
        <w:t>үшін</w:t>
      </w:r>
      <w:r w:rsidR="0007224F">
        <w:rPr>
          <w:rFonts w:ascii="Times New Roman" w:hAnsi="Times New Roman" w:cs="Times New Roman"/>
          <w:sz w:val="28"/>
          <w:szCs w:val="28"/>
        </w:rPr>
        <w:t xml:space="preserve"> </w:t>
      </w:r>
      <w:r w:rsidRPr="001B79DD">
        <w:rPr>
          <w:rFonts w:ascii="Times New Roman" w:hAnsi="Times New Roman" w:cs="Times New Roman"/>
          <w:sz w:val="28"/>
          <w:szCs w:val="28"/>
        </w:rPr>
        <w:t>қажет</w:t>
      </w:r>
      <w:r w:rsidR="0007224F">
        <w:rPr>
          <w:rFonts w:ascii="Times New Roman" w:hAnsi="Times New Roman" w:cs="Times New Roman"/>
          <w:sz w:val="28"/>
          <w:szCs w:val="28"/>
        </w:rPr>
        <w:t xml:space="preserve"> </w:t>
      </w:r>
      <w:r w:rsidRPr="001B79DD">
        <w:rPr>
          <w:rFonts w:ascii="Times New Roman" w:hAnsi="Times New Roman" w:cs="Times New Roman"/>
          <w:sz w:val="28"/>
          <w:szCs w:val="28"/>
        </w:rPr>
        <w:t>етеді</w:t>
      </w:r>
      <w:r w:rsidR="0007224F">
        <w:rPr>
          <w:rFonts w:ascii="Times New Roman" w:hAnsi="Times New Roman" w:cs="Times New Roman"/>
          <w:sz w:val="28"/>
          <w:szCs w:val="28"/>
        </w:rPr>
        <w:t xml:space="preserve"> </w:t>
      </w:r>
      <w:r w:rsidR="00476498" w:rsidRPr="001B79DD">
        <w:rPr>
          <w:rFonts w:ascii="Times New Roman" w:hAnsi="Times New Roman" w:cs="Times New Roman"/>
          <w:sz w:val="28"/>
          <w:szCs w:val="28"/>
        </w:rPr>
        <w:fldChar w:fldCharType="begin" w:fldLock="1"/>
      </w:r>
      <w:r w:rsidR="00367811">
        <w:rPr>
          <w:rFonts w:ascii="Times New Roman" w:hAnsi="Times New Roman" w:cs="Times New Roman"/>
          <w:sz w:val="28"/>
          <w:szCs w:val="28"/>
          <w:lang w:val="en-US"/>
        </w:rPr>
        <w:instrText>ADDIN CSL_CITATION {"citationItems":[{"id":"ITEM-1","itemData":{"DOI":"10.1016/j.scitotenv.2020.141842","ISSN":"18791026","PMID":"32890798","abstract":"The present study investigates – from an environmental perspective – the processes that lead to the conversion of waste plastics into recycled plastic pellets to be used either as an additive (wet method) or as a replacement of natural aggregate (dry method) in the production of asphalt mixes. Data from recycling facilities in Victoria, Australia, were collected and used as the basis for a comparative life cycle assessment (LCA) study. Analyses were conducted by considering several replacement ratios of virgin material by its recycled counterpart in the so-called wet and dry method. A case study considering the production of recycled-plastic asphalt to be applied in the construction of a typical surface layer of a road in Victoria was evaluated. In general, the results show that recycling plastics as a polymer for bitumen modification and as a synthetic aggregate replacement in asphalt mixes has the potential to be environmentally advantageous compared to their virgin counterpart (i.e. virgin polymers and natural quarry aggregates).","author":[{"dropping-particle":"","family":"Santos","given":"J.","non-dropping-particle":"","parse-names":false,"suffix":""},{"dropping-particle":"","family":"Pham","given":"A.","non-dropping-particle":"","parse-names":false,"suffix":""},{"dropping-particle":"","family":"Stasinopoulos","given":"P.","non-dropping-particle":"","parse-names":false,"suffix":""},{"dropping-particle":"","family":"Giustozzi","given":"F.","non-dropping-particle":"","parse-names":false,"suffix":""}],"container-title":"Science of the Total Environment","id":"ITEM-1","issued":{"date-parts":[["2021","1","10"]]},"page":"141842","publisher":"Elsevier B.V.","title":"Recycling waste plastics in roads: A life-cycle assessment study using primary data","type":"article-journal","volume":"751"},"uris":["http://www.mendeley.com/documents/?uuid=2c77f1ef-9aae-31b3-acbd-f0c5e3b9212c"]}],"mendeley":{"formattedCitation":"[45]","plainTextFormattedCitation":"[45]","previouslyFormattedCitation":"[45]"},"properties":{"noteIndex":0},"schema":"https://github.com/citation-style-language/schema/raw/master/csl-citation.json"}</w:instrText>
      </w:r>
      <w:r w:rsidR="00476498" w:rsidRPr="001B79DD">
        <w:rPr>
          <w:rFonts w:ascii="Times New Roman" w:hAnsi="Times New Roman" w:cs="Times New Roman"/>
          <w:sz w:val="28"/>
          <w:szCs w:val="28"/>
        </w:rPr>
        <w:fldChar w:fldCharType="separate"/>
      </w:r>
      <w:r w:rsidR="00367811" w:rsidRPr="00367811">
        <w:rPr>
          <w:rFonts w:ascii="Times New Roman" w:hAnsi="Times New Roman" w:cs="Times New Roman"/>
          <w:noProof/>
          <w:sz w:val="28"/>
          <w:szCs w:val="28"/>
          <w:lang w:val="en-US"/>
        </w:rPr>
        <w:t>[45]</w:t>
      </w:r>
      <w:r w:rsidR="00476498" w:rsidRPr="001B79DD">
        <w:rPr>
          <w:rFonts w:ascii="Times New Roman" w:hAnsi="Times New Roman" w:cs="Times New Roman"/>
          <w:sz w:val="28"/>
          <w:szCs w:val="28"/>
        </w:rPr>
        <w:fldChar w:fldCharType="end"/>
      </w:r>
      <w:r w:rsidRPr="00855DFC">
        <w:rPr>
          <w:rFonts w:ascii="Times New Roman" w:hAnsi="Times New Roman" w:cs="Times New Roman"/>
          <w:sz w:val="28"/>
          <w:szCs w:val="28"/>
          <w:lang w:val="en-US"/>
        </w:rPr>
        <w:t xml:space="preserve">. </w:t>
      </w:r>
      <w:r w:rsidRPr="001B79DD">
        <w:rPr>
          <w:rFonts w:ascii="Times New Roman" w:hAnsi="Times New Roman" w:cs="Times New Roman"/>
          <w:sz w:val="28"/>
          <w:szCs w:val="28"/>
        </w:rPr>
        <w:t>Алайда</w:t>
      </w:r>
      <w:r w:rsidRPr="00855DFC">
        <w:rPr>
          <w:rFonts w:ascii="Times New Roman" w:hAnsi="Times New Roman" w:cs="Times New Roman"/>
          <w:sz w:val="28"/>
          <w:szCs w:val="28"/>
          <w:lang w:val="en-US"/>
        </w:rPr>
        <w:t xml:space="preserve">, </w:t>
      </w:r>
      <w:r w:rsidRPr="001B79DD">
        <w:rPr>
          <w:rFonts w:ascii="Times New Roman" w:hAnsi="Times New Roman" w:cs="Times New Roman"/>
          <w:sz w:val="28"/>
          <w:szCs w:val="28"/>
        </w:rPr>
        <w:t>пластикалық</w:t>
      </w:r>
      <w:r w:rsidR="0007224F">
        <w:rPr>
          <w:rFonts w:ascii="Times New Roman" w:hAnsi="Times New Roman" w:cs="Times New Roman"/>
          <w:sz w:val="28"/>
          <w:szCs w:val="28"/>
        </w:rPr>
        <w:t xml:space="preserve"> </w:t>
      </w:r>
      <w:r w:rsidRPr="001B79DD">
        <w:rPr>
          <w:rFonts w:ascii="Times New Roman" w:hAnsi="Times New Roman" w:cs="Times New Roman"/>
          <w:sz w:val="28"/>
          <w:szCs w:val="28"/>
        </w:rPr>
        <w:t>бұйымдардың</w:t>
      </w:r>
      <w:r w:rsidR="0007224F">
        <w:rPr>
          <w:rFonts w:ascii="Times New Roman" w:hAnsi="Times New Roman" w:cs="Times New Roman"/>
          <w:sz w:val="28"/>
          <w:szCs w:val="28"/>
        </w:rPr>
        <w:t xml:space="preserve"> </w:t>
      </w:r>
      <w:r w:rsidRPr="001B79DD">
        <w:rPr>
          <w:rFonts w:ascii="Times New Roman" w:hAnsi="Times New Roman" w:cs="Times New Roman"/>
          <w:sz w:val="28"/>
          <w:szCs w:val="28"/>
        </w:rPr>
        <w:t>көпшілігі</w:t>
      </w:r>
      <w:r w:rsidR="0007224F">
        <w:rPr>
          <w:rFonts w:ascii="Times New Roman" w:hAnsi="Times New Roman" w:cs="Times New Roman"/>
          <w:sz w:val="28"/>
          <w:szCs w:val="28"/>
        </w:rPr>
        <w:t xml:space="preserve"> </w:t>
      </w:r>
      <w:r w:rsidRPr="001B79DD">
        <w:rPr>
          <w:rFonts w:ascii="Times New Roman" w:hAnsi="Times New Roman" w:cs="Times New Roman"/>
          <w:sz w:val="28"/>
          <w:szCs w:val="28"/>
        </w:rPr>
        <w:t>өте</w:t>
      </w:r>
      <w:r w:rsidR="0007224F">
        <w:rPr>
          <w:rFonts w:ascii="Times New Roman" w:hAnsi="Times New Roman" w:cs="Times New Roman"/>
          <w:sz w:val="28"/>
          <w:szCs w:val="28"/>
        </w:rPr>
        <w:t xml:space="preserve"> </w:t>
      </w:r>
      <w:r w:rsidRPr="001B79DD">
        <w:rPr>
          <w:rFonts w:ascii="Times New Roman" w:hAnsi="Times New Roman" w:cs="Times New Roman"/>
          <w:sz w:val="28"/>
          <w:szCs w:val="28"/>
        </w:rPr>
        <w:t>қысқа</w:t>
      </w:r>
      <w:r w:rsidRPr="001B79DD">
        <w:rPr>
          <w:rFonts w:ascii="Times New Roman" w:hAnsi="Times New Roman" w:cs="Times New Roman"/>
          <w:sz w:val="28"/>
          <w:szCs w:val="28"/>
          <w:lang w:val="kk-KZ"/>
        </w:rPr>
        <w:t xml:space="preserve"> уақыт пайдаланылады</w:t>
      </w:r>
      <w:r w:rsidR="0007224F">
        <w:rPr>
          <w:rFonts w:ascii="Times New Roman" w:hAnsi="Times New Roman" w:cs="Times New Roman"/>
          <w:sz w:val="28"/>
          <w:szCs w:val="28"/>
          <w:lang w:val="kk-KZ"/>
        </w:rPr>
        <w:t xml:space="preserve"> </w:t>
      </w:r>
      <w:r w:rsidRPr="001B79DD">
        <w:rPr>
          <w:rFonts w:ascii="Times New Roman" w:hAnsi="Times New Roman" w:cs="Times New Roman"/>
          <w:sz w:val="28"/>
          <w:szCs w:val="28"/>
        </w:rPr>
        <w:t>және</w:t>
      </w:r>
      <w:r w:rsidR="0007224F">
        <w:rPr>
          <w:rFonts w:ascii="Times New Roman" w:hAnsi="Times New Roman" w:cs="Times New Roman"/>
          <w:sz w:val="28"/>
          <w:szCs w:val="28"/>
        </w:rPr>
        <w:t xml:space="preserve"> </w:t>
      </w:r>
      <w:r w:rsidRPr="001B79DD">
        <w:rPr>
          <w:rFonts w:ascii="Times New Roman" w:hAnsi="Times New Roman" w:cs="Times New Roman"/>
          <w:sz w:val="28"/>
          <w:szCs w:val="28"/>
        </w:rPr>
        <w:t>олардың</w:t>
      </w:r>
      <w:r w:rsidR="0007224F">
        <w:rPr>
          <w:rFonts w:ascii="Times New Roman" w:hAnsi="Times New Roman" w:cs="Times New Roman"/>
          <w:sz w:val="28"/>
          <w:szCs w:val="28"/>
        </w:rPr>
        <w:t xml:space="preserve"> </w:t>
      </w:r>
      <w:r w:rsidRPr="001B79DD">
        <w:rPr>
          <w:rFonts w:ascii="Times New Roman" w:hAnsi="Times New Roman" w:cs="Times New Roman"/>
          <w:sz w:val="28"/>
          <w:szCs w:val="28"/>
        </w:rPr>
        <w:t>көпшілігі</w:t>
      </w:r>
      <w:r w:rsidR="0007224F">
        <w:rPr>
          <w:rFonts w:ascii="Times New Roman" w:hAnsi="Times New Roman" w:cs="Times New Roman"/>
          <w:sz w:val="28"/>
          <w:szCs w:val="28"/>
        </w:rPr>
        <w:t xml:space="preserve"> </w:t>
      </w:r>
      <w:r w:rsidRPr="001B79DD">
        <w:rPr>
          <w:rFonts w:ascii="Times New Roman" w:hAnsi="Times New Roman" w:cs="Times New Roman"/>
          <w:sz w:val="28"/>
          <w:szCs w:val="28"/>
        </w:rPr>
        <w:t>бір</w:t>
      </w:r>
      <w:r w:rsidR="0007224F">
        <w:rPr>
          <w:rFonts w:ascii="Times New Roman" w:hAnsi="Times New Roman" w:cs="Times New Roman"/>
          <w:sz w:val="28"/>
          <w:szCs w:val="28"/>
        </w:rPr>
        <w:t xml:space="preserve"> </w:t>
      </w:r>
      <w:r w:rsidRPr="001B79DD">
        <w:rPr>
          <w:rFonts w:ascii="Times New Roman" w:hAnsi="Times New Roman" w:cs="Times New Roman"/>
          <w:sz w:val="28"/>
          <w:szCs w:val="28"/>
        </w:rPr>
        <w:t>айдан</w:t>
      </w:r>
      <w:r w:rsidR="0007224F">
        <w:rPr>
          <w:rFonts w:ascii="Times New Roman" w:hAnsi="Times New Roman" w:cs="Times New Roman"/>
          <w:sz w:val="28"/>
          <w:szCs w:val="28"/>
        </w:rPr>
        <w:t xml:space="preserve"> </w:t>
      </w:r>
      <w:r w:rsidRPr="001B79DD">
        <w:rPr>
          <w:rFonts w:ascii="Times New Roman" w:hAnsi="Times New Roman" w:cs="Times New Roman"/>
          <w:sz w:val="28"/>
          <w:szCs w:val="28"/>
        </w:rPr>
        <w:t>аз</w:t>
      </w:r>
      <w:r w:rsidR="0007224F">
        <w:rPr>
          <w:rFonts w:ascii="Times New Roman" w:hAnsi="Times New Roman" w:cs="Times New Roman"/>
          <w:sz w:val="28"/>
          <w:szCs w:val="28"/>
        </w:rPr>
        <w:t xml:space="preserve"> </w:t>
      </w:r>
      <w:r w:rsidRPr="001B79DD">
        <w:rPr>
          <w:rFonts w:ascii="Times New Roman" w:hAnsi="Times New Roman" w:cs="Times New Roman"/>
          <w:sz w:val="28"/>
          <w:szCs w:val="28"/>
          <w:lang w:val="kk-KZ"/>
        </w:rPr>
        <w:t>уақытқа шыдайды</w:t>
      </w:r>
      <w:r w:rsidR="0007224F">
        <w:rPr>
          <w:rFonts w:ascii="Times New Roman" w:hAnsi="Times New Roman" w:cs="Times New Roman"/>
          <w:sz w:val="28"/>
          <w:szCs w:val="28"/>
          <w:lang w:val="kk-KZ"/>
        </w:rPr>
        <w:t xml:space="preserve"> </w:t>
      </w:r>
      <w:r w:rsidR="00476498" w:rsidRPr="001B79DD">
        <w:rPr>
          <w:rFonts w:ascii="Times New Roman" w:hAnsi="Times New Roman" w:cs="Times New Roman"/>
          <w:sz w:val="28"/>
          <w:szCs w:val="28"/>
        </w:rPr>
        <w:fldChar w:fldCharType="begin" w:fldLock="1"/>
      </w:r>
      <w:r w:rsidR="00367811">
        <w:rPr>
          <w:rFonts w:ascii="Times New Roman" w:hAnsi="Times New Roman" w:cs="Times New Roman"/>
          <w:sz w:val="28"/>
          <w:szCs w:val="28"/>
          <w:lang w:val="en-US"/>
        </w:rPr>
        <w:instrText>ADDIN CSL_CITATION {"citationItems":[{"id":"ITEM-1","itemData":{"DOI":"10.1016/j.rser.2018.03.034","ISSN":"18790690","abstract":"The continuous increase in the demand for plastics is causing severe problems of managing increased waste plastic generation. The hydrocracking of plastic materials is considered an important method of converting these wastes into liquid fuels of high quality. Many attempts have been made in the search for a suitable catalyst and optimum operating conditions required for a successful hydrocracking process. In the present work, a review of the literature regarding hydrocracking of both virgin and waste plastic materials is carried out. The effects of various hydrocracking variables such as temperature, hydrogen pressure, reaction time, catalyst presence and type, and type of feed plastic employed are discussed in detail. A few hydrocracking mechanisms relevant to plastic degradation reported in the literature are described and an exhaustive database of the experimental work is compiled.","author":[{"dropping-particle":"","family":"Munir","given":"Dureem","non-dropping-particle":"","parse-names":false,"suffix":""},{"dropping-particle":"","family":"Irfan","given":"Muhammad F.","non-dropping-particle":"","parse-names":false,"suffix":""},{"dropping-particle":"","family":"Usman","given":"Muhammad R.","non-dropping-particle":"","parse-names":false,"suffix":""}],"container-title":"Renewable and Sustainable Energy Reviews","id":"ITEM-1","issue":"February","issued":{"date-parts":[["2018"]]},"page":"490-515","publisher":"Elsevier Ltd","title":"Hydrocracking of virgin and waste plastics: A detailed review","type":"article-journal","volume":"90"},"uris":["http://www.mendeley.com/documents/?uuid=f5c3bbf9-6ac5-4da1-8c9f-bae5a219cc43"]},{"id":"ITEM-2","itemData":{"DOI":"10.1016/j.xcrp.2021.100332","ISSN":"26663864","author":[{"dropping-particle":"","family":"Lee","given":"Wei-Tse","non-dropping-particle":"","parse-names":false,"suffix":""},{"dropping-particle":"","family":"Bobbink","given":"Felix D.","non-dropping-particle":"","parse-names":false,"suffix":""},{"dropping-particle":"","family":"Muyden","given":"Antoine P.","non-dropping-particle":"van","parse-names":false,"suffix":""},{"dropping-particle":"","family":"Lin","given":"Kun-Han","non-dropping-particle":"","parse-names":false,"suffix":""},{"dropping-particle":"","family":"Corminboeuf","given":"Clémence","non-dropping-particle":"","parse-names":false,"suffix":""},{"dropping-particle":"","family":"Zamani","given":"Reza R.","non-dropping-particle":"","parse-names":false,"suffix":""},{"dropping-particle":"","family":"Dyson","given":"Paul J.","non-dropping-particle":"","parse-names":false,"suffix":""}],"container-title":"Cell Reports Physical Science","id":"ITEM-2","issue":"2","issued":{"date-parts":[["2021","2","24"]]},"page":"100332","publisher":"Elsevier BV","title":"Catalytic hydrocracking of synthetic polymers into grid-compatible gas streams","type":"article-journal","volume":"2"},"uris":["http://www.mendeley.com/documents/?uuid=c1effbe7-21d1-3151-9ded-9ade31fddb58"]},{"id":"ITEM-3","itemData":{"abstract":"Over 1.3 billion metric ton of plastic is being manufactured every year to meet the demands of modern world. Plastic is made by polymerization of hydrocarbons.","author":[{"dropping-particle":"","family":"Saxena","given":"Archana","non-dropping-particle":"","parse-names":false,"suffix":""},{"dropping-particle":"","family":"Sharma","given":"Hitesh","non-dropping-particle":"","parse-names":false,"suffix":""},{"dropping-particle":"","family":"Rathi","given":"Girish","non-dropping-particle":"","parse-names":false,"suffix":""}],"id":"ITEM-3","issue":"February 2017","issued":{"date-parts":[["2017"]]},"page":"3-7","title":"Conversion of Waste Plastic to Fuel: Pyrolysis-An Efficient Method: A Review","type":"article-journal"},"uris":["http://www.mendeley.com/documents/?uuid=b4ab1b69-0383-46cf-800b-129544b23b83"]},{"id":"ITEM-4","itemData":{"DOI":"10.1016/j.powtec.2017.01.037","ISSN":"1873328X","abstract":"Hydrocracking of a model waste plastic into liquid fuels of high quality was investigated over various acidic catalysts. Two micro-mesoporous composite catalysts as well as Al-SBA-15 and Al-SBA-16 catalysts were synthesized and characterized using XRD, N2-BET, SEM, EDX, TEM, FTIR, and Py-FTIR techniques. The hydrocracking experiments were performed in a high pressure stirred batch reactor for initial cold H2 pressure of 20 bar, residence time of 60 min, and feed to catalyst ratio of 20:1 (by wt). The reaction temperature was varied between 375 and 425 °C. It is found that the effect of the presence and type of catalyst generally is not important at elevated temperatures.","author":[{"dropping-particle":"","family":"Munir","given":"Dureem","non-dropping-particle":"","parse-names":false,"suffix":""},{"dropping-particle":"","family":"Abdullah","given":"","non-dropping-particle":"","parse-names":false,"suffix":""},{"dropping-particle":"","family":"Piepenbreier","given":"Frank","non-dropping-particle":"","parse-names":false,"suffix":""},{"dropping-particle":"","family":"Usman","given":"Muhammad R.","non-dropping-particle":"","parse-names":false,"suffix":""}],"container-title":"Powder Technology","id":"ITEM-4","issued":{"date-parts":[["2017"]]},"page":"542-550","publisher":"Elsevier B.V.","title":"Hydrocracking of a plastic mixture over various micro-mesoporous composite zeolites","type":"article-journal","volume":"316"},"uris":["http://www.mendeley.com/documents/?uuid=d6e95ad5-78e4-4f64-a2fc-ab088fa92ee3"]}],"mendeley":{"formattedCitation":"[46–49]","plainTextFormattedCitation":"[46–49]","previouslyFormattedCitation":"[46–49]"},"properties":{"noteIndex":0},"schema":"https://github.com/citation-style-language/schema/raw/master/csl-citation.json"}</w:instrText>
      </w:r>
      <w:r w:rsidR="00476498" w:rsidRPr="001B79DD">
        <w:rPr>
          <w:rFonts w:ascii="Times New Roman" w:hAnsi="Times New Roman" w:cs="Times New Roman"/>
          <w:sz w:val="28"/>
          <w:szCs w:val="28"/>
        </w:rPr>
        <w:fldChar w:fldCharType="separate"/>
      </w:r>
      <w:r w:rsidR="00367811" w:rsidRPr="00AC50DE">
        <w:rPr>
          <w:rFonts w:ascii="Times New Roman" w:hAnsi="Times New Roman" w:cs="Times New Roman"/>
          <w:noProof/>
          <w:sz w:val="28"/>
          <w:szCs w:val="28"/>
          <w:lang w:val="en-US"/>
        </w:rPr>
        <w:t>[46–49]</w:t>
      </w:r>
      <w:r w:rsidR="00476498" w:rsidRPr="001B79DD">
        <w:rPr>
          <w:rFonts w:ascii="Times New Roman" w:hAnsi="Times New Roman" w:cs="Times New Roman"/>
          <w:sz w:val="28"/>
          <w:szCs w:val="28"/>
        </w:rPr>
        <w:fldChar w:fldCharType="end"/>
      </w:r>
      <w:r w:rsidRPr="00AC50DE">
        <w:rPr>
          <w:rFonts w:ascii="Times New Roman" w:hAnsi="Times New Roman" w:cs="Times New Roman"/>
          <w:sz w:val="28"/>
          <w:szCs w:val="28"/>
          <w:lang w:val="en-US"/>
        </w:rPr>
        <w:t xml:space="preserve">. </w:t>
      </w:r>
      <w:r w:rsidRPr="001B79DD">
        <w:rPr>
          <w:rFonts w:ascii="Times New Roman" w:hAnsi="Times New Roman" w:cs="Times New Roman"/>
          <w:sz w:val="28"/>
          <w:szCs w:val="28"/>
          <w:lang w:val="kk-KZ"/>
        </w:rPr>
        <w:t>Пластмассалардың биологиялық ыдырауы өте төмен деңгейде жүретіндіктен пластмасса қалдықтары жер бетінде немесе топырақ астында ұзақ уақыт сақталады, себебі 100 жылда пластмассаның жалпы салмағының 1-3 % ғана ыдырайды</w:t>
      </w:r>
      <w:r w:rsidR="00060355">
        <w:rPr>
          <w:rFonts w:ascii="Times New Roman" w:hAnsi="Times New Roman" w:cs="Times New Roman"/>
          <w:sz w:val="28"/>
          <w:szCs w:val="28"/>
          <w:lang w:val="kk-KZ"/>
        </w:rPr>
        <w:t xml:space="preserve"> </w:t>
      </w:r>
      <w:r w:rsidR="00476498" w:rsidRPr="001B79DD">
        <w:rPr>
          <w:rFonts w:ascii="Times New Roman" w:hAnsi="Times New Roman" w:cs="Times New Roman"/>
          <w:sz w:val="28"/>
          <w:szCs w:val="28"/>
        </w:rPr>
        <w:fldChar w:fldCharType="begin" w:fldLock="1"/>
      </w:r>
      <w:r w:rsidR="00367811" w:rsidRPr="00AC50DE">
        <w:rPr>
          <w:rFonts w:ascii="Times New Roman" w:hAnsi="Times New Roman" w:cs="Times New Roman"/>
          <w:sz w:val="28"/>
          <w:szCs w:val="28"/>
          <w:lang w:val="en-US"/>
        </w:rPr>
        <w:instrText>ADDIN CSL_CITATION {"citationItems":[{"id":"ITEM-1","itemData":{"DOI":"10.1016/j.enconman.2019.111923","ISSN":"01968904","abstract":"Pyrolysis is considered as a promising method to dispose polymer waste. To provide guidance for pyrolysis recycling of representative non-charring polymer namely poly(methyl methacrylate) (PMMA) waste with micron particle size, the pyrolysis kinetics and reaction mechanism of micron PMMA waste in nitrogen are studied in the present study. Thermogravimetric analyses at 5, 10, 20, 30 and 40 K/min coupled with two model-free methods including Senum-Yang and advanced Vyazovkin method as well as one model-fitting method namely Coats-Redfern method are employed. Results indicate that the micron PMMA waste pyrolysis may be nominally considered as one-step reaction. The reaction model and mechanism in charge of the micron PMMA waste pyrolysis may be g(</w:instrText>
      </w:r>
      <w:r w:rsidR="00367811">
        <w:rPr>
          <w:rFonts w:ascii="Times New Roman" w:hAnsi="Times New Roman" w:cs="Times New Roman"/>
          <w:sz w:val="28"/>
          <w:szCs w:val="28"/>
        </w:rPr>
        <w:instrText>α</w:instrText>
      </w:r>
      <w:r w:rsidR="00367811" w:rsidRPr="00AC50DE">
        <w:rPr>
          <w:rFonts w:ascii="Times New Roman" w:hAnsi="Times New Roman" w:cs="Times New Roman"/>
          <w:sz w:val="28"/>
          <w:szCs w:val="28"/>
          <w:lang w:val="en-US"/>
        </w:rPr>
        <w:instrText>)=1-</w:instrText>
      </w:r>
      <w:r w:rsidR="00367811">
        <w:rPr>
          <w:rFonts w:ascii="Times New Roman" w:hAnsi="Times New Roman" w:cs="Times New Roman"/>
          <w:sz w:val="28"/>
          <w:szCs w:val="28"/>
        </w:rPr>
        <w:instrText>α</w:instrText>
      </w:r>
      <w:r w:rsidR="00367811" w:rsidRPr="00AC50DE">
        <w:rPr>
          <w:rFonts w:ascii="Times New Roman" w:hAnsi="Times New Roman" w:cs="Times New Roman"/>
          <w:sz w:val="28"/>
          <w:szCs w:val="28"/>
          <w:lang w:val="en-US"/>
        </w:rPr>
        <w:instrText>-1/2-1 and chemical reaction, respectively. The average values of the activation energy and pre-exponential factor are 243.69 kJ/mol and 1.19 × 1019 min−1, respectively, which are both larger than those of traditional PMMA with particle size in millimeter or larger level. Based upon the one-step reaction model and the obtained kinetic parameters, the predicted thermogravimetric data agr</w:instrText>
      </w:r>
      <w:r w:rsidR="00367811">
        <w:rPr>
          <w:rFonts w:ascii="Times New Roman" w:hAnsi="Times New Roman" w:cs="Times New Roman"/>
          <w:sz w:val="28"/>
          <w:szCs w:val="28"/>
        </w:rPr>
        <w:instrText>ee well with the experimental results not only at heating rates of 5, 10 and 20 K/min which are employed to calculate the kinetic parameters, but also at heating rates of 30 and 40 K/min beyond those used to calculate the kinetic parameters.","author":[{"dropping-particle":"","family":"Chen","given":"Ruiyu","non-dropping-particle":"","parse-names":false,"suffix":""},{"dropping-particle":"","family":"Li","given":"Quanwei","non-dropping-particle":"","parse-names":false,"suffix":""},{"dropping-particle":"","family":"Xu","given":"Xiaokang","non-dropping-particle":"","parse-names":false,"suffix":""},{"dropping-particle":"","family":"Zhang","given":"Dongdong","non-dropping-particle":"","parse-names":false,"suffix":""}],"container-title":"Energy Conversion and Management","id":"ITEM-1","issue":"May","issued":{"date-parts":[["2019"]]},"page":"111923","publisher":"Elsevier","title":"Pyrolysis kinetics and reaction mechanism of representative non-charring polymer waste with micron particle size","type":"article-journal","volume":"198"},"uris":["http://www.mendeley.com/documents/?uuid=9fe3d298-44b6-471c-9871-5e14142cba7c"]},{"id":"ITEM-2","itemData":{"DOI":"10.1016/j.jaap.2018.03.008","ISSN":"01652370","abstract":"Poly(bisphenol A carbonate) or polycarbonate (PC) constitutes a significant fraction of the Waste Electrical and Electronic Equipment, mainly due to its high production and consumption rate and its variety of applications. Traditional methods for its treatment no longer appear to provide long-term solutions and for this reason, the investigation of thermochemical methods and more specifically pyrolysis as a potential recycling method took place in the current study. In the first part of this study, pyrolysis studies of polycarbonate have been performed in a Pyrolizer equipped with GC–MS, at five different reactor temperatures, in order to facilitate the understanding of the degradation mechanism. Higher pyrolysis temperatures were found to be more suitable for PC pyrolysis, since they increased the volatile fractions (liquid and gaseous). The gaseous fraction consisted mainly of CO2, CH4 and CO, whereas in the liquid fraction a large amount of different phenolic compounds, including the monomer bisphenol A was recorded. Based on the findings, it has been suggested that the main degradation pathway follows a chain scission mechanism and that the scission of the isopropylidene linkage is the first step. Phenols and phenolic compounds were formed through a series of scission and hydrolysis reactions. In the second part, pyrolysis kinetics of PC are investigated in detail using thermogravimetric experimental data, collected at several heating rates and several either model-free (isoconversional) or model-fitting models. From the isoconversional kinetic analysis the effective activation energy was fund to increase with the extent of conversion, ranging from 146 to 189 kJ/mol and from 154 to 215 kJ/mol, when using the integral method of Tang (similar to the KAS) or the differential method of Friedman, respectively. A simple first order kinetic model was found to simulate excellent the experimental data, though predicting different activation energies and pre-exponential factors at each heating rate employed. The random scission and the autocatalytic models were investigated in detail and the best fit to the experimental data at all different heating rates was found to be the autocatalytic model with n = 1.15 and m = 0.46 (values close to those considered for the random scission model with L = 2, i.e. n = 1.119 and m = 0.4) using an average activation energy, E = 195.9 kJ/mol and pre-exponential factor A = 6.06 1012 min−1. Having a detailed knowledge of the PC…","author":[{"dropping-particle":"","family":"Siddiqui","given":"Mohammad Nahid","non-dropping-particle":"","parse-names":false,"suffix":""},{"dropping-particle":"","family":"Redhwi","given":"Halim Hamid","non-dropping-particle":"","parse-names":false,"suffix":""},{"dropping-particle":"V.","family":"Antonakou","given":"Eleni","non-dropping-particle":"","parse-names":false,"suffix":""},{"dropping-particle":"","family":"Achilias","given":"Dimitris S.","non-dropping-particle":"","parse-names":false,"suffix":""}],"container-title":"Journal of Analytical and Applied Pyrolysis","id":"ITEM-2","issued":{"date-parts":[["2018"]]},"page":"123-133","publisher":"Elsevier B.V.","title":"Pyrolysis mechanism and thermal degradation kinetics of poly(bisphenol A carbonate)-based polymers originating in waste electric and electronic equipment","type":"article-journal","volume":"132"},"uris":["http://www.mendeley.com/documents/?uuid=03a44423-d3b8-4d2f-b451-660a15af7466"]},{"id":"ITEM-3","itemData":{"DOI":"10.1016/j.polymdegradstab.2015.12.009","ISSN":"01413910","abstract":"A mechanism for polystyrene hydrocracking on a bifunctional Pt/H-Beta catalyst has been proposed. The mechanism consists of three steps for polymer degradation: initiation, propagation and termination, and an additional step for transformation of aromatics, direct product of polystyrene degradation, into other hydrocarbons. The most important reactions in the last step are hydrogenation-dehydrogenation and ring opening reactions, to produce naphthenics, paraffins and isoparaffins, with higher added value as fuels. Finally, degradation of polystyrene by catalytic hydrocracking has been described by means of continuous distribution kinetics, which allows for modelling of the evolution of polymer molecular size and conversion with reaction time, and estimation of kinetic parameters associated to catalyst characteristics when working in the kinetic regime.","author":[{"dropping-particle":"","family":"Fuentes-Ordóñez","given":"Edwin G.","non-dropping-particle":"","parse-names":false,"suffix":""},{"dropping-particle":"","family":"Salbidegoitia","given":"Joseba A.","non-dropping-particle":"","parse-names":false,"suffix":""},{"dropping-particle":"","family":"González-Marcos","given":"María P.","non-dropping-particle":"","parse-names":false,"suffix":""},{"dropping-particle":"","family":"González-Velasco","given":"Juan R.","non-dropping-particle":"","parse-names":false,"suffix":""}],"container-title":"Polymer Degradation and Stability","id":"ITEM-3","issued":{"date-parts":[["2016"]]},"page":"51-59","title":"Mechanism and kinetics in catalytic hydrocracking of polystyrene in solution","type":"article-journal","volume":"124"},"uris":["http://www.mendeley.com/documents/?uuid=bba275d5-d7eb-4a96-a9c4-9cb8272b19e3"]},{"id":"ITEM-4","itemData":{"DOI":"10.1016/j.biortech.2019.121970","ISSN":"18732976","abstract":"Co-pyrolysis of tobacco stalk (TS) with different types of polymer wastes such as scrap tire (ST), polypropylene (PP) and polyvinyl chloride (PVC) was investigated. Thermogravimetric analyzer coupled with Fourier transform infrared spectrometer was carried out to examine the thermochemical properties, kinetics, and gas generation. The results of the co-pyrolysis showed a synergistic effect compared to the pyrolysis of the individual components. When using TS/ST co-pyrolysis, the reduction in char residue was about 6% (dry wt. basis) and the increase in organic gases exceeded 20%. It indicates that the addition of ST can increase both carbon conversion efficiency and volatiles yield. HCl from PVC underwent a complex physicochemical reaction with TS, increasing coke yield by 11–12% and inhibiting the gas release. In the main pyrolysis temperature range of ST, the activation energy is reduced by 40–80% by blending with TS; for PP this value is reduced by about 22%.","author":[{"dropping-particle":"","family":"Chen","given":"Rongjie","non-dropping-particle":"","parse-names":false,"suffix":""},{"dropping-particle":"","family":"Zhang","given":"Jianhui","non-dropping-particle":"","parse-names":false,"suffix":""},{"dropping-particle":"","family":"Lun","given":"Liyong","non-dropping-particle":"","parse-names":false,"suffix":""},{"dropping-particle":"","family":"Li","given":"Qinghai","non-dropping-particle":"","parse-names":false,"suffix":""},{"dropping-particle":"","family":"Zhang","given":"Yanguo","non-dropping-particle":"","parse-names":false,"suffix":""}],"container-title":"Bioresource Technology","id":"ITEM-4","issued":{"date-parts":[["2019"]]},"page":"121970","publisher":"Elsevier Ltd","title":"Comparative study on synergistic effects in co-pyrolysis of tobacco stalk with polymer wastes: Thermal behavior, gas formation, and kinetics","type":"article-journal","volume":"292"},"uris":["http://www.mendeley.com/documents/?uuid=820d6708-eeb7-45f2-b1d1-7327d482de47"]}],"mendeley":{"formattedCitation":"[50–53]","plainTextFormattedCitation":"[50–53]","previouslyFormattedCitation":"[50–53]"},"properties":{"noteIndex":0},"schema":"https://github.com/citation-style-language/schema/raw/master/csl-citation.json"}</w:instrText>
      </w:r>
      <w:r w:rsidR="00476498" w:rsidRPr="001B79DD">
        <w:rPr>
          <w:rFonts w:ascii="Times New Roman" w:hAnsi="Times New Roman" w:cs="Times New Roman"/>
          <w:sz w:val="28"/>
          <w:szCs w:val="28"/>
        </w:rPr>
        <w:fldChar w:fldCharType="separate"/>
      </w:r>
      <w:r w:rsidR="00367811" w:rsidRPr="00367811">
        <w:rPr>
          <w:rFonts w:ascii="Times New Roman" w:hAnsi="Times New Roman" w:cs="Times New Roman"/>
          <w:noProof/>
          <w:sz w:val="28"/>
          <w:szCs w:val="28"/>
        </w:rPr>
        <w:t>[50–53]</w:t>
      </w:r>
      <w:r w:rsidR="00476498" w:rsidRPr="001B79DD">
        <w:rPr>
          <w:rFonts w:ascii="Times New Roman" w:hAnsi="Times New Roman" w:cs="Times New Roman"/>
          <w:sz w:val="28"/>
          <w:szCs w:val="28"/>
        </w:rPr>
        <w:fldChar w:fldCharType="end"/>
      </w:r>
      <w:r w:rsidRPr="001B79DD">
        <w:rPr>
          <w:rFonts w:ascii="Times New Roman" w:hAnsi="Times New Roman" w:cs="Times New Roman"/>
          <w:sz w:val="28"/>
          <w:szCs w:val="28"/>
        </w:rPr>
        <w:t>. Осылайша, пластикалық</w:t>
      </w:r>
      <w:r w:rsidR="0007224F">
        <w:rPr>
          <w:rFonts w:ascii="Times New Roman" w:hAnsi="Times New Roman" w:cs="Times New Roman"/>
          <w:sz w:val="28"/>
          <w:szCs w:val="28"/>
        </w:rPr>
        <w:t xml:space="preserve"> </w:t>
      </w:r>
      <w:r w:rsidRPr="001B79DD">
        <w:rPr>
          <w:rFonts w:ascii="Times New Roman" w:hAnsi="Times New Roman" w:cs="Times New Roman"/>
          <w:sz w:val="28"/>
          <w:szCs w:val="28"/>
        </w:rPr>
        <w:t>қалдықтар</w:t>
      </w:r>
      <w:r w:rsidR="0007224F">
        <w:rPr>
          <w:rFonts w:ascii="Times New Roman" w:hAnsi="Times New Roman" w:cs="Times New Roman"/>
          <w:sz w:val="28"/>
          <w:szCs w:val="28"/>
        </w:rPr>
        <w:t xml:space="preserve"> </w:t>
      </w:r>
      <w:r w:rsidRPr="001B79DD">
        <w:rPr>
          <w:rFonts w:ascii="Times New Roman" w:hAnsi="Times New Roman" w:cs="Times New Roman"/>
          <w:sz w:val="28"/>
          <w:szCs w:val="28"/>
        </w:rPr>
        <w:t>полигонның</w:t>
      </w:r>
      <w:r w:rsidR="0007224F">
        <w:rPr>
          <w:rFonts w:ascii="Times New Roman" w:hAnsi="Times New Roman" w:cs="Times New Roman"/>
          <w:sz w:val="28"/>
          <w:szCs w:val="28"/>
        </w:rPr>
        <w:t xml:space="preserve"> </w:t>
      </w:r>
      <w:r w:rsidRPr="001B79DD">
        <w:rPr>
          <w:rFonts w:ascii="Times New Roman" w:hAnsi="Times New Roman" w:cs="Times New Roman"/>
          <w:sz w:val="28"/>
          <w:szCs w:val="28"/>
        </w:rPr>
        <w:t>жалпы</w:t>
      </w:r>
      <w:r w:rsidR="0007224F">
        <w:rPr>
          <w:rFonts w:ascii="Times New Roman" w:hAnsi="Times New Roman" w:cs="Times New Roman"/>
          <w:sz w:val="28"/>
          <w:szCs w:val="28"/>
        </w:rPr>
        <w:t xml:space="preserve"> </w:t>
      </w:r>
      <w:r w:rsidRPr="001B79DD">
        <w:rPr>
          <w:rFonts w:ascii="Times New Roman" w:hAnsi="Times New Roman" w:cs="Times New Roman"/>
          <w:sz w:val="28"/>
          <w:szCs w:val="28"/>
        </w:rPr>
        <w:t>көлемін</w:t>
      </w:r>
      <w:r w:rsidR="0007224F">
        <w:rPr>
          <w:rFonts w:ascii="Times New Roman" w:hAnsi="Times New Roman" w:cs="Times New Roman"/>
          <w:sz w:val="28"/>
          <w:szCs w:val="28"/>
        </w:rPr>
        <w:t xml:space="preserve"> </w:t>
      </w:r>
      <w:r w:rsidRPr="001B79DD">
        <w:rPr>
          <w:rFonts w:ascii="Times New Roman" w:hAnsi="Times New Roman" w:cs="Times New Roman"/>
          <w:sz w:val="28"/>
          <w:szCs w:val="28"/>
        </w:rPr>
        <w:t>азайтады</w:t>
      </w:r>
      <w:r w:rsidR="0007224F">
        <w:rPr>
          <w:rFonts w:ascii="Times New Roman" w:hAnsi="Times New Roman" w:cs="Times New Roman"/>
          <w:sz w:val="28"/>
          <w:szCs w:val="28"/>
        </w:rPr>
        <w:t xml:space="preserve"> </w:t>
      </w:r>
      <w:r w:rsidRPr="001B79DD">
        <w:rPr>
          <w:rFonts w:ascii="Times New Roman" w:hAnsi="Times New Roman" w:cs="Times New Roman"/>
          <w:sz w:val="28"/>
          <w:szCs w:val="28"/>
        </w:rPr>
        <w:t>және</w:t>
      </w:r>
      <w:r w:rsidR="0007224F">
        <w:rPr>
          <w:rFonts w:ascii="Times New Roman" w:hAnsi="Times New Roman" w:cs="Times New Roman"/>
          <w:sz w:val="28"/>
          <w:szCs w:val="28"/>
        </w:rPr>
        <w:t xml:space="preserve"> </w:t>
      </w:r>
      <w:r w:rsidRPr="001B79DD">
        <w:rPr>
          <w:rFonts w:ascii="Times New Roman" w:hAnsi="Times New Roman" w:cs="Times New Roman"/>
          <w:sz w:val="28"/>
          <w:szCs w:val="28"/>
        </w:rPr>
        <w:t>үлкен</w:t>
      </w:r>
      <w:r w:rsidR="0007224F">
        <w:rPr>
          <w:rFonts w:ascii="Times New Roman" w:hAnsi="Times New Roman" w:cs="Times New Roman"/>
          <w:sz w:val="28"/>
          <w:szCs w:val="28"/>
        </w:rPr>
        <w:t xml:space="preserve"> </w:t>
      </w:r>
      <w:r w:rsidRPr="001B79DD">
        <w:rPr>
          <w:rFonts w:ascii="Times New Roman" w:hAnsi="Times New Roman" w:cs="Times New Roman"/>
          <w:sz w:val="28"/>
          <w:szCs w:val="28"/>
        </w:rPr>
        <w:t>экологиялық</w:t>
      </w:r>
      <w:r w:rsidR="0007224F">
        <w:rPr>
          <w:rFonts w:ascii="Times New Roman" w:hAnsi="Times New Roman" w:cs="Times New Roman"/>
          <w:sz w:val="28"/>
          <w:szCs w:val="28"/>
        </w:rPr>
        <w:t xml:space="preserve"> </w:t>
      </w:r>
      <w:r w:rsidRPr="001B79DD">
        <w:rPr>
          <w:rFonts w:ascii="Times New Roman" w:hAnsi="Times New Roman" w:cs="Times New Roman"/>
          <w:sz w:val="28"/>
          <w:szCs w:val="28"/>
        </w:rPr>
        <w:t>проблемаға</w:t>
      </w:r>
      <w:r w:rsidR="0007224F">
        <w:rPr>
          <w:rFonts w:ascii="Times New Roman" w:hAnsi="Times New Roman" w:cs="Times New Roman"/>
          <w:sz w:val="28"/>
          <w:szCs w:val="28"/>
        </w:rPr>
        <w:t xml:space="preserve"> </w:t>
      </w:r>
      <w:r w:rsidRPr="001B79DD">
        <w:rPr>
          <w:rFonts w:ascii="Times New Roman" w:hAnsi="Times New Roman" w:cs="Times New Roman"/>
          <w:sz w:val="28"/>
          <w:szCs w:val="28"/>
        </w:rPr>
        <w:t>айналады. Полигондар</w:t>
      </w:r>
      <w:r w:rsidR="0007224F">
        <w:rPr>
          <w:rFonts w:ascii="Times New Roman" w:hAnsi="Times New Roman" w:cs="Times New Roman"/>
          <w:sz w:val="28"/>
          <w:szCs w:val="28"/>
        </w:rPr>
        <w:t xml:space="preserve"> </w:t>
      </w:r>
      <w:r w:rsidRPr="001B79DD">
        <w:rPr>
          <w:rFonts w:ascii="Times New Roman" w:hAnsi="Times New Roman" w:cs="Times New Roman"/>
          <w:sz w:val="28"/>
          <w:szCs w:val="28"/>
        </w:rPr>
        <w:t>азайып, қалдықтарды</w:t>
      </w:r>
      <w:r w:rsidR="0007224F">
        <w:rPr>
          <w:rFonts w:ascii="Times New Roman" w:hAnsi="Times New Roman" w:cs="Times New Roman"/>
          <w:sz w:val="28"/>
          <w:szCs w:val="28"/>
        </w:rPr>
        <w:t xml:space="preserve"> </w:t>
      </w:r>
      <w:r w:rsidRPr="001B79DD">
        <w:rPr>
          <w:rFonts w:ascii="Times New Roman" w:hAnsi="Times New Roman" w:cs="Times New Roman"/>
          <w:sz w:val="28"/>
          <w:szCs w:val="28"/>
        </w:rPr>
        <w:t>көму</w:t>
      </w:r>
      <w:r w:rsidR="0007224F">
        <w:rPr>
          <w:rFonts w:ascii="Times New Roman" w:hAnsi="Times New Roman" w:cs="Times New Roman"/>
          <w:sz w:val="28"/>
          <w:szCs w:val="28"/>
        </w:rPr>
        <w:t xml:space="preserve"> </w:t>
      </w:r>
      <w:r w:rsidRPr="001B79DD">
        <w:rPr>
          <w:rFonts w:ascii="Times New Roman" w:hAnsi="Times New Roman" w:cs="Times New Roman"/>
          <w:sz w:val="28"/>
          <w:szCs w:val="28"/>
        </w:rPr>
        <w:t>құны</w:t>
      </w:r>
      <w:r w:rsidR="0007224F">
        <w:rPr>
          <w:rFonts w:ascii="Times New Roman" w:hAnsi="Times New Roman" w:cs="Times New Roman"/>
          <w:sz w:val="28"/>
          <w:szCs w:val="28"/>
        </w:rPr>
        <w:t xml:space="preserve"> </w:t>
      </w:r>
      <w:r w:rsidRPr="001B79DD">
        <w:rPr>
          <w:rFonts w:ascii="Times New Roman" w:hAnsi="Times New Roman" w:cs="Times New Roman"/>
          <w:sz w:val="28"/>
          <w:szCs w:val="28"/>
        </w:rPr>
        <w:t>өсуде. Кейбір</w:t>
      </w:r>
      <w:r w:rsidR="0007224F">
        <w:rPr>
          <w:rFonts w:ascii="Times New Roman" w:hAnsi="Times New Roman" w:cs="Times New Roman"/>
          <w:sz w:val="28"/>
          <w:szCs w:val="28"/>
        </w:rPr>
        <w:t xml:space="preserve"> </w:t>
      </w:r>
      <w:r w:rsidRPr="001B79DD">
        <w:rPr>
          <w:rFonts w:ascii="Times New Roman" w:hAnsi="Times New Roman" w:cs="Times New Roman"/>
          <w:sz w:val="28"/>
          <w:szCs w:val="28"/>
        </w:rPr>
        <w:t>елдердегі</w:t>
      </w:r>
      <w:r w:rsidR="0007224F">
        <w:rPr>
          <w:rFonts w:ascii="Times New Roman" w:hAnsi="Times New Roman" w:cs="Times New Roman"/>
          <w:sz w:val="28"/>
          <w:szCs w:val="28"/>
        </w:rPr>
        <w:t xml:space="preserve"> </w:t>
      </w:r>
      <w:r w:rsidRPr="001B79DD">
        <w:rPr>
          <w:rFonts w:ascii="Times New Roman" w:hAnsi="Times New Roman" w:cs="Times New Roman"/>
          <w:sz w:val="28"/>
          <w:szCs w:val="28"/>
        </w:rPr>
        <w:t>жаңа</w:t>
      </w:r>
      <w:r w:rsidR="0007224F">
        <w:rPr>
          <w:rFonts w:ascii="Times New Roman" w:hAnsi="Times New Roman" w:cs="Times New Roman"/>
          <w:sz w:val="28"/>
          <w:szCs w:val="28"/>
        </w:rPr>
        <w:t xml:space="preserve"> </w:t>
      </w:r>
      <w:r w:rsidRPr="001B79DD">
        <w:rPr>
          <w:rFonts w:ascii="Times New Roman" w:hAnsi="Times New Roman" w:cs="Times New Roman"/>
          <w:sz w:val="28"/>
          <w:szCs w:val="28"/>
        </w:rPr>
        <w:t>заңдар</w:t>
      </w:r>
      <w:r w:rsidR="0007224F">
        <w:rPr>
          <w:rFonts w:ascii="Times New Roman" w:hAnsi="Times New Roman" w:cs="Times New Roman"/>
          <w:sz w:val="28"/>
          <w:szCs w:val="28"/>
        </w:rPr>
        <w:t xml:space="preserve"> </w:t>
      </w:r>
      <w:r w:rsidRPr="001B79DD">
        <w:rPr>
          <w:rFonts w:ascii="Times New Roman" w:hAnsi="Times New Roman" w:cs="Times New Roman"/>
          <w:sz w:val="28"/>
          <w:szCs w:val="28"/>
        </w:rPr>
        <w:t>полигондарға</w:t>
      </w:r>
      <w:r w:rsidR="0007224F">
        <w:rPr>
          <w:rFonts w:ascii="Times New Roman" w:hAnsi="Times New Roman" w:cs="Times New Roman"/>
          <w:sz w:val="28"/>
          <w:szCs w:val="28"/>
        </w:rPr>
        <w:t xml:space="preserve"> </w:t>
      </w:r>
      <w:r w:rsidRPr="001B79DD">
        <w:rPr>
          <w:rFonts w:ascii="Times New Roman" w:hAnsi="Times New Roman" w:cs="Times New Roman"/>
          <w:sz w:val="28"/>
          <w:szCs w:val="28"/>
        </w:rPr>
        <w:t>жіберілетін пластмасса қалдықтарының</w:t>
      </w:r>
      <w:r w:rsidR="0007224F">
        <w:rPr>
          <w:rFonts w:ascii="Times New Roman" w:hAnsi="Times New Roman" w:cs="Times New Roman"/>
          <w:sz w:val="28"/>
          <w:szCs w:val="28"/>
        </w:rPr>
        <w:t xml:space="preserve"> </w:t>
      </w:r>
      <w:r w:rsidRPr="001B79DD">
        <w:rPr>
          <w:rFonts w:ascii="Times New Roman" w:hAnsi="Times New Roman" w:cs="Times New Roman"/>
          <w:sz w:val="28"/>
          <w:szCs w:val="28"/>
        </w:rPr>
        <w:t>санын</w:t>
      </w:r>
      <w:r w:rsidR="0007224F">
        <w:rPr>
          <w:rFonts w:ascii="Times New Roman" w:hAnsi="Times New Roman" w:cs="Times New Roman"/>
          <w:sz w:val="28"/>
          <w:szCs w:val="28"/>
        </w:rPr>
        <w:t xml:space="preserve"> </w:t>
      </w:r>
      <w:r w:rsidRPr="001B79DD">
        <w:rPr>
          <w:rFonts w:ascii="Times New Roman" w:hAnsi="Times New Roman" w:cs="Times New Roman"/>
          <w:sz w:val="28"/>
          <w:szCs w:val="28"/>
        </w:rPr>
        <w:t>азайтуды</w:t>
      </w:r>
      <w:r w:rsidR="0007224F">
        <w:rPr>
          <w:rFonts w:ascii="Times New Roman" w:hAnsi="Times New Roman" w:cs="Times New Roman"/>
          <w:sz w:val="28"/>
          <w:szCs w:val="28"/>
        </w:rPr>
        <w:t xml:space="preserve"> </w:t>
      </w:r>
      <w:r w:rsidRPr="001B79DD">
        <w:rPr>
          <w:rFonts w:ascii="Times New Roman" w:hAnsi="Times New Roman" w:cs="Times New Roman"/>
          <w:sz w:val="28"/>
          <w:szCs w:val="28"/>
        </w:rPr>
        <w:t>талап</w:t>
      </w:r>
      <w:r w:rsidR="0007224F">
        <w:rPr>
          <w:rFonts w:ascii="Times New Roman" w:hAnsi="Times New Roman" w:cs="Times New Roman"/>
          <w:sz w:val="28"/>
          <w:szCs w:val="28"/>
        </w:rPr>
        <w:t xml:space="preserve"> </w:t>
      </w:r>
      <w:r w:rsidRPr="001B79DD">
        <w:rPr>
          <w:rFonts w:ascii="Times New Roman" w:hAnsi="Times New Roman" w:cs="Times New Roman"/>
          <w:sz w:val="28"/>
          <w:szCs w:val="28"/>
        </w:rPr>
        <w:t>етеді.</w:t>
      </w:r>
      <w:r w:rsidRPr="001B79DD">
        <w:rPr>
          <w:rFonts w:ascii="Times New Roman" w:hAnsi="Times New Roman" w:cs="Times New Roman"/>
          <w:sz w:val="28"/>
          <w:szCs w:val="28"/>
          <w:lang w:val="kk-KZ"/>
        </w:rPr>
        <w:t xml:space="preserve"> Полигонда пластиктер экологиялық тұрғыдан қалдықтардың жинақтаушы, метан сияқты парникті газдардың және тұрақтандырғыштар сияқты ластаушы заттардың көзі болып табылады </w:t>
      </w:r>
      <w:r w:rsidR="00476498" w:rsidRPr="001B79DD">
        <w:rPr>
          <w:rFonts w:ascii="Times New Roman" w:hAnsi="Times New Roman" w:cs="Times New Roman"/>
          <w:sz w:val="28"/>
          <w:szCs w:val="28"/>
          <w:lang w:val="en-US"/>
        </w:rPr>
        <w:fldChar w:fldCharType="begin" w:fldLock="1"/>
      </w:r>
      <w:r w:rsidR="00360430">
        <w:rPr>
          <w:rFonts w:ascii="Times New Roman" w:hAnsi="Times New Roman" w:cs="Times New Roman"/>
          <w:sz w:val="28"/>
          <w:szCs w:val="28"/>
          <w:lang w:val="kk-KZ"/>
        </w:rPr>
        <w:instrText>ADDIN CSL_CITATION {"citationItems":[{"id":"ITEM-1","itemData":{"DOI":"10.1016/j.polymdegradstab.2021.109540","ISSN":"01413910","author":[{"dropping-particle":"","family":"KLAIMY","given":"S.","non-dropping-particle":"","parse-names":false,"suffix":""},{"dropping-particle":"","family":"LAMONIER","given":"J.-F.","non-dropping-particle":"","parse-names":false,"suffix":""},{"dropping-particle":"","family":"CASETTA","given":"M.","non-dropping-particle":"","parse-names":false,"suffix":""},{"dropping-particle":"","family":"HEYMANS","given":"S.","non-dropping-particle":"","parse-names":false,"suffix":""},{"dropping-particle":"","family":"DUQUESNE","given":"S.","non-dropping-particle":"","parse-names":false,"suffix":""}],"container-title":"Polymer Degradation and Stability","id":"ITEM-1","issued":{"date-parts":[["2021","3","1"]]},"page":"109540","publisher":"Elsevier","title":"Recycling of plastic waste using flash pyrolysis – Effect of mixture composition","type":"article-journal"},"uris":["http://www.mendeley.com/documents/?uuid=e6644a9b-446b-326f-84e0-44912824291e"]},{"id":"ITEM-2","itemData":{"DOI":"10.1016/j.jclepro.2019.119066","ISSN":"09596526","abstract":"Plastics for various applications is increasing every year due to outstanding advantages, but after use recycling and disposal have remained a challenge. In this paper, through experiments, we compare properties of pyrolysis oil derived from after use HDPE (High-density polyethylene), LDPE (Low-density polyethylene), PP (Polypropylene)and styrene for their suitability as diesel engine fuel. This experimental study is to identify which type of plastic is suitable for blending with diesel. The physicochemical properties of pyrolysis oil of HDPE, LDPE, PP, and styrene were tested, tabulated and compared with diesel. The physicochemical properties of polypropylene pyrolysis oil (PPO) were found to be superior to the produced pyrolysis oil of HDPE, LDPE, and styrene. The GC-MS(Gas chromatography-mass spectrometry)and FT-IR (Fourier transform-infrared spectroscopy) were taken for pyrolysis oil of HDPE, LDPE, PP, and styrene and compared with diesel. PPO showed lower carbon number chain compounds compared to the other three waste plastics. We selected PPO for diesel engine performance and emission trials based on the results of the above tests. PPO was blended in the ratios of 5%, 10% and 15% with diesel. Combustion analysis showed a increase in cylinder pressure in comparison to diesel values. The heat release rates (HRR) were sharply higher than diesel. Both cylinder pressure and HRRvalues for PPO increased as the blend ratios increased. The emission results showed an increase in carbon monoxide (CO), hydrocarbon (HC)and oxides of Nitrogen (NOx)emissions. The multiple times increase in emissions is due to the presence of unsaturated hydrocarbons and higher carbon number of saturated compounds in PPO. GC-MS tests confirmed the presence of such compounds in PPO. To reduce the unsaturation to negligible levels, we will take up future experiments in hydrogenating PPO with various catalysts and test the performance and emissions in diesel engines.","author":[{"dropping-particle":"","family":"Mangesh","given":"V. L.","non-dropping-particle":"","parse-names":false,"suffix":""},{"dropping-particle":"","family":"Padmanabhan","given":"S.","non-dropping-particle":"","parse-names":false,"suffix":""},{"dropping-particle":"","family":"Tamizhdurai","given":"P.","non-dropping-particle":"","parse-names":false,"suffix":""},{"dropping-particle":"","family":"Ramesh","given":"A.","non-dropping-particle":"","parse-names":false,"suffix":""}],"container-title":"Journal of Cleaner Production","id":"ITEM-2","issued":{"date-parts":[["2020","2","10"]]},"page":"119066","publisher":"Elsevier Ltd","title":"Experimental investigation to identify the type of waste plastic pyrolysis oil suitable for conversion to diesel engine fuel","type":"article-journal","volume":"246"},"uris":["http://www.mendeley.com/documents/?uuid=54ab0806-6025-36c4-a968-f42bc08e110a"]},{"id":"ITEM-3","itemData":{"DOI":"10.1016/j.scitotenv.2020.141842","ISSN":"18791026","PMID":"32890798","abstract":"The present study investigates – from an environmental perspective – the processes that lead to the conversion of waste plastics into recycled plastic pellets to be used either as an additive (wet method) or as a replacement of natural aggregate (dry method) in the production of asphalt mixes. Data from recycling facilities in Victoria, Australia, were collected and used as the basis for a comparative life cycle assessment (LCA) study. Analyses were conducted by considering several replacement ratios of virgin material by its recycled counterpart in the so-called wet and dry method. A case study considering the production of recycled-plastic asphalt to be applied in the construction of a typical surface layer of a road in Victoria was evaluated. In general, the results show that recycling plastics as a polymer for bitumen modification and as a synthetic aggregate replacement in asphalt mixes has the potential to be environmentally advantageous compared to their virgin counterpart (i.e. virgin polymers and natural quarry aggregates).","author":[{"dropping-particle":"","family":"Santos","given":"J.","non-dropping-particle":"","parse-names":false,"suffix":""},{"dropping-particle":"","family":"Pham","given":"A.","non-dropping-particle":"","parse-names":false,"suffix":""},{"dropping-particle":"","family":"Stasinopoulos","given":"P.","non-dropping-particle":"","parse-names":false,"suffix":""},{"dropping-particle":"","family":"Giustozzi","given":"F.","non-dropping-particle":"","parse-names":false,"suffix":""}],"container-title":"Science of the Total Environment","id":"ITEM-3","issued":{"date-parts":[["2021","1","10"]]},"page":"141842","publisher":"Elsevier B.V.","title":"Recycling waste plastics in roads: A life-cycle assessment study using primary data","type":"article-journal","volume":"751"},"uris":["http://www.mendeley.com/documents/?uuid=2c77f1ef-9aae-31b3-acbd-f0c5e3b9212c"]}],"mendeley":{"formattedCitation":"[45,54,55]","manualFormatting":"[54,55]","plainTextFormattedCitation":"[45,54,55]","previouslyFormattedCitation":"[45,54,55]"},"properties":{"noteIndex":0},"schema":"https://github.com/citation-style-language/schema/raw/master/csl-citation.json"}</w:instrText>
      </w:r>
      <w:r w:rsidR="00476498" w:rsidRPr="001B79DD">
        <w:rPr>
          <w:rFonts w:ascii="Times New Roman" w:hAnsi="Times New Roman" w:cs="Times New Roman"/>
          <w:sz w:val="28"/>
          <w:szCs w:val="28"/>
          <w:lang w:val="en-US"/>
        </w:rPr>
        <w:fldChar w:fldCharType="separate"/>
      </w:r>
      <w:r w:rsidR="00367811" w:rsidRPr="00AC50DE">
        <w:rPr>
          <w:rFonts w:ascii="Times New Roman" w:hAnsi="Times New Roman" w:cs="Times New Roman"/>
          <w:noProof/>
          <w:sz w:val="28"/>
          <w:szCs w:val="28"/>
          <w:lang w:val="kk-KZ"/>
        </w:rPr>
        <w:t>[54,55]</w:t>
      </w:r>
      <w:r w:rsidR="00476498" w:rsidRPr="001B79DD">
        <w:rPr>
          <w:rFonts w:ascii="Times New Roman" w:hAnsi="Times New Roman" w:cs="Times New Roman"/>
          <w:sz w:val="28"/>
          <w:szCs w:val="28"/>
          <w:lang w:val="en-US"/>
        </w:rPr>
        <w:fldChar w:fldCharType="end"/>
      </w:r>
      <w:r w:rsidRPr="00AC50DE">
        <w:rPr>
          <w:rFonts w:ascii="Times New Roman" w:hAnsi="Times New Roman" w:cs="Times New Roman"/>
          <w:sz w:val="28"/>
          <w:szCs w:val="28"/>
          <w:lang w:val="kk-KZ"/>
        </w:rPr>
        <w:t>. Бұл</w:t>
      </w:r>
      <w:r w:rsidR="00BC4F32">
        <w:rPr>
          <w:rFonts w:ascii="Times New Roman" w:hAnsi="Times New Roman" w:cs="Times New Roman"/>
          <w:sz w:val="28"/>
          <w:szCs w:val="28"/>
          <w:lang w:val="kk-KZ"/>
        </w:rPr>
        <w:t xml:space="preserve"> </w:t>
      </w:r>
      <w:r w:rsidRPr="00AC50DE">
        <w:rPr>
          <w:rFonts w:ascii="Times New Roman" w:hAnsi="Times New Roman" w:cs="Times New Roman"/>
          <w:sz w:val="28"/>
          <w:szCs w:val="28"/>
          <w:lang w:val="kk-KZ"/>
        </w:rPr>
        <w:t>пластикалық</w:t>
      </w:r>
      <w:r w:rsidR="00BC4F32">
        <w:rPr>
          <w:rFonts w:ascii="Times New Roman" w:hAnsi="Times New Roman" w:cs="Times New Roman"/>
          <w:sz w:val="28"/>
          <w:szCs w:val="28"/>
          <w:lang w:val="kk-KZ"/>
        </w:rPr>
        <w:t xml:space="preserve"> </w:t>
      </w:r>
      <w:r w:rsidRPr="00AC50DE">
        <w:rPr>
          <w:rFonts w:ascii="Times New Roman" w:hAnsi="Times New Roman" w:cs="Times New Roman"/>
          <w:sz w:val="28"/>
          <w:szCs w:val="28"/>
          <w:lang w:val="kk-KZ"/>
        </w:rPr>
        <w:t>қалдықтарды</w:t>
      </w:r>
      <w:r w:rsidR="00BC4F32">
        <w:rPr>
          <w:rFonts w:ascii="Times New Roman" w:hAnsi="Times New Roman" w:cs="Times New Roman"/>
          <w:sz w:val="28"/>
          <w:szCs w:val="28"/>
          <w:lang w:val="kk-KZ"/>
        </w:rPr>
        <w:t xml:space="preserve"> </w:t>
      </w:r>
      <w:r w:rsidRPr="00AC50DE">
        <w:rPr>
          <w:rFonts w:ascii="Times New Roman" w:hAnsi="Times New Roman" w:cs="Times New Roman"/>
          <w:sz w:val="28"/>
          <w:szCs w:val="28"/>
          <w:lang w:val="kk-KZ"/>
        </w:rPr>
        <w:t>энергия</w:t>
      </w:r>
      <w:r w:rsidR="00BC4F32">
        <w:rPr>
          <w:rFonts w:ascii="Times New Roman" w:hAnsi="Times New Roman" w:cs="Times New Roman"/>
          <w:sz w:val="28"/>
          <w:szCs w:val="28"/>
          <w:lang w:val="kk-KZ"/>
        </w:rPr>
        <w:t xml:space="preserve"> </w:t>
      </w:r>
      <w:r w:rsidRPr="00AC50DE">
        <w:rPr>
          <w:rFonts w:ascii="Times New Roman" w:hAnsi="Times New Roman" w:cs="Times New Roman"/>
          <w:sz w:val="28"/>
          <w:szCs w:val="28"/>
          <w:lang w:val="kk-KZ"/>
        </w:rPr>
        <w:t>үшін</w:t>
      </w:r>
      <w:r w:rsidR="00BC4F32">
        <w:rPr>
          <w:rFonts w:ascii="Times New Roman" w:hAnsi="Times New Roman" w:cs="Times New Roman"/>
          <w:sz w:val="28"/>
          <w:szCs w:val="28"/>
          <w:lang w:val="kk-KZ"/>
        </w:rPr>
        <w:t xml:space="preserve"> </w:t>
      </w:r>
      <w:r w:rsidRPr="00AC50DE">
        <w:rPr>
          <w:rFonts w:ascii="Times New Roman" w:hAnsi="Times New Roman" w:cs="Times New Roman"/>
          <w:sz w:val="28"/>
          <w:szCs w:val="28"/>
          <w:lang w:val="kk-KZ"/>
        </w:rPr>
        <w:t>жағу</w:t>
      </w:r>
      <w:r w:rsidR="00BC4F32">
        <w:rPr>
          <w:rFonts w:ascii="Times New Roman" w:hAnsi="Times New Roman" w:cs="Times New Roman"/>
          <w:sz w:val="28"/>
          <w:szCs w:val="28"/>
          <w:lang w:val="kk-KZ"/>
        </w:rPr>
        <w:t xml:space="preserve"> </w:t>
      </w:r>
      <w:r w:rsidRPr="00AC50DE">
        <w:rPr>
          <w:rFonts w:ascii="Times New Roman" w:hAnsi="Times New Roman" w:cs="Times New Roman"/>
          <w:sz w:val="28"/>
          <w:szCs w:val="28"/>
          <w:lang w:val="kk-KZ"/>
        </w:rPr>
        <w:t>қатты</w:t>
      </w:r>
      <w:r w:rsidR="00BC4F32">
        <w:rPr>
          <w:rFonts w:ascii="Times New Roman" w:hAnsi="Times New Roman" w:cs="Times New Roman"/>
          <w:sz w:val="28"/>
          <w:szCs w:val="28"/>
          <w:lang w:val="kk-KZ"/>
        </w:rPr>
        <w:t xml:space="preserve"> </w:t>
      </w:r>
      <w:r w:rsidRPr="00AC50DE">
        <w:rPr>
          <w:rFonts w:ascii="Times New Roman" w:hAnsi="Times New Roman" w:cs="Times New Roman"/>
          <w:sz w:val="28"/>
          <w:szCs w:val="28"/>
          <w:lang w:val="kk-KZ"/>
        </w:rPr>
        <w:t>бөлшектер</w:t>
      </w:r>
      <w:r w:rsidR="00BC4F32">
        <w:rPr>
          <w:rFonts w:ascii="Times New Roman" w:hAnsi="Times New Roman" w:cs="Times New Roman"/>
          <w:sz w:val="28"/>
          <w:szCs w:val="28"/>
          <w:lang w:val="kk-KZ"/>
        </w:rPr>
        <w:t xml:space="preserve"> </w:t>
      </w:r>
      <w:r w:rsidRPr="00AC50DE">
        <w:rPr>
          <w:rFonts w:ascii="Times New Roman" w:hAnsi="Times New Roman" w:cs="Times New Roman"/>
          <w:sz w:val="28"/>
          <w:szCs w:val="28"/>
          <w:lang w:val="kk-KZ"/>
        </w:rPr>
        <w:t>мен</w:t>
      </w:r>
      <w:r w:rsidR="00BC4F32">
        <w:rPr>
          <w:rFonts w:ascii="Times New Roman" w:hAnsi="Times New Roman" w:cs="Times New Roman"/>
          <w:sz w:val="28"/>
          <w:szCs w:val="28"/>
          <w:lang w:val="kk-KZ"/>
        </w:rPr>
        <w:t xml:space="preserve"> </w:t>
      </w:r>
      <w:r w:rsidRPr="00AC50DE">
        <w:rPr>
          <w:rFonts w:ascii="Times New Roman" w:hAnsi="Times New Roman" w:cs="Times New Roman"/>
          <w:sz w:val="28"/>
          <w:szCs w:val="28"/>
          <w:lang w:val="kk-KZ"/>
        </w:rPr>
        <w:t>зиянды</w:t>
      </w:r>
      <w:r w:rsidR="00BC4F32">
        <w:rPr>
          <w:rFonts w:ascii="Times New Roman" w:hAnsi="Times New Roman" w:cs="Times New Roman"/>
          <w:sz w:val="28"/>
          <w:szCs w:val="28"/>
          <w:lang w:val="kk-KZ"/>
        </w:rPr>
        <w:t xml:space="preserve"> </w:t>
      </w:r>
      <w:r w:rsidRPr="00AC50DE">
        <w:rPr>
          <w:rFonts w:ascii="Times New Roman" w:hAnsi="Times New Roman" w:cs="Times New Roman"/>
          <w:sz w:val="28"/>
          <w:szCs w:val="28"/>
          <w:lang w:val="kk-KZ"/>
        </w:rPr>
        <w:t>газдардың, соның</w:t>
      </w:r>
      <w:r w:rsidR="00BC4F32">
        <w:rPr>
          <w:rFonts w:ascii="Times New Roman" w:hAnsi="Times New Roman" w:cs="Times New Roman"/>
          <w:sz w:val="28"/>
          <w:szCs w:val="28"/>
          <w:lang w:val="kk-KZ"/>
        </w:rPr>
        <w:t xml:space="preserve"> </w:t>
      </w:r>
      <w:r w:rsidRPr="00AC50DE">
        <w:rPr>
          <w:rFonts w:ascii="Times New Roman" w:hAnsi="Times New Roman" w:cs="Times New Roman"/>
          <w:sz w:val="28"/>
          <w:szCs w:val="28"/>
          <w:lang w:val="kk-KZ"/>
        </w:rPr>
        <w:t>ішінде</w:t>
      </w:r>
      <w:r w:rsidR="00BC4F32">
        <w:rPr>
          <w:rFonts w:ascii="Times New Roman" w:hAnsi="Times New Roman" w:cs="Times New Roman"/>
          <w:sz w:val="28"/>
          <w:szCs w:val="28"/>
          <w:lang w:val="kk-KZ"/>
        </w:rPr>
        <w:t xml:space="preserve"> </w:t>
      </w:r>
      <w:r w:rsidRPr="00AC50DE">
        <w:rPr>
          <w:rFonts w:ascii="Times New Roman" w:hAnsi="Times New Roman" w:cs="Times New Roman"/>
          <w:sz w:val="28"/>
          <w:szCs w:val="28"/>
          <w:lang w:val="kk-KZ"/>
        </w:rPr>
        <w:t>жанбаған</w:t>
      </w:r>
      <w:r w:rsidR="00BC4F32">
        <w:rPr>
          <w:rFonts w:ascii="Times New Roman" w:hAnsi="Times New Roman" w:cs="Times New Roman"/>
          <w:sz w:val="28"/>
          <w:szCs w:val="28"/>
          <w:lang w:val="kk-KZ"/>
        </w:rPr>
        <w:t xml:space="preserve"> </w:t>
      </w:r>
      <w:r w:rsidRPr="00AC50DE">
        <w:rPr>
          <w:rFonts w:ascii="Times New Roman" w:hAnsi="Times New Roman" w:cs="Times New Roman"/>
          <w:sz w:val="28"/>
          <w:szCs w:val="28"/>
          <w:lang w:val="kk-KZ"/>
        </w:rPr>
        <w:t>көмірсутектердің, азот</w:t>
      </w:r>
      <w:r w:rsidR="00BC4F32">
        <w:rPr>
          <w:rFonts w:ascii="Times New Roman" w:hAnsi="Times New Roman" w:cs="Times New Roman"/>
          <w:sz w:val="28"/>
          <w:szCs w:val="28"/>
          <w:lang w:val="kk-KZ"/>
        </w:rPr>
        <w:t xml:space="preserve"> </w:t>
      </w:r>
      <w:r w:rsidRPr="00AC50DE">
        <w:rPr>
          <w:rFonts w:ascii="Times New Roman" w:hAnsi="Times New Roman" w:cs="Times New Roman"/>
          <w:sz w:val="28"/>
          <w:szCs w:val="28"/>
          <w:lang w:val="kk-KZ"/>
        </w:rPr>
        <w:t>пен</w:t>
      </w:r>
      <w:r w:rsidR="00BC4F32">
        <w:rPr>
          <w:rFonts w:ascii="Times New Roman" w:hAnsi="Times New Roman" w:cs="Times New Roman"/>
          <w:sz w:val="28"/>
          <w:szCs w:val="28"/>
          <w:lang w:val="kk-KZ"/>
        </w:rPr>
        <w:t xml:space="preserve"> </w:t>
      </w:r>
      <w:r w:rsidRPr="00AC50DE">
        <w:rPr>
          <w:rFonts w:ascii="Times New Roman" w:hAnsi="Times New Roman" w:cs="Times New Roman"/>
          <w:sz w:val="28"/>
          <w:szCs w:val="28"/>
          <w:lang w:val="kk-KZ"/>
        </w:rPr>
        <w:t>күкірт</w:t>
      </w:r>
      <w:r w:rsidR="00BC4F32">
        <w:rPr>
          <w:rFonts w:ascii="Times New Roman" w:hAnsi="Times New Roman" w:cs="Times New Roman"/>
          <w:sz w:val="28"/>
          <w:szCs w:val="28"/>
          <w:lang w:val="kk-KZ"/>
        </w:rPr>
        <w:t xml:space="preserve"> </w:t>
      </w:r>
      <w:r w:rsidRPr="00AC50DE">
        <w:rPr>
          <w:rFonts w:ascii="Times New Roman" w:hAnsi="Times New Roman" w:cs="Times New Roman"/>
          <w:sz w:val="28"/>
          <w:szCs w:val="28"/>
          <w:lang w:val="kk-KZ"/>
        </w:rPr>
        <w:t>оксидтерінің, сондай-ақ</w:t>
      </w:r>
      <w:r w:rsidR="00BC4F32">
        <w:rPr>
          <w:rFonts w:ascii="Times New Roman" w:hAnsi="Times New Roman" w:cs="Times New Roman"/>
          <w:sz w:val="28"/>
          <w:szCs w:val="28"/>
          <w:lang w:val="kk-KZ"/>
        </w:rPr>
        <w:t xml:space="preserve"> </w:t>
      </w:r>
      <w:r w:rsidRPr="00AC50DE">
        <w:rPr>
          <w:rFonts w:ascii="Times New Roman" w:hAnsi="Times New Roman" w:cs="Times New Roman"/>
          <w:sz w:val="28"/>
          <w:szCs w:val="28"/>
          <w:lang w:val="kk-KZ"/>
        </w:rPr>
        <w:t>диоксиндер</w:t>
      </w:r>
      <w:r w:rsidR="00BC4F32">
        <w:rPr>
          <w:rFonts w:ascii="Times New Roman" w:hAnsi="Times New Roman" w:cs="Times New Roman"/>
          <w:sz w:val="28"/>
          <w:szCs w:val="28"/>
          <w:lang w:val="kk-KZ"/>
        </w:rPr>
        <w:t xml:space="preserve"> </w:t>
      </w:r>
      <w:r w:rsidRPr="00AC50DE">
        <w:rPr>
          <w:rFonts w:ascii="Times New Roman" w:hAnsi="Times New Roman" w:cs="Times New Roman"/>
          <w:sz w:val="28"/>
          <w:szCs w:val="28"/>
          <w:lang w:val="kk-KZ"/>
        </w:rPr>
        <w:t>мен</w:t>
      </w:r>
      <w:r w:rsidR="00BC4F32">
        <w:rPr>
          <w:rFonts w:ascii="Times New Roman" w:hAnsi="Times New Roman" w:cs="Times New Roman"/>
          <w:sz w:val="28"/>
          <w:szCs w:val="28"/>
          <w:lang w:val="kk-KZ"/>
        </w:rPr>
        <w:t xml:space="preserve"> </w:t>
      </w:r>
      <w:r w:rsidRPr="00AC50DE">
        <w:rPr>
          <w:rFonts w:ascii="Times New Roman" w:hAnsi="Times New Roman" w:cs="Times New Roman"/>
          <w:sz w:val="28"/>
          <w:szCs w:val="28"/>
          <w:lang w:val="kk-KZ"/>
        </w:rPr>
        <w:t>фурандардың</w:t>
      </w:r>
      <w:r w:rsidR="00BC4F32">
        <w:rPr>
          <w:rFonts w:ascii="Times New Roman" w:hAnsi="Times New Roman" w:cs="Times New Roman"/>
          <w:sz w:val="28"/>
          <w:szCs w:val="28"/>
          <w:lang w:val="kk-KZ"/>
        </w:rPr>
        <w:t xml:space="preserve"> </w:t>
      </w:r>
      <w:r w:rsidRPr="001B79DD">
        <w:rPr>
          <w:rFonts w:ascii="Times New Roman" w:hAnsi="Times New Roman" w:cs="Times New Roman"/>
          <w:sz w:val="28"/>
          <w:szCs w:val="28"/>
          <w:lang w:val="kk-KZ"/>
        </w:rPr>
        <w:t>түзілуіне</w:t>
      </w:r>
      <w:r w:rsidR="00BC4F32">
        <w:rPr>
          <w:rFonts w:ascii="Times New Roman" w:hAnsi="Times New Roman" w:cs="Times New Roman"/>
          <w:sz w:val="28"/>
          <w:szCs w:val="28"/>
          <w:lang w:val="kk-KZ"/>
        </w:rPr>
        <w:t xml:space="preserve"> </w:t>
      </w:r>
      <w:r w:rsidRPr="00AC50DE">
        <w:rPr>
          <w:rFonts w:ascii="Times New Roman" w:hAnsi="Times New Roman" w:cs="Times New Roman"/>
          <w:sz w:val="28"/>
          <w:szCs w:val="28"/>
          <w:lang w:val="kk-KZ"/>
        </w:rPr>
        <w:t>әкеледі</w:t>
      </w:r>
      <w:r w:rsidRPr="001B79DD">
        <w:rPr>
          <w:rFonts w:ascii="Times New Roman" w:hAnsi="Times New Roman" w:cs="Times New Roman"/>
          <w:sz w:val="28"/>
          <w:szCs w:val="28"/>
          <w:lang w:val="kk-KZ"/>
        </w:rPr>
        <w:t xml:space="preserve">, бұл экологиялық тұрғыдан өте қолайсыз болып табылады </w:t>
      </w:r>
      <w:r w:rsidR="00476498" w:rsidRPr="001B79DD">
        <w:rPr>
          <w:rFonts w:ascii="Times New Roman" w:hAnsi="Times New Roman" w:cs="Times New Roman"/>
          <w:sz w:val="28"/>
          <w:szCs w:val="28"/>
        </w:rPr>
        <w:fldChar w:fldCharType="begin" w:fldLock="1"/>
      </w:r>
      <w:r w:rsidR="00367811" w:rsidRPr="00AC50DE">
        <w:rPr>
          <w:rFonts w:ascii="Times New Roman" w:hAnsi="Times New Roman" w:cs="Times New Roman"/>
          <w:sz w:val="28"/>
          <w:szCs w:val="28"/>
          <w:lang w:val="kk-KZ"/>
        </w:rPr>
        <w:instrText>ADDIN CSL_CITATION {"citationItems":[{"id":"ITEM-1","itemData":{"DOI":"10.1016/j.enconman.2020.113525","ISSN":"01968904","abstract":"Municipal solid wastes occupy lands and create environmental issues, which has stimulated interest from governments to research community for converting them into useful products such as fuels, chemicals and electricity through the thermochemical methods including pyrolysis, gasification, etc. Pyrolysis converts municipal solid wastes into fuels in gaseous, liquid and solid form. Owing to the unsatisfactory quality of fuels from non-catalytic pyrolysis, catalytic pyrolysis was proposed to improve especially the properties of liquid fuel in the presence of catalyst. Catalyst is thus an essential parameter in catalytic pyrolysis, as the specifications of catalysts could show profound influence on composition of the liquid fuel. Specifically, the formulation of catalyst, the exposed surface species, the acidic sites, the porous structures, etc all affect catalytic performances in pyrolysis of municipal solid waste. Up to now, there have been a number of catalysts developed for catalytic pyrolysis of the mixture of municipal solid waste. These catalysts, depending on their specifications, show the</w:instrText>
      </w:r>
      <w:r w:rsidR="00367811">
        <w:rPr>
          <w:rFonts w:ascii="Times New Roman" w:hAnsi="Times New Roman" w:cs="Times New Roman"/>
          <w:sz w:val="28"/>
          <w:szCs w:val="28"/>
          <w:lang w:val="en-US"/>
        </w:rPr>
        <w:instrText xml:space="preserve"> distinct catalytic performances in catalytic pyrolysis of municipal solid waste and also varied lifetime span in the pyrolysis, etc. The feasibility of the catalysts in especially the application in industrial scale needs further evaluation and verification. This review dedicates to the progress of the development of the catalysts for catalytic pyrolysis of mixed municipal solid waste. The advantages and disadvantages of each types of catalysts are discussed and compared. Suggestions were given for the future stages of developments of catalyst for the small to large-scale operation of catalytic pyrolysis of municipal solid waste. The results of techno-economic review showed that catalyst could reduce the amount of emission and produce more valuable products. However, the cost of regeneration might increase the cost of operation significantly.","author":[{"dropping-particle":"","family":"Li","given":"Qingyin","non-dropping-particle":"","parse-names":false,"suffix":""},{"dropping-particle":"","family":"Faramarzi","given":"Ali","non-dropping-particle":"","parse-names":false,"suffix":""},{"dropping-particle":"","family":"Zhang","given":"Shu","non-dropping-particle":"","parse-names":false,"suffix":""},{"dropping-particle":"","family":"Wang","given":"Yi","non-dropping-particle":"","parse-names":false,"suffix":""},{"dropping-particle":"","family":"Hu","given":"Xun","non-dropping-particle":"","parse-names":false,"suffix":""},{"dropping-particle":"","family":"Gholizadeh","given":"Mortaza","non-dropping-particle":"","parse-names":false,"suffix":""}],"container-title":"Energy Conversion and Management","id":"ITEM-1","issued":{"date-parts":[["2020","12","15"]]},"page":"113525","publisher":"Elsevier Ltd","title":"Progress in catalytic pyrolysis of municipal solid waste","type":"article","volume":"226"},"uris":["http://www.mendeley.com/documents/?uuid=e4f9be63-148f-3d49-926d-507bf6ffcebe"]},{"id":"ITEM-2","itemData":{"DOI":"10.1016/s0378-3820(96)01073-9","ISSN":"03783820","abstract":"The depolymerization-liquefaction reactions of representative polystyrene and styrene-butadiene co-polymer (non-vulcanized SBR) samples were systematically investigated as a function of processing variables, i.e. temperature (350-450°C), time (15-120 min), H2 pressure (500-2500 psig), and the presence of catalysts. Two solid superacids, i.e. Fe2O3/SO2-4 and ZrO2/SO2-4, which differ in acidity were used in the study. The detailed composition of products was determined by GC/MS. Typical products from a polystyrene sample (average MW, 280 000) contained benzene, toluene, (C2-C5) alkyl-and alkenylbenzenes, 1,3-diphenylalkanes and triphenylalkanes, accompanied by some indanes, tetralins, naphthalenes and polyphenyls, whereas products from non-vulcanized SBR (MW, 140 000) contained, in addition to the above, C5-C9 paraffins and cycloparaffins, (C5-C8) alkyl-and alkenylbenzenes, cyclopentylbenzenes, and cyclohexylbenzenes. The changes in product composition as a function of the above processing variables were determined and conditions for preferential (&gt; 85 wt.%) production of gasoline-range liquid fuels established. The observed change in composition as a function of reaction time and temperature allowed for elucidation of mechanistic aspects of high-temperature depolymerization-liquefaction processes, including the role of catalytic effects.","author":[{"dropping-particle":"","family":"Zmierczak","given":"W.","non-dropping-particle":"","parse-names":false,"suffix":""},{"dropping-particle":"","family":"Xiao","given":"Xin","non-dropping-particle":"","parse-names":false,"suffix":""},{"dropping-particle":"","family":"Shabtai","given":"Joseph","non-dropping-particle":"","parse-names":false,"suffix":""}],"container-title":"Fuel Processing Technology","id":"ITEM-2","issue":"1-3 SPEC. ISS.","issued":{"date-parts":[["1996","10","1"]]},"page":"31-48","publisher":"Elsevier","title":"Depolymerization-liquefaction of plastics and rubbers. 2. Polystyrenes and styrene-butadiene copolymers","type":"article-journal","volume":"49"},"uris":["http://www.mendeley.com/documents/?uuid=eec1844c-f17c-328c-a643-aa37e762036c"]}],"mendeley":{"formattedCitation":"[56,57]","plainTextFormattedCitation":"[56,57]","previouslyFormattedCitation":"[56,57]"},"properties":{"noteIndex":0},"schema":"https://github.com/citation-style-language/schema/raw/master/csl-citation.json"}</w:instrText>
      </w:r>
      <w:r w:rsidR="00476498" w:rsidRPr="001B79DD">
        <w:rPr>
          <w:rFonts w:ascii="Times New Roman" w:hAnsi="Times New Roman" w:cs="Times New Roman"/>
          <w:sz w:val="28"/>
          <w:szCs w:val="28"/>
        </w:rPr>
        <w:fldChar w:fldCharType="separate"/>
      </w:r>
      <w:r w:rsidR="00367811" w:rsidRPr="00AC50DE">
        <w:rPr>
          <w:rFonts w:ascii="Times New Roman" w:hAnsi="Times New Roman" w:cs="Times New Roman"/>
          <w:noProof/>
          <w:sz w:val="28"/>
          <w:szCs w:val="28"/>
          <w:lang w:val="en-US"/>
        </w:rPr>
        <w:t>[56,57]</w:t>
      </w:r>
      <w:r w:rsidR="00476498" w:rsidRPr="001B79DD">
        <w:rPr>
          <w:rFonts w:ascii="Times New Roman" w:hAnsi="Times New Roman" w:cs="Times New Roman"/>
          <w:sz w:val="28"/>
          <w:szCs w:val="28"/>
        </w:rPr>
        <w:fldChar w:fldCharType="end"/>
      </w:r>
      <w:r w:rsidRPr="001B79DD">
        <w:rPr>
          <w:rFonts w:ascii="Times New Roman" w:hAnsi="Times New Roman" w:cs="Times New Roman"/>
          <w:sz w:val="28"/>
          <w:szCs w:val="28"/>
          <w:lang w:val="kk-KZ"/>
        </w:rPr>
        <w:t xml:space="preserve">. </w:t>
      </w:r>
      <w:r w:rsidRPr="00DA6A72">
        <w:rPr>
          <w:rFonts w:ascii="Times New Roman" w:hAnsi="Times New Roman" w:cs="Times New Roman"/>
          <w:sz w:val="28"/>
          <w:szCs w:val="28"/>
          <w:lang w:val="kk-KZ"/>
        </w:rPr>
        <w:t>Қалдықтарды жағу және көму</w:t>
      </w:r>
      <w:r w:rsidRPr="001B79DD">
        <w:rPr>
          <w:rFonts w:ascii="Times New Roman" w:hAnsi="Times New Roman" w:cs="Times New Roman"/>
          <w:sz w:val="28"/>
          <w:szCs w:val="28"/>
          <w:lang w:val="kk-KZ"/>
        </w:rPr>
        <w:t xml:space="preserve"> –</w:t>
      </w:r>
      <w:r w:rsidRPr="00DA6A72">
        <w:rPr>
          <w:rFonts w:ascii="Times New Roman" w:hAnsi="Times New Roman" w:cs="Times New Roman"/>
          <w:sz w:val="28"/>
          <w:szCs w:val="28"/>
          <w:lang w:val="kk-KZ"/>
        </w:rPr>
        <w:t xml:space="preserve">пластикалық қалдықтар </w:t>
      </w:r>
      <w:r w:rsidRPr="001B79DD">
        <w:rPr>
          <w:rFonts w:ascii="Times New Roman" w:hAnsi="Times New Roman" w:cs="Times New Roman"/>
          <w:sz w:val="28"/>
          <w:szCs w:val="28"/>
          <w:lang w:val="kk-KZ"/>
        </w:rPr>
        <w:t>азайтудың</w:t>
      </w:r>
      <w:r w:rsidRPr="00DA6A72">
        <w:rPr>
          <w:rFonts w:ascii="Times New Roman" w:hAnsi="Times New Roman" w:cs="Times New Roman"/>
          <w:sz w:val="28"/>
          <w:szCs w:val="28"/>
          <w:lang w:val="kk-KZ"/>
        </w:rPr>
        <w:t xml:space="preserve"> қолайлы бағыт</w:t>
      </w:r>
      <w:r w:rsidRPr="001B79DD">
        <w:rPr>
          <w:rFonts w:ascii="Times New Roman" w:hAnsi="Times New Roman" w:cs="Times New Roman"/>
          <w:sz w:val="28"/>
          <w:szCs w:val="28"/>
          <w:lang w:val="kk-KZ"/>
        </w:rPr>
        <w:t>ы</w:t>
      </w:r>
      <w:r w:rsidRPr="00DA6A72">
        <w:rPr>
          <w:rFonts w:ascii="Times New Roman" w:hAnsi="Times New Roman" w:cs="Times New Roman"/>
          <w:sz w:val="28"/>
          <w:szCs w:val="28"/>
          <w:lang w:val="kk-KZ"/>
        </w:rPr>
        <w:t xml:space="preserve"> емес, оларды тұрақты және экологиялық таза жолмен өңдеу керек </w:t>
      </w:r>
      <w:r w:rsidR="00476498" w:rsidRPr="001B79DD">
        <w:rPr>
          <w:rFonts w:ascii="Times New Roman" w:hAnsi="Times New Roman" w:cs="Times New Roman"/>
          <w:sz w:val="28"/>
          <w:szCs w:val="28"/>
        </w:rPr>
        <w:fldChar w:fldCharType="begin" w:fldLock="1"/>
      </w:r>
      <w:r w:rsidR="00367811">
        <w:rPr>
          <w:rFonts w:ascii="Times New Roman" w:hAnsi="Times New Roman" w:cs="Times New Roman"/>
          <w:sz w:val="28"/>
          <w:szCs w:val="28"/>
          <w:lang w:val="kk-KZ"/>
        </w:rPr>
        <w:instrText xml:space="preserve">ADDIN CSL_CITATION {"citationItems":[{"id":"ITEM-1","itemData":{"DOI":"10.1016/S0165-2370(03)00037-8","ISSN":"01652370","abstract":"Catalytic cracking of a plastic mixture consisting of LDPE and ethylene-vinyl acetate (EVA) copolymer (86/14 w/w) over mesoporous Al-SBA-15 and Al-MCM-41 materials as well as nanocrystalline HZSM-5 zeolite (crystal size </w:instrText>
      </w:r>
      <w:r w:rsidR="00367811">
        <w:rPr>
          <w:rFonts w:ascii="Cambria Math" w:hAnsi="Cambria Math" w:cs="Cambria Math"/>
          <w:sz w:val="28"/>
          <w:szCs w:val="28"/>
          <w:lang w:val="kk-KZ"/>
        </w:rPr>
        <w:instrText>∼</w:instrText>
      </w:r>
      <w:r w:rsidR="00367811">
        <w:rPr>
          <w:rFonts w:ascii="Times New Roman" w:hAnsi="Times New Roman" w:cs="Times New Roman"/>
          <w:sz w:val="28"/>
          <w:szCs w:val="28"/>
          <w:lang w:val="kk-KZ"/>
        </w:rPr>
        <w:instrText>35 nm) has been carried out in a batch reactor at 400-420°C. The release of acetic acid formed from the EVA decomposition was observed within the temperature range 350-400°C. The most active catalyst was nanometer size HZSM-5 that led to complete conversion of the plastic mixture at 420°C whereas both Al-MCM-41 and Al-SBA-15 were meaningfully less active. In addition, the polymer mixture was more difficult to be cracked both thermally and catalytically than pure LDPE. This result has been ascribed to the occurrence of cross-linking reactions leading to a fast deactivation by coke fouling especially over mesoporous catalysts (Al-MCM-41 and Al-SBA-15) because of their open structure. A high selectivity towards C1-C5 hydrocarbons (</w:instrText>
      </w:r>
      <w:r w:rsidR="00367811">
        <w:rPr>
          <w:rFonts w:ascii="Cambria Math" w:hAnsi="Cambria Math" w:cs="Cambria Math"/>
          <w:sz w:val="28"/>
          <w:szCs w:val="28"/>
          <w:lang w:val="kk-KZ"/>
        </w:rPr>
        <w:instrText>∼</w:instrText>
      </w:r>
      <w:r w:rsidR="00367811">
        <w:rPr>
          <w:rFonts w:ascii="Times New Roman" w:hAnsi="Times New Roman" w:cs="Times New Roman"/>
          <w:sz w:val="28"/>
          <w:szCs w:val="28"/>
          <w:lang w:val="kk-KZ"/>
        </w:rPr>
        <w:instrText>75%) was attained over nanometer size HZSM-5, most of them being valuable C3-C4 olefins. PIONA analyses of the C6-C12 hydrocarbon fraction obtained at 420°C indicates that olefins were the main components whereas a significant amount of aromatics was also obtained both thermally and catalytically (&gt;15%). © 2003 Elsevier Science B.V. All rights reserved.","author":[{"dropping-particle":"","family":"Serrano","given":"D. P.","non-dropping-particle":"","parse-names":false,"suffix":""},{"dropping-particle":"","family":"Aguado","given":"J.","non-dropping-particle":"","parse-names":false,"suffix":""},{"dropping-particle":"","family":"Escola","given":"J. M.","non-dropping-particle":"","parse-names":false,"suffix":""},{"dropping-particle":"","family":"Rodríguez","given":"J. M.","non-dropping-particle":"","parse-names":false,"suffix":""},{"dropping-particle":"","family":"Morselli","given":"L.","non-dropping-particle":"","parse-names":false,"suffix":""},{"dropping-particle":"","family":"Orsi","given":"R.","non-dropping-particle":"","parse-names":false,"suffix":""}],"container-title":"Journal of Analytical and Applied Pyrolysis","id":"ITEM-1","issued":{"date-parts":[["2003","8","1"]]},"page":"481-494","publisher":"Elsevier","title":"Thermal and catalytic cracking of a LDPE-EVA copolymer mixture","type":"paper-conference","volume":"68-69"},"uris":["http://www.mendeley.com/documents/?uuid=8117a9a3-8d02-3542-bf84-8390a01d13ce"]},{"id":"ITEM-2","itemData":{"DOI":"10.1016/j.polymdegradstab.2004.04.025","ISSN":"01413910","abstract":"Fuel-like utilization is one way of chemical recycling of liquids from waste polymers. The degradation of different mixtures of the most frequently occurring waste polymers (polyethylene, polypropylene, polystyrene, polyamide, ethylene-propylene copolymer and polyurethane rubber) was investigated in a horizontal tube reactor. The effects of cracking temperature and residence time on the yields and structure of the products were studied. The gas and liquid products formed were analysed by gas chromatography. The operating parameters affected mostly the quantity of degradation products, whereas their chemical structure was not affected. In addition, the chemical structure of waste polymer had a considerable effect on the properties of the products. With increasing temperature, the carbon atom distribution of the hydrocarbons obtained became wider and the residence time had a significant effect upon the structure of the products. The liquid products had low heteroatom content (sulphur, nitrogen), but 2% of polyurethane rubber and 2% of polyamide in the raw material polyamide increased the concentration of sulphur and nitrogen in the products. © 2004 Elsevier Ltd. All rights reserved.","author":[{"dropping-particle":"","family":"Miskolczi","given":"N.","non-dropping-particle":"","parse-names":false,"suffix":""},{"dropping-particle":"","family":"Bartha","given":"L.","non-dropping-particle":"","parse-names":false,"suffix":""},{"dropping-particle":"","family":"Deák","given":"G.","non-dropping-particle":"","parse-names":false,"suffix":""},{"dropping-particle":"","family":"Jóver","given":"B.","non-dropping-particle":"","parse-names":false,"suffix":""}],"container-title":"Polymer Degradation and Stability","id":"ITEM-2","issue":"2","issued":{"date-parts":[["2004","11","1"]]},"page":"357-366","publisher":"Elsevier","title":"Thermal degradation of municipal plastic waste for production of fuel-like hydrocarbons","type":"article-journal","volume":"86"},"uris":["http://www.mendeley.com/documents/?uuid=af69c0dc-c43c-3471-8d56-d1eb47a3a2c5"]}],"mendeley":{"formattedCitation":"[58,59]","plainTextFormattedCitation":"[58,59]","previouslyFormattedCitation":"[58,59]"},"properties":{"noteIndex":0},"schema":"https://github.com/citation-style-language/schema/raw/master/csl-citation.json"}</w:instrText>
      </w:r>
      <w:r w:rsidR="00476498" w:rsidRPr="001B79DD">
        <w:rPr>
          <w:rFonts w:ascii="Times New Roman" w:hAnsi="Times New Roman" w:cs="Times New Roman"/>
          <w:sz w:val="28"/>
          <w:szCs w:val="28"/>
        </w:rPr>
        <w:fldChar w:fldCharType="separate"/>
      </w:r>
      <w:r w:rsidR="00367811" w:rsidRPr="00AC50DE">
        <w:rPr>
          <w:rFonts w:ascii="Times New Roman" w:hAnsi="Times New Roman" w:cs="Times New Roman"/>
          <w:noProof/>
          <w:sz w:val="28"/>
          <w:szCs w:val="28"/>
          <w:lang w:val="kk-KZ"/>
        </w:rPr>
        <w:t>[58,59]</w:t>
      </w:r>
      <w:r w:rsidR="00476498" w:rsidRPr="001B79DD">
        <w:rPr>
          <w:rFonts w:ascii="Times New Roman" w:hAnsi="Times New Roman" w:cs="Times New Roman"/>
          <w:sz w:val="28"/>
          <w:szCs w:val="28"/>
        </w:rPr>
        <w:fldChar w:fldCharType="end"/>
      </w:r>
      <w:r w:rsidRPr="00AC50DE">
        <w:rPr>
          <w:rFonts w:ascii="Times New Roman" w:hAnsi="Times New Roman" w:cs="Times New Roman"/>
          <w:sz w:val="28"/>
          <w:szCs w:val="28"/>
          <w:lang w:val="kk-KZ"/>
        </w:rPr>
        <w:t>.</w:t>
      </w:r>
    </w:p>
    <w:p w:rsidR="001B79DD" w:rsidRPr="00855DFC" w:rsidRDefault="001B79DD" w:rsidP="001B79DD">
      <w:pPr>
        <w:spacing w:after="0" w:line="240" w:lineRule="auto"/>
        <w:ind w:firstLine="567"/>
        <w:jc w:val="both"/>
        <w:rPr>
          <w:rFonts w:ascii="Times New Roman" w:hAnsi="Times New Roman" w:cs="Times New Roman"/>
          <w:sz w:val="28"/>
          <w:szCs w:val="28"/>
          <w:lang w:val="en-US"/>
        </w:rPr>
      </w:pPr>
      <w:r w:rsidRPr="001B79DD">
        <w:rPr>
          <w:rFonts w:ascii="Times New Roman" w:hAnsi="Times New Roman" w:cs="Times New Roman"/>
          <w:sz w:val="28"/>
          <w:szCs w:val="28"/>
          <w:lang w:val="kk-KZ"/>
        </w:rPr>
        <w:t>Қайта өңдеу – бұл полимер қалдықтарын полигонда көмудің немесе жағудың балама әдіс</w:t>
      </w:r>
      <w:r w:rsidRPr="00AC50DE">
        <w:rPr>
          <w:rFonts w:ascii="Times New Roman" w:hAnsi="Times New Roman" w:cs="Times New Roman"/>
          <w:sz w:val="28"/>
          <w:szCs w:val="28"/>
          <w:lang w:val="kk-KZ"/>
        </w:rPr>
        <w:t xml:space="preserve">. </w:t>
      </w:r>
      <w:r w:rsidRPr="001B79DD">
        <w:rPr>
          <w:rFonts w:ascii="Times New Roman" w:hAnsi="Times New Roman" w:cs="Times New Roman"/>
          <w:sz w:val="28"/>
          <w:szCs w:val="28"/>
        </w:rPr>
        <w:t>О</w:t>
      </w:r>
      <w:r w:rsidRPr="001B79DD">
        <w:rPr>
          <w:rFonts w:ascii="Times New Roman" w:hAnsi="Times New Roman" w:cs="Times New Roman"/>
          <w:sz w:val="28"/>
          <w:szCs w:val="28"/>
          <w:lang w:val="kk-KZ"/>
        </w:rPr>
        <w:t>л қоршаған ортаны қорғап қана емес</w:t>
      </w:r>
      <w:r w:rsidR="00476498" w:rsidRPr="001B79DD">
        <w:rPr>
          <w:rFonts w:ascii="Times New Roman" w:hAnsi="Times New Roman" w:cs="Times New Roman"/>
          <w:sz w:val="28"/>
          <w:szCs w:val="28"/>
        </w:rPr>
        <w:fldChar w:fldCharType="begin" w:fldLock="1"/>
      </w:r>
      <w:r w:rsidR="00360430">
        <w:rPr>
          <w:rFonts w:ascii="Times New Roman" w:hAnsi="Times New Roman" w:cs="Times New Roman"/>
          <w:sz w:val="28"/>
          <w:szCs w:val="28"/>
        </w:rPr>
        <w:instrText>ADDIN CSL_CITATION {"citationItems":[{"id":"ITEM-1","itemData":{"DOI":"10.1016/S0167-9449(06)80096-0","ISSN":"01679449","abstract":"This chapter discusses the liquefaction reactions of polyethylene (PE), commingled waste plastic, coliquefaction reactions of PE, polypropylene (PPE), and Black Thunder sub-bituminous coal. Several different catalysts are used in these studies. The results established that a solid acid catalyst is highly active for the liquefaction of the plastics alone, typically giving oil yields of 80-95% and total conversions of 90-100% at temperatures of 430-450 °C. In the co liquefaction experiments, 50:50 mixtures of plastic and coal are used with a tetralin solvent. Using 1% of the solid acid catalyst and a nanoscale iron catalyst, oil yields of 50-70%, and total conversions of 80-90% are typical. © 1995, Elsevier B.V. All rights reserved.","author":[{"dropping-particle":"","family":"Huffman","given":"G. P.","non-dropping-particle":"","parse-names":false,"suffix":""},{"dropping-particle":"","family":"Feng","given":"Zhen","non-dropping-particle":"","parse-names":false,"suffix":""},{"dropping-particle":"","family":"Huggins","given":"F. E.","non-dropping-particle":"","parse-names":false,"suffix":""},{"dropping-particle":"","family":"Mahajan","given":"Vikram","non-dropping-particle":"","parse-names":false,"suffix":""}],"container-title":"Coal Science and Technology","id":"ITEM-1","issue":"C","issued":{"date-parts":[["1995","1","1"]]},"page":"1519-1522","publisher":"Elsevier","title":"Direct liquefaction of waste plastics and coliquefaction of waste plastics with coal","type":"article-journal","volume":"24"},"uris":["http://www.mendeley.com/documents/?uuid=bf9b9aca-76e0-3477-8b2f-66da26315c5c"]},{"id":"ITEM-2","itemData":{"DOI":"10.1016/S0040-6031(96)03145-0","ISSN":"00406031","abstract":"Catalytic degradation of waste polymers offers the potential for the selective recovery of useful chemical fractions by influencing the product distributions. Thermogravimetric analysis has been used to investigate the activity of various aluminosilicate catalysts in the degradation of high density polyethylene (HDPE). Amorphous silica-alumina significantly reduced the apparent activation energy as compared with uncatalysed thermal processes. Zeolites Y and ZSM-5 further reduced the activation energy resulting in more rapid degradation. Aluminium containing MCM-41 was found to be active in the degradation of HDPE at a rate similar to that of HZSM-5, confirming the potential of this family of materials in the cracking of heavier hydrocarbons. © 1997 Elsevier Science B.V.","author":[{"dropping-particle":"","family":"Garforth","given":"A.","non-dropping-particle":"","parse-names":false,"suffix":""},{"dropping-particle":"","family":"Fiddy","given":"S.","non-dropping-particle":"","parse-names":false,"suffix":""},{"dropping-particle":"","family":"Lin","given":"Y. H.","non-dropping-particle":"","parse-names":false,"suffix":""},{"dropping-particle":"","family":"Ghanbari-Siakhali","given":"A.","non-dropping-particle":"","parse-names":false,"suffix":""},{"dropping-particle":"","family":"Sharratt","given":"P. N.","non-dropping-particle":"","parse-names":false,"suffix":""},{"dropping-particle":"","family":"Dwyer","given":"J.","non-dropping-particle":"","parse-names":false,"suffix":""}],"container-title":"Thermochimica Acta","id":"ITEM-2","issue":"1","issued":{"date-parts":[["1997","6","12"]]},"page":"65-69","publisher":"Elsevier","title":"Catalytic degradation of high density polyethylene: An evaluation of mesoporous and microporous catalysts using thermal analysis","type":"article-journal","volume":"294"},"uris":["http://www.mendeley.com/documents/?uuid=3759bfb4-567d-3a71-9db1-610558452bf3"]},{"id":"ITEM-3","itemData":{"DOI":"10.1016/j.polymdegradstab.2004.04.025","ISSN":"01413910","abstract":"Fuel-like utilization is one way of chemical recycling of liquids from waste polymers. The degradation of different mixtures of the most frequently occurring waste polymers (polyethylene, polypropylene, polystyrene, polyamide, ethylene-propylene copolymer and polyurethane rubber) was investigated in a horizontal tube reactor. The effects of cracking temperature and residence time on the yields and structure of the products were studied. The gas and liquid products formed were analysed by gas chromatography. The operating parameters affected mostly the quantity of degradation products, whereas their chemical structure was not affected. In addition, the chemical structure of waste polymer had a considerable effect on the properties of the products. With increasing temperature, the carbon atom distribution of the hydrocarbons obtained became wider and the residence time had a significant effect upon the structure of the products. The liquid products had low heteroatom content (sulphur, nitrogen), but 2% of polyurethane rubber and 2% of polyamide in the raw material polyamide increased the concentration of sulphur and nitrogen in the products. © 2004 Elsevier Ltd. All rights reserved.","author":[{"dropping-particle":"","family":"Miskolczi","given":"N.","non-dropping-particle":"","parse-names":false,"suffix":""},{"dropping-particle":"","family":"Bartha","given":"L.","non-dropping-particle":"","parse-names":false,"suffix":""},{"dropping-particle":"","family":"Deák","given":"G.","non-dropping-particle":"","parse-names":false,"suffix":""},{"dropping-particle":"","family":"Jóver","given":"B.","non-dropping-particle":"","parse-names":false,"suffix":""}],"container-title":"Polymer Degradation and Stability","id":"ITEM-3","issue":"2","issued":{"date-parts":[["2004","11","1"]]},"page":"357-366","publisher":"Elsevier","title":"Thermal degradation of municipal plastic waste for production of fuel-like hydrocarbons","type":"article-journal","volume":"86"},"uris":["http://www.mendeley.com/documents/?uuid=af69c0dc-c43c-3471-8d56-d1eb47a3a2c5"]}],"mendeley":{"formattedCitation":"[59–61]","manualFormatting":"[60,61]","plainTextFormattedCitation":"[59–61]","previouslyFormattedCitation":"[59–61]"},"properties":{"noteIndex":0},"schema":"https://github.com/citation-style-language/schema/raw/master/csl-citation.json"}</w:instrText>
      </w:r>
      <w:r w:rsidR="00476498" w:rsidRPr="001B79DD">
        <w:rPr>
          <w:rFonts w:ascii="Times New Roman" w:hAnsi="Times New Roman" w:cs="Times New Roman"/>
          <w:sz w:val="28"/>
          <w:szCs w:val="28"/>
        </w:rPr>
        <w:fldChar w:fldCharType="separate"/>
      </w:r>
      <w:r w:rsidR="00367811" w:rsidRPr="00367811">
        <w:rPr>
          <w:rFonts w:ascii="Times New Roman" w:hAnsi="Times New Roman" w:cs="Times New Roman"/>
          <w:noProof/>
          <w:sz w:val="28"/>
          <w:szCs w:val="28"/>
        </w:rPr>
        <w:t>[</w:t>
      </w:r>
      <w:r w:rsidR="001910F6">
        <w:rPr>
          <w:rFonts w:ascii="Times New Roman" w:hAnsi="Times New Roman" w:cs="Times New Roman"/>
          <w:noProof/>
          <w:sz w:val="28"/>
          <w:szCs w:val="28"/>
        </w:rPr>
        <w:t>60,</w:t>
      </w:r>
      <w:r w:rsidR="00367811" w:rsidRPr="00367811">
        <w:rPr>
          <w:rFonts w:ascii="Times New Roman" w:hAnsi="Times New Roman" w:cs="Times New Roman"/>
          <w:noProof/>
          <w:sz w:val="28"/>
          <w:szCs w:val="28"/>
        </w:rPr>
        <w:t>61]</w:t>
      </w:r>
      <w:r w:rsidR="00476498" w:rsidRPr="001B79DD">
        <w:rPr>
          <w:rFonts w:ascii="Times New Roman" w:hAnsi="Times New Roman" w:cs="Times New Roman"/>
          <w:sz w:val="28"/>
          <w:szCs w:val="28"/>
        </w:rPr>
        <w:fldChar w:fldCharType="end"/>
      </w:r>
      <w:r w:rsidRPr="001B79DD">
        <w:rPr>
          <w:rFonts w:ascii="Times New Roman" w:hAnsi="Times New Roman" w:cs="Times New Roman"/>
          <w:sz w:val="28"/>
          <w:szCs w:val="28"/>
        </w:rPr>
        <w:t xml:space="preserve">, </w:t>
      </w:r>
      <w:r w:rsidRPr="001B79DD">
        <w:rPr>
          <w:rFonts w:ascii="Times New Roman" w:hAnsi="Times New Roman" w:cs="Times New Roman"/>
          <w:sz w:val="28"/>
          <w:szCs w:val="28"/>
          <w:lang w:val="kk-KZ"/>
        </w:rPr>
        <w:t>сонымен қатар</w:t>
      </w:r>
      <w:r w:rsidR="00BC4F32">
        <w:rPr>
          <w:rFonts w:ascii="Times New Roman" w:hAnsi="Times New Roman" w:cs="Times New Roman"/>
          <w:sz w:val="28"/>
          <w:szCs w:val="28"/>
          <w:lang w:val="kk-KZ"/>
        </w:rPr>
        <w:t xml:space="preserve"> </w:t>
      </w:r>
      <w:r w:rsidRPr="001B79DD">
        <w:rPr>
          <w:rFonts w:ascii="Times New Roman" w:hAnsi="Times New Roman" w:cs="Times New Roman"/>
          <w:sz w:val="28"/>
          <w:szCs w:val="28"/>
        </w:rPr>
        <w:t>әлеуетті</w:t>
      </w:r>
      <w:r w:rsidR="00BC4F32">
        <w:rPr>
          <w:rFonts w:ascii="Times New Roman" w:hAnsi="Times New Roman" w:cs="Times New Roman"/>
          <w:sz w:val="28"/>
          <w:szCs w:val="28"/>
        </w:rPr>
        <w:t xml:space="preserve"> </w:t>
      </w:r>
      <w:r w:rsidRPr="001B79DD">
        <w:rPr>
          <w:rFonts w:ascii="Times New Roman" w:hAnsi="Times New Roman" w:cs="Times New Roman"/>
          <w:sz w:val="28"/>
          <w:szCs w:val="28"/>
        </w:rPr>
        <w:t>ресурсты</w:t>
      </w:r>
      <w:r w:rsidR="00BC4F32">
        <w:rPr>
          <w:rFonts w:ascii="Times New Roman" w:hAnsi="Times New Roman" w:cs="Times New Roman"/>
          <w:sz w:val="28"/>
          <w:szCs w:val="28"/>
        </w:rPr>
        <w:t xml:space="preserve"> </w:t>
      </w:r>
      <w:r w:rsidRPr="001B79DD">
        <w:rPr>
          <w:rFonts w:ascii="Times New Roman" w:hAnsi="Times New Roman" w:cs="Times New Roman"/>
          <w:sz w:val="28"/>
          <w:szCs w:val="28"/>
        </w:rPr>
        <w:t>пайдалы</w:t>
      </w:r>
      <w:r w:rsidR="00BC4F32">
        <w:rPr>
          <w:rFonts w:ascii="Times New Roman" w:hAnsi="Times New Roman" w:cs="Times New Roman"/>
          <w:sz w:val="28"/>
          <w:szCs w:val="28"/>
        </w:rPr>
        <w:t xml:space="preserve"> </w:t>
      </w:r>
      <w:r w:rsidRPr="001B79DD">
        <w:rPr>
          <w:rFonts w:ascii="Times New Roman" w:hAnsi="Times New Roman" w:cs="Times New Roman"/>
          <w:sz w:val="28"/>
          <w:szCs w:val="28"/>
        </w:rPr>
        <w:t>өнімдерге</w:t>
      </w:r>
      <w:r w:rsidR="00BC4F32">
        <w:rPr>
          <w:rFonts w:ascii="Times New Roman" w:hAnsi="Times New Roman" w:cs="Times New Roman"/>
          <w:sz w:val="28"/>
          <w:szCs w:val="28"/>
        </w:rPr>
        <w:t xml:space="preserve"> </w:t>
      </w:r>
      <w:r w:rsidRPr="001B79DD">
        <w:rPr>
          <w:rFonts w:ascii="Times New Roman" w:hAnsi="Times New Roman" w:cs="Times New Roman"/>
          <w:sz w:val="28"/>
          <w:szCs w:val="28"/>
        </w:rPr>
        <w:t>айналдыруға</w:t>
      </w:r>
      <w:r w:rsidR="00BC4F32">
        <w:rPr>
          <w:rFonts w:ascii="Times New Roman" w:hAnsi="Times New Roman" w:cs="Times New Roman"/>
          <w:sz w:val="28"/>
          <w:szCs w:val="28"/>
        </w:rPr>
        <w:t xml:space="preserve"> </w:t>
      </w:r>
      <w:r w:rsidRPr="001B79DD">
        <w:rPr>
          <w:rFonts w:ascii="Times New Roman" w:hAnsi="Times New Roman" w:cs="Times New Roman"/>
          <w:sz w:val="28"/>
          <w:szCs w:val="28"/>
        </w:rPr>
        <w:t>көмектеседі</w:t>
      </w:r>
      <w:r w:rsidR="00BC4F32">
        <w:rPr>
          <w:rFonts w:ascii="Times New Roman" w:hAnsi="Times New Roman" w:cs="Times New Roman"/>
          <w:sz w:val="28"/>
          <w:szCs w:val="28"/>
        </w:rPr>
        <w:t xml:space="preserve"> </w:t>
      </w:r>
      <w:r w:rsidR="00476498" w:rsidRPr="001B79DD">
        <w:rPr>
          <w:rFonts w:ascii="Times New Roman" w:hAnsi="Times New Roman" w:cs="Times New Roman"/>
          <w:sz w:val="28"/>
          <w:szCs w:val="28"/>
          <w:lang w:val="en-US"/>
        </w:rPr>
        <w:fldChar w:fldCharType="begin" w:fldLock="1"/>
      </w:r>
      <w:r w:rsidR="00367811">
        <w:rPr>
          <w:rFonts w:ascii="Times New Roman" w:hAnsi="Times New Roman" w:cs="Times New Roman"/>
          <w:sz w:val="28"/>
          <w:szCs w:val="28"/>
          <w:lang w:val="en-US"/>
        </w:rPr>
        <w:instrText>ADDIN CSL_CITATION {"citationItems":[{"id":"ITEM-1","itemData":{"DOI":"10.1016/j.matt.2021.01.014","ISSN":"25902385","abstract":"The excessive use of plastics has led to severe global problems involving environmental,\n         energy, and health issues and demands for sustainable and recyclable alternatives.\n         Toward circular plastics, the development of efficient chemical recycling methods\n         without loss of properties or allowing reprocessing into new materials offer tremendous\n         opportunities. Here, we report an intrinsically recyclable and reconfigurable poly(disulfide)\n         polymer using a natural small molecule, thioctic acid (TA), as the feedstock. Taking\n         advantage of its dynamic covalent ring-opening polymerization, this material enables\n         a dual closed-loop chemical recycling network among TA monomers and two kinds of polymer\n         products, including self-healing elastomers and mechanically robust ionic films. Mild\n         and complete depolymerization into monomers in diluted alkaline aqueous solution is\n         achieved with yields of recovered monomers up to 86%. The polymer materials can be\n         repeatedly recycled and reused with reconfigurable polymer composition and tunable\n         mechanical properties offering prospects for sustainable functional plastics.","author":[{"dropping-particle":"","family":"Zhang","given":"Qi","non-dropping-particle":"","parse-names":false,"suffix":""},{"dropping-particle":"","family":"Deng","given":"Yuanxin","non-dropping-particle":"","parse-names":false,"suffix":""},{"dropping-particle":"","family":"Shi","given":"Chen-Yu","non-dropping-particle":"","parse-names":false,"suffix":""},{"dropping-particle":"","family":"Feringa","given":"Ben L.","non-dropping-particle":"","parse-names":false,"suffix":""},{"dropping-particle":"","family":"Tian","given":"He","non-dropping-particle":"","parse-names":false,"suffix":""},{"dropping-particle":"","family":"Qu","given":"Da-Hui","non-dropping-particle":"","parse-names":false,"suffix":""}],"container-title":"Matter","id":"ITEM-1","issued":{"date-parts":[["2021","2","4"]]},"publisher":"Elsevier BV","title":"Dual closed-loop chemical recycling of synthetic polymers by intrinsically reconfigurable poly(disulfides)","type":"article-journal"},"uris":["http://www.mendeley.com/documents/?uuid=8db69d0d-1b57-3422-9739-9dc0f246fe5e"]},{"id":"ITEM-2","itemData":{"DOI":"10.1016/j.aiepr.2021.02.005","ISSN":"25425048","author":[{"dropping-particle":"","family":"Dorigato","given":"Andrea","non-dropping-particle":"","parse-names":false,"suffix":""}],"container-title":"Advanced Industrial and Engineering Polymer Research","id":"ITEM-2","issued":{"date-parts":[["2021","2","27"]]},"publisher":"Elsevier","title":"Recycling of polymer blends","type":"article-journal"},"uris":["http://www.mendeley.com/documents/?uuid=121be035-7c36-3f54-b149-76eecdf29ed8"]},{"id":"ITEM-3","itemData":{"DOI":"10.1016/j.compositesb.2020.108596","ISSN":"13598368","abstract":"The thermosetting polymer composites are considered to be a revolutionary material due to their superior properties and versatility in application. The growth extent in the manufacturing and rigorous usage of polymer composites raised the environmental concerns due to the disposal constraints. This article discusses the various methods used for recycling the thermosetting polymer composites. The term “recycling” has been stressed in most of the engineering applications since civilization. This article explains the potential methods by which the materials or the energy can be recovered through the recycling process. The authors have also tried to comprehend the need for recycling and the early approaches made. This review has been developed with few suggestions on advanced methods and their scope in the recycling of thermoset composites.","author":[{"dropping-particle":"","family":"Utekar","given":"Shubham","non-dropping-particle":"","parse-names":false,"suffix":""},{"dropping-particle":"","family":"K","given":"Suriya","non-dropping-particle":"V","parse-names":false,"suffix":""},{"dropping-particle":"","family":"More","given":"Neha","non-dropping-particle":"","parse-names":false,"suffix":""},{"dropping-particle":"","family":"Rao","given":"Adarsh","non-dropping-particle":"","parse-names":false,"suffix":""}],"container-title":"Composites Part B: Engineering","id":"ITEM-3","issued":{"date-parts":[["2021","2","15"]]},"page":"108596","publisher":"Elsevier Ltd","title":"Comprehensive study of recycling of thermosetting polymer composites – Driving force, challenges and methods","type":"article","volume":"207"},"uris":["http://www.mendeley.com/documents/?uuid=e578dbe8-8d9f-3044-af9b-96b1e94b759a"]}],"mendeley":{"formattedCitation":"[62–64]","plainTextFormattedCitation":"[62–64]","previouslyFormattedCitation":"[62–64]"},"properties":{"noteIndex":0},"schema":"https://github.com/citation-style-language/schema/raw/master/csl-citation.json"}</w:instrText>
      </w:r>
      <w:r w:rsidR="00476498" w:rsidRPr="001B79DD">
        <w:rPr>
          <w:rFonts w:ascii="Times New Roman" w:hAnsi="Times New Roman" w:cs="Times New Roman"/>
          <w:sz w:val="28"/>
          <w:szCs w:val="28"/>
          <w:lang w:val="en-US"/>
        </w:rPr>
        <w:fldChar w:fldCharType="separate"/>
      </w:r>
      <w:r w:rsidR="00367811" w:rsidRPr="00367811">
        <w:rPr>
          <w:rFonts w:ascii="Times New Roman" w:hAnsi="Times New Roman" w:cs="Times New Roman"/>
          <w:noProof/>
          <w:sz w:val="28"/>
          <w:szCs w:val="28"/>
          <w:lang w:val="en-US"/>
        </w:rPr>
        <w:t>[62–64]</w:t>
      </w:r>
      <w:r w:rsidR="00476498" w:rsidRPr="001B79DD">
        <w:rPr>
          <w:rFonts w:ascii="Times New Roman" w:hAnsi="Times New Roman" w:cs="Times New Roman"/>
          <w:sz w:val="28"/>
          <w:szCs w:val="28"/>
          <w:lang w:val="en-US"/>
        </w:rPr>
        <w:fldChar w:fldCharType="end"/>
      </w:r>
      <w:r w:rsidRPr="00855DFC">
        <w:rPr>
          <w:rFonts w:ascii="Times New Roman" w:hAnsi="Times New Roman" w:cs="Times New Roman"/>
          <w:sz w:val="28"/>
          <w:szCs w:val="28"/>
          <w:lang w:val="en-US"/>
        </w:rPr>
        <w:t xml:space="preserve">. </w:t>
      </w:r>
      <w:r w:rsidRPr="001B79DD">
        <w:rPr>
          <w:rFonts w:ascii="Times New Roman" w:hAnsi="Times New Roman" w:cs="Times New Roman"/>
          <w:sz w:val="28"/>
          <w:szCs w:val="28"/>
        </w:rPr>
        <w:t>Қайта</w:t>
      </w:r>
      <w:r w:rsidR="00BC4F32">
        <w:rPr>
          <w:rFonts w:ascii="Times New Roman" w:hAnsi="Times New Roman" w:cs="Times New Roman"/>
          <w:sz w:val="28"/>
          <w:szCs w:val="28"/>
        </w:rPr>
        <w:t xml:space="preserve"> </w:t>
      </w:r>
      <w:r w:rsidRPr="001B79DD">
        <w:rPr>
          <w:rFonts w:ascii="Times New Roman" w:hAnsi="Times New Roman" w:cs="Times New Roman"/>
          <w:sz w:val="28"/>
          <w:szCs w:val="28"/>
        </w:rPr>
        <w:t>өңдеудің</w:t>
      </w:r>
      <w:r w:rsidR="00BC4F32">
        <w:rPr>
          <w:rFonts w:ascii="Times New Roman" w:hAnsi="Times New Roman" w:cs="Times New Roman"/>
          <w:sz w:val="28"/>
          <w:szCs w:val="28"/>
        </w:rPr>
        <w:t xml:space="preserve"> </w:t>
      </w:r>
      <w:r w:rsidRPr="001B79DD">
        <w:rPr>
          <w:rFonts w:ascii="Times New Roman" w:hAnsi="Times New Roman" w:cs="Times New Roman"/>
          <w:sz w:val="28"/>
          <w:szCs w:val="28"/>
        </w:rPr>
        <w:t>әр</w:t>
      </w:r>
      <w:r w:rsidR="00BC4F32">
        <w:rPr>
          <w:rFonts w:ascii="Times New Roman" w:hAnsi="Times New Roman" w:cs="Times New Roman"/>
          <w:sz w:val="28"/>
          <w:szCs w:val="28"/>
        </w:rPr>
        <w:t xml:space="preserve"> </w:t>
      </w:r>
      <w:r w:rsidRPr="001B79DD">
        <w:rPr>
          <w:rFonts w:ascii="Times New Roman" w:hAnsi="Times New Roman" w:cs="Times New Roman"/>
          <w:sz w:val="28"/>
          <w:szCs w:val="28"/>
        </w:rPr>
        <w:t>түрлі</w:t>
      </w:r>
      <w:r w:rsidR="00BC4F32">
        <w:rPr>
          <w:rFonts w:ascii="Times New Roman" w:hAnsi="Times New Roman" w:cs="Times New Roman"/>
          <w:sz w:val="28"/>
          <w:szCs w:val="28"/>
        </w:rPr>
        <w:t xml:space="preserve"> </w:t>
      </w:r>
      <w:r w:rsidRPr="001B79DD">
        <w:rPr>
          <w:rFonts w:ascii="Times New Roman" w:hAnsi="Times New Roman" w:cs="Times New Roman"/>
          <w:sz w:val="28"/>
          <w:szCs w:val="28"/>
        </w:rPr>
        <w:t>әдістерінің</w:t>
      </w:r>
      <w:r w:rsidR="00BC4F32">
        <w:rPr>
          <w:rFonts w:ascii="Times New Roman" w:hAnsi="Times New Roman" w:cs="Times New Roman"/>
          <w:sz w:val="28"/>
          <w:szCs w:val="28"/>
        </w:rPr>
        <w:t xml:space="preserve"> </w:t>
      </w:r>
      <w:r w:rsidRPr="001B79DD">
        <w:rPr>
          <w:rFonts w:ascii="Times New Roman" w:hAnsi="Times New Roman" w:cs="Times New Roman"/>
          <w:sz w:val="28"/>
          <w:szCs w:val="28"/>
        </w:rPr>
        <w:t>ішінде</w:t>
      </w:r>
      <w:r w:rsidR="00BC4F32">
        <w:rPr>
          <w:rFonts w:ascii="Times New Roman" w:hAnsi="Times New Roman" w:cs="Times New Roman"/>
          <w:sz w:val="28"/>
          <w:szCs w:val="28"/>
        </w:rPr>
        <w:t xml:space="preserve"> </w:t>
      </w:r>
      <w:r w:rsidRPr="001B79DD">
        <w:rPr>
          <w:rFonts w:ascii="Times New Roman" w:hAnsi="Times New Roman" w:cs="Times New Roman"/>
          <w:sz w:val="28"/>
          <w:szCs w:val="28"/>
        </w:rPr>
        <w:t>бүкіл</w:t>
      </w:r>
      <w:r w:rsidR="00BC4F32">
        <w:rPr>
          <w:rFonts w:ascii="Times New Roman" w:hAnsi="Times New Roman" w:cs="Times New Roman"/>
          <w:sz w:val="28"/>
          <w:szCs w:val="28"/>
        </w:rPr>
        <w:t xml:space="preserve"> </w:t>
      </w:r>
      <w:r w:rsidRPr="001B79DD">
        <w:rPr>
          <w:rFonts w:ascii="Times New Roman" w:hAnsi="Times New Roman" w:cs="Times New Roman"/>
          <w:sz w:val="28"/>
          <w:szCs w:val="28"/>
        </w:rPr>
        <w:t>әлемде</w:t>
      </w:r>
      <w:r w:rsidR="00BC4F32">
        <w:rPr>
          <w:rFonts w:ascii="Times New Roman" w:hAnsi="Times New Roman" w:cs="Times New Roman"/>
          <w:sz w:val="28"/>
          <w:szCs w:val="28"/>
        </w:rPr>
        <w:t xml:space="preserve"> </w:t>
      </w:r>
      <w:r w:rsidRPr="001B79DD">
        <w:rPr>
          <w:rFonts w:ascii="Times New Roman" w:hAnsi="Times New Roman" w:cs="Times New Roman"/>
          <w:sz w:val="28"/>
          <w:szCs w:val="28"/>
        </w:rPr>
        <w:t>үшінші</w:t>
      </w:r>
      <w:r w:rsidR="00BC4F32">
        <w:rPr>
          <w:rFonts w:ascii="Times New Roman" w:hAnsi="Times New Roman" w:cs="Times New Roman"/>
          <w:sz w:val="28"/>
          <w:szCs w:val="28"/>
        </w:rPr>
        <w:t xml:space="preserve"> </w:t>
      </w:r>
      <w:r w:rsidRPr="001B79DD">
        <w:rPr>
          <w:rFonts w:ascii="Times New Roman" w:hAnsi="Times New Roman" w:cs="Times New Roman"/>
          <w:sz w:val="28"/>
          <w:szCs w:val="28"/>
        </w:rPr>
        <w:t>деңгейлі</w:t>
      </w:r>
      <w:r w:rsidR="00BC4F32">
        <w:rPr>
          <w:rFonts w:ascii="Times New Roman" w:hAnsi="Times New Roman" w:cs="Times New Roman"/>
          <w:sz w:val="28"/>
          <w:szCs w:val="28"/>
        </w:rPr>
        <w:t xml:space="preserve"> </w:t>
      </w:r>
      <w:r w:rsidRPr="001B79DD">
        <w:rPr>
          <w:rFonts w:ascii="Times New Roman" w:hAnsi="Times New Roman" w:cs="Times New Roman"/>
          <w:sz w:val="28"/>
          <w:szCs w:val="28"/>
        </w:rPr>
        <w:t>қайта</w:t>
      </w:r>
      <w:r w:rsidR="00BC4F32">
        <w:rPr>
          <w:rFonts w:ascii="Times New Roman" w:hAnsi="Times New Roman" w:cs="Times New Roman"/>
          <w:sz w:val="28"/>
          <w:szCs w:val="28"/>
        </w:rPr>
        <w:t xml:space="preserve"> </w:t>
      </w:r>
      <w:r w:rsidRPr="001B79DD">
        <w:rPr>
          <w:rFonts w:ascii="Times New Roman" w:hAnsi="Times New Roman" w:cs="Times New Roman"/>
          <w:sz w:val="28"/>
          <w:szCs w:val="28"/>
        </w:rPr>
        <w:t>өңдеу</w:t>
      </w:r>
      <w:r w:rsidR="00BC4F32">
        <w:rPr>
          <w:rFonts w:ascii="Times New Roman" w:hAnsi="Times New Roman" w:cs="Times New Roman"/>
          <w:sz w:val="28"/>
          <w:szCs w:val="28"/>
        </w:rPr>
        <w:t xml:space="preserve"> </w:t>
      </w:r>
      <w:r w:rsidRPr="001B79DD">
        <w:rPr>
          <w:rFonts w:ascii="Times New Roman" w:hAnsi="Times New Roman" w:cs="Times New Roman"/>
          <w:sz w:val="28"/>
          <w:szCs w:val="28"/>
        </w:rPr>
        <w:t>көбірек</w:t>
      </w:r>
      <w:r w:rsidR="00BC4F32">
        <w:rPr>
          <w:rFonts w:ascii="Times New Roman" w:hAnsi="Times New Roman" w:cs="Times New Roman"/>
          <w:sz w:val="28"/>
          <w:szCs w:val="28"/>
        </w:rPr>
        <w:t xml:space="preserve"> </w:t>
      </w:r>
      <w:r w:rsidRPr="001B79DD">
        <w:rPr>
          <w:rFonts w:ascii="Times New Roman" w:hAnsi="Times New Roman" w:cs="Times New Roman"/>
          <w:sz w:val="28"/>
          <w:szCs w:val="28"/>
        </w:rPr>
        <w:t>назар</w:t>
      </w:r>
      <w:r w:rsidR="00BC4F32">
        <w:rPr>
          <w:rFonts w:ascii="Times New Roman" w:hAnsi="Times New Roman" w:cs="Times New Roman"/>
          <w:sz w:val="28"/>
          <w:szCs w:val="28"/>
        </w:rPr>
        <w:t xml:space="preserve"> </w:t>
      </w:r>
      <w:r w:rsidRPr="001B79DD">
        <w:rPr>
          <w:rFonts w:ascii="Times New Roman" w:hAnsi="Times New Roman" w:cs="Times New Roman"/>
          <w:sz w:val="28"/>
          <w:szCs w:val="28"/>
        </w:rPr>
        <w:t>аударады</w:t>
      </w:r>
      <w:r w:rsidRPr="00855DFC">
        <w:rPr>
          <w:rFonts w:ascii="Times New Roman" w:hAnsi="Times New Roman" w:cs="Times New Roman"/>
          <w:sz w:val="28"/>
          <w:szCs w:val="28"/>
          <w:lang w:val="en-US"/>
        </w:rPr>
        <w:t xml:space="preserve">, </w:t>
      </w:r>
      <w:r w:rsidRPr="001B79DD">
        <w:rPr>
          <w:rFonts w:ascii="Times New Roman" w:hAnsi="Times New Roman" w:cs="Times New Roman"/>
          <w:sz w:val="28"/>
          <w:szCs w:val="28"/>
          <w:lang w:val="kk-KZ"/>
        </w:rPr>
        <w:t>яғни</w:t>
      </w:r>
      <w:r w:rsidR="00BC4F32">
        <w:rPr>
          <w:rFonts w:ascii="Times New Roman" w:hAnsi="Times New Roman" w:cs="Times New Roman"/>
          <w:sz w:val="28"/>
          <w:szCs w:val="28"/>
          <w:lang w:val="kk-KZ"/>
        </w:rPr>
        <w:t xml:space="preserve"> </w:t>
      </w:r>
      <w:r w:rsidRPr="001B79DD">
        <w:rPr>
          <w:rFonts w:ascii="Times New Roman" w:hAnsi="Times New Roman" w:cs="Times New Roman"/>
          <w:sz w:val="28"/>
          <w:szCs w:val="28"/>
        </w:rPr>
        <w:t>пластмасса</w:t>
      </w:r>
      <w:r w:rsidR="00BC4F32">
        <w:rPr>
          <w:rFonts w:ascii="Times New Roman" w:hAnsi="Times New Roman" w:cs="Times New Roman"/>
          <w:sz w:val="28"/>
          <w:szCs w:val="28"/>
        </w:rPr>
        <w:t xml:space="preserve"> </w:t>
      </w:r>
      <w:r w:rsidRPr="001B79DD">
        <w:rPr>
          <w:rFonts w:ascii="Times New Roman" w:hAnsi="Times New Roman" w:cs="Times New Roman"/>
          <w:sz w:val="28"/>
          <w:szCs w:val="28"/>
        </w:rPr>
        <w:t>қалдықтары</w:t>
      </w:r>
      <w:r w:rsidR="00BC4F32">
        <w:rPr>
          <w:rFonts w:ascii="Times New Roman" w:hAnsi="Times New Roman" w:cs="Times New Roman"/>
          <w:sz w:val="28"/>
          <w:szCs w:val="28"/>
        </w:rPr>
        <w:t xml:space="preserve"> </w:t>
      </w:r>
      <w:r w:rsidRPr="001B79DD">
        <w:rPr>
          <w:rFonts w:ascii="Times New Roman" w:hAnsi="Times New Roman" w:cs="Times New Roman"/>
          <w:sz w:val="28"/>
          <w:szCs w:val="28"/>
        </w:rPr>
        <w:t>мұнай</w:t>
      </w:r>
      <w:r w:rsidRPr="00855DFC">
        <w:rPr>
          <w:rFonts w:ascii="Times New Roman" w:hAnsi="Times New Roman" w:cs="Times New Roman"/>
          <w:sz w:val="28"/>
          <w:szCs w:val="28"/>
          <w:lang w:val="en-US"/>
        </w:rPr>
        <w:t>-</w:t>
      </w:r>
      <w:r w:rsidRPr="001B79DD">
        <w:rPr>
          <w:rFonts w:ascii="Times New Roman" w:hAnsi="Times New Roman" w:cs="Times New Roman"/>
          <w:sz w:val="28"/>
          <w:szCs w:val="28"/>
        </w:rPr>
        <w:t>химия</w:t>
      </w:r>
      <w:r w:rsidR="00BC4F32">
        <w:rPr>
          <w:rFonts w:ascii="Times New Roman" w:hAnsi="Times New Roman" w:cs="Times New Roman"/>
          <w:sz w:val="28"/>
          <w:szCs w:val="28"/>
        </w:rPr>
        <w:t xml:space="preserve"> </w:t>
      </w:r>
      <w:r w:rsidRPr="001B79DD">
        <w:rPr>
          <w:rFonts w:ascii="Times New Roman" w:hAnsi="Times New Roman" w:cs="Times New Roman"/>
          <w:sz w:val="28"/>
          <w:szCs w:val="28"/>
        </w:rPr>
        <w:t>өнімдерімен</w:t>
      </w:r>
      <w:r w:rsidR="00BC4F32">
        <w:rPr>
          <w:rFonts w:ascii="Times New Roman" w:hAnsi="Times New Roman" w:cs="Times New Roman"/>
          <w:sz w:val="28"/>
          <w:szCs w:val="28"/>
        </w:rPr>
        <w:t xml:space="preserve"> </w:t>
      </w:r>
      <w:r w:rsidRPr="001B79DD">
        <w:rPr>
          <w:rFonts w:ascii="Times New Roman" w:hAnsi="Times New Roman" w:cs="Times New Roman"/>
          <w:sz w:val="28"/>
          <w:szCs w:val="28"/>
        </w:rPr>
        <w:t>отынға</w:t>
      </w:r>
      <w:r w:rsidR="00BC4F32">
        <w:rPr>
          <w:rFonts w:ascii="Times New Roman" w:hAnsi="Times New Roman" w:cs="Times New Roman"/>
          <w:sz w:val="28"/>
          <w:szCs w:val="28"/>
        </w:rPr>
        <w:t xml:space="preserve"> </w:t>
      </w:r>
      <w:r w:rsidRPr="001B79DD">
        <w:rPr>
          <w:rFonts w:ascii="Times New Roman" w:hAnsi="Times New Roman" w:cs="Times New Roman"/>
          <w:sz w:val="28"/>
          <w:szCs w:val="28"/>
        </w:rPr>
        <w:t>айналады</w:t>
      </w:r>
      <w:r w:rsidR="00BC4F32">
        <w:rPr>
          <w:rFonts w:ascii="Times New Roman" w:hAnsi="Times New Roman" w:cs="Times New Roman"/>
          <w:sz w:val="28"/>
          <w:szCs w:val="28"/>
        </w:rPr>
        <w:t xml:space="preserve"> </w:t>
      </w:r>
      <w:r w:rsidR="00476498" w:rsidRPr="001B79DD">
        <w:rPr>
          <w:rFonts w:ascii="Times New Roman" w:hAnsi="Times New Roman" w:cs="Times New Roman"/>
          <w:sz w:val="28"/>
          <w:szCs w:val="28"/>
          <w:lang w:val="en-US"/>
        </w:rPr>
        <w:fldChar w:fldCharType="begin" w:fldLock="1"/>
      </w:r>
      <w:r w:rsidR="00DA6520">
        <w:rPr>
          <w:rFonts w:ascii="Times New Roman" w:hAnsi="Times New Roman" w:cs="Times New Roman"/>
          <w:sz w:val="28"/>
          <w:szCs w:val="28"/>
          <w:lang w:val="en-US"/>
        </w:rPr>
        <w:instrText>ADDINCSL</w:instrText>
      </w:r>
      <w:r w:rsidR="00DA6520" w:rsidRPr="00855DFC">
        <w:rPr>
          <w:rFonts w:ascii="Times New Roman" w:hAnsi="Times New Roman" w:cs="Times New Roman"/>
          <w:sz w:val="28"/>
          <w:szCs w:val="28"/>
          <w:lang w:val="en-US"/>
        </w:rPr>
        <w:instrText>_</w:instrText>
      </w:r>
      <w:r w:rsidR="00DA6520">
        <w:rPr>
          <w:rFonts w:ascii="Times New Roman" w:hAnsi="Times New Roman" w:cs="Times New Roman"/>
          <w:sz w:val="28"/>
          <w:szCs w:val="28"/>
          <w:lang w:val="en-US"/>
        </w:rPr>
        <w:instrText>CITATION</w:instrText>
      </w:r>
      <w:r w:rsidR="00DA6520" w:rsidRPr="00855DFC">
        <w:rPr>
          <w:rFonts w:ascii="Times New Roman" w:hAnsi="Times New Roman" w:cs="Times New Roman"/>
          <w:sz w:val="28"/>
          <w:szCs w:val="28"/>
          <w:lang w:val="en-US"/>
        </w:rPr>
        <w:instrText xml:space="preserve"> {"</w:instrText>
      </w:r>
      <w:r w:rsidR="00DA6520">
        <w:rPr>
          <w:rFonts w:ascii="Times New Roman" w:hAnsi="Times New Roman" w:cs="Times New Roman"/>
          <w:sz w:val="28"/>
          <w:szCs w:val="28"/>
          <w:lang w:val="en-US"/>
        </w:rPr>
        <w:instrText>citationItems</w:instrText>
      </w:r>
      <w:r w:rsidR="00DA6520" w:rsidRPr="00855DFC">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id</w:instrText>
      </w:r>
      <w:r w:rsidR="00DA6520" w:rsidRPr="00855DFC">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ITEM</w:instrText>
      </w:r>
      <w:r w:rsidR="00DA6520" w:rsidRPr="00855DFC">
        <w:rPr>
          <w:rFonts w:ascii="Times New Roman" w:hAnsi="Times New Roman" w:cs="Times New Roman"/>
          <w:sz w:val="28"/>
          <w:szCs w:val="28"/>
          <w:lang w:val="en-US"/>
        </w:rPr>
        <w:instrText>-1","</w:instrText>
      </w:r>
      <w:r w:rsidR="00DA6520">
        <w:rPr>
          <w:rFonts w:ascii="Times New Roman" w:hAnsi="Times New Roman" w:cs="Times New Roman"/>
          <w:sz w:val="28"/>
          <w:szCs w:val="28"/>
          <w:lang w:val="en-US"/>
        </w:rPr>
        <w:instrText>itemData</w:instrText>
      </w:r>
      <w:r w:rsidR="00DA6520" w:rsidRPr="00855DFC">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DOI</w:instrText>
      </w:r>
      <w:r w:rsidR="00DA6520" w:rsidRPr="00855DFC">
        <w:rPr>
          <w:rFonts w:ascii="Times New Roman" w:hAnsi="Times New Roman" w:cs="Times New Roman"/>
          <w:sz w:val="28"/>
          <w:szCs w:val="28"/>
          <w:lang w:val="en-US"/>
        </w:rPr>
        <w:instrText>":"10.1016/</w:instrText>
      </w:r>
      <w:r w:rsidR="00DA6520">
        <w:rPr>
          <w:rFonts w:ascii="Times New Roman" w:hAnsi="Times New Roman" w:cs="Times New Roman"/>
          <w:sz w:val="28"/>
          <w:szCs w:val="28"/>
          <w:lang w:val="en-US"/>
        </w:rPr>
        <w:instrText>S</w:instrText>
      </w:r>
      <w:r w:rsidR="00DA6520" w:rsidRPr="00855DFC">
        <w:rPr>
          <w:rFonts w:ascii="Times New Roman" w:hAnsi="Times New Roman" w:cs="Times New Roman"/>
          <w:sz w:val="28"/>
          <w:szCs w:val="28"/>
          <w:lang w:val="en-US"/>
        </w:rPr>
        <w:instrText>0141-3910(00)00023-9","</w:instrText>
      </w:r>
      <w:r w:rsidR="00DA6520">
        <w:rPr>
          <w:rFonts w:ascii="Times New Roman" w:hAnsi="Times New Roman" w:cs="Times New Roman"/>
          <w:sz w:val="28"/>
          <w:szCs w:val="28"/>
          <w:lang w:val="en-US"/>
        </w:rPr>
        <w:instrText>ISSN</w:instrText>
      </w:r>
      <w:r w:rsidR="00DA6520" w:rsidRPr="00855DFC">
        <w:rPr>
          <w:rFonts w:ascii="Times New Roman" w:hAnsi="Times New Roman" w:cs="Times New Roman"/>
          <w:sz w:val="28"/>
          <w:szCs w:val="28"/>
          <w:lang w:val="en-US"/>
        </w:rPr>
        <w:instrText>":"01413910","</w:instrText>
      </w:r>
      <w:r w:rsidR="00DA6520">
        <w:rPr>
          <w:rFonts w:ascii="Times New Roman" w:hAnsi="Times New Roman" w:cs="Times New Roman"/>
          <w:sz w:val="28"/>
          <w:szCs w:val="28"/>
          <w:lang w:val="en-US"/>
        </w:rPr>
        <w:instrText>abstract</w:instrText>
      </w:r>
      <w:r w:rsidR="00DA6520" w:rsidRPr="00855DFC">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Thecatalyticdegradationofpolypropyleneandbothlow</w:instrText>
      </w:r>
      <w:r w:rsidR="00DA6520" w:rsidRPr="00855DFC">
        <w:rPr>
          <w:rFonts w:ascii="Times New Roman" w:hAnsi="Times New Roman" w:cs="Times New Roman"/>
          <w:sz w:val="28"/>
          <w:szCs w:val="28"/>
          <w:lang w:val="en-US"/>
        </w:rPr>
        <w:instrText xml:space="preserve">- </w:instrText>
      </w:r>
      <w:r w:rsidR="00DA6520">
        <w:rPr>
          <w:rFonts w:ascii="Times New Roman" w:hAnsi="Times New Roman" w:cs="Times New Roman"/>
          <w:sz w:val="28"/>
          <w:szCs w:val="28"/>
          <w:lang w:val="en-US"/>
        </w:rPr>
        <w:instrText>andhigh</w:instrText>
      </w:r>
      <w:r w:rsidR="00DA6520" w:rsidRPr="00855DFC">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densitypolyethyleneoverdifferentsamplesofzeolitebetahasbeeninvestigated</w:instrText>
      </w:r>
      <w:r w:rsidR="00DA6520" w:rsidRPr="00855DFC">
        <w:rPr>
          <w:rFonts w:ascii="Times New Roman" w:hAnsi="Times New Roman" w:cs="Times New Roman"/>
          <w:sz w:val="28"/>
          <w:szCs w:val="28"/>
          <w:lang w:val="en-US"/>
        </w:rPr>
        <w:instrText xml:space="preserve">. </w:instrText>
      </w:r>
      <w:r w:rsidR="00DA6520">
        <w:rPr>
          <w:rFonts w:ascii="Times New Roman" w:hAnsi="Times New Roman" w:cs="Times New Roman"/>
          <w:sz w:val="28"/>
          <w:szCs w:val="28"/>
          <w:lang w:val="en-US"/>
        </w:rPr>
        <w:instrText>Zeolitebetasynthesizedbythefluoridemethodhasalowactivityforthecrackingofpolyolefins</w:instrText>
      </w:r>
      <w:r w:rsidR="00DA6520" w:rsidRPr="00855DFC">
        <w:rPr>
          <w:rFonts w:ascii="Times New Roman" w:hAnsi="Times New Roman" w:cs="Times New Roman"/>
          <w:sz w:val="28"/>
          <w:szCs w:val="28"/>
          <w:lang w:val="en-US"/>
        </w:rPr>
        <w:instrText xml:space="preserve">, </w:instrText>
      </w:r>
      <w:r w:rsidR="00DA6520">
        <w:rPr>
          <w:rFonts w:ascii="Times New Roman" w:hAnsi="Times New Roman" w:cs="Times New Roman"/>
          <w:sz w:val="28"/>
          <w:szCs w:val="28"/>
          <w:lang w:val="en-US"/>
        </w:rPr>
        <w:instrText>whichisrelatedtoitslargecrystalsize</w:instrText>
      </w:r>
      <w:r w:rsidR="00DA6520" w:rsidRPr="00855DFC">
        <w:rPr>
          <w:rFonts w:ascii="Times New Roman" w:hAnsi="Times New Roman" w:cs="Times New Roman"/>
          <w:sz w:val="28"/>
          <w:szCs w:val="28"/>
          <w:lang w:val="en-US"/>
        </w:rPr>
        <w:instrText xml:space="preserve"> (12 </w:instrText>
      </w:r>
      <w:r w:rsidR="00DA6520">
        <w:rPr>
          <w:rFonts w:ascii="Times New Roman" w:hAnsi="Times New Roman" w:cs="Times New Roman"/>
          <w:sz w:val="28"/>
          <w:szCs w:val="28"/>
          <w:lang w:val="en-US"/>
        </w:rPr>
        <w:instrText>μm</w:instrText>
      </w:r>
      <w:r w:rsidR="00DA6520" w:rsidRPr="00855DFC">
        <w:rPr>
          <w:rFonts w:ascii="Times New Roman" w:hAnsi="Times New Roman" w:cs="Times New Roman"/>
          <w:sz w:val="28"/>
          <w:szCs w:val="28"/>
          <w:lang w:val="en-US"/>
        </w:rPr>
        <w:instrText xml:space="preserve">) </w:instrText>
      </w:r>
      <w:r w:rsidR="00DA6520">
        <w:rPr>
          <w:rFonts w:ascii="Times New Roman" w:hAnsi="Times New Roman" w:cs="Times New Roman"/>
          <w:sz w:val="28"/>
          <w:szCs w:val="28"/>
          <w:lang w:val="en-US"/>
        </w:rPr>
        <w:instrText>andpooraluminumincorporation</w:instrText>
      </w:r>
      <w:r w:rsidR="00DA6520" w:rsidRPr="00855DFC">
        <w:rPr>
          <w:rFonts w:ascii="Times New Roman" w:hAnsi="Times New Roman" w:cs="Times New Roman"/>
          <w:sz w:val="28"/>
          <w:szCs w:val="28"/>
          <w:lang w:val="en-US"/>
        </w:rPr>
        <w:instrText xml:space="preserve">. </w:instrText>
      </w:r>
      <w:r w:rsidR="00DA6520">
        <w:rPr>
          <w:rFonts w:ascii="Times New Roman" w:hAnsi="Times New Roman" w:cs="Times New Roman"/>
          <w:sz w:val="28"/>
          <w:szCs w:val="28"/>
          <w:lang w:val="en-US"/>
        </w:rPr>
        <w:instrText>Incontrast</w:instrText>
      </w:r>
      <w:r w:rsidR="00DA6520" w:rsidRPr="00855DFC">
        <w:rPr>
          <w:rFonts w:ascii="Times New Roman" w:hAnsi="Times New Roman" w:cs="Times New Roman"/>
          <w:sz w:val="28"/>
          <w:szCs w:val="28"/>
          <w:lang w:val="en-US"/>
        </w:rPr>
        <w:instrText xml:space="preserve">, </w:instrText>
      </w:r>
      <w:r w:rsidR="00DA6520">
        <w:rPr>
          <w:rFonts w:ascii="Times New Roman" w:hAnsi="Times New Roman" w:cs="Times New Roman"/>
          <w:sz w:val="28"/>
          <w:szCs w:val="28"/>
          <w:lang w:val="en-US"/>
        </w:rPr>
        <w:instrText>zeolitebetasynthesizedfromamorphousxerogelsconsistsofsmallcrystallites</w:instrText>
      </w:r>
      <w:r w:rsidR="00DA6520" w:rsidRPr="00855DFC">
        <w:rPr>
          <w:rFonts w:ascii="Times New Roman" w:hAnsi="Times New Roman" w:cs="Times New Roman"/>
          <w:sz w:val="28"/>
          <w:szCs w:val="28"/>
          <w:lang w:val="en-US"/>
        </w:rPr>
        <w:instrText xml:space="preserve"> (≤200 </w:instrText>
      </w:r>
      <w:r w:rsidR="00DA6520">
        <w:rPr>
          <w:rFonts w:ascii="Times New Roman" w:hAnsi="Times New Roman" w:cs="Times New Roman"/>
          <w:sz w:val="28"/>
          <w:szCs w:val="28"/>
          <w:lang w:val="en-US"/>
        </w:rPr>
        <w:instrText>nm</w:instrText>
      </w:r>
      <w:r w:rsidR="00DA6520" w:rsidRPr="00855DFC">
        <w:rPr>
          <w:rFonts w:ascii="Times New Roman" w:hAnsi="Times New Roman" w:cs="Times New Roman"/>
          <w:sz w:val="28"/>
          <w:szCs w:val="28"/>
          <w:lang w:val="en-US"/>
        </w:rPr>
        <w:instrText xml:space="preserve">) </w:instrText>
      </w:r>
      <w:r w:rsidR="00DA6520">
        <w:rPr>
          <w:rFonts w:ascii="Times New Roman" w:hAnsi="Times New Roman" w:cs="Times New Roman"/>
          <w:sz w:val="28"/>
          <w:szCs w:val="28"/>
          <w:lang w:val="en-US"/>
        </w:rPr>
        <w:instrText>andallowsallthepolyolefinstobedegradedwithhighconversion</w:instrText>
      </w:r>
      <w:r w:rsidR="00DA6520" w:rsidRPr="00855DFC">
        <w:rPr>
          <w:rFonts w:ascii="Times New Roman" w:hAnsi="Times New Roman" w:cs="Times New Roman"/>
          <w:sz w:val="28"/>
          <w:szCs w:val="28"/>
          <w:lang w:val="en-US"/>
        </w:rPr>
        <w:instrText xml:space="preserve"> (40-60%) </w:instrText>
      </w:r>
      <w:r w:rsidR="00DA6520">
        <w:rPr>
          <w:rFonts w:ascii="Times New Roman" w:hAnsi="Times New Roman" w:cs="Times New Roman"/>
          <w:sz w:val="28"/>
          <w:szCs w:val="28"/>
          <w:lang w:val="en-US"/>
        </w:rPr>
        <w:instrText>andgoodselectivitytowardsC</w:instrText>
      </w:r>
      <w:r w:rsidR="00DA6520" w:rsidRPr="00855DFC">
        <w:rPr>
          <w:rFonts w:ascii="Times New Roman" w:hAnsi="Times New Roman" w:cs="Times New Roman"/>
          <w:sz w:val="28"/>
          <w:szCs w:val="28"/>
          <w:lang w:val="en-US"/>
        </w:rPr>
        <w:instrText>5-</w:instrText>
      </w:r>
      <w:r w:rsidR="00DA6520">
        <w:rPr>
          <w:rFonts w:ascii="Times New Roman" w:hAnsi="Times New Roman" w:cs="Times New Roman"/>
          <w:sz w:val="28"/>
          <w:szCs w:val="28"/>
          <w:lang w:val="en-US"/>
        </w:rPr>
        <w:instrText>C</w:instrText>
      </w:r>
      <w:r w:rsidR="00DA6520" w:rsidRPr="00855DFC">
        <w:rPr>
          <w:rFonts w:ascii="Times New Roman" w:hAnsi="Times New Roman" w:cs="Times New Roman"/>
          <w:sz w:val="28"/>
          <w:szCs w:val="28"/>
          <w:lang w:val="en-US"/>
        </w:rPr>
        <w:instrText xml:space="preserve">12 </w:instrText>
      </w:r>
      <w:r w:rsidR="00DA6520">
        <w:rPr>
          <w:rFonts w:ascii="Times New Roman" w:hAnsi="Times New Roman" w:cs="Times New Roman"/>
          <w:sz w:val="28"/>
          <w:szCs w:val="28"/>
          <w:lang w:val="en-US"/>
        </w:rPr>
        <w:instrText>hydrocarbons</w:instrText>
      </w:r>
      <w:r w:rsidR="00DA6520" w:rsidRPr="00855DFC">
        <w:rPr>
          <w:rFonts w:ascii="Times New Roman" w:hAnsi="Times New Roman" w:cs="Times New Roman"/>
          <w:sz w:val="28"/>
          <w:szCs w:val="28"/>
          <w:lang w:val="en-US"/>
        </w:rPr>
        <w:instrText xml:space="preserve"> (60-70%), </w:instrText>
      </w:r>
      <w:r w:rsidR="00DA6520">
        <w:rPr>
          <w:rFonts w:ascii="Times New Roman" w:hAnsi="Times New Roman" w:cs="Times New Roman"/>
          <w:sz w:val="28"/>
          <w:szCs w:val="28"/>
          <w:lang w:val="en-US"/>
        </w:rPr>
        <w:instrText>heavierproductsbeinghardlyobtained</w:instrText>
      </w:r>
      <w:r w:rsidR="00DA6520" w:rsidRPr="00855DFC">
        <w:rPr>
          <w:rFonts w:ascii="Times New Roman" w:hAnsi="Times New Roman" w:cs="Times New Roman"/>
          <w:sz w:val="28"/>
          <w:szCs w:val="28"/>
          <w:lang w:val="en-US"/>
        </w:rPr>
        <w:instrText xml:space="preserve"> (&lt;6%). </w:instrText>
      </w:r>
      <w:r w:rsidR="00DA6520">
        <w:rPr>
          <w:rFonts w:ascii="Times New Roman" w:hAnsi="Times New Roman" w:cs="Times New Roman"/>
          <w:sz w:val="28"/>
          <w:szCs w:val="28"/>
          <w:lang w:val="en-US"/>
        </w:rPr>
        <w:instrText>TheincorporationoftitaniumintotheBEAstructurehasbeenprovedtoenhancethecatalyticactivity</w:instrText>
      </w:r>
      <w:r w:rsidR="00DA6520" w:rsidRPr="00855DFC">
        <w:rPr>
          <w:rFonts w:ascii="Times New Roman" w:hAnsi="Times New Roman" w:cs="Times New Roman"/>
          <w:sz w:val="28"/>
          <w:szCs w:val="28"/>
          <w:lang w:val="en-US"/>
        </w:rPr>
        <w:instrText xml:space="preserve">, </w:instrText>
      </w:r>
      <w:r w:rsidR="00DA6520">
        <w:rPr>
          <w:rFonts w:ascii="Times New Roman" w:hAnsi="Times New Roman" w:cs="Times New Roman"/>
          <w:sz w:val="28"/>
          <w:szCs w:val="28"/>
          <w:lang w:val="en-US"/>
        </w:rPr>
        <w:instrText>asdenotedbythehighestconversionperAlatomobtainedwiththeTi</w:instrText>
      </w:r>
      <w:r w:rsidR="00DA6520" w:rsidRPr="00855DFC">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Al</w:instrText>
      </w:r>
      <w:r w:rsidR="00DA6520" w:rsidRPr="00855DFC">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betasamplecomparedtoAl</w:instrText>
      </w:r>
      <w:r w:rsidR="00DA6520" w:rsidRPr="00855DFC">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beta</w:instrText>
      </w:r>
      <w:r w:rsidR="00DA6520" w:rsidRPr="00855DFC">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author</w:instrText>
      </w:r>
      <w:r w:rsidR="00DA6520" w:rsidRPr="00855DFC">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dropping</w:instrText>
      </w:r>
      <w:r w:rsidR="00DA6520" w:rsidRPr="00855DFC">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particle</w:instrText>
      </w:r>
      <w:r w:rsidR="00DA6520" w:rsidRPr="00855DFC">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family</w:instrText>
      </w:r>
      <w:r w:rsidR="00DA6520" w:rsidRPr="00855DFC">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Aguado</w:instrText>
      </w:r>
      <w:r w:rsidR="00DA6520" w:rsidRPr="00855DFC">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given</w:instrText>
      </w:r>
      <w:r w:rsidR="00DA6520" w:rsidRPr="00855DFC">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J</w:instrText>
      </w:r>
      <w:r w:rsidR="00DA6520" w:rsidRPr="00855DFC">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non</w:instrText>
      </w:r>
      <w:r w:rsidR="00DA6520" w:rsidRPr="00855DFC">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dropping</w:instrText>
      </w:r>
      <w:r w:rsidR="00DA6520" w:rsidRPr="00855DFC">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particle</w:instrText>
      </w:r>
      <w:r w:rsidR="00DA6520" w:rsidRPr="00855DFC">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parse</w:instrText>
      </w:r>
      <w:r w:rsidR="00DA6520" w:rsidRPr="00855DFC">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names</w:instrText>
      </w:r>
      <w:r w:rsidR="00DA6520" w:rsidRPr="00855DFC">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false</w:instrText>
      </w:r>
      <w:r w:rsidR="00DA6520" w:rsidRPr="00855DFC">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suffix</w:instrText>
      </w:r>
      <w:r w:rsidR="00DA6520" w:rsidRPr="00855DFC">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dropping</w:instrText>
      </w:r>
      <w:r w:rsidR="00DA6520" w:rsidRPr="00855DFC">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particle</w:instrText>
      </w:r>
      <w:r w:rsidR="00DA6520" w:rsidRPr="00855DFC">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family</w:instrText>
      </w:r>
      <w:r w:rsidR="00DA6520" w:rsidRPr="00855DFC">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Serrano</w:instrText>
      </w:r>
      <w:r w:rsidR="00DA6520" w:rsidRPr="00855DFC">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given</w:instrText>
      </w:r>
      <w:r w:rsidR="00DA6520" w:rsidRPr="00855DFC">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D</w:instrText>
      </w:r>
      <w:r w:rsidR="00DA6520" w:rsidRPr="00855DFC">
        <w:rPr>
          <w:rFonts w:ascii="Times New Roman" w:hAnsi="Times New Roman" w:cs="Times New Roman"/>
          <w:sz w:val="28"/>
          <w:szCs w:val="28"/>
          <w:lang w:val="en-US"/>
        </w:rPr>
        <w:instrText xml:space="preserve">. </w:instrText>
      </w:r>
      <w:r w:rsidR="00DA6520">
        <w:rPr>
          <w:rFonts w:ascii="Times New Roman" w:hAnsi="Times New Roman" w:cs="Times New Roman"/>
          <w:sz w:val="28"/>
          <w:szCs w:val="28"/>
          <w:lang w:val="en-US"/>
        </w:rPr>
        <w:instrText>P</w:instrText>
      </w:r>
      <w:r w:rsidR="00DA6520" w:rsidRPr="00855DFC">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non</w:instrText>
      </w:r>
      <w:r w:rsidR="00DA6520" w:rsidRPr="00855DFC">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dropping</w:instrText>
      </w:r>
      <w:r w:rsidR="00DA6520" w:rsidRPr="00855DFC">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particle</w:instrText>
      </w:r>
      <w:r w:rsidR="00DA6520" w:rsidRPr="00855DFC">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parse</w:instrText>
      </w:r>
      <w:r w:rsidR="00DA6520" w:rsidRPr="00855DFC">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names</w:instrText>
      </w:r>
      <w:r w:rsidR="00DA6520" w:rsidRPr="00855DFC">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false</w:instrText>
      </w:r>
      <w:r w:rsidR="00DA6520" w:rsidRPr="00855DFC">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suffix</w:instrText>
      </w:r>
      <w:r w:rsidR="00DA6520" w:rsidRPr="00855DFC">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dropping</w:instrText>
      </w:r>
      <w:r w:rsidR="00DA6520" w:rsidRPr="00855DFC">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particle</w:instrText>
      </w:r>
      <w:r w:rsidR="00DA6520" w:rsidRPr="00855DFC">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family</w:instrText>
      </w:r>
      <w:r w:rsidR="00DA6520" w:rsidRPr="00855DFC">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Escola</w:instrText>
      </w:r>
      <w:r w:rsidR="00DA6520" w:rsidRPr="00855DFC">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given</w:instrText>
      </w:r>
      <w:r w:rsidR="00DA6520" w:rsidRPr="00855DFC">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J</w:instrText>
      </w:r>
      <w:r w:rsidR="00DA6520" w:rsidRPr="00855DFC">
        <w:rPr>
          <w:rFonts w:ascii="Times New Roman" w:hAnsi="Times New Roman" w:cs="Times New Roman"/>
          <w:sz w:val="28"/>
          <w:szCs w:val="28"/>
          <w:lang w:val="en-US"/>
        </w:rPr>
        <w:instrText xml:space="preserve">. </w:instrText>
      </w:r>
      <w:r w:rsidR="00DA6520">
        <w:rPr>
          <w:rFonts w:ascii="Times New Roman" w:hAnsi="Times New Roman" w:cs="Times New Roman"/>
          <w:sz w:val="28"/>
          <w:szCs w:val="28"/>
          <w:lang w:val="en-US"/>
        </w:rPr>
        <w:instrText>M</w:instrText>
      </w:r>
      <w:r w:rsidR="00DA6520" w:rsidRPr="00855DFC">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non</w:instrText>
      </w:r>
      <w:r w:rsidR="00DA6520" w:rsidRPr="00855DFC">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dropping</w:instrText>
      </w:r>
      <w:r w:rsidR="00DA6520" w:rsidRPr="00855DFC">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particle</w:instrText>
      </w:r>
      <w:r w:rsidR="00DA6520" w:rsidRPr="00855DFC">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parse</w:instrText>
      </w:r>
      <w:r w:rsidR="00DA6520" w:rsidRPr="00855DFC">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names</w:instrText>
      </w:r>
      <w:r w:rsidR="00DA6520" w:rsidRPr="00855DFC">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false</w:instrText>
      </w:r>
      <w:r w:rsidR="00DA6520" w:rsidRPr="00855DFC">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suffix</w:instrText>
      </w:r>
      <w:r w:rsidR="00DA6520" w:rsidRPr="00855DFC">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dropping-particle":"","family":"Garagorri","given":"E.","non-dropping-particle":"","parse-names":false,"suffix":""},{"dropping-particle":"","family":"Fernández","given":"J. A.","non-dropping-particle":"","parse-names":false,"suffix":""}],"container-title":"Polymer Degradation and Stability","id":"ITEM-1","issue":"1","issued":{"date-parts":[["2000","6","1"]]},"page":"11-16","publisher":"Elsevier Science Ltd","title":"Catalytic conversion of polyolefins into fuels over zeolite beta","type":"article-journal","volume":"69"},"uris":["http://www.mendeley.com/documents/?uuid=03c90d93-b6ae-3fdb-a054-914b4642754b"]},{"id":"ITEM-2","itemData":{"DOI":"10.1016/S0016-2361(98)00158-6","ISSN":"00162361","abstract":"High density polyethylene (HDPE) thermolysis and polyethylene derived oil hydrogenation were studied as two steps of a novel process to convert waste polyethylene (PE) into a hydrocarbon liquid suitable for use as diesel fuel. This report is focused on the thermolysis of PE. The effects of reaction conditions on reaction rate as well as on the physical and chemical properties of the products were examined. Thermolysis products consisted of liquids (PE oil), polymer residue and gas. The liquid product composition was 80-90 wt. % straight chain alkanes and 1-alkenes. Semi-batch reactor thermolysis rates were found to be in good agreement with a theoretical model from the literature. The kinetics of formation of light C6-C11, medium C12-C16 and heavy C17-C20 n-alkane and 1-alkene product fractions from HDPE thermolysis were determined in the temperature range of 400-440°C. Subsequent hydrogenation of the PE oil resulted in a diesel fuel with a high cetane index and low sulphur and aromatic content. © 1999 Elsevier Science Ltd.","author":[{"dropping-particle":"","family":"Horvat","given":"Norbert","non-dropping-particle":"","parse-names":false,"suffix":""},{"dropping-particle":"","family":"Ng","given":"Flora T.T.","non-dropping-particle":"","parse-names":false,"suffix":""}],"container-title":"Fuel","id":"ITEM-2","issue":"4","issued":{"date-parts":[["1999","3","1"]]},"page":"459-470","publisher":"Elsevier Ltd","title":"Tertiary polymer recycling: Study of polyethylene thermolysis as a first step to synthetic diesel fuel","type":"article-journal","volume":"78"},"uris":["http://www.mendeley.com/documents/?uuid=45626be5-f07a-31e2-a11f-ce2f3495a916"]},{"id":"ITEM-3","itemData":{"DOI":"10.1016/j.fuproc.2010.03.022","ISSN":"03783820","abstract":"In the present work, a preliminary study of the pyrolysis process of high density polyethylene (HDPE) in a fluidized bed is investigated in order to determine the influence between the fluidynamic properties of the bed reactor and the amount and composition of the gases produced. As is known, fluidized bed technology is a very interesting option to apply in the pyrolysis field due to i) the lack of moving parts in the hot region that facilitates the maintenance of equipment, ii) the high surface area to volume ratio available in the bed, and iii) the high heat transfer coefficient reached which governs the reaction products. But, heat and mass transfer coefficients are strongly affected by the fluidynamic properties of the bed. During the pyrolysis of HDPE, a fluidynamic characterization of the bed particles that consist of char-coated sand of HDPE has been carried out. Parameters such as the minimum fluidizing velocity (u mf), terminal velocity (ut), bed height (hf), bed voidage (εf), fraction of the bed occupied by bubbles (δ), bubble diameter (db), bubble velocity (ub), the mass transfer coefficients between the bubble and the cloud (Kbc) and between the cloud and the emulsion (Kce) were determined. Subsequently, the influence of major operating variables and the fluidynamic parameters on the composition and the gas yield of the pyrolysis of HDPE were studied. © 2010 Elsevier B.V.","author":[{"dropping-particle":"","family":"Martínez","given":"Lidia","non-dropping-particle":"","parse-names":false,"suffix":""},{"dropping-particle":"","family":"Aguado","given":"Alicia","non-dropping-particle":"","parse-names":false,"suffix":""},{"dropping-particle":"","family":"Moral","given":"Alberto","non-dropping-particle":"","parse-names":false,"suffix":""},{"dropping-particle":"","family":"Irusta","given":"Rubén","non-dropping-particle":"","parse-names":false,"suffix":""}],"container-title":"Fuel Processing Technology","id":"ITEM-3","issue":"2","issued":{"date-parts":[["2011","2","1"]]},"page":"221-228","publisher":"Elsevier","title":"Fluidized bed pyrolysis of HDPE: A study of the influence of operating variables and the main fluidynamic parameters on the composition and production of gases","type":"paper-conference","volume":"92"},"uris":["http://www.mendeley.com/documents/?uuid=76fb4661-896a-373f-8e2e-5737559b4f81"]},{"id":"ITEM-4","itemData":{"DOI":"10.1016/j.apcatb.2020.119805","ISSN":"09263373","abstract":"A new low-temperature catalytic upgrading of waste polyolefinic plastics to valuable chemicals such as liquid fuels and waxes by a heterogeneous catalyst is presented. CeO2-supported Ru (Ru/CeO2) acted as an effective and reusable heterogeneous catalyst, showing much higher activity than other metal-supported catalysts in hydrogenolysis of low-density polyethylene, and the catalyst worked even under mild reaction conditions such as low temperature of 473 K and low H2 pressure of 2 MPa, providing liquid fuel (C5-C21) and wax (C22-C45) in 77 % and 15 % yields (total 92 % yield), respectively. This catalyst was applicable to hydrogenolysis of various low-density polyethylenes, high-density polyethylene, polypropylene to provide the valuable chemicals (liquid fuel + wax) in high yields (83–90 %). Furthermore, a commercial plastic bag and waste polyethylenes could be transformed to the valuable chemicals in high yields (91 % and 88 % yields).","author":[{"dropping-particle":"","family":"Nakaji","given":"Yosuke","non-dropping-particle":"","parse-names":false,"suffix":""},{"dropping-particle":"","family":"Tamura","given":"Masazumi","non-dropping-particle":"","parse-names":false,"suffix":""},{"dropping-particle":"","family":"Miyaoka","given":"Shuhei","non-dropping-particle":"","parse-names":false,"suffix":""},{"dropping-particle":"","family":"Kumagai","given":"Shogo","non-dropping-particle":"","parse-names":false,"suffix":""},{"dropping-particle":"","family":"Tanji","given":"Mifumi","non-dropping-particle":"","parse-names":false,"suffix":""},{"dropping-particle":"","family":"Nakagawa","given":"Yoshinao","non-dropping-particle":"","parse-names":false,"suffix":""},{"dropping-particle":"","family":"Yoshioka","given":"Toshiaki","non-dropping-particle":"","parse-names":false,"suffix":""},{"dropping-particle":"","family":"Tomishige","given":"Keiichi","non-dropping-particle":"","parse-names":false,"suffix":""}],"container-title":"Applied Catalysis B: Environmental","id":"ITEM-4","issued":{"date-parts":[["2021","5","15"]]},"page":"119805","publisher":"Elsevier B.V.","title":"Low-temperature catalytic upgrading of waste polyolefinic plastics into liquid fuels and waxes","type":"article-journal","volume":"285"},"uris":["http://www.mendeley.com/documents/?uuid=db46871b-e964-3b4b-8dcf-4abd45be0e8f"]},{"id":"ITEM-5","itemData":{"DOI":"10.1016/j.jclepro.2020.121639","ISSN":"09596526","abstract":"The thermal and catalytic decomposition of waste plastics through pyrolysis is one of the best approaches of handling plastics waste and most prospective alternative of converting waste to wealth by transforming the waste plastics into lighter fuel oils which has potential to at least replenish petroleum resources if not replace the fossil fuels through this process of recycling. Further advancement in this area of research was to co-process waste plastics along with petroleum residues and other used oil with a similar intention, opening up a new prospect of reclaiming and upgrading altogether, two relatively low graded materials to a superior quality product which may be further refined for reprocessing in the petroleum refinery. In this paper, an attempt has been made to review the literature on cracking of plastics waste and it's co-processing with petroleum residues and other heavy oil, the types of reactors and the catalyst employed in the process. The resulting product especially the liquid product from the co-processing of waste oil with polyolefin waste material has been found to possess good calorific values in the range of 44–47 MJ kg−1 while the heating value of the gaseous product was found to be in the range of 27–32 MJ Nm−3 and other characteristics similar to those of conventional fuel like diesel and thereby have a very good potential to be used as transportation fuel and other chemical feedstocks on further refining, while co-processing with other heavy oils residues have been found to have similar potential and prospect as an alternative to the conventional fuels and energy.","author":[{"dropping-particle":"","family":"Kasar","given":"Pamreishang","non-dropping-particle":"","parse-names":false,"suffix":""},{"dropping-particle":"","family":"Sharma","given":"D. K.","non-dropping-particle":"","parse-names":false,"suffix":""},{"dropping-particle":"","family":"Ahmaruzzaman","given":"M.","non-dropping-particle":"","parse-names":false,"suffix":""}],"container-title":"Journal of Cleaner Production","id":"ITEM-5","issued":{"date-parts":[["2020","8","20"]]},"page":"121639","publisher":"Elsevier Ltd","title":"Thermal and catalytic decomposition of waste plastics and its co-processing with petroleum residue through pyrolysis process","type":"article","volume":"265"},"uris":["http://www.mendeley.com/documents/?uuid=b95a5d56-8ac9-322f-9d97-abb09f037e39"]}],"mendeley":{"formattedCitation":"[65–69]","plainTextFormattedCitation":"[65–69]","previouslyFormattedCitation":"[65–69]"},"properties":{"noteIndex":0},"schema":"https://github.com/citation-style-language/schema/raw/master/csl-citation.json"}</w:instrText>
      </w:r>
      <w:r w:rsidR="00476498" w:rsidRPr="001B79DD">
        <w:rPr>
          <w:rFonts w:ascii="Times New Roman" w:hAnsi="Times New Roman" w:cs="Times New Roman"/>
          <w:sz w:val="28"/>
          <w:szCs w:val="28"/>
          <w:lang w:val="en-US"/>
        </w:rPr>
        <w:fldChar w:fldCharType="separate"/>
      </w:r>
      <w:r w:rsidR="00150C59" w:rsidRPr="00150C59">
        <w:rPr>
          <w:rFonts w:ascii="Times New Roman" w:hAnsi="Times New Roman" w:cs="Times New Roman"/>
          <w:noProof/>
          <w:sz w:val="28"/>
          <w:szCs w:val="28"/>
          <w:lang w:val="en-US"/>
        </w:rPr>
        <w:t>[65–69]</w:t>
      </w:r>
      <w:r w:rsidR="00476498" w:rsidRPr="001B79DD">
        <w:rPr>
          <w:rFonts w:ascii="Times New Roman" w:hAnsi="Times New Roman" w:cs="Times New Roman"/>
          <w:sz w:val="28"/>
          <w:szCs w:val="28"/>
          <w:lang w:val="en-US"/>
        </w:rPr>
        <w:fldChar w:fldCharType="end"/>
      </w:r>
      <w:r w:rsidRPr="00855DFC">
        <w:rPr>
          <w:rFonts w:ascii="Times New Roman" w:hAnsi="Times New Roman" w:cs="Times New Roman"/>
          <w:sz w:val="28"/>
          <w:szCs w:val="28"/>
          <w:lang w:val="en-US"/>
        </w:rPr>
        <w:t xml:space="preserve">. </w:t>
      </w:r>
      <w:r w:rsidRPr="001B79DD">
        <w:rPr>
          <w:rFonts w:ascii="Times New Roman" w:hAnsi="Times New Roman" w:cs="Times New Roman"/>
          <w:sz w:val="28"/>
          <w:szCs w:val="28"/>
        </w:rPr>
        <w:t>Қалдықтарды</w:t>
      </w:r>
      <w:r w:rsidR="00BC4F32">
        <w:rPr>
          <w:rFonts w:ascii="Times New Roman" w:hAnsi="Times New Roman" w:cs="Times New Roman"/>
          <w:sz w:val="28"/>
          <w:szCs w:val="28"/>
        </w:rPr>
        <w:t xml:space="preserve"> </w:t>
      </w:r>
      <w:r w:rsidRPr="001B79DD">
        <w:rPr>
          <w:rFonts w:ascii="Times New Roman" w:hAnsi="Times New Roman" w:cs="Times New Roman"/>
          <w:sz w:val="28"/>
          <w:szCs w:val="28"/>
        </w:rPr>
        <w:t>үшінші</w:t>
      </w:r>
      <w:r w:rsidRPr="001B79DD">
        <w:rPr>
          <w:rFonts w:ascii="Times New Roman" w:hAnsi="Times New Roman" w:cs="Times New Roman"/>
          <w:sz w:val="28"/>
          <w:szCs w:val="28"/>
          <w:lang w:val="kk-KZ"/>
        </w:rPr>
        <w:t>лік</w:t>
      </w:r>
      <w:r w:rsidR="00BC4F32">
        <w:rPr>
          <w:rFonts w:ascii="Times New Roman" w:hAnsi="Times New Roman" w:cs="Times New Roman"/>
          <w:sz w:val="28"/>
          <w:szCs w:val="28"/>
          <w:lang w:val="kk-KZ"/>
        </w:rPr>
        <w:t xml:space="preserve"> </w:t>
      </w:r>
      <w:r w:rsidRPr="001B79DD">
        <w:rPr>
          <w:rFonts w:ascii="Times New Roman" w:hAnsi="Times New Roman" w:cs="Times New Roman"/>
          <w:sz w:val="28"/>
          <w:szCs w:val="28"/>
        </w:rPr>
        <w:t>өңдеу</w:t>
      </w:r>
      <w:r w:rsidR="00BC4F32">
        <w:rPr>
          <w:rFonts w:ascii="Times New Roman" w:hAnsi="Times New Roman" w:cs="Times New Roman"/>
          <w:sz w:val="28"/>
          <w:szCs w:val="28"/>
        </w:rPr>
        <w:t xml:space="preserve"> </w:t>
      </w:r>
      <w:r w:rsidRPr="001B79DD">
        <w:rPr>
          <w:rFonts w:ascii="Times New Roman" w:hAnsi="Times New Roman" w:cs="Times New Roman"/>
          <w:sz w:val="28"/>
          <w:szCs w:val="28"/>
        </w:rPr>
        <w:t>пластмассаны</w:t>
      </w:r>
      <w:r w:rsidR="00BC4F32">
        <w:rPr>
          <w:rFonts w:ascii="Times New Roman" w:hAnsi="Times New Roman" w:cs="Times New Roman"/>
          <w:sz w:val="28"/>
          <w:szCs w:val="28"/>
        </w:rPr>
        <w:t xml:space="preserve"> </w:t>
      </w:r>
      <w:r w:rsidRPr="001B79DD">
        <w:rPr>
          <w:rFonts w:ascii="Times New Roman" w:hAnsi="Times New Roman" w:cs="Times New Roman"/>
          <w:sz w:val="28"/>
          <w:szCs w:val="28"/>
        </w:rPr>
        <w:t>қайта</w:t>
      </w:r>
      <w:r w:rsidR="00BC4F32">
        <w:rPr>
          <w:rFonts w:ascii="Times New Roman" w:hAnsi="Times New Roman" w:cs="Times New Roman"/>
          <w:sz w:val="28"/>
          <w:szCs w:val="28"/>
        </w:rPr>
        <w:t xml:space="preserve"> </w:t>
      </w:r>
      <w:r w:rsidRPr="001B79DD">
        <w:rPr>
          <w:rFonts w:ascii="Times New Roman" w:hAnsi="Times New Roman" w:cs="Times New Roman"/>
          <w:sz w:val="28"/>
          <w:szCs w:val="28"/>
        </w:rPr>
        <w:t>өңдеудің</w:t>
      </w:r>
      <w:r w:rsidR="00BC4F32">
        <w:rPr>
          <w:rFonts w:ascii="Times New Roman" w:hAnsi="Times New Roman" w:cs="Times New Roman"/>
          <w:sz w:val="28"/>
          <w:szCs w:val="28"/>
        </w:rPr>
        <w:t xml:space="preserve"> </w:t>
      </w:r>
      <w:r w:rsidRPr="001B79DD">
        <w:rPr>
          <w:rFonts w:ascii="Times New Roman" w:hAnsi="Times New Roman" w:cs="Times New Roman"/>
          <w:sz w:val="28"/>
          <w:szCs w:val="28"/>
        </w:rPr>
        <w:t>үнемді</w:t>
      </w:r>
      <w:r w:rsidR="00BC4F32">
        <w:rPr>
          <w:rFonts w:ascii="Times New Roman" w:hAnsi="Times New Roman" w:cs="Times New Roman"/>
          <w:sz w:val="28"/>
          <w:szCs w:val="28"/>
        </w:rPr>
        <w:t xml:space="preserve"> </w:t>
      </w:r>
      <w:r w:rsidRPr="001B79DD">
        <w:rPr>
          <w:rFonts w:ascii="Times New Roman" w:hAnsi="Times New Roman" w:cs="Times New Roman"/>
          <w:sz w:val="28"/>
          <w:szCs w:val="28"/>
        </w:rPr>
        <w:t>және</w:t>
      </w:r>
      <w:r w:rsidR="00BC4F32">
        <w:rPr>
          <w:rFonts w:ascii="Times New Roman" w:hAnsi="Times New Roman" w:cs="Times New Roman"/>
          <w:sz w:val="28"/>
          <w:szCs w:val="28"/>
        </w:rPr>
        <w:t xml:space="preserve"> </w:t>
      </w:r>
      <w:r w:rsidRPr="001B79DD">
        <w:rPr>
          <w:rFonts w:ascii="Times New Roman" w:hAnsi="Times New Roman" w:cs="Times New Roman"/>
          <w:sz w:val="28"/>
          <w:szCs w:val="28"/>
        </w:rPr>
        <w:t>экологиялық</w:t>
      </w:r>
      <w:r w:rsidR="00BC4F32">
        <w:rPr>
          <w:rFonts w:ascii="Times New Roman" w:hAnsi="Times New Roman" w:cs="Times New Roman"/>
          <w:sz w:val="28"/>
          <w:szCs w:val="28"/>
        </w:rPr>
        <w:t xml:space="preserve"> </w:t>
      </w:r>
      <w:r w:rsidRPr="001B79DD">
        <w:rPr>
          <w:rFonts w:ascii="Times New Roman" w:hAnsi="Times New Roman" w:cs="Times New Roman"/>
          <w:sz w:val="28"/>
          <w:szCs w:val="28"/>
        </w:rPr>
        <w:t>таза</w:t>
      </w:r>
      <w:r w:rsidR="00BC4F32">
        <w:rPr>
          <w:rFonts w:ascii="Times New Roman" w:hAnsi="Times New Roman" w:cs="Times New Roman"/>
          <w:sz w:val="28"/>
          <w:szCs w:val="28"/>
        </w:rPr>
        <w:t xml:space="preserve"> </w:t>
      </w:r>
      <w:r w:rsidRPr="001B79DD">
        <w:rPr>
          <w:rFonts w:ascii="Times New Roman" w:hAnsi="Times New Roman" w:cs="Times New Roman"/>
          <w:sz w:val="28"/>
          <w:szCs w:val="28"/>
        </w:rPr>
        <w:t>тәсілі</w:t>
      </w:r>
      <w:r w:rsidR="00BC4F32">
        <w:rPr>
          <w:rFonts w:ascii="Times New Roman" w:hAnsi="Times New Roman" w:cs="Times New Roman"/>
          <w:sz w:val="28"/>
          <w:szCs w:val="28"/>
        </w:rPr>
        <w:t xml:space="preserve"> </w:t>
      </w:r>
      <w:r w:rsidRPr="001B79DD">
        <w:rPr>
          <w:rFonts w:ascii="Times New Roman" w:hAnsi="Times New Roman" w:cs="Times New Roman"/>
          <w:sz w:val="28"/>
          <w:szCs w:val="28"/>
        </w:rPr>
        <w:t>болып</w:t>
      </w:r>
      <w:r w:rsidR="00BC4F32">
        <w:rPr>
          <w:rFonts w:ascii="Times New Roman" w:hAnsi="Times New Roman" w:cs="Times New Roman"/>
          <w:sz w:val="28"/>
          <w:szCs w:val="28"/>
        </w:rPr>
        <w:t xml:space="preserve"> </w:t>
      </w:r>
      <w:r w:rsidRPr="001B79DD">
        <w:rPr>
          <w:rFonts w:ascii="Times New Roman" w:hAnsi="Times New Roman" w:cs="Times New Roman"/>
          <w:sz w:val="28"/>
          <w:szCs w:val="28"/>
        </w:rPr>
        <w:t>табылады</w:t>
      </w:r>
      <w:r w:rsidR="00BC4F32">
        <w:rPr>
          <w:rFonts w:ascii="Times New Roman" w:hAnsi="Times New Roman" w:cs="Times New Roman"/>
          <w:sz w:val="28"/>
          <w:szCs w:val="28"/>
        </w:rPr>
        <w:t xml:space="preserve"> </w:t>
      </w:r>
      <w:r w:rsidRPr="001B79DD">
        <w:rPr>
          <w:rFonts w:ascii="Times New Roman" w:hAnsi="Times New Roman" w:cs="Times New Roman"/>
          <w:sz w:val="28"/>
          <w:szCs w:val="28"/>
        </w:rPr>
        <w:t>және</w:t>
      </w:r>
      <w:r w:rsidR="00BC4F32">
        <w:rPr>
          <w:rFonts w:ascii="Times New Roman" w:hAnsi="Times New Roman" w:cs="Times New Roman"/>
          <w:sz w:val="28"/>
          <w:szCs w:val="28"/>
        </w:rPr>
        <w:t xml:space="preserve"> </w:t>
      </w:r>
      <w:r w:rsidRPr="001B79DD">
        <w:rPr>
          <w:rFonts w:ascii="Times New Roman" w:hAnsi="Times New Roman" w:cs="Times New Roman"/>
          <w:sz w:val="28"/>
          <w:szCs w:val="28"/>
        </w:rPr>
        <w:t>пластмасса</w:t>
      </w:r>
      <w:r w:rsidR="00BC4F32">
        <w:rPr>
          <w:rFonts w:ascii="Times New Roman" w:hAnsi="Times New Roman" w:cs="Times New Roman"/>
          <w:sz w:val="28"/>
          <w:szCs w:val="28"/>
        </w:rPr>
        <w:t xml:space="preserve"> </w:t>
      </w:r>
      <w:r w:rsidRPr="001B79DD">
        <w:rPr>
          <w:rFonts w:ascii="Times New Roman" w:hAnsi="Times New Roman" w:cs="Times New Roman"/>
          <w:sz w:val="28"/>
          <w:szCs w:val="28"/>
        </w:rPr>
        <w:t>қалдықтарымен</w:t>
      </w:r>
      <w:r w:rsidR="00BC4F32">
        <w:rPr>
          <w:rFonts w:ascii="Times New Roman" w:hAnsi="Times New Roman" w:cs="Times New Roman"/>
          <w:sz w:val="28"/>
          <w:szCs w:val="28"/>
        </w:rPr>
        <w:t xml:space="preserve"> </w:t>
      </w:r>
      <w:r w:rsidRPr="001B79DD">
        <w:rPr>
          <w:rFonts w:ascii="Times New Roman" w:hAnsi="Times New Roman" w:cs="Times New Roman"/>
          <w:sz w:val="28"/>
          <w:szCs w:val="28"/>
        </w:rPr>
        <w:t>жұмыс</w:t>
      </w:r>
      <w:r w:rsidR="00BC4F32">
        <w:rPr>
          <w:rFonts w:ascii="Times New Roman" w:hAnsi="Times New Roman" w:cs="Times New Roman"/>
          <w:sz w:val="28"/>
          <w:szCs w:val="28"/>
        </w:rPr>
        <w:t xml:space="preserve"> </w:t>
      </w:r>
      <w:r w:rsidRPr="001B79DD">
        <w:rPr>
          <w:rFonts w:ascii="Times New Roman" w:hAnsi="Times New Roman" w:cs="Times New Roman"/>
          <w:sz w:val="28"/>
          <w:szCs w:val="28"/>
        </w:rPr>
        <w:t>істеудің</w:t>
      </w:r>
      <w:r w:rsidR="00BC4F32">
        <w:rPr>
          <w:rFonts w:ascii="Times New Roman" w:hAnsi="Times New Roman" w:cs="Times New Roman"/>
          <w:sz w:val="28"/>
          <w:szCs w:val="28"/>
        </w:rPr>
        <w:t xml:space="preserve"> </w:t>
      </w:r>
      <w:r w:rsidRPr="001B79DD">
        <w:rPr>
          <w:rFonts w:ascii="Times New Roman" w:hAnsi="Times New Roman" w:cs="Times New Roman"/>
          <w:sz w:val="28"/>
          <w:szCs w:val="28"/>
        </w:rPr>
        <w:t>әр</w:t>
      </w:r>
      <w:r w:rsidR="00BC4F32">
        <w:rPr>
          <w:rFonts w:ascii="Times New Roman" w:hAnsi="Times New Roman" w:cs="Times New Roman"/>
          <w:sz w:val="28"/>
          <w:szCs w:val="28"/>
        </w:rPr>
        <w:t xml:space="preserve"> </w:t>
      </w:r>
      <w:r w:rsidRPr="001B79DD">
        <w:rPr>
          <w:rFonts w:ascii="Times New Roman" w:hAnsi="Times New Roman" w:cs="Times New Roman"/>
          <w:sz w:val="28"/>
          <w:szCs w:val="28"/>
        </w:rPr>
        <w:t>түрлі</w:t>
      </w:r>
      <w:r w:rsidR="00BC4F32">
        <w:rPr>
          <w:rFonts w:ascii="Times New Roman" w:hAnsi="Times New Roman" w:cs="Times New Roman"/>
          <w:sz w:val="28"/>
          <w:szCs w:val="28"/>
        </w:rPr>
        <w:t xml:space="preserve"> </w:t>
      </w:r>
      <w:r w:rsidRPr="001B79DD">
        <w:rPr>
          <w:rFonts w:ascii="Times New Roman" w:hAnsi="Times New Roman" w:cs="Times New Roman"/>
          <w:sz w:val="28"/>
          <w:szCs w:val="28"/>
        </w:rPr>
        <w:t>әдістерінің</w:t>
      </w:r>
      <w:r w:rsidR="00BC4F32">
        <w:rPr>
          <w:rFonts w:ascii="Times New Roman" w:hAnsi="Times New Roman" w:cs="Times New Roman"/>
          <w:sz w:val="28"/>
          <w:szCs w:val="28"/>
        </w:rPr>
        <w:t xml:space="preserve"> </w:t>
      </w:r>
      <w:r w:rsidRPr="001B79DD">
        <w:rPr>
          <w:rFonts w:ascii="Times New Roman" w:hAnsi="Times New Roman" w:cs="Times New Roman"/>
          <w:sz w:val="28"/>
          <w:szCs w:val="28"/>
        </w:rPr>
        <w:t>ішіндегі</w:t>
      </w:r>
      <w:r w:rsidR="00BC4F32">
        <w:rPr>
          <w:rFonts w:ascii="Times New Roman" w:hAnsi="Times New Roman" w:cs="Times New Roman"/>
          <w:sz w:val="28"/>
          <w:szCs w:val="28"/>
        </w:rPr>
        <w:t xml:space="preserve"> </w:t>
      </w:r>
      <w:r w:rsidRPr="001B79DD">
        <w:rPr>
          <w:rFonts w:ascii="Times New Roman" w:hAnsi="Times New Roman" w:cs="Times New Roman"/>
          <w:sz w:val="28"/>
          <w:szCs w:val="28"/>
        </w:rPr>
        <w:t>ең</w:t>
      </w:r>
      <w:r w:rsidR="00BC4F32">
        <w:rPr>
          <w:rFonts w:ascii="Times New Roman" w:hAnsi="Times New Roman" w:cs="Times New Roman"/>
          <w:sz w:val="28"/>
          <w:szCs w:val="28"/>
        </w:rPr>
        <w:t xml:space="preserve"> </w:t>
      </w:r>
      <w:r w:rsidRPr="001B79DD">
        <w:rPr>
          <w:rFonts w:ascii="Times New Roman" w:hAnsi="Times New Roman" w:cs="Times New Roman"/>
          <w:sz w:val="28"/>
          <w:szCs w:val="28"/>
        </w:rPr>
        <w:t>перспектив</w:t>
      </w:r>
      <w:r w:rsidRPr="001B79DD">
        <w:rPr>
          <w:rFonts w:ascii="Times New Roman" w:hAnsi="Times New Roman" w:cs="Times New Roman"/>
          <w:sz w:val="28"/>
          <w:szCs w:val="28"/>
          <w:lang w:val="kk-KZ"/>
        </w:rPr>
        <w:t>ті</w:t>
      </w:r>
      <w:r w:rsidR="00BC4F32">
        <w:rPr>
          <w:rFonts w:ascii="Times New Roman" w:hAnsi="Times New Roman" w:cs="Times New Roman"/>
          <w:sz w:val="28"/>
          <w:szCs w:val="28"/>
          <w:lang w:val="kk-KZ"/>
        </w:rPr>
        <w:t xml:space="preserve"> </w:t>
      </w:r>
      <w:r w:rsidRPr="001B79DD">
        <w:rPr>
          <w:rFonts w:ascii="Times New Roman" w:hAnsi="Times New Roman" w:cs="Times New Roman"/>
          <w:sz w:val="28"/>
          <w:szCs w:val="28"/>
        </w:rPr>
        <w:t>әдіс</w:t>
      </w:r>
      <w:r w:rsidR="00BC4F32">
        <w:rPr>
          <w:rFonts w:ascii="Times New Roman" w:hAnsi="Times New Roman" w:cs="Times New Roman"/>
          <w:sz w:val="28"/>
          <w:szCs w:val="28"/>
        </w:rPr>
        <w:t xml:space="preserve"> </w:t>
      </w:r>
      <w:r w:rsidRPr="001B79DD">
        <w:rPr>
          <w:rFonts w:ascii="Times New Roman" w:hAnsi="Times New Roman" w:cs="Times New Roman"/>
          <w:sz w:val="28"/>
          <w:szCs w:val="28"/>
        </w:rPr>
        <w:t>ретінде</w:t>
      </w:r>
      <w:r w:rsidR="00BC4F32">
        <w:rPr>
          <w:rFonts w:ascii="Times New Roman" w:hAnsi="Times New Roman" w:cs="Times New Roman"/>
          <w:sz w:val="28"/>
          <w:szCs w:val="28"/>
        </w:rPr>
        <w:t xml:space="preserve"> </w:t>
      </w:r>
      <w:r w:rsidRPr="001B79DD">
        <w:rPr>
          <w:rFonts w:ascii="Times New Roman" w:hAnsi="Times New Roman" w:cs="Times New Roman"/>
          <w:sz w:val="28"/>
          <w:szCs w:val="28"/>
        </w:rPr>
        <w:t>танылды</w:t>
      </w:r>
      <w:r w:rsidRPr="00855DFC">
        <w:rPr>
          <w:rFonts w:ascii="Times New Roman" w:hAnsi="Times New Roman" w:cs="Times New Roman"/>
          <w:sz w:val="28"/>
          <w:szCs w:val="28"/>
          <w:lang w:val="en-US"/>
        </w:rPr>
        <w:t xml:space="preserve">. </w:t>
      </w:r>
      <w:r w:rsidRPr="001B79DD">
        <w:rPr>
          <w:rFonts w:ascii="Times New Roman" w:hAnsi="Times New Roman" w:cs="Times New Roman"/>
          <w:sz w:val="28"/>
          <w:szCs w:val="28"/>
        </w:rPr>
        <w:t>Үшінші</w:t>
      </w:r>
      <w:r w:rsidRPr="001B79DD">
        <w:rPr>
          <w:rFonts w:ascii="Times New Roman" w:hAnsi="Times New Roman" w:cs="Times New Roman"/>
          <w:sz w:val="28"/>
          <w:szCs w:val="28"/>
          <w:lang w:val="kk-KZ"/>
        </w:rPr>
        <w:t>лік</w:t>
      </w:r>
      <w:r w:rsidR="00BC4F32">
        <w:rPr>
          <w:rFonts w:ascii="Times New Roman" w:hAnsi="Times New Roman" w:cs="Times New Roman"/>
          <w:sz w:val="28"/>
          <w:szCs w:val="28"/>
          <w:lang w:val="kk-KZ"/>
        </w:rPr>
        <w:t xml:space="preserve"> </w:t>
      </w:r>
      <w:r w:rsidRPr="001B79DD">
        <w:rPr>
          <w:rFonts w:ascii="Times New Roman" w:hAnsi="Times New Roman" w:cs="Times New Roman"/>
          <w:sz w:val="28"/>
          <w:szCs w:val="28"/>
        </w:rPr>
        <w:t>өңдеу</w:t>
      </w:r>
      <w:r w:rsidR="00BC4F32">
        <w:rPr>
          <w:rFonts w:ascii="Times New Roman" w:hAnsi="Times New Roman" w:cs="Times New Roman"/>
          <w:sz w:val="28"/>
          <w:szCs w:val="28"/>
        </w:rPr>
        <w:t xml:space="preserve"> </w:t>
      </w:r>
      <w:r w:rsidRPr="001B79DD">
        <w:rPr>
          <w:rFonts w:ascii="Times New Roman" w:hAnsi="Times New Roman" w:cs="Times New Roman"/>
          <w:sz w:val="28"/>
          <w:szCs w:val="28"/>
        </w:rPr>
        <w:t>химиялық</w:t>
      </w:r>
      <w:r w:rsidR="00BC4F32">
        <w:rPr>
          <w:rFonts w:ascii="Times New Roman" w:hAnsi="Times New Roman" w:cs="Times New Roman"/>
          <w:sz w:val="28"/>
          <w:szCs w:val="28"/>
        </w:rPr>
        <w:t xml:space="preserve"> </w:t>
      </w:r>
      <w:r w:rsidRPr="001B79DD">
        <w:rPr>
          <w:rFonts w:ascii="Times New Roman" w:hAnsi="Times New Roman" w:cs="Times New Roman"/>
          <w:sz w:val="28"/>
          <w:szCs w:val="28"/>
        </w:rPr>
        <w:t>немесе</w:t>
      </w:r>
      <w:r w:rsidR="00BC4F32">
        <w:rPr>
          <w:rFonts w:ascii="Times New Roman" w:hAnsi="Times New Roman" w:cs="Times New Roman"/>
          <w:sz w:val="28"/>
          <w:szCs w:val="28"/>
        </w:rPr>
        <w:t xml:space="preserve"> </w:t>
      </w:r>
      <w:r w:rsidRPr="001B79DD">
        <w:rPr>
          <w:rFonts w:ascii="Times New Roman" w:hAnsi="Times New Roman" w:cs="Times New Roman"/>
          <w:sz w:val="28"/>
          <w:szCs w:val="28"/>
        </w:rPr>
        <w:t>термиялық</w:t>
      </w:r>
      <w:r w:rsidR="00BC4F32">
        <w:rPr>
          <w:rFonts w:ascii="Times New Roman" w:hAnsi="Times New Roman" w:cs="Times New Roman"/>
          <w:sz w:val="28"/>
          <w:szCs w:val="28"/>
        </w:rPr>
        <w:t xml:space="preserve"> </w:t>
      </w:r>
      <w:r w:rsidRPr="001B79DD">
        <w:rPr>
          <w:rFonts w:ascii="Times New Roman" w:hAnsi="Times New Roman" w:cs="Times New Roman"/>
          <w:sz w:val="28"/>
          <w:szCs w:val="28"/>
        </w:rPr>
        <w:t>өңдеу</w:t>
      </w:r>
      <w:r w:rsidR="00BC4F32">
        <w:rPr>
          <w:rFonts w:ascii="Times New Roman" w:hAnsi="Times New Roman" w:cs="Times New Roman"/>
          <w:sz w:val="28"/>
          <w:szCs w:val="28"/>
        </w:rPr>
        <w:t xml:space="preserve"> </w:t>
      </w:r>
      <w:r w:rsidRPr="001B79DD">
        <w:rPr>
          <w:rFonts w:ascii="Times New Roman" w:hAnsi="Times New Roman" w:cs="Times New Roman"/>
          <w:sz w:val="28"/>
          <w:szCs w:val="28"/>
        </w:rPr>
        <w:t>әдісімен</w:t>
      </w:r>
      <w:r w:rsidR="00BC4F32">
        <w:rPr>
          <w:rFonts w:ascii="Times New Roman" w:hAnsi="Times New Roman" w:cs="Times New Roman"/>
          <w:sz w:val="28"/>
          <w:szCs w:val="28"/>
        </w:rPr>
        <w:t xml:space="preserve"> </w:t>
      </w:r>
      <w:r w:rsidRPr="001B79DD">
        <w:rPr>
          <w:rFonts w:ascii="Times New Roman" w:hAnsi="Times New Roman" w:cs="Times New Roman"/>
          <w:sz w:val="28"/>
          <w:szCs w:val="28"/>
        </w:rPr>
        <w:t>жүзеге</w:t>
      </w:r>
      <w:r w:rsidR="00BC4F32">
        <w:rPr>
          <w:rFonts w:ascii="Times New Roman" w:hAnsi="Times New Roman" w:cs="Times New Roman"/>
          <w:sz w:val="28"/>
          <w:szCs w:val="28"/>
        </w:rPr>
        <w:t xml:space="preserve"> </w:t>
      </w:r>
      <w:r w:rsidRPr="001B79DD">
        <w:rPr>
          <w:rFonts w:ascii="Times New Roman" w:hAnsi="Times New Roman" w:cs="Times New Roman"/>
          <w:sz w:val="28"/>
          <w:szCs w:val="28"/>
        </w:rPr>
        <w:t>асырылады</w:t>
      </w:r>
      <w:r w:rsidR="00A136FF">
        <w:rPr>
          <w:rFonts w:ascii="Times New Roman" w:hAnsi="Times New Roman" w:cs="Times New Roman"/>
          <w:sz w:val="28"/>
          <w:szCs w:val="28"/>
          <w:lang w:val="kk-KZ"/>
        </w:rPr>
        <w:t xml:space="preserve"> [70,71]</w:t>
      </w:r>
      <w:r w:rsidRPr="001B79DD">
        <w:rPr>
          <w:rFonts w:ascii="Times New Roman" w:hAnsi="Times New Roman" w:cs="Times New Roman"/>
          <w:sz w:val="28"/>
          <w:szCs w:val="28"/>
        </w:rPr>
        <w:t>. Полиэфирлер мен полиуретандарсияқтыконденсациялықполимерлер гликолиз, метанолизжәне гидролиз сияқты</w:t>
      </w:r>
      <w:r w:rsidRPr="001B79DD">
        <w:rPr>
          <w:rFonts w:ascii="Times New Roman" w:hAnsi="Times New Roman" w:cs="Times New Roman"/>
          <w:sz w:val="28"/>
          <w:szCs w:val="28"/>
          <w:lang w:val="kk-KZ"/>
        </w:rPr>
        <w:t>сольволизге қатысады</w:t>
      </w:r>
      <w:r w:rsidRPr="001B79DD">
        <w:rPr>
          <w:rFonts w:ascii="Times New Roman" w:hAnsi="Times New Roman" w:cs="Times New Roman"/>
          <w:sz w:val="28"/>
          <w:szCs w:val="28"/>
        </w:rPr>
        <w:t>, ал қосымшаполимерлер (PE, PP, PS және ПВХ) газдандыру, термиялық крекинг немесе пиролиз, каталитикалық крекинг және гидрокрекинг сияқтытермиялық</w:t>
      </w:r>
      <w:r w:rsidR="00A83EDF">
        <w:rPr>
          <w:rFonts w:ascii="Times New Roman" w:hAnsi="Times New Roman" w:cs="Times New Roman"/>
          <w:sz w:val="28"/>
          <w:szCs w:val="28"/>
        </w:rPr>
        <w:t xml:space="preserve"> </w:t>
      </w:r>
      <w:r w:rsidRPr="001B79DD">
        <w:rPr>
          <w:rFonts w:ascii="Times New Roman" w:hAnsi="Times New Roman" w:cs="Times New Roman"/>
          <w:sz w:val="28"/>
          <w:szCs w:val="28"/>
        </w:rPr>
        <w:t>әдістерге</w:t>
      </w:r>
      <w:r w:rsidR="00A83EDF">
        <w:rPr>
          <w:rFonts w:ascii="Times New Roman" w:hAnsi="Times New Roman" w:cs="Times New Roman"/>
          <w:sz w:val="28"/>
          <w:szCs w:val="28"/>
        </w:rPr>
        <w:t xml:space="preserve"> </w:t>
      </w:r>
      <w:r w:rsidRPr="001B79DD">
        <w:rPr>
          <w:rFonts w:ascii="Times New Roman" w:hAnsi="Times New Roman" w:cs="Times New Roman"/>
          <w:sz w:val="28"/>
          <w:szCs w:val="28"/>
        </w:rPr>
        <w:t>ұшырайды</w:t>
      </w:r>
      <w:r w:rsidR="00A136FF">
        <w:rPr>
          <w:rFonts w:ascii="Times New Roman" w:hAnsi="Times New Roman" w:cs="Times New Roman"/>
          <w:sz w:val="28"/>
          <w:szCs w:val="28"/>
          <w:lang w:val="kk-KZ"/>
        </w:rPr>
        <w:t xml:space="preserve"> </w:t>
      </w:r>
      <w:r w:rsidR="00476498" w:rsidRPr="001B79DD">
        <w:rPr>
          <w:rFonts w:ascii="Times New Roman" w:hAnsi="Times New Roman" w:cs="Times New Roman"/>
          <w:sz w:val="28"/>
          <w:szCs w:val="28"/>
          <w:lang w:val="en-US"/>
        </w:rPr>
        <w:fldChar w:fldCharType="begin" w:fldLock="1"/>
      </w:r>
      <w:r w:rsidR="00DA6520">
        <w:rPr>
          <w:rFonts w:ascii="Times New Roman" w:hAnsi="Times New Roman" w:cs="Times New Roman"/>
          <w:sz w:val="28"/>
          <w:szCs w:val="28"/>
          <w:lang w:val="en-US"/>
        </w:rPr>
        <w:instrText>ADDINCSL</w:instrText>
      </w:r>
      <w:r w:rsidR="00DA6520" w:rsidRPr="00DA6A72">
        <w:rPr>
          <w:rFonts w:ascii="Times New Roman" w:hAnsi="Times New Roman" w:cs="Times New Roman"/>
          <w:sz w:val="28"/>
          <w:szCs w:val="28"/>
        </w:rPr>
        <w:instrText>_</w:instrText>
      </w:r>
      <w:r w:rsidR="00DA6520">
        <w:rPr>
          <w:rFonts w:ascii="Times New Roman" w:hAnsi="Times New Roman" w:cs="Times New Roman"/>
          <w:sz w:val="28"/>
          <w:szCs w:val="28"/>
          <w:lang w:val="en-US"/>
        </w:rPr>
        <w:instrText>CITATION</w:instrText>
      </w:r>
      <w:r w:rsidR="00DA6520" w:rsidRPr="00DA6A72">
        <w:rPr>
          <w:rFonts w:ascii="Times New Roman" w:hAnsi="Times New Roman" w:cs="Times New Roman"/>
          <w:sz w:val="28"/>
          <w:szCs w:val="28"/>
        </w:rPr>
        <w:instrText xml:space="preserve"> {"</w:instrText>
      </w:r>
      <w:r w:rsidR="00DA6520">
        <w:rPr>
          <w:rFonts w:ascii="Times New Roman" w:hAnsi="Times New Roman" w:cs="Times New Roman"/>
          <w:sz w:val="28"/>
          <w:szCs w:val="28"/>
          <w:lang w:val="en-US"/>
        </w:rPr>
        <w:instrText>citationItems</w:instrText>
      </w:r>
      <w:r w:rsidR="00DA6520" w:rsidRPr="00DA6A72">
        <w:rPr>
          <w:rFonts w:ascii="Times New Roman" w:hAnsi="Times New Roman" w:cs="Times New Roman"/>
          <w:sz w:val="28"/>
          <w:szCs w:val="28"/>
        </w:rPr>
        <w:instrText>":[{"</w:instrText>
      </w:r>
      <w:r w:rsidR="00DA6520">
        <w:rPr>
          <w:rFonts w:ascii="Times New Roman" w:hAnsi="Times New Roman" w:cs="Times New Roman"/>
          <w:sz w:val="28"/>
          <w:szCs w:val="28"/>
          <w:lang w:val="en-US"/>
        </w:rPr>
        <w:instrText>id</w:instrText>
      </w:r>
      <w:r w:rsidR="00DA6520" w:rsidRPr="00DA6A72">
        <w:rPr>
          <w:rFonts w:ascii="Times New Roman" w:hAnsi="Times New Roman" w:cs="Times New Roman"/>
          <w:sz w:val="28"/>
          <w:szCs w:val="28"/>
        </w:rPr>
        <w:instrText>":"</w:instrText>
      </w:r>
      <w:r w:rsidR="00DA6520">
        <w:rPr>
          <w:rFonts w:ascii="Times New Roman" w:hAnsi="Times New Roman" w:cs="Times New Roman"/>
          <w:sz w:val="28"/>
          <w:szCs w:val="28"/>
          <w:lang w:val="en-US"/>
        </w:rPr>
        <w:instrText>ITEM</w:instrText>
      </w:r>
      <w:r w:rsidR="00DA6520" w:rsidRPr="00DA6A72">
        <w:rPr>
          <w:rFonts w:ascii="Times New Roman" w:hAnsi="Times New Roman" w:cs="Times New Roman"/>
          <w:sz w:val="28"/>
          <w:szCs w:val="28"/>
        </w:rPr>
        <w:instrText>-1","</w:instrText>
      </w:r>
      <w:r w:rsidR="00DA6520">
        <w:rPr>
          <w:rFonts w:ascii="Times New Roman" w:hAnsi="Times New Roman" w:cs="Times New Roman"/>
          <w:sz w:val="28"/>
          <w:szCs w:val="28"/>
          <w:lang w:val="en-US"/>
        </w:rPr>
        <w:instrText>itemData</w:instrText>
      </w:r>
      <w:r w:rsidR="00DA6520" w:rsidRPr="00DA6A72">
        <w:rPr>
          <w:rFonts w:ascii="Times New Roman" w:hAnsi="Times New Roman" w:cs="Times New Roman"/>
          <w:sz w:val="28"/>
          <w:szCs w:val="28"/>
        </w:rPr>
        <w:instrText>":{"</w:instrText>
      </w:r>
      <w:r w:rsidR="00DA6520">
        <w:rPr>
          <w:rFonts w:ascii="Times New Roman" w:hAnsi="Times New Roman" w:cs="Times New Roman"/>
          <w:sz w:val="28"/>
          <w:szCs w:val="28"/>
          <w:lang w:val="en-US"/>
        </w:rPr>
        <w:instrText>DOI</w:instrText>
      </w:r>
      <w:r w:rsidR="00DA6520" w:rsidRPr="00DA6A72">
        <w:rPr>
          <w:rFonts w:ascii="Times New Roman" w:hAnsi="Times New Roman" w:cs="Times New Roman"/>
          <w:sz w:val="28"/>
          <w:szCs w:val="28"/>
        </w:rPr>
        <w:instrText>":"10.1016/</w:instrText>
      </w:r>
      <w:r w:rsidR="00DA6520">
        <w:rPr>
          <w:rFonts w:ascii="Times New Roman" w:hAnsi="Times New Roman" w:cs="Times New Roman"/>
          <w:sz w:val="28"/>
          <w:szCs w:val="28"/>
          <w:lang w:val="en-US"/>
        </w:rPr>
        <w:instrText>j</w:instrText>
      </w:r>
      <w:r w:rsidR="00DA6520" w:rsidRPr="00DA6A72">
        <w:rPr>
          <w:rFonts w:ascii="Times New Roman" w:hAnsi="Times New Roman" w:cs="Times New Roman"/>
          <w:sz w:val="28"/>
          <w:szCs w:val="28"/>
        </w:rPr>
        <w:instrText>.</w:instrText>
      </w:r>
      <w:r w:rsidR="00DA6520">
        <w:rPr>
          <w:rFonts w:ascii="Times New Roman" w:hAnsi="Times New Roman" w:cs="Times New Roman"/>
          <w:sz w:val="28"/>
          <w:szCs w:val="28"/>
          <w:lang w:val="en-US"/>
        </w:rPr>
        <w:instrText>wasman</w:instrText>
      </w:r>
      <w:r w:rsidR="00DA6520" w:rsidRPr="00DA6A72">
        <w:rPr>
          <w:rFonts w:ascii="Times New Roman" w:hAnsi="Times New Roman" w:cs="Times New Roman"/>
          <w:sz w:val="28"/>
          <w:szCs w:val="28"/>
        </w:rPr>
        <w:instrText>.2019.11.012","</w:instrText>
      </w:r>
      <w:r w:rsidR="00DA6520">
        <w:rPr>
          <w:rFonts w:ascii="Times New Roman" w:hAnsi="Times New Roman" w:cs="Times New Roman"/>
          <w:sz w:val="28"/>
          <w:szCs w:val="28"/>
          <w:lang w:val="en-US"/>
        </w:rPr>
        <w:instrText>ISSN</w:instrText>
      </w:r>
      <w:r w:rsidR="00DA6520" w:rsidRPr="00DA6A72">
        <w:rPr>
          <w:rFonts w:ascii="Times New Roman" w:hAnsi="Times New Roman" w:cs="Times New Roman"/>
          <w:sz w:val="28"/>
          <w:szCs w:val="28"/>
        </w:rPr>
        <w:instrText>":"18792456","</w:instrText>
      </w:r>
      <w:r w:rsidR="00DA6520">
        <w:rPr>
          <w:rFonts w:ascii="Times New Roman" w:hAnsi="Times New Roman" w:cs="Times New Roman"/>
          <w:sz w:val="28"/>
          <w:szCs w:val="28"/>
          <w:lang w:val="en-US"/>
        </w:rPr>
        <w:instrText>PMID</w:instrText>
      </w:r>
      <w:r w:rsidR="00DA6520" w:rsidRPr="00DA6A72">
        <w:rPr>
          <w:rFonts w:ascii="Times New Roman" w:hAnsi="Times New Roman" w:cs="Times New Roman"/>
          <w:sz w:val="28"/>
          <w:szCs w:val="28"/>
        </w:rPr>
        <w:instrText>":"31770690","</w:instrText>
      </w:r>
      <w:r w:rsidR="00DA6520">
        <w:rPr>
          <w:rFonts w:ascii="Times New Roman" w:hAnsi="Times New Roman" w:cs="Times New Roman"/>
          <w:sz w:val="28"/>
          <w:szCs w:val="28"/>
          <w:lang w:val="en-US"/>
        </w:rPr>
        <w:instrText>abstract</w:instrText>
      </w:r>
      <w:r w:rsidR="00DA6520" w:rsidRPr="00DA6A72">
        <w:rPr>
          <w:rFonts w:ascii="Times New Roman" w:hAnsi="Times New Roman" w:cs="Times New Roman"/>
          <w:sz w:val="28"/>
          <w:szCs w:val="28"/>
        </w:rPr>
        <w:instrText>":"</w:instrText>
      </w:r>
      <w:r w:rsidR="00DA6520">
        <w:rPr>
          <w:rFonts w:ascii="Times New Roman" w:hAnsi="Times New Roman" w:cs="Times New Roman"/>
          <w:sz w:val="28"/>
          <w:szCs w:val="28"/>
          <w:lang w:val="en-US"/>
        </w:rPr>
        <w:instrText>Catalyticfastco</w:instrText>
      </w:r>
      <w:r w:rsidR="00DA6520" w:rsidRPr="00DA6A72">
        <w:rPr>
          <w:rFonts w:ascii="Times New Roman" w:hAnsi="Times New Roman" w:cs="Times New Roman"/>
          <w:sz w:val="28"/>
          <w:szCs w:val="28"/>
        </w:rPr>
        <w:instrText>-</w:instrText>
      </w:r>
      <w:r w:rsidR="00DA6520">
        <w:rPr>
          <w:rFonts w:ascii="Times New Roman" w:hAnsi="Times New Roman" w:cs="Times New Roman"/>
          <w:sz w:val="28"/>
          <w:szCs w:val="28"/>
          <w:lang w:val="en-US"/>
        </w:rPr>
        <w:instrText>pyrolysisofwastegreenhouseplasticfilmsandricehuskoverahierarchicalHZSM</w:instrText>
      </w:r>
      <w:r w:rsidR="00DA6520" w:rsidRPr="00DA6A72">
        <w:rPr>
          <w:rFonts w:ascii="Times New Roman" w:hAnsi="Times New Roman" w:cs="Times New Roman"/>
          <w:sz w:val="28"/>
          <w:szCs w:val="28"/>
        </w:rPr>
        <w:instrText>-5/</w:instrText>
      </w:r>
      <w:r w:rsidR="00DA6520">
        <w:rPr>
          <w:rFonts w:ascii="Times New Roman" w:hAnsi="Times New Roman" w:cs="Times New Roman"/>
          <w:sz w:val="28"/>
          <w:szCs w:val="28"/>
          <w:lang w:val="en-US"/>
        </w:rPr>
        <w:instrText>MCM</w:instrText>
      </w:r>
      <w:r w:rsidR="00DA6520" w:rsidRPr="00DA6A72">
        <w:rPr>
          <w:rFonts w:ascii="Times New Roman" w:hAnsi="Times New Roman" w:cs="Times New Roman"/>
          <w:sz w:val="28"/>
          <w:szCs w:val="28"/>
        </w:rPr>
        <w:instrText xml:space="preserve">-41 </w:instrText>
      </w:r>
      <w:r w:rsidR="00DA6520">
        <w:rPr>
          <w:rFonts w:ascii="Times New Roman" w:hAnsi="Times New Roman" w:cs="Times New Roman"/>
          <w:sz w:val="28"/>
          <w:szCs w:val="28"/>
          <w:lang w:val="en-US"/>
        </w:rPr>
        <w:instrText>catalystwasperformedinananalyticalPy</w:instrText>
      </w:r>
      <w:r w:rsidR="00DA6520" w:rsidRPr="00DA6A72">
        <w:rPr>
          <w:rFonts w:ascii="Times New Roman" w:hAnsi="Times New Roman" w:cs="Times New Roman"/>
          <w:sz w:val="28"/>
          <w:szCs w:val="28"/>
        </w:rPr>
        <w:instrText>-</w:instrText>
      </w:r>
      <w:r w:rsidR="00DA6520">
        <w:rPr>
          <w:rFonts w:ascii="Times New Roman" w:hAnsi="Times New Roman" w:cs="Times New Roman"/>
          <w:sz w:val="28"/>
          <w:szCs w:val="28"/>
          <w:lang w:val="en-US"/>
        </w:rPr>
        <w:instrText>GC</w:instrText>
      </w:r>
      <w:r w:rsidR="00DA6520" w:rsidRPr="00DA6A72">
        <w:rPr>
          <w:rFonts w:ascii="Times New Roman" w:hAnsi="Times New Roman" w:cs="Times New Roman"/>
          <w:sz w:val="28"/>
          <w:szCs w:val="28"/>
        </w:rPr>
        <w:instrText>/</w:instrText>
      </w:r>
      <w:r w:rsidR="00DA6520">
        <w:rPr>
          <w:rFonts w:ascii="Times New Roman" w:hAnsi="Times New Roman" w:cs="Times New Roman"/>
          <w:sz w:val="28"/>
          <w:szCs w:val="28"/>
          <w:lang w:val="en-US"/>
        </w:rPr>
        <w:instrText>MS</w:instrText>
      </w:r>
      <w:r w:rsidR="00DA6520" w:rsidRPr="00DA6A72">
        <w:rPr>
          <w:rFonts w:ascii="Times New Roman" w:hAnsi="Times New Roman" w:cs="Times New Roman"/>
          <w:sz w:val="28"/>
          <w:szCs w:val="28"/>
        </w:rPr>
        <w:instrText xml:space="preserve">. </w:instrText>
      </w:r>
      <w:r w:rsidR="00DA6520">
        <w:rPr>
          <w:rFonts w:ascii="Times New Roman" w:hAnsi="Times New Roman" w:cs="Times New Roman"/>
          <w:sz w:val="28"/>
          <w:szCs w:val="28"/>
          <w:lang w:val="en-US"/>
        </w:rPr>
        <w:instrText>WeevaluatedtheeffectofpyrolysistemperatureandtheratioofricehusktowastegreenhouseplasticfilmsonthetotalpeakareaofcondensableorganicproductsandCO</w:instrText>
      </w:r>
      <w:r w:rsidR="00DA6520" w:rsidRPr="00DA6A72">
        <w:rPr>
          <w:rFonts w:ascii="Times New Roman" w:hAnsi="Times New Roman" w:cs="Times New Roman"/>
          <w:sz w:val="28"/>
          <w:szCs w:val="28"/>
        </w:rPr>
        <w:instrText xml:space="preserve">2. </w:instrText>
      </w:r>
      <w:r w:rsidR="00DA6520">
        <w:rPr>
          <w:rFonts w:ascii="Times New Roman" w:hAnsi="Times New Roman" w:cs="Times New Roman"/>
          <w:sz w:val="28"/>
          <w:szCs w:val="28"/>
          <w:lang w:val="en-US"/>
        </w:rPr>
        <w:instrText>Inordertoevaluatesynergypossibilitiesamongthetwofeedstocks</w:instrText>
      </w:r>
      <w:r w:rsidR="00DA6520" w:rsidRPr="00DA6A72">
        <w:rPr>
          <w:rFonts w:ascii="Times New Roman" w:hAnsi="Times New Roman" w:cs="Times New Roman"/>
          <w:sz w:val="28"/>
          <w:szCs w:val="28"/>
        </w:rPr>
        <w:instrText xml:space="preserve">, </w:instrText>
      </w:r>
      <w:r w:rsidR="00DA6520">
        <w:rPr>
          <w:rFonts w:ascii="Times New Roman" w:hAnsi="Times New Roman" w:cs="Times New Roman"/>
          <w:sz w:val="28"/>
          <w:szCs w:val="28"/>
          <w:lang w:val="en-US"/>
        </w:rPr>
        <w:instrText>weperformednon</w:instrText>
      </w:r>
      <w:r w:rsidR="00DA6520" w:rsidRPr="00DA6A72">
        <w:rPr>
          <w:rFonts w:ascii="Times New Roman" w:hAnsi="Times New Roman" w:cs="Times New Roman"/>
          <w:sz w:val="28"/>
          <w:szCs w:val="28"/>
        </w:rPr>
        <w:instrText>-</w:instrText>
      </w:r>
      <w:r w:rsidR="00DA6520">
        <w:rPr>
          <w:rFonts w:ascii="Times New Roman" w:hAnsi="Times New Roman" w:cs="Times New Roman"/>
          <w:sz w:val="28"/>
          <w:szCs w:val="28"/>
          <w:lang w:val="en-US"/>
        </w:rPr>
        <w:instrText>catalyticpyrolysisandcatalyticfastpyrolysisofricehuskandwastegreenhouseplasticfilmsseparately</w:instrText>
      </w:r>
      <w:r w:rsidR="00DA6520" w:rsidRPr="00DA6A72">
        <w:rPr>
          <w:rFonts w:ascii="Times New Roman" w:hAnsi="Times New Roman" w:cs="Times New Roman"/>
          <w:sz w:val="28"/>
          <w:szCs w:val="28"/>
        </w:rPr>
        <w:instrText xml:space="preserve">. </w:instrText>
      </w:r>
      <w:r w:rsidR="00DA6520">
        <w:rPr>
          <w:rFonts w:ascii="Times New Roman" w:hAnsi="Times New Roman" w:cs="Times New Roman"/>
          <w:sz w:val="28"/>
          <w:szCs w:val="28"/>
          <w:lang w:val="en-US"/>
        </w:rPr>
        <w:instrText>Inaddition</w:instrText>
      </w:r>
      <w:r w:rsidR="00DA6520" w:rsidRPr="00DA6A72">
        <w:rPr>
          <w:rFonts w:ascii="Times New Roman" w:hAnsi="Times New Roman" w:cs="Times New Roman"/>
          <w:sz w:val="28"/>
          <w:szCs w:val="28"/>
        </w:rPr>
        <w:instrText xml:space="preserve">, </w:instrText>
      </w:r>
      <w:r w:rsidR="00DA6520">
        <w:rPr>
          <w:rFonts w:ascii="Times New Roman" w:hAnsi="Times New Roman" w:cs="Times New Roman"/>
          <w:sz w:val="28"/>
          <w:szCs w:val="28"/>
          <w:lang w:val="en-US"/>
        </w:rPr>
        <w:instrText>wereportresultsforthecatalyticfastco</w:instrText>
      </w:r>
      <w:r w:rsidR="00DA6520" w:rsidRPr="00DA6A72">
        <w:rPr>
          <w:rFonts w:ascii="Times New Roman" w:hAnsi="Times New Roman" w:cs="Times New Roman"/>
          <w:sz w:val="28"/>
          <w:szCs w:val="28"/>
        </w:rPr>
        <w:instrText>-</w:instrText>
      </w:r>
      <w:r w:rsidR="00DA6520">
        <w:rPr>
          <w:rFonts w:ascii="Times New Roman" w:hAnsi="Times New Roman" w:cs="Times New Roman"/>
          <w:sz w:val="28"/>
          <w:szCs w:val="28"/>
          <w:lang w:val="en-US"/>
        </w:rPr>
        <w:instrText>pyrolysisofthemixturericehuskandwastegreenhouseplasticfilms</w:instrText>
      </w:r>
      <w:r w:rsidR="00DA6520" w:rsidRPr="00DA6A72">
        <w:rPr>
          <w:rFonts w:ascii="Times New Roman" w:hAnsi="Times New Roman" w:cs="Times New Roman"/>
          <w:sz w:val="28"/>
          <w:szCs w:val="28"/>
        </w:rPr>
        <w:instrText xml:space="preserve">. </w:instrText>
      </w:r>
      <w:r w:rsidR="00DA6520">
        <w:rPr>
          <w:rFonts w:ascii="Times New Roman" w:hAnsi="Times New Roman" w:cs="Times New Roman"/>
          <w:sz w:val="28"/>
          <w:szCs w:val="28"/>
          <w:lang w:val="en-US"/>
        </w:rPr>
        <w:instrText>Themaximumrelativecontentofhydrocarbonsfromcatalyticfastco</w:instrText>
      </w:r>
      <w:r w:rsidR="00DA6520" w:rsidRPr="00DA6A72">
        <w:rPr>
          <w:rFonts w:ascii="Times New Roman" w:hAnsi="Times New Roman" w:cs="Times New Roman"/>
          <w:sz w:val="28"/>
          <w:szCs w:val="28"/>
        </w:rPr>
        <w:instrText>-</w:instrText>
      </w:r>
      <w:r w:rsidR="00DA6520">
        <w:rPr>
          <w:rFonts w:ascii="Times New Roman" w:hAnsi="Times New Roman" w:cs="Times New Roman"/>
          <w:sz w:val="28"/>
          <w:szCs w:val="28"/>
          <w:lang w:val="en-US"/>
        </w:rPr>
        <w:instrText>pyrolysisofricehuskandwastegreenhouseplasticfilmsisobtainedat</w:instrText>
      </w:r>
      <w:r w:rsidR="00DA6520" w:rsidRPr="00DA6A72">
        <w:rPr>
          <w:rFonts w:ascii="Times New Roman" w:hAnsi="Times New Roman" w:cs="Times New Roman"/>
          <w:sz w:val="28"/>
          <w:szCs w:val="28"/>
        </w:rPr>
        <w:instrText xml:space="preserve"> 600 °</w:instrText>
      </w:r>
      <w:r w:rsidR="00DA6520">
        <w:rPr>
          <w:rFonts w:ascii="Times New Roman" w:hAnsi="Times New Roman" w:cs="Times New Roman"/>
          <w:sz w:val="28"/>
          <w:szCs w:val="28"/>
          <w:lang w:val="en-US"/>
        </w:rPr>
        <w:instrText>C</w:instrText>
      </w:r>
      <w:r w:rsidR="00DA6520" w:rsidRPr="00DA6A72">
        <w:rPr>
          <w:rFonts w:ascii="Times New Roman" w:hAnsi="Times New Roman" w:cs="Times New Roman"/>
          <w:sz w:val="28"/>
          <w:szCs w:val="28"/>
        </w:rPr>
        <w:instrText xml:space="preserve">. </w:instrText>
      </w:r>
      <w:r w:rsidR="00DA6520">
        <w:rPr>
          <w:rFonts w:ascii="Times New Roman" w:hAnsi="Times New Roman" w:cs="Times New Roman"/>
          <w:sz w:val="28"/>
          <w:szCs w:val="28"/>
          <w:lang w:val="en-US"/>
        </w:rPr>
        <w:instrText>Whenthemassratioofricehusktowastegreenhouseplasticfilmsis</w:instrText>
      </w:r>
      <w:r w:rsidR="00DA6520" w:rsidRPr="00DA6A72">
        <w:rPr>
          <w:rFonts w:ascii="Times New Roman" w:hAnsi="Times New Roman" w:cs="Times New Roman"/>
          <w:sz w:val="28"/>
          <w:szCs w:val="28"/>
        </w:rPr>
        <w:instrText xml:space="preserve"> 1:1.5, </w:instrText>
      </w:r>
      <w:r w:rsidR="00DA6520">
        <w:rPr>
          <w:rFonts w:ascii="Times New Roman" w:hAnsi="Times New Roman" w:cs="Times New Roman"/>
          <w:sz w:val="28"/>
          <w:szCs w:val="28"/>
          <w:lang w:val="en-US"/>
        </w:rPr>
        <w:instrText>therelativecontentofhydrocarbonsreachesamaximum</w:instrText>
      </w:r>
      <w:r w:rsidR="00DA6520" w:rsidRPr="00DA6A72">
        <w:rPr>
          <w:rFonts w:ascii="Times New Roman" w:hAnsi="Times New Roman" w:cs="Times New Roman"/>
          <w:sz w:val="28"/>
          <w:szCs w:val="28"/>
        </w:rPr>
        <w:instrText xml:space="preserve"> (71.1%). </w:instrText>
      </w:r>
      <w:r w:rsidR="00DA6520">
        <w:rPr>
          <w:rFonts w:ascii="Times New Roman" w:hAnsi="Times New Roman" w:cs="Times New Roman"/>
          <w:sz w:val="28"/>
          <w:szCs w:val="28"/>
          <w:lang w:val="en-US"/>
        </w:rPr>
        <w:instrText>Thehierarchicalmicro</w:instrText>
      </w:r>
      <w:r w:rsidR="00DA6520" w:rsidRPr="00DA6A72">
        <w:rPr>
          <w:rFonts w:ascii="Times New Roman" w:hAnsi="Times New Roman" w:cs="Times New Roman"/>
          <w:sz w:val="28"/>
          <w:szCs w:val="28"/>
        </w:rPr>
        <w:instrText>-</w:instrText>
      </w:r>
      <w:r w:rsidR="00DA6520">
        <w:rPr>
          <w:rFonts w:ascii="Times New Roman" w:hAnsi="Times New Roman" w:cs="Times New Roman"/>
          <w:sz w:val="28"/>
          <w:szCs w:val="28"/>
          <w:lang w:val="en-US"/>
        </w:rPr>
        <w:instrText>mesoporouscompositemolecularsieveusedinthisworkhasoutstandingcatalyticactivityandincreasestherelativecontentofhydrocarbons</w:instrText>
      </w:r>
      <w:r w:rsidR="00DA6520" w:rsidRPr="006201A7">
        <w:rPr>
          <w:rFonts w:ascii="Times New Roman" w:hAnsi="Times New Roman" w:cs="Times New Roman"/>
          <w:sz w:val="28"/>
          <w:szCs w:val="28"/>
        </w:rPr>
        <w:instrText>.","</w:instrText>
      </w:r>
      <w:r w:rsidR="00DA6520">
        <w:rPr>
          <w:rFonts w:ascii="Times New Roman" w:hAnsi="Times New Roman" w:cs="Times New Roman"/>
          <w:sz w:val="28"/>
          <w:szCs w:val="28"/>
          <w:lang w:val="en-US"/>
        </w:rPr>
        <w:instrText>author</w:instrText>
      </w:r>
      <w:r w:rsidR="00DA6520" w:rsidRPr="006201A7">
        <w:rPr>
          <w:rFonts w:ascii="Times New Roman" w:hAnsi="Times New Roman" w:cs="Times New Roman"/>
          <w:sz w:val="28"/>
          <w:szCs w:val="28"/>
        </w:rPr>
        <w:instrText>":[{"</w:instrText>
      </w:r>
      <w:r w:rsidR="00DA6520">
        <w:rPr>
          <w:rFonts w:ascii="Times New Roman" w:hAnsi="Times New Roman" w:cs="Times New Roman"/>
          <w:sz w:val="28"/>
          <w:szCs w:val="28"/>
          <w:lang w:val="en-US"/>
        </w:rPr>
        <w:instrText>dropping</w:instrText>
      </w:r>
      <w:r w:rsidR="00DA6520" w:rsidRPr="006201A7">
        <w:rPr>
          <w:rFonts w:ascii="Times New Roman" w:hAnsi="Times New Roman" w:cs="Times New Roman"/>
          <w:sz w:val="28"/>
          <w:szCs w:val="28"/>
        </w:rPr>
        <w:instrText>-</w:instrText>
      </w:r>
      <w:r w:rsidR="00DA6520">
        <w:rPr>
          <w:rFonts w:ascii="Times New Roman" w:hAnsi="Times New Roman" w:cs="Times New Roman"/>
          <w:sz w:val="28"/>
          <w:szCs w:val="28"/>
          <w:lang w:val="en-US"/>
        </w:rPr>
        <w:instrText>particle</w:instrText>
      </w:r>
      <w:r w:rsidR="00DA6520" w:rsidRPr="006201A7">
        <w:rPr>
          <w:rFonts w:ascii="Times New Roman" w:hAnsi="Times New Roman" w:cs="Times New Roman"/>
          <w:sz w:val="28"/>
          <w:szCs w:val="28"/>
        </w:rPr>
        <w:instrText>":"","</w:instrText>
      </w:r>
      <w:r w:rsidR="00DA6520">
        <w:rPr>
          <w:rFonts w:ascii="Times New Roman" w:hAnsi="Times New Roman" w:cs="Times New Roman"/>
          <w:sz w:val="28"/>
          <w:szCs w:val="28"/>
          <w:lang w:val="en-US"/>
        </w:rPr>
        <w:instrText>family</w:instrText>
      </w:r>
      <w:r w:rsidR="00DA6520" w:rsidRPr="006201A7">
        <w:rPr>
          <w:rFonts w:ascii="Times New Roman" w:hAnsi="Times New Roman" w:cs="Times New Roman"/>
          <w:sz w:val="28"/>
          <w:szCs w:val="28"/>
        </w:rPr>
        <w:instrText>":"</w:instrText>
      </w:r>
      <w:r w:rsidR="00DA6520">
        <w:rPr>
          <w:rFonts w:ascii="Times New Roman" w:hAnsi="Times New Roman" w:cs="Times New Roman"/>
          <w:sz w:val="28"/>
          <w:szCs w:val="28"/>
          <w:lang w:val="en-US"/>
        </w:rPr>
        <w:instrText>Li</w:instrText>
      </w:r>
      <w:r w:rsidR="00DA6520" w:rsidRPr="006201A7">
        <w:rPr>
          <w:rFonts w:ascii="Times New Roman" w:hAnsi="Times New Roman" w:cs="Times New Roman"/>
          <w:sz w:val="28"/>
          <w:szCs w:val="28"/>
        </w:rPr>
        <w:instrText>","</w:instrText>
      </w:r>
      <w:r w:rsidR="00DA6520">
        <w:rPr>
          <w:rFonts w:ascii="Times New Roman" w:hAnsi="Times New Roman" w:cs="Times New Roman"/>
          <w:sz w:val="28"/>
          <w:szCs w:val="28"/>
          <w:lang w:val="en-US"/>
        </w:rPr>
        <w:instrText>given</w:instrText>
      </w:r>
      <w:r w:rsidR="00DA6520" w:rsidRPr="006201A7">
        <w:rPr>
          <w:rFonts w:ascii="Times New Roman" w:hAnsi="Times New Roman" w:cs="Times New Roman"/>
          <w:sz w:val="28"/>
          <w:szCs w:val="28"/>
        </w:rPr>
        <w:instrText>":"</w:instrText>
      </w:r>
      <w:r w:rsidR="00DA6520">
        <w:rPr>
          <w:rFonts w:ascii="Times New Roman" w:hAnsi="Times New Roman" w:cs="Times New Roman"/>
          <w:sz w:val="28"/>
          <w:szCs w:val="28"/>
          <w:lang w:val="en-US"/>
        </w:rPr>
        <w:instrText>Zhaoying</w:instrText>
      </w:r>
      <w:r w:rsidR="00DA6520" w:rsidRPr="006201A7">
        <w:rPr>
          <w:rFonts w:ascii="Times New Roman" w:hAnsi="Times New Roman" w:cs="Times New Roman"/>
          <w:sz w:val="28"/>
          <w:szCs w:val="28"/>
        </w:rPr>
        <w:instrText>","</w:instrText>
      </w:r>
      <w:r w:rsidR="00DA6520">
        <w:rPr>
          <w:rFonts w:ascii="Times New Roman" w:hAnsi="Times New Roman" w:cs="Times New Roman"/>
          <w:sz w:val="28"/>
          <w:szCs w:val="28"/>
          <w:lang w:val="en-US"/>
        </w:rPr>
        <w:instrText>non</w:instrText>
      </w:r>
      <w:r w:rsidR="00DA6520" w:rsidRPr="006201A7">
        <w:rPr>
          <w:rFonts w:ascii="Times New Roman" w:hAnsi="Times New Roman" w:cs="Times New Roman"/>
          <w:sz w:val="28"/>
          <w:szCs w:val="28"/>
        </w:rPr>
        <w:instrText>-</w:instrText>
      </w:r>
      <w:r w:rsidR="00DA6520">
        <w:rPr>
          <w:rFonts w:ascii="Times New Roman" w:hAnsi="Times New Roman" w:cs="Times New Roman"/>
          <w:sz w:val="28"/>
          <w:szCs w:val="28"/>
          <w:lang w:val="en-US"/>
        </w:rPr>
        <w:instrText>dropping</w:instrText>
      </w:r>
      <w:r w:rsidR="00DA6520" w:rsidRPr="006201A7">
        <w:rPr>
          <w:rFonts w:ascii="Times New Roman" w:hAnsi="Times New Roman" w:cs="Times New Roman"/>
          <w:sz w:val="28"/>
          <w:szCs w:val="28"/>
        </w:rPr>
        <w:instrText>-</w:instrText>
      </w:r>
      <w:r w:rsidR="00DA6520">
        <w:rPr>
          <w:rFonts w:ascii="Times New Roman" w:hAnsi="Times New Roman" w:cs="Times New Roman"/>
          <w:sz w:val="28"/>
          <w:szCs w:val="28"/>
          <w:lang w:val="en-US"/>
        </w:rPr>
        <w:instrText>particle</w:instrText>
      </w:r>
      <w:r w:rsidR="00DA6520" w:rsidRPr="006201A7">
        <w:rPr>
          <w:rFonts w:ascii="Times New Roman" w:hAnsi="Times New Roman" w:cs="Times New Roman"/>
          <w:sz w:val="28"/>
          <w:szCs w:val="28"/>
        </w:rPr>
        <w:instrText>":"","</w:instrText>
      </w:r>
      <w:r w:rsidR="00DA6520">
        <w:rPr>
          <w:rFonts w:ascii="Times New Roman" w:hAnsi="Times New Roman" w:cs="Times New Roman"/>
          <w:sz w:val="28"/>
          <w:szCs w:val="28"/>
          <w:lang w:val="en-US"/>
        </w:rPr>
        <w:instrText>parse</w:instrText>
      </w:r>
      <w:r w:rsidR="00DA6520" w:rsidRPr="00623A9B">
        <w:rPr>
          <w:rFonts w:ascii="Times New Roman" w:hAnsi="Times New Roman" w:cs="Times New Roman"/>
          <w:sz w:val="28"/>
          <w:szCs w:val="28"/>
        </w:rPr>
        <w:instrText>-</w:instrText>
      </w:r>
      <w:r w:rsidR="00DA6520">
        <w:rPr>
          <w:rFonts w:ascii="Times New Roman" w:hAnsi="Times New Roman" w:cs="Times New Roman"/>
          <w:sz w:val="28"/>
          <w:szCs w:val="28"/>
          <w:lang w:val="en-US"/>
        </w:rPr>
        <w:instrText>names</w:instrText>
      </w:r>
      <w:r w:rsidR="00DA6520" w:rsidRPr="00623A9B">
        <w:rPr>
          <w:rFonts w:ascii="Times New Roman" w:hAnsi="Times New Roman" w:cs="Times New Roman"/>
          <w:sz w:val="28"/>
          <w:szCs w:val="28"/>
        </w:rPr>
        <w:instrText>":</w:instrText>
      </w:r>
      <w:r w:rsidR="00DA6520">
        <w:rPr>
          <w:rFonts w:ascii="Times New Roman" w:hAnsi="Times New Roman" w:cs="Times New Roman"/>
          <w:sz w:val="28"/>
          <w:szCs w:val="28"/>
          <w:lang w:val="en-US"/>
        </w:rPr>
        <w:instrText>false</w:instrText>
      </w:r>
      <w:r w:rsidR="00DA6520" w:rsidRPr="00623A9B">
        <w:rPr>
          <w:rFonts w:ascii="Times New Roman" w:hAnsi="Times New Roman" w:cs="Times New Roman"/>
          <w:sz w:val="28"/>
          <w:szCs w:val="28"/>
        </w:rPr>
        <w:instrText>,"</w:instrText>
      </w:r>
      <w:r w:rsidR="00DA6520">
        <w:rPr>
          <w:rFonts w:ascii="Times New Roman" w:hAnsi="Times New Roman" w:cs="Times New Roman"/>
          <w:sz w:val="28"/>
          <w:szCs w:val="28"/>
          <w:lang w:val="en-US"/>
        </w:rPr>
        <w:instrText>suffix</w:instrText>
      </w:r>
      <w:r w:rsidR="00DA6520" w:rsidRPr="00623A9B">
        <w:rPr>
          <w:rFonts w:ascii="Times New Roman" w:hAnsi="Times New Roman" w:cs="Times New Roman"/>
          <w:sz w:val="28"/>
          <w:szCs w:val="28"/>
        </w:rPr>
        <w:instrText>":""},{"</w:instrText>
      </w:r>
      <w:r w:rsidR="00DA6520">
        <w:rPr>
          <w:rFonts w:ascii="Times New Roman" w:hAnsi="Times New Roman" w:cs="Times New Roman"/>
          <w:sz w:val="28"/>
          <w:szCs w:val="28"/>
          <w:lang w:val="en-US"/>
        </w:rPr>
        <w:instrText>dropping</w:instrText>
      </w:r>
      <w:r w:rsidR="00DA6520" w:rsidRPr="00623A9B">
        <w:rPr>
          <w:rFonts w:ascii="Times New Roman" w:hAnsi="Times New Roman" w:cs="Times New Roman"/>
          <w:sz w:val="28"/>
          <w:szCs w:val="28"/>
        </w:rPr>
        <w:instrText>-</w:instrText>
      </w:r>
      <w:r w:rsidR="00DA6520">
        <w:rPr>
          <w:rFonts w:ascii="Times New Roman" w:hAnsi="Times New Roman" w:cs="Times New Roman"/>
          <w:sz w:val="28"/>
          <w:szCs w:val="28"/>
          <w:lang w:val="en-US"/>
        </w:rPr>
        <w:instrText>particle</w:instrText>
      </w:r>
      <w:r w:rsidR="00DA6520" w:rsidRPr="00623A9B">
        <w:rPr>
          <w:rFonts w:ascii="Times New Roman" w:hAnsi="Times New Roman" w:cs="Times New Roman"/>
          <w:sz w:val="28"/>
          <w:szCs w:val="28"/>
        </w:rPr>
        <w:instrText>":"","</w:instrText>
      </w:r>
      <w:r w:rsidR="00DA6520">
        <w:rPr>
          <w:rFonts w:ascii="Times New Roman" w:hAnsi="Times New Roman" w:cs="Times New Roman"/>
          <w:sz w:val="28"/>
          <w:szCs w:val="28"/>
          <w:lang w:val="en-US"/>
        </w:rPr>
        <w:instrText>family</w:instrText>
      </w:r>
      <w:r w:rsidR="00DA6520" w:rsidRPr="00623A9B">
        <w:rPr>
          <w:rFonts w:ascii="Times New Roman" w:hAnsi="Times New Roman" w:cs="Times New Roman"/>
          <w:sz w:val="28"/>
          <w:szCs w:val="28"/>
        </w:rPr>
        <w:instrText>":"</w:instrText>
      </w:r>
      <w:r w:rsidR="00DA6520">
        <w:rPr>
          <w:rFonts w:ascii="Times New Roman" w:hAnsi="Times New Roman" w:cs="Times New Roman"/>
          <w:sz w:val="28"/>
          <w:szCs w:val="28"/>
          <w:lang w:val="en-US"/>
        </w:rPr>
        <w:instrText>Zhong</w:instrText>
      </w:r>
      <w:r w:rsidR="00DA6520" w:rsidRPr="00623A9B">
        <w:rPr>
          <w:rFonts w:ascii="Times New Roman" w:hAnsi="Times New Roman" w:cs="Times New Roman"/>
          <w:sz w:val="28"/>
          <w:szCs w:val="28"/>
        </w:rPr>
        <w:instrText>","</w:instrText>
      </w:r>
      <w:r w:rsidR="00DA6520">
        <w:rPr>
          <w:rFonts w:ascii="Times New Roman" w:hAnsi="Times New Roman" w:cs="Times New Roman"/>
          <w:sz w:val="28"/>
          <w:szCs w:val="28"/>
          <w:lang w:val="en-US"/>
        </w:rPr>
        <w:instrText>given</w:instrText>
      </w:r>
      <w:r w:rsidR="00DA6520" w:rsidRPr="00623A9B">
        <w:rPr>
          <w:rFonts w:ascii="Times New Roman" w:hAnsi="Times New Roman" w:cs="Times New Roman"/>
          <w:sz w:val="28"/>
          <w:szCs w:val="28"/>
        </w:rPr>
        <w:instrText>":"</w:instrText>
      </w:r>
      <w:r w:rsidR="00DA6520">
        <w:rPr>
          <w:rFonts w:ascii="Times New Roman" w:hAnsi="Times New Roman" w:cs="Times New Roman"/>
          <w:sz w:val="28"/>
          <w:szCs w:val="28"/>
          <w:lang w:val="en-US"/>
        </w:rPr>
        <w:instrText>Zhaoping</w:instrText>
      </w:r>
      <w:r w:rsidR="00DA6520" w:rsidRPr="00623A9B">
        <w:rPr>
          <w:rFonts w:ascii="Times New Roman" w:hAnsi="Times New Roman" w:cs="Times New Roman"/>
          <w:sz w:val="28"/>
          <w:szCs w:val="28"/>
        </w:rPr>
        <w:instrText>","</w:instrText>
      </w:r>
      <w:r w:rsidR="00DA6520">
        <w:rPr>
          <w:rFonts w:ascii="Times New Roman" w:hAnsi="Times New Roman" w:cs="Times New Roman"/>
          <w:sz w:val="28"/>
          <w:szCs w:val="28"/>
          <w:lang w:val="en-US"/>
        </w:rPr>
        <w:instrText>non</w:instrText>
      </w:r>
      <w:r w:rsidR="00DA6520" w:rsidRPr="00623A9B">
        <w:rPr>
          <w:rFonts w:ascii="Times New Roman" w:hAnsi="Times New Roman" w:cs="Times New Roman"/>
          <w:sz w:val="28"/>
          <w:szCs w:val="28"/>
        </w:rPr>
        <w:instrText>-</w:instrText>
      </w:r>
      <w:r w:rsidR="00DA6520">
        <w:rPr>
          <w:rFonts w:ascii="Times New Roman" w:hAnsi="Times New Roman" w:cs="Times New Roman"/>
          <w:sz w:val="28"/>
          <w:szCs w:val="28"/>
          <w:lang w:val="en-US"/>
        </w:rPr>
        <w:instrText>dropping</w:instrText>
      </w:r>
      <w:r w:rsidR="00DA6520" w:rsidRPr="00623A9B">
        <w:rPr>
          <w:rFonts w:ascii="Times New Roman" w:hAnsi="Times New Roman" w:cs="Times New Roman"/>
          <w:sz w:val="28"/>
          <w:szCs w:val="28"/>
        </w:rPr>
        <w:instrText>-</w:instrText>
      </w:r>
      <w:r w:rsidR="00DA6520">
        <w:rPr>
          <w:rFonts w:ascii="Times New Roman" w:hAnsi="Times New Roman" w:cs="Times New Roman"/>
          <w:sz w:val="28"/>
          <w:szCs w:val="28"/>
          <w:lang w:val="en-US"/>
        </w:rPr>
        <w:instrText>particle</w:instrText>
      </w:r>
      <w:r w:rsidR="00DA6520" w:rsidRPr="00623A9B">
        <w:rPr>
          <w:rFonts w:ascii="Times New Roman" w:hAnsi="Times New Roman" w:cs="Times New Roman"/>
          <w:sz w:val="28"/>
          <w:szCs w:val="28"/>
        </w:rPr>
        <w:instrText>":"","</w:instrText>
      </w:r>
      <w:r w:rsidR="00DA6520">
        <w:rPr>
          <w:rFonts w:ascii="Times New Roman" w:hAnsi="Times New Roman" w:cs="Times New Roman"/>
          <w:sz w:val="28"/>
          <w:szCs w:val="28"/>
          <w:lang w:val="en-US"/>
        </w:rPr>
        <w:instrText>parse</w:instrText>
      </w:r>
      <w:r w:rsidR="00DA6520" w:rsidRPr="00623A9B">
        <w:rPr>
          <w:rFonts w:ascii="Times New Roman" w:hAnsi="Times New Roman" w:cs="Times New Roman"/>
          <w:sz w:val="28"/>
          <w:szCs w:val="28"/>
        </w:rPr>
        <w:instrText>-</w:instrText>
      </w:r>
      <w:r w:rsidR="00DA6520">
        <w:rPr>
          <w:rFonts w:ascii="Times New Roman" w:hAnsi="Times New Roman" w:cs="Times New Roman"/>
          <w:sz w:val="28"/>
          <w:szCs w:val="28"/>
          <w:lang w:val="en-US"/>
        </w:rPr>
        <w:instrText>names</w:instrText>
      </w:r>
      <w:r w:rsidR="00DA6520" w:rsidRPr="00623A9B">
        <w:rPr>
          <w:rFonts w:ascii="Times New Roman" w:hAnsi="Times New Roman" w:cs="Times New Roman"/>
          <w:sz w:val="28"/>
          <w:szCs w:val="28"/>
        </w:rPr>
        <w:instrText>":</w:instrText>
      </w:r>
      <w:r w:rsidR="00DA6520">
        <w:rPr>
          <w:rFonts w:ascii="Times New Roman" w:hAnsi="Times New Roman" w:cs="Times New Roman"/>
          <w:sz w:val="28"/>
          <w:szCs w:val="28"/>
          <w:lang w:val="en-US"/>
        </w:rPr>
        <w:instrText>false</w:instrText>
      </w:r>
      <w:r w:rsidR="00DA6520" w:rsidRPr="00623A9B">
        <w:rPr>
          <w:rFonts w:ascii="Times New Roman" w:hAnsi="Times New Roman" w:cs="Times New Roman"/>
          <w:sz w:val="28"/>
          <w:szCs w:val="28"/>
        </w:rPr>
        <w:instrText>,"</w:instrText>
      </w:r>
      <w:r w:rsidR="00DA6520">
        <w:rPr>
          <w:rFonts w:ascii="Times New Roman" w:hAnsi="Times New Roman" w:cs="Times New Roman"/>
          <w:sz w:val="28"/>
          <w:szCs w:val="28"/>
          <w:lang w:val="en-US"/>
        </w:rPr>
        <w:instrText>suffix</w:instrText>
      </w:r>
      <w:r w:rsidR="00DA6520" w:rsidRPr="00623A9B">
        <w:rPr>
          <w:rFonts w:ascii="Times New Roman" w:hAnsi="Times New Roman" w:cs="Times New Roman"/>
          <w:sz w:val="28"/>
          <w:szCs w:val="28"/>
        </w:rPr>
        <w:instrText>":""},{"</w:instrText>
      </w:r>
      <w:r w:rsidR="00DA6520">
        <w:rPr>
          <w:rFonts w:ascii="Times New Roman" w:hAnsi="Times New Roman" w:cs="Times New Roman"/>
          <w:sz w:val="28"/>
          <w:szCs w:val="28"/>
          <w:lang w:val="en-US"/>
        </w:rPr>
        <w:instrText>dropping</w:instrText>
      </w:r>
      <w:r w:rsidR="00DA6520" w:rsidRPr="00623A9B">
        <w:rPr>
          <w:rFonts w:ascii="Times New Roman" w:hAnsi="Times New Roman" w:cs="Times New Roman"/>
          <w:sz w:val="28"/>
          <w:szCs w:val="28"/>
        </w:rPr>
        <w:instrText>-</w:instrText>
      </w:r>
      <w:r w:rsidR="00DA6520">
        <w:rPr>
          <w:rFonts w:ascii="Times New Roman" w:hAnsi="Times New Roman" w:cs="Times New Roman"/>
          <w:sz w:val="28"/>
          <w:szCs w:val="28"/>
          <w:lang w:val="en-US"/>
        </w:rPr>
        <w:instrText>particle</w:instrText>
      </w:r>
      <w:r w:rsidR="00DA6520" w:rsidRPr="00623A9B">
        <w:rPr>
          <w:rFonts w:ascii="Times New Roman" w:hAnsi="Times New Roman" w:cs="Times New Roman"/>
          <w:sz w:val="28"/>
          <w:szCs w:val="28"/>
        </w:rPr>
        <w:instrText>":"","</w:instrText>
      </w:r>
      <w:r w:rsidR="00DA6520">
        <w:rPr>
          <w:rFonts w:ascii="Times New Roman" w:hAnsi="Times New Roman" w:cs="Times New Roman"/>
          <w:sz w:val="28"/>
          <w:szCs w:val="28"/>
          <w:lang w:val="en-US"/>
        </w:rPr>
        <w:instrText>family</w:instrText>
      </w:r>
      <w:r w:rsidR="00DA6520" w:rsidRPr="00623A9B">
        <w:rPr>
          <w:rFonts w:ascii="Times New Roman" w:hAnsi="Times New Roman" w:cs="Times New Roman"/>
          <w:sz w:val="28"/>
          <w:szCs w:val="28"/>
        </w:rPr>
        <w:instrText>":"</w:instrText>
      </w:r>
      <w:r w:rsidR="00DA6520">
        <w:rPr>
          <w:rFonts w:ascii="Times New Roman" w:hAnsi="Times New Roman" w:cs="Times New Roman"/>
          <w:sz w:val="28"/>
          <w:szCs w:val="28"/>
          <w:lang w:val="en-US"/>
        </w:rPr>
        <w:instrText>Zhang</w:instrText>
      </w:r>
      <w:r w:rsidR="00DA6520" w:rsidRPr="00623A9B">
        <w:rPr>
          <w:rFonts w:ascii="Times New Roman" w:hAnsi="Times New Roman" w:cs="Times New Roman"/>
          <w:sz w:val="28"/>
          <w:szCs w:val="28"/>
        </w:rPr>
        <w:instrText>","</w:instrText>
      </w:r>
      <w:r w:rsidR="00DA6520">
        <w:rPr>
          <w:rFonts w:ascii="Times New Roman" w:hAnsi="Times New Roman" w:cs="Times New Roman"/>
          <w:sz w:val="28"/>
          <w:szCs w:val="28"/>
          <w:lang w:val="en-US"/>
        </w:rPr>
        <w:instrText>given</w:instrText>
      </w:r>
      <w:r w:rsidR="00DA6520" w:rsidRPr="00623A9B">
        <w:rPr>
          <w:rFonts w:ascii="Times New Roman" w:hAnsi="Times New Roman" w:cs="Times New Roman"/>
          <w:sz w:val="28"/>
          <w:szCs w:val="28"/>
        </w:rPr>
        <w:instrText>":"</w:instrText>
      </w:r>
      <w:r w:rsidR="00DA6520">
        <w:rPr>
          <w:rFonts w:ascii="Times New Roman" w:hAnsi="Times New Roman" w:cs="Times New Roman"/>
          <w:sz w:val="28"/>
          <w:szCs w:val="28"/>
          <w:lang w:val="en-US"/>
        </w:rPr>
        <w:instrText>Bo</w:instrText>
      </w:r>
      <w:r w:rsidR="00DA6520" w:rsidRPr="00623A9B">
        <w:rPr>
          <w:rFonts w:ascii="Times New Roman" w:hAnsi="Times New Roman" w:cs="Times New Roman"/>
          <w:sz w:val="28"/>
          <w:szCs w:val="28"/>
        </w:rPr>
        <w:instrText>","</w:instrText>
      </w:r>
      <w:r w:rsidR="00DA6520">
        <w:rPr>
          <w:rFonts w:ascii="Times New Roman" w:hAnsi="Times New Roman" w:cs="Times New Roman"/>
          <w:sz w:val="28"/>
          <w:szCs w:val="28"/>
          <w:lang w:val="en-US"/>
        </w:rPr>
        <w:instrText>non</w:instrText>
      </w:r>
      <w:r w:rsidR="00DA6520" w:rsidRPr="00623A9B">
        <w:rPr>
          <w:rFonts w:ascii="Times New Roman" w:hAnsi="Times New Roman" w:cs="Times New Roman"/>
          <w:sz w:val="28"/>
          <w:szCs w:val="28"/>
        </w:rPr>
        <w:instrText>-</w:instrText>
      </w:r>
      <w:r w:rsidR="00DA6520">
        <w:rPr>
          <w:rFonts w:ascii="Times New Roman" w:hAnsi="Times New Roman" w:cs="Times New Roman"/>
          <w:sz w:val="28"/>
          <w:szCs w:val="28"/>
          <w:lang w:val="en-US"/>
        </w:rPr>
        <w:instrText>dropping</w:instrText>
      </w:r>
      <w:r w:rsidR="00DA6520" w:rsidRPr="00623A9B">
        <w:rPr>
          <w:rFonts w:ascii="Times New Roman" w:hAnsi="Times New Roman" w:cs="Times New Roman"/>
          <w:sz w:val="28"/>
          <w:szCs w:val="28"/>
        </w:rPr>
        <w:instrText>-</w:instrText>
      </w:r>
      <w:r w:rsidR="00DA6520">
        <w:rPr>
          <w:rFonts w:ascii="Times New Roman" w:hAnsi="Times New Roman" w:cs="Times New Roman"/>
          <w:sz w:val="28"/>
          <w:szCs w:val="28"/>
          <w:lang w:val="en-US"/>
        </w:rPr>
        <w:instrText>particle</w:instrText>
      </w:r>
      <w:r w:rsidR="00DA6520" w:rsidRPr="00623A9B">
        <w:rPr>
          <w:rFonts w:ascii="Times New Roman" w:hAnsi="Times New Roman" w:cs="Times New Roman"/>
          <w:sz w:val="28"/>
          <w:szCs w:val="28"/>
        </w:rPr>
        <w:instrText>":"","</w:instrText>
      </w:r>
      <w:r w:rsidR="00DA6520">
        <w:rPr>
          <w:rFonts w:ascii="Times New Roman" w:hAnsi="Times New Roman" w:cs="Times New Roman"/>
          <w:sz w:val="28"/>
          <w:szCs w:val="28"/>
          <w:lang w:val="en-US"/>
        </w:rPr>
        <w:instrText>parse</w:instrText>
      </w:r>
      <w:r w:rsidR="00DA6520" w:rsidRPr="00623A9B">
        <w:rPr>
          <w:rFonts w:ascii="Times New Roman" w:hAnsi="Times New Roman" w:cs="Times New Roman"/>
          <w:sz w:val="28"/>
          <w:szCs w:val="28"/>
        </w:rPr>
        <w:instrText>-</w:instrText>
      </w:r>
      <w:r w:rsidR="00DA6520">
        <w:rPr>
          <w:rFonts w:ascii="Times New Roman" w:hAnsi="Times New Roman" w:cs="Times New Roman"/>
          <w:sz w:val="28"/>
          <w:szCs w:val="28"/>
          <w:lang w:val="en-US"/>
        </w:rPr>
        <w:instrText>names</w:instrText>
      </w:r>
      <w:r w:rsidR="00DA6520" w:rsidRPr="00623A9B">
        <w:rPr>
          <w:rFonts w:ascii="Times New Roman" w:hAnsi="Times New Roman" w:cs="Times New Roman"/>
          <w:sz w:val="28"/>
          <w:szCs w:val="28"/>
        </w:rPr>
        <w:instrText>":</w:instrText>
      </w:r>
      <w:r w:rsidR="00DA6520">
        <w:rPr>
          <w:rFonts w:ascii="Times New Roman" w:hAnsi="Times New Roman" w:cs="Times New Roman"/>
          <w:sz w:val="28"/>
          <w:szCs w:val="28"/>
          <w:lang w:val="en-US"/>
        </w:rPr>
        <w:instrText>false</w:instrText>
      </w:r>
      <w:r w:rsidR="00DA6520" w:rsidRPr="00623A9B">
        <w:rPr>
          <w:rFonts w:ascii="Times New Roman" w:hAnsi="Times New Roman" w:cs="Times New Roman"/>
          <w:sz w:val="28"/>
          <w:szCs w:val="28"/>
        </w:rPr>
        <w:instrText>,"</w:instrText>
      </w:r>
      <w:r w:rsidR="00DA6520">
        <w:rPr>
          <w:rFonts w:ascii="Times New Roman" w:hAnsi="Times New Roman" w:cs="Times New Roman"/>
          <w:sz w:val="28"/>
          <w:szCs w:val="28"/>
          <w:lang w:val="en-US"/>
        </w:rPr>
        <w:instrText>suffix</w:instrText>
      </w:r>
      <w:r w:rsidR="00DA6520" w:rsidRPr="00623A9B">
        <w:rPr>
          <w:rFonts w:ascii="Times New Roman" w:hAnsi="Times New Roman" w:cs="Times New Roman"/>
          <w:sz w:val="28"/>
          <w:szCs w:val="28"/>
        </w:rPr>
        <w:instrText>":""},{"</w:instrText>
      </w:r>
      <w:r w:rsidR="00DA6520">
        <w:rPr>
          <w:rFonts w:ascii="Times New Roman" w:hAnsi="Times New Roman" w:cs="Times New Roman"/>
          <w:sz w:val="28"/>
          <w:szCs w:val="28"/>
          <w:lang w:val="en-US"/>
        </w:rPr>
        <w:instrText>dropping</w:instrText>
      </w:r>
      <w:r w:rsidR="00DA6520" w:rsidRPr="00623A9B">
        <w:rPr>
          <w:rFonts w:ascii="Times New Roman" w:hAnsi="Times New Roman" w:cs="Times New Roman"/>
          <w:sz w:val="28"/>
          <w:szCs w:val="28"/>
        </w:rPr>
        <w:instrText>-</w:instrText>
      </w:r>
      <w:r w:rsidR="00DA6520">
        <w:rPr>
          <w:rFonts w:ascii="Times New Roman" w:hAnsi="Times New Roman" w:cs="Times New Roman"/>
          <w:sz w:val="28"/>
          <w:szCs w:val="28"/>
          <w:lang w:val="en-US"/>
        </w:rPr>
        <w:instrText xml:space="preserve">particle":"","family":"Wang","given":"Wei","non-dropping-particle":"","parse-names":false,"suffix":""},{"dropping-particle":"","family":"Seufitelli","given":"Gabriel V.S.","non-dropping-particle":"","parse-names":false,"suffix":""},{"dropping-particle":"","family":"Resende","given":"Fernando L.P.","non-dropping-particle":"","parse-names":false,"suffix":""}],"container-title":"Waste Management","id":"ITEM-1","issued":{"date-parts":[["2020","2","1"]]},"page":"561-568","publisher":"Elsevier Ltd","title":"Catalytic fast co-pyrolysis of waste greenhouse plastic films and rice husk using hierarchical micro-mesoporous composite molecular sieve","type":"article-journal","volume":"102"},"uris":["http://www.mendeley.com/documents/?uuid=ba69afc9-01af-39cb-83f6-97f46acc2b34"]},{"id":"ITEM-2","itemData":{"DOI":"10.1016/j.jhazmat.2019.121970","ISSN":"18733336","PMID":"31887562","abstract":"Thermochemical conversion of plastic wastes is a promising approach to produce alternative energy-based fuels. Herein, we conducted catalytic fast co-pyrolysis of polycarbonate (PC) and polystyrene (PS) to generate aromatic hydrocarbons using HZSM-5 (Zeolite Socony Mobil-5, hydrogen, Aluminosilicate) as a catalyst. The results indicated that employing HZSM-5 in the catalytic conversion of PC facilitated the synthesis of aromatic hydrocarbons in comparison to the non-catalytic run. A competitive reaction between aromatic hydrocarbons and aromatic oxygenates was observed within the studied temperature region, and catalytic degradation temperature of 700 °C maximized the competing reaction towards the formation of targeted aromatic hydrocarbons at the expense of phenolic products. Catalyst type also played a vital role in the catalytic decomposition of PC wastes, and HZSM-5 with different Si/Al molar ratios produced more aromatic hydrocarbons than HY (Zeolite Y, hydrogen, Faujasite). Regarding the effect of Si/Al molar ration in HZSM-5 on the distribution of monocyclic aromatic hydrocarbons (MAHs), a Si/Al molar ratio of 38 maximized benzene formation with an advanced factor of 5.1. Catalytic fast co-pyrolysis of PC with hydrogen-rich plastic wastes including polypropylene (PP), polyethylene (PE), and polystyrene (PS) favored the production of MAHs, and PS was the most effective hydrogen donor with a </w:instrText>
      </w:r>
      <w:r w:rsidR="00DA6520">
        <w:rPr>
          <w:rFonts w:ascii="Cambria Math" w:hAnsi="Cambria Math" w:cs="Cambria Math"/>
          <w:sz w:val="28"/>
          <w:szCs w:val="28"/>
          <w:lang w:val="en-US"/>
        </w:rPr>
        <w:instrText>∼</w:instrText>
      </w:r>
      <w:r w:rsidR="00DA6520">
        <w:rPr>
          <w:rFonts w:ascii="Times New Roman" w:hAnsi="Times New Roman" w:cs="Times New Roman"/>
          <w:sz w:val="28"/>
          <w:szCs w:val="28"/>
          <w:lang w:val="en-US"/>
        </w:rPr>
        <w:instrText>2.5-fold increase. The additive effect of MAHs increased at first and then decreased when the PC percentage was elevated from 30 % to 90 %, achieving the maximum value of 32.4 % at 70 % PC.","author":[{"dropping-particle":"","family":"Wang","given":"Jia","non-dropping-particle":"","parse-names":false,"suffix":""},{"dropping-particle":"","family":"Jiang","given":"Jianchun","non-dropping-particle":"","parse-names":false,"suffix":""},{"dropping-particle":"","family":"Wang","given":"Xiaobo","non-dropping-particle":"","parse-names":false,"suffix":""},{"dropping-particle":"","family":"Wang","given":"Ruizhen","non-dropping-particle":"","parse-names":false,"suffix":""},{"dropping-particle":"","family":"Wang","given":"Kui","non-dropping-particle":"","parse-names":false,"suffix":""},{"dropping-particle":"","family":"Pang","given":"Shusheng","non-dropping-particle":"","parse-names":false,"suffix":""},{"dropping-particle":"","family":"Zhong","given":"Zhaoping","non-dropping-particle":"","parse-names":false,"suffix":""},{"dropping-particle":"","family":"Sun","given":"Yunjuan","non-dropping-particle":"","parse-names":false,"suffix":""},{"dropping-particle":"","family":"Ruan","given":"Roger","non-dropping-particle":"","parse-names":false,"suffix":""},{"dropping-particle":"","family":"Ragauskas","given":"Arthur J.","non-dropping-particle":"","parse-names":false,"suffix":""}],"container-title":"Journal of Hazardous Materials","id":"ITEM-2","issued":{"date-parts":[["2020","3","15"]]},"page":"121970","publisher":"Elsevier B.V.","title":"Converting polycarbonate and polystyrene plastic wastes intoaromatic hydrocarbons via catalytic fast co-pyrolysis","type":"article-journal","volume":"386"},"uris":["http://www.mendeley.com/documents/?uuid=ce44d59c-6a17-3eb1-ad26-8ea3ac3e778f"]},{"id":"ITEM-3","itemData":{"DOI":"10.1016/j.fuproc.2004.12.004","ISSN":"03783820","abstract":"Experiments of waste polymers cracking in a continuous flow tube reactor were carried out. The main components of the reactor unit were a screw extruder as a waste plastics feeder and a tube cracking reactor equipped with an internal screw mixer. Cracking process was realized at the temperature range 420-480 °C and raw material feeding rate from 0.3 up to 2.4 kg/h. The principal process products, gaseous and liquid hydrocarbon fractions, are similar to the refinery cracking products. They are unstable due to the high olefins content (especially from polystyrene cracking) and their chemical composition and properties strongly depend on the applied feed composition, i.e. shares of polyethylene, polypropylene and polystyrene. The material balance experiments showed that the main products, liquid or solid materials in ambient temperature, contain typically 20-40% of gasoline fractions (range of boiling point 35-180 °C) and 60-80% of light gas oil fractions (initial boiling point&gt;180 °C). The solid carbon residues are similar to coal cokes and contain even of 50% mineral components. Their calorific values attain 20 MJ/kg and they are solid fuels of quality similar to brown coals. © 2005 Elsevier B.V. All rights reserved.","author":[{"dropping-particle":"","family":"Walendziewski","given":"Jerzy","non-dropping-particle":"","parse-names":false,"suffix":""}],"container-title":"Fuel Processing Technology","id":"ITEM-3","issue":"12-13","issued":{"date-parts":[["2005","8","25"]]},"page":"1265-1278","publisher":"Elsevier","title":"Continuous flow cracking of waste plastics","type":"article-journal","volume":"86"},"uris":["http://www.mendeley.com/documents/?uuid=0512c2be-feb7-3ff6-a1d8-5a4a7f481074"]}],"mendeley":{"formattedCitation":"[72–74]","plainTextFormattedCitation":"[72–74]","previouslyFormattedCitation":"[72–74]"},"properties":{"noteIndex":0},"schema":"https://github.com/citation-style-language/schema/raw/master/csl-citation.json"}</w:instrText>
      </w:r>
      <w:r w:rsidR="00476498" w:rsidRPr="001B79DD">
        <w:rPr>
          <w:rFonts w:ascii="Times New Roman" w:hAnsi="Times New Roman" w:cs="Times New Roman"/>
          <w:sz w:val="28"/>
          <w:szCs w:val="28"/>
          <w:lang w:val="en-US"/>
        </w:rPr>
        <w:fldChar w:fldCharType="separate"/>
      </w:r>
      <w:r w:rsidR="00150C59" w:rsidRPr="00150C59">
        <w:rPr>
          <w:rFonts w:ascii="Times New Roman" w:hAnsi="Times New Roman" w:cs="Times New Roman"/>
          <w:noProof/>
          <w:sz w:val="28"/>
          <w:szCs w:val="28"/>
          <w:lang w:val="en-US"/>
        </w:rPr>
        <w:t>[72–74]</w:t>
      </w:r>
      <w:r w:rsidR="00476498" w:rsidRPr="001B79DD">
        <w:rPr>
          <w:rFonts w:ascii="Times New Roman" w:hAnsi="Times New Roman" w:cs="Times New Roman"/>
          <w:sz w:val="28"/>
          <w:szCs w:val="28"/>
          <w:lang w:val="en-US"/>
        </w:rPr>
        <w:fldChar w:fldCharType="end"/>
      </w:r>
      <w:r w:rsidRPr="00855DFC">
        <w:rPr>
          <w:rFonts w:ascii="Times New Roman" w:hAnsi="Times New Roman" w:cs="Times New Roman"/>
          <w:sz w:val="28"/>
          <w:szCs w:val="28"/>
          <w:lang w:val="en-US"/>
        </w:rPr>
        <w:t>.</w:t>
      </w:r>
    </w:p>
    <w:p w:rsidR="001B79DD" w:rsidRPr="001B79DD" w:rsidRDefault="001B79DD" w:rsidP="001B79DD">
      <w:pPr>
        <w:spacing w:after="0" w:line="240" w:lineRule="auto"/>
        <w:ind w:firstLine="567"/>
        <w:jc w:val="both"/>
        <w:rPr>
          <w:rFonts w:ascii="Times New Roman" w:hAnsi="Times New Roman" w:cs="Times New Roman"/>
          <w:sz w:val="28"/>
          <w:szCs w:val="28"/>
          <w:lang w:val="kk-KZ"/>
        </w:rPr>
      </w:pPr>
      <w:r w:rsidRPr="001B79DD">
        <w:rPr>
          <w:rFonts w:ascii="Times New Roman" w:hAnsi="Times New Roman" w:cs="Times New Roman"/>
          <w:sz w:val="28"/>
          <w:szCs w:val="28"/>
        </w:rPr>
        <w:t>Пластикалық</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қалдықтарды</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өнеркәсіптік</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және</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коммуналдық</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пластикалық</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қалдықтар</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ретінде</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жіктеуге</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болады</w:t>
      </w:r>
      <w:r w:rsidRPr="001B79DD">
        <w:rPr>
          <w:rFonts w:ascii="Times New Roman" w:hAnsi="Times New Roman" w:cs="Times New Roman"/>
          <w:sz w:val="28"/>
          <w:szCs w:val="28"/>
          <w:lang w:val="kk-KZ"/>
        </w:rPr>
        <w:t xml:space="preserve">, </w:t>
      </w:r>
      <w:r w:rsidRPr="001B79DD">
        <w:rPr>
          <w:rFonts w:ascii="Times New Roman" w:hAnsi="Times New Roman" w:cs="Times New Roman"/>
          <w:sz w:val="28"/>
          <w:szCs w:val="28"/>
        </w:rPr>
        <w:t>бұл</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топтар</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әр</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түрлі</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қасиеттерге</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ие</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және</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lang w:val="kk-KZ"/>
        </w:rPr>
        <w:t xml:space="preserve">полимерлерді өңдеудің </w:t>
      </w:r>
      <w:r w:rsidRPr="001B79DD">
        <w:rPr>
          <w:rFonts w:ascii="Times New Roman" w:hAnsi="Times New Roman" w:cs="Times New Roman"/>
          <w:sz w:val="28"/>
          <w:szCs w:val="28"/>
        </w:rPr>
        <w:t>әртүрлі</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бас</w:t>
      </w:r>
      <w:r w:rsidR="00710A2A">
        <w:rPr>
          <w:rFonts w:ascii="Times New Roman" w:hAnsi="Times New Roman" w:cs="Times New Roman"/>
          <w:sz w:val="28"/>
          <w:szCs w:val="28"/>
          <w:lang w:val="kk-KZ"/>
        </w:rPr>
        <w:t>қ</w:t>
      </w:r>
      <w:r w:rsidRPr="001B79DD">
        <w:rPr>
          <w:rFonts w:ascii="Times New Roman" w:hAnsi="Times New Roman" w:cs="Times New Roman"/>
          <w:sz w:val="28"/>
          <w:szCs w:val="28"/>
        </w:rPr>
        <w:t>ару</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стратегияларына</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ұшырайды</w:t>
      </w:r>
      <w:r w:rsidRPr="00623A9B">
        <w:rPr>
          <w:rFonts w:ascii="Times New Roman" w:hAnsi="Times New Roman" w:cs="Times New Roman"/>
          <w:sz w:val="28"/>
          <w:szCs w:val="28"/>
        </w:rPr>
        <w:t xml:space="preserve">. </w:t>
      </w:r>
      <w:r w:rsidRPr="001B79DD">
        <w:rPr>
          <w:rFonts w:ascii="Times New Roman" w:hAnsi="Times New Roman" w:cs="Times New Roman"/>
          <w:sz w:val="28"/>
          <w:szCs w:val="28"/>
        </w:rPr>
        <w:t>Пластикалық</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қалдықтар</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коммуналдық</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қалдықтардың</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едәуір</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бөлігін</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құрайды</w:t>
      </w:r>
      <w:r w:rsidRPr="00623A9B">
        <w:rPr>
          <w:rFonts w:ascii="Times New Roman" w:hAnsi="Times New Roman" w:cs="Times New Roman"/>
          <w:sz w:val="28"/>
          <w:szCs w:val="28"/>
        </w:rPr>
        <w:t xml:space="preserve">, </w:t>
      </w:r>
      <w:r w:rsidRPr="001B79DD">
        <w:rPr>
          <w:rFonts w:ascii="Times New Roman" w:hAnsi="Times New Roman" w:cs="Times New Roman"/>
          <w:sz w:val="28"/>
          <w:szCs w:val="28"/>
        </w:rPr>
        <w:t>сонымен</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қатар</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пластикалық</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қалдықтардың</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көп</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мөлшері</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өнеркәсіп</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пен</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ауылшаруашылығында</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жанама</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өнім</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ретінде</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lang w:val="kk-KZ"/>
        </w:rPr>
        <w:t>кеңінен қолданылады</w:t>
      </w:r>
      <w:r w:rsidR="00A136FF">
        <w:rPr>
          <w:rFonts w:ascii="Times New Roman" w:hAnsi="Times New Roman" w:cs="Times New Roman"/>
          <w:sz w:val="28"/>
          <w:szCs w:val="28"/>
          <w:lang w:val="kk-KZ"/>
        </w:rPr>
        <w:t xml:space="preserve"> [75,76]</w:t>
      </w:r>
      <w:r w:rsidRPr="00AC50DE">
        <w:rPr>
          <w:rFonts w:ascii="Times New Roman" w:hAnsi="Times New Roman" w:cs="Times New Roman"/>
          <w:sz w:val="28"/>
          <w:szCs w:val="28"/>
          <w:lang w:val="en-US"/>
        </w:rPr>
        <w:t xml:space="preserve">. </w:t>
      </w:r>
      <w:r w:rsidRPr="001B79DD">
        <w:rPr>
          <w:rFonts w:ascii="Times New Roman" w:hAnsi="Times New Roman" w:cs="Times New Roman"/>
          <w:sz w:val="28"/>
          <w:szCs w:val="28"/>
        </w:rPr>
        <w:t>Пластикалық</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қалдықтардың</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жалпы</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санының</w:t>
      </w:r>
      <w:r w:rsidRPr="00AC50DE">
        <w:rPr>
          <w:rFonts w:ascii="Times New Roman" w:hAnsi="Times New Roman" w:cs="Times New Roman"/>
          <w:sz w:val="28"/>
          <w:szCs w:val="28"/>
          <w:lang w:val="en-US"/>
        </w:rPr>
        <w:t xml:space="preserve"> 78% </w:t>
      </w:r>
      <w:r w:rsidRPr="001B79DD">
        <w:rPr>
          <w:rFonts w:ascii="Times New Roman" w:hAnsi="Times New Roman" w:cs="Times New Roman"/>
          <w:sz w:val="28"/>
          <w:szCs w:val="28"/>
        </w:rPr>
        <w:t>термопласттарға</w:t>
      </w:r>
      <w:r w:rsidRPr="00AC50DE">
        <w:rPr>
          <w:rFonts w:ascii="Times New Roman" w:hAnsi="Times New Roman" w:cs="Times New Roman"/>
          <w:sz w:val="28"/>
          <w:szCs w:val="28"/>
          <w:lang w:val="en-US"/>
        </w:rPr>
        <w:t xml:space="preserve">, </w:t>
      </w:r>
      <w:r w:rsidRPr="001B79DD">
        <w:rPr>
          <w:rFonts w:ascii="Times New Roman" w:hAnsi="Times New Roman" w:cs="Times New Roman"/>
          <w:sz w:val="28"/>
          <w:szCs w:val="28"/>
        </w:rPr>
        <w:t>ал</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қалғаны</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термо</w:t>
      </w:r>
      <w:r w:rsidRPr="001B79DD">
        <w:rPr>
          <w:rFonts w:ascii="Times New Roman" w:hAnsi="Times New Roman" w:cs="Times New Roman"/>
          <w:sz w:val="28"/>
          <w:szCs w:val="28"/>
          <w:lang w:val="kk-KZ"/>
        </w:rPr>
        <w:t>реактивті</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материалдары</w:t>
      </w:r>
      <w:r w:rsidRPr="001B79DD">
        <w:rPr>
          <w:rFonts w:ascii="Times New Roman" w:hAnsi="Times New Roman" w:cs="Times New Roman"/>
          <w:sz w:val="28"/>
          <w:szCs w:val="28"/>
          <w:lang w:val="kk-KZ"/>
        </w:rPr>
        <w:t xml:space="preserve"> болып</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келеді</w:t>
      </w:r>
      <w:r w:rsidR="00BC4F32">
        <w:rPr>
          <w:rFonts w:ascii="Times New Roman" w:hAnsi="Times New Roman" w:cs="Times New Roman"/>
          <w:sz w:val="28"/>
          <w:szCs w:val="28"/>
        </w:rPr>
        <w:t xml:space="preserve"> </w:t>
      </w:r>
      <w:r w:rsidR="00476498" w:rsidRPr="001B79DD">
        <w:rPr>
          <w:rFonts w:ascii="Times New Roman" w:hAnsi="Times New Roman" w:cs="Times New Roman"/>
          <w:sz w:val="28"/>
          <w:szCs w:val="28"/>
          <w:lang w:val="en-US"/>
        </w:rPr>
        <w:fldChar w:fldCharType="begin" w:fldLock="1"/>
      </w:r>
      <w:r w:rsidR="00DA6520">
        <w:rPr>
          <w:rFonts w:ascii="Times New Roman" w:hAnsi="Times New Roman" w:cs="Times New Roman"/>
          <w:sz w:val="28"/>
          <w:szCs w:val="28"/>
          <w:lang w:val="en-US"/>
        </w:rPr>
        <w:instrText>ADDINCSL</w:instrText>
      </w:r>
      <w:r w:rsidR="00DA6520" w:rsidRPr="00AC50DE">
        <w:rPr>
          <w:rFonts w:ascii="Times New Roman" w:hAnsi="Times New Roman" w:cs="Times New Roman"/>
          <w:sz w:val="28"/>
          <w:szCs w:val="28"/>
          <w:lang w:val="en-US"/>
        </w:rPr>
        <w:instrText>_</w:instrText>
      </w:r>
      <w:r w:rsidR="00DA6520">
        <w:rPr>
          <w:rFonts w:ascii="Times New Roman" w:hAnsi="Times New Roman" w:cs="Times New Roman"/>
          <w:sz w:val="28"/>
          <w:szCs w:val="28"/>
          <w:lang w:val="en-US"/>
        </w:rPr>
        <w:instrText>CITATION</w:instrText>
      </w:r>
      <w:r w:rsidR="00DA6520" w:rsidRPr="00AC50DE">
        <w:rPr>
          <w:rFonts w:ascii="Times New Roman" w:hAnsi="Times New Roman" w:cs="Times New Roman"/>
          <w:sz w:val="28"/>
          <w:szCs w:val="28"/>
          <w:lang w:val="en-US"/>
        </w:rPr>
        <w:instrText xml:space="preserve"> {"</w:instrText>
      </w:r>
      <w:r w:rsidR="00DA6520">
        <w:rPr>
          <w:rFonts w:ascii="Times New Roman" w:hAnsi="Times New Roman" w:cs="Times New Roman"/>
          <w:sz w:val="28"/>
          <w:szCs w:val="28"/>
          <w:lang w:val="en-US"/>
        </w:rPr>
        <w:instrText>citationItems</w:instrText>
      </w:r>
      <w:r w:rsidR="00DA6520" w:rsidRPr="00AC50DE">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id</w:instrText>
      </w:r>
      <w:r w:rsidR="00DA6520" w:rsidRPr="00AC50DE">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ITEM</w:instrText>
      </w:r>
      <w:r w:rsidR="00DA6520" w:rsidRPr="00AC50DE">
        <w:rPr>
          <w:rFonts w:ascii="Times New Roman" w:hAnsi="Times New Roman" w:cs="Times New Roman"/>
          <w:sz w:val="28"/>
          <w:szCs w:val="28"/>
          <w:lang w:val="en-US"/>
        </w:rPr>
        <w:instrText>-1","</w:instrText>
      </w:r>
      <w:r w:rsidR="00DA6520">
        <w:rPr>
          <w:rFonts w:ascii="Times New Roman" w:hAnsi="Times New Roman" w:cs="Times New Roman"/>
          <w:sz w:val="28"/>
          <w:szCs w:val="28"/>
          <w:lang w:val="en-US"/>
        </w:rPr>
        <w:instrText>itemData</w:instrText>
      </w:r>
      <w:r w:rsidR="00DA6520" w:rsidRPr="00AC50DE">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DOI</w:instrText>
      </w:r>
      <w:r w:rsidR="00DA6520" w:rsidRPr="00AC50DE">
        <w:rPr>
          <w:rFonts w:ascii="Times New Roman" w:hAnsi="Times New Roman" w:cs="Times New Roman"/>
          <w:sz w:val="28"/>
          <w:szCs w:val="28"/>
          <w:lang w:val="en-US"/>
        </w:rPr>
        <w:instrText>":"10.1016/</w:instrText>
      </w:r>
      <w:r w:rsidR="00DA6520">
        <w:rPr>
          <w:rFonts w:ascii="Times New Roman" w:hAnsi="Times New Roman" w:cs="Times New Roman"/>
          <w:sz w:val="28"/>
          <w:szCs w:val="28"/>
          <w:lang w:val="en-US"/>
        </w:rPr>
        <w:instrText>j</w:instrText>
      </w:r>
      <w:r w:rsidR="00DA6520" w:rsidRPr="00AC50DE">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jhazmat</w:instrText>
      </w:r>
      <w:r w:rsidR="00DA6520" w:rsidRPr="00AC50DE">
        <w:rPr>
          <w:rFonts w:ascii="Times New Roman" w:hAnsi="Times New Roman" w:cs="Times New Roman"/>
          <w:sz w:val="28"/>
          <w:szCs w:val="28"/>
          <w:lang w:val="en-US"/>
        </w:rPr>
        <w:instrText>.2007.06.076","</w:instrText>
      </w:r>
      <w:r w:rsidR="00DA6520">
        <w:rPr>
          <w:rFonts w:ascii="Times New Roman" w:hAnsi="Times New Roman" w:cs="Times New Roman"/>
          <w:sz w:val="28"/>
          <w:szCs w:val="28"/>
          <w:lang w:val="en-US"/>
        </w:rPr>
        <w:instrText>ISSN</w:instrText>
      </w:r>
      <w:r w:rsidR="00DA6520" w:rsidRPr="00AC50DE">
        <w:rPr>
          <w:rFonts w:ascii="Times New Roman" w:hAnsi="Times New Roman" w:cs="Times New Roman"/>
          <w:sz w:val="28"/>
          <w:szCs w:val="28"/>
          <w:lang w:val="en-US"/>
        </w:rPr>
        <w:instrText>":"03043894","</w:instrText>
      </w:r>
      <w:r w:rsidR="00DA6520">
        <w:rPr>
          <w:rFonts w:ascii="Times New Roman" w:hAnsi="Times New Roman" w:cs="Times New Roman"/>
          <w:sz w:val="28"/>
          <w:szCs w:val="28"/>
          <w:lang w:val="en-US"/>
        </w:rPr>
        <w:instrText>PMID</w:instrText>
      </w:r>
      <w:r w:rsidR="00DA6520" w:rsidRPr="00AC50DE">
        <w:rPr>
          <w:rFonts w:ascii="Times New Roman" w:hAnsi="Times New Roman" w:cs="Times New Roman"/>
          <w:sz w:val="28"/>
          <w:szCs w:val="28"/>
          <w:lang w:val="en-US"/>
        </w:rPr>
        <w:instrText>":"17681427","</w:instrText>
      </w:r>
      <w:r w:rsidR="00DA6520">
        <w:rPr>
          <w:rFonts w:ascii="Times New Roman" w:hAnsi="Times New Roman" w:cs="Times New Roman"/>
          <w:sz w:val="28"/>
          <w:szCs w:val="28"/>
          <w:lang w:val="en-US"/>
        </w:rPr>
        <w:instrText>abstract</w:instrText>
      </w:r>
      <w:r w:rsidR="00DA6520" w:rsidRPr="00AC50DE">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Therecyclingofeithermodelpolymersorwasteproductsbasedonlow</w:instrText>
      </w:r>
      <w:r w:rsidR="00DA6520" w:rsidRPr="00AC50DE">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densitypolyethylene</w:instrText>
      </w:r>
      <w:r w:rsidR="00DA6520" w:rsidRPr="00AC50DE">
        <w:rPr>
          <w:rFonts w:ascii="Times New Roman" w:hAnsi="Times New Roman" w:cs="Times New Roman"/>
          <w:sz w:val="28"/>
          <w:szCs w:val="28"/>
          <w:lang w:val="en-US"/>
        </w:rPr>
        <w:instrText xml:space="preserve"> (</w:instrText>
      </w:r>
      <w:r w:rsidR="00DA6520">
        <w:rPr>
          <w:rFonts w:ascii="Times New Roman" w:hAnsi="Times New Roman" w:cs="Times New Roman"/>
          <w:sz w:val="28"/>
          <w:szCs w:val="28"/>
          <w:lang w:val="en-US"/>
        </w:rPr>
        <w:instrText>LDPE</w:instrText>
      </w:r>
      <w:r w:rsidR="00DA6520" w:rsidRPr="00AC50DE">
        <w:rPr>
          <w:rFonts w:ascii="Times New Roman" w:hAnsi="Times New Roman" w:cs="Times New Roman"/>
          <w:sz w:val="28"/>
          <w:szCs w:val="28"/>
          <w:lang w:val="en-US"/>
        </w:rPr>
        <w:instrText xml:space="preserve">), </w:instrText>
      </w:r>
      <w:r w:rsidR="00DA6520">
        <w:rPr>
          <w:rFonts w:ascii="Times New Roman" w:hAnsi="Times New Roman" w:cs="Times New Roman"/>
          <w:sz w:val="28"/>
          <w:szCs w:val="28"/>
          <w:lang w:val="en-US"/>
        </w:rPr>
        <w:instrText>high</w:instrText>
      </w:r>
      <w:r w:rsidR="00DA6520" w:rsidRPr="00AC50DE">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densitypolyethylene</w:instrText>
      </w:r>
      <w:r w:rsidR="00DA6520" w:rsidRPr="00AC50DE">
        <w:rPr>
          <w:rFonts w:ascii="Times New Roman" w:hAnsi="Times New Roman" w:cs="Times New Roman"/>
          <w:sz w:val="28"/>
          <w:szCs w:val="28"/>
          <w:lang w:val="en-US"/>
        </w:rPr>
        <w:instrText xml:space="preserve"> (</w:instrText>
      </w:r>
      <w:r w:rsidR="00DA6520">
        <w:rPr>
          <w:rFonts w:ascii="Times New Roman" w:hAnsi="Times New Roman" w:cs="Times New Roman"/>
          <w:sz w:val="28"/>
          <w:szCs w:val="28"/>
          <w:lang w:val="en-US"/>
        </w:rPr>
        <w:instrText>HDPE</w:instrText>
      </w:r>
      <w:r w:rsidR="00DA6520" w:rsidRPr="00AC50DE">
        <w:rPr>
          <w:rFonts w:ascii="Times New Roman" w:hAnsi="Times New Roman" w:cs="Times New Roman"/>
          <w:sz w:val="28"/>
          <w:szCs w:val="28"/>
          <w:lang w:val="en-US"/>
        </w:rPr>
        <w:instrText xml:space="preserve">) </w:instrText>
      </w:r>
      <w:r w:rsidR="00DA6520">
        <w:rPr>
          <w:rFonts w:ascii="Times New Roman" w:hAnsi="Times New Roman" w:cs="Times New Roman"/>
          <w:sz w:val="28"/>
          <w:szCs w:val="28"/>
          <w:lang w:val="en-US"/>
        </w:rPr>
        <w:instrText>orpolypropylene</w:instrText>
      </w:r>
      <w:r w:rsidR="00DA6520" w:rsidRPr="00AC50DE">
        <w:rPr>
          <w:rFonts w:ascii="Times New Roman" w:hAnsi="Times New Roman" w:cs="Times New Roman"/>
          <w:sz w:val="28"/>
          <w:szCs w:val="28"/>
          <w:lang w:val="en-US"/>
        </w:rPr>
        <w:instrText xml:space="preserve"> (</w:instrText>
      </w:r>
      <w:r w:rsidR="00DA6520">
        <w:rPr>
          <w:rFonts w:ascii="Times New Roman" w:hAnsi="Times New Roman" w:cs="Times New Roman"/>
          <w:sz w:val="28"/>
          <w:szCs w:val="28"/>
          <w:lang w:val="en-US"/>
        </w:rPr>
        <w:instrText>PP</w:instrText>
      </w:r>
      <w:r w:rsidR="00DA6520" w:rsidRPr="00AC50DE">
        <w:rPr>
          <w:rFonts w:ascii="Times New Roman" w:hAnsi="Times New Roman" w:cs="Times New Roman"/>
          <w:sz w:val="28"/>
          <w:szCs w:val="28"/>
          <w:lang w:val="en-US"/>
        </w:rPr>
        <w:instrText xml:space="preserve">) </w:instrText>
      </w:r>
      <w:r w:rsidR="00DA6520">
        <w:rPr>
          <w:rFonts w:ascii="Times New Roman" w:hAnsi="Times New Roman" w:cs="Times New Roman"/>
          <w:sz w:val="28"/>
          <w:szCs w:val="28"/>
          <w:lang w:val="en-US"/>
        </w:rPr>
        <w:instrText>isexaminedusingthedissolution</w:instrText>
      </w:r>
      <w:r w:rsidR="00DA6520" w:rsidRPr="00AC50DE">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reprecipitationmethod</w:instrText>
      </w:r>
      <w:r w:rsidR="00DA6520" w:rsidRPr="00AC50DE">
        <w:rPr>
          <w:rFonts w:ascii="Times New Roman" w:hAnsi="Times New Roman" w:cs="Times New Roman"/>
          <w:sz w:val="28"/>
          <w:szCs w:val="28"/>
          <w:lang w:val="en-US"/>
        </w:rPr>
        <w:instrText xml:space="preserve">, </w:instrText>
      </w:r>
      <w:r w:rsidR="00DA6520">
        <w:rPr>
          <w:rFonts w:ascii="Times New Roman" w:hAnsi="Times New Roman" w:cs="Times New Roman"/>
          <w:sz w:val="28"/>
          <w:szCs w:val="28"/>
          <w:lang w:val="en-US"/>
        </w:rPr>
        <w:instrText>aswellaspyrolysis</w:instrText>
      </w:r>
      <w:r w:rsidR="00DA6520" w:rsidRPr="00AC50DE">
        <w:rPr>
          <w:rFonts w:ascii="Times New Roman" w:hAnsi="Times New Roman" w:cs="Times New Roman"/>
          <w:sz w:val="28"/>
          <w:szCs w:val="28"/>
          <w:lang w:val="en-US"/>
        </w:rPr>
        <w:instrText xml:space="preserve">. </w:instrText>
      </w:r>
      <w:r w:rsidR="00DA6520">
        <w:rPr>
          <w:rFonts w:ascii="Times New Roman" w:hAnsi="Times New Roman" w:cs="Times New Roman"/>
          <w:sz w:val="28"/>
          <w:szCs w:val="28"/>
          <w:lang w:val="en-US"/>
        </w:rPr>
        <w:instrText>Inthefirsttechnique</w:instrText>
      </w:r>
      <w:r w:rsidR="00DA6520" w:rsidRPr="00AC50DE">
        <w:rPr>
          <w:rFonts w:ascii="Times New Roman" w:hAnsi="Times New Roman" w:cs="Times New Roman"/>
          <w:sz w:val="28"/>
          <w:szCs w:val="28"/>
          <w:lang w:val="en-US"/>
        </w:rPr>
        <w:instrText xml:space="preserve">, </w:instrText>
      </w:r>
      <w:r w:rsidR="00DA6520">
        <w:rPr>
          <w:rFonts w:ascii="Times New Roman" w:hAnsi="Times New Roman" w:cs="Times New Roman"/>
          <w:sz w:val="28"/>
          <w:szCs w:val="28"/>
          <w:lang w:val="en-US"/>
        </w:rPr>
        <w:instrText>differentsolvents</w:instrText>
      </w:r>
      <w:r w:rsidR="00DA6520" w:rsidRPr="00AC50DE">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non</w:instrText>
      </w:r>
      <w:r w:rsidR="00DA6520" w:rsidRPr="00AC50DE">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solventswereexaminedatdifferentweightpercentamountsandtemperaturesusingasrawmaterialbothmodelpolymersandcommercialproducts</w:instrText>
      </w:r>
      <w:r w:rsidR="00DA6520" w:rsidRPr="00AC50DE">
        <w:rPr>
          <w:rFonts w:ascii="Times New Roman" w:hAnsi="Times New Roman" w:cs="Times New Roman"/>
          <w:sz w:val="28"/>
          <w:szCs w:val="28"/>
          <w:lang w:val="en-US"/>
        </w:rPr>
        <w:instrText xml:space="preserve"> (</w:instrText>
      </w:r>
      <w:r w:rsidR="00DA6520">
        <w:rPr>
          <w:rFonts w:ascii="Times New Roman" w:hAnsi="Times New Roman" w:cs="Times New Roman"/>
          <w:sz w:val="28"/>
          <w:szCs w:val="28"/>
          <w:lang w:val="en-US"/>
        </w:rPr>
        <w:instrText>packagingfilm</w:instrText>
      </w:r>
      <w:r w:rsidR="00DA6520" w:rsidRPr="00AC50DE">
        <w:rPr>
          <w:rFonts w:ascii="Times New Roman" w:hAnsi="Times New Roman" w:cs="Times New Roman"/>
          <w:sz w:val="28"/>
          <w:szCs w:val="28"/>
          <w:lang w:val="en-US"/>
        </w:rPr>
        <w:instrText xml:space="preserve">, </w:instrText>
      </w:r>
      <w:r w:rsidR="00DA6520">
        <w:rPr>
          <w:rFonts w:ascii="Times New Roman" w:hAnsi="Times New Roman" w:cs="Times New Roman"/>
          <w:sz w:val="28"/>
          <w:szCs w:val="28"/>
          <w:lang w:val="en-US"/>
        </w:rPr>
        <w:instrText>bags</w:instrText>
      </w:r>
      <w:r w:rsidR="00DA6520" w:rsidRPr="00AC50DE">
        <w:rPr>
          <w:rFonts w:ascii="Times New Roman" w:hAnsi="Times New Roman" w:cs="Times New Roman"/>
          <w:sz w:val="28"/>
          <w:szCs w:val="28"/>
          <w:lang w:val="en-US"/>
        </w:rPr>
        <w:instrText xml:space="preserve">, </w:instrText>
      </w:r>
      <w:r w:rsidR="00DA6520">
        <w:rPr>
          <w:rFonts w:ascii="Times New Roman" w:hAnsi="Times New Roman" w:cs="Times New Roman"/>
          <w:sz w:val="28"/>
          <w:szCs w:val="28"/>
          <w:lang w:val="en-US"/>
        </w:rPr>
        <w:instrText>pipes</w:instrText>
      </w:r>
      <w:r w:rsidR="00DA6520" w:rsidRPr="00AC50DE">
        <w:rPr>
          <w:rFonts w:ascii="Times New Roman" w:hAnsi="Times New Roman" w:cs="Times New Roman"/>
          <w:sz w:val="28"/>
          <w:szCs w:val="28"/>
          <w:lang w:val="en-US"/>
        </w:rPr>
        <w:instrText xml:space="preserve">, </w:instrText>
      </w:r>
      <w:r w:rsidR="00DA6520">
        <w:rPr>
          <w:rFonts w:ascii="Times New Roman" w:hAnsi="Times New Roman" w:cs="Times New Roman"/>
          <w:sz w:val="28"/>
          <w:szCs w:val="28"/>
          <w:lang w:val="en-US"/>
        </w:rPr>
        <w:instrText>food</w:instrText>
      </w:r>
      <w:r w:rsidR="00DA6520" w:rsidRPr="00AC50DE">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retailoutlets</w:instrText>
      </w:r>
      <w:r w:rsidR="00DA6520" w:rsidRPr="00AC50DE">
        <w:rPr>
          <w:rFonts w:ascii="Times New Roman" w:hAnsi="Times New Roman" w:cs="Times New Roman"/>
          <w:sz w:val="28"/>
          <w:szCs w:val="28"/>
          <w:lang w:val="en-US"/>
        </w:rPr>
        <w:instrText xml:space="preserve">). </w:instrText>
      </w:r>
      <w:r w:rsidR="00DA6520">
        <w:rPr>
          <w:rFonts w:ascii="Times New Roman" w:hAnsi="Times New Roman" w:cs="Times New Roman"/>
          <w:sz w:val="28"/>
          <w:szCs w:val="28"/>
          <w:lang w:val="en-US"/>
        </w:rPr>
        <w:instrText>Therecoveryofpolymerineverycasewasgreaterthan</w:instrText>
      </w:r>
      <w:r w:rsidR="00DA6520" w:rsidRPr="00AC50DE">
        <w:rPr>
          <w:rFonts w:ascii="Times New Roman" w:hAnsi="Times New Roman" w:cs="Times New Roman"/>
          <w:sz w:val="28"/>
          <w:szCs w:val="28"/>
          <w:lang w:val="en-US"/>
        </w:rPr>
        <w:instrText xml:space="preserve"> 90%. </w:instrText>
      </w:r>
      <w:r w:rsidR="00DA6520">
        <w:rPr>
          <w:rFonts w:ascii="Times New Roman" w:hAnsi="Times New Roman" w:cs="Times New Roman"/>
          <w:sz w:val="28"/>
          <w:szCs w:val="28"/>
          <w:lang w:val="en-US"/>
        </w:rPr>
        <w:instrText>FT</w:instrText>
      </w:r>
      <w:r w:rsidR="00DA6520" w:rsidRPr="00AC50DE">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IRspectraandtensilemechanicalpropertiesofthesamplesbeforeandafterrecyclingweremeasured</w:instrText>
      </w:r>
      <w:r w:rsidR="00DA6520" w:rsidRPr="00AC50DE">
        <w:rPr>
          <w:rFonts w:ascii="Times New Roman" w:hAnsi="Times New Roman" w:cs="Times New Roman"/>
          <w:sz w:val="28"/>
          <w:szCs w:val="28"/>
          <w:lang w:val="en-US"/>
        </w:rPr>
        <w:instrText xml:space="preserve">. </w:instrText>
      </w:r>
      <w:r w:rsidR="00DA6520">
        <w:rPr>
          <w:rFonts w:ascii="Times New Roman" w:hAnsi="Times New Roman" w:cs="Times New Roman"/>
          <w:sz w:val="28"/>
          <w:szCs w:val="28"/>
          <w:lang w:val="en-US"/>
        </w:rPr>
        <w:instrText>Furthermore</w:instrText>
      </w:r>
      <w:r w:rsidR="00DA6520" w:rsidRPr="00AC50DE">
        <w:rPr>
          <w:rFonts w:ascii="Times New Roman" w:hAnsi="Times New Roman" w:cs="Times New Roman"/>
          <w:sz w:val="28"/>
          <w:szCs w:val="28"/>
          <w:lang w:val="en-US"/>
        </w:rPr>
        <w:instrText xml:space="preserve">, </w:instrText>
      </w:r>
      <w:r w:rsidR="00DA6520">
        <w:rPr>
          <w:rFonts w:ascii="Times New Roman" w:hAnsi="Times New Roman" w:cs="Times New Roman"/>
          <w:sz w:val="28"/>
          <w:szCs w:val="28"/>
          <w:lang w:val="en-US"/>
        </w:rPr>
        <w:instrText>catalyticpyrolysiswascarriedoutinalaboratoryfixedbedreactorwithanFCCcatalystusingagainmodelpolymersandwasteproductsasrawmaterials</w:instrText>
      </w:r>
      <w:r w:rsidR="00DA6520" w:rsidRPr="00AC50DE">
        <w:rPr>
          <w:rFonts w:ascii="Times New Roman" w:hAnsi="Times New Roman" w:cs="Times New Roman"/>
          <w:sz w:val="28"/>
          <w:szCs w:val="28"/>
          <w:lang w:val="en-US"/>
        </w:rPr>
        <w:instrText xml:space="preserve">. </w:instrText>
      </w:r>
      <w:r w:rsidR="00DA6520">
        <w:rPr>
          <w:rFonts w:ascii="Times New Roman" w:hAnsi="Times New Roman" w:cs="Times New Roman"/>
          <w:sz w:val="28"/>
          <w:szCs w:val="28"/>
          <w:lang w:val="en-US"/>
        </w:rPr>
        <w:instrText>Analysisofthederivedgasesandoilsshowedthatpyrolysisgaveamainlyaliphaticcompositionconsistingofaseriesofhydrocarbons</w:instrText>
      </w:r>
      <w:r w:rsidR="00DA6520" w:rsidRPr="00855DFC">
        <w:rPr>
          <w:rFonts w:ascii="Times New Roman" w:hAnsi="Times New Roman" w:cs="Times New Roman"/>
          <w:sz w:val="28"/>
          <w:szCs w:val="28"/>
          <w:lang w:val="en-US"/>
        </w:rPr>
        <w:instrText xml:space="preserve"> (</w:instrText>
      </w:r>
      <w:r w:rsidR="00DA6520">
        <w:rPr>
          <w:rFonts w:ascii="Times New Roman" w:hAnsi="Times New Roman" w:cs="Times New Roman"/>
          <w:sz w:val="28"/>
          <w:szCs w:val="28"/>
          <w:lang w:val="en-US"/>
        </w:rPr>
        <w:instrText>alkanesandalkenes</w:instrText>
      </w:r>
      <w:r w:rsidR="00DA6520" w:rsidRPr="00855DFC">
        <w:rPr>
          <w:rFonts w:ascii="Times New Roman" w:hAnsi="Times New Roman" w:cs="Times New Roman"/>
          <w:sz w:val="28"/>
          <w:szCs w:val="28"/>
          <w:lang w:val="en-US"/>
        </w:rPr>
        <w:instrText xml:space="preserve">), </w:instrText>
      </w:r>
      <w:r w:rsidR="00DA6520">
        <w:rPr>
          <w:rFonts w:ascii="Times New Roman" w:hAnsi="Times New Roman" w:cs="Times New Roman"/>
          <w:sz w:val="28"/>
          <w:szCs w:val="28"/>
          <w:lang w:val="en-US"/>
        </w:rPr>
        <w:instrText>withagreatpotentialtoberecycledbackintothepetrochemicalindustryasafeedstockfortheproductionofnewplasticsorrefinedfuels</w:instrText>
      </w:r>
      <w:r w:rsidR="00DA6520" w:rsidRPr="00855DFC">
        <w:rPr>
          <w:rFonts w:ascii="Times New Roman" w:hAnsi="Times New Roman" w:cs="Times New Roman"/>
          <w:sz w:val="28"/>
          <w:szCs w:val="28"/>
          <w:lang w:val="en-US"/>
        </w:rPr>
        <w:instrText xml:space="preserve">. © 2007 </w:instrText>
      </w:r>
      <w:r w:rsidR="00DA6520">
        <w:rPr>
          <w:rFonts w:ascii="Times New Roman" w:hAnsi="Times New Roman" w:cs="Times New Roman"/>
          <w:sz w:val="28"/>
          <w:szCs w:val="28"/>
          <w:lang w:val="en-US"/>
        </w:rPr>
        <w:instrText>ElsevierB</w:instrText>
      </w:r>
      <w:r w:rsidR="00DA6520" w:rsidRPr="00855DFC">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V</w:instrText>
      </w:r>
      <w:r w:rsidR="00DA6520" w:rsidRPr="00855DFC">
        <w:rPr>
          <w:rFonts w:ascii="Times New Roman" w:hAnsi="Times New Roman" w:cs="Times New Roman"/>
          <w:sz w:val="28"/>
          <w:szCs w:val="28"/>
          <w:lang w:val="en-US"/>
        </w:rPr>
        <w:instrText xml:space="preserve">. </w:instrText>
      </w:r>
      <w:r w:rsidR="00DA6520">
        <w:rPr>
          <w:rFonts w:ascii="Times New Roman" w:hAnsi="Times New Roman" w:cs="Times New Roman"/>
          <w:sz w:val="28"/>
          <w:szCs w:val="28"/>
          <w:lang w:val="en-US"/>
        </w:rPr>
        <w:instrText>Allrightsreserved</w:instrText>
      </w:r>
      <w:r w:rsidR="00DA6520" w:rsidRPr="00855DFC">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author</w:instrText>
      </w:r>
      <w:r w:rsidR="00DA6520" w:rsidRPr="00855DFC">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dropping</w:instrText>
      </w:r>
      <w:r w:rsidR="00DA6520" w:rsidRPr="00855DFC">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particle</w:instrText>
      </w:r>
      <w:r w:rsidR="00DA6520" w:rsidRPr="00855DFC">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family</w:instrText>
      </w:r>
      <w:r w:rsidR="00DA6520" w:rsidRPr="00855DFC">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Achilias</w:instrText>
      </w:r>
      <w:r w:rsidR="00DA6520" w:rsidRPr="00855DFC">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given</w:instrText>
      </w:r>
      <w:r w:rsidR="00DA6520" w:rsidRPr="00855DFC">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D</w:instrText>
      </w:r>
      <w:r w:rsidR="00DA6520" w:rsidRPr="00855DFC">
        <w:rPr>
          <w:rFonts w:ascii="Times New Roman" w:hAnsi="Times New Roman" w:cs="Times New Roman"/>
          <w:sz w:val="28"/>
          <w:szCs w:val="28"/>
          <w:lang w:val="en-US"/>
        </w:rPr>
        <w:instrText xml:space="preserve">. </w:instrText>
      </w:r>
      <w:r w:rsidR="00DA6520">
        <w:rPr>
          <w:rFonts w:ascii="Times New Roman" w:hAnsi="Times New Roman" w:cs="Times New Roman"/>
          <w:sz w:val="28"/>
          <w:szCs w:val="28"/>
          <w:lang w:val="en-US"/>
        </w:rPr>
        <w:instrText>S</w:instrText>
      </w:r>
      <w:r w:rsidR="00DA6520" w:rsidRPr="00855DFC">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non</w:instrText>
      </w:r>
      <w:r w:rsidR="00DA6520" w:rsidRPr="00855DFC">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dropping-particle":"","parse-names":false,"suffix":""},{"dropping-particle":"","family":"Roupakias","given":"C.","non-dropping-particle":"","parse-names":false,"suffix":""},{"dropping-particle":"","family":"Megalokonomos","given":"P.","non-dropping-particle":"","parse-names":false,"suffix":""},{"dropping-particle":"","family":"Lappas","given":"A. A.","non-dropping-particle":"","parse-names":false,"suffix":""},{"dropping-particle":"","family":"Antonakou","given":"V.","non-dropping-particle":"","parse-names":false,"suffix":""}],"container-title":"Journal of Hazardous Materials","id":"ITEM-1","issue":"3","issued":{"date-parts":[["2007","11","19"]]},"page":"536-542","publisher":"Elsevier","title":"Chemical recycling of plastic wastes made from polyethylene (LDPE and HDPE) and polypropylene (PP)","type":"article-journal","volume":"149"},"uris":["http://www.mendeley.com/documents/?uuid=6e8cc94e-cdce-3f94-a769-589149b148b2"]}],"mendeley":{"formattedCitation":"[77]","plainTextFormattedCitation":"[77]","previouslyFormattedCitation":"[77]"},"properties":{"noteIndex":0},"schema":"https://github.com/citation-style-language/schema/raw/master/csl-citation.json"}</w:instrText>
      </w:r>
      <w:r w:rsidR="00476498" w:rsidRPr="001B79DD">
        <w:rPr>
          <w:rFonts w:ascii="Times New Roman" w:hAnsi="Times New Roman" w:cs="Times New Roman"/>
          <w:sz w:val="28"/>
          <w:szCs w:val="28"/>
          <w:lang w:val="en-US"/>
        </w:rPr>
        <w:fldChar w:fldCharType="separate"/>
      </w:r>
      <w:r w:rsidR="00150C59" w:rsidRPr="00150C59">
        <w:rPr>
          <w:rFonts w:ascii="Times New Roman" w:hAnsi="Times New Roman" w:cs="Times New Roman"/>
          <w:noProof/>
          <w:sz w:val="28"/>
          <w:szCs w:val="28"/>
          <w:lang w:val="en-US"/>
        </w:rPr>
        <w:t>[77]</w:t>
      </w:r>
      <w:r w:rsidR="00476498" w:rsidRPr="001B79DD">
        <w:rPr>
          <w:rFonts w:ascii="Times New Roman" w:hAnsi="Times New Roman" w:cs="Times New Roman"/>
          <w:sz w:val="28"/>
          <w:szCs w:val="28"/>
          <w:lang w:val="en-US"/>
        </w:rPr>
        <w:fldChar w:fldCharType="end"/>
      </w:r>
      <w:r w:rsidRPr="00855DFC">
        <w:rPr>
          <w:rFonts w:ascii="Times New Roman" w:hAnsi="Times New Roman" w:cs="Times New Roman"/>
          <w:sz w:val="28"/>
          <w:szCs w:val="28"/>
          <w:lang w:val="en-US"/>
        </w:rPr>
        <w:t xml:space="preserve">. </w:t>
      </w:r>
      <w:r w:rsidRPr="001B79DD">
        <w:rPr>
          <w:rFonts w:ascii="Times New Roman" w:hAnsi="Times New Roman" w:cs="Times New Roman"/>
          <w:sz w:val="28"/>
          <w:szCs w:val="28"/>
        </w:rPr>
        <w:t>Термопласт</w:t>
      </w:r>
      <w:r w:rsidRPr="001B79DD">
        <w:rPr>
          <w:rFonts w:ascii="Times New Roman" w:hAnsi="Times New Roman" w:cs="Times New Roman"/>
          <w:sz w:val="28"/>
          <w:szCs w:val="28"/>
          <w:lang w:val="kk-KZ"/>
        </w:rPr>
        <w:t>т</w:t>
      </w:r>
      <w:r w:rsidRPr="001B79DD">
        <w:rPr>
          <w:rFonts w:ascii="Times New Roman" w:hAnsi="Times New Roman" w:cs="Times New Roman"/>
          <w:sz w:val="28"/>
          <w:szCs w:val="28"/>
        </w:rPr>
        <w:t>ы</w:t>
      </w:r>
      <w:r w:rsidRPr="001B79DD">
        <w:rPr>
          <w:rFonts w:ascii="Times New Roman" w:hAnsi="Times New Roman" w:cs="Times New Roman"/>
          <w:sz w:val="28"/>
          <w:szCs w:val="28"/>
          <w:lang w:val="kk-KZ"/>
        </w:rPr>
        <w:t xml:space="preserve"> полимерлер полиэтилен, полипропилен, полистирол және поливинилхлорид сияқты полиолефиндерден тұрады және оларды қайта өңдеуге болады</w:t>
      </w:r>
      <w:r w:rsidR="00A136FF">
        <w:rPr>
          <w:rFonts w:ascii="Times New Roman" w:hAnsi="Times New Roman" w:cs="Times New Roman"/>
          <w:sz w:val="28"/>
          <w:szCs w:val="28"/>
          <w:lang w:val="kk-KZ"/>
        </w:rPr>
        <w:t xml:space="preserve"> </w:t>
      </w:r>
      <w:r w:rsidR="00476498" w:rsidRPr="001B79DD">
        <w:rPr>
          <w:rFonts w:ascii="Times New Roman" w:hAnsi="Times New Roman" w:cs="Times New Roman"/>
          <w:sz w:val="28"/>
          <w:szCs w:val="28"/>
          <w:lang w:val="en-US"/>
        </w:rPr>
        <w:fldChar w:fldCharType="begin" w:fldLock="1"/>
      </w:r>
      <w:r w:rsidR="00DA6520">
        <w:rPr>
          <w:rFonts w:ascii="Times New Roman" w:hAnsi="Times New Roman" w:cs="Times New Roman"/>
          <w:sz w:val="28"/>
          <w:szCs w:val="28"/>
          <w:lang w:val="en-US"/>
        </w:rPr>
        <w:instrText>ADDINCSL</w:instrText>
      </w:r>
      <w:r w:rsidR="00DA6520" w:rsidRPr="00855DFC">
        <w:rPr>
          <w:rFonts w:ascii="Times New Roman" w:hAnsi="Times New Roman" w:cs="Times New Roman"/>
          <w:sz w:val="28"/>
          <w:szCs w:val="28"/>
          <w:lang w:val="en-US"/>
        </w:rPr>
        <w:instrText>_</w:instrText>
      </w:r>
      <w:r w:rsidR="00DA6520">
        <w:rPr>
          <w:rFonts w:ascii="Times New Roman" w:hAnsi="Times New Roman" w:cs="Times New Roman"/>
          <w:sz w:val="28"/>
          <w:szCs w:val="28"/>
          <w:lang w:val="en-US"/>
        </w:rPr>
        <w:instrText>CITATION</w:instrText>
      </w:r>
      <w:r w:rsidR="00DA6520" w:rsidRPr="00855DFC">
        <w:rPr>
          <w:rFonts w:ascii="Times New Roman" w:hAnsi="Times New Roman" w:cs="Times New Roman"/>
          <w:sz w:val="28"/>
          <w:szCs w:val="28"/>
          <w:lang w:val="en-US"/>
        </w:rPr>
        <w:instrText xml:space="preserve"> {"</w:instrText>
      </w:r>
      <w:r w:rsidR="00DA6520">
        <w:rPr>
          <w:rFonts w:ascii="Times New Roman" w:hAnsi="Times New Roman" w:cs="Times New Roman"/>
          <w:sz w:val="28"/>
          <w:szCs w:val="28"/>
          <w:lang w:val="en-US"/>
        </w:rPr>
        <w:instrText>citationItems</w:instrText>
      </w:r>
      <w:r w:rsidR="00DA6520" w:rsidRPr="00855DFC">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id</w:instrText>
      </w:r>
      <w:r w:rsidR="00DA6520" w:rsidRPr="00855DFC">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ITEM</w:instrText>
      </w:r>
      <w:r w:rsidR="00DA6520" w:rsidRPr="00855DFC">
        <w:rPr>
          <w:rFonts w:ascii="Times New Roman" w:hAnsi="Times New Roman" w:cs="Times New Roman"/>
          <w:sz w:val="28"/>
          <w:szCs w:val="28"/>
          <w:lang w:val="en-US"/>
        </w:rPr>
        <w:instrText>-1","</w:instrText>
      </w:r>
      <w:r w:rsidR="00DA6520">
        <w:rPr>
          <w:rFonts w:ascii="Times New Roman" w:hAnsi="Times New Roman" w:cs="Times New Roman"/>
          <w:sz w:val="28"/>
          <w:szCs w:val="28"/>
          <w:lang w:val="en-US"/>
        </w:rPr>
        <w:instrText>itemData</w:instrText>
      </w:r>
      <w:r w:rsidR="00DA6520" w:rsidRPr="00855DFC">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DOI</w:instrText>
      </w:r>
      <w:r w:rsidR="00DA6520" w:rsidRPr="00855DFC">
        <w:rPr>
          <w:rFonts w:ascii="Times New Roman" w:hAnsi="Times New Roman" w:cs="Times New Roman"/>
          <w:sz w:val="28"/>
          <w:szCs w:val="28"/>
          <w:lang w:val="en-US"/>
        </w:rPr>
        <w:instrText>":"10.1016/</w:instrText>
      </w:r>
      <w:r w:rsidR="00DA6520">
        <w:rPr>
          <w:rFonts w:ascii="Times New Roman" w:hAnsi="Times New Roman" w:cs="Times New Roman"/>
          <w:sz w:val="28"/>
          <w:szCs w:val="28"/>
          <w:lang w:val="en-US"/>
        </w:rPr>
        <w:instrText>j</w:instrText>
      </w:r>
      <w:r w:rsidR="00DA6520" w:rsidRPr="00855DFC">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polymdegradstab</w:instrText>
      </w:r>
      <w:r w:rsidR="00DA6520" w:rsidRPr="00855DFC">
        <w:rPr>
          <w:rFonts w:ascii="Times New Roman" w:hAnsi="Times New Roman" w:cs="Times New Roman"/>
          <w:sz w:val="28"/>
          <w:szCs w:val="28"/>
          <w:lang w:val="en-US"/>
        </w:rPr>
        <w:instrText>.2007.04.014","</w:instrText>
      </w:r>
      <w:r w:rsidR="00DA6520">
        <w:rPr>
          <w:rFonts w:ascii="Times New Roman" w:hAnsi="Times New Roman" w:cs="Times New Roman"/>
          <w:sz w:val="28"/>
          <w:szCs w:val="28"/>
          <w:lang w:val="en-US"/>
        </w:rPr>
        <w:instrText>ISSN</w:instrText>
      </w:r>
      <w:r w:rsidR="00DA6520" w:rsidRPr="00855DFC">
        <w:rPr>
          <w:rFonts w:ascii="Times New Roman" w:hAnsi="Times New Roman" w:cs="Times New Roman"/>
          <w:sz w:val="28"/>
          <w:szCs w:val="28"/>
          <w:lang w:val="en-US"/>
        </w:rPr>
        <w:instrText>":"01413910","</w:instrText>
      </w:r>
      <w:r w:rsidR="00DA6520">
        <w:rPr>
          <w:rFonts w:ascii="Times New Roman" w:hAnsi="Times New Roman" w:cs="Times New Roman"/>
          <w:sz w:val="28"/>
          <w:szCs w:val="28"/>
          <w:lang w:val="en-US"/>
        </w:rPr>
        <w:instrText>abstract</w:instrText>
      </w:r>
      <w:r w:rsidR="00DA6520" w:rsidRPr="00855DFC">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Forthefirsttime</w:instrText>
      </w:r>
      <w:r w:rsidR="00DA6520" w:rsidRPr="00855DFC">
        <w:rPr>
          <w:rFonts w:ascii="Times New Roman" w:hAnsi="Times New Roman" w:cs="Times New Roman"/>
          <w:sz w:val="28"/>
          <w:szCs w:val="28"/>
          <w:lang w:val="en-US"/>
        </w:rPr>
        <w:instrText xml:space="preserve">, </w:instrText>
      </w:r>
      <w:r w:rsidR="00DA6520">
        <w:rPr>
          <w:rFonts w:ascii="Times New Roman" w:hAnsi="Times New Roman" w:cs="Times New Roman"/>
          <w:sz w:val="28"/>
          <w:szCs w:val="28"/>
          <w:lang w:val="en-US"/>
        </w:rPr>
        <w:instrText>lowtemperaturedegradation</w:instrText>
      </w:r>
      <w:r w:rsidR="00DA6520" w:rsidRPr="00855DFC">
        <w:rPr>
          <w:rFonts w:ascii="Times New Roman" w:hAnsi="Times New Roman" w:cs="Times New Roman"/>
          <w:sz w:val="28"/>
          <w:szCs w:val="28"/>
          <w:lang w:val="en-US"/>
        </w:rPr>
        <w:instrText xml:space="preserve"> (170-240 °</w:instrText>
      </w:r>
      <w:r w:rsidR="00DA6520">
        <w:rPr>
          <w:rFonts w:ascii="Times New Roman" w:hAnsi="Times New Roman" w:cs="Times New Roman"/>
          <w:sz w:val="28"/>
          <w:szCs w:val="28"/>
          <w:lang w:val="en-US"/>
        </w:rPr>
        <w:instrText>C</w:instrText>
      </w:r>
      <w:r w:rsidR="00DA6520" w:rsidRPr="00855DFC">
        <w:rPr>
          <w:rFonts w:ascii="Times New Roman" w:hAnsi="Times New Roman" w:cs="Times New Roman"/>
          <w:sz w:val="28"/>
          <w:szCs w:val="28"/>
          <w:lang w:val="en-US"/>
        </w:rPr>
        <w:instrText xml:space="preserve">) </w:instrText>
      </w:r>
      <w:r w:rsidR="00DA6520">
        <w:rPr>
          <w:rFonts w:ascii="Times New Roman" w:hAnsi="Times New Roman" w:cs="Times New Roman"/>
          <w:sz w:val="28"/>
          <w:szCs w:val="28"/>
          <w:lang w:val="en-US"/>
        </w:rPr>
        <w:instrText>ofpolystyreneinbenzeneiscarriedoutinthepresenceofhydrogenusingiron</w:instrText>
      </w:r>
      <w:r w:rsidR="00DA6520" w:rsidRPr="00855DFC">
        <w:rPr>
          <w:rFonts w:ascii="Times New Roman" w:hAnsi="Times New Roman" w:cs="Times New Roman"/>
          <w:sz w:val="28"/>
          <w:szCs w:val="28"/>
          <w:lang w:val="en-US"/>
        </w:rPr>
        <w:instrText>(</w:instrText>
      </w:r>
      <w:r w:rsidR="00DA6520">
        <w:rPr>
          <w:rFonts w:ascii="Times New Roman" w:hAnsi="Times New Roman" w:cs="Times New Roman"/>
          <w:sz w:val="28"/>
          <w:szCs w:val="28"/>
          <w:lang w:val="en-US"/>
        </w:rPr>
        <w:instrText>III</w:instrText>
      </w:r>
      <w:r w:rsidR="00DA6520" w:rsidRPr="00855DFC">
        <w:rPr>
          <w:rFonts w:ascii="Times New Roman" w:hAnsi="Times New Roman" w:cs="Times New Roman"/>
          <w:sz w:val="28"/>
          <w:szCs w:val="28"/>
          <w:lang w:val="en-US"/>
        </w:rPr>
        <w:instrText xml:space="preserve">) </w:instrText>
      </w:r>
      <w:r w:rsidR="00DA6520">
        <w:rPr>
          <w:rFonts w:ascii="Times New Roman" w:hAnsi="Times New Roman" w:cs="Times New Roman"/>
          <w:sz w:val="28"/>
          <w:szCs w:val="28"/>
          <w:lang w:val="en-US"/>
        </w:rPr>
        <w:instrText>oxidecatalyst</w:instrText>
      </w:r>
      <w:r w:rsidR="00DA6520" w:rsidRPr="00855DFC">
        <w:rPr>
          <w:rFonts w:ascii="Times New Roman" w:hAnsi="Times New Roman" w:cs="Times New Roman"/>
          <w:sz w:val="28"/>
          <w:szCs w:val="28"/>
          <w:lang w:val="en-US"/>
        </w:rPr>
        <w:instrText xml:space="preserve">. </w:instrText>
      </w:r>
      <w:r w:rsidR="00DA6520">
        <w:rPr>
          <w:rFonts w:ascii="Times New Roman" w:hAnsi="Times New Roman" w:cs="Times New Roman"/>
          <w:sz w:val="28"/>
          <w:szCs w:val="28"/>
          <w:lang w:val="en-US"/>
        </w:rPr>
        <w:instrText>Theeffectoftemperature</w:instrText>
      </w:r>
      <w:r w:rsidR="00DA6520" w:rsidRPr="00855DFC">
        <w:rPr>
          <w:rFonts w:ascii="Times New Roman" w:hAnsi="Times New Roman" w:cs="Times New Roman"/>
          <w:sz w:val="28"/>
          <w:szCs w:val="28"/>
          <w:lang w:val="en-US"/>
        </w:rPr>
        <w:instrText xml:space="preserve">, </w:instrText>
      </w:r>
      <w:r w:rsidR="00DA6520">
        <w:rPr>
          <w:rFonts w:ascii="Times New Roman" w:hAnsi="Times New Roman" w:cs="Times New Roman"/>
          <w:sz w:val="28"/>
          <w:szCs w:val="28"/>
          <w:lang w:val="en-US"/>
        </w:rPr>
        <w:instrText>catalystloadingandpolymerloadingondegradationarestudiedinhydrogenatmosphere</w:instrText>
      </w:r>
      <w:r w:rsidR="00DA6520" w:rsidRPr="00855DFC">
        <w:rPr>
          <w:rFonts w:ascii="Times New Roman" w:hAnsi="Times New Roman" w:cs="Times New Roman"/>
          <w:sz w:val="28"/>
          <w:szCs w:val="28"/>
          <w:lang w:val="en-US"/>
        </w:rPr>
        <w:instrText xml:space="preserve">. </w:instrText>
      </w:r>
      <w:r w:rsidR="00DA6520">
        <w:rPr>
          <w:rFonts w:ascii="Times New Roman" w:hAnsi="Times New Roman" w:cs="Times New Roman"/>
          <w:sz w:val="28"/>
          <w:szCs w:val="28"/>
          <w:lang w:val="en-US"/>
        </w:rPr>
        <w:instrText>Degradationisalsocarriedoutatdifferentinitialhydrogenpartialpressure</w:instrText>
      </w:r>
      <w:r w:rsidR="00DA6520" w:rsidRPr="00855DFC">
        <w:rPr>
          <w:rFonts w:ascii="Times New Roman" w:hAnsi="Times New Roman" w:cs="Times New Roman"/>
          <w:sz w:val="28"/>
          <w:szCs w:val="28"/>
          <w:lang w:val="en-US"/>
        </w:rPr>
        <w:instrText xml:space="preserve">. </w:instrText>
      </w:r>
      <w:r w:rsidR="00DA6520">
        <w:rPr>
          <w:rFonts w:ascii="Times New Roman" w:hAnsi="Times New Roman" w:cs="Times New Roman"/>
          <w:sz w:val="28"/>
          <w:szCs w:val="28"/>
          <w:lang w:val="en-US"/>
        </w:rPr>
        <w:instrText>Thetimedependentmolecularweightiscalculatedusingviscosityaveragemethod</w:instrText>
      </w:r>
      <w:r w:rsidR="00DA6520" w:rsidRPr="00855DFC">
        <w:rPr>
          <w:rFonts w:ascii="Times New Roman" w:hAnsi="Times New Roman" w:cs="Times New Roman"/>
          <w:sz w:val="28"/>
          <w:szCs w:val="28"/>
          <w:lang w:val="en-US"/>
        </w:rPr>
        <w:instrText xml:space="preserve">. </w:instrText>
      </w:r>
      <w:r w:rsidR="00DA6520">
        <w:rPr>
          <w:rFonts w:ascii="Times New Roman" w:hAnsi="Times New Roman" w:cs="Times New Roman"/>
          <w:sz w:val="28"/>
          <w:szCs w:val="28"/>
          <w:lang w:val="en-US"/>
        </w:rPr>
        <w:instrText>Itisfoundthatthedegradationisenhancedconsiderablyinthepresenceofhydrogenandfollowedrandomdegradationchainscission</w:instrText>
      </w:r>
      <w:r w:rsidR="00DA6520" w:rsidRPr="00855DFC">
        <w:rPr>
          <w:rFonts w:ascii="Times New Roman" w:hAnsi="Times New Roman" w:cs="Times New Roman"/>
          <w:sz w:val="28"/>
          <w:szCs w:val="28"/>
          <w:lang w:val="en-US"/>
        </w:rPr>
        <w:instrText xml:space="preserve">. </w:instrText>
      </w:r>
      <w:r w:rsidR="00DA6520">
        <w:rPr>
          <w:rFonts w:ascii="Times New Roman" w:hAnsi="Times New Roman" w:cs="Times New Roman"/>
          <w:sz w:val="28"/>
          <w:szCs w:val="28"/>
          <w:lang w:val="en-US"/>
        </w:rPr>
        <w:instrText>ArandomdegradationkineticmodelofKelen</w:instrText>
      </w:r>
      <w:r w:rsidR="00DA6520" w:rsidRPr="00855DFC">
        <w:rPr>
          <w:rFonts w:ascii="Times New Roman" w:hAnsi="Times New Roman" w:cs="Times New Roman"/>
          <w:sz w:val="28"/>
          <w:szCs w:val="28"/>
          <w:lang w:val="en-US"/>
        </w:rPr>
        <w:instrText xml:space="preserve"> [</w:instrText>
      </w:r>
      <w:r w:rsidR="00DA6520">
        <w:rPr>
          <w:rFonts w:ascii="Times New Roman" w:hAnsi="Times New Roman" w:cs="Times New Roman"/>
          <w:sz w:val="28"/>
          <w:szCs w:val="28"/>
          <w:lang w:val="en-US"/>
        </w:rPr>
        <w:instrText>KelenT</w:instrText>
      </w:r>
      <w:r w:rsidR="00DA6520" w:rsidRPr="00855DFC">
        <w:rPr>
          <w:rFonts w:ascii="Times New Roman" w:hAnsi="Times New Roman" w:cs="Times New Roman"/>
          <w:sz w:val="28"/>
          <w:szCs w:val="28"/>
          <w:lang w:val="en-US"/>
        </w:rPr>
        <w:instrText xml:space="preserve">. </w:instrText>
      </w:r>
      <w:r w:rsidR="00DA6520">
        <w:rPr>
          <w:rFonts w:ascii="Times New Roman" w:hAnsi="Times New Roman" w:cs="Times New Roman"/>
          <w:sz w:val="28"/>
          <w:szCs w:val="28"/>
          <w:lang w:val="en-US"/>
        </w:rPr>
        <w:instrText>Polymerdegradation</w:instrText>
      </w:r>
      <w:r w:rsidR="00DA6520" w:rsidRPr="00855DFC">
        <w:rPr>
          <w:rFonts w:ascii="Times New Roman" w:hAnsi="Times New Roman" w:cs="Times New Roman"/>
          <w:sz w:val="28"/>
          <w:szCs w:val="28"/>
          <w:lang w:val="en-US"/>
        </w:rPr>
        <w:instrText xml:space="preserve">. </w:instrText>
      </w:r>
      <w:r w:rsidR="00DA6520">
        <w:rPr>
          <w:rFonts w:ascii="Times New Roman" w:hAnsi="Times New Roman" w:cs="Times New Roman"/>
          <w:sz w:val="28"/>
          <w:szCs w:val="28"/>
          <w:lang w:val="en-US"/>
        </w:rPr>
        <w:instrText>NewYork</w:instrText>
      </w:r>
      <w:r w:rsidR="00DA6520" w:rsidRPr="00855DFC">
        <w:rPr>
          <w:rFonts w:ascii="Times New Roman" w:hAnsi="Times New Roman" w:cs="Times New Roman"/>
          <w:sz w:val="28"/>
          <w:szCs w:val="28"/>
          <w:lang w:val="en-US"/>
        </w:rPr>
        <w:instrText xml:space="preserve">: </w:instrText>
      </w:r>
      <w:r w:rsidR="00DA6520">
        <w:rPr>
          <w:rFonts w:ascii="Times New Roman" w:hAnsi="Times New Roman" w:cs="Times New Roman"/>
          <w:sz w:val="28"/>
          <w:szCs w:val="28"/>
          <w:lang w:val="en-US"/>
        </w:rPr>
        <w:instrText>VanNostrandReinholdCompany</w:instrText>
      </w:r>
      <w:r w:rsidR="00DA6520" w:rsidRPr="00855DFC">
        <w:rPr>
          <w:rFonts w:ascii="Times New Roman" w:hAnsi="Times New Roman" w:cs="Times New Roman"/>
          <w:sz w:val="28"/>
          <w:szCs w:val="28"/>
          <w:lang w:val="en-US"/>
        </w:rPr>
        <w:instrText xml:space="preserve">; 1983.] </w:instrText>
      </w:r>
      <w:r w:rsidR="00DA6520">
        <w:rPr>
          <w:rFonts w:ascii="Times New Roman" w:hAnsi="Times New Roman" w:cs="Times New Roman"/>
          <w:sz w:val="28"/>
          <w:szCs w:val="28"/>
          <w:lang w:val="en-US"/>
        </w:rPr>
        <w:instrText>isusedtoestimatethedegradationrateconstants</w:instrText>
      </w:r>
      <w:r w:rsidR="00DA6520" w:rsidRPr="00855DFC">
        <w:rPr>
          <w:rFonts w:ascii="Times New Roman" w:hAnsi="Times New Roman" w:cs="Times New Roman"/>
          <w:sz w:val="28"/>
          <w:szCs w:val="28"/>
          <w:lang w:val="en-US"/>
        </w:rPr>
        <w:instrText xml:space="preserve">. </w:instrText>
      </w:r>
      <w:r w:rsidR="00DA6520">
        <w:rPr>
          <w:rFonts w:ascii="Times New Roman" w:hAnsi="Times New Roman" w:cs="Times New Roman"/>
          <w:sz w:val="28"/>
          <w:szCs w:val="28"/>
          <w:lang w:val="en-US"/>
        </w:rPr>
        <w:instrText>Empiricalcorrelationsareproposedtoaccountfortheeffectofcatalystloadingandinitialhydrogenpartialpressureondegradation</w:instrText>
      </w:r>
      <w:r w:rsidR="00DA6520" w:rsidRPr="00855DFC">
        <w:rPr>
          <w:rFonts w:ascii="Times New Roman" w:hAnsi="Times New Roman" w:cs="Times New Roman"/>
          <w:sz w:val="28"/>
          <w:szCs w:val="28"/>
          <w:lang w:val="en-US"/>
        </w:rPr>
        <w:instrText xml:space="preserve">. </w:instrText>
      </w:r>
      <w:r w:rsidR="00DA6520">
        <w:rPr>
          <w:rFonts w:ascii="Times New Roman" w:hAnsi="Times New Roman" w:cs="Times New Roman"/>
          <w:sz w:val="28"/>
          <w:szCs w:val="28"/>
          <w:lang w:val="en-US"/>
        </w:rPr>
        <w:instrText>Thetruethermaldegradationrateconstantsarecalculatedusingtheseproposedcorrelationsatgivencatalystloadingandinitialhydrogenpartialpressurewithvaryingtemperature</w:instrText>
      </w:r>
      <w:r w:rsidR="00DA6520" w:rsidRPr="00855DFC">
        <w:rPr>
          <w:rFonts w:ascii="Times New Roman" w:hAnsi="Times New Roman" w:cs="Times New Roman"/>
          <w:sz w:val="28"/>
          <w:szCs w:val="28"/>
          <w:lang w:val="en-US"/>
        </w:rPr>
        <w:instrText xml:space="preserve">. </w:instrText>
      </w:r>
      <w:r w:rsidR="00DA6520">
        <w:rPr>
          <w:rFonts w:ascii="Times New Roman" w:hAnsi="Times New Roman" w:cs="Times New Roman"/>
          <w:sz w:val="28"/>
          <w:szCs w:val="28"/>
          <w:lang w:val="en-US"/>
        </w:rPr>
        <w:instrText>ThefrequencyfactorandactivationenergyarealsodeterminedusingArrheniusequationconsideringthetruethermaldegradationrateconstants</w:instrText>
      </w:r>
      <w:r w:rsidR="00DA6520" w:rsidRPr="00855DFC">
        <w:rPr>
          <w:rFonts w:ascii="Times New Roman" w:hAnsi="Times New Roman" w:cs="Times New Roman"/>
          <w:sz w:val="28"/>
          <w:szCs w:val="28"/>
          <w:lang w:val="en-US"/>
        </w:rPr>
        <w:instrText>. ©</w:instrText>
      </w:r>
      <w:r w:rsidR="00DA6520">
        <w:rPr>
          <w:rFonts w:ascii="Times New Roman" w:hAnsi="Times New Roman" w:cs="Times New Roman"/>
          <w:sz w:val="28"/>
          <w:szCs w:val="28"/>
          <w:lang w:val="en-US"/>
        </w:rPr>
        <w:instrText xml:space="preserve"> 2007 Elsevier Ltd. All rights reserved.","author":[{"dropping-particle":"","family":"Balakrishnan","given":"Rahul Kumar","non-dropping-particle":"","parse-names":false,"suffix":""},{"dropping-particle":"","family":"Guria","given":"Chandan","non-dropping-particle":"","parse-names":false,"suffix":""}],"container-title":"Polymer Degradation and Stability","id":"ITEM-1","issue":"8","issued":{"date-parts":[["2007","8","1"]]},"page":"1583-1591","publisher":"Elsevier","title":"Thermal degradation of polystyrene in the presence of hydrogen by catalyst in solution","type":"article-journal","volume":"92"},"uris":["http://www.mendeley.com/documents/?uuid=3171add3-c53a-3e76-9292-191a15d18e2f"]}],"mendeley":{"formattedCitation":"[78]","plainTextFormattedCitation":"[78]","previouslyFormattedCitation":"[78]"},"properties":{"noteIndex":0},"schema":"https://github.com/citation-style-language/schema/raw/master/csl-citation.json"}</w:instrText>
      </w:r>
      <w:r w:rsidR="00476498" w:rsidRPr="001B79DD">
        <w:rPr>
          <w:rFonts w:ascii="Times New Roman" w:hAnsi="Times New Roman" w:cs="Times New Roman"/>
          <w:sz w:val="28"/>
          <w:szCs w:val="28"/>
          <w:lang w:val="en-US"/>
        </w:rPr>
        <w:fldChar w:fldCharType="separate"/>
      </w:r>
      <w:r w:rsidR="00150C59" w:rsidRPr="00150C59">
        <w:rPr>
          <w:rFonts w:ascii="Times New Roman" w:hAnsi="Times New Roman" w:cs="Times New Roman"/>
          <w:noProof/>
          <w:sz w:val="28"/>
          <w:szCs w:val="28"/>
          <w:lang w:val="en-US"/>
        </w:rPr>
        <w:t>[78]</w:t>
      </w:r>
      <w:r w:rsidR="00476498" w:rsidRPr="001B79DD">
        <w:rPr>
          <w:rFonts w:ascii="Times New Roman" w:hAnsi="Times New Roman" w:cs="Times New Roman"/>
          <w:sz w:val="28"/>
          <w:szCs w:val="28"/>
          <w:lang w:val="en-US"/>
        </w:rPr>
        <w:fldChar w:fldCharType="end"/>
      </w:r>
      <w:r w:rsidRPr="001B79DD">
        <w:rPr>
          <w:rFonts w:ascii="Times New Roman" w:hAnsi="Times New Roman" w:cs="Times New Roman"/>
          <w:sz w:val="28"/>
          <w:szCs w:val="28"/>
          <w:lang w:val="kk-KZ"/>
        </w:rPr>
        <w:t xml:space="preserve">. Ал </w:t>
      </w:r>
      <w:r w:rsidRPr="00DA6A72">
        <w:rPr>
          <w:rFonts w:ascii="Times New Roman" w:hAnsi="Times New Roman" w:cs="Times New Roman"/>
          <w:sz w:val="28"/>
          <w:szCs w:val="28"/>
          <w:lang w:val="kk-KZ"/>
        </w:rPr>
        <w:lastRenderedPageBreak/>
        <w:t>термореактив</w:t>
      </w:r>
      <w:r w:rsidRPr="001B79DD">
        <w:rPr>
          <w:rFonts w:ascii="Times New Roman" w:hAnsi="Times New Roman" w:cs="Times New Roman"/>
          <w:sz w:val="28"/>
          <w:szCs w:val="28"/>
          <w:lang w:val="kk-KZ"/>
        </w:rPr>
        <w:t>ті полимерлерге негізінен эпоксидтер мен полиуретандар кіреді және оларды қайта өңдеу мүмкін емес</w:t>
      </w:r>
      <w:r w:rsidRPr="00855DFC">
        <w:rPr>
          <w:rFonts w:ascii="Times New Roman" w:hAnsi="Times New Roman" w:cs="Times New Roman"/>
          <w:sz w:val="28"/>
          <w:szCs w:val="28"/>
          <w:lang w:val="kk-KZ"/>
        </w:rPr>
        <w:t>.</w:t>
      </w:r>
    </w:p>
    <w:p w:rsidR="001B79DD" w:rsidRPr="001B79DD" w:rsidRDefault="001B79DD" w:rsidP="001B79DD">
      <w:pPr>
        <w:adjustRightInd w:val="0"/>
        <w:spacing w:after="0" w:line="240" w:lineRule="auto"/>
        <w:ind w:firstLine="567"/>
        <w:jc w:val="both"/>
        <w:rPr>
          <w:rFonts w:ascii="Times New Roman" w:hAnsi="Times New Roman" w:cs="Times New Roman"/>
          <w:b/>
          <w:bCs/>
          <w:sz w:val="28"/>
          <w:szCs w:val="28"/>
          <w:lang w:val="kk-KZ"/>
        </w:rPr>
      </w:pPr>
    </w:p>
    <w:p w:rsidR="001B79DD" w:rsidRPr="001B79DD" w:rsidRDefault="001B79DD" w:rsidP="001B79DD">
      <w:pPr>
        <w:adjustRightInd w:val="0"/>
        <w:spacing w:after="0" w:line="240" w:lineRule="auto"/>
        <w:ind w:firstLine="567"/>
        <w:jc w:val="both"/>
        <w:rPr>
          <w:rFonts w:ascii="Times New Roman" w:hAnsi="Times New Roman" w:cs="Times New Roman"/>
          <w:b/>
          <w:bCs/>
          <w:sz w:val="28"/>
          <w:szCs w:val="28"/>
          <w:lang w:val="kk-KZ"/>
        </w:rPr>
      </w:pPr>
      <w:r w:rsidRPr="001B79DD">
        <w:rPr>
          <w:rFonts w:ascii="Times New Roman" w:hAnsi="Times New Roman" w:cs="Times New Roman"/>
          <w:b/>
          <w:bCs/>
          <w:sz w:val="28"/>
          <w:szCs w:val="28"/>
          <w:lang w:val="kk-KZ"/>
        </w:rPr>
        <w:t xml:space="preserve">1.8 </w:t>
      </w:r>
      <w:r w:rsidRPr="001B79DD">
        <w:rPr>
          <w:rFonts w:ascii="Times New Roman" w:hAnsi="Times New Roman" w:cs="Times New Roman"/>
          <w:b/>
          <w:sz w:val="28"/>
          <w:szCs w:val="28"/>
          <w:lang w:val="kk-KZ"/>
        </w:rPr>
        <w:t>Пластмасса қалдықтарын өңдеу әдістері</w:t>
      </w:r>
    </w:p>
    <w:p w:rsidR="001B79DD" w:rsidRPr="001B79DD" w:rsidRDefault="001B79DD" w:rsidP="001B79DD">
      <w:pPr>
        <w:spacing w:after="0" w:line="240" w:lineRule="auto"/>
        <w:ind w:firstLine="567"/>
        <w:contextualSpacing/>
        <w:jc w:val="both"/>
        <w:rPr>
          <w:rFonts w:ascii="Times New Roman" w:hAnsi="Times New Roman" w:cs="Times New Roman"/>
          <w:sz w:val="28"/>
          <w:szCs w:val="28"/>
          <w:lang w:val="kk-KZ"/>
        </w:rPr>
      </w:pPr>
      <w:r w:rsidRPr="001B79DD">
        <w:rPr>
          <w:rFonts w:ascii="Times New Roman" w:hAnsi="Times New Roman" w:cs="Times New Roman"/>
          <w:sz w:val="28"/>
          <w:szCs w:val="28"/>
          <w:lang w:val="kk-KZ"/>
        </w:rPr>
        <w:t>Халық санының өсуіне байланысты пластикалық өнімдерге сұраныс соңғы 40 жыл ішінде тұрақты өсіп келеді. Пластмассалар биологиялық ыдырамайтындықтан табиғи көміртек цикліне оңай қайтарылмайды, сондықтан пластмассаның циклі қалдықтарды жою объектілерінде аяқталады. Қалалық және өнеркәсіптік пластикалық қалдықтарды жоюдың бірнеше әдістері бар: полигон, өртеу (энергияны қалпына келтіру), материалдарды қайта өңдеу (екіншілік өнімді немесе мономерді қалпына келтіру) және химиялық қалпына келтіру. Пластикалық қалдықтарды дұрыс өңдеу қалдықтарды энергиялық, экономикалық және саяси тұрғыдан маңызды және негізгі факторлардың бірі болып табылады.</w:t>
      </w:r>
    </w:p>
    <w:p w:rsidR="001B79DD" w:rsidRPr="001B79DD" w:rsidRDefault="001B79DD" w:rsidP="001B79DD">
      <w:pPr>
        <w:spacing w:after="0" w:line="240" w:lineRule="auto"/>
        <w:ind w:firstLine="567"/>
        <w:contextualSpacing/>
        <w:jc w:val="both"/>
        <w:rPr>
          <w:rFonts w:ascii="Times New Roman" w:hAnsi="Times New Roman" w:cs="Times New Roman"/>
          <w:sz w:val="28"/>
          <w:szCs w:val="28"/>
          <w:lang w:val="kk-KZ"/>
        </w:rPr>
      </w:pPr>
      <w:r w:rsidRPr="001B79DD">
        <w:rPr>
          <w:rFonts w:ascii="Times New Roman" w:hAnsi="Times New Roman" w:cs="Times New Roman"/>
          <w:sz w:val="28"/>
          <w:szCs w:val="28"/>
          <w:lang w:val="kk-KZ"/>
        </w:rPr>
        <w:t xml:space="preserve">Көптеген дамыған елдерде тұрмыстық органикалық қалдықтар, соның ішінде пластикалық орамалар толтырылатын немесе өртелетін санитарлық жерлерде жойылады. 2000 жылдардың басында пластикалық қалдықтардың ең көп мөлшері жерді толтыру (65-70%) </w:t>
      </w:r>
      <w:r w:rsidR="0071571C">
        <w:rPr>
          <w:rFonts w:ascii="Times New Roman" w:hAnsi="Times New Roman" w:cs="Times New Roman"/>
          <w:sz w:val="28"/>
          <w:szCs w:val="28"/>
          <w:lang w:val="kk-KZ"/>
        </w:rPr>
        <w:t>және жағу (20-25%) арқылы пайдаланылады</w:t>
      </w:r>
      <w:r w:rsidRPr="001B79DD">
        <w:rPr>
          <w:rFonts w:ascii="Times New Roman" w:hAnsi="Times New Roman" w:cs="Times New Roman"/>
          <w:sz w:val="28"/>
          <w:szCs w:val="28"/>
          <w:lang w:val="kk-KZ"/>
        </w:rPr>
        <w:t>.</w:t>
      </w:r>
    </w:p>
    <w:p w:rsidR="001B79DD" w:rsidRPr="00AC50DE" w:rsidRDefault="001B79DD" w:rsidP="001B79DD">
      <w:pPr>
        <w:pStyle w:val="ac"/>
        <w:ind w:firstLine="567"/>
        <w:rPr>
          <w:sz w:val="28"/>
          <w:szCs w:val="28"/>
          <w:lang w:val="kk-KZ"/>
        </w:rPr>
      </w:pPr>
      <w:r w:rsidRPr="001B79DD">
        <w:rPr>
          <w:sz w:val="28"/>
          <w:szCs w:val="28"/>
          <w:lang w:val="kk-KZ"/>
        </w:rPr>
        <w:t>П</w:t>
      </w:r>
      <w:r w:rsidRPr="00DA6A72">
        <w:rPr>
          <w:sz w:val="28"/>
          <w:szCs w:val="28"/>
          <w:lang w:val="kk-KZ"/>
        </w:rPr>
        <w:t xml:space="preserve">ластмасса қалдықтарын қайта өңдеу </w:t>
      </w:r>
      <w:r w:rsidRPr="001B79DD">
        <w:rPr>
          <w:sz w:val="28"/>
          <w:szCs w:val="28"/>
          <w:lang w:val="kk-KZ"/>
        </w:rPr>
        <w:t>н</w:t>
      </w:r>
      <w:r w:rsidRPr="00DA6A72">
        <w:rPr>
          <w:sz w:val="28"/>
          <w:szCs w:val="28"/>
          <w:lang w:val="kk-KZ"/>
        </w:rPr>
        <w:t>егізінен төрт бағытқа бөлінеді (1</w:t>
      </w:r>
      <w:r w:rsidRPr="001B79DD">
        <w:rPr>
          <w:sz w:val="28"/>
          <w:szCs w:val="28"/>
          <w:lang w:val="kk-KZ"/>
        </w:rPr>
        <w:t>1</w:t>
      </w:r>
      <w:r w:rsidRPr="00DA6A72">
        <w:rPr>
          <w:sz w:val="28"/>
          <w:szCs w:val="28"/>
          <w:lang w:val="kk-KZ"/>
        </w:rPr>
        <w:t xml:space="preserve">-сурет): </w:t>
      </w:r>
      <w:r w:rsidRPr="001B79DD">
        <w:rPr>
          <w:sz w:val="28"/>
          <w:szCs w:val="28"/>
          <w:lang w:val="kk-KZ"/>
        </w:rPr>
        <w:t>біріншілік</w:t>
      </w:r>
      <w:r w:rsidRPr="00DA6A72">
        <w:rPr>
          <w:sz w:val="28"/>
          <w:szCs w:val="28"/>
          <w:lang w:val="kk-KZ"/>
        </w:rPr>
        <w:t xml:space="preserve"> қайта өңдеу (зауыт жағдайында қайта өңдеу), </w:t>
      </w:r>
      <w:r w:rsidRPr="001B79DD">
        <w:rPr>
          <w:sz w:val="28"/>
          <w:szCs w:val="28"/>
          <w:lang w:val="kk-KZ"/>
        </w:rPr>
        <w:t>екіншілік</w:t>
      </w:r>
      <w:r w:rsidRPr="00DA6A72">
        <w:rPr>
          <w:sz w:val="28"/>
          <w:szCs w:val="28"/>
          <w:lang w:val="kk-KZ"/>
        </w:rPr>
        <w:t xml:space="preserve"> қайта өңдеу (механикалық), үшінші</w:t>
      </w:r>
      <w:r w:rsidRPr="001B79DD">
        <w:rPr>
          <w:sz w:val="28"/>
          <w:szCs w:val="28"/>
          <w:lang w:val="kk-KZ"/>
        </w:rPr>
        <w:t>лік</w:t>
      </w:r>
      <w:r w:rsidRPr="00DA6A72">
        <w:rPr>
          <w:sz w:val="28"/>
          <w:szCs w:val="28"/>
          <w:lang w:val="kk-KZ"/>
        </w:rPr>
        <w:t xml:space="preserve"> қайта өңдеу (термохимиялық), сондай-ақ төрт</w:t>
      </w:r>
      <w:r w:rsidRPr="001B79DD">
        <w:rPr>
          <w:sz w:val="28"/>
          <w:szCs w:val="28"/>
          <w:lang w:val="kk-KZ"/>
        </w:rPr>
        <w:t>іншілік</w:t>
      </w:r>
      <w:r w:rsidRPr="00DA6A72">
        <w:rPr>
          <w:sz w:val="28"/>
          <w:szCs w:val="28"/>
          <w:lang w:val="kk-KZ"/>
        </w:rPr>
        <w:t xml:space="preserve"> қайта өңдеу (энергия алу)</w:t>
      </w:r>
      <w:r w:rsidRPr="00AC50DE">
        <w:rPr>
          <w:sz w:val="28"/>
          <w:szCs w:val="28"/>
          <w:lang w:val="kk-KZ"/>
        </w:rPr>
        <w:t>. Бағыттардың</w:t>
      </w:r>
      <w:r w:rsidR="00A136FF">
        <w:rPr>
          <w:sz w:val="28"/>
          <w:szCs w:val="28"/>
          <w:lang w:val="kk-KZ"/>
        </w:rPr>
        <w:t xml:space="preserve"> </w:t>
      </w:r>
      <w:r w:rsidRPr="00AC50DE">
        <w:rPr>
          <w:sz w:val="28"/>
          <w:szCs w:val="28"/>
          <w:lang w:val="kk-KZ"/>
        </w:rPr>
        <w:t>әрқайсысының</w:t>
      </w:r>
      <w:r w:rsidR="00A136FF">
        <w:rPr>
          <w:sz w:val="28"/>
          <w:szCs w:val="28"/>
          <w:lang w:val="kk-KZ"/>
        </w:rPr>
        <w:t xml:space="preserve"> </w:t>
      </w:r>
      <w:r w:rsidRPr="00AC50DE">
        <w:rPr>
          <w:sz w:val="28"/>
          <w:szCs w:val="28"/>
          <w:lang w:val="kk-KZ"/>
        </w:rPr>
        <w:t>өзіндік</w:t>
      </w:r>
      <w:r w:rsidR="00A136FF">
        <w:rPr>
          <w:sz w:val="28"/>
          <w:szCs w:val="28"/>
          <w:lang w:val="kk-KZ"/>
        </w:rPr>
        <w:t xml:space="preserve"> </w:t>
      </w:r>
      <w:r w:rsidRPr="00AC50DE">
        <w:rPr>
          <w:sz w:val="28"/>
          <w:szCs w:val="28"/>
          <w:lang w:val="kk-KZ"/>
        </w:rPr>
        <w:t>кемшіліктері мен артықшылықтары бар және</w:t>
      </w:r>
      <w:r w:rsidR="00E87AAC">
        <w:rPr>
          <w:sz w:val="28"/>
          <w:szCs w:val="28"/>
          <w:lang w:val="kk-KZ"/>
        </w:rPr>
        <w:t xml:space="preserve"> б</w:t>
      </w:r>
      <w:r w:rsidRPr="00AC50DE">
        <w:rPr>
          <w:sz w:val="28"/>
          <w:szCs w:val="28"/>
          <w:lang w:val="kk-KZ"/>
        </w:rPr>
        <w:t>елгілі</w:t>
      </w:r>
      <w:r w:rsidR="00A136FF">
        <w:rPr>
          <w:sz w:val="28"/>
          <w:szCs w:val="28"/>
          <w:lang w:val="kk-KZ"/>
        </w:rPr>
        <w:t xml:space="preserve"> </w:t>
      </w:r>
      <w:r w:rsidRPr="00AC50DE">
        <w:rPr>
          <w:sz w:val="28"/>
          <w:szCs w:val="28"/>
          <w:lang w:val="kk-KZ"/>
        </w:rPr>
        <w:t>бір</w:t>
      </w:r>
      <w:r w:rsidR="00A136FF">
        <w:rPr>
          <w:sz w:val="28"/>
          <w:szCs w:val="28"/>
          <w:lang w:val="kk-KZ"/>
        </w:rPr>
        <w:t xml:space="preserve"> </w:t>
      </w:r>
      <w:r w:rsidRPr="00AC50DE">
        <w:rPr>
          <w:sz w:val="28"/>
          <w:szCs w:val="28"/>
          <w:lang w:val="kk-KZ"/>
        </w:rPr>
        <w:t>мақсаттарда</w:t>
      </w:r>
      <w:r w:rsidR="00A136FF">
        <w:rPr>
          <w:sz w:val="28"/>
          <w:szCs w:val="28"/>
          <w:lang w:val="kk-KZ"/>
        </w:rPr>
        <w:t xml:space="preserve"> </w:t>
      </w:r>
      <w:r w:rsidRPr="00AC50DE">
        <w:rPr>
          <w:sz w:val="28"/>
          <w:szCs w:val="28"/>
          <w:lang w:val="kk-KZ"/>
        </w:rPr>
        <w:t>қолданылады.</w:t>
      </w:r>
    </w:p>
    <w:p w:rsidR="001B79DD" w:rsidRPr="001B79DD" w:rsidRDefault="001B79DD" w:rsidP="001B79DD">
      <w:pPr>
        <w:pStyle w:val="ac"/>
        <w:ind w:firstLine="567"/>
        <w:rPr>
          <w:sz w:val="28"/>
          <w:szCs w:val="28"/>
        </w:rPr>
      </w:pPr>
      <w:r w:rsidRPr="001B79DD">
        <w:rPr>
          <w:sz w:val="28"/>
          <w:szCs w:val="28"/>
          <w:lang w:val="kk-KZ"/>
        </w:rPr>
        <w:t>Пластикалық қалдықтар әр түрлі қасиеттеріне сәйкес өнеркәсіптік және тұрмыстық қалдықтар деп бөлінеді және олардың өңделуі де сәйкес бағыттар бойынша жүреді</w:t>
      </w:r>
      <w:r w:rsidRPr="00AC50DE">
        <w:rPr>
          <w:sz w:val="28"/>
          <w:szCs w:val="28"/>
          <w:lang w:val="kk-KZ"/>
        </w:rPr>
        <w:t>. Пластикалық</w:t>
      </w:r>
      <w:r w:rsidR="00A136FF">
        <w:rPr>
          <w:sz w:val="28"/>
          <w:szCs w:val="28"/>
          <w:lang w:val="kk-KZ"/>
        </w:rPr>
        <w:t xml:space="preserve"> </w:t>
      </w:r>
      <w:r w:rsidRPr="00AC50DE">
        <w:rPr>
          <w:sz w:val="28"/>
          <w:szCs w:val="28"/>
          <w:lang w:val="kk-KZ"/>
        </w:rPr>
        <w:t>қалдықтардың</w:t>
      </w:r>
      <w:r w:rsidR="00A136FF">
        <w:rPr>
          <w:sz w:val="28"/>
          <w:szCs w:val="28"/>
          <w:lang w:val="kk-KZ"/>
        </w:rPr>
        <w:t xml:space="preserve"> </w:t>
      </w:r>
      <w:r w:rsidRPr="00AC50DE">
        <w:rPr>
          <w:sz w:val="28"/>
          <w:szCs w:val="28"/>
          <w:lang w:val="kk-KZ"/>
        </w:rPr>
        <w:t>едәуір</w:t>
      </w:r>
      <w:r w:rsidR="00A136FF">
        <w:rPr>
          <w:sz w:val="28"/>
          <w:szCs w:val="28"/>
          <w:lang w:val="kk-KZ"/>
        </w:rPr>
        <w:t xml:space="preserve"> </w:t>
      </w:r>
      <w:r w:rsidRPr="00AC50DE">
        <w:rPr>
          <w:sz w:val="28"/>
          <w:szCs w:val="28"/>
          <w:lang w:val="kk-KZ"/>
        </w:rPr>
        <w:t>бөлігі</w:t>
      </w:r>
      <w:r w:rsidR="00A136FF">
        <w:rPr>
          <w:sz w:val="28"/>
          <w:szCs w:val="28"/>
          <w:lang w:val="kk-KZ"/>
        </w:rPr>
        <w:t xml:space="preserve"> </w:t>
      </w:r>
      <w:r w:rsidRPr="00AC50DE">
        <w:rPr>
          <w:sz w:val="28"/>
          <w:szCs w:val="28"/>
          <w:lang w:val="kk-KZ"/>
        </w:rPr>
        <w:t>тұрмыстық</w:t>
      </w:r>
      <w:r w:rsidR="00A136FF">
        <w:rPr>
          <w:sz w:val="28"/>
          <w:szCs w:val="28"/>
          <w:lang w:val="kk-KZ"/>
        </w:rPr>
        <w:t xml:space="preserve"> </w:t>
      </w:r>
      <w:r w:rsidRPr="00AC50DE">
        <w:rPr>
          <w:sz w:val="28"/>
          <w:szCs w:val="28"/>
          <w:lang w:val="kk-KZ"/>
        </w:rPr>
        <w:t>қалдықтарға</w:t>
      </w:r>
      <w:r w:rsidR="00A136FF">
        <w:rPr>
          <w:sz w:val="28"/>
          <w:szCs w:val="28"/>
          <w:lang w:val="kk-KZ"/>
        </w:rPr>
        <w:t xml:space="preserve"> </w:t>
      </w:r>
      <w:r w:rsidRPr="00AC50DE">
        <w:rPr>
          <w:sz w:val="28"/>
          <w:szCs w:val="28"/>
          <w:lang w:val="kk-KZ"/>
        </w:rPr>
        <w:t>жатады, сонымен</w:t>
      </w:r>
      <w:r w:rsidR="00A136FF">
        <w:rPr>
          <w:sz w:val="28"/>
          <w:szCs w:val="28"/>
          <w:lang w:val="kk-KZ"/>
        </w:rPr>
        <w:t xml:space="preserve"> </w:t>
      </w:r>
      <w:r w:rsidRPr="00AC50DE">
        <w:rPr>
          <w:sz w:val="28"/>
          <w:szCs w:val="28"/>
          <w:lang w:val="kk-KZ"/>
        </w:rPr>
        <w:t>қатар</w:t>
      </w:r>
      <w:r w:rsidR="00A136FF">
        <w:rPr>
          <w:sz w:val="28"/>
          <w:szCs w:val="28"/>
          <w:lang w:val="kk-KZ"/>
        </w:rPr>
        <w:t xml:space="preserve"> </w:t>
      </w:r>
      <w:r w:rsidRPr="00AC50DE">
        <w:rPr>
          <w:sz w:val="28"/>
          <w:szCs w:val="28"/>
          <w:lang w:val="kk-KZ"/>
        </w:rPr>
        <w:t>өнеркәсіптік</w:t>
      </w:r>
      <w:r w:rsidR="00A136FF">
        <w:rPr>
          <w:sz w:val="28"/>
          <w:szCs w:val="28"/>
          <w:lang w:val="kk-KZ"/>
        </w:rPr>
        <w:t xml:space="preserve"> </w:t>
      </w:r>
      <w:r w:rsidRPr="00AC50DE">
        <w:rPr>
          <w:sz w:val="28"/>
          <w:szCs w:val="28"/>
          <w:lang w:val="kk-KZ"/>
        </w:rPr>
        <w:t>және</w:t>
      </w:r>
      <w:r w:rsidR="00A136FF">
        <w:rPr>
          <w:sz w:val="28"/>
          <w:szCs w:val="28"/>
          <w:lang w:val="kk-KZ"/>
        </w:rPr>
        <w:t xml:space="preserve"> </w:t>
      </w:r>
      <w:r w:rsidRPr="00AC50DE">
        <w:rPr>
          <w:sz w:val="28"/>
          <w:szCs w:val="28"/>
          <w:lang w:val="kk-KZ"/>
        </w:rPr>
        <w:t>ауыл</w:t>
      </w:r>
      <w:r w:rsidR="00A136FF">
        <w:rPr>
          <w:sz w:val="28"/>
          <w:szCs w:val="28"/>
          <w:lang w:val="kk-KZ"/>
        </w:rPr>
        <w:t xml:space="preserve"> </w:t>
      </w:r>
      <w:r w:rsidRPr="00AC50DE">
        <w:rPr>
          <w:sz w:val="28"/>
          <w:szCs w:val="28"/>
          <w:lang w:val="kk-KZ"/>
        </w:rPr>
        <w:t>шаруашылық</w:t>
      </w:r>
      <w:r w:rsidR="00A136FF">
        <w:rPr>
          <w:sz w:val="28"/>
          <w:szCs w:val="28"/>
          <w:lang w:val="kk-KZ"/>
        </w:rPr>
        <w:t xml:space="preserve"> </w:t>
      </w:r>
      <w:r w:rsidRPr="00AC50DE">
        <w:rPr>
          <w:sz w:val="28"/>
          <w:szCs w:val="28"/>
          <w:lang w:val="kk-KZ"/>
        </w:rPr>
        <w:t>секторларында</w:t>
      </w:r>
      <w:r w:rsidR="00A136FF">
        <w:rPr>
          <w:sz w:val="28"/>
          <w:szCs w:val="28"/>
          <w:lang w:val="kk-KZ"/>
        </w:rPr>
        <w:t xml:space="preserve"> </w:t>
      </w:r>
      <w:r w:rsidRPr="00AC50DE">
        <w:rPr>
          <w:sz w:val="28"/>
          <w:szCs w:val="28"/>
          <w:lang w:val="kk-KZ"/>
        </w:rPr>
        <w:t>пластикалық</w:t>
      </w:r>
      <w:r w:rsidR="00A136FF">
        <w:rPr>
          <w:sz w:val="28"/>
          <w:szCs w:val="28"/>
          <w:lang w:val="kk-KZ"/>
        </w:rPr>
        <w:t xml:space="preserve"> </w:t>
      </w:r>
      <w:r w:rsidRPr="00AC50DE">
        <w:rPr>
          <w:sz w:val="28"/>
          <w:szCs w:val="28"/>
          <w:lang w:val="kk-KZ"/>
        </w:rPr>
        <w:t>қалдықтардың</w:t>
      </w:r>
      <w:r w:rsidR="00A136FF">
        <w:rPr>
          <w:sz w:val="28"/>
          <w:szCs w:val="28"/>
          <w:lang w:val="kk-KZ"/>
        </w:rPr>
        <w:t xml:space="preserve"> </w:t>
      </w:r>
      <w:r w:rsidRPr="00AC50DE">
        <w:rPr>
          <w:sz w:val="28"/>
          <w:szCs w:val="28"/>
          <w:lang w:val="kk-KZ"/>
        </w:rPr>
        <w:t>көп</w:t>
      </w:r>
      <w:r w:rsidR="00A136FF">
        <w:rPr>
          <w:sz w:val="28"/>
          <w:szCs w:val="28"/>
          <w:lang w:val="kk-KZ"/>
        </w:rPr>
        <w:t xml:space="preserve"> </w:t>
      </w:r>
      <w:r w:rsidRPr="00AC50DE">
        <w:rPr>
          <w:sz w:val="28"/>
          <w:szCs w:val="28"/>
          <w:lang w:val="kk-KZ"/>
        </w:rPr>
        <w:t>мөлшері</w:t>
      </w:r>
      <w:r w:rsidR="00A136FF">
        <w:rPr>
          <w:sz w:val="28"/>
          <w:szCs w:val="28"/>
          <w:lang w:val="kk-KZ"/>
        </w:rPr>
        <w:t xml:space="preserve"> </w:t>
      </w:r>
      <w:r w:rsidRPr="00AC50DE">
        <w:rPr>
          <w:sz w:val="28"/>
          <w:szCs w:val="28"/>
          <w:lang w:val="kk-KZ"/>
        </w:rPr>
        <w:t>жанама</w:t>
      </w:r>
      <w:r w:rsidR="00A136FF">
        <w:rPr>
          <w:sz w:val="28"/>
          <w:szCs w:val="28"/>
          <w:lang w:val="kk-KZ"/>
        </w:rPr>
        <w:t xml:space="preserve"> </w:t>
      </w:r>
      <w:r w:rsidRPr="001B79DD">
        <w:rPr>
          <w:sz w:val="28"/>
          <w:szCs w:val="28"/>
          <w:lang w:val="kk-KZ"/>
        </w:rPr>
        <w:t xml:space="preserve">өнім ретінде қолданылады </w:t>
      </w:r>
      <w:r w:rsidR="00476498" w:rsidRPr="001B79DD">
        <w:rPr>
          <w:sz w:val="28"/>
          <w:szCs w:val="28"/>
        </w:rPr>
        <w:fldChar w:fldCharType="begin" w:fldLock="1"/>
      </w:r>
      <w:r w:rsidR="00360430">
        <w:rPr>
          <w:sz w:val="28"/>
          <w:szCs w:val="28"/>
          <w:lang w:val="kk-KZ"/>
        </w:rPr>
        <w:instrText>ADDIN CSL_CITATION {"citationItems":[{"id":"ITEM-1","itemData":{"DOI":"10.1016/j.wasman.2021.02.054","ISSN":"18792456","abstract":"Oxygen blown high-temperature gasification constitutes an opportunity for chemical recycling of plastic wastes. This article summarizes the results from comparative tests of combustion and gasification of two complex plastic wastes: a plastic reject (PR) from processing recycled paper and an automotive shredder residue (ASR). Calculated gasification efficiencies corresponded to about 80% and 60%, respectively. Gasification resulted in lower yields of polychlorinated dibenzo-p-dioxins and dibenzofurans (PCDD/F) compared to direct combustion. A two-stage process, including gasification followed by syngas combustion, reduced the emissions of HCl and PCDD/F in the flue gas to &lt;1.4% and &lt;0.2%, respectively, compared to the levels from direct combustion of the PR feedstock. Most of the PCDD/F (&gt;99%) was captured along with particulate matter (soot) during gasification. The contribution to the toxic concentration of PCDD/F was mainly from the PCDF congeners. Fly ash particulate matter from ASR combustion contained a significant proportion of zinc, which thus constitutes a great potential for use in zinc recycling.","author":[{"dropping-particle":"","family":"Weiland","given":"Fredrik","non-dropping-particle":"","parse-names":false,"suffix":""},{"dropping-particle":"","family":"Lundin","given":"Lisa","non-dropping-particle":"","parse-names":false,"suffix":""},{"dropping-particle":"","family":"Celebi","given":"Mustafa","non-dropping-particle":"","parse-names":false,"suffix":""},{"dropping-particle":"","family":"Vlist","given":"Klaas","non-dropping-particle":"van der","parse-names":false,"suffix":""},{"dropping-particle":"","family":"Moradian","given":"Farzad","non-dropping-particle":"","parse-names":false,"suffix":""}],"container-title":"Waste Management","id":"ITEM-1","issued":{"date-parts":[["2021","5","1"]]},"page":"65-77","publisher":"Elsevier Ltd","title":"Aspects of chemical recycling of complex plastic waste via the gasification route","type":"article-journal","volume":"126"},"uris":["http://www.mendeley.com/documents/?uuid=b8adf8df-fbb9-3bc1-987c-fc91bae2cb97"]},{"id":"ITEM-2","itemData":{"DOI":"10.1016/j.wasman.2020.08.035","ISSN":"18792456","PMID":"32892091","abstract":"As an alternative to conventional plastic-waste treatments, herein, we report a pyrolytic plastic-recovery process in which diverse compounds and materials are recovered from the pyrolysis oil obtained from the plastic waste. Distillation of the pyrolysis oil led to a bitumen and a distilled fraction. The composition of the bitumen, as determined by saturate, aromatic, resin, and asphaltene (S.A.R.A.) analysis and corroborated by Fourier-transform infrared (FTIR) spectroscopy, was found to principally contain aromatics (55.05 wt%) and saturates (33.41 wt%), and has great potential as a modifier for bitumen mixtures by decreasing the viscosities or softening points of final products. The distilled fraction was characterised and compared to pyrolysis oil in terms of its physicochemical properties and composition. Analysis by gas-chromatography/mass-spectrometry (GC-MS) revealed high levels of aromatics, namely styrene, benzene, toluene, ethylbenzene, and α-methylstyrene, which are potentially recoverable base compounds for industrial use. With this in mind, the distillate was subjected to various processes, including aromatic extraction with sulfolane and subsequent fractional distillation to recover the principal compounds in the various GC-MS fractions. Fraction 1 was found to be rich in ethylbenzene and toluene, while fraction 2 contained 73.26 wt% styrene and was used to synthesise recycled polystyrene (PS), whose yield and molecular weight (Mw) were optimised by adjusting the initiator concentration, temperature, and time. The optimised recycled PS was characterised to provide a yield of 77.64% and a Mw higher than 53,000 g/mol; this recycled PS exhibited similar thermal properties to those of conventional PS prepared using petrochemical sources.","author":[{"dropping-particle":"","family":"Baena-González","given":"Juan","non-dropping-particle":"","parse-names":false,"suffix":""},{"dropping-particle":"","family":"Santamaria-Echart","given":"Arantzazu","non-dropping-particle":"","parse-names":false,"suffix":""},{"dropping-particle":"","family":"Aguirre","given":"Juan Luis","non-dropping-particle":"","parse-names":false,"suffix":""},{"dropping-particle":"","family":"González","given":"Sergio","non-dropping-particle":"","parse-names":false,"suffix":""}],"container-title":"Waste Management","id":"ITEM-2","issued":{"date-parts":[["2020","12","1"]]},"page":"139-149","publisher":"Elsevier Ltd","title":"Chemical recycling of plastic waste: Bitumen, solvents, and polystyrene from pyrolysis oil","type":"article-journal","volume":"118"},"uris":["http://www.mendeley.com/documents/?uuid=b86e9791-c51c-37c0-87bc-c2de43a1b2c8"]},{"id":"ITEM-3","itemData":{"DOI":"10.1016/j.pecs.2020.100901","ISSN":"03601285","author":[{"dropping-particle":"","family":"Dogu","given":"Onur","non-dropping-particle":"","parse-names":false,"suffix":""},{"dropping-particle":"","family":"Pelucchi","given":"Matteo","non-dropping-particle":"","parse-names":false,"suffix":""},{"dropping-particle":"","family":"Vijver","given":"Ruben","non-dropping-particle":"Van de","parse-names":false,"suffix":""},{"dropping-particle":"","family":"Steenberge","given":"Paul H.M.","non-dropping-particle":"Van","parse-names":false,"suffix":""},{"dropping-particle":"","family":"D'hooge","given":"Dagmar R.","non-dropping-particle":"","parse-names":false,"suffix":""},{"dropping-particle":"","family":"Cuoci","given":"Alberto","non-dropping-particle":"","parse-names":false,"suffix":""},{"dropping-particle":"","family":"Mehl","given":"Marco","non-dropping-particle":"","parse-names":false,"suffix":""},{"dropping-particle":"","family":"Frassoldati","given":"Alessio","non-dropping-particle":"","parse-names":false,"suffix":""},{"dropping-particle":"","family":"Faravelli","given":"Tiziano","non-dropping-particle":"","parse-names":false,"suffix":""},{"dropping-particle":"","family":"Geem","given":"Kevin M.","non-dropping-particle":"Van","parse-names":false,"suffix":""}],"container-title":"Progress in Energy and Combustion Science","id":"ITEM-3","issued":{"date-parts":[["2021","5","1"]]},"page":"100901","publisher":"Pergamon","title":"The chemistry of chemical recycling of solid plastic waste via pyrolysis and gasification: State-of-the-art, challenges, and future directions","type":"article-journal","volume":"84"},"uris":["http://www.mendeley.com/documents/?uuid=6e7c111c-b88f-392b-9d7a-3df4c808bcb1"]},{"id":"ITEM-4","itemData":{"DOI":"10.1016/j.jclepro.2020.123031","ISSN":"09596526","abstract":"The conventional methods of waste disposal, namely landfill and recycling, are associated with environmental and economic inefficiencies. The associated policies and regulations are also found to be inadequate in relation to the current situation. The situation of plastic handling-related policies in India was reviewed in this regard. Alternative techniques such as liquefaction, biological treatment, pyrolysis and incorporation of plastics in road laying have received increased attention in recent years. This paper reviews the fundamentals of each process and offers a clear picture of plastic generation and disposal. The present review also focuses on the benefits and drawbacks of different disposal methods by comparing the methods over several economic, environmental and energy parameters. A comprehensive Energy, Economy and Environmental index (EEE index) has been developed in this study to compare the different methods and reconcile the various parameters based on which the comparison was performed. Incorporation of plastic waste in concrete structures and road pavements were found to be the best methods of plastic waste disposal, with an EEE index score of 42.85%. These two methods were followed by pyrolysis and liquefaction of waste plastic with scores of 23.08% each. Landfill, with an EEE index of −7.14%, was found to be the least holistic method of waste disposal and needs to be minimized wherever possible.","author":[{"dropping-particle":"","family":"Gopinath","given":"Kannappan Panchamoorthy","non-dropping-particle":"","parse-names":false,"suffix":""},{"dropping-particle":"","family":"Nagarajan","given":"Vikas Madhav","non-dropping-particle":"","parse-names":false,"suffix":""},{"dropping-particle":"","family":"Krishnan","given":"Abhishek","non-dropping-particle":"","parse-names":false,"suffix":""},{"dropping-particle":"","family":"Malolan","given":"Rajagopal","non-dropping-particle":"","parse-names":false,"suffix":""}],"container-title":"Journal of Cleaner Production","id":"ITEM-4","issued":{"date-parts":[["2020","11","20"]]},"page":"123031","publisher":"Elsevier Ltd","title":"A critical review on the influence of energy, environmental and economic factors on various processes used to handle and recycle plastic wastes: Development of a comprehensive index","type":"article","volume":"274"},"uris":["http://www.mendeley.com/documents/?uuid=f60f3ffb-b5fc-3400-8202-a9acff3ed7f3"]}],"mendeley":{"formattedCitation":"[65–68]","plainTextFormattedCitation":"[65–68]","previouslyFormattedCitation":"[79–82]"},"properties":{"noteIndex":0},"schema":"https://github.com/citation-style-language/schema/raw/master/csl-citation.json"}</w:instrText>
      </w:r>
      <w:r w:rsidR="00476498" w:rsidRPr="001B79DD">
        <w:rPr>
          <w:sz w:val="28"/>
          <w:szCs w:val="28"/>
        </w:rPr>
        <w:fldChar w:fldCharType="separate"/>
      </w:r>
      <w:r w:rsidR="00360430" w:rsidRPr="00360430">
        <w:rPr>
          <w:noProof/>
          <w:sz w:val="28"/>
          <w:szCs w:val="28"/>
        </w:rPr>
        <w:t>[65–68]</w:t>
      </w:r>
      <w:r w:rsidR="00476498" w:rsidRPr="001B79DD">
        <w:rPr>
          <w:sz w:val="28"/>
          <w:szCs w:val="28"/>
        </w:rPr>
        <w:fldChar w:fldCharType="end"/>
      </w:r>
      <w:r w:rsidRPr="001B79DD">
        <w:rPr>
          <w:sz w:val="28"/>
          <w:szCs w:val="28"/>
        </w:rPr>
        <w:t>.</w:t>
      </w:r>
    </w:p>
    <w:p w:rsidR="001B79DD" w:rsidRPr="001B79DD" w:rsidRDefault="001B79DD" w:rsidP="001B79DD">
      <w:pPr>
        <w:pStyle w:val="ac"/>
        <w:jc w:val="center"/>
        <w:rPr>
          <w:sz w:val="28"/>
          <w:szCs w:val="28"/>
        </w:rPr>
      </w:pPr>
      <w:r w:rsidRPr="001B79DD">
        <w:rPr>
          <w:noProof/>
          <w:sz w:val="28"/>
          <w:szCs w:val="28"/>
        </w:rPr>
        <w:lastRenderedPageBreak/>
        <w:drawing>
          <wp:inline distT="0" distB="0" distL="0" distR="0">
            <wp:extent cx="6115685" cy="3634105"/>
            <wp:effectExtent l="1905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40"/>
                    <a:srcRect/>
                    <a:stretch>
                      <a:fillRect/>
                    </a:stretch>
                  </pic:blipFill>
                  <pic:spPr bwMode="auto">
                    <a:xfrm>
                      <a:off x="0" y="0"/>
                      <a:ext cx="6115685" cy="3634105"/>
                    </a:xfrm>
                    <a:prstGeom prst="rect">
                      <a:avLst/>
                    </a:prstGeom>
                    <a:noFill/>
                    <a:ln w="9525">
                      <a:noFill/>
                      <a:miter lim="800000"/>
                      <a:headEnd/>
                      <a:tailEnd/>
                    </a:ln>
                  </pic:spPr>
                </pic:pic>
              </a:graphicData>
            </a:graphic>
          </wp:inline>
        </w:drawing>
      </w:r>
    </w:p>
    <w:p w:rsidR="001B79DD" w:rsidRPr="001B79DD" w:rsidRDefault="001B79DD" w:rsidP="001B79DD">
      <w:pPr>
        <w:spacing w:after="0" w:line="240" w:lineRule="auto"/>
        <w:contextualSpacing/>
        <w:jc w:val="center"/>
        <w:rPr>
          <w:rFonts w:ascii="Times New Roman" w:hAnsi="Times New Roman" w:cs="Times New Roman"/>
          <w:sz w:val="28"/>
          <w:szCs w:val="28"/>
          <w:lang w:val="kk-KZ"/>
        </w:rPr>
      </w:pPr>
      <w:r w:rsidRPr="001B79DD">
        <w:rPr>
          <w:rFonts w:ascii="Times New Roman" w:hAnsi="Times New Roman" w:cs="Times New Roman"/>
          <w:sz w:val="28"/>
          <w:szCs w:val="28"/>
          <w:lang w:val="kk-KZ"/>
        </w:rPr>
        <w:t>Сурет 11 – Пластмасса қалдықтарын өңдеу бағыттары</w:t>
      </w:r>
    </w:p>
    <w:p w:rsidR="001B79DD" w:rsidRPr="001B79DD" w:rsidRDefault="001B79DD" w:rsidP="001B79DD">
      <w:pPr>
        <w:spacing w:after="0" w:line="240" w:lineRule="auto"/>
        <w:ind w:firstLine="567"/>
        <w:contextualSpacing/>
        <w:jc w:val="both"/>
        <w:rPr>
          <w:rFonts w:ascii="Times New Roman" w:hAnsi="Times New Roman" w:cs="Times New Roman"/>
          <w:sz w:val="28"/>
          <w:szCs w:val="28"/>
          <w:lang w:val="kk-KZ"/>
        </w:rPr>
      </w:pPr>
    </w:p>
    <w:p w:rsidR="001B79DD" w:rsidRPr="001B79DD" w:rsidRDefault="001B79DD" w:rsidP="001B79DD">
      <w:pPr>
        <w:spacing w:after="0" w:line="240" w:lineRule="auto"/>
        <w:ind w:firstLine="567"/>
        <w:contextualSpacing/>
        <w:jc w:val="both"/>
        <w:rPr>
          <w:rFonts w:ascii="Times New Roman" w:hAnsi="Times New Roman" w:cs="Times New Roman"/>
          <w:sz w:val="28"/>
          <w:szCs w:val="28"/>
          <w:lang w:val="kk-KZ"/>
        </w:rPr>
      </w:pPr>
      <w:r w:rsidRPr="001B79DD">
        <w:rPr>
          <w:rFonts w:ascii="Times New Roman" w:hAnsi="Times New Roman" w:cs="Times New Roman"/>
          <w:sz w:val="28"/>
          <w:szCs w:val="28"/>
          <w:lang w:val="kk-KZ"/>
        </w:rPr>
        <w:t>Механикалық өңдеу –</w:t>
      </w:r>
      <w:r w:rsidR="00A83EDF">
        <w:rPr>
          <w:rFonts w:ascii="Times New Roman" w:hAnsi="Times New Roman" w:cs="Times New Roman"/>
          <w:sz w:val="28"/>
          <w:szCs w:val="28"/>
          <w:lang w:val="kk-KZ"/>
        </w:rPr>
        <w:t xml:space="preserve"> </w:t>
      </w:r>
      <w:r w:rsidRPr="001B79DD">
        <w:rPr>
          <w:rFonts w:ascii="Times New Roman" w:hAnsi="Times New Roman" w:cs="Times New Roman"/>
          <w:sz w:val="28"/>
          <w:szCs w:val="28"/>
          <w:lang w:val="kk-KZ"/>
        </w:rPr>
        <w:t>жаңа өнімдерді шығару үшін пайдаланылған пластмассаларды қайта өңдеу. Бұл бастапқы және екіншілік пластмассаның бір түрі, онда біртекті пластикалық қалдықтар бастапқы өнімге қарағанда бірдей немесе аз өнімділікке ие өнімдерге айналады. 1970 жылдары полимер технологтары қайта пайдалануға жарамды пайдаланылған пластмассалардан материалдар алу үшін көптеген зерттеулер жүргізді, бірақ практикалық тәжірибе көрсеткендей, аралас ластанған пластмассаларды қайта өңдеу механикалық қасиеттері төмен және бастапқы полимерлерге қарағанда беріктігі жоқ (пероксидпен түсіндіріледі) екіншілік полимерлі материалдар алынады</w:t>
      </w:r>
      <w:r w:rsidR="00A83EDF">
        <w:rPr>
          <w:rFonts w:ascii="Times New Roman" w:hAnsi="Times New Roman" w:cs="Times New Roman"/>
          <w:sz w:val="28"/>
          <w:szCs w:val="28"/>
          <w:lang w:val="kk-KZ"/>
        </w:rPr>
        <w:t xml:space="preserve"> </w:t>
      </w:r>
      <w:r w:rsidR="00476498" w:rsidRPr="001B79DD">
        <w:rPr>
          <w:rFonts w:ascii="Times New Roman" w:hAnsi="Times New Roman" w:cs="Times New Roman"/>
          <w:sz w:val="28"/>
          <w:szCs w:val="28"/>
          <w:lang w:val="kk-KZ"/>
        </w:rPr>
        <w:fldChar w:fldCharType="begin" w:fldLock="1"/>
      </w:r>
      <w:r w:rsidR="00360430">
        <w:rPr>
          <w:rFonts w:ascii="Times New Roman" w:hAnsi="Times New Roman" w:cs="Times New Roman"/>
          <w:sz w:val="28"/>
          <w:szCs w:val="28"/>
          <w:lang w:val="kk-KZ"/>
        </w:rPr>
        <w:instrText>ADDIN CSL_CITATION {"citationItems":[{"id":"ITEM-1","itemData":{"DOI":"10.1016/j.micromeso.2021.110966","ISSN":"13871811","abstract":"A novel polymer was synthesized from the second-generation biomass furfural and maleic anhydride (MAH) via precipitation copolymerization. The biomass furfural was converted to furfuryl alcohol, which subsequently reacted with methacryloyl chloride to form furfuryl methacrylate (FMA). Copolymerization with MAH was conducted using 2,2′-azobis(isobutyronitrile) as an initiator and divinylbenzene as a cross-linking agent. The resulting Poly[FMA-co-MAH] microspheres were modified via amination or hydrolyzation to convert the anhydride groups on the surface of microspheres to amino (Poly-[FMA-co-MAH]-NH2) or carboxyl (Poly[FMA-co-MAH]-COOH) functional groups, respectively. The microspheres were characterized using scanning electron microscopy, transmission electron microscopy, Fourier-transform infrared spectroscopy, energy-dispersive X-ray spectroscopy, BET surface area, ultraviolet–visible spectroscopy, and atomic absorption spectrometry. Further, the microspheres were evaluated as an adsorbent for metals and dyes. The maximum adsorption of Congo red dye (pH = 2) using Poly-[FMA-co-MAH]-NH2 and Poly[FMA-co-MAH]-COOH was 164 and 106 mg/g, respectively. Further, the adsorption occurred more readily in an acidic pH. The maximum adsorption of Pb(II) metal using Poly-[FMA-co-MAH]-NH2 and Poly[FMA-co-MAH]-COOH was 177.3 and 194.4 mg/g, respectively. Langmuir modelling and a kinetic study were also performed to assess the adsorption behavior. The recycling and regeneration abilities of the microspheres were evaluated during continued adsorption/desorption cycling, which demonstrated the excellent regeneration ability of the material. The strategy proposed in this study to produce eco-friendly polymeric materials using biomass furfural shows promise for more advanced applications in the near future.","author":[{"dropping-particle":"","family":"Raza","given":"Saleem","non-dropping-particle":"","parse-names":false,"suffix":""},{"dropping-particle":"","family":"Zhang","given":"Jiayan","non-dropping-particle":"","parse-names":false,"suffix":""},{"dropping-particle":"","family":"Raza","given":"Muslim","non-dropping-particle":"","parse-names":false,"suffix":""},{"dropping-particle":"","family":"Li","given":"Xuelian","non-dropping-particle":"","parse-names":false,"suffix":""},{"dropping-particle":"","family":"Wen","given":"Hao","non-dropping-particle":"","parse-names":false,"suffix":""},{"dropping-particle":"","family":"Liu","given":"Changkun","non-dropping-particle":"","parse-names":false,"suffix":""}],"container-title":"Microporous and Mesoporous Materials","id":"ITEM-1","issued":{"date-parts":[["2021","4","1"]]},"page":"110966","publisher":"Elsevier B.V.","title":"Biomass furfural-derived green polymer microspheres: Synthesis and applications for the removal of environmental pollutants from wastewater","type":"article-journal","volume":"318"},"uris":["http://www.mendeley.com/documents/?uuid=1aacf491-68fc-3a32-b237-af9b3f116f86"]},{"id":"ITEM-2","itemData":{"DOI":"10.1016/j.progpolymsci.2020.101344","ISSN":"00796700","abstract":"The use of lignin for material and chemical applications has gained interest in recent times due to the environmental focus on using biomass for renewable materials as well as the motivation to valorize lignin as part of an integrated biorefinery. While a wealth of publications can be found for lignin-derived materials, and several reviews can be found on the topic, there are no reviews that outline and critically assess the sustainability of these protocols based on the criterion of the 12 Principles of Green Chemistry. This review assesses the literature for lignin-derived polymers over the past 20 years and highlights attempts to use biobased accompanying reagents, green solvents or solvent-less protocols, reports that replace traditionally toxic precursors (e.g. diisocyanates for polyurethanes), use mild conditions, valorize additional waste streams and prepare materials particularly biodegradable or recyclable. The following work is a comprehensive and critical assessment of the green and sustainable nature of the state-of-the art of lignin-derived polymers (polyurethane, polyester, epoxy, phenolic resin, and others) utilizing actual biomass in the synthetic protocol. Each section of this review highlights and assesses published protocols that use a particularly green approach in one or more steps of the synthetic sequence. While many reports still contain traditional petroleum-derived and toxic methods along with more sustainable methods, the outline of all such green methods is able to create a landscape amidst lignin-derived polymer synthesis that points the way toward safer and more environmentally friendly materials.","author":[{"dropping-particle":"","family":"Sternberg","given":"James","non-dropping-particle":"","parse-names":false,"suffix":""},{"dropping-particle":"","family":"Sequerth","given":"Olivia","non-dropping-particle":"","parse-names":false,"suffix":""},{"dropping-particle":"","family":"Pilla","given":"Srikanth","non-dropping-particle":"","parse-names":false,"suffix":""}],"container-title":"Progress in Polymer Science","id":"ITEM-2","issued":{"date-parts":[["2021","2","1"]]},"page":"101344","publisher":"Elsevier Ltd","title":"Green chemistry design in polymers derived from lignin: review and perspective","type":"article","volume":"113"},"uris":["http://www.mendeley.com/documents/?uuid=120bc54d-3a7a-3440-862f-bdef57a1930e"]},{"id":"ITEM-3","itemData":{"DOI":"10.1016/j.jclepro.2020.123031","ISSN":"09596526","abstract":"The conventional methods of waste disposal, namely landfill and recycling, are associated with environmental and economic inefficiencies. The associated policies and regulations are also found to be inadequate in relation to the current situation. The situation of plastic handling-related policies in India was reviewed in this regard. Alternative techniques such as liquefaction, biological treatment, pyrolysis and incorporation of plastics in road laying have received increased attention in recent years. This paper reviews the fundamentals of each process and offers a clear picture of plastic generation and disposal. The present review also focuses on the benefits and drawbacks of different disposal methods by comparing the methods over several economic, environmental and energy parameters. A comprehensive Energy, Economy and Environmental index (EEE index) has been developed in this study to compare the different methods and reconcile the various parameters based on which the comparison was performed. Incorporation of plastic waste in concrete structures and road pavements were found to be the best methods of plastic waste disposal, with an EEE index score of 42.85%. These two methods were followed by pyrolysis and liquefaction of waste plastic with scores of 23.08% each. Landfill, with an EEE index of −7.14%, was found to be the least holistic method of waste disposal and needs to be minimized wherever possible.","author":[{"dropping-particle":"","family":"Gopinath","given":"Kannappan Panchamoorthy","non-dropping-particle":"","parse-names":false,"suffix":""},{"dropping-particle":"","family":"Nagarajan","given":"Vikas Madhav","non-dropping-particle":"","parse-names":false,"suffix":""},{"dropping-particle":"","family":"Krishnan","given":"Abhishek","non-dropping-particle":"","parse-names":false,"suffix":""},{"dropping-particle":"","family":"Malolan","given":"Rajagopal","non-dropping-particle":"","parse-names":false,"suffix":""}],"container-title":"Journal of Cleaner Production","id":"ITEM-3","issued":{"date-parts":[["2020","11","20"]]},"page":"123031","publisher":"Elsevier Ltd","title":"A critical review on the influence of energy, environmental and economic factors on various processes used to handle and recycle plastic wastes: Development of a comprehensive index","type":"article","volume":"274"},"uris":["http://www.mendeley.com/documents/?uuid=f60f3ffb-b5fc-3400-8202-a9acff3ed7f3"]}],"mendeley":{"formattedCitation":"[68–70]","manualFormatting":"[83, 84]","plainTextFormattedCitation":"[68–70]","previouslyFormattedCitation":"[82–84]"},"properties":{"noteIndex":0},"schema":"https://github.com/citation-style-language/schema/raw/master/csl-citation.json"}</w:instrText>
      </w:r>
      <w:r w:rsidR="00476498" w:rsidRPr="001B79DD">
        <w:rPr>
          <w:rFonts w:ascii="Times New Roman" w:hAnsi="Times New Roman" w:cs="Times New Roman"/>
          <w:sz w:val="28"/>
          <w:szCs w:val="28"/>
          <w:lang w:val="kk-KZ"/>
        </w:rPr>
        <w:fldChar w:fldCharType="separate"/>
      </w:r>
      <w:r w:rsidR="00367811" w:rsidRPr="00367811">
        <w:rPr>
          <w:rFonts w:ascii="Times New Roman" w:hAnsi="Times New Roman" w:cs="Times New Roman"/>
          <w:noProof/>
          <w:sz w:val="28"/>
          <w:szCs w:val="28"/>
          <w:lang w:val="kk-KZ"/>
        </w:rPr>
        <w:t>[</w:t>
      </w:r>
      <w:r w:rsidR="009B4233">
        <w:rPr>
          <w:rFonts w:ascii="Times New Roman" w:hAnsi="Times New Roman" w:cs="Times New Roman"/>
          <w:noProof/>
          <w:sz w:val="28"/>
          <w:szCs w:val="28"/>
          <w:lang w:val="kk-KZ"/>
        </w:rPr>
        <w:t xml:space="preserve">83, </w:t>
      </w:r>
      <w:r w:rsidR="00367811" w:rsidRPr="00367811">
        <w:rPr>
          <w:rFonts w:ascii="Times New Roman" w:hAnsi="Times New Roman" w:cs="Times New Roman"/>
          <w:noProof/>
          <w:sz w:val="28"/>
          <w:szCs w:val="28"/>
          <w:lang w:val="kk-KZ"/>
        </w:rPr>
        <w:t>84]</w:t>
      </w:r>
      <w:r w:rsidR="00476498" w:rsidRPr="001B79DD">
        <w:rPr>
          <w:rFonts w:ascii="Times New Roman" w:hAnsi="Times New Roman" w:cs="Times New Roman"/>
          <w:sz w:val="28"/>
          <w:szCs w:val="28"/>
          <w:lang w:val="kk-KZ"/>
        </w:rPr>
        <w:fldChar w:fldCharType="end"/>
      </w:r>
      <w:r w:rsidRPr="001B79DD">
        <w:rPr>
          <w:rFonts w:ascii="Times New Roman" w:hAnsi="Times New Roman" w:cs="Times New Roman"/>
          <w:sz w:val="28"/>
          <w:szCs w:val="28"/>
          <w:lang w:val="kk-KZ"/>
        </w:rPr>
        <w:t>. Бір қарағанда, пластикалық қалдықтарды механикалық өңдеу "жасыл" процесс болып көрінсе де, қайта өңдеу тиімді емес, өйткені ол таза өнімді алу үшін пайдаланылатын қоспаларға қосымша тазарту, сұрыптау, тасымалдау және қайта өңдеу үш</w:t>
      </w:r>
      <w:r w:rsidR="0071571C">
        <w:rPr>
          <w:rFonts w:ascii="Times New Roman" w:hAnsi="Times New Roman" w:cs="Times New Roman"/>
          <w:sz w:val="28"/>
          <w:szCs w:val="28"/>
          <w:lang w:val="kk-KZ"/>
        </w:rPr>
        <w:t>ін жоғары энергияны қажет етеді</w:t>
      </w:r>
      <w:r w:rsidRPr="00DA6A72">
        <w:rPr>
          <w:rFonts w:ascii="Times New Roman" w:hAnsi="Times New Roman" w:cs="Times New Roman"/>
          <w:sz w:val="28"/>
          <w:szCs w:val="28"/>
          <w:lang w:val="kk-KZ"/>
        </w:rPr>
        <w:t>.</w:t>
      </w:r>
      <w:r w:rsidRPr="001B79DD">
        <w:rPr>
          <w:rFonts w:ascii="Times New Roman" w:hAnsi="Times New Roman" w:cs="Times New Roman"/>
          <w:sz w:val="28"/>
          <w:szCs w:val="28"/>
          <w:lang w:val="kk-KZ"/>
        </w:rPr>
        <w:t xml:space="preserve"> Қазіргі таңда рентген флуоресценциясы, инфрақызыл спектроскопия, электростатика және флотация сияқты әртүрлі әдістерді қолдана отырып, пластмассаларды автоматты сұрыптау технологиясы енгізілуде. Алайда, мұндай процестің экономикалық орындылығы мен өнеркәсіпте қолдану жағдайы айқын емес </w:t>
      </w:r>
      <w:r w:rsidR="00476498" w:rsidRPr="001B79DD">
        <w:rPr>
          <w:rFonts w:ascii="Times New Roman" w:hAnsi="Times New Roman" w:cs="Times New Roman"/>
          <w:sz w:val="28"/>
          <w:szCs w:val="28"/>
          <w:lang w:val="kk-KZ"/>
        </w:rPr>
        <w:fldChar w:fldCharType="begin" w:fldLock="1"/>
      </w:r>
      <w:r w:rsidR="00360430">
        <w:rPr>
          <w:rFonts w:ascii="Times New Roman" w:hAnsi="Times New Roman" w:cs="Times New Roman"/>
          <w:sz w:val="28"/>
          <w:szCs w:val="28"/>
          <w:lang w:val="kk-KZ"/>
        </w:rPr>
        <w:instrText>ADDIN CSL_CITATION {"citationItems":[{"id":"ITEM-1","itemData":{"DOI":"10.1016/b978-0-323-46200-6.09001-2","container-title":"Plasticizers Derived from Post-Consumer PET","id":"ITEM-1","issued":{"date-parts":[["2020","1","1"]]},"page":"ii","publisher":"Elsevier","title":"Plastics Design Library (PDL) PDL Handbook Series","type":"chapter"},"uris":["http://www.mendeley.com/documents/?uuid=31e1e49e-f884-3524-8598-8757e6272a63"]}],"mendeley":{"formattedCitation":"[71]","plainTextFormattedCitation":"[71]","previouslyFormattedCitation":"[85]"},"properties":{"noteIndex":0},"schema":"https://github.com/citation-style-language/schema/raw/master/csl-citation.json"}</w:instrText>
      </w:r>
      <w:r w:rsidR="00476498" w:rsidRPr="001B79DD">
        <w:rPr>
          <w:rFonts w:ascii="Times New Roman" w:hAnsi="Times New Roman" w:cs="Times New Roman"/>
          <w:sz w:val="28"/>
          <w:szCs w:val="28"/>
          <w:lang w:val="kk-KZ"/>
        </w:rPr>
        <w:fldChar w:fldCharType="separate"/>
      </w:r>
      <w:r w:rsidR="00360430" w:rsidRPr="00360430">
        <w:rPr>
          <w:rFonts w:ascii="Times New Roman" w:hAnsi="Times New Roman" w:cs="Times New Roman"/>
          <w:noProof/>
          <w:sz w:val="28"/>
          <w:szCs w:val="28"/>
          <w:lang w:val="kk-KZ"/>
        </w:rPr>
        <w:t>[71]</w:t>
      </w:r>
      <w:r w:rsidR="00476498" w:rsidRPr="001B79DD">
        <w:rPr>
          <w:rFonts w:ascii="Times New Roman" w:hAnsi="Times New Roman" w:cs="Times New Roman"/>
          <w:sz w:val="28"/>
          <w:szCs w:val="28"/>
          <w:lang w:val="kk-KZ"/>
        </w:rPr>
        <w:fldChar w:fldCharType="end"/>
      </w:r>
      <w:r w:rsidRPr="001B79DD">
        <w:rPr>
          <w:rFonts w:ascii="Times New Roman" w:hAnsi="Times New Roman" w:cs="Times New Roman"/>
          <w:sz w:val="28"/>
          <w:szCs w:val="28"/>
          <w:lang w:val="kk-KZ"/>
        </w:rPr>
        <w:t>.</w:t>
      </w:r>
    </w:p>
    <w:p w:rsidR="001B79DD" w:rsidRPr="001B79DD" w:rsidRDefault="001B79DD" w:rsidP="001B79DD">
      <w:pPr>
        <w:spacing w:after="0" w:line="240" w:lineRule="auto"/>
        <w:ind w:firstLine="567"/>
        <w:contextualSpacing/>
        <w:jc w:val="both"/>
        <w:rPr>
          <w:rFonts w:ascii="Times New Roman" w:hAnsi="Times New Roman" w:cs="Times New Roman"/>
          <w:sz w:val="28"/>
          <w:szCs w:val="28"/>
        </w:rPr>
      </w:pPr>
      <w:r w:rsidRPr="001B79DD">
        <w:rPr>
          <w:rFonts w:ascii="Times New Roman" w:hAnsi="Times New Roman" w:cs="Times New Roman"/>
          <w:sz w:val="28"/>
          <w:szCs w:val="28"/>
          <w:lang w:val="kk-KZ"/>
        </w:rPr>
        <w:t xml:space="preserve">Пластмассалы материалдарды механикалық өңдеу келесідей этаптардан тұрады </w:t>
      </w:r>
      <w:r w:rsidR="00476498" w:rsidRPr="001B79DD">
        <w:rPr>
          <w:rFonts w:ascii="Times New Roman" w:hAnsi="Times New Roman" w:cs="Times New Roman"/>
          <w:sz w:val="28"/>
          <w:szCs w:val="28"/>
        </w:rPr>
        <w:fldChar w:fldCharType="begin" w:fldLock="1"/>
      </w:r>
      <w:r w:rsidR="00360430">
        <w:rPr>
          <w:rFonts w:ascii="Times New Roman" w:hAnsi="Times New Roman" w:cs="Times New Roman"/>
          <w:sz w:val="28"/>
          <w:szCs w:val="28"/>
        </w:rPr>
        <w:instrText>ADDIN CSL_CITATION {"citationItems":[{"id":"ITEM-1","itemData":{"DOI":"10.1016/j.fuproc.2005.09.006","ISSN":"03783820","abstract":"Treatment of plastic waste by gasification in fluidized bed with air using dolomite as tar cracking catalyst has been studied. The gasifier has a 1 m high bed zone (diameter of 9.2 cm) followed by a 1 m high freeboard (diameter of 15.4 cm). The feedstock is composed of blends of plastic waste with pine wood sawdust and coal at flow rates of 1-4 kg/h. Operating variables studied were gasifier bed temperature (750-880 °C), equivalence ratio (0.30-0.46), feedstock composition and the influence of secondary air insertion in freeboard. Product distribution includes gas and char yields, gas composition (H 2, CO, CO2, CH4, light hydrocarbons), heating value and tar content in the flue gas. As a result, a gas with a medium hydrogen content (up to 15% dry basis) and low tar content (less than 0.5 g/m n3) is obtained. © 2005 Elsevier B.V. All rights reserved.","author":[{"dropping-particle":"","family":"Aznar","given":"María P.","non-dropping-particle":"","parse-names":false,"suffix":""},{"dropping-particle":"","family":"Caballero","given":"Miguel A.","non-dropping-particle":"","parse-names":false,"suffix":""},{"dropping-particle":"","family":"Sancho","given":"Jesús A.","non-dropping-particle":"","parse-names":false,"suffix":""},{"dropping-particle":"","family":"Francés","given":"E.","non-dropping-particle":"","parse-names":false,"suffix":""}],"container-title":"Fuel Processing Technology","id":"ITEM-1","issue":"5","issued":{"date-parts":[["2006","5","1"]]},"page":"409-420","publisher":"Elsevier","title":"Plastic waste elimination by co-gasification with coal and biomass in fluidized bed with air in pilot plant","type":"article-journal","volume":"87"},"uris":["http://www.mendeley.com/documents/?uuid=82841414-d24f-3bbc-a59d-89f3751e4b52"]}],"mendeley":{"formattedCitation":"[72]","plainTextFormattedCitation":"[72]","previouslyFormattedCitation":"[86]"},"properties":{"noteIndex":0},"schema":"https://github.com/citation-style-language/schema/raw/master/csl-citation.json"}</w:instrText>
      </w:r>
      <w:r w:rsidR="00476498" w:rsidRPr="001B79DD">
        <w:rPr>
          <w:rFonts w:ascii="Times New Roman" w:hAnsi="Times New Roman" w:cs="Times New Roman"/>
          <w:sz w:val="28"/>
          <w:szCs w:val="28"/>
        </w:rPr>
        <w:fldChar w:fldCharType="separate"/>
      </w:r>
      <w:r w:rsidR="00360430" w:rsidRPr="00360430">
        <w:rPr>
          <w:rFonts w:ascii="Times New Roman" w:hAnsi="Times New Roman" w:cs="Times New Roman"/>
          <w:noProof/>
          <w:sz w:val="28"/>
          <w:szCs w:val="28"/>
        </w:rPr>
        <w:t>[72]</w:t>
      </w:r>
      <w:r w:rsidR="00476498" w:rsidRPr="001B79DD">
        <w:rPr>
          <w:rFonts w:ascii="Times New Roman" w:hAnsi="Times New Roman" w:cs="Times New Roman"/>
          <w:sz w:val="28"/>
          <w:szCs w:val="28"/>
        </w:rPr>
        <w:fldChar w:fldCharType="end"/>
      </w:r>
      <w:r w:rsidRPr="001B79DD">
        <w:rPr>
          <w:rFonts w:ascii="Times New Roman" w:hAnsi="Times New Roman" w:cs="Times New Roman"/>
          <w:sz w:val="28"/>
          <w:szCs w:val="28"/>
        </w:rPr>
        <w:t>:</w:t>
      </w:r>
    </w:p>
    <w:p w:rsidR="001B79DD" w:rsidRPr="001B79DD" w:rsidRDefault="001B79DD" w:rsidP="002853DE">
      <w:pPr>
        <w:pStyle w:val="ac"/>
        <w:numPr>
          <w:ilvl w:val="0"/>
          <w:numId w:val="11"/>
        </w:numPr>
        <w:tabs>
          <w:tab w:val="left" w:pos="993"/>
        </w:tabs>
        <w:ind w:left="0" w:firstLine="567"/>
        <w:rPr>
          <w:sz w:val="28"/>
          <w:szCs w:val="28"/>
          <w:lang w:val="kk-KZ"/>
        </w:rPr>
      </w:pPr>
      <w:r w:rsidRPr="001B79DD">
        <w:rPr>
          <w:i/>
          <w:sz w:val="28"/>
          <w:szCs w:val="28"/>
          <w:lang w:val="kk-KZ"/>
        </w:rPr>
        <w:t>ұнтақтау</w:t>
      </w:r>
      <w:r w:rsidRPr="001B79DD">
        <w:rPr>
          <w:sz w:val="28"/>
          <w:szCs w:val="28"/>
        </w:rPr>
        <w:t>: үлкен</w:t>
      </w:r>
      <w:r w:rsidR="00BC4F32">
        <w:rPr>
          <w:sz w:val="28"/>
          <w:szCs w:val="28"/>
        </w:rPr>
        <w:t xml:space="preserve"> </w:t>
      </w:r>
      <w:r w:rsidRPr="001B79DD">
        <w:rPr>
          <w:sz w:val="28"/>
          <w:szCs w:val="28"/>
        </w:rPr>
        <w:t>пластикалық</w:t>
      </w:r>
      <w:r w:rsidR="00BC4F32">
        <w:rPr>
          <w:sz w:val="28"/>
          <w:szCs w:val="28"/>
        </w:rPr>
        <w:t xml:space="preserve"> </w:t>
      </w:r>
      <w:r w:rsidRPr="001B79DD">
        <w:rPr>
          <w:sz w:val="28"/>
          <w:szCs w:val="28"/>
        </w:rPr>
        <w:t>бөлшектер</w:t>
      </w:r>
      <w:r w:rsidRPr="001B79DD">
        <w:rPr>
          <w:sz w:val="28"/>
          <w:szCs w:val="28"/>
          <w:lang w:val="kk-KZ"/>
        </w:rPr>
        <w:t>ді</w:t>
      </w:r>
      <w:r w:rsidR="00BC4F32">
        <w:rPr>
          <w:sz w:val="28"/>
          <w:szCs w:val="28"/>
          <w:lang w:val="kk-KZ"/>
        </w:rPr>
        <w:t xml:space="preserve"> </w:t>
      </w:r>
      <w:r w:rsidRPr="001B79DD">
        <w:rPr>
          <w:sz w:val="28"/>
          <w:szCs w:val="28"/>
          <w:lang w:val="kk-KZ"/>
        </w:rPr>
        <w:t xml:space="preserve">екіншілік </w:t>
      </w:r>
      <w:r w:rsidRPr="001B79DD">
        <w:rPr>
          <w:sz w:val="28"/>
          <w:szCs w:val="28"/>
        </w:rPr>
        <w:t>өңдеу</w:t>
      </w:r>
      <w:r w:rsidR="00BC4F32">
        <w:rPr>
          <w:sz w:val="28"/>
          <w:szCs w:val="28"/>
        </w:rPr>
        <w:t xml:space="preserve"> </w:t>
      </w:r>
      <w:r w:rsidRPr="001B79DD">
        <w:rPr>
          <w:sz w:val="28"/>
          <w:szCs w:val="28"/>
        </w:rPr>
        <w:t>үшін</w:t>
      </w:r>
      <w:r w:rsidR="00BC4F32">
        <w:rPr>
          <w:sz w:val="28"/>
          <w:szCs w:val="28"/>
        </w:rPr>
        <w:t xml:space="preserve"> </w:t>
      </w:r>
      <w:r w:rsidR="0071571C">
        <w:rPr>
          <w:sz w:val="28"/>
          <w:szCs w:val="28"/>
          <w:lang w:val="kk-KZ"/>
        </w:rPr>
        <w:t>ұнтақтау</w:t>
      </w:r>
      <w:r w:rsidR="00BC4F32">
        <w:rPr>
          <w:sz w:val="28"/>
          <w:szCs w:val="28"/>
          <w:lang w:val="kk-KZ"/>
        </w:rPr>
        <w:t>;</w:t>
      </w:r>
    </w:p>
    <w:p w:rsidR="001B79DD" w:rsidRPr="00DA6A72" w:rsidRDefault="001B79DD" w:rsidP="002853DE">
      <w:pPr>
        <w:pStyle w:val="af5"/>
        <w:widowControl w:val="0"/>
        <w:numPr>
          <w:ilvl w:val="0"/>
          <w:numId w:val="11"/>
        </w:numPr>
        <w:tabs>
          <w:tab w:val="left" w:pos="961"/>
          <w:tab w:val="left" w:pos="993"/>
        </w:tabs>
        <w:autoSpaceDE w:val="0"/>
        <w:autoSpaceDN w:val="0"/>
        <w:ind w:left="0" w:firstLine="567"/>
        <w:contextualSpacing w:val="0"/>
        <w:jc w:val="both"/>
        <w:rPr>
          <w:sz w:val="28"/>
          <w:szCs w:val="28"/>
          <w:lang w:val="kk-KZ"/>
        </w:rPr>
      </w:pPr>
      <w:r w:rsidRPr="001B79DD">
        <w:rPr>
          <w:i/>
          <w:sz w:val="28"/>
          <w:szCs w:val="28"/>
          <w:lang w:val="kk-KZ"/>
        </w:rPr>
        <w:t>ластаушы заттарды бөлу</w:t>
      </w:r>
      <w:r w:rsidRPr="00DA6A72">
        <w:rPr>
          <w:sz w:val="28"/>
          <w:szCs w:val="28"/>
          <w:lang w:val="kk-KZ"/>
        </w:rPr>
        <w:t>;</w:t>
      </w:r>
    </w:p>
    <w:p w:rsidR="001B79DD" w:rsidRPr="00DA6A72" w:rsidRDefault="001B79DD" w:rsidP="002853DE">
      <w:pPr>
        <w:pStyle w:val="af5"/>
        <w:widowControl w:val="0"/>
        <w:numPr>
          <w:ilvl w:val="0"/>
          <w:numId w:val="11"/>
        </w:numPr>
        <w:tabs>
          <w:tab w:val="left" w:pos="961"/>
          <w:tab w:val="left" w:pos="993"/>
        </w:tabs>
        <w:autoSpaceDE w:val="0"/>
        <w:autoSpaceDN w:val="0"/>
        <w:ind w:left="0" w:firstLine="567"/>
        <w:contextualSpacing w:val="0"/>
        <w:jc w:val="both"/>
        <w:rPr>
          <w:sz w:val="28"/>
          <w:szCs w:val="28"/>
          <w:lang w:val="kk-KZ"/>
        </w:rPr>
      </w:pPr>
      <w:r w:rsidRPr="001B79DD">
        <w:rPr>
          <w:i/>
          <w:sz w:val="28"/>
          <w:szCs w:val="28"/>
          <w:lang w:val="kk-KZ"/>
        </w:rPr>
        <w:t>бетіне қалқып шығу</w:t>
      </w:r>
      <w:r w:rsidRPr="00DA6A72">
        <w:rPr>
          <w:sz w:val="28"/>
          <w:szCs w:val="28"/>
          <w:lang w:val="kk-KZ"/>
        </w:rPr>
        <w:t>;</w:t>
      </w:r>
    </w:p>
    <w:p w:rsidR="001B79DD" w:rsidRPr="001B79DD" w:rsidRDefault="001B79DD" w:rsidP="002853DE">
      <w:pPr>
        <w:pStyle w:val="af5"/>
        <w:widowControl w:val="0"/>
        <w:numPr>
          <w:ilvl w:val="0"/>
          <w:numId w:val="11"/>
        </w:numPr>
        <w:tabs>
          <w:tab w:val="left" w:pos="961"/>
          <w:tab w:val="left" w:pos="993"/>
        </w:tabs>
        <w:autoSpaceDE w:val="0"/>
        <w:autoSpaceDN w:val="0"/>
        <w:ind w:left="0" w:firstLine="567"/>
        <w:contextualSpacing w:val="0"/>
        <w:jc w:val="both"/>
        <w:rPr>
          <w:sz w:val="28"/>
          <w:szCs w:val="28"/>
        </w:rPr>
      </w:pPr>
      <w:r w:rsidRPr="001B79DD">
        <w:rPr>
          <w:i/>
          <w:sz w:val="28"/>
          <w:szCs w:val="28"/>
          <w:lang w:val="kk-KZ"/>
        </w:rPr>
        <w:t>ұсақтау</w:t>
      </w:r>
      <w:r w:rsidRPr="00DA6A72">
        <w:rPr>
          <w:sz w:val="28"/>
          <w:szCs w:val="28"/>
          <w:lang w:val="kk-KZ"/>
        </w:rPr>
        <w:t xml:space="preserve">: әр түрлі </w:t>
      </w:r>
      <w:r w:rsidRPr="001B79DD">
        <w:rPr>
          <w:sz w:val="28"/>
          <w:szCs w:val="28"/>
          <w:lang w:val="kk-KZ"/>
        </w:rPr>
        <w:t>п</w:t>
      </w:r>
      <w:r w:rsidRPr="00DA6A72">
        <w:rPr>
          <w:sz w:val="28"/>
          <w:szCs w:val="28"/>
          <w:lang w:val="kk-KZ"/>
        </w:rPr>
        <w:t>олимерлі материалдар (полимердің бір түрінен тұра</w:t>
      </w:r>
      <w:r w:rsidRPr="001B79DD">
        <w:rPr>
          <w:sz w:val="28"/>
          <w:szCs w:val="28"/>
          <w:lang w:val="kk-KZ"/>
        </w:rPr>
        <w:t>тын</w:t>
      </w:r>
      <w:r w:rsidRPr="00DA6A72">
        <w:rPr>
          <w:sz w:val="28"/>
          <w:szCs w:val="28"/>
          <w:lang w:val="kk-KZ"/>
        </w:rPr>
        <w:t xml:space="preserve"> бірге ұнтақталады. </w:t>
      </w:r>
      <w:r w:rsidRPr="001B79DD">
        <w:rPr>
          <w:sz w:val="28"/>
          <w:szCs w:val="28"/>
        </w:rPr>
        <w:t>Кейде</w:t>
      </w:r>
      <w:r w:rsidR="00A136FF">
        <w:rPr>
          <w:sz w:val="28"/>
          <w:szCs w:val="28"/>
          <w:lang w:val="kk-KZ"/>
        </w:rPr>
        <w:t xml:space="preserve"> </w:t>
      </w:r>
      <w:r w:rsidRPr="001B79DD">
        <w:rPr>
          <w:sz w:val="28"/>
          <w:szCs w:val="28"/>
        </w:rPr>
        <w:t>бұл</w:t>
      </w:r>
      <w:r w:rsidR="00A136FF">
        <w:rPr>
          <w:sz w:val="28"/>
          <w:szCs w:val="28"/>
          <w:lang w:val="kk-KZ"/>
        </w:rPr>
        <w:t xml:space="preserve"> </w:t>
      </w:r>
      <w:r w:rsidRPr="001B79DD">
        <w:rPr>
          <w:sz w:val="28"/>
          <w:szCs w:val="28"/>
        </w:rPr>
        <w:t>кезең</w:t>
      </w:r>
      <w:r w:rsidR="00A136FF">
        <w:rPr>
          <w:sz w:val="28"/>
          <w:szCs w:val="28"/>
          <w:lang w:val="kk-KZ"/>
        </w:rPr>
        <w:t xml:space="preserve"> </w:t>
      </w:r>
      <w:r w:rsidRPr="001B79DD">
        <w:rPr>
          <w:sz w:val="28"/>
          <w:szCs w:val="28"/>
        </w:rPr>
        <w:t>бірінші</w:t>
      </w:r>
      <w:r w:rsidR="00A136FF">
        <w:rPr>
          <w:sz w:val="28"/>
          <w:szCs w:val="28"/>
          <w:lang w:val="kk-KZ"/>
        </w:rPr>
        <w:t xml:space="preserve"> </w:t>
      </w:r>
      <w:r w:rsidRPr="001B79DD">
        <w:rPr>
          <w:sz w:val="28"/>
          <w:szCs w:val="28"/>
        </w:rPr>
        <w:t>кезеңнің</w:t>
      </w:r>
      <w:r w:rsidR="00A136FF">
        <w:rPr>
          <w:sz w:val="28"/>
          <w:szCs w:val="28"/>
          <w:lang w:val="kk-KZ"/>
        </w:rPr>
        <w:t xml:space="preserve"> </w:t>
      </w:r>
      <w:r w:rsidRPr="001B79DD">
        <w:rPr>
          <w:sz w:val="28"/>
          <w:szCs w:val="28"/>
        </w:rPr>
        <w:t>орнына</w:t>
      </w:r>
      <w:r w:rsidR="00A136FF">
        <w:rPr>
          <w:sz w:val="28"/>
          <w:szCs w:val="28"/>
          <w:lang w:val="kk-KZ"/>
        </w:rPr>
        <w:t xml:space="preserve"> </w:t>
      </w:r>
      <w:r w:rsidRPr="001B79DD">
        <w:rPr>
          <w:sz w:val="28"/>
          <w:szCs w:val="28"/>
        </w:rPr>
        <w:lastRenderedPageBreak/>
        <w:t>қолданылады;</w:t>
      </w:r>
    </w:p>
    <w:p w:rsidR="001B79DD" w:rsidRPr="00DA6A72" w:rsidRDefault="001B79DD" w:rsidP="002853DE">
      <w:pPr>
        <w:pStyle w:val="af5"/>
        <w:widowControl w:val="0"/>
        <w:numPr>
          <w:ilvl w:val="0"/>
          <w:numId w:val="11"/>
        </w:numPr>
        <w:tabs>
          <w:tab w:val="left" w:pos="961"/>
          <w:tab w:val="left" w:pos="993"/>
        </w:tabs>
        <w:autoSpaceDE w:val="0"/>
        <w:autoSpaceDN w:val="0"/>
        <w:ind w:left="0" w:firstLine="567"/>
        <w:contextualSpacing w:val="0"/>
        <w:jc w:val="both"/>
        <w:rPr>
          <w:sz w:val="28"/>
          <w:szCs w:val="28"/>
          <w:lang w:val="kk-KZ"/>
        </w:rPr>
      </w:pPr>
      <w:r w:rsidRPr="001B79DD">
        <w:rPr>
          <w:i/>
          <w:sz w:val="28"/>
          <w:szCs w:val="28"/>
          <w:lang w:val="kk-KZ"/>
        </w:rPr>
        <w:t>шаю жіне кептіру:</w:t>
      </w:r>
      <w:r w:rsidRPr="001B79DD">
        <w:rPr>
          <w:sz w:val="28"/>
          <w:szCs w:val="28"/>
          <w:lang w:val="kk-KZ"/>
        </w:rPr>
        <w:t>бұл этап өңдеу алдында жүргізіледі. Пластмасса қалдықтары іс жүзінде қосымша өңдеуден кейін жуылады. Жуудың екі сатысы да сумен жүргізіледі</w:t>
      </w:r>
      <w:r w:rsidRPr="00DA6A72">
        <w:rPr>
          <w:sz w:val="28"/>
          <w:szCs w:val="28"/>
          <w:lang w:val="kk-KZ"/>
        </w:rPr>
        <w:t xml:space="preserve">. </w:t>
      </w:r>
      <w:r w:rsidRPr="001B79DD">
        <w:rPr>
          <w:sz w:val="28"/>
          <w:szCs w:val="28"/>
          <w:lang w:val="kk-KZ"/>
        </w:rPr>
        <w:t>Сонымен қатар химиялық жуу (каустикалық сода және беттік активті заттармен) кей жағдайларда (қалдықтардан желімді кетіру үшін) қолданылады</w:t>
      </w:r>
      <w:r w:rsidRPr="00DA6A72">
        <w:rPr>
          <w:sz w:val="28"/>
          <w:szCs w:val="28"/>
          <w:lang w:val="kk-KZ"/>
        </w:rPr>
        <w:t>;</w:t>
      </w:r>
    </w:p>
    <w:p w:rsidR="001B79DD" w:rsidRPr="00DA6A72" w:rsidRDefault="001B79DD" w:rsidP="002853DE">
      <w:pPr>
        <w:pStyle w:val="af5"/>
        <w:widowControl w:val="0"/>
        <w:numPr>
          <w:ilvl w:val="0"/>
          <w:numId w:val="11"/>
        </w:numPr>
        <w:tabs>
          <w:tab w:val="left" w:pos="961"/>
          <w:tab w:val="left" w:pos="993"/>
        </w:tabs>
        <w:autoSpaceDE w:val="0"/>
        <w:autoSpaceDN w:val="0"/>
        <w:ind w:left="0" w:firstLine="567"/>
        <w:contextualSpacing w:val="0"/>
        <w:jc w:val="both"/>
        <w:rPr>
          <w:sz w:val="28"/>
          <w:szCs w:val="28"/>
          <w:lang w:val="kk-KZ"/>
        </w:rPr>
      </w:pPr>
      <w:r w:rsidRPr="001B79DD">
        <w:rPr>
          <w:i/>
          <w:sz w:val="28"/>
          <w:szCs w:val="28"/>
          <w:lang w:val="kk-KZ"/>
        </w:rPr>
        <w:t>желімдеу</w:t>
      </w:r>
      <w:r w:rsidRPr="00DA6A72">
        <w:rPr>
          <w:sz w:val="28"/>
          <w:szCs w:val="28"/>
          <w:lang w:val="kk-KZ"/>
        </w:rPr>
        <w:t xml:space="preserve">: </w:t>
      </w:r>
      <w:r w:rsidRPr="001B79DD">
        <w:rPr>
          <w:sz w:val="28"/>
          <w:szCs w:val="28"/>
          <w:lang w:val="kk-KZ"/>
        </w:rPr>
        <w:t>а</w:t>
      </w:r>
      <w:r w:rsidR="0071571C">
        <w:rPr>
          <w:sz w:val="28"/>
          <w:szCs w:val="28"/>
          <w:lang w:val="kk-KZ"/>
        </w:rPr>
        <w:t>лынған өнімді біртұтас күйде</w:t>
      </w:r>
      <w:r w:rsidRPr="001B79DD">
        <w:rPr>
          <w:sz w:val="28"/>
          <w:szCs w:val="28"/>
          <w:lang w:val="kk-KZ"/>
        </w:rPr>
        <w:t xml:space="preserve"> сақтау үшін жинақталады немесе өңдеуге жіберіледі</w:t>
      </w:r>
      <w:r w:rsidRPr="00DA6A72">
        <w:rPr>
          <w:sz w:val="28"/>
          <w:szCs w:val="28"/>
          <w:lang w:val="kk-KZ"/>
        </w:rPr>
        <w:t>;</w:t>
      </w:r>
    </w:p>
    <w:p w:rsidR="001B79DD" w:rsidRPr="00DA6A72" w:rsidRDefault="001B79DD" w:rsidP="002853DE">
      <w:pPr>
        <w:pStyle w:val="af5"/>
        <w:widowControl w:val="0"/>
        <w:numPr>
          <w:ilvl w:val="0"/>
          <w:numId w:val="11"/>
        </w:numPr>
        <w:tabs>
          <w:tab w:val="left" w:pos="961"/>
          <w:tab w:val="left" w:pos="993"/>
        </w:tabs>
        <w:autoSpaceDE w:val="0"/>
        <w:autoSpaceDN w:val="0"/>
        <w:ind w:left="0" w:firstLine="567"/>
        <w:contextualSpacing w:val="0"/>
        <w:jc w:val="both"/>
        <w:rPr>
          <w:sz w:val="28"/>
          <w:szCs w:val="28"/>
          <w:lang w:val="kk-KZ"/>
        </w:rPr>
      </w:pPr>
      <w:r w:rsidRPr="00DA6A72">
        <w:rPr>
          <w:i/>
          <w:sz w:val="28"/>
          <w:szCs w:val="28"/>
          <w:lang w:val="kk-KZ"/>
        </w:rPr>
        <w:t>экструзия</w:t>
      </w:r>
      <w:r w:rsidRPr="00DA6A72">
        <w:rPr>
          <w:sz w:val="28"/>
          <w:szCs w:val="28"/>
          <w:lang w:val="kk-KZ"/>
        </w:rPr>
        <w:t xml:space="preserve">: пластмасса </w:t>
      </w:r>
      <w:r w:rsidRPr="001B79DD">
        <w:rPr>
          <w:sz w:val="28"/>
          <w:szCs w:val="28"/>
          <w:lang w:val="kk-KZ"/>
        </w:rPr>
        <w:t xml:space="preserve">жіптерге ілініп, қажетті полимер материалдарын алу үшін </w:t>
      </w:r>
      <w:r w:rsidR="0071571C">
        <w:rPr>
          <w:sz w:val="28"/>
          <w:szCs w:val="28"/>
          <w:lang w:val="kk-KZ"/>
        </w:rPr>
        <w:t>ұсақталады</w:t>
      </w:r>
      <w:r w:rsidRPr="001B79DD">
        <w:rPr>
          <w:sz w:val="28"/>
          <w:szCs w:val="28"/>
          <w:lang w:val="kk-KZ"/>
        </w:rPr>
        <w:t>;</w:t>
      </w:r>
    </w:p>
    <w:p w:rsidR="001B79DD" w:rsidRPr="00DA6A72" w:rsidRDefault="001B79DD" w:rsidP="002853DE">
      <w:pPr>
        <w:pStyle w:val="af5"/>
        <w:widowControl w:val="0"/>
        <w:numPr>
          <w:ilvl w:val="0"/>
          <w:numId w:val="11"/>
        </w:numPr>
        <w:tabs>
          <w:tab w:val="left" w:pos="961"/>
          <w:tab w:val="left" w:pos="993"/>
        </w:tabs>
        <w:autoSpaceDE w:val="0"/>
        <w:autoSpaceDN w:val="0"/>
        <w:ind w:left="0" w:firstLine="567"/>
        <w:contextualSpacing w:val="0"/>
        <w:jc w:val="both"/>
        <w:rPr>
          <w:sz w:val="28"/>
          <w:szCs w:val="28"/>
          <w:lang w:val="kk-KZ"/>
        </w:rPr>
      </w:pPr>
      <w:r w:rsidRPr="00DA6A72">
        <w:rPr>
          <w:sz w:val="28"/>
          <w:szCs w:val="28"/>
          <w:lang w:val="kk-KZ"/>
        </w:rPr>
        <w:t>пластмасса</w:t>
      </w:r>
      <w:r w:rsidRPr="001B79DD">
        <w:rPr>
          <w:sz w:val="28"/>
          <w:szCs w:val="28"/>
          <w:lang w:val="kk-KZ"/>
        </w:rPr>
        <w:t xml:space="preserve"> </w:t>
      </w:r>
      <w:r w:rsidR="0071571C">
        <w:rPr>
          <w:sz w:val="28"/>
          <w:szCs w:val="28"/>
          <w:lang w:val="kk-KZ"/>
        </w:rPr>
        <w:t>ұсақталып</w:t>
      </w:r>
      <w:r w:rsidRPr="001B79DD">
        <w:rPr>
          <w:sz w:val="28"/>
          <w:szCs w:val="28"/>
          <w:lang w:val="kk-KZ"/>
        </w:rPr>
        <w:t>, сумен салқындатылады және</w:t>
      </w:r>
      <w:r w:rsidR="0071571C">
        <w:rPr>
          <w:sz w:val="28"/>
          <w:szCs w:val="28"/>
          <w:lang w:val="kk-KZ"/>
        </w:rPr>
        <w:t xml:space="preserve"> өңдеудің</w:t>
      </w:r>
      <w:r w:rsidRPr="001B79DD">
        <w:rPr>
          <w:sz w:val="28"/>
          <w:szCs w:val="28"/>
          <w:lang w:val="kk-KZ"/>
        </w:rPr>
        <w:t xml:space="preserve"> </w:t>
      </w:r>
      <w:r w:rsidR="0071571C">
        <w:rPr>
          <w:sz w:val="28"/>
          <w:szCs w:val="28"/>
          <w:lang w:val="kk-KZ"/>
        </w:rPr>
        <w:t>мақсатты өнімі т</w:t>
      </w:r>
      <w:r w:rsidRPr="001B79DD">
        <w:rPr>
          <w:sz w:val="28"/>
          <w:szCs w:val="28"/>
          <w:lang w:val="kk-KZ"/>
        </w:rPr>
        <w:t xml:space="preserve">үзіледі </w:t>
      </w:r>
      <w:r w:rsidR="00476498" w:rsidRPr="001B79DD">
        <w:rPr>
          <w:sz w:val="28"/>
          <w:szCs w:val="28"/>
        </w:rPr>
        <w:fldChar w:fldCharType="begin" w:fldLock="1"/>
      </w:r>
      <w:r w:rsidR="00360430">
        <w:rPr>
          <w:sz w:val="28"/>
          <w:szCs w:val="28"/>
          <w:lang w:val="kk-KZ"/>
        </w:rPr>
        <w:instrText>ADDIN CSL_CITATION {"citationItems":[{"id":"ITEM-1","itemData":{"DOI":"10.1016/j.jclepro.2020.123148","ISSN":"09596526","abstract":"Biomass gasification has been a widely explored research area due to world energy security and environmental concerns. It is also found to be commercially viable process for synthetic gas (syngas) production. Different types of gasifiers based on fluid dynamics, modes of heat transfer to the gasification process, gasification agents, and temperature have been studied. Dual fluidized bed gasifiers are one of the recent technologies which can produce syngas of medium heating value (12–20 MJ/Nm3), thereby proving to be industrially more feasible. This review presents analysis of different designs and configurations of dual fluidized bed gasifiers. The impact of different operating conditions, the effect of tar formation, tar abatement techniques and different modeling approaches have been critically evaluated. The present review gives a holistic view on the current research and developments of dual fluidized bed gasification systems for syngas production.","author":[{"dropping-particle":"","family":"Hanchate","given":"Naresh","non-dropping-particle":"","parse-names":false,"suffix":""},{"dropping-particle":"","family":"Ramani","given":"Sudha","non-dropping-particle":"","parse-names":false,"suffix":""},{"dropping-particle":"","family":"Mathpati","given":"C. S.","non-dropping-particle":"","parse-names":false,"suffix":""},{"dropping-particle":"","family":"Dalvi","given":"Vishwanath H.","non-dropping-particle":"","parse-names":false,"suffix":""}],"container-title":"Journal of Cleaner Production","id":"ITEM-1","issued":{"date-parts":[["2021","1","20"]]},"page":"123148","publisher":"Elsevier Ltd","title":"Biomass gasification using dual fluidized bed gasification systems: A review","type":"article","volume":"280"},"uris":["http://www.mendeley.com/documents/?uuid=6e25c669-c377-3fb4-aeef-d5bc1afa2c12"]}],"mendeley":{"formattedCitation":"[73]","plainTextFormattedCitation":"[73]","previouslyFormattedCitation":"[87]"},"properties":{"noteIndex":0},"schema":"https://github.com/citation-style-language/schema/raw/master/csl-citation.json"}</w:instrText>
      </w:r>
      <w:r w:rsidR="00476498" w:rsidRPr="001B79DD">
        <w:rPr>
          <w:sz w:val="28"/>
          <w:szCs w:val="28"/>
        </w:rPr>
        <w:fldChar w:fldCharType="separate"/>
      </w:r>
      <w:r w:rsidR="00360430" w:rsidRPr="00360430">
        <w:rPr>
          <w:noProof/>
          <w:sz w:val="28"/>
          <w:szCs w:val="28"/>
          <w:lang w:val="kk-KZ"/>
        </w:rPr>
        <w:t>[73]</w:t>
      </w:r>
      <w:r w:rsidR="00476498" w:rsidRPr="001B79DD">
        <w:rPr>
          <w:sz w:val="28"/>
          <w:szCs w:val="28"/>
        </w:rPr>
        <w:fldChar w:fldCharType="end"/>
      </w:r>
      <w:r w:rsidRPr="00DA6A72">
        <w:rPr>
          <w:sz w:val="28"/>
          <w:szCs w:val="28"/>
          <w:lang w:val="kk-KZ"/>
        </w:rPr>
        <w:t>.</w:t>
      </w:r>
    </w:p>
    <w:p w:rsidR="001B79DD" w:rsidRPr="00DA6A72" w:rsidRDefault="001B79DD" w:rsidP="001B79DD">
      <w:pPr>
        <w:pStyle w:val="af5"/>
        <w:widowControl w:val="0"/>
        <w:tabs>
          <w:tab w:val="left" w:pos="961"/>
        </w:tabs>
        <w:autoSpaceDE w:val="0"/>
        <w:autoSpaceDN w:val="0"/>
        <w:ind w:left="0" w:firstLine="567"/>
        <w:contextualSpacing w:val="0"/>
        <w:jc w:val="both"/>
        <w:rPr>
          <w:sz w:val="28"/>
          <w:szCs w:val="28"/>
          <w:lang w:val="kk-KZ"/>
        </w:rPr>
      </w:pPr>
    </w:p>
    <w:p w:rsidR="001B79DD" w:rsidRPr="001B79DD" w:rsidRDefault="001B79DD" w:rsidP="001B79DD">
      <w:pPr>
        <w:pStyle w:val="af5"/>
        <w:widowControl w:val="0"/>
        <w:tabs>
          <w:tab w:val="left" w:pos="961"/>
        </w:tabs>
        <w:autoSpaceDE w:val="0"/>
        <w:autoSpaceDN w:val="0"/>
        <w:ind w:left="0"/>
        <w:contextualSpacing w:val="0"/>
        <w:jc w:val="center"/>
        <w:rPr>
          <w:sz w:val="28"/>
          <w:szCs w:val="28"/>
        </w:rPr>
      </w:pPr>
      <w:r w:rsidRPr="001B79DD">
        <w:rPr>
          <w:noProof/>
          <w:sz w:val="28"/>
          <w:szCs w:val="28"/>
        </w:rPr>
        <w:drawing>
          <wp:inline distT="0" distB="0" distL="0" distR="0">
            <wp:extent cx="6115685" cy="2886075"/>
            <wp:effectExtent l="0" t="0" r="0" b="9525"/>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41" cstate="print"/>
                    <a:srcRect/>
                    <a:stretch>
                      <a:fillRect/>
                    </a:stretch>
                  </pic:blipFill>
                  <pic:spPr bwMode="auto">
                    <a:xfrm>
                      <a:off x="0" y="0"/>
                      <a:ext cx="6115685" cy="2886075"/>
                    </a:xfrm>
                    <a:prstGeom prst="rect">
                      <a:avLst/>
                    </a:prstGeom>
                    <a:noFill/>
                    <a:ln w="9525">
                      <a:noFill/>
                      <a:miter lim="800000"/>
                      <a:headEnd/>
                      <a:tailEnd/>
                    </a:ln>
                  </pic:spPr>
                </pic:pic>
              </a:graphicData>
            </a:graphic>
          </wp:inline>
        </w:drawing>
      </w:r>
    </w:p>
    <w:p w:rsidR="009B4233" w:rsidRDefault="009B4233" w:rsidP="001B79DD">
      <w:pPr>
        <w:spacing w:after="0" w:line="240" w:lineRule="auto"/>
        <w:contextualSpacing/>
        <w:jc w:val="center"/>
        <w:rPr>
          <w:rFonts w:ascii="Times New Roman" w:hAnsi="Times New Roman" w:cs="Times New Roman"/>
          <w:sz w:val="28"/>
          <w:szCs w:val="28"/>
          <w:lang w:val="kk-KZ"/>
        </w:rPr>
      </w:pPr>
    </w:p>
    <w:p w:rsidR="001B79DD" w:rsidRPr="001B79DD" w:rsidRDefault="001B79DD" w:rsidP="001B79DD">
      <w:pPr>
        <w:spacing w:after="0" w:line="240" w:lineRule="auto"/>
        <w:contextualSpacing/>
        <w:jc w:val="center"/>
        <w:rPr>
          <w:rFonts w:ascii="Times New Roman" w:hAnsi="Times New Roman" w:cs="Times New Roman"/>
          <w:sz w:val="28"/>
          <w:szCs w:val="28"/>
          <w:lang w:val="kk-KZ"/>
        </w:rPr>
      </w:pPr>
      <w:r w:rsidRPr="001B79DD">
        <w:rPr>
          <w:rFonts w:ascii="Times New Roman" w:hAnsi="Times New Roman" w:cs="Times New Roman"/>
          <w:sz w:val="28"/>
          <w:szCs w:val="28"/>
          <w:lang w:val="kk-KZ"/>
        </w:rPr>
        <w:t>Сурет 12</w:t>
      </w:r>
      <w:r w:rsidRPr="001B79DD">
        <w:rPr>
          <w:rFonts w:ascii="Times New Roman" w:hAnsi="Times New Roman" w:cs="Times New Roman"/>
          <w:sz w:val="28"/>
          <w:szCs w:val="28"/>
        </w:rPr>
        <w:t xml:space="preserve"> – </w:t>
      </w:r>
      <w:r w:rsidRPr="001B79DD">
        <w:rPr>
          <w:rFonts w:ascii="Times New Roman" w:hAnsi="Times New Roman" w:cs="Times New Roman"/>
          <w:sz w:val="28"/>
          <w:szCs w:val="28"/>
          <w:lang w:val="kk-KZ"/>
        </w:rPr>
        <w:t>Механикалық өңдеу сатылар</w:t>
      </w:r>
    </w:p>
    <w:p w:rsidR="001B79DD" w:rsidRPr="001B79DD" w:rsidRDefault="001B79DD" w:rsidP="001B79DD">
      <w:pPr>
        <w:spacing w:after="0" w:line="240" w:lineRule="auto"/>
        <w:ind w:firstLine="567"/>
        <w:contextualSpacing/>
        <w:jc w:val="both"/>
        <w:rPr>
          <w:rFonts w:ascii="Times New Roman" w:hAnsi="Times New Roman" w:cs="Times New Roman"/>
          <w:sz w:val="28"/>
          <w:szCs w:val="28"/>
        </w:rPr>
      </w:pPr>
    </w:p>
    <w:p w:rsidR="001B79DD" w:rsidRPr="001B79DD" w:rsidRDefault="001B79DD" w:rsidP="001B79DD">
      <w:pPr>
        <w:pStyle w:val="ac"/>
        <w:ind w:firstLine="567"/>
        <w:rPr>
          <w:sz w:val="28"/>
          <w:szCs w:val="28"/>
          <w:lang w:val="kk-KZ"/>
        </w:rPr>
      </w:pPr>
      <w:r w:rsidRPr="001B79DD">
        <w:rPr>
          <w:sz w:val="28"/>
          <w:szCs w:val="28"/>
          <w:lang w:val="kk-KZ"/>
        </w:rPr>
        <w:t xml:space="preserve">Табиғи және синтетикалық цис-полиизопрендер өндірістік өнімдерді (мысалы, шиналар) өндіру кезінде био-деградацияға өте төзімді болады, бұл оларды өндіру кезінде қосылатын жоғары тиімді антиоксиданттардың болуының тікелей салдары болып табылады </w:t>
      </w:r>
      <w:r w:rsidR="00476498" w:rsidRPr="001B79DD">
        <w:rPr>
          <w:sz w:val="28"/>
          <w:szCs w:val="28"/>
          <w:lang w:val="kk-KZ"/>
        </w:rPr>
        <w:fldChar w:fldCharType="begin" w:fldLock="1"/>
      </w:r>
      <w:r w:rsidR="00360430">
        <w:rPr>
          <w:sz w:val="28"/>
          <w:szCs w:val="28"/>
          <w:lang w:val="kk-KZ"/>
        </w:rPr>
        <w:instrText>ADDIN CSL_CITATION {"citationItems":[{"id":"ITEM-1","itemData":{"DOI":"10.1016/j.ijfatigue.2011.10.002","ISSN":"01421123","abstract":"In this paper, the fatigue life of pneumatic tires is investigated with particular focus on the phenomenon of belt separation. This phenomenon yields the propagation of fatigue cracks in the rubber separating the belts; not the separation of the rubber at the interfaces with the belts. Cracks at the belts edges are related among others to the high stress concentration due to the very different stiffness of the two materials. A steady-state rolling finite element model of the full tire is used to evaluate the stress and strain fields in the rubber at the edges of the belts. Suitable life predictors are defined and computed for the identification of the zones with a higher expectation of failure. For the evaluation of crack propagation in the bulk rubber material between different belts, in principle, two different approaches are employed associated with crack nucleation and crack growth. The two approaches are applied to the study of crack propagation in a truck tire and the results of different predictors are compared to crack propagation found in a real tire. © 2011 Elsevier Ltd. All rights reserved.","author":[{"dropping-particle":"","family":"Previati","given":"G.","non-dropping-particle":"","parse-names":false,"suffix":""},{"dropping-particle":"","family":"Kaliske","given":"M.","non-dropping-particle":"","parse-names":false,"suffix":""}],"container-title":"International Journal of Fatigue","id":"ITEM-1","issued":{"date-parts":[["2012","4","1"]]},"page":"69-78","publisher":"Elsevier","title":"Crack propagation in pneumatic tires: Continuum mechanics and fracture mechanics approaches","type":"article-journal","volume":"37"},"uris":["http://www.mendeley.com/documents/?uuid=e266bc55-e871-3759-8c5b-9565355354b8"]}],"mendeley":{"formattedCitation":"[74]","plainTextFormattedCitation":"[74]","previouslyFormattedCitation":"[88]"},"properties":{"noteIndex":0},"schema":"https://github.com/citation-style-language/schema/raw/master/csl-citation.json"}</w:instrText>
      </w:r>
      <w:r w:rsidR="00476498" w:rsidRPr="001B79DD">
        <w:rPr>
          <w:sz w:val="28"/>
          <w:szCs w:val="28"/>
          <w:lang w:val="kk-KZ"/>
        </w:rPr>
        <w:fldChar w:fldCharType="separate"/>
      </w:r>
      <w:r w:rsidR="00360430" w:rsidRPr="00360430">
        <w:rPr>
          <w:noProof/>
          <w:sz w:val="28"/>
          <w:szCs w:val="28"/>
          <w:lang w:val="kk-KZ"/>
        </w:rPr>
        <w:t>[74]</w:t>
      </w:r>
      <w:r w:rsidR="00476498" w:rsidRPr="001B79DD">
        <w:rPr>
          <w:sz w:val="28"/>
          <w:szCs w:val="28"/>
          <w:lang w:val="kk-KZ"/>
        </w:rPr>
        <w:fldChar w:fldCharType="end"/>
      </w:r>
      <w:r w:rsidRPr="001B79DD">
        <w:rPr>
          <w:sz w:val="28"/>
          <w:szCs w:val="28"/>
          <w:lang w:val="kk-KZ"/>
        </w:rPr>
        <w:t xml:space="preserve">. Бұл өнеркәсіпте де, университеттерде де пайдаланушының талаптарына сәйкес келетін, бірақ қолданғаннан кейін биологиялық циклге оралатын полимерлі материалдарды әзірлеу бойынша қарқынды зерттеулер жүргізуге әкелді. Нәтижесінде қысқа уақыт аралығында биомассаға айналатын биоыдырайтын полимерлер жасалды </w:t>
      </w:r>
      <w:r w:rsidR="00476498" w:rsidRPr="001B79DD">
        <w:rPr>
          <w:sz w:val="28"/>
          <w:szCs w:val="28"/>
        </w:rPr>
        <w:fldChar w:fldCharType="begin" w:fldLock="1"/>
      </w:r>
      <w:r w:rsidR="00360430">
        <w:rPr>
          <w:sz w:val="28"/>
          <w:szCs w:val="28"/>
          <w:lang w:val="kk-KZ"/>
        </w:rPr>
        <w:instrText>ADDIN CSL_CITATION {"citationItems":[{"id":"ITEM-1","itemData":{"DOI":"10.1016/s0144-8617(99)00090-9","ISSN":"01448617","author":[{"dropping-particle":"","family":"Kennedy","given":"J.F","non-dropping-particle":"","parse-names":false,"suffix":""},{"dropping-particle":"","family":"Thorley","given":"M","non-dropping-particle":"","parse-names":false,"suffix":""}],"container-title":"Carbohydrate Polymers","id":"ITEM-1","issue":"4","issued":{"date-parts":[["1999","12","1"]]},"page":"299","publisher":"Elsevier BV","title":"Antioxidants: in Science, Technology, Medicine and Nutrition; G. Scott; Albion Publishing, Chichester, 1997, 334 pages, ISBN 1-898563-31-4, £70.00","type":"article-journal","volume":"40"},"uris":["http://www.mendeley.com/documents/?uuid=257ae8cd-4a24-30d8-9772-a2f390d2fc5f"]}],"mendeley":{"formattedCitation":"[75]","plainTextFormattedCitation":"[75]","previouslyFormattedCitation":"[89]"},"properties":{"noteIndex":0},"schema":"https://github.com/citation-style-language/schema/raw/master/csl-citation.json"}</w:instrText>
      </w:r>
      <w:r w:rsidR="00476498" w:rsidRPr="001B79DD">
        <w:rPr>
          <w:sz w:val="28"/>
          <w:szCs w:val="28"/>
        </w:rPr>
        <w:fldChar w:fldCharType="separate"/>
      </w:r>
      <w:r w:rsidR="00360430" w:rsidRPr="00360430">
        <w:rPr>
          <w:noProof/>
          <w:sz w:val="28"/>
          <w:szCs w:val="28"/>
          <w:lang w:val="kk-KZ"/>
        </w:rPr>
        <w:t>[75]</w:t>
      </w:r>
      <w:r w:rsidR="00476498" w:rsidRPr="001B79DD">
        <w:rPr>
          <w:sz w:val="28"/>
          <w:szCs w:val="28"/>
        </w:rPr>
        <w:fldChar w:fldCharType="end"/>
      </w:r>
      <w:r w:rsidRPr="00DA6A72">
        <w:rPr>
          <w:sz w:val="28"/>
          <w:szCs w:val="28"/>
          <w:lang w:val="kk-KZ"/>
        </w:rPr>
        <w:t>. Био</w:t>
      </w:r>
      <w:r w:rsidRPr="001B79DD">
        <w:rPr>
          <w:sz w:val="28"/>
          <w:szCs w:val="28"/>
          <w:lang w:val="kk-KZ"/>
        </w:rPr>
        <w:t xml:space="preserve">ыдырайтын полимерлер қазіргі таңда көптеген елде сәтті қолданыс тапты. Негізінен мұндай полимерлер тамақ өнеркәсібінде кеңінен қолданыады, олардың ыдырауы алты апта уақытты қажет етеді. Мұндай полимерлер тек орама қаптамаларды алу үшін ғана емес, компьютерлі немесе автомобильды бұйымдарды жасауда қолданылуы мүмкін </w:t>
      </w:r>
      <w:r w:rsidR="00476498" w:rsidRPr="001B79DD">
        <w:rPr>
          <w:sz w:val="28"/>
          <w:szCs w:val="28"/>
        </w:rPr>
        <w:fldChar w:fldCharType="begin" w:fldLock="1"/>
      </w:r>
      <w:r w:rsidR="00360430">
        <w:rPr>
          <w:sz w:val="28"/>
          <w:szCs w:val="28"/>
          <w:lang w:val="kk-KZ"/>
        </w:rPr>
        <w:instrText>ADDIN CSL_CITATION {"citationItems":[{"id":"ITEM-1","itemData":{"DOI":"10.1016/s0963-9969(00)00131-9","ISSN":"09639969","abstract":"he use of antioxidants is widespread throughout the rubber, plastics, food, oil and pharmaceutical industries. This book brings together information generated from research in quite separate fields of biochemical science and technology, and integrates it on a basis of the common mechanisms of peroxidation and antioxidant action. It applies present knowledge of antioxidants to our understanding of their role in preventing and treating common diseases, including cardiovascular disease, cancer, rheumatoid arthritis, ischemia, pancreatitis, hemochromatosis, kwashiorkor, disorders of prematurity and disease of old age. Antioxidants deactivate certain harmful effects of free radicals in the human body due to biological peroxidation, and thus prevent protection against cell damage. The book is of considerable interest to scientists working in the materials and foodstuff industries, and to researchers seeking information on the connection between diet and health, and to those developing new drugs to combat diseases associated with oxidative stress. It is important also throughout the non-medical world, especially to the work force within the affected industries.","author":[{"dropping-particle":"","family":"Spencer","given":"Kathy E","non-dropping-particle":"","parse-names":false,"suffix":""}],"container-title":"Food Research International","id":"ITEM-1","issue":"5","issued":{"date-parts":[["2002","1","1"]]},"page":"495-496","publisher":"Elsevier BV","title":"Antioxidants in Science Technology, Medicine and Nutrition","type":"article-journal","volume":"35"},"uris":["http://www.mendeley.com/documents/?uuid=44033a8f-d810-3506-9787-7cc9e0e5f168"]}],"mendeley":{"formattedCitation":"[76]","plainTextFormattedCitation":"[76]","previouslyFormattedCitation":"[90]"},"properties":{"noteIndex":0},"schema":"https://github.com/citation-style-language/schema/raw/master/csl-citation.json"}</w:instrText>
      </w:r>
      <w:r w:rsidR="00476498" w:rsidRPr="001B79DD">
        <w:rPr>
          <w:sz w:val="28"/>
          <w:szCs w:val="28"/>
        </w:rPr>
        <w:fldChar w:fldCharType="separate"/>
      </w:r>
      <w:r w:rsidR="00360430" w:rsidRPr="00360430">
        <w:rPr>
          <w:noProof/>
          <w:sz w:val="28"/>
          <w:szCs w:val="28"/>
          <w:lang w:val="kk-KZ"/>
        </w:rPr>
        <w:t>[76]</w:t>
      </w:r>
      <w:r w:rsidR="00476498" w:rsidRPr="001B79DD">
        <w:rPr>
          <w:sz w:val="28"/>
          <w:szCs w:val="28"/>
        </w:rPr>
        <w:fldChar w:fldCharType="end"/>
      </w:r>
      <w:r w:rsidRPr="00855DFC">
        <w:rPr>
          <w:sz w:val="28"/>
          <w:szCs w:val="28"/>
          <w:lang w:val="kk-KZ"/>
        </w:rPr>
        <w:t>.</w:t>
      </w:r>
    </w:p>
    <w:p w:rsidR="001B79DD" w:rsidRPr="001B79DD" w:rsidRDefault="001B79DD" w:rsidP="001B79DD">
      <w:pPr>
        <w:pStyle w:val="ac"/>
        <w:ind w:firstLine="567"/>
        <w:rPr>
          <w:sz w:val="28"/>
          <w:szCs w:val="28"/>
          <w:lang w:val="kk-KZ"/>
        </w:rPr>
      </w:pPr>
      <w:r w:rsidRPr="00DA6A72">
        <w:rPr>
          <w:sz w:val="28"/>
          <w:szCs w:val="28"/>
          <w:lang w:val="kk-KZ"/>
        </w:rPr>
        <w:t xml:space="preserve">Сондай-ақ, биологиялық ыдырайтын полимерлерді қолдану бірқатар </w:t>
      </w:r>
      <w:r w:rsidRPr="001B79DD">
        <w:rPr>
          <w:sz w:val="28"/>
          <w:szCs w:val="28"/>
          <w:lang w:val="kk-KZ"/>
        </w:rPr>
        <w:t>қиыншылық</w:t>
      </w:r>
      <w:r w:rsidRPr="00DA6A72">
        <w:rPr>
          <w:sz w:val="28"/>
          <w:szCs w:val="28"/>
          <w:lang w:val="kk-KZ"/>
        </w:rPr>
        <w:t xml:space="preserve"> тудырады. Біріншіден, бұл пластмассалар қоршаған орта </w:t>
      </w:r>
      <w:r w:rsidRPr="00DA6A72">
        <w:rPr>
          <w:sz w:val="28"/>
          <w:szCs w:val="28"/>
          <w:lang w:val="kk-KZ"/>
        </w:rPr>
        <w:lastRenderedPageBreak/>
        <w:t>жағдайлары қолайлы болған жағдайда ғана ыдырайды. Мысалы, егер жарық шығаратын полимерлі өнім полигонға көмілсе, онда ол жарықтың болмауына байланысты ыдырамайды.</w:t>
      </w:r>
      <w:r w:rsidRPr="001B79DD">
        <w:rPr>
          <w:sz w:val="28"/>
          <w:szCs w:val="28"/>
          <w:lang w:val="kk-KZ"/>
        </w:rPr>
        <w:t xml:space="preserve"> Екіншіден, полимерлер анаэробты ыдыраған кезде метан газы түзілетіндіктен биоыдырайтын полимерлердің ыдырауы парниктік газдардың көбеюіне әкеледі. Үшіншіден, ыдырайтын және ыдырамайтын полимерлердің барлығы пластмассаны сұрыптау процесін қиындатады </w:t>
      </w:r>
      <w:r w:rsidR="00476498" w:rsidRPr="001B79DD">
        <w:rPr>
          <w:sz w:val="28"/>
          <w:szCs w:val="28"/>
        </w:rPr>
        <w:fldChar w:fldCharType="begin" w:fldLock="1"/>
      </w:r>
      <w:r w:rsidR="00360430">
        <w:rPr>
          <w:sz w:val="28"/>
          <w:szCs w:val="28"/>
          <w:lang w:val="kk-KZ"/>
        </w:rPr>
        <w:instrText>ADDIN CSL_CITATION {"citationItems":[{"id":"ITEM-1","itemData":{"DOI":"10.1016/j.lwt.2020.110463","ISSN":"00236438","abstract":"The effects of incubation on the nutritional and antioxidant properties of defatted adlay bran (DAB) were investigated in the current study. The results revealed that the incubation process significantly decreased pH, while increased the total titratable acidity and reducing sugar content of DAB. The DAB proteins were significantly degraded after incubation. During the 12-h incubation, the proportions of low molecular weight peptides increased gradually, and total free amino acid concentration increased 9.84-fold. Additionally, seven phenolics were detected in free and bound forms, and the incubation led to increased levels of most phenolics. Moreover, both the two phenolic fractions from incubated DAB, particularly the free fraction, demonstrated greater total phenolic content and antioxidant properties than those of non-incubated DAB. Consequently, incubation was an efficient approach to biologically modify DAB, which further enhanced the health benefits and utilization of the bran.","author":[{"dropping-particle":"","family":"Xu","given":"Lei","non-dropping-particle":"","parse-names":false,"suffix":""},{"dropping-particle":"","family":"Gao","given":"Shan","non-dropping-particle":"","parse-names":false,"suffix":""},{"dropping-particle":"","family":"Xu","given":"Huan","non-dropping-particle":"","parse-names":false,"suffix":""},{"dropping-particle":"","family":"Wang","given":"Xin","non-dropping-particle":"","parse-names":false,"suffix":""},{"dropping-particle":"","family":"Hou","given":"Yang","non-dropping-particle":"","parse-names":false,"suffix":""},{"dropping-particle":"","family":"Liang","given":"Naiguo","non-dropping-particle":"","parse-names":false,"suffix":""},{"dropping-particle":"","family":"Chen","given":"Xiaoming","non-dropping-particle":"","parse-names":false,"suffix":""}],"container-title":"LWT","id":"ITEM-1","issued":{"date-parts":[["2021","2","1"]]},"page":"110463","publisher":"Academic Press","title":"Impact of incubation on nutritional and antioxidant properties of defatted adlay (Coix lachryma-jobi L.) bran","type":"article-journal","volume":"137"},"uris":["http://www.mendeley.com/documents/?uuid=f85cd4ea-cdcb-3c97-9270-cce624a51b04"]}],"mendeley":{"formattedCitation":"[77]","plainTextFormattedCitation":"[77]","previouslyFormattedCitation":"[91]"},"properties":{"noteIndex":0},"schema":"https://github.com/citation-style-language/schema/raw/master/csl-citation.json"}</w:instrText>
      </w:r>
      <w:r w:rsidR="00476498" w:rsidRPr="001B79DD">
        <w:rPr>
          <w:sz w:val="28"/>
          <w:szCs w:val="28"/>
        </w:rPr>
        <w:fldChar w:fldCharType="separate"/>
      </w:r>
      <w:r w:rsidR="00360430" w:rsidRPr="00360430">
        <w:rPr>
          <w:noProof/>
          <w:sz w:val="28"/>
          <w:szCs w:val="28"/>
          <w:lang w:val="kk-KZ"/>
        </w:rPr>
        <w:t>[77]</w:t>
      </w:r>
      <w:r w:rsidR="00476498" w:rsidRPr="001B79DD">
        <w:rPr>
          <w:sz w:val="28"/>
          <w:szCs w:val="28"/>
        </w:rPr>
        <w:fldChar w:fldCharType="end"/>
      </w:r>
      <w:r w:rsidRPr="00855DFC">
        <w:rPr>
          <w:sz w:val="28"/>
          <w:szCs w:val="28"/>
          <w:lang w:val="kk-KZ"/>
        </w:rPr>
        <w:t xml:space="preserve">. Осы себептерге байланысты қазіргі уақытта биологиялық ыдырайтын </w:t>
      </w:r>
      <w:r w:rsidRPr="001B79DD">
        <w:rPr>
          <w:sz w:val="28"/>
          <w:szCs w:val="28"/>
          <w:lang w:val="kk-KZ"/>
        </w:rPr>
        <w:t>полимерлерді</w:t>
      </w:r>
      <w:r w:rsidRPr="00855DFC">
        <w:rPr>
          <w:sz w:val="28"/>
          <w:szCs w:val="28"/>
          <w:lang w:val="kk-KZ"/>
        </w:rPr>
        <w:t xml:space="preserve"> синтетикалық </w:t>
      </w:r>
      <w:r w:rsidRPr="001B79DD">
        <w:rPr>
          <w:sz w:val="28"/>
          <w:szCs w:val="28"/>
          <w:lang w:val="kk-KZ"/>
        </w:rPr>
        <w:t>полимерлердің</w:t>
      </w:r>
      <w:r w:rsidRPr="00855DFC">
        <w:rPr>
          <w:sz w:val="28"/>
          <w:szCs w:val="28"/>
          <w:lang w:val="kk-KZ"/>
        </w:rPr>
        <w:t xml:space="preserve"> барлық салаларында қолдануға болмайды.</w:t>
      </w:r>
    </w:p>
    <w:p w:rsidR="001B79DD" w:rsidRPr="00DA6A72" w:rsidRDefault="001B79DD" w:rsidP="001B79DD">
      <w:pPr>
        <w:pStyle w:val="ac"/>
        <w:ind w:firstLine="567"/>
        <w:rPr>
          <w:sz w:val="28"/>
          <w:szCs w:val="28"/>
          <w:lang w:val="kk-KZ"/>
        </w:rPr>
      </w:pPr>
      <w:r w:rsidRPr="00DA6A72">
        <w:rPr>
          <w:sz w:val="28"/>
          <w:szCs w:val="28"/>
          <w:lang w:val="kk-KZ"/>
        </w:rPr>
        <w:t>Термохими</w:t>
      </w:r>
      <w:r w:rsidRPr="001B79DD">
        <w:rPr>
          <w:sz w:val="28"/>
          <w:szCs w:val="28"/>
          <w:lang w:val="kk-KZ"/>
        </w:rPr>
        <w:t>ялық өңдеу</w:t>
      </w:r>
      <w:r w:rsidRPr="00DA6A72">
        <w:rPr>
          <w:sz w:val="28"/>
          <w:szCs w:val="28"/>
          <w:lang w:val="kk-KZ"/>
        </w:rPr>
        <w:t xml:space="preserve"> – бұл пластмасса қалдықтарының жоғары молекулалық құрылымын ұсақ молекулаларға, яғни қатты полимерден жаңа мұнай өнімдері мен пластмассалар өндірісі үшін шикізат ретінде пайдалануға жарамды сұйықтыққа немесе газға айналдыру </w:t>
      </w:r>
      <w:r w:rsidR="00476498" w:rsidRPr="001B79DD">
        <w:rPr>
          <w:sz w:val="28"/>
          <w:szCs w:val="28"/>
        </w:rPr>
        <w:fldChar w:fldCharType="begin" w:fldLock="1"/>
      </w:r>
      <w:r w:rsidR="00360430">
        <w:rPr>
          <w:sz w:val="28"/>
          <w:szCs w:val="28"/>
          <w:lang w:val="kk-KZ"/>
        </w:rPr>
        <w:instrText>ADDIN CSL_CITATION {"citationItems":[{"id":"ITEM-1","itemData":{"DOI":"10.1016/j.renene.2021.03.035","ISSN":"18790682","abstract":"Co-gasification of waste plastics and coal mixture becomes a promising way for the elimination of waste plastics. This study deals with the numerical simulation of the co-gasification of PET and coal in a fluidized bed reactor. The variations of both particle size and its density are taken into account, and the devolatilization reaction rate is also modified with the aim to consider the effect of particle inner temperature gradient. The effectiveness of the current model has been justified by comparing the simulation results with the available experimental data. In addition, the effects of inlet gas velocity, solid feed position, and initial particle size on the hydrodynamics and co-gasification reaction are discussed in detail. The results show that the conversion of volatiles leads to the formation of syngas and ultimately causes an intense fluctuation in the bed. A higher solid feed position induces the weak bed fluctuation and non-uniform gas temperature distribution. Furthermore, the larger initial size of combustible particle deteriorates the interphase heat transfer and postpones the generation of syngas. The particle shrinkage and the inner temperature gradient strongly affect the hydrodynamics and devolatilization reaction rate, thus, it is important to consider such factors in the simulations of gasification process.","author":[{"dropping-particle":"","family":"Du","given":"Shaohua","non-dropping-particle":"","parse-names":false,"suffix":""},{"dropping-particle":"","family":"Yuan","given":"Shouzheng","non-dropping-particle":"","parse-names":false,"suffix":""},{"dropping-particle":"","family":"Zhou","given":"Qiang","non-dropping-particle":"","parse-names":false,"suffix":""}],"container-title":"Renewable Energy","id":"ITEM-1","issued":{"date-parts":[["2021","7","1"]]},"page":"424-439","publisher":"Elsevier Ltd","title":"Numerical investigation of co-gasification of coal and PET in a fluidized bed reactor","type":"article-journal","volume":"172"},"uris":["http://www.mendeley.com/documents/?uuid=5e4f90eb-92d4-3e4f-9f3b-9f1e6df14766"]}],"mendeley":{"formattedCitation":"[78]","plainTextFormattedCitation":"[78]","previouslyFormattedCitation":"[92]"},"properties":{"noteIndex":0},"schema":"https://github.com/citation-style-language/schema/raw/master/csl-citation.json"}</w:instrText>
      </w:r>
      <w:r w:rsidR="00476498" w:rsidRPr="001B79DD">
        <w:rPr>
          <w:sz w:val="28"/>
          <w:szCs w:val="28"/>
        </w:rPr>
        <w:fldChar w:fldCharType="separate"/>
      </w:r>
      <w:r w:rsidR="00360430" w:rsidRPr="00360430">
        <w:rPr>
          <w:noProof/>
          <w:sz w:val="28"/>
          <w:szCs w:val="28"/>
          <w:lang w:val="kk-KZ"/>
        </w:rPr>
        <w:t>[78]</w:t>
      </w:r>
      <w:r w:rsidR="00476498" w:rsidRPr="001B79DD">
        <w:rPr>
          <w:sz w:val="28"/>
          <w:szCs w:val="28"/>
        </w:rPr>
        <w:fldChar w:fldCharType="end"/>
      </w:r>
      <w:r w:rsidRPr="00DA6A72">
        <w:rPr>
          <w:sz w:val="28"/>
          <w:szCs w:val="28"/>
          <w:lang w:val="kk-KZ"/>
        </w:rPr>
        <w:t>.«</w:t>
      </w:r>
      <w:r w:rsidRPr="001B79DD">
        <w:rPr>
          <w:sz w:val="28"/>
          <w:szCs w:val="28"/>
          <w:lang w:val="kk-KZ"/>
        </w:rPr>
        <w:t>Т</w:t>
      </w:r>
      <w:r w:rsidRPr="00DA6A72">
        <w:rPr>
          <w:sz w:val="28"/>
          <w:szCs w:val="28"/>
          <w:lang w:val="kk-KZ"/>
        </w:rPr>
        <w:t>ермохими</w:t>
      </w:r>
      <w:r w:rsidRPr="001B79DD">
        <w:rPr>
          <w:sz w:val="28"/>
          <w:szCs w:val="28"/>
          <w:lang w:val="kk-KZ"/>
        </w:rPr>
        <w:t>ялық өңдеу</w:t>
      </w:r>
      <w:r w:rsidRPr="00DA6A72">
        <w:rPr>
          <w:sz w:val="28"/>
          <w:szCs w:val="28"/>
          <w:lang w:val="kk-KZ"/>
        </w:rPr>
        <w:t xml:space="preserve">» </w:t>
      </w:r>
      <w:r w:rsidRPr="001B79DD">
        <w:rPr>
          <w:sz w:val="28"/>
          <w:szCs w:val="28"/>
          <w:lang w:val="kk-KZ"/>
        </w:rPr>
        <w:t xml:space="preserve">термині </w:t>
      </w:r>
      <w:r w:rsidRPr="00DA6A72">
        <w:rPr>
          <w:sz w:val="28"/>
          <w:szCs w:val="28"/>
          <w:lang w:val="kk-KZ"/>
        </w:rPr>
        <w:t xml:space="preserve">өңдеу процесінде полимердің химиялық құрылымының өзгеруіне байланысты қолданылады. </w:t>
      </w:r>
      <w:r w:rsidRPr="001B79DD">
        <w:rPr>
          <w:sz w:val="28"/>
          <w:szCs w:val="28"/>
          <w:lang w:val="kk-KZ"/>
        </w:rPr>
        <w:t>П</w:t>
      </w:r>
      <w:r w:rsidRPr="00DA6A72">
        <w:rPr>
          <w:sz w:val="28"/>
          <w:szCs w:val="28"/>
          <w:lang w:val="kk-KZ"/>
        </w:rPr>
        <w:t xml:space="preserve">роцестен кейін пайда болған өнімдер отын ретінде пайдаланылуы мүмкін. </w:t>
      </w:r>
      <w:r w:rsidRPr="001B79DD">
        <w:rPr>
          <w:sz w:val="28"/>
          <w:szCs w:val="28"/>
          <w:lang w:val="kk-KZ"/>
        </w:rPr>
        <w:t>Хи</w:t>
      </w:r>
      <w:r w:rsidRPr="00DA6A72">
        <w:rPr>
          <w:sz w:val="28"/>
          <w:szCs w:val="28"/>
          <w:lang w:val="kk-KZ"/>
        </w:rPr>
        <w:t xml:space="preserve">миялық өңдеудің төрт негізгі бағыты бар: </w:t>
      </w:r>
      <w:r w:rsidRPr="00DA6A72">
        <w:rPr>
          <w:i/>
          <w:sz w:val="28"/>
          <w:szCs w:val="28"/>
          <w:lang w:val="kk-KZ"/>
        </w:rPr>
        <w:t>деполимер</w:t>
      </w:r>
      <w:r w:rsidRPr="001B79DD">
        <w:rPr>
          <w:i/>
          <w:sz w:val="28"/>
          <w:szCs w:val="28"/>
          <w:lang w:val="kk-KZ"/>
        </w:rPr>
        <w:t>лену</w:t>
      </w:r>
      <w:r w:rsidRPr="00DA6A72">
        <w:rPr>
          <w:sz w:val="28"/>
          <w:szCs w:val="28"/>
          <w:lang w:val="kk-KZ"/>
        </w:rPr>
        <w:t xml:space="preserve">, </w:t>
      </w:r>
      <w:r w:rsidRPr="001B79DD">
        <w:rPr>
          <w:i/>
          <w:sz w:val="28"/>
          <w:szCs w:val="28"/>
          <w:lang w:val="kk-KZ"/>
        </w:rPr>
        <w:t>жартылай тотығу</w:t>
      </w:r>
      <w:r w:rsidRPr="00DA6A72">
        <w:rPr>
          <w:sz w:val="28"/>
          <w:szCs w:val="28"/>
          <w:lang w:val="kk-KZ"/>
        </w:rPr>
        <w:t xml:space="preserve">, </w:t>
      </w:r>
      <w:r w:rsidRPr="00DA6A72">
        <w:rPr>
          <w:i/>
          <w:sz w:val="28"/>
          <w:szCs w:val="28"/>
          <w:lang w:val="kk-KZ"/>
        </w:rPr>
        <w:t xml:space="preserve">крекинг </w:t>
      </w:r>
      <w:r w:rsidRPr="00DA6A72">
        <w:rPr>
          <w:sz w:val="28"/>
          <w:szCs w:val="28"/>
          <w:lang w:val="kk-KZ"/>
        </w:rPr>
        <w:t>(терми</w:t>
      </w:r>
      <w:r w:rsidRPr="001B79DD">
        <w:rPr>
          <w:sz w:val="28"/>
          <w:szCs w:val="28"/>
          <w:lang w:val="kk-KZ"/>
        </w:rPr>
        <w:t>ялық, каталитикалық және</w:t>
      </w:r>
      <w:r w:rsidRPr="00DA6A72">
        <w:rPr>
          <w:sz w:val="28"/>
          <w:szCs w:val="28"/>
          <w:lang w:val="kk-KZ"/>
        </w:rPr>
        <w:t xml:space="preserve"> гидрокрекинг) </w:t>
      </w:r>
      <w:r w:rsidRPr="001B79DD">
        <w:rPr>
          <w:sz w:val="28"/>
          <w:szCs w:val="28"/>
          <w:lang w:val="kk-KZ"/>
        </w:rPr>
        <w:t xml:space="preserve">және </w:t>
      </w:r>
      <w:r w:rsidRPr="00DA6A72">
        <w:rPr>
          <w:i/>
          <w:sz w:val="28"/>
          <w:szCs w:val="28"/>
          <w:lang w:val="kk-KZ"/>
        </w:rPr>
        <w:t>жағу</w:t>
      </w:r>
      <w:r w:rsidRPr="00DA6A72">
        <w:rPr>
          <w:sz w:val="28"/>
          <w:szCs w:val="28"/>
          <w:lang w:val="kk-KZ"/>
        </w:rPr>
        <w:t>.</w:t>
      </w:r>
    </w:p>
    <w:p w:rsidR="001B79DD" w:rsidRPr="00855DFC" w:rsidRDefault="001B79DD" w:rsidP="001B79DD">
      <w:pPr>
        <w:pStyle w:val="ac"/>
        <w:ind w:firstLine="567"/>
        <w:rPr>
          <w:sz w:val="28"/>
          <w:szCs w:val="28"/>
          <w:lang w:val="kk-KZ"/>
        </w:rPr>
      </w:pPr>
      <w:r w:rsidRPr="00DA6A72">
        <w:rPr>
          <w:sz w:val="28"/>
          <w:szCs w:val="28"/>
          <w:lang w:val="kk-KZ"/>
        </w:rPr>
        <w:t xml:space="preserve">Пластикалық қалдықтарды жағу арқылы энергия алу, негізінен, жаман шешім емес, өйткені құрамында көмірсутегі бар полимерлер қазба отындарын алмастыра алады. 8-кесте полиэтиленнің (PE) калориялылығы мазуттың калориялылығына ұқсас екенін көрсетеді, ал PE жану кезінде пайда болатын жылу энергиясы </w:t>
      </w:r>
      <w:r w:rsidRPr="001B79DD">
        <w:rPr>
          <w:sz w:val="28"/>
          <w:szCs w:val="28"/>
          <w:lang w:val="kk-KZ"/>
        </w:rPr>
        <w:t xml:space="preserve">полиэтилендң алу </w:t>
      </w:r>
      <w:r w:rsidRPr="00DA6A72">
        <w:rPr>
          <w:sz w:val="28"/>
          <w:szCs w:val="28"/>
          <w:lang w:val="kk-KZ"/>
        </w:rPr>
        <w:t>кезіндегідей тәртіпке ие</w:t>
      </w:r>
      <w:r w:rsidRPr="001B79DD">
        <w:rPr>
          <w:sz w:val="28"/>
          <w:szCs w:val="28"/>
          <w:lang w:val="kk-KZ"/>
        </w:rPr>
        <w:t xml:space="preserve">. </w:t>
      </w:r>
      <w:r w:rsidRPr="00DA6A72">
        <w:rPr>
          <w:sz w:val="28"/>
          <w:szCs w:val="28"/>
          <w:lang w:val="kk-KZ"/>
        </w:rPr>
        <w:t>Пластикалық қалдықтарды жағу арқылы энергия өндіру жергілікті билік үшін қолайлы нұсқа болып табылады, өйткені пластикалық қалдықтарды отын ретінде сатудың қаржылық пайдасы бар</w:t>
      </w:r>
      <w:r w:rsidRPr="00855DFC">
        <w:rPr>
          <w:sz w:val="28"/>
          <w:szCs w:val="28"/>
          <w:lang w:val="kk-KZ"/>
        </w:rPr>
        <w:t>. Пластмассаның қалдықтарын басқа ҚТҚ-мен бірге жағу жақсы әдіс болуы мүмкін, өйткені пластмассаның жоғары калориялығы ҚТҚ-ның калориялылығын арттырып, олардың тиімді жағылуына ықпал етеді.</w:t>
      </w:r>
    </w:p>
    <w:p w:rsidR="001B79DD" w:rsidRPr="00855DFC" w:rsidRDefault="001B79DD" w:rsidP="001B79DD">
      <w:pPr>
        <w:pStyle w:val="ac"/>
        <w:ind w:firstLine="567"/>
        <w:rPr>
          <w:sz w:val="28"/>
          <w:szCs w:val="28"/>
          <w:lang w:val="kk-KZ"/>
        </w:rPr>
      </w:pPr>
      <w:r w:rsidRPr="00855DFC">
        <w:rPr>
          <w:sz w:val="28"/>
          <w:szCs w:val="28"/>
          <w:lang w:val="kk-KZ"/>
        </w:rPr>
        <w:t>Алайда, көптеген дамыған елдерде қатты тұрмыстық қалдықтарды жағуға деген сенімсіздік бар, өйткені пластикалық қалдықтарды жағу парниктік газдарды және полихлорланған дибензо-пара-диоксиндер мен полихлорланған дибензофурандар сияқты жоғары у</w:t>
      </w:r>
      <w:r w:rsidRPr="001B79DD">
        <w:rPr>
          <w:sz w:val="28"/>
          <w:szCs w:val="28"/>
          <w:lang w:val="kk-KZ"/>
        </w:rPr>
        <w:t>лы</w:t>
      </w:r>
      <w:r w:rsidRPr="00855DFC">
        <w:rPr>
          <w:sz w:val="28"/>
          <w:szCs w:val="28"/>
          <w:lang w:val="kk-KZ"/>
        </w:rPr>
        <w:t xml:space="preserve"> заттарды </w:t>
      </w:r>
      <w:r w:rsidRPr="001B79DD">
        <w:rPr>
          <w:sz w:val="28"/>
          <w:szCs w:val="28"/>
          <w:lang w:val="kk-KZ"/>
        </w:rPr>
        <w:t>бөледі</w:t>
      </w:r>
      <w:r w:rsidRPr="00855DFC">
        <w:rPr>
          <w:sz w:val="28"/>
          <w:szCs w:val="28"/>
          <w:lang w:val="kk-KZ"/>
        </w:rPr>
        <w:t xml:space="preserve">. Пластмассалар мен түзілген диоксиндер мен фурандар арасындағы ықтимал байланыс әлі күнге дейін түсініксіз болып келеді және ПВХ мен басқа пластмассалардағы хлор мөлшері диоксиндер мен фурандардың пайда болуына себеп болады деген болжам бар </w:t>
      </w:r>
      <w:r w:rsidR="00476498" w:rsidRPr="001B79DD">
        <w:rPr>
          <w:sz w:val="28"/>
          <w:szCs w:val="28"/>
        </w:rPr>
        <w:fldChar w:fldCharType="begin" w:fldLock="1"/>
      </w:r>
      <w:r w:rsidR="00360430">
        <w:rPr>
          <w:sz w:val="28"/>
          <w:szCs w:val="28"/>
          <w:lang w:val="kk-KZ"/>
        </w:rPr>
        <w:instrText>ADDIN CSL_CITATION {"citationItems":[{"id":"ITEM-1","itemData":{"DOI":"10.1016/j.apt.2019.04.021","ISSN":"15685527","abstract":"NiMo nanocatalysts supported on activated red mud with different zeolite beta contents were successfully prepared by impregnation technique. Their hydrocracking and hydrodesulfurization activities were evaluated with two different kinds of diesel feed (iso diesel and heavy diesel) in a fixed bed reactor at ambient pressure and 500 °C. Physico-chemical properties of synthesized samples were characterized using the methods of XRF, XRD, FESEM, BET, FTIR and NH3-TPD. The results indicated that zeolite incorporation resulted in a significant increase in specific surface area (BET result) and acidic strength (TPD result) of nanocatalysts. FESEM analysis confirmed that the particles size of zeolite-containing NiMo/ARM was less than 100 nm and the average size of particles was about 30 nm. Hydrocracking results illustrated that incorporation of zeolite beta improved cracking activity considerably. In addition, NiMo nanocatalyst containing 37.5 wt% of zeolite had the highest yields of desirable products (naphtha, kerosene and diesel) and the highest conversion. Moreover, the flash point and viscosity of the liquid product decreased notably the nanocatalysts with 37.5 wt% and 12.5 wt% of zeolite were able to remove approximately 96% and 72% of the sulfur content of iso diesel and heavy diesel, respectively.","author":[{"dropping-particle":"","family":"Ebrahiminejad","given":"Mitra","non-dropping-particle":"","parse-names":false,"suffix":""},{"dropping-particle":"","family":"Karimzadeh","given":"Ramin","non-dropping-particle":"","parse-names":false,"suffix":""}],"container-title":"Advanced Powder Technology","id":"ITEM-1","issue":"8","issued":{"date-parts":[["2019"]]},"page":"1450-1461","publisher":"Society of Powder Technology Japan","title":"Hydrocracking and hydrodesulfurization of diesel over zeolite beta-containing NiMo supported on activated red mud","type":"article-journal","volume":"30"},"uris":["http://www.mendeley.com/documents/?uuid=2681eb6c-9115-4ac0-8e81-cbc74504ff41"]}],"mendeley":{"formattedCitation":"[79]","plainTextFormattedCitation":"[79]","previouslyFormattedCitation":"[93]"},"properties":{"noteIndex":0},"schema":"https://github.com/citation-style-language/schema/raw/master/csl-citation.json"}</w:instrText>
      </w:r>
      <w:r w:rsidR="00476498" w:rsidRPr="001B79DD">
        <w:rPr>
          <w:sz w:val="28"/>
          <w:szCs w:val="28"/>
        </w:rPr>
        <w:fldChar w:fldCharType="separate"/>
      </w:r>
      <w:r w:rsidR="00360430" w:rsidRPr="00360430">
        <w:rPr>
          <w:noProof/>
          <w:sz w:val="28"/>
          <w:szCs w:val="28"/>
          <w:lang w:val="kk-KZ"/>
        </w:rPr>
        <w:t>[79]</w:t>
      </w:r>
      <w:r w:rsidR="00476498" w:rsidRPr="001B79DD">
        <w:rPr>
          <w:sz w:val="28"/>
          <w:szCs w:val="28"/>
        </w:rPr>
        <w:fldChar w:fldCharType="end"/>
      </w:r>
      <w:r w:rsidRPr="00855DFC">
        <w:rPr>
          <w:sz w:val="28"/>
          <w:szCs w:val="28"/>
          <w:lang w:val="kk-KZ"/>
        </w:rPr>
        <w:t>.</w:t>
      </w:r>
    </w:p>
    <w:p w:rsidR="001B79DD" w:rsidRDefault="001B79DD" w:rsidP="001B79DD">
      <w:pPr>
        <w:pStyle w:val="ac"/>
        <w:ind w:firstLine="567"/>
        <w:rPr>
          <w:sz w:val="28"/>
          <w:szCs w:val="28"/>
          <w:lang w:val="kk-KZ"/>
        </w:rPr>
      </w:pPr>
    </w:p>
    <w:p w:rsidR="009B4233" w:rsidRDefault="009B4233" w:rsidP="001B79DD">
      <w:pPr>
        <w:pStyle w:val="ac"/>
        <w:ind w:firstLine="567"/>
        <w:rPr>
          <w:sz w:val="28"/>
          <w:szCs w:val="28"/>
          <w:lang w:val="kk-KZ"/>
        </w:rPr>
      </w:pPr>
    </w:p>
    <w:p w:rsidR="009B4233" w:rsidRDefault="009B4233" w:rsidP="001B79DD">
      <w:pPr>
        <w:pStyle w:val="ac"/>
        <w:ind w:firstLine="567"/>
        <w:rPr>
          <w:sz w:val="28"/>
          <w:szCs w:val="28"/>
          <w:lang w:val="kk-KZ"/>
        </w:rPr>
      </w:pPr>
    </w:p>
    <w:p w:rsidR="009B4233" w:rsidRPr="00855DFC" w:rsidRDefault="009B4233" w:rsidP="001B79DD">
      <w:pPr>
        <w:pStyle w:val="ac"/>
        <w:ind w:firstLine="567"/>
        <w:rPr>
          <w:sz w:val="28"/>
          <w:szCs w:val="28"/>
          <w:lang w:val="kk-KZ"/>
        </w:rPr>
      </w:pPr>
    </w:p>
    <w:p w:rsidR="001B79DD" w:rsidRPr="00855DFC" w:rsidRDefault="001B79DD" w:rsidP="001B79DD">
      <w:pPr>
        <w:pStyle w:val="ac"/>
        <w:rPr>
          <w:sz w:val="28"/>
          <w:szCs w:val="28"/>
          <w:lang w:val="kk-KZ"/>
        </w:rPr>
      </w:pPr>
      <w:r w:rsidRPr="001B79DD">
        <w:rPr>
          <w:sz w:val="28"/>
          <w:szCs w:val="28"/>
          <w:lang w:val="kk-KZ"/>
        </w:rPr>
        <w:t>Кесте</w:t>
      </w:r>
      <w:r w:rsidR="00A136FF">
        <w:rPr>
          <w:sz w:val="28"/>
          <w:szCs w:val="28"/>
          <w:lang w:val="kk-KZ"/>
        </w:rPr>
        <w:t xml:space="preserve"> </w:t>
      </w:r>
      <w:r w:rsidRPr="001B79DD">
        <w:rPr>
          <w:sz w:val="28"/>
          <w:szCs w:val="28"/>
          <w:lang w:val="kk-KZ"/>
        </w:rPr>
        <w:t>3</w:t>
      </w:r>
      <w:r w:rsidRPr="00855DFC">
        <w:rPr>
          <w:sz w:val="28"/>
          <w:szCs w:val="28"/>
          <w:lang w:val="kk-KZ"/>
        </w:rPr>
        <w:t xml:space="preserve"> – Отынның дәстүрлі түрлерімен салыстырғанда пластмассаның жылу </w:t>
      </w:r>
      <w:r w:rsidRPr="001B79DD">
        <w:rPr>
          <w:sz w:val="28"/>
          <w:szCs w:val="28"/>
          <w:lang w:val="kk-KZ"/>
        </w:rPr>
        <w:t>бөлу</w:t>
      </w:r>
      <w:r w:rsidRPr="00855DFC">
        <w:rPr>
          <w:sz w:val="28"/>
          <w:szCs w:val="28"/>
          <w:lang w:val="kk-KZ"/>
        </w:rPr>
        <w:t xml:space="preserve"> көрсеткіштері</w:t>
      </w:r>
    </w:p>
    <w:p w:rsidR="001B79DD" w:rsidRPr="00855DFC" w:rsidRDefault="001B79DD" w:rsidP="001B79DD">
      <w:pPr>
        <w:pStyle w:val="ac"/>
        <w:rPr>
          <w:sz w:val="28"/>
          <w:szCs w:val="28"/>
          <w:lang w:val="kk-KZ"/>
        </w:rPr>
      </w:pPr>
    </w:p>
    <w:tbl>
      <w:tblPr>
        <w:tblW w:w="9497"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4908"/>
        <w:gridCol w:w="4589"/>
      </w:tblGrid>
      <w:tr w:rsidR="001B79DD" w:rsidRPr="001B79DD" w:rsidTr="009B4233">
        <w:trPr>
          <w:trHeight w:val="321"/>
        </w:trPr>
        <w:tc>
          <w:tcPr>
            <w:tcW w:w="4908" w:type="dxa"/>
          </w:tcPr>
          <w:p w:rsidR="001B79DD" w:rsidRPr="001B79DD" w:rsidRDefault="001B79DD" w:rsidP="00C9394B">
            <w:pPr>
              <w:pStyle w:val="TableParagraph"/>
              <w:rPr>
                <w:sz w:val="28"/>
                <w:szCs w:val="28"/>
                <w:lang w:val="kk-KZ"/>
              </w:rPr>
            </w:pPr>
            <w:r w:rsidRPr="001B79DD">
              <w:rPr>
                <w:sz w:val="28"/>
                <w:szCs w:val="28"/>
                <w:lang w:val="kk-KZ"/>
              </w:rPr>
              <w:t>Отын түрі</w:t>
            </w:r>
          </w:p>
        </w:tc>
        <w:tc>
          <w:tcPr>
            <w:tcW w:w="4589" w:type="dxa"/>
          </w:tcPr>
          <w:p w:rsidR="001B79DD" w:rsidRPr="001B79DD" w:rsidRDefault="001B79DD" w:rsidP="00C9394B">
            <w:pPr>
              <w:pStyle w:val="TableParagraph"/>
              <w:rPr>
                <w:sz w:val="28"/>
                <w:szCs w:val="28"/>
              </w:rPr>
            </w:pPr>
            <w:r w:rsidRPr="001B79DD">
              <w:rPr>
                <w:sz w:val="28"/>
                <w:szCs w:val="28"/>
                <w:lang w:val="kk-KZ"/>
              </w:rPr>
              <w:t>Жылу бөлуі</w:t>
            </w:r>
            <w:r w:rsidRPr="001B79DD">
              <w:rPr>
                <w:sz w:val="28"/>
                <w:szCs w:val="28"/>
              </w:rPr>
              <w:t xml:space="preserve"> (МДж/кг)</w:t>
            </w:r>
          </w:p>
        </w:tc>
      </w:tr>
      <w:tr w:rsidR="001B79DD" w:rsidRPr="001B79DD" w:rsidTr="009B4233">
        <w:trPr>
          <w:trHeight w:val="321"/>
        </w:trPr>
        <w:tc>
          <w:tcPr>
            <w:tcW w:w="4908" w:type="dxa"/>
          </w:tcPr>
          <w:p w:rsidR="001B79DD" w:rsidRPr="001B79DD" w:rsidRDefault="001B79DD" w:rsidP="00C9394B">
            <w:pPr>
              <w:pStyle w:val="TableParagraph"/>
              <w:rPr>
                <w:sz w:val="28"/>
                <w:szCs w:val="28"/>
              </w:rPr>
            </w:pPr>
            <w:r w:rsidRPr="001B79DD">
              <w:rPr>
                <w:sz w:val="28"/>
                <w:szCs w:val="28"/>
              </w:rPr>
              <w:t>Метан</w:t>
            </w:r>
          </w:p>
        </w:tc>
        <w:tc>
          <w:tcPr>
            <w:tcW w:w="4589" w:type="dxa"/>
          </w:tcPr>
          <w:p w:rsidR="001B79DD" w:rsidRPr="001B79DD" w:rsidRDefault="001B79DD" w:rsidP="00C9394B">
            <w:pPr>
              <w:pStyle w:val="TableParagraph"/>
              <w:rPr>
                <w:sz w:val="28"/>
                <w:szCs w:val="28"/>
              </w:rPr>
            </w:pPr>
            <w:r w:rsidRPr="001B79DD">
              <w:rPr>
                <w:sz w:val="28"/>
                <w:szCs w:val="28"/>
              </w:rPr>
              <w:t>53</w:t>
            </w:r>
          </w:p>
        </w:tc>
      </w:tr>
      <w:tr w:rsidR="001B79DD" w:rsidRPr="001B79DD" w:rsidTr="009B4233">
        <w:trPr>
          <w:trHeight w:val="323"/>
        </w:trPr>
        <w:tc>
          <w:tcPr>
            <w:tcW w:w="4908" w:type="dxa"/>
          </w:tcPr>
          <w:p w:rsidR="001B79DD" w:rsidRPr="001B79DD" w:rsidRDefault="001B79DD" w:rsidP="00C9394B">
            <w:pPr>
              <w:pStyle w:val="TableParagraph"/>
              <w:rPr>
                <w:sz w:val="28"/>
                <w:szCs w:val="28"/>
              </w:rPr>
            </w:pPr>
            <w:r w:rsidRPr="001B79DD">
              <w:rPr>
                <w:sz w:val="28"/>
                <w:szCs w:val="28"/>
              </w:rPr>
              <w:lastRenderedPageBreak/>
              <w:t>Бензин</w:t>
            </w:r>
          </w:p>
        </w:tc>
        <w:tc>
          <w:tcPr>
            <w:tcW w:w="4589" w:type="dxa"/>
          </w:tcPr>
          <w:p w:rsidR="001B79DD" w:rsidRPr="001B79DD" w:rsidRDefault="001B79DD" w:rsidP="00C9394B">
            <w:pPr>
              <w:pStyle w:val="TableParagraph"/>
              <w:rPr>
                <w:sz w:val="28"/>
                <w:szCs w:val="28"/>
              </w:rPr>
            </w:pPr>
            <w:r w:rsidRPr="001B79DD">
              <w:rPr>
                <w:sz w:val="28"/>
                <w:szCs w:val="28"/>
              </w:rPr>
              <w:t>46</w:t>
            </w:r>
          </w:p>
        </w:tc>
      </w:tr>
      <w:tr w:rsidR="001B79DD" w:rsidRPr="001B79DD" w:rsidTr="009B4233">
        <w:trPr>
          <w:trHeight w:val="321"/>
        </w:trPr>
        <w:tc>
          <w:tcPr>
            <w:tcW w:w="4908" w:type="dxa"/>
          </w:tcPr>
          <w:p w:rsidR="001B79DD" w:rsidRPr="001B79DD" w:rsidRDefault="001B79DD" w:rsidP="00C9394B">
            <w:pPr>
              <w:pStyle w:val="TableParagraph"/>
              <w:rPr>
                <w:sz w:val="28"/>
                <w:szCs w:val="28"/>
              </w:rPr>
            </w:pPr>
            <w:r w:rsidRPr="001B79DD">
              <w:rPr>
                <w:sz w:val="28"/>
                <w:szCs w:val="28"/>
              </w:rPr>
              <w:t>Мазут</w:t>
            </w:r>
          </w:p>
        </w:tc>
        <w:tc>
          <w:tcPr>
            <w:tcW w:w="4589" w:type="dxa"/>
          </w:tcPr>
          <w:p w:rsidR="001B79DD" w:rsidRPr="001B79DD" w:rsidRDefault="001B79DD" w:rsidP="00C9394B">
            <w:pPr>
              <w:pStyle w:val="TableParagraph"/>
              <w:rPr>
                <w:sz w:val="28"/>
                <w:szCs w:val="28"/>
              </w:rPr>
            </w:pPr>
            <w:r w:rsidRPr="001B79DD">
              <w:rPr>
                <w:sz w:val="28"/>
                <w:szCs w:val="28"/>
              </w:rPr>
              <w:t>43</w:t>
            </w:r>
          </w:p>
        </w:tc>
      </w:tr>
      <w:tr w:rsidR="001B79DD" w:rsidRPr="001B79DD" w:rsidTr="009B4233">
        <w:trPr>
          <w:trHeight w:val="321"/>
        </w:trPr>
        <w:tc>
          <w:tcPr>
            <w:tcW w:w="4908" w:type="dxa"/>
          </w:tcPr>
          <w:p w:rsidR="001B79DD" w:rsidRPr="001B79DD" w:rsidRDefault="001B79DD" w:rsidP="00C9394B">
            <w:pPr>
              <w:pStyle w:val="TableParagraph"/>
              <w:rPr>
                <w:sz w:val="28"/>
                <w:szCs w:val="28"/>
                <w:lang w:val="kk-KZ"/>
              </w:rPr>
            </w:pPr>
            <w:r w:rsidRPr="001B79DD">
              <w:rPr>
                <w:sz w:val="28"/>
                <w:szCs w:val="28"/>
                <w:lang w:val="kk-KZ"/>
              </w:rPr>
              <w:t>Көмір</w:t>
            </w:r>
          </w:p>
        </w:tc>
        <w:tc>
          <w:tcPr>
            <w:tcW w:w="4589" w:type="dxa"/>
          </w:tcPr>
          <w:p w:rsidR="001B79DD" w:rsidRPr="001B79DD" w:rsidRDefault="001B79DD" w:rsidP="00C9394B">
            <w:pPr>
              <w:pStyle w:val="TableParagraph"/>
              <w:rPr>
                <w:sz w:val="28"/>
                <w:szCs w:val="28"/>
              </w:rPr>
            </w:pPr>
            <w:r w:rsidRPr="001B79DD">
              <w:rPr>
                <w:sz w:val="28"/>
                <w:szCs w:val="28"/>
              </w:rPr>
              <w:t>30</w:t>
            </w:r>
          </w:p>
        </w:tc>
      </w:tr>
      <w:tr w:rsidR="001B79DD" w:rsidRPr="001B79DD" w:rsidTr="009B4233">
        <w:trPr>
          <w:trHeight w:val="323"/>
        </w:trPr>
        <w:tc>
          <w:tcPr>
            <w:tcW w:w="4908" w:type="dxa"/>
          </w:tcPr>
          <w:p w:rsidR="001B79DD" w:rsidRPr="0071571C" w:rsidRDefault="0071571C" w:rsidP="00C9394B">
            <w:pPr>
              <w:pStyle w:val="TableParagraph"/>
              <w:rPr>
                <w:sz w:val="28"/>
                <w:szCs w:val="28"/>
                <w:lang w:val="kk-KZ"/>
              </w:rPr>
            </w:pPr>
            <w:r>
              <w:rPr>
                <w:sz w:val="28"/>
                <w:szCs w:val="28"/>
                <w:lang w:val="kk-KZ"/>
              </w:rPr>
              <w:t>Полиэтилен</w:t>
            </w:r>
          </w:p>
        </w:tc>
        <w:tc>
          <w:tcPr>
            <w:tcW w:w="4589" w:type="dxa"/>
          </w:tcPr>
          <w:p w:rsidR="001B79DD" w:rsidRPr="001B79DD" w:rsidRDefault="001B79DD" w:rsidP="00C9394B">
            <w:pPr>
              <w:pStyle w:val="TableParagraph"/>
              <w:rPr>
                <w:sz w:val="28"/>
                <w:szCs w:val="28"/>
              </w:rPr>
            </w:pPr>
            <w:r w:rsidRPr="001B79DD">
              <w:rPr>
                <w:sz w:val="28"/>
                <w:szCs w:val="28"/>
              </w:rPr>
              <w:t>43</w:t>
            </w:r>
          </w:p>
        </w:tc>
      </w:tr>
      <w:tr w:rsidR="001B79DD" w:rsidRPr="001B79DD" w:rsidTr="009B4233">
        <w:trPr>
          <w:trHeight w:val="321"/>
        </w:trPr>
        <w:tc>
          <w:tcPr>
            <w:tcW w:w="4908" w:type="dxa"/>
          </w:tcPr>
          <w:p w:rsidR="001B79DD" w:rsidRPr="001B79DD" w:rsidRDefault="001B79DD" w:rsidP="0071571C">
            <w:pPr>
              <w:pStyle w:val="TableParagraph"/>
              <w:rPr>
                <w:sz w:val="28"/>
                <w:szCs w:val="28"/>
              </w:rPr>
            </w:pPr>
            <w:r w:rsidRPr="001B79DD">
              <w:rPr>
                <w:sz w:val="28"/>
                <w:szCs w:val="28"/>
                <w:lang w:val="kk-KZ"/>
              </w:rPr>
              <w:t>Аралас полимер</w:t>
            </w:r>
          </w:p>
        </w:tc>
        <w:tc>
          <w:tcPr>
            <w:tcW w:w="4589" w:type="dxa"/>
          </w:tcPr>
          <w:p w:rsidR="001B79DD" w:rsidRPr="001B79DD" w:rsidRDefault="001B79DD" w:rsidP="00C9394B">
            <w:pPr>
              <w:pStyle w:val="TableParagraph"/>
              <w:rPr>
                <w:sz w:val="28"/>
                <w:szCs w:val="28"/>
              </w:rPr>
            </w:pPr>
            <w:r w:rsidRPr="001B79DD">
              <w:rPr>
                <w:sz w:val="28"/>
                <w:szCs w:val="28"/>
              </w:rPr>
              <w:t>30-40</w:t>
            </w:r>
          </w:p>
        </w:tc>
      </w:tr>
      <w:tr w:rsidR="001B79DD" w:rsidRPr="001B79DD" w:rsidTr="009B4233">
        <w:trPr>
          <w:trHeight w:val="321"/>
        </w:trPr>
        <w:tc>
          <w:tcPr>
            <w:tcW w:w="4908" w:type="dxa"/>
          </w:tcPr>
          <w:p w:rsidR="001B79DD" w:rsidRPr="001B79DD" w:rsidRDefault="001B79DD" w:rsidP="00C9394B">
            <w:pPr>
              <w:pStyle w:val="TableParagraph"/>
              <w:rPr>
                <w:sz w:val="28"/>
                <w:szCs w:val="28"/>
                <w:lang w:val="kk-KZ"/>
              </w:rPr>
            </w:pPr>
            <w:r w:rsidRPr="001B79DD">
              <w:rPr>
                <w:sz w:val="28"/>
                <w:szCs w:val="28"/>
                <w:lang w:val="kk-KZ"/>
              </w:rPr>
              <w:t>ҚТҚ</w:t>
            </w:r>
          </w:p>
        </w:tc>
        <w:tc>
          <w:tcPr>
            <w:tcW w:w="4589" w:type="dxa"/>
          </w:tcPr>
          <w:p w:rsidR="001B79DD" w:rsidRPr="001B79DD" w:rsidRDefault="001B79DD" w:rsidP="00C9394B">
            <w:pPr>
              <w:pStyle w:val="TableParagraph"/>
              <w:rPr>
                <w:sz w:val="28"/>
                <w:szCs w:val="28"/>
              </w:rPr>
            </w:pPr>
            <w:r w:rsidRPr="001B79DD">
              <w:rPr>
                <w:sz w:val="28"/>
                <w:szCs w:val="28"/>
              </w:rPr>
              <w:t>10</w:t>
            </w:r>
          </w:p>
        </w:tc>
      </w:tr>
    </w:tbl>
    <w:p w:rsidR="001B79DD" w:rsidRPr="001B79DD" w:rsidRDefault="001B79DD" w:rsidP="001B79DD">
      <w:pPr>
        <w:pStyle w:val="ac"/>
        <w:rPr>
          <w:sz w:val="28"/>
          <w:szCs w:val="28"/>
        </w:rPr>
      </w:pPr>
    </w:p>
    <w:p w:rsidR="001B79DD" w:rsidRPr="001B79DD" w:rsidRDefault="001B79DD" w:rsidP="001B79DD">
      <w:pPr>
        <w:spacing w:after="0" w:line="240" w:lineRule="auto"/>
        <w:ind w:firstLine="567"/>
        <w:contextualSpacing/>
        <w:jc w:val="both"/>
        <w:rPr>
          <w:rFonts w:ascii="Times New Roman" w:hAnsi="Times New Roman" w:cs="Times New Roman"/>
          <w:sz w:val="28"/>
          <w:szCs w:val="28"/>
          <w:lang w:val="kk-KZ"/>
        </w:rPr>
      </w:pPr>
      <w:r w:rsidRPr="001B79DD">
        <w:rPr>
          <w:rFonts w:ascii="Times New Roman" w:hAnsi="Times New Roman" w:cs="Times New Roman"/>
          <w:sz w:val="28"/>
          <w:szCs w:val="28"/>
        </w:rPr>
        <w:t>Осылайша, қоршаған</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ортаны</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қорғауға, табиғи</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ресурстарды</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ұтымды</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пайдалануға, энергия көздері мен құнды</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органикалық</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қосылыстардың</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қосымша</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түрлерін</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өндіруге</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қатысты</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мәселелерді</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шешетін</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резеңке</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және пластмасса қалдықтарын</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қайта</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өңдеудің</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жаңа</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және</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жоғары</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тиімді</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технологияларын</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әзірлеу</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қажеттілігі</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айқын. Тозған</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 xml:space="preserve">шиналар мен </w:t>
      </w:r>
      <w:r w:rsidRPr="001B79DD">
        <w:rPr>
          <w:rFonts w:ascii="Times New Roman" w:hAnsi="Times New Roman" w:cs="Times New Roman"/>
          <w:sz w:val="28"/>
          <w:szCs w:val="28"/>
          <w:lang w:val="kk-KZ"/>
        </w:rPr>
        <w:t>полимер қалдықтарын</w:t>
      </w:r>
      <w:r w:rsidRPr="001B79DD">
        <w:rPr>
          <w:rFonts w:ascii="Times New Roman" w:hAnsi="Times New Roman" w:cs="Times New Roman"/>
          <w:sz w:val="28"/>
          <w:szCs w:val="28"/>
        </w:rPr>
        <w:t xml:space="preserve"> мотор отындары мен құнды</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органикалық</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қосылыстарға</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мұнайдың</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ауыр</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қалдығымен</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бірге</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термокаталитикалық</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өңдеу</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өте</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перспективалы</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болып</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табылады. Бұл</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әдістің</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артықшылығы</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мұнай</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өңдеу</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қарқынының</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өсуіне</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және</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синтетикалық</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сұйық</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өнімдерді</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алу</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үшін</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қосымша</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шикізат</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болуы</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мүмкін мазут пен гудрон түріндегі</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ауыр</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мұнай</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қалдықтарының</w:t>
      </w:r>
      <w:r w:rsidR="00A136FF">
        <w:rPr>
          <w:rFonts w:ascii="Times New Roman" w:hAnsi="Times New Roman" w:cs="Times New Roman"/>
          <w:sz w:val="28"/>
          <w:szCs w:val="28"/>
          <w:lang w:val="kk-KZ"/>
        </w:rPr>
        <w:t xml:space="preserve"> </w:t>
      </w:r>
      <w:r w:rsidRPr="001B79DD">
        <w:rPr>
          <w:rFonts w:ascii="Times New Roman" w:hAnsi="Times New Roman" w:cs="Times New Roman"/>
          <w:sz w:val="28"/>
          <w:szCs w:val="28"/>
        </w:rPr>
        <w:t>жиналу</w:t>
      </w:r>
      <w:r w:rsidRPr="001B79DD">
        <w:rPr>
          <w:rFonts w:ascii="Times New Roman" w:hAnsi="Times New Roman" w:cs="Times New Roman"/>
          <w:sz w:val="28"/>
          <w:szCs w:val="28"/>
          <w:lang w:val="kk-KZ"/>
        </w:rPr>
        <w:t>ы болып табылады</w:t>
      </w:r>
      <w:r w:rsidRPr="001B79DD">
        <w:rPr>
          <w:rFonts w:ascii="Times New Roman" w:hAnsi="Times New Roman" w:cs="Times New Roman"/>
          <w:sz w:val="28"/>
          <w:szCs w:val="28"/>
        </w:rPr>
        <w:t>.</w:t>
      </w:r>
    </w:p>
    <w:p w:rsidR="001B79DD" w:rsidRPr="00DA6A72" w:rsidRDefault="001B79DD" w:rsidP="001B79DD">
      <w:pPr>
        <w:spacing w:after="0" w:line="240" w:lineRule="auto"/>
        <w:ind w:firstLine="567"/>
        <w:contextualSpacing/>
        <w:jc w:val="both"/>
        <w:rPr>
          <w:rFonts w:ascii="Times New Roman" w:hAnsi="Times New Roman" w:cs="Times New Roman"/>
          <w:color w:val="2E2E2E"/>
          <w:sz w:val="28"/>
          <w:szCs w:val="28"/>
          <w:lang w:val="kk-KZ"/>
        </w:rPr>
      </w:pPr>
      <w:r w:rsidRPr="001B79DD">
        <w:rPr>
          <w:rFonts w:ascii="Times New Roman" w:hAnsi="Times New Roman" w:cs="Times New Roman"/>
          <w:sz w:val="28"/>
          <w:szCs w:val="28"/>
          <w:lang w:val="kk-KZ"/>
        </w:rPr>
        <w:t>Биопластты химиялық өңдеу әдеттегі механикалық өңдеудің өте маңызды баламасы болып табылады, өйткені ол термиялық өңдеудің кейбір шектеулерін жеңуге мүмкіндік береді, мысалы, жұқа сұрыптау қажеттілігі және жоғары температурада полимер матрицаларын бұзу</w:t>
      </w:r>
      <w:r w:rsidRPr="00DA6A72">
        <w:rPr>
          <w:rFonts w:ascii="Times New Roman" w:hAnsi="Times New Roman" w:cs="Times New Roman"/>
          <w:color w:val="2E2E2E"/>
          <w:sz w:val="28"/>
          <w:szCs w:val="28"/>
          <w:lang w:val="kk-KZ"/>
        </w:rPr>
        <w:t>.</w:t>
      </w:r>
    </w:p>
    <w:p w:rsidR="001B79DD" w:rsidRPr="00DA6A72" w:rsidRDefault="001B79DD" w:rsidP="001B79DD">
      <w:pPr>
        <w:spacing w:after="0" w:line="240" w:lineRule="auto"/>
        <w:ind w:firstLine="567"/>
        <w:contextualSpacing/>
        <w:jc w:val="both"/>
        <w:rPr>
          <w:rFonts w:ascii="Times New Roman" w:hAnsi="Times New Roman" w:cs="Times New Roman"/>
          <w:sz w:val="28"/>
          <w:szCs w:val="28"/>
          <w:lang w:val="kk-KZ"/>
        </w:rPr>
      </w:pPr>
      <w:r w:rsidRPr="001B79DD">
        <w:rPr>
          <w:rFonts w:ascii="Times New Roman" w:hAnsi="Times New Roman" w:cs="Times New Roman"/>
          <w:sz w:val="28"/>
          <w:szCs w:val="28"/>
          <w:lang w:val="kk-KZ"/>
        </w:rPr>
        <w:t>П</w:t>
      </w:r>
      <w:r w:rsidRPr="00DA6A72">
        <w:rPr>
          <w:rFonts w:ascii="Times New Roman" w:hAnsi="Times New Roman" w:cs="Times New Roman"/>
          <w:sz w:val="28"/>
          <w:szCs w:val="28"/>
          <w:lang w:val="kk-KZ"/>
        </w:rPr>
        <w:t>ластикалық қалдықтар құнды химиялық заттар мен отынды өндіру үшін өте перспективалы шикізат болып көрінеді. Қазіргі уақытта энергияны қалпына келтіру немесе механикалық өңдеу ғана емес, сонымен қатар мономерлер немесе мұнай-химия шикізаты сияқты құнды өнімдер өндірісі де қызығушылық тудырады.</w:t>
      </w:r>
    </w:p>
    <w:p w:rsidR="001B79DD" w:rsidRPr="00DA6A72" w:rsidRDefault="001B79DD" w:rsidP="001B79DD">
      <w:pPr>
        <w:pStyle w:val="ac"/>
        <w:ind w:firstLine="567"/>
        <w:rPr>
          <w:sz w:val="28"/>
          <w:szCs w:val="28"/>
          <w:lang w:val="kk-KZ"/>
        </w:rPr>
      </w:pPr>
      <w:r w:rsidRPr="00DA6A72">
        <w:rPr>
          <w:sz w:val="28"/>
          <w:szCs w:val="28"/>
          <w:lang w:val="kk-KZ"/>
        </w:rPr>
        <w:t xml:space="preserve">Полиамидтер, полиэфирлер, нейлондар және полиэтилентерефталат сияқты поликонденсация нәтижесінде пайда болған полимерлер бастапқы </w:t>
      </w:r>
      <w:r w:rsidRPr="001B79DD">
        <w:rPr>
          <w:sz w:val="28"/>
          <w:szCs w:val="28"/>
          <w:lang w:val="kk-KZ"/>
        </w:rPr>
        <w:t>екінегізді</w:t>
      </w:r>
      <w:r w:rsidRPr="00DA6A72">
        <w:rPr>
          <w:sz w:val="28"/>
          <w:szCs w:val="28"/>
          <w:lang w:val="kk-KZ"/>
        </w:rPr>
        <w:t xml:space="preserve"> қышқылдар</w:t>
      </w:r>
      <w:r w:rsidRPr="001B79DD">
        <w:rPr>
          <w:sz w:val="28"/>
          <w:szCs w:val="28"/>
          <w:lang w:val="kk-KZ"/>
        </w:rPr>
        <w:t>ға</w:t>
      </w:r>
      <w:r w:rsidRPr="00DA6A72">
        <w:rPr>
          <w:sz w:val="28"/>
          <w:szCs w:val="28"/>
          <w:lang w:val="kk-KZ"/>
        </w:rPr>
        <w:t>, диолдарға немесе диаминдерге қайтымды синтез реакцияларымен деполимерленуі мүмкін.</w:t>
      </w:r>
      <w:r w:rsidRPr="001B79DD">
        <w:rPr>
          <w:sz w:val="28"/>
          <w:szCs w:val="28"/>
          <w:lang w:val="kk-KZ"/>
        </w:rPr>
        <w:t xml:space="preserve"> Г</w:t>
      </w:r>
      <w:r w:rsidRPr="00DA6A72">
        <w:rPr>
          <w:sz w:val="28"/>
          <w:szCs w:val="28"/>
          <w:lang w:val="kk-KZ"/>
        </w:rPr>
        <w:t xml:space="preserve">ликолиз және гидролиз сияқты деполимеризация реакциялары пластикалық қалдықтарды бастапқы мономерлерге айналдырудың жоғары дәрежесін береді. Алайда, полиолефиндер сияқты қосымша полимерлер (барлық тұрмыстық пластмассаның жалпы көлемінің 60-70% құрайды) өздерінің бастапқы мономерлеріне оңай бөлінбейді </w:t>
      </w:r>
      <w:r w:rsidR="00476498" w:rsidRPr="001B79DD">
        <w:rPr>
          <w:sz w:val="28"/>
          <w:szCs w:val="28"/>
        </w:rPr>
        <w:fldChar w:fldCharType="begin" w:fldLock="1"/>
      </w:r>
      <w:r w:rsidR="00360430">
        <w:rPr>
          <w:sz w:val="28"/>
          <w:szCs w:val="28"/>
          <w:lang w:val="kk-KZ"/>
        </w:rPr>
        <w:instrText>ADDIN CSL_CITATION {"citationItems":[{"id":"ITEM-1","itemData":{"DOI":"10.1126/science.aat4997","ISSN":"10959203","PMID":"29700253","author":[{"dropping-particle":"","family":"Sardon","given":"Haritz","non-dropping-particle":"","parse-names":false,"suffix":""},{"dropping-particle":"","family":"Dove","given":"Andrew P.","non-dropping-particle":"","parse-names":false,"suffix":""}],"container-title":"Science","id":"ITEM-1","issue":"6387","issued":{"date-parts":[["2018","4","27"]]},"page":"380-381","publisher":"American Association for the Advancement of Science","title":"Plastics recycling with a difference: A novel plastic with useful properties can easily be recycled again and again","type":"article","volume":"360"},"uris":["http://www.mendeley.com/documents/?uuid=5905be70-1e29-370c-8fdf-d8647201d735"]}],"mendeley":{"formattedCitation":"[80]","plainTextFormattedCitation":"[80]","previouslyFormattedCitation":"[94]"},"properties":{"noteIndex":0},"schema":"https://github.com/citation-style-language/schema/raw/master/csl-citation.json"}</w:instrText>
      </w:r>
      <w:r w:rsidR="00476498" w:rsidRPr="001B79DD">
        <w:rPr>
          <w:sz w:val="28"/>
          <w:szCs w:val="28"/>
        </w:rPr>
        <w:fldChar w:fldCharType="separate"/>
      </w:r>
      <w:r w:rsidR="00360430" w:rsidRPr="00360430">
        <w:rPr>
          <w:noProof/>
          <w:sz w:val="28"/>
          <w:szCs w:val="28"/>
          <w:lang w:val="kk-KZ"/>
        </w:rPr>
        <w:t>[80]</w:t>
      </w:r>
      <w:r w:rsidR="00476498" w:rsidRPr="001B79DD">
        <w:rPr>
          <w:sz w:val="28"/>
          <w:szCs w:val="28"/>
        </w:rPr>
        <w:fldChar w:fldCharType="end"/>
      </w:r>
      <w:r w:rsidRPr="00DA6A72">
        <w:rPr>
          <w:sz w:val="28"/>
          <w:szCs w:val="28"/>
          <w:lang w:val="kk-KZ"/>
        </w:rPr>
        <w:t>.</w:t>
      </w:r>
    </w:p>
    <w:p w:rsidR="001B79DD" w:rsidRPr="001B79DD" w:rsidRDefault="001B79DD" w:rsidP="001B79DD">
      <w:pPr>
        <w:pStyle w:val="ac"/>
        <w:ind w:firstLine="567"/>
        <w:rPr>
          <w:sz w:val="28"/>
          <w:szCs w:val="28"/>
        </w:rPr>
      </w:pPr>
      <w:r w:rsidRPr="00DA6A72">
        <w:rPr>
          <w:sz w:val="28"/>
          <w:szCs w:val="28"/>
          <w:lang w:val="kk-KZ"/>
        </w:rPr>
        <w:t xml:space="preserve">Гидрогенизация дегеніміз химиялық реакция арқылы сутектің қосылуы. </w:t>
      </w:r>
      <w:r w:rsidRPr="001B79DD">
        <w:rPr>
          <w:sz w:val="28"/>
          <w:szCs w:val="28"/>
        </w:rPr>
        <w:t>Қатты полимер қалдықтарын</w:t>
      </w:r>
      <w:r w:rsidR="00A136FF">
        <w:rPr>
          <w:sz w:val="28"/>
          <w:szCs w:val="28"/>
          <w:lang w:val="kk-KZ"/>
        </w:rPr>
        <w:t xml:space="preserve"> </w:t>
      </w:r>
      <w:r w:rsidRPr="001B79DD">
        <w:rPr>
          <w:sz w:val="28"/>
          <w:szCs w:val="28"/>
        </w:rPr>
        <w:t>гидрлеудің</w:t>
      </w:r>
      <w:r w:rsidR="00A136FF">
        <w:rPr>
          <w:sz w:val="28"/>
          <w:szCs w:val="28"/>
          <w:lang w:val="kk-KZ"/>
        </w:rPr>
        <w:t xml:space="preserve"> </w:t>
      </w:r>
      <w:r w:rsidRPr="001B79DD">
        <w:rPr>
          <w:sz w:val="28"/>
          <w:szCs w:val="28"/>
        </w:rPr>
        <w:t>мысалына 300-400 ºС температурада</w:t>
      </w:r>
      <w:r w:rsidR="00A136FF">
        <w:rPr>
          <w:sz w:val="28"/>
          <w:szCs w:val="28"/>
          <w:lang w:val="kk-KZ"/>
        </w:rPr>
        <w:t xml:space="preserve"> </w:t>
      </w:r>
      <w:r w:rsidRPr="001B79DD">
        <w:rPr>
          <w:sz w:val="28"/>
          <w:szCs w:val="28"/>
        </w:rPr>
        <w:t>деполимерлену</w:t>
      </w:r>
      <w:r w:rsidR="00A136FF">
        <w:rPr>
          <w:sz w:val="28"/>
          <w:szCs w:val="28"/>
          <w:lang w:val="kk-KZ"/>
        </w:rPr>
        <w:t xml:space="preserve"> </w:t>
      </w:r>
      <w:r w:rsidRPr="001B79DD">
        <w:rPr>
          <w:sz w:val="28"/>
          <w:szCs w:val="28"/>
        </w:rPr>
        <w:t>реакциясы</w:t>
      </w:r>
      <w:r w:rsidR="00A136FF">
        <w:rPr>
          <w:sz w:val="28"/>
          <w:szCs w:val="28"/>
          <w:lang w:val="kk-KZ"/>
        </w:rPr>
        <w:t xml:space="preserve"> </w:t>
      </w:r>
      <w:r w:rsidRPr="001B79DD">
        <w:rPr>
          <w:sz w:val="28"/>
          <w:szCs w:val="28"/>
        </w:rPr>
        <w:t xml:space="preserve">жатады. </w:t>
      </w:r>
    </w:p>
    <w:p w:rsidR="001B79DD" w:rsidRPr="001B79DD" w:rsidRDefault="001B79DD" w:rsidP="001B79DD">
      <w:pPr>
        <w:pStyle w:val="ac"/>
        <w:ind w:firstLine="567"/>
        <w:rPr>
          <w:sz w:val="28"/>
          <w:szCs w:val="28"/>
          <w:lang w:val="kk-KZ"/>
        </w:rPr>
      </w:pPr>
      <w:r w:rsidRPr="001B79DD">
        <w:rPr>
          <w:sz w:val="28"/>
          <w:szCs w:val="28"/>
          <w:lang w:val="kk-KZ"/>
        </w:rPr>
        <w:t>Жоғары жану жылуы бар полимер қалдықтарын жағу қоршаған ортаға жеңіл көмірсутектер, азот оксидтері, күкірт диоксидтері және диоксиндер сияқты зиянды заттарды шығарады. Алайда пластмасса қалдықтарын жартылай тотықтыру (оттегі немесе буды қолдана отырып) көмірсутекті қоспа мен синтез-газдың (СО және Н</w:t>
      </w:r>
      <w:r w:rsidRPr="001B79DD">
        <w:rPr>
          <w:sz w:val="28"/>
          <w:szCs w:val="28"/>
          <w:vertAlign w:val="subscript"/>
          <w:lang w:val="kk-KZ"/>
        </w:rPr>
        <w:t>2</w:t>
      </w:r>
      <w:r w:rsidRPr="001B79DD">
        <w:rPr>
          <w:sz w:val="28"/>
          <w:szCs w:val="28"/>
          <w:lang w:val="kk-KZ"/>
        </w:rPr>
        <w:t xml:space="preserve">) түзілуіне әкеледі </w:t>
      </w:r>
      <w:r w:rsidR="00476498" w:rsidRPr="001B79DD">
        <w:rPr>
          <w:sz w:val="28"/>
          <w:szCs w:val="28"/>
          <w:lang w:val="en-US"/>
        </w:rPr>
        <w:fldChar w:fldCharType="begin" w:fldLock="1"/>
      </w:r>
      <w:r w:rsidR="00360430">
        <w:rPr>
          <w:sz w:val="28"/>
          <w:szCs w:val="28"/>
          <w:lang w:val="kk-KZ"/>
        </w:rPr>
        <w:instrText>ADDIN CSL_CITATION {"citationItems":[{"id":"ITEM-1","itemData":{"DOI":"10.1126/sciadv.1700782","ISSN":"23752548","PMID":"28776036","abstract":"Plastics have outgrown most man-made materials and have long been under environmental scrutiny. However, robust global information, particularly about their end-of-life fate, is lacking. By identifying and synthesizing dispersed data on production, use, and end-of-life management of polymer resins, synthetic fibers, and additives, we present the first global analysis of all mass-produced plastics ever manufactured. We estimate that 8300 million metric tons (Mt) as of virgin plastics have been produced to date. As of 2015, approximately 6300 Mt of plastic waste had been generated, around 9% of which had been recycled, 12% was incinerated, and 79% was accumulated in landfills or the natural environment. If current production and waste management trends continue, roughly 12,000 Mt of plastic waste will be in landfills or in the natural environment by 2050.","author":[{"dropping-particle":"","family":"Geyer","given":"Roland","non-dropping-particle":"","parse-names":false,"suffix":""},{"dropping-particle":"","family":"Jambeck","given":"Jenna R.","non-dropping-particle":"","parse-names":false,"suffix":""},{"dropping-particle":"","family":"Law","given":"Kara Lavender","non-dropping-particle":"","parse-names":false,"suffix":""}],"container-title":"Science Advances","id":"ITEM-1","issue":"7","issued":{"date-parts":[["2017","7","5"]]},"publisher":"American Association for the Advancement of Science","title":"Production, use, and fate of all plastics ever made","type":"article-journal","volume":"3"},"uris":["http://www.mendeley.com/documents/?uuid=d2d989c2-4f86-3df1-8e9d-99f92e9ccb30"]}],"mendeley":{"formattedCitation":"[81]","plainTextFormattedCitation":"[81]","previouslyFormattedCitation":"[95]"},"properties":{"noteIndex":0},"schema":"https://github.com/citation-style-language/schema/raw/master/csl-citation.json"}</w:instrText>
      </w:r>
      <w:r w:rsidR="00476498" w:rsidRPr="001B79DD">
        <w:rPr>
          <w:sz w:val="28"/>
          <w:szCs w:val="28"/>
          <w:lang w:val="en-US"/>
        </w:rPr>
        <w:fldChar w:fldCharType="separate"/>
      </w:r>
      <w:r w:rsidR="00360430" w:rsidRPr="00360430">
        <w:rPr>
          <w:noProof/>
          <w:sz w:val="28"/>
          <w:szCs w:val="28"/>
          <w:lang w:val="kk-KZ"/>
        </w:rPr>
        <w:t>[81]</w:t>
      </w:r>
      <w:r w:rsidR="00476498" w:rsidRPr="001B79DD">
        <w:rPr>
          <w:sz w:val="28"/>
          <w:szCs w:val="28"/>
          <w:lang w:val="en-US"/>
        </w:rPr>
        <w:fldChar w:fldCharType="end"/>
      </w:r>
      <w:r w:rsidRPr="00DA6A72">
        <w:rPr>
          <w:sz w:val="28"/>
          <w:szCs w:val="28"/>
          <w:lang w:val="kk-KZ"/>
        </w:rPr>
        <w:t>.</w:t>
      </w:r>
    </w:p>
    <w:p w:rsidR="001B79DD" w:rsidRPr="001B79DD" w:rsidRDefault="001B79DD" w:rsidP="001B79DD">
      <w:pPr>
        <w:pStyle w:val="ac"/>
        <w:ind w:firstLine="567"/>
        <w:rPr>
          <w:sz w:val="28"/>
          <w:szCs w:val="28"/>
          <w:lang w:val="kk-KZ"/>
        </w:rPr>
      </w:pPr>
      <w:r w:rsidRPr="001B79DD">
        <w:rPr>
          <w:sz w:val="28"/>
          <w:szCs w:val="28"/>
          <w:lang w:val="kk-KZ"/>
        </w:rPr>
        <w:t xml:space="preserve">Полимер қалдықтарын өңдеудің арзан жолы пиролиз процесі пайдалы сұйық отын алуда белгілі технология болып табылады, сонымен қатар өртеу </w:t>
      </w:r>
      <w:r w:rsidRPr="001B79DD">
        <w:rPr>
          <w:sz w:val="28"/>
          <w:szCs w:val="28"/>
          <w:lang w:val="kk-KZ"/>
        </w:rPr>
        <w:lastRenderedPageBreak/>
        <w:t xml:space="preserve">немесе газдандыру сияқты соңғы технологияларға қарағанда парниктік газдарды аз шығарады </w:t>
      </w:r>
      <w:r w:rsidR="00476498" w:rsidRPr="001B79DD">
        <w:rPr>
          <w:sz w:val="28"/>
          <w:szCs w:val="28"/>
        </w:rPr>
        <w:fldChar w:fldCharType="begin" w:fldLock="1"/>
      </w:r>
      <w:r w:rsidR="00360430">
        <w:rPr>
          <w:sz w:val="28"/>
          <w:szCs w:val="28"/>
          <w:lang w:val="kk-KZ"/>
        </w:rPr>
        <w:instrText>ADDIN CSL_CITATION {"citationItems":[{"id":"ITEM-1","itemData":{"ISBN":"1498224114983","ISSN":"23752548","PMID":"28776036","abstract":"In order to evaluate the influence of canopy cover and leaf area on the water use of short rotation coppices (SRC), we measured evapotranspiration and transpiration of a young and a full-grown mature poplar SRC throughout one growing season, using the Bowen-ratio energy balance method and sap flux technique, respectively. The young SRC at Fuhrberg had a sparse though developing canopy reaching a maximum leaf area index (LAI) of 3.8m2m-2 in August, while the mature SRC at Gro??fahner earlier reached maximum LAI at 7.4m2m-2. Despite contrasting canopy densities, growing season total evapotranspiration (Fuhrberg: 380mm, Gro??fahner: 445mm) and transpiration ratios did not differ substantially, because understorey transpiration and soil evaporation probably compensated low tree transpiration in the first half of the growing season at LAI&lt;3m2m-2. Mid-season mean daily transpiration on rainless days was 2.34??0.13mmd-1 at Fuhrberg and 3.16??0.81 at Gro??fahner. The values for the full-grown SRC at Gro??fahner were in the middle range of reported values for poplar SRCs of comparable LAI and canopy density, and came from efficient stomatal regulation of transpiration, in which poplar clones might differ. Bulk canopy conductance (gc), calculated by inverting the Penman-Monteith equation and related to vapor pressure deficit (D), revealed stomatal control of transpiration at the mature plantation, and according to a simple hydraulic model, was sufficient to maintain a minimum leaf water potential at high atmospheric demand. This indicated isohydric behavior and marks a conservative water use strategy, which avoids water stress by limiting transpiration rates at high D and might be typical for the investigated poplar hybrid (J-105). The young plantation exhibited a similar water use strategy, when LAI was above 3m2m-2. Before canopy closure, the ratio of stomatal sensitivity (m) and reference conductance (gcref, i.e. gc at D=1kPa), which are parameters of a logarithmical response curve of gc to D, was significantly lower than the theoretical ratio for isohydric responses. This indicates poor stomatal control of water loss and reflected the contribution of understorey-transpiration and soil evaporation to total stand evapotranspiration, which might increase severely at high evaporative demand in sparse poplar stands. ?? 2014 Elsevier B.V.","author":[{"dropping-particle":"","family":"Geyer","given":"Roland","non-dropping-particle":"","parse-names":false,"suffix":""},{"dropping-particle":"","family":"Jambeck","given":"Jenna R.","non-dropping-particle":"","parse-names":false,"suffix":""},{"dropping-particle":"","family":"Law","given":"Kara Lavender","non-dropping-particle":"","parse-names":false,"suffix":""}],"container-title":"Science Advances","id":"ITEM-1","issue":"7","issued":{"date-parts":[["2017"]]},"page":"19-24","title":"Production, use, and fate of all plastics ever made - Supplementary Information","type":"article-journal","volume":"3"},"uris":["http://www.mendeley.com/documents/?uuid=e0df2648-2a6c-4ebd-887a-cb688aa1757f"]}],"mendeley":{"formattedCitation":"[82]","plainTextFormattedCitation":"[82]","previouslyFormattedCitation":"[96]"},"properties":{"noteIndex":0},"schema":"https://github.com/citation-style-language/schema/raw/master/csl-citation.json"}</w:instrText>
      </w:r>
      <w:r w:rsidR="00476498" w:rsidRPr="001B79DD">
        <w:rPr>
          <w:sz w:val="28"/>
          <w:szCs w:val="28"/>
        </w:rPr>
        <w:fldChar w:fldCharType="separate"/>
      </w:r>
      <w:r w:rsidR="00360430" w:rsidRPr="00360430">
        <w:rPr>
          <w:noProof/>
          <w:sz w:val="28"/>
          <w:szCs w:val="28"/>
          <w:lang w:val="kk-KZ"/>
        </w:rPr>
        <w:t>[82]</w:t>
      </w:r>
      <w:r w:rsidR="00476498" w:rsidRPr="001B79DD">
        <w:rPr>
          <w:sz w:val="28"/>
          <w:szCs w:val="28"/>
        </w:rPr>
        <w:fldChar w:fldCharType="end"/>
      </w:r>
      <w:r w:rsidRPr="00855DFC">
        <w:rPr>
          <w:sz w:val="28"/>
          <w:szCs w:val="28"/>
          <w:lang w:val="kk-KZ"/>
        </w:rPr>
        <w:t xml:space="preserve">. </w:t>
      </w:r>
      <w:r w:rsidRPr="001B79DD">
        <w:rPr>
          <w:sz w:val="28"/>
          <w:szCs w:val="28"/>
          <w:lang w:val="kk-KZ"/>
        </w:rPr>
        <w:t>Полимер материалдарының пиролизінен алынған сұйық фракция дизель-генераторлардың отыны немесе мұнай өңдеу заводтарының шикізаты ретінде қолданылатын бензин, керосин және дизель отындары болып табылады</w:t>
      </w:r>
      <w:r w:rsidRPr="00855DFC">
        <w:rPr>
          <w:sz w:val="28"/>
          <w:szCs w:val="28"/>
          <w:lang w:val="kk-KZ"/>
        </w:rPr>
        <w:t>.</w:t>
      </w:r>
    </w:p>
    <w:p w:rsidR="001B79DD" w:rsidRPr="001B79DD" w:rsidRDefault="001B79DD" w:rsidP="001B79DD">
      <w:pPr>
        <w:pStyle w:val="ac"/>
        <w:ind w:firstLine="567"/>
        <w:rPr>
          <w:b/>
          <w:sz w:val="28"/>
          <w:szCs w:val="28"/>
          <w:lang w:val="kk-KZ"/>
        </w:rPr>
      </w:pPr>
    </w:p>
    <w:p w:rsidR="001B79DD" w:rsidRPr="001B79DD" w:rsidRDefault="001B79DD" w:rsidP="001B79DD">
      <w:pPr>
        <w:pStyle w:val="ac"/>
        <w:ind w:firstLine="567"/>
        <w:rPr>
          <w:sz w:val="28"/>
          <w:szCs w:val="28"/>
          <w:lang w:val="kk-KZ"/>
        </w:rPr>
      </w:pPr>
      <w:r w:rsidRPr="001B79DD">
        <w:rPr>
          <w:sz w:val="28"/>
          <w:szCs w:val="28"/>
          <w:lang w:val="kk-KZ"/>
        </w:rPr>
        <w:t>1.8.1 Полимер қалдықтарын термокаталитикалық өңдеу</w:t>
      </w:r>
    </w:p>
    <w:p w:rsidR="001B79DD" w:rsidRPr="001B79DD" w:rsidRDefault="001B79DD" w:rsidP="001B79DD">
      <w:pPr>
        <w:pStyle w:val="ac"/>
        <w:ind w:firstLine="567"/>
        <w:rPr>
          <w:sz w:val="28"/>
          <w:szCs w:val="28"/>
          <w:lang w:val="kk-KZ"/>
        </w:rPr>
      </w:pPr>
      <w:r w:rsidRPr="001B79DD">
        <w:rPr>
          <w:sz w:val="28"/>
          <w:szCs w:val="28"/>
          <w:lang w:val="kk-KZ"/>
        </w:rPr>
        <w:t>Пластмасса қалдықтарының каталитикалық крекингі</w:t>
      </w:r>
      <w:r w:rsidRPr="00DA6A72">
        <w:rPr>
          <w:sz w:val="28"/>
          <w:szCs w:val="28"/>
          <w:lang w:val="kk-KZ"/>
        </w:rPr>
        <w:t xml:space="preserve"> – </w:t>
      </w:r>
      <w:r w:rsidRPr="001B79DD">
        <w:rPr>
          <w:sz w:val="28"/>
          <w:szCs w:val="28"/>
          <w:lang w:val="kk-KZ"/>
        </w:rPr>
        <w:t>полимер қалдықтарының катализатор қатысында термиялық крекинг процесі</w:t>
      </w:r>
      <w:r w:rsidRPr="00DA6A72">
        <w:rPr>
          <w:sz w:val="28"/>
          <w:szCs w:val="28"/>
          <w:lang w:val="kk-KZ"/>
        </w:rPr>
        <w:t>. П</w:t>
      </w:r>
      <w:r w:rsidRPr="001B79DD">
        <w:rPr>
          <w:sz w:val="28"/>
          <w:szCs w:val="28"/>
          <w:lang w:val="kk-KZ"/>
        </w:rPr>
        <w:t>ластмасса қалдықтарының термиялық крекинг кезінде катализаторды қолдану процесті жүргізу уақыты мен температурасын төмендетеді. Бұдан басқа</w:t>
      </w:r>
      <w:r w:rsidRPr="00DA6A72">
        <w:rPr>
          <w:sz w:val="28"/>
          <w:szCs w:val="28"/>
          <w:lang w:val="kk-KZ"/>
        </w:rPr>
        <w:t xml:space="preserve">, </w:t>
      </w:r>
      <w:r w:rsidRPr="001B79DD">
        <w:rPr>
          <w:sz w:val="28"/>
          <w:szCs w:val="28"/>
          <w:lang w:val="kk-KZ"/>
        </w:rPr>
        <w:t>полимерлердің каталитикалық ыдырауы төмен температурада молекулалық массасы аз өнімдердің түзілуіне әкеледі. Экономикалық тұрғыдан алғанда процестің құнын төмендету үшін қосымша технологияларды жасау қолданылуы үшін маңызды болып табылады. Катализаторды екіншілік қолдану және аз мөлшерде пайдалану каталитикалық крекинг процесінің құнын азайтады</w:t>
      </w:r>
      <w:r w:rsidRPr="00DA6A72">
        <w:rPr>
          <w:sz w:val="28"/>
          <w:szCs w:val="28"/>
          <w:lang w:val="kk-KZ"/>
        </w:rPr>
        <w:t xml:space="preserve">. </w:t>
      </w:r>
      <w:r w:rsidRPr="001B79DD">
        <w:rPr>
          <w:sz w:val="28"/>
          <w:szCs w:val="28"/>
          <w:lang w:val="kk-KZ"/>
        </w:rPr>
        <w:t>Осылайша</w:t>
      </w:r>
      <w:r w:rsidRPr="00DA6A72">
        <w:rPr>
          <w:sz w:val="28"/>
          <w:szCs w:val="28"/>
          <w:lang w:val="kk-KZ"/>
        </w:rPr>
        <w:t xml:space="preserve">, </w:t>
      </w:r>
      <w:r w:rsidRPr="001B79DD">
        <w:rPr>
          <w:sz w:val="28"/>
          <w:szCs w:val="28"/>
          <w:lang w:val="kk-KZ"/>
        </w:rPr>
        <w:t>пластмасса қалдықтарын каталитикалық крекинг процесі көмегімен қоршаған ортаны қорғау мәселелерін шешуге болады</w:t>
      </w:r>
      <w:r w:rsidRPr="00DA6A72">
        <w:rPr>
          <w:sz w:val="28"/>
          <w:szCs w:val="28"/>
          <w:lang w:val="kk-KZ"/>
        </w:rPr>
        <w:t>.</w:t>
      </w:r>
    </w:p>
    <w:p w:rsidR="001B79DD" w:rsidRPr="001B79DD" w:rsidRDefault="001B79DD" w:rsidP="001B79DD">
      <w:pPr>
        <w:pStyle w:val="ac"/>
        <w:ind w:firstLine="567"/>
        <w:rPr>
          <w:sz w:val="28"/>
          <w:szCs w:val="28"/>
          <w:lang w:val="kk-KZ"/>
        </w:rPr>
      </w:pPr>
      <w:r w:rsidRPr="001B79DD">
        <w:rPr>
          <w:sz w:val="28"/>
          <w:szCs w:val="28"/>
          <w:lang w:val="kk-KZ"/>
        </w:rPr>
        <w:t xml:space="preserve">Полимер қалдықтарын отынға каталитикалық өңдеу мүмкіндігін зерттеу </w:t>
      </w:r>
      <w:r w:rsidR="0071571C">
        <w:rPr>
          <w:sz w:val="28"/>
          <w:szCs w:val="28"/>
          <w:lang w:val="kk-KZ"/>
        </w:rPr>
        <w:t>қазіргі таңда маңызды болып табылады</w:t>
      </w:r>
      <w:r w:rsidRPr="001B79DD">
        <w:rPr>
          <w:sz w:val="28"/>
          <w:szCs w:val="28"/>
          <w:lang w:val="kk-KZ"/>
        </w:rPr>
        <w:t xml:space="preserve"> </w:t>
      </w:r>
      <w:r w:rsidR="00476498" w:rsidRPr="001B79DD">
        <w:rPr>
          <w:sz w:val="28"/>
          <w:szCs w:val="28"/>
          <w:lang w:val="kk-KZ"/>
        </w:rPr>
        <w:fldChar w:fldCharType="begin" w:fldLock="1"/>
      </w:r>
      <w:r w:rsidR="00360430">
        <w:rPr>
          <w:sz w:val="28"/>
          <w:szCs w:val="28"/>
          <w:lang w:val="kk-KZ"/>
        </w:rPr>
        <w:instrText>ADDIN CSL_CITATION {"citationItems":[{"id":"ITEM-1","itemData":{"DOI":"10.1016/j.jaap.2011.12.006","ISSN":"01652370","abstract":"In this study, the conversion of hazardous wastes into liquid fuels was investigated. The pyrolysis of bilge water oil and oil sludge from ships, scrap tires and their blends was carried out at 400 and 500 °C in absence and presence of catalyst. A commercial fluid catalytic cracking catalyst and Red Mud were used as catalyst. Pyrolysis products were separated as gas, oil and char. The pyrolytic oils were characterized by using gas chromatography-mass selective detector (GC-MSD) and 1H nuclear magnetic resonance ( 1H-NMR). The effect of temperature and catalyst on the product distribution and the composition of oil from pyrolysis were investigated. Co-pyrolysis of scrap tire with oily wastes from ships produced oil that could be used as fuel, while its pyrolysis alone produced oil that could be used as a chemical feedstock. The results obtained in this study showed that co-pyrolysis of oily wastes with scrap tires could be an environmentally friendly way for the transformation of hazardous wastes into valuable products such as chemicals or fuels. © 2011 Elsevier B.V. All rights reserved.","author":[{"dropping-particle":"","family":"Önenç","given":"Sermin","non-dropping-particle":"","parse-names":false,"suffix":""},{"dropping-particle":"","family":"Brebu","given":"Mihai","non-dropping-particle":"","parse-names":false,"suffix":""},{"dropping-particle":"","family":"Vasile","given":"Cornelia","non-dropping-particle":"","parse-names":false,"suffix":""},{"dropping-particle":"","family":"Yanik","given":"Jale","non-dropping-particle":"","parse-names":false,"suffix":""}],"container-title":"Journal of Analytical and Applied Pyrolysis","id":"ITEM-1","issued":{"date-parts":[["2012","3","1"]]},"page":"184-189","publisher":"Elsevier B.V.","title":"Copyrolysis of scrap tires with oily wastes","type":"article-journal","volume":"94"},"uris":["http://www.mendeley.com/documents/?uuid=92ac1595-1239-38f6-9bc9-06bb96474134"]}],"mendeley":{"formattedCitation":"[83]","plainTextFormattedCitation":"[83]","previouslyFormattedCitation":"[97]"},"properties":{"noteIndex":0},"schema":"https://github.com/citation-style-language/schema/raw/master/csl-citation.json"}</w:instrText>
      </w:r>
      <w:r w:rsidR="00476498" w:rsidRPr="001B79DD">
        <w:rPr>
          <w:sz w:val="28"/>
          <w:szCs w:val="28"/>
          <w:lang w:val="kk-KZ"/>
        </w:rPr>
        <w:fldChar w:fldCharType="separate"/>
      </w:r>
      <w:r w:rsidR="00360430" w:rsidRPr="00360430">
        <w:rPr>
          <w:noProof/>
          <w:sz w:val="28"/>
          <w:szCs w:val="28"/>
          <w:lang w:val="kk-KZ"/>
        </w:rPr>
        <w:t>[83]</w:t>
      </w:r>
      <w:r w:rsidR="00476498" w:rsidRPr="001B79DD">
        <w:rPr>
          <w:sz w:val="28"/>
          <w:szCs w:val="28"/>
          <w:lang w:val="kk-KZ"/>
        </w:rPr>
        <w:fldChar w:fldCharType="end"/>
      </w:r>
      <w:r w:rsidR="0071571C">
        <w:rPr>
          <w:sz w:val="28"/>
          <w:szCs w:val="28"/>
          <w:lang w:val="kk-KZ"/>
        </w:rPr>
        <w:t>. Б</w:t>
      </w:r>
      <w:r w:rsidRPr="001B79DD">
        <w:rPr>
          <w:sz w:val="28"/>
          <w:szCs w:val="28"/>
          <w:lang w:val="kk-KZ"/>
        </w:rPr>
        <w:t>ұл көмірсу</w:t>
      </w:r>
      <w:r w:rsidR="0071571C">
        <w:rPr>
          <w:sz w:val="28"/>
          <w:szCs w:val="28"/>
          <w:lang w:val="kk-KZ"/>
        </w:rPr>
        <w:t>тек шикізатын алудың балама көзін</w:t>
      </w:r>
      <w:r w:rsidRPr="001B79DD">
        <w:rPr>
          <w:sz w:val="28"/>
          <w:szCs w:val="28"/>
          <w:lang w:val="kk-KZ"/>
        </w:rPr>
        <w:t xml:space="preserve"> </w:t>
      </w:r>
      <w:r w:rsidR="0071571C">
        <w:rPr>
          <w:sz w:val="28"/>
          <w:szCs w:val="28"/>
          <w:lang w:val="kk-KZ"/>
        </w:rPr>
        <w:t>табу</w:t>
      </w:r>
      <w:r w:rsidRPr="001B79DD">
        <w:rPr>
          <w:sz w:val="28"/>
          <w:szCs w:val="28"/>
          <w:lang w:val="kk-KZ"/>
        </w:rPr>
        <w:t xml:space="preserve">, </w:t>
      </w:r>
      <w:r w:rsidR="0071571C">
        <w:rPr>
          <w:sz w:val="28"/>
          <w:szCs w:val="28"/>
          <w:lang w:val="kk-KZ"/>
        </w:rPr>
        <w:t xml:space="preserve">сондай-ақ </w:t>
      </w:r>
      <w:r w:rsidRPr="001B79DD">
        <w:rPr>
          <w:sz w:val="28"/>
          <w:szCs w:val="28"/>
          <w:lang w:val="kk-KZ"/>
        </w:rPr>
        <w:t xml:space="preserve">қалдықтардың мөлшерін кәдеге жарату қажеттілігімен де байланысты </w:t>
      </w:r>
      <w:r w:rsidR="00476498" w:rsidRPr="001B79DD">
        <w:rPr>
          <w:sz w:val="28"/>
          <w:szCs w:val="28"/>
          <w:lang w:val="kk-KZ"/>
        </w:rPr>
        <w:fldChar w:fldCharType="begin" w:fldLock="1"/>
      </w:r>
      <w:r w:rsidR="00360430">
        <w:rPr>
          <w:sz w:val="28"/>
          <w:szCs w:val="28"/>
          <w:lang w:val="kk-KZ"/>
        </w:rPr>
        <w:instrText>ADDIN CSL_CITATION {"citationItems":[{"id":"ITEM-1","itemData":{"DOI":"10.1016/s0261-3069(00)00052-2","ISBN":"8610823156","ISSN":"02641275","abstract":"The significance of recycling of waste rubber in protecting the environment and conserving energy is discussed. Various kinds of recycling approaches to waste rubber are summed up, such as reclaiming energy as fuel, reuse of the products of thermal decomposition, cleaning of leaking oil, reuse after simple modification, regenerative rubber and powdered rubber (PR). Recycling as PR is covered in more detail. Classification and modification of PR are also mentioned. According to the particle size of PR, it may be classified as rough PR, fine rubber powder (FRP), tiny PR and ultra-tiny PR and so on. Each has a different production approach and can meet different applications. Activated PR and FRP have a wider application field than common PR. Many products of recycled powdered rubber are listed. (C) 2000 Published by Elsevier Science Ltd.","author":[{"dropping-particle":"","family":"Fang","given":"Y.","non-dropping-particle":"","parse-names":false,"suffix":""},{"dropping-particle":"","family":"Zhan","given":"M.","non-dropping-particle":"","parse-names":false,"suffix":""},{"dropping-particle":"","family":"Wang","given":"Y.","non-dropping-particle":"","parse-names":false,"suffix":""}],"container-title":"Materials and Design","id":"ITEM-1","issue":"2","issued":{"date-parts":[["2000"]]},"page":"123-127","title":"The status of recycling of waste rubber","type":"article-journal","volume":"22"},"uris":["http://www.mendeley.com/documents/?uuid=0ce46c89-f63e-4c5e-8c08-6bd96a1434f6"]}],"mendeley":{"formattedCitation":"[84]","plainTextFormattedCitation":"[84]","previouslyFormattedCitation":"[98]"},"properties":{"noteIndex":0},"schema":"https://github.com/citation-style-language/schema/raw/master/csl-citation.json"}</w:instrText>
      </w:r>
      <w:r w:rsidR="00476498" w:rsidRPr="001B79DD">
        <w:rPr>
          <w:sz w:val="28"/>
          <w:szCs w:val="28"/>
          <w:lang w:val="kk-KZ"/>
        </w:rPr>
        <w:fldChar w:fldCharType="separate"/>
      </w:r>
      <w:r w:rsidR="00360430" w:rsidRPr="00360430">
        <w:rPr>
          <w:noProof/>
          <w:sz w:val="28"/>
          <w:szCs w:val="28"/>
          <w:lang w:val="kk-KZ"/>
        </w:rPr>
        <w:t>[84]</w:t>
      </w:r>
      <w:r w:rsidR="00476498" w:rsidRPr="001B79DD">
        <w:rPr>
          <w:sz w:val="28"/>
          <w:szCs w:val="28"/>
          <w:lang w:val="kk-KZ"/>
        </w:rPr>
        <w:fldChar w:fldCharType="end"/>
      </w:r>
      <w:r w:rsidRPr="001B79DD">
        <w:rPr>
          <w:sz w:val="28"/>
          <w:szCs w:val="28"/>
          <w:lang w:val="kk-KZ"/>
        </w:rPr>
        <w:t xml:space="preserve">. </w:t>
      </w:r>
      <w:r w:rsidR="00A03F5E">
        <w:rPr>
          <w:sz w:val="28"/>
          <w:szCs w:val="28"/>
          <w:lang w:val="kk-KZ"/>
        </w:rPr>
        <w:t>Катализатор қолданылмайтын</w:t>
      </w:r>
      <w:r w:rsidRPr="001B79DD">
        <w:rPr>
          <w:sz w:val="28"/>
          <w:szCs w:val="28"/>
          <w:lang w:val="kk-KZ"/>
        </w:rPr>
        <w:t xml:space="preserve"> өңдеу</w:t>
      </w:r>
      <w:r w:rsidR="00A03F5E">
        <w:rPr>
          <w:sz w:val="28"/>
          <w:szCs w:val="28"/>
          <w:lang w:val="kk-KZ"/>
        </w:rPr>
        <w:t xml:space="preserve">ге қарағанда </w:t>
      </w:r>
      <w:r w:rsidRPr="001B79DD">
        <w:rPr>
          <w:sz w:val="28"/>
          <w:szCs w:val="28"/>
          <w:lang w:val="kk-KZ"/>
        </w:rPr>
        <w:t xml:space="preserve">термокаталитикалық өңдеуді таңдау молекулалық-массалық таралу диапазоны </w:t>
      </w:r>
      <w:r w:rsidR="00A03F5E">
        <w:rPr>
          <w:sz w:val="28"/>
          <w:szCs w:val="28"/>
          <w:lang w:val="kk-KZ"/>
        </w:rPr>
        <w:t>тар, әрі</w:t>
      </w:r>
      <w:r w:rsidRPr="001B79DD">
        <w:rPr>
          <w:sz w:val="28"/>
          <w:szCs w:val="28"/>
          <w:lang w:val="kk-KZ"/>
        </w:rPr>
        <w:t xml:space="preserve"> жоғары сапа</w:t>
      </w:r>
      <w:r w:rsidR="00A03F5E">
        <w:rPr>
          <w:sz w:val="28"/>
          <w:szCs w:val="28"/>
          <w:lang w:val="kk-KZ"/>
        </w:rPr>
        <w:t xml:space="preserve">лы </w:t>
      </w:r>
      <w:r w:rsidRPr="001B79DD">
        <w:rPr>
          <w:sz w:val="28"/>
          <w:szCs w:val="28"/>
          <w:lang w:val="kk-KZ"/>
        </w:rPr>
        <w:t xml:space="preserve">өнімдер алуға мүмкіндік береді </w:t>
      </w:r>
      <w:r w:rsidR="00476498" w:rsidRPr="001B79DD">
        <w:rPr>
          <w:sz w:val="28"/>
          <w:szCs w:val="28"/>
          <w:lang w:val="kk-KZ"/>
        </w:rPr>
        <w:fldChar w:fldCharType="begin" w:fldLock="1"/>
      </w:r>
      <w:r w:rsidR="00360430">
        <w:rPr>
          <w:sz w:val="28"/>
          <w:szCs w:val="28"/>
          <w:lang w:val="kk-KZ"/>
        </w:rPr>
        <w:instrText>ADDIN CSL_CITATION {"citationItems":[{"id":"ITEM-1","itemData":{"DOI":"10.1080/09593330309385629","ISSN":"1479487X","PMID":"12916844","abstract":"Pyrolysis of scrap tyres was undertaken in a semi-continuous fluidised bed reactor in relation to the temperature of the fluidised bed. Subsequently, a fixed bed of Zeolite catalyst was placed in the freeboard of the reactor. The catalyst temperature was held constant at 500 °C and the influence of the temperature of the fluidised bed over the same temperature range as the uncatalysed pyrolysis examined. Two Zeolite catalysts were examined, a Y-type Zeolite catalyst and Zeolite ZSM-5 catalyst of differing pore size and surface activity. The main aim of the work was to examine the production of certain single ring aromatic compounds in the derived pyrolysis oil which are known to be of commercial value. The oils were therefore analysed in detail to determine the concentration of benzene, toluene, xylenes and limonene. In addition, detailed analyses of the derived gases under pyrolysis and catalytic pyrolysis conditions were determined. The influence of the temperature of pyrolysis was to increase the yield of benzene, toluene and xylenes but decrease the yield of limonene. In the presence of the catalyst, the yield of oil was reduced with a consequent increase in the gas yield. Benzene, toluene and xylenes present in the oils showed a significant increase in the presence of both of the catalysts. The two catalysts used, although of differing surface acidities and selective pore sizes, produced similar concentrations of benzene, toluene, xylene and limonene. © Selper Ltd, 2003.","author":[{"dropping-particle":"","family":"Williams","given":"P. T.","non-dropping-particle":"","parse-names":false,"suffix":""},{"dropping-particle":"","family":"Brindle","given":"A. J.","non-dropping-particle":"","parse-names":false,"suffix":""}],"container-title":"Environmental Technology (United Kingdom)","id":"ITEM-1","issue":"7","issued":{"date-parts":[["2003"]]},"page":"921-929","title":"Fluidised bed pyrolysis and catalytic pyrolysis of scrap tyres","type":"article-journal","volume":"24"},"uris":["http://www.mendeley.com/documents/?uuid=5a813061-3cb2-4c51-bde6-9167b902adb0"]}],"mendeley":{"formattedCitation":"[85]","plainTextFormattedCitation":"[85]","previouslyFormattedCitation":"[99]"},"properties":{"noteIndex":0},"schema":"https://github.com/citation-style-language/schema/raw/master/csl-citation.json"}</w:instrText>
      </w:r>
      <w:r w:rsidR="00476498" w:rsidRPr="001B79DD">
        <w:rPr>
          <w:sz w:val="28"/>
          <w:szCs w:val="28"/>
          <w:lang w:val="kk-KZ"/>
        </w:rPr>
        <w:fldChar w:fldCharType="separate"/>
      </w:r>
      <w:r w:rsidR="00360430" w:rsidRPr="00360430">
        <w:rPr>
          <w:noProof/>
          <w:sz w:val="28"/>
          <w:szCs w:val="28"/>
          <w:lang w:val="kk-KZ"/>
        </w:rPr>
        <w:t>[85]</w:t>
      </w:r>
      <w:r w:rsidR="00476498" w:rsidRPr="001B79DD">
        <w:rPr>
          <w:sz w:val="28"/>
          <w:szCs w:val="28"/>
          <w:lang w:val="kk-KZ"/>
        </w:rPr>
        <w:fldChar w:fldCharType="end"/>
      </w:r>
      <w:r w:rsidRPr="001B79DD">
        <w:rPr>
          <w:sz w:val="28"/>
          <w:szCs w:val="28"/>
          <w:lang w:val="kk-KZ"/>
        </w:rPr>
        <w:t xml:space="preserve">. Шиналарды және құрамында резина бар қалдықтарды термодеструктивті өңдеуде катализаторлардың ерекшелігі алынған өнімдер отын материалдары ретінде кең қолданыс табуында. Ыдырау процесі кезінде қышқылды катализаторларды қолдану нафтенді және алифатты көмірсутектерден ароматты көмірсутектерді төмен температурада алуға негізделген </w:t>
      </w:r>
      <w:r w:rsidR="00476498" w:rsidRPr="001B79DD">
        <w:rPr>
          <w:sz w:val="28"/>
          <w:szCs w:val="28"/>
          <w:lang w:val="kk-KZ"/>
        </w:rPr>
        <w:fldChar w:fldCharType="begin" w:fldLock="1"/>
      </w:r>
      <w:r w:rsidR="00360430">
        <w:rPr>
          <w:sz w:val="28"/>
          <w:szCs w:val="28"/>
          <w:lang w:val="kk-KZ"/>
        </w:rPr>
        <w:instrText xml:space="preserve">ADDIN CSL_CITATION {"citationItems":[{"id":"ITEM-1","itemData":{"DOI":"10.1007/s10924-007-0062-7","ISBN":"1092400700627","ISSN":"15662543","abstract":"Tyre recycling has become a necessity because of the huge piles of tyres that represent a threat to the environment. The used tyres represent a source of energy and valuable chemical products. Waste tyres were pyrolysed catalytically in a batch reactor under atmospheric pressure. Calcium carbide was used as a catalyst to explore its effect on pyrolysis product distribution. The effect of temperature, amount of catalyst and time on the yields of the pyrolysed products was investigated. Char yield decreased with increase of pyrolysis temperature while total gas and liquid yields increased. The liquid fraction was obtained with boiling point up to 320°C. The physical and chemical properties of the pyrolysed products obtained were characterized. The catalytic pyrolysis produced 45 wt.% aromatic, 35 wt.% aliphatic and 20 wt.% of polar hydrocarbons. The distillation data showed that </w:instrText>
      </w:r>
      <w:r w:rsidR="00360430">
        <w:rPr>
          <w:rFonts w:ascii="Cambria Math" w:hAnsi="Cambria Math" w:cs="Cambria Math"/>
          <w:sz w:val="28"/>
          <w:szCs w:val="28"/>
          <w:lang w:val="kk-KZ"/>
        </w:rPr>
        <w:instrText>∼</w:instrText>
      </w:r>
      <w:r w:rsidR="00360430">
        <w:rPr>
          <w:sz w:val="28"/>
          <w:szCs w:val="28"/>
          <w:lang w:val="kk-KZ"/>
        </w:rPr>
        <w:instrText>80% of oil has boiling point below 270°C which is the boiling point for 50% of distilled product in commercial diesel oil. The oil fraction was found to have high gross calorific value; GCV (42.8 MJ kg -1). Its Specific gravity, viscosity, Kinematic viscosity, freezing point and diesel index were also within the limits of diesel fuel. The char residues were studied to investigate their characteristics for use as a possible adsorbent. Surface area of char before and after acid demineralization was determined to determine the adsorptive features for waste water treatment. © Springer Science+Business Media, LLC 2007.","author":[{"dropping-particle":"","family":"Shah","given":"Jasmin","non-dropping-particle":"","parse-names":false,"suffix":""},{"dropping-particle":"","family":"Jan","given":"M. Rasul","non-dropping-particle":"","parse-names":false,"suffix":""},{"dropping-particle":"","family":"Mabood","given":"Fazal","non-dropping-particle":"","parse-names":false,"suffix":""}],"container-title":"Journal of Polymers and the Environment","id":"ITEM-1","issue":"3","issued":{"date-parts":[["2007"]]},"page":"207-211","title":"Catalytic conversion of waste tyres into valuable hydrocarbons","type":"article-journal","volume":"15"},"uris":["http://www.mendeley.com/documents/?uuid=41148f60-6d5c-4c69-9d69-b52ea1b257c4"]}],"mendeley":{"formattedCitation":"[86]","plainTextFormattedCitation":"[86]","previouslyFormattedCitation":"[100]"},"properties":{"noteIndex":0},"schema":"https://github.com/citation-style-language/schema/raw/master/csl-citation.json"}</w:instrText>
      </w:r>
      <w:r w:rsidR="00476498" w:rsidRPr="001B79DD">
        <w:rPr>
          <w:sz w:val="28"/>
          <w:szCs w:val="28"/>
          <w:lang w:val="kk-KZ"/>
        </w:rPr>
        <w:fldChar w:fldCharType="separate"/>
      </w:r>
      <w:r w:rsidR="00360430" w:rsidRPr="00360430">
        <w:rPr>
          <w:noProof/>
          <w:sz w:val="28"/>
          <w:szCs w:val="28"/>
          <w:lang w:val="kk-KZ"/>
        </w:rPr>
        <w:t>[86]</w:t>
      </w:r>
      <w:r w:rsidR="00476498" w:rsidRPr="001B79DD">
        <w:rPr>
          <w:sz w:val="28"/>
          <w:szCs w:val="28"/>
          <w:lang w:val="kk-KZ"/>
        </w:rPr>
        <w:fldChar w:fldCharType="end"/>
      </w:r>
      <w:r w:rsidRPr="001B79DD">
        <w:rPr>
          <w:sz w:val="28"/>
          <w:szCs w:val="28"/>
          <w:lang w:val="kk-KZ"/>
        </w:rPr>
        <w:t xml:space="preserve">. Катализаторларды қолданудың негізгі мақсаты органикалық заттың термиялық ыдырауын жылдамдату және жоғары калориялы отын шығымын арттыру болып табылады </w:t>
      </w:r>
      <w:r w:rsidR="00476498" w:rsidRPr="001B79DD">
        <w:rPr>
          <w:sz w:val="28"/>
          <w:szCs w:val="28"/>
          <w:lang w:val="kk-KZ"/>
        </w:rPr>
        <w:fldChar w:fldCharType="begin" w:fldLock="1"/>
      </w:r>
      <w:r w:rsidR="00360430">
        <w:rPr>
          <w:sz w:val="28"/>
          <w:szCs w:val="28"/>
          <w:lang w:val="kk-KZ"/>
        </w:rPr>
        <w:instrText>ADDIN CSL_CITATION {"citationItems":[{"id":"ITEM-1","itemData":{"DOI":"10.1134/S003602441106029X","ISSN":"00360244","abstract":"The pyrolysis of polymers with varying composition of the initial polymeric mixture was studied. It was shown that during the pyrolysis of a polymeric mixture, an increase in the rate and number of volatiles were observed in relation to the pyrolysis of certain types of polymers. It was determined that introducing cobaltous chloride into the sample composition increases the effectiveness of the process. © 2011 Pleiades Publishing, Ltd.","author":[{"dropping-particle":"","family":"Sister","given":"V. G.","non-dropping-particle":"","parse-names":false,"suffix":""},{"dropping-particle":"V.","family":"Lugovoi","given":"Yu","non-dropping-particle":"","parse-names":false,"suffix":""},{"dropping-particle":"","family":"Kosivtsov","given":"Yu Yu","non-dropping-particle":"","parse-names":false,"suffix":""},{"dropping-particle":"","family":"Sulman","given":"E. M.","non-dropping-particle":"","parse-names":false,"suffix":""},{"dropping-particle":"","family":"Ivannikova","given":"E. M.","non-dropping-particle":"","parse-names":false,"suffix":""}],"container-title":"Russian Journal of Physical Chemistry A","id":"ITEM-1","issue":"6","issued":{"date-parts":[["2011"]]},"page":"1091-1093","title":"Catalytic pyrolysis of polymeric mixtures","type":"article-journal","volume":"85"},"uris":["http://www.mendeley.com/documents/?uuid=64ad42f0-cca7-4e2d-b220-aaf601771954"]}],"mendeley":{"formattedCitation":"[87]","plainTextFormattedCitation":"[87]","previouslyFormattedCitation":"[101]"},"properties":{"noteIndex":0},"schema":"https://github.com/citation-style-language/schema/raw/master/csl-citation.json"}</w:instrText>
      </w:r>
      <w:r w:rsidR="00476498" w:rsidRPr="001B79DD">
        <w:rPr>
          <w:sz w:val="28"/>
          <w:szCs w:val="28"/>
          <w:lang w:val="kk-KZ"/>
        </w:rPr>
        <w:fldChar w:fldCharType="separate"/>
      </w:r>
      <w:r w:rsidR="00360430" w:rsidRPr="00360430">
        <w:rPr>
          <w:noProof/>
          <w:sz w:val="28"/>
          <w:szCs w:val="28"/>
          <w:lang w:val="kk-KZ"/>
        </w:rPr>
        <w:t>[87]</w:t>
      </w:r>
      <w:r w:rsidR="00476498" w:rsidRPr="001B79DD">
        <w:rPr>
          <w:sz w:val="28"/>
          <w:szCs w:val="28"/>
          <w:lang w:val="kk-KZ"/>
        </w:rPr>
        <w:fldChar w:fldCharType="end"/>
      </w:r>
      <w:r w:rsidRPr="001B79DD">
        <w:rPr>
          <w:sz w:val="28"/>
          <w:szCs w:val="28"/>
          <w:lang w:val="kk-KZ"/>
        </w:rPr>
        <w:t>.</w:t>
      </w:r>
    </w:p>
    <w:p w:rsidR="001B79DD" w:rsidRPr="001B79DD" w:rsidRDefault="001B79DD" w:rsidP="001B79DD">
      <w:pPr>
        <w:pStyle w:val="ac"/>
        <w:ind w:firstLine="567"/>
        <w:rPr>
          <w:sz w:val="28"/>
          <w:szCs w:val="28"/>
          <w:lang w:val="kk-KZ"/>
        </w:rPr>
      </w:pPr>
      <w:r w:rsidRPr="001B79DD">
        <w:rPr>
          <w:sz w:val="28"/>
          <w:szCs w:val="28"/>
          <w:lang w:val="kk-KZ"/>
        </w:rPr>
        <w:t>Қалдықтарды каталитикалық өңдеу каталитикалық емес термиялық өңдеу әдісіне қарағанда келесі артықшылықтарға ие:</w:t>
      </w:r>
    </w:p>
    <w:p w:rsidR="001B79DD" w:rsidRPr="001B79DD" w:rsidRDefault="001B79DD" w:rsidP="001B79DD">
      <w:pPr>
        <w:pStyle w:val="ac"/>
        <w:ind w:firstLine="567"/>
        <w:rPr>
          <w:sz w:val="28"/>
          <w:szCs w:val="28"/>
          <w:lang w:val="kk-KZ"/>
        </w:rPr>
      </w:pPr>
      <w:r w:rsidRPr="001B79DD">
        <w:rPr>
          <w:sz w:val="28"/>
          <w:szCs w:val="28"/>
          <w:lang w:val="kk-KZ"/>
        </w:rPr>
        <w:t>-</w:t>
      </w:r>
      <w:r w:rsidRPr="001B79DD">
        <w:rPr>
          <w:sz w:val="28"/>
          <w:szCs w:val="28"/>
          <w:lang w:val="kk-KZ"/>
        </w:rPr>
        <w:tab/>
        <w:t>процесс салыстырмалы түрде төмен температурада жүзеге асырылады, өйткені жүйеде катализатордың болуына байланысты процестің активтену энергиясы 50-100 кДж/моль азаяды және бұл энергияны тұтынуды айтарлықтай төмендетеді;</w:t>
      </w:r>
    </w:p>
    <w:p w:rsidR="001B79DD" w:rsidRPr="001B79DD" w:rsidRDefault="001B79DD" w:rsidP="001B79DD">
      <w:pPr>
        <w:pStyle w:val="ac"/>
        <w:ind w:firstLine="567"/>
        <w:rPr>
          <w:sz w:val="28"/>
          <w:szCs w:val="28"/>
          <w:lang w:val="kk-KZ"/>
        </w:rPr>
      </w:pPr>
      <w:r w:rsidRPr="001B79DD">
        <w:rPr>
          <w:sz w:val="28"/>
          <w:szCs w:val="28"/>
          <w:lang w:val="kk-KZ"/>
        </w:rPr>
        <w:t>-</w:t>
      </w:r>
      <w:r w:rsidRPr="001B79DD">
        <w:rPr>
          <w:sz w:val="28"/>
          <w:szCs w:val="28"/>
          <w:lang w:val="kk-KZ"/>
        </w:rPr>
        <w:tab/>
        <w:t>процестің жылдамдығы өте жоғары, бұл шикізаттың реакторда болу уақытын азайтады, сонымен қатар аз көлемдегі реакторларды пайдалануға мүмкіндік береді;</w:t>
      </w:r>
    </w:p>
    <w:p w:rsidR="001B79DD" w:rsidRPr="001B79DD" w:rsidRDefault="001B79DD" w:rsidP="001B79DD">
      <w:pPr>
        <w:pStyle w:val="ac"/>
        <w:ind w:firstLine="567"/>
        <w:rPr>
          <w:sz w:val="28"/>
          <w:szCs w:val="28"/>
          <w:lang w:val="kk-KZ"/>
        </w:rPr>
      </w:pPr>
      <w:r w:rsidRPr="001B79DD">
        <w:rPr>
          <w:sz w:val="28"/>
          <w:szCs w:val="28"/>
          <w:lang w:val="kk-KZ"/>
        </w:rPr>
        <w:t>-</w:t>
      </w:r>
      <w:r w:rsidRPr="001B79DD">
        <w:rPr>
          <w:sz w:val="28"/>
          <w:szCs w:val="28"/>
          <w:lang w:val="kk-KZ"/>
        </w:rPr>
        <w:tab/>
        <w:t>процес жағдайын реттеу және катализаторды таңдау арқылы мақсатты өнімдердің селективті түрде алуға болады;</w:t>
      </w:r>
    </w:p>
    <w:p w:rsidR="001B79DD" w:rsidRPr="001B79DD" w:rsidRDefault="001B79DD" w:rsidP="001B79DD">
      <w:pPr>
        <w:pStyle w:val="ac"/>
        <w:ind w:firstLine="567"/>
        <w:rPr>
          <w:sz w:val="28"/>
          <w:szCs w:val="28"/>
          <w:lang w:val="kk-KZ"/>
        </w:rPr>
      </w:pPr>
      <w:r w:rsidRPr="001B79DD">
        <w:rPr>
          <w:sz w:val="28"/>
          <w:szCs w:val="28"/>
          <w:lang w:val="kk-KZ"/>
        </w:rPr>
        <w:t>-</w:t>
      </w:r>
      <w:r w:rsidRPr="001B79DD">
        <w:rPr>
          <w:sz w:val="28"/>
          <w:szCs w:val="28"/>
          <w:lang w:val="kk-KZ"/>
        </w:rPr>
        <w:tab/>
        <w:t>алынған өнімдердің жоғары сапасы.</w:t>
      </w:r>
    </w:p>
    <w:p w:rsidR="001B79DD" w:rsidRPr="001B79DD" w:rsidRDefault="001B79DD" w:rsidP="001B79DD">
      <w:pPr>
        <w:pStyle w:val="ac"/>
        <w:ind w:firstLine="567"/>
        <w:rPr>
          <w:sz w:val="28"/>
          <w:szCs w:val="28"/>
          <w:lang w:val="kk-KZ"/>
        </w:rPr>
      </w:pPr>
      <w:r w:rsidRPr="001B79DD">
        <w:rPr>
          <w:sz w:val="28"/>
          <w:szCs w:val="28"/>
          <w:lang w:val="kk-KZ"/>
        </w:rPr>
        <w:lastRenderedPageBreak/>
        <w:t xml:space="preserve">Полимер қалдықтарын термокаталитикалық өңдеу сұйық фракцияда бір сақиналы ароматты қосылыстар алу үшін де жүргізіледі. Мұндай процесте катализатор ретінде цеолитті қолдану сұйық фракцияның шығымы мен сапасын арттырады </w:t>
      </w:r>
      <w:r w:rsidR="00476498" w:rsidRPr="001B79DD">
        <w:rPr>
          <w:sz w:val="28"/>
          <w:szCs w:val="28"/>
          <w:lang w:val="kk-KZ"/>
        </w:rPr>
        <w:fldChar w:fldCharType="begin" w:fldLock="1"/>
      </w:r>
      <w:r w:rsidR="00360430">
        <w:rPr>
          <w:sz w:val="28"/>
          <w:szCs w:val="28"/>
          <w:lang w:val="kk-KZ"/>
        </w:rPr>
        <w:instrText>ADDIN CSL_CITATION {"citationItems":[{"id":"ITEM-1","itemData":{"DOI":"10.1016/S0016-2361(02)00196-5","ISSN":"00162361","abstract":"Two stage pyrolysis-catalysis of used tyres was undertaken to upgrade the derived oil to a highly aromatic oil suitable to be used as a chemical feedstock rather than a liquid fuel. The tyres were pyrolysed in a fixed bed reactor and the evolved pyrolysis gases were passed through a secondary fixed bed reactor containing zeolite catalyst. The pyrolysis reactor was maintained at 500 °C and the influence of catalyst temperature between 430 and 600 °C on the yield and composition of the derived oils was examined. Two zeolite catalysts were examined; a Y-type zeolite catalyst and zeolite ZSM-5 catalyst of differing pore size and surface activity. The influence of the catalyst was to reduce the yield of oil with a consequent increase in the gas yield and formation of coke on the catalyst. Single ring aromatic hydrocarbons, benzene, toluene and xylenes present in the oils showed a marked increase in the presence of the catalyst. Naphthalene and alkylated naphthalenes were also analysed and showed a similar marked increase in the concentration when a catalyst was present. The Y-type zeolite catalyst of larger pore size and higher surface activity was found to produce higher concentrations of aromatic compounds compared to the ZSM-5 catalyst. Increasing the catalyst temperature resulted in significant changes in the concentration of benzene, toluene, xylenes, naphthalene and the alkylated naphthalenes. © 2002 Elsevier Science Ltd. All rights reserved.","author":[{"dropping-particle":"","family":"Williams","given":"Paul T.","non-dropping-particle":"","parse-names":false,"suffix":""},{"dropping-particle":"","family":"Brindle","given":"Alexander J.","non-dropping-particle":"","parse-names":false,"suffix":""}],"container-title":"Fuel","id":"ITEM-1","issue":"18","issued":{"date-parts":[["2002","12","1"]]},"page":"2425-2434","publisher":"Elsevier","title":"Catalytic pyrolysis of tyres: Influence of catalyst temperature","type":"paper-conference","volume":"81"},"uris":["http://www.mendeley.com/documents/?uuid=eae1ee80-2b7a-3de3-9700-fdcf5e4e20bb"]}],"mendeley":{"formattedCitation":"[88]","plainTextFormattedCitation":"[88]","previouslyFormattedCitation":"[102]"},"properties":{"noteIndex":0},"schema":"https://github.com/citation-style-language/schema/raw/master/csl-citation.json"}</w:instrText>
      </w:r>
      <w:r w:rsidR="00476498" w:rsidRPr="001B79DD">
        <w:rPr>
          <w:sz w:val="28"/>
          <w:szCs w:val="28"/>
          <w:lang w:val="kk-KZ"/>
        </w:rPr>
        <w:fldChar w:fldCharType="separate"/>
      </w:r>
      <w:r w:rsidR="00360430" w:rsidRPr="00360430">
        <w:rPr>
          <w:noProof/>
          <w:sz w:val="28"/>
          <w:szCs w:val="28"/>
          <w:lang w:val="kk-KZ"/>
        </w:rPr>
        <w:t>[88]</w:t>
      </w:r>
      <w:r w:rsidR="00476498" w:rsidRPr="001B79DD">
        <w:rPr>
          <w:sz w:val="28"/>
          <w:szCs w:val="28"/>
          <w:lang w:val="kk-KZ"/>
        </w:rPr>
        <w:fldChar w:fldCharType="end"/>
      </w:r>
      <w:r w:rsidRPr="001B79DD">
        <w:rPr>
          <w:sz w:val="28"/>
          <w:szCs w:val="28"/>
          <w:lang w:val="kk-KZ"/>
        </w:rPr>
        <w:t>. Термиялық өңдеуде гетерогенді катализатор ретінде қолданылады: мезокеуекті катализаторлар, сирек кездесетін және ауыспалы металдардың тұздары (Ti, Fe, Mg, Al, Cu, Zn, Ba, V және т.б.), саз (алюминийқұрамдас), галлосиликаттар.</w:t>
      </w:r>
    </w:p>
    <w:p w:rsidR="001B79DD" w:rsidRPr="001B79DD" w:rsidRDefault="001B79DD" w:rsidP="001B79DD">
      <w:pPr>
        <w:pStyle w:val="ac"/>
        <w:ind w:firstLine="567"/>
        <w:rPr>
          <w:sz w:val="28"/>
          <w:szCs w:val="28"/>
          <w:lang w:val="kk-KZ"/>
        </w:rPr>
      </w:pPr>
      <w:r w:rsidRPr="001B79DD">
        <w:rPr>
          <w:sz w:val="28"/>
          <w:szCs w:val="28"/>
          <w:lang w:val="kk-KZ"/>
        </w:rPr>
        <w:t>Полимер қалдықтарын катал</w:t>
      </w:r>
      <w:r w:rsidR="004F3B37" w:rsidRPr="00DA6A72">
        <w:rPr>
          <w:sz w:val="28"/>
          <w:szCs w:val="28"/>
          <w:lang w:val="kk-KZ"/>
        </w:rPr>
        <w:t>и</w:t>
      </w:r>
      <w:r w:rsidRPr="001B79DD">
        <w:rPr>
          <w:sz w:val="28"/>
          <w:szCs w:val="28"/>
          <w:lang w:val="kk-KZ"/>
        </w:rPr>
        <w:t>тикалық г</w:t>
      </w:r>
      <w:r w:rsidRPr="00DA6A72">
        <w:rPr>
          <w:sz w:val="28"/>
          <w:szCs w:val="28"/>
          <w:lang w:val="kk-KZ"/>
        </w:rPr>
        <w:t>идрокрекинг</w:t>
      </w:r>
      <w:r w:rsidRPr="001B79DD">
        <w:rPr>
          <w:sz w:val="28"/>
          <w:szCs w:val="28"/>
          <w:lang w:val="kk-KZ"/>
        </w:rPr>
        <w:t>теу – реакторда қалыпты температура мен қысымда (423-673 К және 3-10 МПа) катализатор қатысында үздіксіз араластырғышта сутек қосу реакциясы. Полимер қалдықтарының гидрокрекингі бойынша көптеген зерттеулерде жоғары сапалы бензин алуға көңіл бөлінеді. Гидрокрекинг үшін келесі полимерлер қолданылуы мүмкін</w:t>
      </w:r>
      <w:r w:rsidRPr="00DA6A72">
        <w:rPr>
          <w:sz w:val="28"/>
          <w:szCs w:val="28"/>
          <w:lang w:val="kk-KZ"/>
        </w:rPr>
        <w:t xml:space="preserve">: полиэтилен, полиэтилентерефталат, полистирол, поливинилхлорид, </w:t>
      </w:r>
      <w:r w:rsidRPr="001B79DD">
        <w:rPr>
          <w:sz w:val="28"/>
          <w:szCs w:val="28"/>
          <w:lang w:val="kk-KZ"/>
        </w:rPr>
        <w:t>аралас</w:t>
      </w:r>
      <w:r w:rsidRPr="00DA6A72">
        <w:rPr>
          <w:sz w:val="28"/>
          <w:szCs w:val="28"/>
          <w:lang w:val="kk-KZ"/>
        </w:rPr>
        <w:t xml:space="preserve"> полимер</w:t>
      </w:r>
      <w:r w:rsidRPr="001B79DD">
        <w:rPr>
          <w:sz w:val="28"/>
          <w:szCs w:val="28"/>
          <w:lang w:val="kk-KZ"/>
        </w:rPr>
        <w:t>лер</w:t>
      </w:r>
      <w:r w:rsidRPr="00DA6A72">
        <w:rPr>
          <w:sz w:val="28"/>
          <w:szCs w:val="28"/>
          <w:lang w:val="kk-KZ"/>
        </w:rPr>
        <w:t xml:space="preserve">, </w:t>
      </w:r>
      <w:r w:rsidRPr="001B79DD">
        <w:rPr>
          <w:sz w:val="28"/>
          <w:szCs w:val="28"/>
          <w:lang w:val="kk-KZ"/>
        </w:rPr>
        <w:t xml:space="preserve">ҚТҚ </w:t>
      </w:r>
      <w:r w:rsidRPr="00DA6A72">
        <w:rPr>
          <w:sz w:val="28"/>
          <w:szCs w:val="28"/>
          <w:lang w:val="kk-KZ"/>
        </w:rPr>
        <w:t>полимер</w:t>
      </w:r>
      <w:r w:rsidRPr="001B79DD">
        <w:rPr>
          <w:sz w:val="28"/>
          <w:szCs w:val="28"/>
          <w:lang w:val="kk-KZ"/>
        </w:rPr>
        <w:t xml:space="preserve">лі </w:t>
      </w:r>
      <w:r w:rsidRPr="00DA6A72">
        <w:rPr>
          <w:sz w:val="28"/>
          <w:szCs w:val="28"/>
          <w:lang w:val="kk-KZ"/>
        </w:rPr>
        <w:t>материал</w:t>
      </w:r>
      <w:r w:rsidRPr="001B79DD">
        <w:rPr>
          <w:sz w:val="28"/>
          <w:szCs w:val="28"/>
          <w:lang w:val="kk-KZ"/>
        </w:rPr>
        <w:t>дар</w:t>
      </w:r>
      <w:r w:rsidRPr="00DA6A72">
        <w:rPr>
          <w:sz w:val="28"/>
          <w:szCs w:val="28"/>
          <w:lang w:val="kk-KZ"/>
        </w:rPr>
        <w:t>. Біртекті шикізат қоспасын алу үшін, сондай</w:t>
      </w:r>
      <w:r w:rsidRPr="001B79DD">
        <w:rPr>
          <w:sz w:val="28"/>
          <w:szCs w:val="28"/>
          <w:lang w:val="kk-KZ"/>
        </w:rPr>
        <w:t>-</w:t>
      </w:r>
      <w:r w:rsidRPr="00DA6A72">
        <w:rPr>
          <w:sz w:val="28"/>
          <w:szCs w:val="28"/>
          <w:lang w:val="kk-KZ"/>
        </w:rPr>
        <w:t>ақ компоненттер арасындағы реакциялар</w:t>
      </w:r>
      <w:r w:rsidRPr="001B79DD">
        <w:rPr>
          <w:sz w:val="28"/>
          <w:szCs w:val="28"/>
          <w:lang w:val="kk-KZ"/>
        </w:rPr>
        <w:t xml:space="preserve"> жақсы жүруі үшін</w:t>
      </w:r>
      <w:r w:rsidRPr="00DA6A72">
        <w:rPr>
          <w:sz w:val="28"/>
          <w:szCs w:val="28"/>
          <w:lang w:val="kk-KZ"/>
        </w:rPr>
        <w:t xml:space="preserve"> 1-метилнафталин, тетралин және декалин сияқты еріткіштер қолданылады. Пластикалық қалдықтарды</w:t>
      </w:r>
      <w:r w:rsidRPr="001B79DD">
        <w:rPr>
          <w:sz w:val="28"/>
          <w:szCs w:val="28"/>
          <w:lang w:val="kk-KZ"/>
        </w:rPr>
        <w:t>ң</w:t>
      </w:r>
      <w:r w:rsidRPr="00DA6A72">
        <w:rPr>
          <w:sz w:val="28"/>
          <w:szCs w:val="28"/>
          <w:lang w:val="kk-KZ"/>
        </w:rPr>
        <w:t xml:space="preserve"> гидрокрекинг</w:t>
      </w:r>
      <w:r w:rsidRPr="001B79DD">
        <w:rPr>
          <w:sz w:val="28"/>
          <w:szCs w:val="28"/>
          <w:lang w:val="kk-KZ"/>
        </w:rPr>
        <w:t xml:space="preserve"> процесінде </w:t>
      </w:r>
      <w:r w:rsidRPr="00DA6A72">
        <w:rPr>
          <w:sz w:val="28"/>
          <w:szCs w:val="28"/>
          <w:lang w:val="kk-KZ"/>
        </w:rPr>
        <w:t xml:space="preserve">негізінен мұнай өңдеу зауыттарында гидрокрекинг процестері үшін қолданылатын классикалық катализаторлар қолданылады. Бұл катализаторлар қатты қышқылдарға (мысалы, алюминий оксиді, аморфты алюминосиликат, цеолиттер және т. б.) қолданылатын </w:t>
      </w:r>
      <w:r w:rsidRPr="001B79DD">
        <w:rPr>
          <w:sz w:val="28"/>
          <w:szCs w:val="28"/>
          <w:lang w:val="kk-KZ"/>
        </w:rPr>
        <w:t>ауыспалы</w:t>
      </w:r>
      <w:r w:rsidRPr="00DA6A72">
        <w:rPr>
          <w:sz w:val="28"/>
          <w:szCs w:val="28"/>
          <w:lang w:val="kk-KZ"/>
        </w:rPr>
        <w:t xml:space="preserve"> металдардан (Pt, Ni, Mo, Fe және т. б.) тұрады</w:t>
      </w:r>
      <w:r w:rsidR="00A136FF">
        <w:rPr>
          <w:sz w:val="28"/>
          <w:szCs w:val="28"/>
          <w:lang w:val="kk-KZ"/>
        </w:rPr>
        <w:t xml:space="preserve"> </w:t>
      </w:r>
      <w:r w:rsidR="00476498" w:rsidRPr="001B79DD">
        <w:rPr>
          <w:sz w:val="28"/>
          <w:szCs w:val="28"/>
          <w:lang w:val="kk-KZ"/>
        </w:rPr>
        <w:fldChar w:fldCharType="begin" w:fldLock="1"/>
      </w:r>
      <w:r w:rsidR="00360430">
        <w:rPr>
          <w:sz w:val="28"/>
          <w:szCs w:val="28"/>
          <w:lang w:val="kk-KZ"/>
        </w:rPr>
        <w:instrText>ADDIN CSL_CITATION {"citationItems":[{"id":"ITEM-1","itemData":{"DOI":"10.1016/j.apcatb.2009.05.038","ISSN":"09263373","abstract":"This study investigates the influences of pyrolysis temperatures and Pt-supported catalysts on polar-aromatic content in the oils obtained from pyrolysis of waste tire. These polar-aromatic compounds are mostly the sulfur-containing aromatics since oxygen is prohibited in pyrolysis. The experimental results indicated that pyrolysis temperatures strongly affected the polar-aromatic content in the derived oils. Namely, the increase in pyrolysis temperature in the tested range produced not only a higher amount of polar-aromatics but also heavier polar-aromatic compounds. All studied catalysts decreased the polar-aromatic content in the oils drastically. In addition, it was found that the introduction of the studied catalyst also led to the production of lighter polar-aromatic compounds with respect to that produced from thermal pyrolysis. Comparing the two acid catalysts, HBETA exhibited higher activity for polar-aromatic reduction as compared to HMOR, which was ascribed to its higher medium and strong acid site density, smaller particle size and 3D-structure. The Pt supported on HMOR and HBETA catalysts showed better polar-aromatic reduction activity than their corresponding acid catalysts. And, a slightly higher catalytic activity was observed over Pt/HBETA than Pt/HMOR, which was mainly due to the higher Pt dispersion of Pt/HBETA catalyst. © 2009 Elsevier B.V. All rights reserved.","author":[{"dropping-particle":"","family":"Dũng","given":"Nguyễn Anh","non-dropping-particle":"","parse-names":false,"suffix":""},{"dropping-particle":"","family":"Wongkasemjit","given":"Sujitra","non-dropping-particle":"","parse-names":false,"suffix":""},{"dropping-particle":"","family":"Jitkarnka","given":"Sirirat","non-dropping-particle":"","parse-names":false,"suffix":""}],"container-title":"Applied Catalysis B: Environmental","id":"ITEM-1","issue":"1-2","issued":{"date-parts":[["2009","9","7"]]},"page":"300-307","publisher":"Elsevier","title":"Effects of pyrolysis temperature and Pt-loaded catalysts on polar-aromatic content in tire-derived oil","type":"article-journal","volume":"91"},"uris":["http://www.mendeley.com/documents/?uuid=0f5711ca-e543-3561-9b89-4f974e2868a6"]}],"mendeley":{"formattedCitation":"[89]","plainTextFormattedCitation":"[89]","previouslyFormattedCitation":"[103]"},"properties":{"noteIndex":0},"schema":"https://github.com/citation-style-language/schema/raw/master/csl-citation.json"}</w:instrText>
      </w:r>
      <w:r w:rsidR="00476498" w:rsidRPr="001B79DD">
        <w:rPr>
          <w:sz w:val="28"/>
          <w:szCs w:val="28"/>
          <w:lang w:val="kk-KZ"/>
        </w:rPr>
        <w:fldChar w:fldCharType="separate"/>
      </w:r>
      <w:r w:rsidR="00360430" w:rsidRPr="00360430">
        <w:rPr>
          <w:noProof/>
          <w:sz w:val="28"/>
          <w:szCs w:val="28"/>
          <w:lang w:val="kk-KZ"/>
        </w:rPr>
        <w:t>[89]</w:t>
      </w:r>
      <w:r w:rsidR="00476498" w:rsidRPr="001B79DD">
        <w:rPr>
          <w:sz w:val="28"/>
          <w:szCs w:val="28"/>
          <w:lang w:val="kk-KZ"/>
        </w:rPr>
        <w:fldChar w:fldCharType="end"/>
      </w:r>
      <w:r w:rsidRPr="00855DFC">
        <w:rPr>
          <w:sz w:val="28"/>
          <w:szCs w:val="28"/>
          <w:lang w:val="kk-KZ"/>
        </w:rPr>
        <w:t>.</w:t>
      </w:r>
    </w:p>
    <w:p w:rsidR="001B79DD" w:rsidRPr="001B79DD" w:rsidRDefault="001B79DD" w:rsidP="001B79DD">
      <w:pPr>
        <w:spacing w:after="0" w:line="240" w:lineRule="auto"/>
        <w:ind w:firstLine="567"/>
        <w:jc w:val="both"/>
        <w:rPr>
          <w:rFonts w:ascii="Times New Roman" w:hAnsi="Times New Roman" w:cs="Times New Roman"/>
          <w:sz w:val="28"/>
          <w:szCs w:val="28"/>
          <w:lang w:val="kk-KZ"/>
        </w:rPr>
      </w:pPr>
      <w:r w:rsidRPr="001B79DD">
        <w:rPr>
          <w:rFonts w:ascii="Times New Roman" w:hAnsi="Times New Roman" w:cs="Times New Roman"/>
          <w:sz w:val="28"/>
          <w:szCs w:val="28"/>
          <w:lang w:val="kk-KZ"/>
        </w:rPr>
        <w:t>Гидрокрекинг процесі ауыр (қайнау температурасы жоғары) пластикалық молекулаларды жеңіл (қайнау температурасы төмен) молекулаларға айналдыру үшін қолданылады және сутегі қатысында көміртек-көміртек байланысын үзу арқылы жүреді, сонымен бірге процесте пайда болған қанықпаған молекулаларды бір уақытта гидрлейді. Гидрокрекинг – пластикалық қалдықтарды жоғары сапалы сұйық отынға айналдырудың ең перспективті әдістерінің бірі. Гидрокрекинг процесі пиролиз және каталитикалық крекингке қарағанда тиімдірек, өйткені энергия өндірісі үшін қажетті мазут немесе транспорт отыны ретінде өңдеусіз пайдаланылатын жоғары сапалы өнім алуға мүмкіндік береді, ал пиролиз бен каталитикалық крекинг процесінде молекулалық массасы жоғары өнім мен кокстың көп мөлшері түзіледі. Гидрокрекинг реакциясын қолдану реакция өнімінде олефиндер мен ароматты қосылыстарды, сонымен қатар кокс түзілуін азайтып, процесті төмен температурада өтуімен байланысты.</w:t>
      </w:r>
    </w:p>
    <w:p w:rsidR="001B79DD" w:rsidRPr="001B79DD" w:rsidRDefault="001B79DD" w:rsidP="001B79DD">
      <w:pPr>
        <w:spacing w:after="0" w:line="240" w:lineRule="auto"/>
        <w:ind w:firstLine="567"/>
        <w:jc w:val="both"/>
        <w:rPr>
          <w:rFonts w:ascii="Times New Roman" w:hAnsi="Times New Roman" w:cs="Times New Roman"/>
          <w:sz w:val="28"/>
          <w:szCs w:val="28"/>
          <w:lang w:val="kk-KZ"/>
        </w:rPr>
      </w:pPr>
      <w:r w:rsidRPr="001B79DD">
        <w:rPr>
          <w:rFonts w:ascii="Times New Roman" w:hAnsi="Times New Roman" w:cs="Times New Roman"/>
          <w:sz w:val="28"/>
          <w:szCs w:val="28"/>
          <w:lang w:val="kk-KZ"/>
        </w:rPr>
        <w:t xml:space="preserve">Гидрокрекинг процесін пластикалық материалдарды тікелей сұйылту кезінде немесе екі сатылы сұйылту процесінде қолдануға болады, мұнда пластикалық материал алдымен пиролизденеді, яғни термиялық жарылған, каталитикалық жарылған немесе гидрокрекингтеледі, алынған өнім сапасын жақсарту үшін гидротазаланады. Екі сатылы процесте катализатордың дезактивациясы болмаса да гетероатомдар мен коксты отырғызу жолымен олефиндер құрамы азаяды, бұл екінші сатыдан алынған өнім автомобиль отыны ретінде пайдалануға жарамды екенін көрсетеді. Сонымен қатар, соңғы алынған сұйық отында хлорланған қосылыстарды болдырмау үшін ПВХ материалдарын </w:t>
      </w:r>
      <w:r w:rsidRPr="001B79DD">
        <w:rPr>
          <w:rFonts w:ascii="Times New Roman" w:hAnsi="Times New Roman" w:cs="Times New Roman"/>
          <w:sz w:val="28"/>
          <w:szCs w:val="28"/>
          <w:lang w:val="kk-KZ"/>
        </w:rPr>
        <w:lastRenderedPageBreak/>
        <w:t>дехлорлау реакциясын бірінші кезеңде жүргізуге болады. Соңғы кездері полимер қалдықтарын май қалдықтары, мұнай қалдықтарымен біріктіре отырып гидрокрекинг процесін жүргізу сызбанұсқалары ұсынылып жүр, Мұндай өңдеу завод қуаттылығын арттыру үшін тиімді болып табылады</w:t>
      </w:r>
      <w:r w:rsidRPr="00DA6A72">
        <w:rPr>
          <w:rFonts w:ascii="Times New Roman" w:hAnsi="Times New Roman" w:cs="Times New Roman"/>
          <w:sz w:val="28"/>
          <w:szCs w:val="28"/>
          <w:lang w:val="kk-KZ"/>
        </w:rPr>
        <w:t>.</w:t>
      </w:r>
    </w:p>
    <w:p w:rsidR="001B79DD" w:rsidRPr="001B79DD" w:rsidRDefault="001B79DD" w:rsidP="001B79DD">
      <w:pPr>
        <w:spacing w:after="0" w:line="240" w:lineRule="auto"/>
        <w:ind w:firstLine="567"/>
        <w:contextualSpacing/>
        <w:jc w:val="both"/>
        <w:rPr>
          <w:rFonts w:ascii="Times New Roman" w:hAnsi="Times New Roman" w:cs="Times New Roman"/>
          <w:b/>
          <w:sz w:val="28"/>
          <w:szCs w:val="28"/>
          <w:lang w:val="kk-KZ"/>
        </w:rPr>
      </w:pPr>
    </w:p>
    <w:p w:rsidR="001B79DD" w:rsidRPr="001B79DD" w:rsidRDefault="001B79DD" w:rsidP="001B79DD">
      <w:pPr>
        <w:spacing w:after="0" w:line="240" w:lineRule="auto"/>
        <w:ind w:firstLine="567"/>
        <w:contextualSpacing/>
        <w:jc w:val="both"/>
        <w:rPr>
          <w:rFonts w:ascii="Times New Roman" w:hAnsi="Times New Roman" w:cs="Times New Roman"/>
          <w:sz w:val="28"/>
          <w:szCs w:val="28"/>
          <w:lang w:val="kk-KZ"/>
        </w:rPr>
      </w:pPr>
      <w:r w:rsidRPr="001B79DD">
        <w:rPr>
          <w:rFonts w:ascii="Times New Roman" w:hAnsi="Times New Roman" w:cs="Times New Roman"/>
          <w:sz w:val="28"/>
          <w:szCs w:val="28"/>
          <w:lang w:val="kk-KZ"/>
        </w:rPr>
        <w:t>1.8.2 Полимер қалдықтарының каталитикалық крекинг процесінде катализаторлардың өнімнің шығымына әсері</w:t>
      </w:r>
    </w:p>
    <w:p w:rsidR="001B79DD" w:rsidRPr="001B79DD" w:rsidRDefault="001B79DD" w:rsidP="001B79DD">
      <w:pPr>
        <w:spacing w:after="0" w:line="240" w:lineRule="auto"/>
        <w:ind w:firstLine="567"/>
        <w:jc w:val="both"/>
        <w:rPr>
          <w:rFonts w:ascii="Times New Roman" w:hAnsi="Times New Roman" w:cs="Times New Roman"/>
          <w:sz w:val="28"/>
          <w:szCs w:val="28"/>
          <w:lang w:val="kk-KZ"/>
        </w:rPr>
      </w:pPr>
      <w:r w:rsidRPr="001B79DD">
        <w:rPr>
          <w:rFonts w:ascii="Times New Roman" w:hAnsi="Times New Roman" w:cs="Times New Roman"/>
          <w:sz w:val="28"/>
          <w:szCs w:val="28"/>
          <w:lang w:val="kk-KZ"/>
        </w:rPr>
        <w:t>Полимер қалдықтарының гидрокрекинг процесінде кез келген катализатор крекинг және гидрлеу функциясына жауап беруі қажет. Гидрокрекинг катализаторлары үстіне металл сіңірілген қышқылдық төсемге ие.</w:t>
      </w:r>
    </w:p>
    <w:p w:rsidR="001B79DD" w:rsidRPr="001B79DD" w:rsidRDefault="001B79DD" w:rsidP="001B79DD">
      <w:pPr>
        <w:spacing w:after="0" w:line="240" w:lineRule="auto"/>
        <w:ind w:firstLine="567"/>
        <w:jc w:val="both"/>
        <w:rPr>
          <w:rFonts w:ascii="Times New Roman" w:hAnsi="Times New Roman" w:cs="Times New Roman"/>
          <w:sz w:val="28"/>
          <w:szCs w:val="28"/>
          <w:lang w:val="kk-KZ"/>
        </w:rPr>
      </w:pPr>
      <w:r w:rsidRPr="001B79DD">
        <w:rPr>
          <w:rFonts w:ascii="Times New Roman" w:hAnsi="Times New Roman" w:cs="Times New Roman"/>
          <w:sz w:val="28"/>
          <w:szCs w:val="28"/>
          <w:lang w:val="kk-KZ"/>
        </w:rPr>
        <w:t>Катализатордың қышқылдық тасымалдағышы крекинг және изомеризация реакцияларына жауап береді, ал гидрлеу-дегидрлеу реакцияларын катализатордың үстіне отырғызылған метал орындайды. Қышқыл тасымалдаушы әдетте аморфты оксид, мысалы кремний-глинозем, HZSM-5 сияқты кристалды цеолит, сульфатталған цирконий сияқты күшті қатты қышқыл болады. Металл периодтық жүйенің V</w:t>
      </w:r>
      <w:r w:rsidR="004F3B37">
        <w:rPr>
          <w:rFonts w:ascii="Times New Roman" w:hAnsi="Times New Roman" w:cs="Times New Roman"/>
          <w:sz w:val="28"/>
          <w:szCs w:val="28"/>
          <w:lang w:val="en-US"/>
        </w:rPr>
        <w:t>II</w:t>
      </w:r>
      <w:r w:rsidRPr="001B79DD">
        <w:rPr>
          <w:rFonts w:ascii="Times New Roman" w:hAnsi="Times New Roman" w:cs="Times New Roman"/>
          <w:sz w:val="28"/>
          <w:szCs w:val="28"/>
          <w:lang w:val="kk-KZ"/>
        </w:rPr>
        <w:t>I-А тобының (молибден немесе вольфрам) және VIII-А тобының (кобальт немесе никель) асыл металы болуы мүмкін.</w:t>
      </w:r>
    </w:p>
    <w:p w:rsidR="00B83757" w:rsidRPr="001B79DD" w:rsidRDefault="001B79DD" w:rsidP="001B79DD">
      <w:pPr>
        <w:spacing w:after="0" w:line="240" w:lineRule="auto"/>
        <w:ind w:firstLine="567"/>
        <w:jc w:val="both"/>
        <w:rPr>
          <w:rFonts w:ascii="Times New Roman" w:hAnsi="Times New Roman" w:cs="Times New Roman"/>
          <w:sz w:val="28"/>
          <w:szCs w:val="28"/>
          <w:lang w:val="kk-KZ"/>
        </w:rPr>
      </w:pPr>
      <w:r w:rsidRPr="001B79DD">
        <w:rPr>
          <w:rFonts w:ascii="Times New Roman" w:hAnsi="Times New Roman" w:cs="Times New Roman"/>
          <w:sz w:val="28"/>
          <w:szCs w:val="28"/>
          <w:lang w:val="kk-KZ"/>
        </w:rPr>
        <w:t xml:space="preserve">Пластмасса қалдықтарын термокаталитикалық өңдеуде катализаторды қолдану поцестің кинетикасы мен механизміне, яғни өнімнің таралуына әсер етеді. Катализатордың болуына сәйкес конверсия артады </w:t>
      </w:r>
      <w:r w:rsidR="00476498" w:rsidRPr="001B79DD">
        <w:rPr>
          <w:rFonts w:ascii="Times New Roman" w:hAnsi="Times New Roman" w:cs="Times New Roman"/>
          <w:sz w:val="28"/>
          <w:szCs w:val="28"/>
          <w:lang w:val="kk-KZ"/>
        </w:rPr>
        <w:fldChar w:fldCharType="begin" w:fldLock="1"/>
      </w:r>
      <w:r w:rsidR="00360430">
        <w:rPr>
          <w:rFonts w:ascii="Times New Roman" w:hAnsi="Times New Roman" w:cs="Times New Roman"/>
          <w:sz w:val="28"/>
          <w:szCs w:val="28"/>
          <w:lang w:val="kk-KZ"/>
        </w:rPr>
        <w:instrText>ADDIN CSL_CITATION {"citationItems":[{"id":"ITEM-1","itemData":{"DOI":"10.1016/j.molcata.2005.03.009","ISSN":"13811169","abstract":"The catalytic degradation of polyethylene over two commercial cracking catalysts, containing 20% and 40% ultrastable Y zeolite, respectively, was studied in a semi-batch reactor. More specifically, the effect of the polymer to catalyst ratio - expressed as the acidity content of the polymer/catalyst system - was studied on the formation of liquid hydrocarbons. After a sharp increase at small values, the liquid yield seemed to have a negative correlation to the acidity content, showing a maximum at acidity values around 7% of pure US-Y. Regarding the boiling point distribution of the liquid fraction in systems with higher content of active catalyst, a shift was generally observed towards lighter products. Comparing liquid samples during the same experiment, later samples contained heavier components with the exception of the system with the smallest US-Y content of this study. © 2005 Elsevier B.V. All rights reserved.","author":[{"dropping-particle":"","family":"Akpanudoh","given":"Nnamso S.","non-dropping-particle":"","parse-names":false,"suffix":""},{"dropping-particle":"","family":"Gobin","given":"Karishma","non-dropping-particle":"","parse-names":false,"suffix":""},{"dropping-particle":"","family":"Manos","given":"George","non-dropping-particle":"","parse-names":false,"suffix":""}],"container-title":"Journal of Molecular Catalysis A: Chemical","id":"ITEM-1","issue":"1-2","issued":{"date-parts":[["2005","7","1"]]},"page":"67-73","publisher":"Elsevier","title":"Catalytic degradation of plastic waste to liquid fuel over commercial cracking catalysts: Effect of polymer to catalyst ratio/acidity content","type":"article-journal","volume":"235"},"uris":["http://www.mendeley.com/documents/?uuid=1df63c4f-902a-3859-ad1d-277c680f6d3a"]}],"mendeley":{"formattedCitation":"[90]","plainTextFormattedCitation":"[90]","previouslyFormattedCitation":"[104]"},"properties":{"noteIndex":0},"schema":"https://github.com/citation-style-language/schema/raw/master/csl-citation.json"}</w:instrText>
      </w:r>
      <w:r w:rsidR="00476498" w:rsidRPr="001B79DD">
        <w:rPr>
          <w:rFonts w:ascii="Times New Roman" w:hAnsi="Times New Roman" w:cs="Times New Roman"/>
          <w:sz w:val="28"/>
          <w:szCs w:val="28"/>
          <w:lang w:val="kk-KZ"/>
        </w:rPr>
        <w:fldChar w:fldCharType="separate"/>
      </w:r>
      <w:r w:rsidR="00360430" w:rsidRPr="00360430">
        <w:rPr>
          <w:rFonts w:ascii="Times New Roman" w:hAnsi="Times New Roman" w:cs="Times New Roman"/>
          <w:noProof/>
          <w:sz w:val="28"/>
          <w:szCs w:val="28"/>
          <w:lang w:val="kk-KZ"/>
        </w:rPr>
        <w:t>[90]</w:t>
      </w:r>
      <w:r w:rsidR="00476498" w:rsidRPr="001B79DD">
        <w:rPr>
          <w:rFonts w:ascii="Times New Roman" w:hAnsi="Times New Roman" w:cs="Times New Roman"/>
          <w:sz w:val="28"/>
          <w:szCs w:val="28"/>
          <w:lang w:val="kk-KZ"/>
        </w:rPr>
        <w:fldChar w:fldCharType="end"/>
      </w:r>
      <w:r w:rsidRPr="001B79DD">
        <w:rPr>
          <w:rFonts w:ascii="Times New Roman" w:hAnsi="Times New Roman" w:cs="Times New Roman"/>
          <w:sz w:val="28"/>
          <w:szCs w:val="28"/>
          <w:lang w:val="kk-KZ"/>
        </w:rPr>
        <w:t xml:space="preserve">. Пластикалық қалдықтарды термокаталитикалық өңдеу процесі үшін ең көп зерттелген қатты қышқылдық катализаторлар – кремний оксиді </w:t>
      </w:r>
      <w:r w:rsidR="00476498" w:rsidRPr="001B79DD">
        <w:rPr>
          <w:rFonts w:ascii="Times New Roman" w:hAnsi="Times New Roman" w:cs="Times New Roman"/>
          <w:sz w:val="28"/>
          <w:szCs w:val="28"/>
          <w:lang w:val="kk-KZ"/>
        </w:rPr>
        <w:fldChar w:fldCharType="begin" w:fldLock="1"/>
      </w:r>
      <w:r w:rsidR="00360430">
        <w:rPr>
          <w:rFonts w:ascii="Times New Roman" w:hAnsi="Times New Roman" w:cs="Times New Roman"/>
          <w:sz w:val="28"/>
          <w:szCs w:val="28"/>
          <w:lang w:val="kk-KZ"/>
        </w:rPr>
        <w:instrText>ADDIN CSL_CITATION {"citationItems":[{"id":"ITEM-1","itemData":{"DOI":"10.1016/S0165-2370(99)00013-3","ISSN":"01652370","abstract":"The effects of catalysts types on plastic degradation were studied by following the catalytic degradation of polyethylene (PE) polypropylene (PP) over various types of solid acid catalysts such as silica-alumina, zeolite and non-acidic mesoporous silica catalysts (silicalite, amorphous mesoporous silica gel and crystalline mesoporous folded silica material (FSM). Product yields, the recovery rate of liquid products, and the boiling point distribution of liquid products from catalytic degradation were compared with those of non catalytic thermal degradation. Life tests of the acid catalyst SA-1 and non-acid silica (FSM) catalyst were performed through repeated use of these catalysts in PE and PP degradation. Finally, the results obtained are detailed.","author":[{"dropping-particle":"","family":"Sakata","given":"Yusaku","non-dropping-particle":"","parse-names":false,"suffix":""},{"dropping-particle":"","family":"Uddin","given":"Md Azhar","non-dropping-particle":"","parse-names":false,"suffix":""},{"dropping-particle":"","family":"Muto","given":"Akinori","non-dropping-particle":"","parse-names":false,"suffix":""}],"container-title":"Journal of Analytical and Applied Pyrolysis","id":"ITEM-1","issue":"1","issued":{"date-parts":[["1999","7","1"]]},"page":"135-155","publisher":"Elsevier Science Publishers B.V.","title":"Degradation of polyethylene and polypropylene into fuel oil by using solid acid and non-acid catalysts","type":"article-journal","volume":"51"},"uris":["http://www.mendeley.com/documents/?uuid=c686a363-b975-3ac3-b4d2-b42912e06ccc"]}],"mendeley":{"formattedCitation":"[91]","plainTextFormattedCitation":"[91]","previouslyFormattedCitation":"[105]"},"properties":{"noteIndex":0},"schema":"https://github.com/citation-style-language/schema/raw/master/csl-citation.json"}</w:instrText>
      </w:r>
      <w:r w:rsidR="00476498" w:rsidRPr="001B79DD">
        <w:rPr>
          <w:rFonts w:ascii="Times New Roman" w:hAnsi="Times New Roman" w:cs="Times New Roman"/>
          <w:sz w:val="28"/>
          <w:szCs w:val="28"/>
          <w:lang w:val="kk-KZ"/>
        </w:rPr>
        <w:fldChar w:fldCharType="separate"/>
      </w:r>
      <w:r w:rsidR="00360430" w:rsidRPr="00360430">
        <w:rPr>
          <w:rFonts w:ascii="Times New Roman" w:hAnsi="Times New Roman" w:cs="Times New Roman"/>
          <w:noProof/>
          <w:sz w:val="28"/>
          <w:szCs w:val="28"/>
          <w:lang w:val="kk-KZ"/>
        </w:rPr>
        <w:t>[91]</w:t>
      </w:r>
      <w:r w:rsidR="00476498" w:rsidRPr="001B79DD">
        <w:rPr>
          <w:rFonts w:ascii="Times New Roman" w:hAnsi="Times New Roman" w:cs="Times New Roman"/>
          <w:sz w:val="28"/>
          <w:szCs w:val="28"/>
          <w:lang w:val="kk-KZ"/>
        </w:rPr>
        <w:fldChar w:fldCharType="end"/>
      </w:r>
      <w:r w:rsidRPr="001B79DD">
        <w:rPr>
          <w:rFonts w:ascii="Times New Roman" w:hAnsi="Times New Roman" w:cs="Times New Roman"/>
          <w:sz w:val="28"/>
          <w:szCs w:val="28"/>
          <w:lang w:val="kk-KZ"/>
        </w:rPr>
        <w:t xml:space="preserve">, цеолиттер </w:t>
      </w:r>
      <w:r w:rsidR="00476498" w:rsidRPr="001B79DD">
        <w:rPr>
          <w:rFonts w:ascii="Times New Roman" w:hAnsi="Times New Roman" w:cs="Times New Roman"/>
          <w:sz w:val="28"/>
          <w:szCs w:val="28"/>
          <w:lang w:val="kk-KZ"/>
        </w:rPr>
        <w:fldChar w:fldCharType="begin" w:fldLock="1"/>
      </w:r>
      <w:r w:rsidR="00360430">
        <w:rPr>
          <w:rFonts w:ascii="Times New Roman" w:hAnsi="Times New Roman" w:cs="Times New Roman"/>
          <w:sz w:val="28"/>
          <w:szCs w:val="28"/>
          <w:lang w:val="kk-KZ"/>
        </w:rPr>
        <w:instrText>ADDIN CSL_CITATION {"citationItems":[{"id":"ITEM-1","itemData":{"DOI":"10.1016/0021-9517(85)90148-4","ISSN":"10902694","abstract":"The cracking of n-heptane on a rare-earth (RE)HY zeolite has been studied in the temperature range 400-470 °C. By measuring the initial selectivities with respect to the various reaction products, and carrying out molecular orbital calculations it has been found that cracking can initially take place on Brønsted acid sites via protolytic cracking, or on Lewis acid sites via a classical β-scission mechanism. The activation energy for protolytic cracking is lower than for β-scission both for n-heptane and for the iso-heptanes. From energetic considerations, a scheme of cracking can be suggested where the cracking proceeds by hydride transfer and β-scission mainly via branched heptanes. © 1985.","author":[{"dropping-particle":"","family":"Corma","given":"A.","non-dropping-particle":"","parse-names":false,"suffix":""},{"dropping-particle":"","family":"Planelles","given":"J.","non-dropping-particle":"","parse-names":false,"suffix":""},{"dropping-particle":"","family":"Sánchez-Marín","given":"J.","non-dropping-particle":"","parse-names":false,"suffix":""},{"dropping-particle":"","family":"Tomás","given":"F.","non-dropping-particle":"","parse-names":false,"suffix":""}],"container-title":"Journal of Catalysis","id":"ITEM-1","issue":"1","issued":{"date-parts":[["1985","5","1"]]},"page":"30-37","publisher":"Academic Press","title":"The role of different types of acid site in the cracking of alkanes on zeolite catalysts","type":"article-journal","volume":"93"},"uris":["http://www.mendeley.com/documents/?uuid=b9f9330a-c564-3b4a-b921-fe23887219d7"]}],"mendeley":{"formattedCitation":"[92]","plainTextFormattedCitation":"[92]","previouslyFormattedCitation":"[106]"},"properties":{"noteIndex":0},"schema":"https://github.com/citation-style-language/schema/raw/master/csl-citation.json"}</w:instrText>
      </w:r>
      <w:r w:rsidR="00476498" w:rsidRPr="001B79DD">
        <w:rPr>
          <w:rFonts w:ascii="Times New Roman" w:hAnsi="Times New Roman" w:cs="Times New Roman"/>
          <w:sz w:val="28"/>
          <w:szCs w:val="28"/>
          <w:lang w:val="kk-KZ"/>
        </w:rPr>
        <w:fldChar w:fldCharType="separate"/>
      </w:r>
      <w:r w:rsidR="00360430" w:rsidRPr="00360430">
        <w:rPr>
          <w:rFonts w:ascii="Times New Roman" w:hAnsi="Times New Roman" w:cs="Times New Roman"/>
          <w:noProof/>
          <w:sz w:val="28"/>
          <w:szCs w:val="28"/>
          <w:lang w:val="kk-KZ"/>
        </w:rPr>
        <w:t>[92]</w:t>
      </w:r>
      <w:r w:rsidR="00476498" w:rsidRPr="001B79DD">
        <w:rPr>
          <w:rFonts w:ascii="Times New Roman" w:hAnsi="Times New Roman" w:cs="Times New Roman"/>
          <w:sz w:val="28"/>
          <w:szCs w:val="28"/>
          <w:lang w:val="kk-KZ"/>
        </w:rPr>
        <w:fldChar w:fldCharType="end"/>
      </w:r>
      <w:r w:rsidRPr="001B79DD">
        <w:rPr>
          <w:rFonts w:ascii="Times New Roman" w:hAnsi="Times New Roman" w:cs="Times New Roman"/>
          <w:sz w:val="28"/>
          <w:szCs w:val="28"/>
          <w:lang w:val="kk-KZ"/>
        </w:rPr>
        <w:t>. Каталитикалық материалдар, риформинг катализаторлары, активтелген көмір, металл оксидтері, MCl</w:t>
      </w:r>
      <w:r w:rsidRPr="001B79DD">
        <w:rPr>
          <w:rFonts w:ascii="Times New Roman" w:hAnsi="Times New Roman" w:cs="Times New Roman"/>
          <w:sz w:val="28"/>
          <w:szCs w:val="28"/>
          <w:vertAlign w:val="subscript"/>
          <w:lang w:val="kk-KZ"/>
        </w:rPr>
        <w:t>n</w:t>
      </w:r>
      <w:r w:rsidRPr="001B79DD">
        <w:rPr>
          <w:rFonts w:ascii="Times New Roman" w:hAnsi="Times New Roman" w:cs="Times New Roman"/>
          <w:sz w:val="28"/>
          <w:szCs w:val="28"/>
          <w:lang w:val="kk-KZ"/>
        </w:rPr>
        <w:t>–AlCl</w:t>
      </w:r>
      <w:r w:rsidRPr="001B79DD">
        <w:rPr>
          <w:rFonts w:ascii="Times New Roman" w:hAnsi="Times New Roman" w:cs="Times New Roman"/>
          <w:sz w:val="28"/>
          <w:szCs w:val="28"/>
          <w:vertAlign w:val="subscript"/>
          <w:lang w:val="kk-KZ"/>
        </w:rPr>
        <w:t>3</w:t>
      </w:r>
      <w:r w:rsidRPr="001B79DD">
        <w:rPr>
          <w:rFonts w:ascii="Times New Roman" w:hAnsi="Times New Roman" w:cs="Times New Roman"/>
          <w:sz w:val="28"/>
          <w:szCs w:val="28"/>
          <w:lang w:val="kk-KZ"/>
        </w:rPr>
        <w:t xml:space="preserve"> немесе M(AlCl</w:t>
      </w:r>
      <w:r w:rsidRPr="001B79DD">
        <w:rPr>
          <w:rFonts w:ascii="Times New Roman" w:hAnsi="Times New Roman" w:cs="Times New Roman"/>
          <w:sz w:val="28"/>
          <w:szCs w:val="28"/>
          <w:vertAlign w:val="subscript"/>
          <w:lang w:val="kk-KZ"/>
        </w:rPr>
        <w:t>4</w:t>
      </w:r>
      <w:r w:rsidRPr="001B79DD">
        <w:rPr>
          <w:rFonts w:ascii="Times New Roman" w:hAnsi="Times New Roman" w:cs="Times New Roman"/>
          <w:sz w:val="28"/>
          <w:szCs w:val="28"/>
          <w:lang w:val="kk-KZ"/>
        </w:rPr>
        <w:t>)</w:t>
      </w:r>
      <w:r w:rsidRPr="001B79DD">
        <w:rPr>
          <w:rFonts w:ascii="Times New Roman" w:hAnsi="Times New Roman" w:cs="Times New Roman"/>
          <w:sz w:val="28"/>
          <w:szCs w:val="28"/>
          <w:vertAlign w:val="subscript"/>
          <w:lang w:val="kk-KZ"/>
        </w:rPr>
        <w:t>n</w:t>
      </w:r>
      <w:r w:rsidRPr="001B79DD">
        <w:rPr>
          <w:rFonts w:ascii="Times New Roman" w:hAnsi="Times New Roman" w:cs="Times New Roman"/>
          <w:sz w:val="28"/>
          <w:szCs w:val="28"/>
          <w:lang w:val="kk-KZ"/>
        </w:rPr>
        <w:t xml:space="preserve"> (M = Li, Na, K,Mg, Ca, Ba; n = 1–2) металлкомплексті катализаторлар, сілтілік металдардың карбонаттары сияқты катализаторлар полимерлерді өңдеу үшін сыналды. Цеолит құрамдас катализаторлардың ортақ белгілері дұрыс қышқылдық беріктік, кеуектің өлшемі мен құрылымы жатады.</w:t>
      </w:r>
    </w:p>
    <w:p w:rsidR="001B79DD" w:rsidRPr="001B79DD" w:rsidRDefault="001B79DD" w:rsidP="001B79DD">
      <w:pPr>
        <w:spacing w:after="0" w:line="240" w:lineRule="auto"/>
        <w:ind w:firstLine="567"/>
        <w:jc w:val="both"/>
        <w:rPr>
          <w:rFonts w:ascii="Times New Roman" w:hAnsi="Times New Roman" w:cs="Times New Roman"/>
          <w:sz w:val="28"/>
          <w:szCs w:val="28"/>
          <w:lang w:val="kk-KZ"/>
        </w:rPr>
      </w:pPr>
      <w:r w:rsidRPr="001B79DD">
        <w:rPr>
          <w:rFonts w:ascii="Times New Roman" w:hAnsi="Times New Roman" w:cs="Times New Roman"/>
          <w:sz w:val="28"/>
          <w:szCs w:val="28"/>
          <w:lang w:val="kk-KZ"/>
        </w:rPr>
        <w:t xml:space="preserve">Полиолефиндердің термокаталитикалық өңделуі кезінде катализатордың белсенділігі қышқылды орталықтардың санымен артып отырады. Яғни құрамында цеолит болмайтын катализаторға қарағанда цеолит құрамдас катализатор қатысында процесте жоғары конверсия болады </w:t>
      </w:r>
      <w:r w:rsidR="00A136FF">
        <w:rPr>
          <w:rFonts w:ascii="Times New Roman" w:hAnsi="Times New Roman" w:cs="Times New Roman"/>
          <w:sz w:val="28"/>
          <w:szCs w:val="28"/>
          <w:lang w:val="kk-KZ"/>
        </w:rPr>
        <w:t>[107</w:t>
      </w:r>
      <w:r w:rsidR="002369C7">
        <w:rPr>
          <w:rFonts w:ascii="Times New Roman" w:hAnsi="Times New Roman" w:cs="Times New Roman"/>
          <w:sz w:val="28"/>
          <w:szCs w:val="28"/>
          <w:lang w:val="kk-KZ"/>
        </w:rPr>
        <w:t>,108]</w:t>
      </w:r>
      <w:r w:rsidRPr="001B79DD">
        <w:rPr>
          <w:rFonts w:ascii="Times New Roman" w:hAnsi="Times New Roman" w:cs="Times New Roman"/>
          <w:sz w:val="28"/>
          <w:szCs w:val="28"/>
          <w:lang w:val="kk-KZ"/>
        </w:rPr>
        <w:t>.</w:t>
      </w:r>
    </w:p>
    <w:p w:rsidR="001B79DD" w:rsidRPr="001B79DD" w:rsidRDefault="001B79DD" w:rsidP="001B79DD">
      <w:pPr>
        <w:spacing w:after="0" w:line="240" w:lineRule="auto"/>
        <w:ind w:firstLine="567"/>
        <w:jc w:val="both"/>
        <w:rPr>
          <w:rFonts w:ascii="Times New Roman" w:hAnsi="Times New Roman" w:cs="Times New Roman"/>
          <w:sz w:val="28"/>
          <w:szCs w:val="28"/>
          <w:lang w:val="kk-KZ"/>
        </w:rPr>
      </w:pPr>
      <w:r w:rsidRPr="001B79DD">
        <w:rPr>
          <w:rFonts w:ascii="Times New Roman" w:hAnsi="Times New Roman" w:cs="Times New Roman"/>
          <w:sz w:val="28"/>
          <w:szCs w:val="28"/>
          <w:lang w:val="kk-KZ"/>
        </w:rPr>
        <w:t>Жоғары тығыздықтағы полиэтиленнің каталитикалық ыдырау өнімдерінің әртүрлі цеолиттерге таралуы С</w:t>
      </w:r>
      <w:r w:rsidRPr="001B79DD">
        <w:rPr>
          <w:rFonts w:ascii="Times New Roman" w:hAnsi="Times New Roman" w:cs="Times New Roman"/>
          <w:sz w:val="28"/>
          <w:szCs w:val="28"/>
          <w:vertAlign w:val="subscript"/>
          <w:lang w:val="kk-KZ"/>
        </w:rPr>
        <w:t>3</w:t>
      </w:r>
      <w:r w:rsidRPr="001B79DD">
        <w:rPr>
          <w:rFonts w:ascii="Times New Roman" w:hAnsi="Times New Roman" w:cs="Times New Roman"/>
          <w:sz w:val="28"/>
          <w:szCs w:val="28"/>
          <w:lang w:val="kk-KZ"/>
        </w:rPr>
        <w:t>-С</w:t>
      </w:r>
      <w:r w:rsidRPr="001B79DD">
        <w:rPr>
          <w:rFonts w:ascii="Times New Roman" w:hAnsi="Times New Roman" w:cs="Times New Roman"/>
          <w:sz w:val="28"/>
          <w:szCs w:val="28"/>
          <w:vertAlign w:val="subscript"/>
          <w:lang w:val="kk-KZ"/>
        </w:rPr>
        <w:t>15</w:t>
      </w:r>
      <w:r w:rsidRPr="001B79DD">
        <w:rPr>
          <w:rFonts w:ascii="Times New Roman" w:hAnsi="Times New Roman" w:cs="Times New Roman"/>
          <w:sz w:val="28"/>
          <w:szCs w:val="28"/>
          <w:lang w:val="kk-KZ"/>
        </w:rPr>
        <w:t xml:space="preserve"> көмірсутектерді береді. Цеолит каркасының құрылымы өнімнің таралуына айтарлықтай әсер етеді. Алкан US-Y, Y және b-цеолиті бар катализатор негізіндегі проце</w:t>
      </w:r>
      <w:r w:rsidR="004F3B37">
        <w:rPr>
          <w:rFonts w:ascii="Times New Roman" w:hAnsi="Times New Roman" w:cs="Times New Roman"/>
          <w:sz w:val="28"/>
          <w:szCs w:val="28"/>
          <w:lang w:val="kk-KZ"/>
        </w:rPr>
        <w:t>с</w:t>
      </w:r>
      <w:r w:rsidRPr="001B79DD">
        <w:rPr>
          <w:rFonts w:ascii="Times New Roman" w:hAnsi="Times New Roman" w:cs="Times New Roman"/>
          <w:sz w:val="28"/>
          <w:szCs w:val="28"/>
          <w:lang w:val="kk-KZ"/>
        </w:rPr>
        <w:t xml:space="preserve">тің өнімі болса, алкендер морденит және ZSM-5 катализаторы қатысында жүретін процестің негізгі өнімі болып табылады. Алкандардың көпшілігі жоғары октанды саны бар изопарафиндер болып табылады; бұл жанармай сапасының жоғарылағанын көрсетеді. Цеолиттің барлық үлгілері қатысында аз мөлшерде циклды және ароматты қосылыстар түзіледі. Бұл каталитикалық өңдеудің маңызды артықшылығы, өйткені ароматты қосылыстарға қатысты экологиялық алаңдаушылық артып, отындағы ароматты қосылыстардың төмен деңгейіне қатысты қатаң заңнама талқылануда </w:t>
      </w:r>
      <w:r w:rsidR="00476498" w:rsidRPr="001B79DD">
        <w:rPr>
          <w:rFonts w:ascii="Times New Roman" w:hAnsi="Times New Roman" w:cs="Times New Roman"/>
          <w:sz w:val="28"/>
          <w:szCs w:val="28"/>
          <w:lang w:val="kk-KZ"/>
        </w:rPr>
        <w:fldChar w:fldCharType="begin" w:fldLock="1"/>
      </w:r>
      <w:r w:rsidR="00360430">
        <w:rPr>
          <w:rFonts w:ascii="Times New Roman" w:hAnsi="Times New Roman" w:cs="Times New Roman"/>
          <w:sz w:val="28"/>
          <w:szCs w:val="28"/>
          <w:lang w:val="kk-KZ"/>
        </w:rPr>
        <w:instrText>ADDIN CSL_CITATION {"citationItems":[{"id":"ITEM-1","itemData":{"DOI":"10.1021/ie990512q","ISSN":"08885885","abstract":"The catalytic degradation of high-density polyethylene to hydrocarbons was studied over different zeolites. The product range was typically between C3 and C15 hydrocarbons. Distinctive patterns of product distribution were found with different zeolitic structures. Over large-pore ultrastable Y, Y, and β zeolites, alkanes were the main products with less alkenes and aromatics and only very small amounts of cycloalkanes and cycloalkenes. Medium-pore mordenite and ZSM-5 gave significantly more olefins. In the medium-pore zeolites secondary bimolecular reactions were sterically hindered, resulting in higher amounts of alkenes as primary products. The hydrocarbons formed with medium-pore zeolites were lighter than those formed with large-pore zeolites. The following order was found regarding the carbon number distribution: (lighter products) ZSM-5&lt;mordenite&lt;β&lt;Y&lt;US-Y (heavier products). A similar order was found regarding the bond saturation: (more alkenes) ZSM-5&lt;mordenite&lt;β&lt;Y&lt;US-Y (more alkanes). Dependent upon the chosen zeolite, a variety of products was obtained with high values as fuel, confirming catalytic degradation of polymers as a promising method of waste plastic recycling.","author":[{"dropping-particle":"","family":"Manos","given":"George","non-dropping-particle":"","parse-names":false,"suffix":""},{"dropping-particle":"","family":"Garforth","given":"Arthur","non-dropping-particle":"","parse-names":false,"suffix":""},{"dropping-particle":"","family":"Dwyer","given":"John","non-dropping-particle":"","parse-names":false,"suffix":""}],"container-title":"Industrial and Engineering Chemistry Research","id":"ITEM-1","issue":"5","issued":{"date-parts":[["2000"]]},"page":"1198-1202","title":"Catalytic degradation of high-density polyethylene over different zeolitic structures","type":"article-journal","volume":"39"},"uris":["http://www.mendeley.com/documents/?uuid=bb886442-a985-4dd2-82c1-c1fd10d3e512"]}],"mendeley":{"formattedCitation":"[93]","plainTextFormattedCitation":"[93]","previouslyFormattedCitation":"[109]"},"properties":{"noteIndex":0},"schema":"https://github.com/citation-style-language/schema/raw/master/csl-citation.json"}</w:instrText>
      </w:r>
      <w:r w:rsidR="00476498" w:rsidRPr="001B79DD">
        <w:rPr>
          <w:rFonts w:ascii="Times New Roman" w:hAnsi="Times New Roman" w:cs="Times New Roman"/>
          <w:sz w:val="28"/>
          <w:szCs w:val="28"/>
          <w:lang w:val="kk-KZ"/>
        </w:rPr>
        <w:fldChar w:fldCharType="separate"/>
      </w:r>
      <w:r w:rsidR="00360430" w:rsidRPr="00360430">
        <w:rPr>
          <w:rFonts w:ascii="Times New Roman" w:hAnsi="Times New Roman" w:cs="Times New Roman"/>
          <w:noProof/>
          <w:sz w:val="28"/>
          <w:szCs w:val="28"/>
          <w:lang w:val="kk-KZ"/>
        </w:rPr>
        <w:t>[93]</w:t>
      </w:r>
      <w:r w:rsidR="00476498" w:rsidRPr="001B79DD">
        <w:rPr>
          <w:rFonts w:ascii="Times New Roman" w:hAnsi="Times New Roman" w:cs="Times New Roman"/>
          <w:sz w:val="28"/>
          <w:szCs w:val="28"/>
          <w:lang w:val="kk-KZ"/>
        </w:rPr>
        <w:fldChar w:fldCharType="end"/>
      </w:r>
      <w:r w:rsidRPr="001B79DD">
        <w:rPr>
          <w:rFonts w:ascii="Times New Roman" w:hAnsi="Times New Roman" w:cs="Times New Roman"/>
          <w:sz w:val="28"/>
          <w:szCs w:val="28"/>
          <w:lang w:val="kk-KZ"/>
        </w:rPr>
        <w:t>.</w:t>
      </w:r>
    </w:p>
    <w:p w:rsidR="001B79DD" w:rsidRPr="001B79DD" w:rsidRDefault="001B79DD" w:rsidP="001B79DD">
      <w:pPr>
        <w:spacing w:after="0" w:line="240" w:lineRule="auto"/>
        <w:ind w:firstLine="567"/>
        <w:jc w:val="both"/>
        <w:rPr>
          <w:rFonts w:ascii="Times New Roman" w:hAnsi="Times New Roman" w:cs="Times New Roman"/>
          <w:sz w:val="28"/>
          <w:szCs w:val="28"/>
          <w:lang w:val="kk-KZ"/>
        </w:rPr>
      </w:pPr>
      <w:r w:rsidRPr="001B79DD">
        <w:rPr>
          <w:rFonts w:ascii="Times New Roman" w:hAnsi="Times New Roman" w:cs="Times New Roman"/>
          <w:sz w:val="28"/>
          <w:szCs w:val="28"/>
          <w:lang w:val="kk-KZ"/>
        </w:rPr>
        <w:lastRenderedPageBreak/>
        <w:t>Тұз қышқылымен қосымша өңделген немесе протон алмасқан клиноптилолит цеолиттері (10-мүшелі сақинадан (7,6 А 3,0 А ) және 8-мүшелі сақинадан (3,3 А 4,6 А) тұратын моноклиндік қаңқасы және кеуек құрылымы бар), сонымен қатар хейландиттер полипропиленнің бензин диапазонындағы сұйық көмірсутектерге өзгерісінде тиімді катализатор болып табылады. Полипропиленнің ыдырауы кезде орташа қышқылдық беріктігі бар қышқыл учаскелері карбений ионын қалыптастыру және көміртегі тізбегінің үзілуі үшін қажет. Кеуектің көлемі бастапқы үзілген фрагменттердің одан әрі үзілуі үшін маңызды көрсеткіш болып табылады. Катализаторды жоғары температурада активтеу крекинг реакциясының тездетілуінен жеңіл көмірсутектердің түзілуін қамтамасыз етеді. Тұз қышқылымен деалюминирлеу кезінде газ тектес өнімдер (эатн, пропан, пропилен және бутен) мөлшері айтарлықтай артады. Деалюминирленген катализаторларда қышқыл саны аз болғанына қарамастан кең кеуекке ие, сондықтан осы катализаторлармен салыстырғанда ыдырайтын сұйық компоненттер жеңіл газ тәрізді өнімдерге одан әрі крекинг жасау үшін кеуектерде қалуы мүмкін. Клиноптилолит негізінде термиялық өңдеу кезінде қалдық мөлшері көп түзіледі, алайда протон алмасқан клиноптилолит іс жүзінде қалдық түзбейді.</w:t>
      </w:r>
    </w:p>
    <w:p w:rsidR="001B79DD" w:rsidRPr="001B79DD" w:rsidRDefault="001B79DD" w:rsidP="001B79DD">
      <w:pPr>
        <w:spacing w:after="0" w:line="240" w:lineRule="auto"/>
        <w:ind w:firstLine="567"/>
        <w:jc w:val="both"/>
        <w:rPr>
          <w:rFonts w:ascii="Times New Roman" w:hAnsi="Times New Roman" w:cs="Times New Roman"/>
          <w:sz w:val="28"/>
          <w:szCs w:val="28"/>
          <w:lang w:val="kk-KZ"/>
        </w:rPr>
      </w:pPr>
      <w:r w:rsidRPr="001B79DD">
        <w:rPr>
          <w:rFonts w:ascii="Times New Roman" w:hAnsi="Times New Roman" w:cs="Times New Roman"/>
          <w:sz w:val="28"/>
          <w:szCs w:val="28"/>
          <w:lang w:val="kk-KZ"/>
        </w:rPr>
        <w:t>Морденит термокаталитикалық крекинг реакциясының жылдамдығын арттырады, бірақ ол С</w:t>
      </w:r>
      <w:r w:rsidRPr="001B79DD">
        <w:rPr>
          <w:rFonts w:ascii="Times New Roman" w:hAnsi="Times New Roman" w:cs="Times New Roman"/>
          <w:sz w:val="28"/>
          <w:szCs w:val="28"/>
          <w:vertAlign w:val="subscript"/>
          <w:lang w:val="kk-KZ"/>
        </w:rPr>
        <w:t>11</w:t>
      </w:r>
      <w:r w:rsidRPr="001B79DD">
        <w:rPr>
          <w:rFonts w:ascii="Times New Roman" w:hAnsi="Times New Roman" w:cs="Times New Roman"/>
          <w:sz w:val="28"/>
          <w:szCs w:val="28"/>
          <w:lang w:val="kk-KZ"/>
        </w:rPr>
        <w:t>–С</w:t>
      </w:r>
      <w:r w:rsidRPr="001B79DD">
        <w:rPr>
          <w:rFonts w:ascii="Times New Roman" w:hAnsi="Times New Roman" w:cs="Times New Roman"/>
          <w:sz w:val="28"/>
          <w:szCs w:val="28"/>
          <w:vertAlign w:val="subscript"/>
          <w:lang w:val="kk-KZ"/>
        </w:rPr>
        <w:t>13</w:t>
      </w:r>
      <w:r w:rsidRPr="001B79DD">
        <w:rPr>
          <w:rFonts w:ascii="Times New Roman" w:hAnsi="Times New Roman" w:cs="Times New Roman"/>
          <w:sz w:val="28"/>
          <w:szCs w:val="28"/>
          <w:lang w:val="kk-KZ"/>
        </w:rPr>
        <w:t xml:space="preserve"> парафиндерінің едәуір көп бөлігін және кокстың көп мөлшерін шығарады, бұл оның тар кристалды құрылымымен түсіндіріледі</w:t>
      </w:r>
      <w:r w:rsidR="002369C7">
        <w:rPr>
          <w:rFonts w:ascii="Times New Roman" w:hAnsi="Times New Roman" w:cs="Times New Roman"/>
          <w:sz w:val="28"/>
          <w:szCs w:val="28"/>
          <w:lang w:val="kk-KZ"/>
        </w:rPr>
        <w:t>.</w:t>
      </w:r>
    </w:p>
    <w:p w:rsidR="001B79DD" w:rsidRPr="001B79DD" w:rsidRDefault="001B79DD" w:rsidP="001B79DD">
      <w:pPr>
        <w:spacing w:after="0" w:line="240" w:lineRule="auto"/>
        <w:ind w:firstLine="567"/>
        <w:contextualSpacing/>
        <w:jc w:val="both"/>
        <w:rPr>
          <w:rFonts w:ascii="Times New Roman" w:hAnsi="Times New Roman" w:cs="Times New Roman"/>
          <w:b/>
          <w:sz w:val="28"/>
          <w:szCs w:val="28"/>
          <w:lang w:val="kk-KZ"/>
        </w:rPr>
      </w:pPr>
    </w:p>
    <w:p w:rsidR="001B79DD" w:rsidRPr="001B79DD" w:rsidRDefault="001B79DD" w:rsidP="001B79DD">
      <w:pPr>
        <w:spacing w:after="0" w:line="240" w:lineRule="auto"/>
        <w:ind w:firstLine="567"/>
        <w:contextualSpacing/>
        <w:jc w:val="both"/>
        <w:rPr>
          <w:rFonts w:ascii="Times New Roman" w:hAnsi="Times New Roman" w:cs="Times New Roman"/>
          <w:b/>
          <w:sz w:val="28"/>
          <w:szCs w:val="28"/>
          <w:lang w:val="kk-KZ"/>
        </w:rPr>
      </w:pPr>
      <w:r w:rsidRPr="001B79DD">
        <w:rPr>
          <w:rFonts w:ascii="Times New Roman" w:hAnsi="Times New Roman" w:cs="Times New Roman"/>
          <w:b/>
          <w:sz w:val="28"/>
          <w:szCs w:val="28"/>
          <w:lang w:val="kk-KZ"/>
        </w:rPr>
        <w:t>1.9 Өндірістік-тұрмыстық қалдықтарды табиғи цеолит негізінде каталитикалық өңдеудің экономикалық және экологиялық аспектілері</w:t>
      </w:r>
    </w:p>
    <w:p w:rsidR="001B79DD" w:rsidRPr="001B79DD" w:rsidRDefault="001B79DD" w:rsidP="001B79DD">
      <w:pPr>
        <w:autoSpaceDE w:val="0"/>
        <w:autoSpaceDN w:val="0"/>
        <w:adjustRightInd w:val="0"/>
        <w:spacing w:after="0" w:line="240" w:lineRule="auto"/>
        <w:ind w:firstLine="567"/>
        <w:jc w:val="both"/>
        <w:rPr>
          <w:rFonts w:ascii="Times New Roman" w:hAnsi="Times New Roman" w:cs="Times New Roman"/>
          <w:color w:val="000000"/>
          <w:sz w:val="28"/>
          <w:szCs w:val="28"/>
          <w:lang w:val="kk-KZ"/>
        </w:rPr>
      </w:pPr>
      <w:r w:rsidRPr="001B79DD">
        <w:rPr>
          <w:rFonts w:ascii="Times New Roman" w:hAnsi="Times New Roman" w:cs="Times New Roman"/>
          <w:color w:val="000000"/>
          <w:sz w:val="28"/>
          <w:szCs w:val="28"/>
        </w:rPr>
        <w:t>Жаңа</w:t>
      </w:r>
      <w:r w:rsidR="005157BB">
        <w:rPr>
          <w:rFonts w:ascii="Times New Roman" w:hAnsi="Times New Roman" w:cs="Times New Roman"/>
          <w:color w:val="000000"/>
          <w:sz w:val="28"/>
          <w:szCs w:val="28"/>
          <w:lang w:val="kk-KZ"/>
        </w:rPr>
        <w:t xml:space="preserve"> </w:t>
      </w:r>
      <w:r w:rsidRPr="001B79DD">
        <w:rPr>
          <w:rFonts w:ascii="Times New Roman" w:hAnsi="Times New Roman" w:cs="Times New Roman"/>
          <w:color w:val="000000"/>
          <w:sz w:val="28"/>
          <w:szCs w:val="28"/>
        </w:rPr>
        <w:t>технологиялар мен экономика пластмассаны</w:t>
      </w:r>
      <w:r w:rsidR="00A03F5E">
        <w:rPr>
          <w:rFonts w:ascii="Times New Roman" w:hAnsi="Times New Roman" w:cs="Times New Roman"/>
          <w:color w:val="000000"/>
          <w:sz w:val="28"/>
          <w:szCs w:val="28"/>
          <w:lang w:val="kk-KZ"/>
        </w:rPr>
        <w:t xml:space="preserve"> </w:t>
      </w:r>
      <w:r w:rsidRPr="001B79DD">
        <w:rPr>
          <w:rFonts w:ascii="Times New Roman" w:hAnsi="Times New Roman" w:cs="Times New Roman"/>
          <w:color w:val="000000"/>
          <w:sz w:val="28"/>
          <w:szCs w:val="28"/>
        </w:rPr>
        <w:t>өңдеуде</w:t>
      </w:r>
      <w:r w:rsidR="00A03F5E">
        <w:rPr>
          <w:rFonts w:ascii="Times New Roman" w:hAnsi="Times New Roman" w:cs="Times New Roman"/>
          <w:color w:val="000000"/>
          <w:sz w:val="28"/>
          <w:szCs w:val="28"/>
          <w:lang w:val="kk-KZ"/>
        </w:rPr>
        <w:t xml:space="preserve"> </w:t>
      </w:r>
      <w:r w:rsidRPr="001B79DD">
        <w:rPr>
          <w:rFonts w:ascii="Times New Roman" w:hAnsi="Times New Roman" w:cs="Times New Roman"/>
          <w:color w:val="000000"/>
          <w:sz w:val="28"/>
          <w:szCs w:val="28"/>
        </w:rPr>
        <w:t>маңызды</w:t>
      </w:r>
      <w:r w:rsidR="00A03F5E">
        <w:rPr>
          <w:rFonts w:ascii="Times New Roman" w:hAnsi="Times New Roman" w:cs="Times New Roman"/>
          <w:color w:val="000000"/>
          <w:sz w:val="28"/>
          <w:szCs w:val="28"/>
          <w:lang w:val="kk-KZ"/>
        </w:rPr>
        <w:t xml:space="preserve"> </w:t>
      </w:r>
      <w:r w:rsidRPr="001B79DD">
        <w:rPr>
          <w:rFonts w:ascii="Times New Roman" w:hAnsi="Times New Roman" w:cs="Times New Roman"/>
          <w:color w:val="000000"/>
          <w:sz w:val="28"/>
          <w:szCs w:val="28"/>
        </w:rPr>
        <w:t>рөл</w:t>
      </w:r>
      <w:r w:rsidR="00A03F5E">
        <w:rPr>
          <w:rFonts w:ascii="Times New Roman" w:hAnsi="Times New Roman" w:cs="Times New Roman"/>
          <w:color w:val="000000"/>
          <w:sz w:val="28"/>
          <w:szCs w:val="28"/>
          <w:lang w:val="kk-KZ"/>
        </w:rPr>
        <w:t xml:space="preserve"> </w:t>
      </w:r>
      <w:r w:rsidRPr="001B79DD">
        <w:rPr>
          <w:rFonts w:ascii="Times New Roman" w:hAnsi="Times New Roman" w:cs="Times New Roman"/>
          <w:color w:val="000000"/>
          <w:sz w:val="28"/>
          <w:szCs w:val="28"/>
        </w:rPr>
        <w:t>атқара</w:t>
      </w:r>
      <w:r w:rsidR="00A03F5E">
        <w:rPr>
          <w:rFonts w:ascii="Times New Roman" w:hAnsi="Times New Roman" w:cs="Times New Roman"/>
          <w:color w:val="000000"/>
          <w:sz w:val="28"/>
          <w:szCs w:val="28"/>
          <w:lang w:val="kk-KZ"/>
        </w:rPr>
        <w:t xml:space="preserve"> </w:t>
      </w:r>
      <w:r w:rsidRPr="001B79DD">
        <w:rPr>
          <w:rFonts w:ascii="Times New Roman" w:hAnsi="Times New Roman" w:cs="Times New Roman"/>
          <w:color w:val="000000"/>
          <w:sz w:val="28"/>
          <w:szCs w:val="28"/>
        </w:rPr>
        <w:t>бастады.</w:t>
      </w:r>
      <w:r w:rsidRPr="001B79DD">
        <w:rPr>
          <w:rFonts w:ascii="Times New Roman" w:hAnsi="Times New Roman" w:cs="Times New Roman"/>
          <w:color w:val="000000"/>
          <w:sz w:val="28"/>
          <w:szCs w:val="28"/>
          <w:lang w:val="kk-KZ"/>
        </w:rPr>
        <w:t xml:space="preserve"> Полимер қалдықтарын</w:t>
      </w:r>
      <w:r w:rsidRPr="00DA6A72">
        <w:rPr>
          <w:rFonts w:ascii="Times New Roman" w:hAnsi="Times New Roman" w:cs="Times New Roman"/>
          <w:color w:val="000000"/>
          <w:sz w:val="28"/>
          <w:szCs w:val="28"/>
          <w:lang w:val="kk-KZ"/>
        </w:rPr>
        <w:t xml:space="preserve"> қайта өңдеу </w:t>
      </w:r>
      <w:r w:rsidR="00A03F5E">
        <w:rPr>
          <w:rFonts w:ascii="Times New Roman" w:hAnsi="Times New Roman" w:cs="Times New Roman"/>
          <w:color w:val="000000"/>
          <w:sz w:val="28"/>
          <w:szCs w:val="28"/>
          <w:lang w:val="kk-KZ"/>
        </w:rPr>
        <w:t>дегеніміз</w:t>
      </w:r>
      <w:r w:rsidRPr="00DA6A72">
        <w:rPr>
          <w:rFonts w:ascii="Times New Roman" w:hAnsi="Times New Roman" w:cs="Times New Roman"/>
          <w:color w:val="000000"/>
          <w:sz w:val="28"/>
          <w:szCs w:val="28"/>
          <w:lang w:val="kk-KZ"/>
        </w:rPr>
        <w:t xml:space="preserve"> материалдарды өңдеуге және энергияны қалпына келтіру</w:t>
      </w:r>
      <w:r w:rsidR="00A03F5E">
        <w:rPr>
          <w:rFonts w:ascii="Times New Roman" w:hAnsi="Times New Roman" w:cs="Times New Roman"/>
          <w:color w:val="000000"/>
          <w:sz w:val="28"/>
          <w:szCs w:val="28"/>
          <w:lang w:val="kk-KZ"/>
        </w:rPr>
        <w:t xml:space="preserve"> болып табылады</w:t>
      </w:r>
      <w:r w:rsidRPr="00DA6A72">
        <w:rPr>
          <w:rFonts w:ascii="Times New Roman" w:hAnsi="Times New Roman" w:cs="Times New Roman"/>
          <w:color w:val="000000"/>
          <w:sz w:val="28"/>
          <w:szCs w:val="28"/>
          <w:lang w:val="kk-KZ"/>
        </w:rPr>
        <w:t xml:space="preserve">. </w:t>
      </w:r>
      <w:r w:rsidR="00A03F5E">
        <w:rPr>
          <w:rFonts w:ascii="Times New Roman" w:hAnsi="Times New Roman" w:cs="Times New Roman"/>
          <w:color w:val="000000"/>
          <w:sz w:val="28"/>
          <w:szCs w:val="28"/>
          <w:lang w:val="kk-KZ"/>
        </w:rPr>
        <w:t>Екіншілік шикізаттарды</w:t>
      </w:r>
      <w:r w:rsidRPr="00DA6A72">
        <w:rPr>
          <w:rFonts w:ascii="Times New Roman" w:hAnsi="Times New Roman" w:cs="Times New Roman"/>
          <w:color w:val="000000"/>
          <w:sz w:val="28"/>
          <w:szCs w:val="28"/>
          <w:lang w:val="kk-KZ"/>
        </w:rPr>
        <w:t xml:space="preserve"> өңдеу </w:t>
      </w:r>
      <w:r w:rsidR="00A03F5E">
        <w:rPr>
          <w:rFonts w:ascii="Times New Roman" w:hAnsi="Times New Roman" w:cs="Times New Roman"/>
          <w:color w:val="000000"/>
          <w:sz w:val="28"/>
          <w:szCs w:val="28"/>
          <w:lang w:val="kk-KZ"/>
        </w:rPr>
        <w:t xml:space="preserve">қалдықтарды </w:t>
      </w:r>
      <w:r w:rsidRPr="00DA6A72">
        <w:rPr>
          <w:rFonts w:ascii="Times New Roman" w:hAnsi="Times New Roman" w:cs="Times New Roman"/>
          <w:color w:val="000000"/>
          <w:sz w:val="28"/>
          <w:szCs w:val="28"/>
          <w:lang w:val="kk-KZ"/>
        </w:rPr>
        <w:t xml:space="preserve">қайтадан шикізатты механикалық және қайта өңдеу болып бөлінеді. Бұл әдістер арасындағы таңдау пластмасса қалдықтарының түрлеріне, басқа пластмассалардан және/немесе басқа қалдықтардан толық немесе ішінара бөлінудің салыстырмалы жеңілдігіне/қиындығына, процеске қатысатын экологиялық және </w:t>
      </w:r>
      <w:r w:rsidRPr="001B79DD">
        <w:rPr>
          <w:rFonts w:ascii="Times New Roman" w:hAnsi="Times New Roman" w:cs="Times New Roman"/>
          <w:color w:val="000000"/>
          <w:sz w:val="28"/>
          <w:szCs w:val="28"/>
          <w:lang w:val="kk-KZ"/>
        </w:rPr>
        <w:t>экономикалық</w:t>
      </w:r>
      <w:r w:rsidRPr="00DA6A72">
        <w:rPr>
          <w:rFonts w:ascii="Times New Roman" w:hAnsi="Times New Roman" w:cs="Times New Roman"/>
          <w:color w:val="000000"/>
          <w:sz w:val="28"/>
          <w:szCs w:val="28"/>
          <w:lang w:val="kk-KZ"/>
        </w:rPr>
        <w:t xml:space="preserve"> аспектісіне байланысты болады</w:t>
      </w:r>
      <w:r w:rsidR="005157BB">
        <w:rPr>
          <w:rFonts w:ascii="Times New Roman" w:hAnsi="Times New Roman" w:cs="Times New Roman"/>
          <w:color w:val="000000"/>
          <w:sz w:val="28"/>
          <w:szCs w:val="28"/>
          <w:lang w:val="kk-KZ"/>
        </w:rPr>
        <w:t xml:space="preserve"> </w:t>
      </w:r>
      <w:r w:rsidR="00476498">
        <w:rPr>
          <w:rFonts w:ascii="Times New Roman" w:hAnsi="Times New Roman" w:cs="Times New Roman"/>
          <w:color w:val="000000"/>
          <w:sz w:val="28"/>
          <w:szCs w:val="28"/>
          <w:lang w:val="kk-KZ"/>
        </w:rPr>
        <w:fldChar w:fldCharType="begin" w:fldLock="1"/>
      </w:r>
      <w:r w:rsidR="00360430">
        <w:rPr>
          <w:rFonts w:ascii="Times New Roman" w:hAnsi="Times New Roman" w:cs="Times New Roman"/>
          <w:color w:val="000000"/>
          <w:sz w:val="28"/>
          <w:szCs w:val="28"/>
          <w:lang w:val="kk-KZ"/>
        </w:rPr>
        <w:instrText>ADDIN CSL_CITATION {"citationItems":[{"id":"ITEM-1","itemData":{"DOI":"10.1016/J.CHEMOSPHERE.2023.138196","ISSN":"0045-6535","PMID":"36842558","abstract":"World estimated municipal solid waste generating at an alarming rate and its disposal is a severe concern of today's world. It is equivalent to 0.79 kg/d per person footprint and causing climate change; health hazards and other environmental issues which need attention on an urgent basis. Waste to energy (WTE) considers as an alternative renewable energy potential to recover energy from waste and reduce the global waste problems. WTE reduced the burden on fossil fuels for energy generation, waste volumes, environmental, and greenhouse gases emissions. This critical review aims to evaluate the source of solid waste generation and the possible routes of waste management such as biological landfill and thermal treatment (Incineration, pyrolysis, and gasification). Moreover, a comparative evaluation of different technologies was reviewed in terms of economic and environmental aspects along with their limitations and advantages. Critical literature revealed that gasification seemed to be the efficient route and environmentally sustainable. In addition, a framework for the gasification process, gasifier types, and selection of gasifiers for MSW was presented. The country-wise solutions recommendation was proposed for solid waste management with the least impact on the environment. Furthermore, key issues and potential perspectives that require urgent attention to facilitate global penetration are highlighted. Finally, practical implications of membrane and comparison membrane-based separation technology with other conventional technologies to recover bioenergy and resources were discussed. It is expected that this study will lead towards practical solution for future advancement in terms of economic and environmental concerns, and also provide economic feasibility and practical implications for global penetration.","author":[{"dropping-particle":"","family":"Amin","given":"Naila","non-dropping-particle":"","parse-names":false,"suffix":""},{"dropping-particle":"","family":"Aslam","given":"Muhammad","non-dropping-particle":"","parse-names":false,"suffix":""},{"dropping-particle":"","family":"khan","given":"Zakir","non-dropping-particle":"","parse-names":false,"suffix":""},{"dropping-particle":"","family":"Yasin","given":"Muhammad","non-dropping-particle":"","parse-names":false,"suffix":""},{"dropping-particle":"","family":"Hossain","given":"Shakhawat","non-dropping-particle":"","parse-names":false,"suffix":""},{"dropping-particle":"","family":"Shahid","given":"Muhammad Kashif","non-dropping-particle":"","parse-names":false,"suffix":""},{"dropping-particle":"","family":"Inayat","given":"Abrar","non-dropping-particle":"","parse-names":false,"suffix":""},{"dropping-particle":"","family":"Samir","given":"Ahmed","non-dropping-particle":"","parse-names":false,"suffix":""},{"dropping-particle":"","family":"Ahmad","given":"Rizwan","non-dropping-particle":"","parse-names":false,"suffix":""},{"dropping-particle":"","family":"Murshed","given":"Mohammad N.","non-dropping-particle":"","parse-names":false,"suffix":""},{"dropping-particle":"","family":"Khurram","given":"Muhammad Shahzad","non-dropping-particle":"","parse-names":false,"suffix":""},{"dropping-particle":"","family":"Sayed","given":"Mohamed E.","non-dropping-particle":"El","parse-names":false,"suffix":""},{"dropping-particle":"","family":"Ghauri","given":"Moinuddin","non-dropping-particle":"","parse-names":false,"suffix":""}],"container-title":"Chemosphere","id":"ITEM-1","issued":{"date-parts":[["2023","5","1"]]},"page":"138196","publisher":"Pergamon","title":"Municipal solid waste treatment for bioenergy and resource production: Potential technologies, techno-economic-environmental aspects and implications of membrane-based recovery","type":"article-journal","volume":"323"},"uris":["http://www.mendeley.com/documents/?uuid=1538d754-4847-365a-9817-f03ca92f88b6"]}],"mendeley":{"formattedCitation":"[94]","plainTextFormattedCitation":"[94]","previouslyFormattedCitation":"[110]"},"properties":{"noteIndex":0},"schema":"https://github.com/citation-style-language/schema/raw/master/csl-citation.json"}</w:instrText>
      </w:r>
      <w:r w:rsidR="00476498">
        <w:rPr>
          <w:rFonts w:ascii="Times New Roman" w:hAnsi="Times New Roman" w:cs="Times New Roman"/>
          <w:color w:val="000000"/>
          <w:sz w:val="28"/>
          <w:szCs w:val="28"/>
          <w:lang w:val="kk-KZ"/>
        </w:rPr>
        <w:fldChar w:fldCharType="separate"/>
      </w:r>
      <w:r w:rsidR="00360430" w:rsidRPr="00360430">
        <w:rPr>
          <w:rFonts w:ascii="Times New Roman" w:hAnsi="Times New Roman" w:cs="Times New Roman"/>
          <w:noProof/>
          <w:color w:val="000000"/>
          <w:sz w:val="28"/>
          <w:szCs w:val="28"/>
          <w:lang w:val="kk-KZ"/>
        </w:rPr>
        <w:t>[94]</w:t>
      </w:r>
      <w:r w:rsidR="00476498">
        <w:rPr>
          <w:rFonts w:ascii="Times New Roman" w:hAnsi="Times New Roman" w:cs="Times New Roman"/>
          <w:color w:val="000000"/>
          <w:sz w:val="28"/>
          <w:szCs w:val="28"/>
          <w:lang w:val="kk-KZ"/>
        </w:rPr>
        <w:fldChar w:fldCharType="end"/>
      </w:r>
      <w:r w:rsidRPr="00DA6A72">
        <w:rPr>
          <w:rFonts w:ascii="Times New Roman" w:hAnsi="Times New Roman" w:cs="Times New Roman"/>
          <w:color w:val="000000"/>
          <w:sz w:val="28"/>
          <w:szCs w:val="28"/>
          <w:lang w:val="kk-KZ"/>
        </w:rPr>
        <w:t>.</w:t>
      </w:r>
    </w:p>
    <w:p w:rsidR="001B79DD" w:rsidRPr="001B79DD" w:rsidRDefault="001B79DD" w:rsidP="001B79DD">
      <w:pPr>
        <w:autoSpaceDE w:val="0"/>
        <w:autoSpaceDN w:val="0"/>
        <w:adjustRightInd w:val="0"/>
        <w:spacing w:after="0" w:line="240" w:lineRule="auto"/>
        <w:ind w:firstLine="567"/>
        <w:jc w:val="both"/>
        <w:rPr>
          <w:rFonts w:ascii="Times New Roman" w:hAnsi="Times New Roman" w:cs="Times New Roman"/>
          <w:color w:val="000000"/>
          <w:sz w:val="28"/>
          <w:szCs w:val="28"/>
          <w:lang w:val="kk-KZ"/>
        </w:rPr>
      </w:pPr>
      <w:r w:rsidRPr="001B79DD">
        <w:rPr>
          <w:rFonts w:ascii="Times New Roman" w:hAnsi="Times New Roman" w:cs="Times New Roman"/>
          <w:color w:val="000000"/>
          <w:sz w:val="28"/>
          <w:szCs w:val="28"/>
          <w:lang w:val="kk-KZ"/>
        </w:rPr>
        <w:t xml:space="preserve">Әлемде полимер қалдықтарын механикалық өңдеу тиімді әдіс болып табылады. Алайда бұл әдіс көп энергияны қажет етеді, соған байланысты процестің өзіндік құны жоғары. Шикізатты қайта өңдеу шығындар мен экологиялық аспектілер бойынша ең жақсы балама болар еді. Шикізатты қайта өңдеу шығындары, тіпті ең жақсы жағдайда да, ауқымды қондырғыларда энергияны жағу және қалпына келтіру шығындарына ұқсас болуы мүмкін және егер олар дұрыс жобаланған болса, зиянды заттар шығарылмауы мүмкін. Бұл жаһандық жылыну тұрғысынан да маңызды. Көптеген әдебиеттерде катализаторды қолдана отырып полимер қалдықтарын өңдеу әдістерінің түрлі шарттары көрсетілген. Алайда әлі де қиындықтар бар. Қазіргі уақытта қажетті масштабтау, қалдықтарды басқару шығындарын азайту және өндіріс құны, сондай-ақ бензин өндірісін оңтайландыру пластикалық қоспалар мен </w:t>
      </w:r>
      <w:r w:rsidRPr="001B79DD">
        <w:rPr>
          <w:rFonts w:ascii="Times New Roman" w:hAnsi="Times New Roman" w:cs="Times New Roman"/>
          <w:color w:val="000000"/>
          <w:sz w:val="28"/>
          <w:szCs w:val="28"/>
          <w:lang w:val="kk-KZ"/>
        </w:rPr>
        <w:lastRenderedPageBreak/>
        <w:t>қалдықтардың кең спектріне арналған өнімдер ассортименті өзекті мәселелер болып табылады</w:t>
      </w:r>
      <w:r w:rsidR="002369C7">
        <w:rPr>
          <w:rFonts w:ascii="Times New Roman" w:hAnsi="Times New Roman" w:cs="Times New Roman"/>
          <w:color w:val="000000"/>
          <w:sz w:val="28"/>
          <w:szCs w:val="28"/>
          <w:lang w:val="kk-KZ"/>
        </w:rPr>
        <w:t xml:space="preserve"> </w:t>
      </w:r>
      <w:r w:rsidR="00476498">
        <w:rPr>
          <w:rFonts w:ascii="Times New Roman" w:hAnsi="Times New Roman" w:cs="Times New Roman"/>
          <w:color w:val="000000"/>
          <w:sz w:val="28"/>
          <w:szCs w:val="28"/>
          <w:lang w:val="kk-KZ"/>
        </w:rPr>
        <w:fldChar w:fldCharType="begin" w:fldLock="1"/>
      </w:r>
      <w:r w:rsidR="00360430">
        <w:rPr>
          <w:rFonts w:ascii="Times New Roman" w:hAnsi="Times New Roman" w:cs="Times New Roman"/>
          <w:color w:val="000000"/>
          <w:sz w:val="28"/>
          <w:szCs w:val="28"/>
          <w:lang w:val="kk-KZ"/>
        </w:rPr>
        <w:instrText>ADDIN CSL_CITATION {"citationItems":[{"id":"ITEM-1","itemData":{"DOI":"10.1016/J.XCRP.2021.100514","ISSN":"2666-3864","abstract":"Various recycling technologies have been developed to deal with plastic problems, but they face considerable economic and technological challenges in practice. An attractive alternative is upcycling, which aims to dig out the embedded value to incentivize large-scale valorization of plastic wastes. The degradation of nonrecoverable plastic wastes is another necessity to treat the omnipresent pollution. This review presents an overview on the conversion of plastic wastes toward value-added products and the catalytic degradation of nonrecoverable plastic wastes. Based on an examination of traditional recycling technologies and products, we summarize the state-of-the-art design and development of plastic conversion to high-value and high-performance fuels, chemicals, and materials. Subsequently, we highlight the advances in catalytic degradation of plastics to environmentally benign or degradable products and mineralization into carbon dioxide and water. We conclude with our perspective on the ongoing challenge and opportunities.","author":[{"dropping-particle":"","family":"Hou","given":"Qidong","non-dropping-particle":"","parse-names":false,"suffix":""},{"dropping-particle":"","family":"Zhen","given":"Meinan","non-dropping-particle":"","parse-names":false,"suffix":""},{"dropping-particle":"","family":"Qian","given":"Hengli","non-dropping-particle":"","parse-names":false,"suffix":""},{"dropping-particle":"","family":"Nie","given":"Yifan","non-dropping-particle":"","parse-names":false,"suffix":""},{"dropping-particle":"","family":"Bai","given":"Xinyu","non-dropping-particle":"","parse-names":false,"suffix":""},{"dropping-particle":"","family":"Xia","given":"Tianliang","non-dropping-particle":"","parse-names":false,"suffix":""},{"dropping-particle":"","family":"Laiq Ur Rehman","given":"Mian","non-dropping-particle":"","parse-names":false,"suffix":""},{"dropping-particle":"","family":"Li","given":"Qiushi","non-dropping-particle":"","parse-names":false,"suffix":""},{"dropping-particle":"","family":"Ju","given":"Meiting","non-dropping-particle":"","parse-names":false,"suffix":""}],"container-title":"Cell Reports Physical Science","id":"ITEM-1","issue":"8","issued":{"date-parts":[["2021","8","18"]]},"page":"100514","publisher":"Cell Press","title":"Upcycling and catalytic degradation of plastic wastes","type":"article-journal","volume":"2"},"uris":["http://www.mendeley.com/documents/?uuid=8c687059-63be-3150-84c0-8cc877cdf995"]}],"mendeley":{"formattedCitation":"[95]","plainTextFormattedCitation":"[95]","previouslyFormattedCitation":"[111]"},"properties":{"noteIndex":0},"schema":"https://github.com/citation-style-language/schema/raw/master/csl-citation.json"}</w:instrText>
      </w:r>
      <w:r w:rsidR="00476498">
        <w:rPr>
          <w:rFonts w:ascii="Times New Roman" w:hAnsi="Times New Roman" w:cs="Times New Roman"/>
          <w:color w:val="000000"/>
          <w:sz w:val="28"/>
          <w:szCs w:val="28"/>
          <w:lang w:val="kk-KZ"/>
        </w:rPr>
        <w:fldChar w:fldCharType="separate"/>
      </w:r>
      <w:r w:rsidR="00360430" w:rsidRPr="00360430">
        <w:rPr>
          <w:rFonts w:ascii="Times New Roman" w:hAnsi="Times New Roman" w:cs="Times New Roman"/>
          <w:noProof/>
          <w:color w:val="000000"/>
          <w:sz w:val="28"/>
          <w:szCs w:val="28"/>
          <w:lang w:val="kk-KZ"/>
        </w:rPr>
        <w:t>[95]</w:t>
      </w:r>
      <w:r w:rsidR="00476498">
        <w:rPr>
          <w:rFonts w:ascii="Times New Roman" w:hAnsi="Times New Roman" w:cs="Times New Roman"/>
          <w:color w:val="000000"/>
          <w:sz w:val="28"/>
          <w:szCs w:val="28"/>
          <w:lang w:val="kk-KZ"/>
        </w:rPr>
        <w:fldChar w:fldCharType="end"/>
      </w:r>
      <w:r w:rsidRPr="001B79DD">
        <w:rPr>
          <w:rFonts w:ascii="Times New Roman" w:hAnsi="Times New Roman" w:cs="Times New Roman"/>
          <w:color w:val="000000"/>
          <w:sz w:val="28"/>
          <w:szCs w:val="28"/>
          <w:lang w:val="kk-KZ"/>
        </w:rPr>
        <w:t>.</w:t>
      </w:r>
    </w:p>
    <w:p w:rsidR="001B79DD" w:rsidRPr="001B79DD" w:rsidRDefault="001B79DD" w:rsidP="001B79DD">
      <w:pPr>
        <w:autoSpaceDE w:val="0"/>
        <w:autoSpaceDN w:val="0"/>
        <w:adjustRightInd w:val="0"/>
        <w:spacing w:after="0" w:line="240" w:lineRule="auto"/>
        <w:ind w:firstLine="567"/>
        <w:jc w:val="both"/>
        <w:rPr>
          <w:rFonts w:ascii="Times New Roman" w:hAnsi="Times New Roman" w:cs="Times New Roman"/>
          <w:color w:val="000000"/>
          <w:sz w:val="28"/>
          <w:szCs w:val="28"/>
          <w:lang w:val="kk-KZ"/>
        </w:rPr>
      </w:pPr>
      <w:r w:rsidRPr="001B79DD">
        <w:rPr>
          <w:rFonts w:ascii="Times New Roman" w:hAnsi="Times New Roman" w:cs="Times New Roman"/>
          <w:color w:val="000000"/>
          <w:sz w:val="28"/>
          <w:szCs w:val="28"/>
          <w:lang w:val="kk-KZ"/>
        </w:rPr>
        <w:t>Ағымдағы статистикаға сәйкес, халықаралық қаржы дағдарысына байланысты сұраныстың уақытша төмендеуі болғанына қарамастан, тұтынудың және мұнай өнімдерінің құнының үздіксіз өсуі байқалады. International Energy Outlook 2008 мұнайдың әлемдік тұтынуы күніне 84 миллион баррель, ал табиғи газ күніне 19 миллион баррель мұнай эквивалентін құрайды деп хабарлайды. Осылайша, мұнай мен газдың қолда бар қорлары 43 және 167 жылдан кейін сарқылуы мүмкін. Екінші жағынан, пластмасса бұйымдары кеңінен қолданылуына байланысты полимер қалдықтары сәйкесінше көбейеді. Алайда, өндірілген пластикалық қалдықтардың көп мөлшерін қазба отынының алмастырғыштарын алу үшін тиісті түрде жасалған әдіспен өңдеуге болады. Мұндай әдіс барлық жағынан жоғары болуы керек (экологиялық және экономикалық). Осылайша, пайдаланылған пластикті көмірсутекті отынға айналдыра алатын қолайлы процесс, егер ол әзірленіп, жүзеге асырылса, зиянды заттарды шығармай, арзан отын көзі болады</w:t>
      </w:r>
      <w:r w:rsidR="002369C7">
        <w:rPr>
          <w:rFonts w:ascii="Times New Roman" w:hAnsi="Times New Roman" w:cs="Times New Roman"/>
          <w:color w:val="000000"/>
          <w:sz w:val="28"/>
          <w:szCs w:val="28"/>
          <w:lang w:val="kk-KZ"/>
        </w:rPr>
        <w:t xml:space="preserve"> </w:t>
      </w:r>
      <w:r w:rsidR="00476498">
        <w:rPr>
          <w:rFonts w:ascii="Times New Roman" w:hAnsi="Times New Roman" w:cs="Times New Roman"/>
          <w:color w:val="000000"/>
          <w:sz w:val="28"/>
          <w:szCs w:val="28"/>
          <w:lang w:val="kk-KZ"/>
        </w:rPr>
        <w:fldChar w:fldCharType="begin" w:fldLock="1"/>
      </w:r>
      <w:r w:rsidR="00360430">
        <w:rPr>
          <w:rFonts w:ascii="Times New Roman" w:hAnsi="Times New Roman" w:cs="Times New Roman"/>
          <w:color w:val="000000"/>
          <w:sz w:val="28"/>
          <w:szCs w:val="28"/>
          <w:lang w:val="kk-KZ"/>
        </w:rPr>
        <w:instrText>ADDIN CSL_CITATION {"citationItems":[{"id":"ITEM-1","itemData":{"DOI":"10.1016/J.JFUECO.2024.100108","ISSN":"2666-0520","abstract":"Waste oil treatment and the burning of fossil fuels are causing environmental problems, thus using waste oils as pyrolysis feedstock to produce high-grade biofuels is receiving a lot of attention. Higher hydrogen and volatile matter contents of waste oils make them an optimal raw material for biofuel production. Conversely, attaining satisfactory effects employing traditional disposal methods such as gasification, solvent extraction, transesterification, membrane technology, and hydro-treating is strenuous. Clean and secure pyrolysis technology can help overcome the present dilemma. Biofuels obtained by the traditional waste oil pyrolysis methods can replace fossil fuel as it has been proven to have a high yield and higher heating value (HHV); however, they contain a high acid value. Nevertheless, treating with metal, zeolites, and other bi-functional catalysts helps decrease the acid value. Energy and time can be effectively saved with improved bio-oil yield and quality by co-pyrolysis with plastic waste. A comprehensive assessment of biofuel production via conventional and progressive pyrolysis of waste oils has been investigated. The current evaluation defines the technical and economical routine for bio-oil production from numerous biomass through pyrolysis. Analyzing the bio-oil production cost is one of the crucial components in determining the market affinity of different alternative biofuels. Bio-oil can be made through biomass pyrolysis using an energy integration approach smoothly. The Life cycle assessment (LCA) of waste oil with co-feeds was also discussed in-depth. The conclusions gained using the following study might influence the research on the bio-oil industry targeted at commercializing the product.","author":[{"dropping-particle":"","family":"Mohanty","given":"Akansha","non-dropping-particle":"","parse-names":false,"suffix":""},{"dropping-particle":"","family":"Ajmera","given":"Siddhika","non-dropping-particle":"","parse-names":false,"suffix":""},{"dropping-particle":"","family":"Chinnam","given":"Sampath","non-dropping-particle":"","parse-names":false,"suffix":""},{"dropping-particle":"","family":"Kumar","given":"Vineet","non-dropping-particle":"","parse-names":false,"suffix":""},{"dropping-particle":"","family":"Mishra","given":"Ranjeet Kumar","non-dropping-particle":"","parse-names":false,"suffix":""},{"dropping-particle":"","family":"Acharya","given":"Bishnu","non-dropping-particle":"","parse-names":false,"suffix":""}],"container-title":"Fuel Communications","id":"ITEM-1","issued":{"date-parts":[["2024","3","1"]]},"page":"100108","publisher":"Elsevier","title":"Pyrolysis of waste oils for biofuel production: An economic and life cycle assessment","type":"article-journal","volume":"18"},"uris":["http://www.mendeley.com/documents/?uuid=7e1b6749-9c1f-3177-96fe-436386c36ced"]}],"mendeley":{"formattedCitation":"[96]","plainTextFormattedCitation":"[96]","previouslyFormattedCitation":"[112]"},"properties":{"noteIndex":0},"schema":"https://github.com/citation-style-language/schema/raw/master/csl-citation.json"}</w:instrText>
      </w:r>
      <w:r w:rsidR="00476498">
        <w:rPr>
          <w:rFonts w:ascii="Times New Roman" w:hAnsi="Times New Roman" w:cs="Times New Roman"/>
          <w:color w:val="000000"/>
          <w:sz w:val="28"/>
          <w:szCs w:val="28"/>
          <w:lang w:val="kk-KZ"/>
        </w:rPr>
        <w:fldChar w:fldCharType="separate"/>
      </w:r>
      <w:r w:rsidR="00360430" w:rsidRPr="00360430">
        <w:rPr>
          <w:rFonts w:ascii="Times New Roman" w:hAnsi="Times New Roman" w:cs="Times New Roman"/>
          <w:noProof/>
          <w:color w:val="000000"/>
          <w:sz w:val="28"/>
          <w:szCs w:val="28"/>
          <w:lang w:val="kk-KZ"/>
        </w:rPr>
        <w:t>[96]</w:t>
      </w:r>
      <w:r w:rsidR="00476498">
        <w:rPr>
          <w:rFonts w:ascii="Times New Roman" w:hAnsi="Times New Roman" w:cs="Times New Roman"/>
          <w:color w:val="000000"/>
          <w:sz w:val="28"/>
          <w:szCs w:val="28"/>
          <w:lang w:val="kk-KZ"/>
        </w:rPr>
        <w:fldChar w:fldCharType="end"/>
      </w:r>
      <w:r w:rsidRPr="001B79DD">
        <w:rPr>
          <w:rFonts w:ascii="Times New Roman" w:hAnsi="Times New Roman" w:cs="Times New Roman"/>
          <w:color w:val="000000"/>
          <w:sz w:val="28"/>
          <w:szCs w:val="28"/>
          <w:lang w:val="kk-KZ"/>
        </w:rPr>
        <w:t>. Әртүрлі әдістерді талдау механикалық өңдеу әр түрлі елдерде кеңінен бейімделген әдіс екенін көрсетеді, алайда пластиктің отынға каталитикалық өңдеуі қарқын алуда және соңғы уақытта барлық жағынан басқа процестермен салыстырғанда тиімділігі арқасында әр түрлі елдерде енгізілуде. Сон</w:t>
      </w:r>
      <w:r w:rsidR="00B83757">
        <w:rPr>
          <w:rFonts w:ascii="Times New Roman" w:hAnsi="Times New Roman" w:cs="Times New Roman"/>
          <w:color w:val="000000"/>
          <w:sz w:val="28"/>
          <w:szCs w:val="28"/>
          <w:lang w:val="kk-KZ"/>
        </w:rPr>
        <w:t>ымен қатар, бұл әдіс қазба отын</w:t>
      </w:r>
      <w:r w:rsidRPr="001B79DD">
        <w:rPr>
          <w:rFonts w:ascii="Times New Roman" w:hAnsi="Times New Roman" w:cs="Times New Roman"/>
          <w:color w:val="000000"/>
          <w:sz w:val="28"/>
          <w:szCs w:val="28"/>
          <w:lang w:val="kk-KZ"/>
        </w:rPr>
        <w:t>ның алмастырғышын алуға мүмкіндік береді, яғни энергияның балама көзі болады. Қазбалы отын сияқты жаңартылмайтын энергия көздерінің сарқылуы полимер қалдықтарын каталитикалық өңдеу процестерін жетілдіруді қажет етеді. Бұл полимер қалдықтарын өңдеудің болашақ тенденцияларын сала ретінде анықтайды</w:t>
      </w:r>
      <w:r w:rsidR="002369C7">
        <w:rPr>
          <w:rFonts w:ascii="Times New Roman" w:hAnsi="Times New Roman" w:cs="Times New Roman"/>
          <w:color w:val="000000"/>
          <w:sz w:val="28"/>
          <w:szCs w:val="28"/>
          <w:lang w:val="kk-KZ"/>
        </w:rPr>
        <w:t xml:space="preserve"> </w:t>
      </w:r>
      <w:r w:rsidR="00476498">
        <w:rPr>
          <w:rFonts w:ascii="Times New Roman" w:hAnsi="Times New Roman" w:cs="Times New Roman"/>
          <w:color w:val="000000"/>
          <w:sz w:val="28"/>
          <w:szCs w:val="28"/>
          <w:lang w:val="kk-KZ"/>
        </w:rPr>
        <w:fldChar w:fldCharType="begin" w:fldLock="1"/>
      </w:r>
      <w:r w:rsidR="00360430">
        <w:rPr>
          <w:rFonts w:ascii="Times New Roman" w:hAnsi="Times New Roman" w:cs="Times New Roman"/>
          <w:color w:val="000000"/>
          <w:sz w:val="28"/>
          <w:szCs w:val="28"/>
          <w:lang w:val="kk-KZ"/>
        </w:rPr>
        <w:instrText>ADDIN CSL_CITATION {"citationItems":[{"id":"ITEM-1","itemData":{"DOI":"10.1016/J.JECE.2021.105434","ISSN":"2213-3437","abstract":"Global economic development and continuous rise in the standard of living has led to resource depletion and increased per capita waste generation and, thus waste management issue becomes crucial. Sustainable development and circular economy require prominent technology for reducing the pace of resource depletion while producing alternatives to meet future energy demands. Municipal Solid Waste (MSW) is a potential source of interest for the recovery of either secondary raw material or to produce energy. At present, most of the MSW in waste treatment plants is converted into recyclable fractions called Refuse Derived Fuel (RDF) through the process of Mechanical Biological Treatment (MBT) with the aim of reducing environmental concerns and increasing its value. The focus of this review is to evaluate the importance of a thermo-chemical process for conversion of RDF into fuel and value-added products as well as evaluating applicability of this process in waste management sector and solid waste treatment. However, due to heterogeneous nature of RDF, investigation of co-pyrolysis behavior of RDF components as well as reaction mechanisms in both catalytic and non-catalytic reactions has been conducted. It has been observed that a high H/C, low O/C ratio and lower biomass content in RDF feed produces better quality products and decreases the dioxins emission during pyrolysis. Interactions of free radicals produced from polymer components with biomass greatly affect the product distribution. Chemicals derived out of RDF pyrolysis have been discussed and effect of various catalysts in enhancing oil yield and quality has been summarized. Catalytic pyrolysis with the use of P, Ni, Co, and Mo modified zeolite catalyst improves the quality of oil, and also the activity and catalyst lifetime. Different reactor technologies available for solid waste valorization have also been analyzed.","author":[{"dropping-particle":"","family":"Bhatt","given":"Mukesh","non-dropping-particle":"","parse-names":false,"suffix":""},{"dropping-particle":"","family":"Chakinala","given":"Anand Gupta","non-dropping-particle":"","parse-names":false,"suffix":""},{"dropping-particle":"","family":"Joshi","given":"Jyeshtharaj B.","non-dropping-particle":"","parse-names":false,"suffix":""},{"dropping-particle":"","family":"Sharma","given":"Anita","non-dropping-particle":"","parse-names":false,"suffix":""},{"dropping-particle":"","family":"Pant","given":"K. K.","non-dropping-particle":"","parse-names":false,"suffix":""},{"dropping-particle":"","family":"Shah","given":"Kalpit","non-dropping-particle":"","parse-names":false,"suffix":""},{"dropping-particle":"","family":"Sharma","given":"Abhishek","non-dropping-particle":"","parse-names":false,"suffix":""}],"container-title":"Journal of Environmental Chemical Engineering","id":"ITEM-1","issue":"4","issued":{"date-parts":[["2021","8","1"]]},"page":"105434","publisher":"Elsevier","title":"Valorization of solid waste using advanced thermo-chemical process: A review","type":"article-journal","volume":"9"},"uris":["http://www.mendeley.com/documents/?uuid=98fa35c3-00fa-3c53-89a8-24d57a5e2157"]},{"id":"ITEM-2","itemData":{"DOI":"10.1016/J.JAAP.2024.106390","ISSN":"0165-2370","abstract":"Using biomass as a renewable resource to produce biofuels and high-value chemicals through fast pyrolysis offers significant application value and wide market possibilities, especially in light of the current energy and environmental constraints. Bio-oil from fast-pyrolysis has various conveniences over raw biomass, including simpler transportation and storage and a higher energy density. The catalytic fast pyrolysis (CFP) is a complex technology which is affected by several parameters, mainly the biomass type, composition, and the interaction between components, process operation, catalysts, reactor types, and production scale or pre-treatment techniques. Nevertheless, due to its complicated makeup, high water and oxygen presence, low heating value, unstable nature, elevated viscosity, corrosiveness, and insolubility within conventional fuels, crude bio-oil has drawbacks. In this context, catalysts are added to reactor to decrease activation energy, substitute the output composition, and create valuable compounds and higher-grade fuels. The study aim is to explore the suitability of lignocellulosic biomasses as an alternative feedstock in CFP for the optimization of bio-oil production. Furthermore, we provide an up-to-date review of the challenges in bio-oil production from CFP, including the factors and parameters that affect its production and the effect of used catalysis on its quality and yield. In addition, this work describes the advanced upgrading methods and applications used for products from CFP, the modeling and simulation of the CFP process, and the application of life cycle assessment. The complicated fluid dynamics and heat transfer mechanisms that take place during the pyrolysis process have been better understood due to the use of CFD modeling in studies on biomass fast pyrolysis. Zeolites have been reported for their superior performance in bio-oil upgrading. Indeed, Zeolites as catalyses have demonstrated significant catalytic effects in boosting dehydration and cracking process, resulting in the production of final liquid products with elevated H/C ratios and small C/O ratios. Combining ex-situ and in-situ catalytic pyrolysis can leverage the benefits of both approaches. Recent studies recommend more and more the development of pyrolysis-based bio-refinery processes where these approaches are combined in an optimal way, considering sustainable and circular approaches.","author":[{"dropping-particle":"","family":"Bari","given":"Hassan","non-dropping-particle":"El","parse-names":false,"suffix":""},{"dropping-particle":"","family":"Fanezoune","given":"Casimir Kalibe","non-dropping-particle":"","parse-names":false,"suffix":""},{"dropping-particle":"","family":"Dorneanu","given":"Bogdan","non-dropping-particle":"","parse-names":false,"suffix":""},{"dropping-particle":"","family":"Arellano-Garcia","given":"Harvey","non-dropping-particle":"","parse-names":false,"suffix":""},{"dropping-particle":"","family":"Majozi","given":"Thokozani","non-dropping-particle":"","parse-names":false,"suffix":""},{"dropping-particle":"","family":"Elhenawy","given":"Yasser","non-dropping-particle":"","parse-names":false,"suffix":""},{"dropping-particle":"","family":"Bayssi","given":"Oussama","non-dropping-particle":"","parse-names":false,"suffix":""},{"dropping-particle":"","family":"Hirt","given":"Ayoub","non-dropping-particle":"","parse-names":false,"suffix":""},{"dropping-particle":"","family":"Peixinho","given":"Jorge","non-dropping-particle":"","parse-names":false,"suffix":""},{"dropping-particle":"","family":"Dhahak","given":"Asma","non-dropping-particle":"","parse-names":false,"suffix":""},{"dropping-particle":"","family":"Gadalla","given":"Mamdouh A.","non-dropping-particle":"","parse-names":false,"suffix":""},{"dropping-particle":"","family":"Khashaba","given":"Nourhan H.","non-dropping-particle":"","parse-names":false,"suffix":""},{"dropping-particle":"","family":"Ashour","given":"Fatma H.","non-dropping-particle":"","parse-names":false,"suffix":""}],"container-title":"Journal of Analytical and Applied Pyrolysis","id":"ITEM-2","issued":{"date-parts":[["2024","3","1"]]},"page":"106390","publisher":"Elsevier","title":"Catalytic fast pyrolysis of lignocellulosic biomass: Recent advances and comprehensive overview","type":"article-journal","volume":"178"},"uris":["http://www.mendeley.com/documents/?uuid=1edf1445-dfd1-30c4-a671-78cc7f2b7b6f"]}],"mendeley":{"formattedCitation":"[97,98]","plainTextFormattedCitation":"[97,98]","previouslyFormattedCitation":"[113,114]"},"properties":{"noteIndex":0},"schema":"https://github.com/citation-style-language/schema/raw/master/csl-citation.json"}</w:instrText>
      </w:r>
      <w:r w:rsidR="00476498">
        <w:rPr>
          <w:rFonts w:ascii="Times New Roman" w:hAnsi="Times New Roman" w:cs="Times New Roman"/>
          <w:color w:val="000000"/>
          <w:sz w:val="28"/>
          <w:szCs w:val="28"/>
          <w:lang w:val="kk-KZ"/>
        </w:rPr>
        <w:fldChar w:fldCharType="separate"/>
      </w:r>
      <w:r w:rsidR="00360430" w:rsidRPr="00360430">
        <w:rPr>
          <w:rFonts w:ascii="Times New Roman" w:hAnsi="Times New Roman" w:cs="Times New Roman"/>
          <w:noProof/>
          <w:color w:val="000000"/>
          <w:sz w:val="28"/>
          <w:szCs w:val="28"/>
          <w:lang w:val="kk-KZ"/>
        </w:rPr>
        <w:t>[97,98]</w:t>
      </w:r>
      <w:r w:rsidR="00476498">
        <w:rPr>
          <w:rFonts w:ascii="Times New Roman" w:hAnsi="Times New Roman" w:cs="Times New Roman"/>
          <w:color w:val="000000"/>
          <w:sz w:val="28"/>
          <w:szCs w:val="28"/>
          <w:lang w:val="kk-KZ"/>
        </w:rPr>
        <w:fldChar w:fldCharType="end"/>
      </w:r>
      <w:r w:rsidRPr="001B79DD">
        <w:rPr>
          <w:rFonts w:ascii="Times New Roman" w:hAnsi="Times New Roman" w:cs="Times New Roman"/>
          <w:color w:val="000000"/>
          <w:sz w:val="28"/>
          <w:szCs w:val="28"/>
          <w:lang w:val="kk-KZ"/>
        </w:rPr>
        <w:t>.</w:t>
      </w:r>
    </w:p>
    <w:p w:rsidR="001B79DD" w:rsidRPr="001B79DD" w:rsidRDefault="001B79DD" w:rsidP="001B79DD">
      <w:pPr>
        <w:widowControl w:val="0"/>
        <w:autoSpaceDE w:val="0"/>
        <w:autoSpaceDN w:val="0"/>
        <w:adjustRightInd w:val="0"/>
        <w:spacing w:after="0" w:line="240" w:lineRule="auto"/>
        <w:ind w:firstLine="567"/>
        <w:rPr>
          <w:rFonts w:ascii="Times New Roman" w:hAnsi="Times New Roman" w:cs="Times New Roman"/>
          <w:b/>
          <w:sz w:val="28"/>
          <w:szCs w:val="28"/>
          <w:lang w:val="kk-KZ"/>
        </w:rPr>
      </w:pPr>
    </w:p>
    <w:p w:rsidR="001B79DD" w:rsidRPr="001B79DD" w:rsidRDefault="001B79DD" w:rsidP="001B79DD">
      <w:pPr>
        <w:spacing w:after="0" w:line="240" w:lineRule="auto"/>
        <w:ind w:firstLine="567"/>
        <w:contextualSpacing/>
        <w:jc w:val="center"/>
        <w:rPr>
          <w:rFonts w:ascii="Times New Roman" w:hAnsi="Times New Roman" w:cs="Times New Roman"/>
          <w:b/>
          <w:sz w:val="28"/>
          <w:szCs w:val="28"/>
          <w:lang w:val="kk-KZ"/>
        </w:rPr>
        <w:sectPr w:rsidR="001B79DD" w:rsidRPr="001B79DD" w:rsidSect="00C9394B">
          <w:footerReference w:type="default" r:id="rId42"/>
          <w:pgSz w:w="11906" w:h="16838" w:code="9"/>
          <w:pgMar w:top="1134" w:right="567" w:bottom="1134" w:left="1701" w:header="567" w:footer="567" w:gutter="0"/>
          <w:cols w:space="708"/>
          <w:titlePg/>
          <w:docGrid w:linePitch="360"/>
        </w:sectPr>
      </w:pPr>
    </w:p>
    <w:p w:rsidR="001B79DD" w:rsidRPr="001B79DD" w:rsidRDefault="001B79DD" w:rsidP="00312F2F">
      <w:pPr>
        <w:spacing w:after="0" w:line="240" w:lineRule="auto"/>
        <w:ind w:firstLine="567"/>
        <w:contextualSpacing/>
        <w:rPr>
          <w:rFonts w:ascii="Times New Roman" w:hAnsi="Times New Roman" w:cs="Times New Roman"/>
          <w:b/>
          <w:sz w:val="28"/>
          <w:szCs w:val="28"/>
          <w:lang w:val="kk-KZ"/>
        </w:rPr>
      </w:pPr>
      <w:r w:rsidRPr="001B79DD">
        <w:rPr>
          <w:rFonts w:ascii="Times New Roman" w:hAnsi="Times New Roman" w:cs="Times New Roman"/>
          <w:b/>
          <w:sz w:val="28"/>
          <w:szCs w:val="28"/>
          <w:lang w:val="kk-KZ"/>
        </w:rPr>
        <w:lastRenderedPageBreak/>
        <w:t>2 ТӘЖІРИБЕЛІК БӨЛІМ</w:t>
      </w:r>
    </w:p>
    <w:p w:rsidR="001B79DD" w:rsidRPr="001B79DD" w:rsidRDefault="001B79DD" w:rsidP="001B79DD">
      <w:pPr>
        <w:spacing w:after="0" w:line="240" w:lineRule="auto"/>
        <w:ind w:firstLine="567"/>
        <w:contextualSpacing/>
        <w:jc w:val="center"/>
        <w:rPr>
          <w:rFonts w:ascii="Times New Roman" w:hAnsi="Times New Roman" w:cs="Times New Roman"/>
          <w:sz w:val="28"/>
          <w:szCs w:val="28"/>
          <w:lang w:val="kk-KZ"/>
        </w:rPr>
      </w:pPr>
    </w:p>
    <w:p w:rsidR="001B79DD" w:rsidRPr="001B79DD" w:rsidRDefault="001B79DD" w:rsidP="001B79DD">
      <w:pPr>
        <w:pStyle w:val="a7"/>
        <w:ind w:left="0" w:firstLine="567"/>
        <w:contextualSpacing/>
        <w:jc w:val="both"/>
        <w:rPr>
          <w:b/>
          <w:sz w:val="28"/>
          <w:szCs w:val="28"/>
          <w:lang w:val="kk-KZ"/>
        </w:rPr>
      </w:pPr>
      <w:r w:rsidRPr="001B79DD">
        <w:rPr>
          <w:b/>
          <w:sz w:val="28"/>
          <w:szCs w:val="28"/>
          <w:lang w:val="kk-KZ"/>
        </w:rPr>
        <w:t>2.1 Шикізат пен катализаторлардың сипаттамалары</w:t>
      </w:r>
    </w:p>
    <w:p w:rsidR="001B79DD" w:rsidRPr="001B79DD" w:rsidRDefault="001B79DD" w:rsidP="001B79DD">
      <w:pPr>
        <w:spacing w:after="0" w:line="240" w:lineRule="auto"/>
        <w:ind w:firstLine="567"/>
        <w:jc w:val="both"/>
        <w:rPr>
          <w:rFonts w:ascii="Times New Roman" w:hAnsi="Times New Roman" w:cs="Times New Roman"/>
          <w:sz w:val="28"/>
          <w:szCs w:val="28"/>
          <w:lang w:val="kk-KZ"/>
        </w:rPr>
      </w:pPr>
      <w:r w:rsidRPr="001B79DD">
        <w:rPr>
          <w:rFonts w:ascii="Times New Roman" w:hAnsi="Times New Roman" w:cs="Times New Roman"/>
          <w:sz w:val="28"/>
          <w:szCs w:val="28"/>
          <w:lang w:val="kk-KZ"/>
        </w:rPr>
        <w:t xml:space="preserve">Пластмасса қалдықтары. Ұнтақтау жолымен алынған </w:t>
      </w:r>
      <w:r w:rsidR="00A03F5E">
        <w:rPr>
          <w:rFonts w:ascii="Times New Roman" w:hAnsi="Times New Roman" w:cs="Times New Roman"/>
          <w:sz w:val="28"/>
          <w:szCs w:val="28"/>
          <w:lang w:val="kk-KZ"/>
        </w:rPr>
        <w:t>3-6 мм өлшем аралығындағы полимер</w:t>
      </w:r>
      <w:r w:rsidRPr="001B79DD">
        <w:rPr>
          <w:rFonts w:ascii="Times New Roman" w:hAnsi="Times New Roman" w:cs="Times New Roman"/>
          <w:sz w:val="28"/>
          <w:szCs w:val="28"/>
          <w:lang w:val="kk-KZ"/>
        </w:rPr>
        <w:t xml:space="preserve"> қалдықтарының үлгілері </w:t>
      </w:r>
      <w:r w:rsidRPr="00DA6A72">
        <w:rPr>
          <w:rFonts w:ascii="Times New Roman" w:hAnsi="Times New Roman" w:cs="Times New Roman"/>
          <w:sz w:val="28"/>
          <w:szCs w:val="28"/>
          <w:lang w:val="kk-KZ"/>
        </w:rPr>
        <w:t xml:space="preserve">Bericap Kazakhstan </w:t>
      </w:r>
      <w:r w:rsidR="00A03F5E" w:rsidRPr="001B79DD">
        <w:rPr>
          <w:rFonts w:ascii="Times New Roman" w:hAnsi="Times New Roman" w:cs="Times New Roman"/>
          <w:sz w:val="28"/>
          <w:szCs w:val="28"/>
          <w:lang w:val="kk-KZ"/>
        </w:rPr>
        <w:t xml:space="preserve">ЖШС </w:t>
      </w:r>
      <w:r w:rsidR="00A03F5E">
        <w:rPr>
          <w:rFonts w:ascii="Times New Roman" w:hAnsi="Times New Roman" w:cs="Times New Roman"/>
          <w:sz w:val="28"/>
          <w:szCs w:val="28"/>
          <w:lang w:val="kk-KZ"/>
        </w:rPr>
        <w:t>зауытында</w:t>
      </w:r>
      <w:r w:rsidRPr="001B79DD">
        <w:rPr>
          <w:rFonts w:ascii="Times New Roman" w:hAnsi="Times New Roman" w:cs="Times New Roman"/>
          <w:sz w:val="28"/>
          <w:szCs w:val="28"/>
          <w:lang w:val="kk-KZ"/>
        </w:rPr>
        <w:t xml:space="preserve"> өндірілген </w:t>
      </w:r>
      <w:r w:rsidRPr="00DA6A72">
        <w:rPr>
          <w:rFonts w:ascii="Times New Roman" w:hAnsi="Times New Roman" w:cs="Times New Roman"/>
          <w:sz w:val="28"/>
          <w:szCs w:val="28"/>
          <w:lang w:val="kk-KZ"/>
        </w:rPr>
        <w:t>«Coca-Cola Almaty Bottlers»</w:t>
      </w:r>
      <w:r w:rsidRPr="001B79DD">
        <w:rPr>
          <w:rFonts w:ascii="Times New Roman" w:hAnsi="Times New Roman" w:cs="Times New Roman"/>
          <w:sz w:val="28"/>
          <w:szCs w:val="28"/>
          <w:lang w:val="kk-KZ"/>
        </w:rPr>
        <w:t xml:space="preserve"> ЖШС компаниясы өнімі – ішетін сусындардың қақпақтарынан алынды.</w:t>
      </w:r>
    </w:p>
    <w:p w:rsidR="001B79DD" w:rsidRPr="001B79DD" w:rsidRDefault="001B79DD" w:rsidP="001B79DD">
      <w:pPr>
        <w:spacing w:after="0" w:line="240" w:lineRule="auto"/>
        <w:ind w:firstLine="567"/>
        <w:jc w:val="both"/>
        <w:rPr>
          <w:rFonts w:ascii="Times New Roman" w:hAnsi="Times New Roman" w:cs="Times New Roman"/>
          <w:sz w:val="28"/>
          <w:szCs w:val="28"/>
          <w:lang w:val="kk-KZ"/>
        </w:rPr>
      </w:pPr>
      <w:r w:rsidRPr="001B79DD">
        <w:rPr>
          <w:rFonts w:ascii="Times New Roman" w:hAnsi="Times New Roman" w:cs="Times New Roman"/>
          <w:sz w:val="28"/>
          <w:szCs w:val="28"/>
          <w:lang w:val="kk-KZ"/>
        </w:rPr>
        <w:t xml:space="preserve">Шина қалдықтары. Резина қалдықтарының үлгілері </w:t>
      </w:r>
      <w:r w:rsidRPr="00DA6A72">
        <w:rPr>
          <w:rFonts w:ascii="Times New Roman" w:hAnsi="Times New Roman" w:cs="Times New Roman"/>
          <w:sz w:val="28"/>
          <w:szCs w:val="28"/>
          <w:lang w:val="kk-KZ"/>
        </w:rPr>
        <w:t>«Bridgestone» B650AQ (</w:t>
      </w:r>
      <w:r w:rsidRPr="001B79DD">
        <w:rPr>
          <w:rFonts w:ascii="Times New Roman" w:hAnsi="Times New Roman" w:cs="Times New Roman"/>
          <w:sz w:val="28"/>
          <w:szCs w:val="28"/>
          <w:lang w:val="kk-KZ"/>
        </w:rPr>
        <w:t>Жапония) маркалы жаздық автошина қалдықтарын өлшемдері 1,0 мм болатындай ұнтақтау арқылы алынды.</w:t>
      </w:r>
    </w:p>
    <w:p w:rsidR="001B79DD" w:rsidRPr="001B79DD" w:rsidRDefault="001B79DD" w:rsidP="001B79DD">
      <w:pPr>
        <w:spacing w:after="0" w:line="240" w:lineRule="auto"/>
        <w:ind w:firstLine="567"/>
        <w:jc w:val="both"/>
        <w:rPr>
          <w:rFonts w:ascii="Times New Roman" w:hAnsi="Times New Roman" w:cs="Times New Roman"/>
          <w:sz w:val="28"/>
          <w:szCs w:val="28"/>
          <w:lang w:val="kk-KZ"/>
        </w:rPr>
      </w:pPr>
      <w:r w:rsidRPr="001B79DD">
        <w:rPr>
          <w:rFonts w:ascii="Times New Roman" w:hAnsi="Times New Roman" w:cs="Times New Roman"/>
          <w:sz w:val="28"/>
          <w:szCs w:val="28"/>
          <w:lang w:val="kk-KZ"/>
        </w:rPr>
        <w:t>Шикізаттарды созылмалы қалыпқа келтіруші пастатүзгіш және сутек көзі ретінде қайнау температурасы</w:t>
      </w:r>
      <w:r w:rsidRPr="00DA6A72">
        <w:rPr>
          <w:rFonts w:ascii="Times New Roman" w:hAnsi="Times New Roman" w:cs="Times New Roman"/>
          <w:sz w:val="28"/>
          <w:szCs w:val="28"/>
          <w:lang w:val="kk-KZ"/>
        </w:rPr>
        <w:t xml:space="preserve"> Т</w:t>
      </w:r>
      <w:r w:rsidRPr="001B79DD">
        <w:rPr>
          <w:rFonts w:ascii="Times New Roman" w:hAnsi="Times New Roman" w:cs="Times New Roman"/>
          <w:sz w:val="28"/>
          <w:szCs w:val="28"/>
          <w:vertAlign w:val="subscript"/>
          <w:lang w:val="kk-KZ"/>
        </w:rPr>
        <w:t>қайнау</w:t>
      </w:r>
      <w:r w:rsidRPr="00DA6A72">
        <w:rPr>
          <w:rFonts w:ascii="Times New Roman" w:hAnsi="Times New Roman" w:cs="Times New Roman"/>
          <w:sz w:val="28"/>
          <w:szCs w:val="28"/>
          <w:lang w:val="kk-KZ"/>
        </w:rPr>
        <w:t>&gt; 350 ºC «</w:t>
      </w:r>
      <w:r w:rsidRPr="001B79DD">
        <w:rPr>
          <w:rFonts w:ascii="Times New Roman" w:hAnsi="Times New Roman" w:cs="Times New Roman"/>
          <w:sz w:val="28"/>
          <w:szCs w:val="28"/>
          <w:lang w:val="kk-KZ"/>
        </w:rPr>
        <w:t>Құмкөл</w:t>
      </w:r>
      <w:r w:rsidRPr="00DA6A72">
        <w:rPr>
          <w:rFonts w:ascii="Times New Roman" w:hAnsi="Times New Roman" w:cs="Times New Roman"/>
          <w:sz w:val="28"/>
          <w:szCs w:val="28"/>
          <w:lang w:val="kk-KZ"/>
        </w:rPr>
        <w:t>»</w:t>
      </w:r>
      <w:r w:rsidR="00E00618">
        <w:rPr>
          <w:rFonts w:ascii="Times New Roman" w:hAnsi="Times New Roman" w:cs="Times New Roman"/>
          <w:sz w:val="28"/>
          <w:szCs w:val="28"/>
          <w:lang w:val="kk-KZ"/>
        </w:rPr>
        <w:t>кен орнының ауыр мұнай қалдығы</w:t>
      </w:r>
      <w:r w:rsidRPr="001B79DD">
        <w:rPr>
          <w:rFonts w:ascii="Times New Roman" w:hAnsi="Times New Roman" w:cs="Times New Roman"/>
          <w:sz w:val="28"/>
          <w:szCs w:val="28"/>
          <w:lang w:val="kk-KZ"/>
        </w:rPr>
        <w:t xml:space="preserve"> қолданылды. </w:t>
      </w:r>
      <w:r w:rsidR="00E00618">
        <w:rPr>
          <w:rFonts w:ascii="Times New Roman" w:hAnsi="Times New Roman" w:cs="Times New Roman"/>
          <w:sz w:val="28"/>
          <w:szCs w:val="28"/>
          <w:lang w:val="kk-KZ"/>
        </w:rPr>
        <w:t xml:space="preserve">Ауыр мұнай қалдығының </w:t>
      </w:r>
      <w:r w:rsidRPr="001B79DD">
        <w:rPr>
          <w:rFonts w:ascii="Times New Roman" w:hAnsi="Times New Roman" w:cs="Times New Roman"/>
          <w:sz w:val="28"/>
          <w:szCs w:val="28"/>
          <w:lang w:val="kk-KZ"/>
        </w:rPr>
        <w:t>физика-химиялық сипаттамалары және химиялық құрамы 4-кестеде көрсетілген.</w:t>
      </w:r>
    </w:p>
    <w:p w:rsidR="001B79DD" w:rsidRPr="001B79DD" w:rsidRDefault="001B79DD" w:rsidP="001B79DD">
      <w:pPr>
        <w:spacing w:after="0" w:line="240" w:lineRule="auto"/>
        <w:ind w:firstLine="567"/>
        <w:jc w:val="both"/>
        <w:rPr>
          <w:rFonts w:ascii="Times New Roman" w:hAnsi="Times New Roman" w:cs="Times New Roman"/>
          <w:sz w:val="28"/>
          <w:szCs w:val="28"/>
          <w:highlight w:val="yellow"/>
          <w:lang w:val="kk-KZ"/>
        </w:rPr>
      </w:pPr>
    </w:p>
    <w:p w:rsidR="001B79DD" w:rsidRPr="001B79DD" w:rsidRDefault="001B79DD" w:rsidP="007C6131">
      <w:pPr>
        <w:spacing w:after="0" w:line="240" w:lineRule="auto"/>
        <w:jc w:val="both"/>
        <w:rPr>
          <w:rFonts w:ascii="Times New Roman" w:hAnsi="Times New Roman" w:cs="Times New Roman"/>
          <w:sz w:val="28"/>
          <w:szCs w:val="28"/>
          <w:lang w:val="kk-KZ"/>
        </w:rPr>
      </w:pPr>
      <w:r w:rsidRPr="00DA6A72">
        <w:rPr>
          <w:rFonts w:ascii="Times New Roman" w:hAnsi="Times New Roman" w:cs="Times New Roman"/>
          <w:sz w:val="28"/>
          <w:szCs w:val="28"/>
          <w:lang w:val="kk-KZ"/>
        </w:rPr>
        <w:t xml:space="preserve">Кесте </w:t>
      </w:r>
      <w:r w:rsidRPr="001B79DD">
        <w:rPr>
          <w:rFonts w:ascii="Times New Roman" w:hAnsi="Times New Roman" w:cs="Times New Roman"/>
          <w:sz w:val="28"/>
          <w:szCs w:val="28"/>
          <w:lang w:val="kk-KZ"/>
        </w:rPr>
        <w:t xml:space="preserve">4– </w:t>
      </w:r>
      <w:r w:rsidR="00D47800" w:rsidRPr="00DA6A72">
        <w:rPr>
          <w:rFonts w:ascii="Times New Roman" w:hAnsi="Times New Roman" w:cs="Times New Roman"/>
          <w:sz w:val="28"/>
          <w:szCs w:val="28"/>
          <w:lang w:val="kk-KZ"/>
        </w:rPr>
        <w:t>«</w:t>
      </w:r>
      <w:r w:rsidR="00D47800" w:rsidRPr="001B79DD">
        <w:rPr>
          <w:rFonts w:ascii="Times New Roman" w:hAnsi="Times New Roman" w:cs="Times New Roman"/>
          <w:sz w:val="28"/>
          <w:szCs w:val="28"/>
          <w:lang w:val="kk-KZ"/>
        </w:rPr>
        <w:t>Құмкөл</w:t>
      </w:r>
      <w:r w:rsidR="00D47800" w:rsidRPr="00DA6A72">
        <w:rPr>
          <w:rFonts w:ascii="Times New Roman" w:hAnsi="Times New Roman" w:cs="Times New Roman"/>
          <w:sz w:val="28"/>
          <w:szCs w:val="28"/>
          <w:lang w:val="kk-KZ"/>
        </w:rPr>
        <w:t>»</w:t>
      </w:r>
      <w:r w:rsidR="00D47800" w:rsidRPr="001B79DD">
        <w:rPr>
          <w:rFonts w:ascii="Times New Roman" w:hAnsi="Times New Roman" w:cs="Times New Roman"/>
          <w:sz w:val="28"/>
          <w:szCs w:val="28"/>
          <w:lang w:val="kk-KZ"/>
        </w:rPr>
        <w:t xml:space="preserve"> кен орнының мұнай қалдығы</w:t>
      </w:r>
      <w:r w:rsidR="00D47800">
        <w:rPr>
          <w:rFonts w:ascii="Times New Roman" w:hAnsi="Times New Roman" w:cs="Times New Roman"/>
          <w:sz w:val="28"/>
          <w:szCs w:val="28"/>
          <w:lang w:val="kk-KZ"/>
        </w:rPr>
        <w:t>ның</w:t>
      </w:r>
      <w:r w:rsidRPr="001B79DD">
        <w:rPr>
          <w:rFonts w:ascii="Times New Roman" w:hAnsi="Times New Roman" w:cs="Times New Roman"/>
          <w:sz w:val="28"/>
          <w:szCs w:val="28"/>
          <w:lang w:val="kk-KZ"/>
        </w:rPr>
        <w:t>физика-химиялық сипаттамалары</w:t>
      </w:r>
    </w:p>
    <w:p w:rsidR="001B79DD" w:rsidRPr="001B79DD" w:rsidRDefault="001B79DD" w:rsidP="001B79DD">
      <w:pPr>
        <w:spacing w:after="0" w:line="240" w:lineRule="auto"/>
        <w:jc w:val="both"/>
        <w:rPr>
          <w:rFonts w:ascii="Times New Roman" w:hAnsi="Times New Roman" w:cs="Times New Roman"/>
          <w:sz w:val="28"/>
          <w:szCs w:val="28"/>
          <w:lang w:val="kk-KZ"/>
        </w:rPr>
      </w:pP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5170"/>
        <w:gridCol w:w="4469"/>
      </w:tblGrid>
      <w:tr w:rsidR="001B79DD" w:rsidRPr="001B79DD" w:rsidTr="00C9394B">
        <w:trPr>
          <w:trHeight w:val="340"/>
        </w:trPr>
        <w:tc>
          <w:tcPr>
            <w:tcW w:w="5170" w:type="dxa"/>
          </w:tcPr>
          <w:p w:rsidR="001B79DD" w:rsidRPr="001B79DD" w:rsidRDefault="001B79DD" w:rsidP="00C9394B">
            <w:pPr>
              <w:pStyle w:val="TableParagraph"/>
              <w:rPr>
                <w:sz w:val="28"/>
                <w:szCs w:val="28"/>
                <w:lang w:val="kk-KZ"/>
              </w:rPr>
            </w:pPr>
            <w:r w:rsidRPr="001B79DD">
              <w:rPr>
                <w:sz w:val="28"/>
                <w:szCs w:val="28"/>
                <w:lang w:val="kk-KZ"/>
              </w:rPr>
              <w:t>Көрсеткіш</w:t>
            </w:r>
          </w:p>
        </w:tc>
        <w:tc>
          <w:tcPr>
            <w:tcW w:w="4469" w:type="dxa"/>
          </w:tcPr>
          <w:p w:rsidR="001B79DD" w:rsidRPr="001B79DD" w:rsidRDefault="001B79DD" w:rsidP="00C9394B">
            <w:pPr>
              <w:pStyle w:val="TableParagraph"/>
              <w:rPr>
                <w:sz w:val="28"/>
                <w:szCs w:val="28"/>
                <w:lang w:val="kk-KZ"/>
              </w:rPr>
            </w:pPr>
            <w:r w:rsidRPr="001B79DD">
              <w:rPr>
                <w:sz w:val="28"/>
                <w:szCs w:val="28"/>
                <w:lang w:val="kk-KZ"/>
              </w:rPr>
              <w:t>Мәні</w:t>
            </w:r>
          </w:p>
        </w:tc>
      </w:tr>
      <w:tr w:rsidR="001B79DD" w:rsidRPr="001B79DD" w:rsidTr="00C9394B">
        <w:trPr>
          <w:trHeight w:val="338"/>
        </w:trPr>
        <w:tc>
          <w:tcPr>
            <w:tcW w:w="5170" w:type="dxa"/>
          </w:tcPr>
          <w:p w:rsidR="001B79DD" w:rsidRPr="001B79DD" w:rsidRDefault="001B79DD" w:rsidP="00C9394B">
            <w:pPr>
              <w:pStyle w:val="TableParagraph"/>
              <w:jc w:val="left"/>
              <w:rPr>
                <w:sz w:val="28"/>
                <w:szCs w:val="28"/>
              </w:rPr>
            </w:pPr>
            <w:r w:rsidRPr="001B79DD">
              <w:rPr>
                <w:sz w:val="28"/>
                <w:szCs w:val="28"/>
                <w:lang w:val="kk-KZ"/>
              </w:rPr>
              <w:t>Тығыздығы</w:t>
            </w:r>
            <w:r w:rsidRPr="001B79DD">
              <w:rPr>
                <w:sz w:val="28"/>
                <w:szCs w:val="28"/>
              </w:rPr>
              <w:t>, г/см</w:t>
            </w:r>
            <w:r w:rsidRPr="001B79DD">
              <w:rPr>
                <w:sz w:val="28"/>
                <w:szCs w:val="28"/>
                <w:vertAlign w:val="superscript"/>
              </w:rPr>
              <w:t>3</w:t>
            </w:r>
          </w:p>
        </w:tc>
        <w:tc>
          <w:tcPr>
            <w:tcW w:w="4469" w:type="dxa"/>
          </w:tcPr>
          <w:p w:rsidR="001B79DD" w:rsidRPr="00A03F5E" w:rsidRDefault="00A03F5E" w:rsidP="00C9394B">
            <w:pPr>
              <w:pStyle w:val="TableParagraph"/>
              <w:rPr>
                <w:sz w:val="28"/>
                <w:szCs w:val="28"/>
                <w:lang w:val="kk-KZ"/>
              </w:rPr>
            </w:pPr>
            <w:r>
              <w:rPr>
                <w:sz w:val="28"/>
                <w:szCs w:val="28"/>
                <w:lang w:val="kk-KZ"/>
              </w:rPr>
              <w:t>0,92</w:t>
            </w:r>
          </w:p>
        </w:tc>
      </w:tr>
      <w:tr w:rsidR="001B79DD" w:rsidRPr="001B79DD" w:rsidTr="00C9394B">
        <w:trPr>
          <w:trHeight w:val="340"/>
        </w:trPr>
        <w:tc>
          <w:tcPr>
            <w:tcW w:w="5170" w:type="dxa"/>
          </w:tcPr>
          <w:p w:rsidR="001B79DD" w:rsidRPr="001B79DD" w:rsidRDefault="001B79DD" w:rsidP="00C9394B">
            <w:pPr>
              <w:pStyle w:val="TableParagraph"/>
              <w:jc w:val="left"/>
              <w:rPr>
                <w:sz w:val="28"/>
                <w:szCs w:val="28"/>
              </w:rPr>
            </w:pPr>
            <w:r w:rsidRPr="001B79DD">
              <w:rPr>
                <w:sz w:val="28"/>
                <w:szCs w:val="28"/>
                <w:lang w:val="kk-KZ"/>
              </w:rPr>
              <w:t xml:space="preserve">Тұтқырлығы </w:t>
            </w:r>
            <w:r w:rsidRPr="001B79DD">
              <w:rPr>
                <w:sz w:val="28"/>
                <w:szCs w:val="28"/>
              </w:rPr>
              <w:t>100 ºC, мм</w:t>
            </w:r>
            <w:r w:rsidRPr="001B79DD">
              <w:rPr>
                <w:sz w:val="28"/>
                <w:szCs w:val="28"/>
                <w:vertAlign w:val="superscript"/>
              </w:rPr>
              <w:t>2</w:t>
            </w:r>
            <w:r w:rsidRPr="001B79DD">
              <w:rPr>
                <w:sz w:val="28"/>
                <w:szCs w:val="28"/>
              </w:rPr>
              <w:t>/с</w:t>
            </w:r>
          </w:p>
        </w:tc>
        <w:tc>
          <w:tcPr>
            <w:tcW w:w="4469" w:type="dxa"/>
          </w:tcPr>
          <w:p w:rsidR="001B79DD" w:rsidRPr="00A03F5E" w:rsidRDefault="00A03F5E" w:rsidP="00C9394B">
            <w:pPr>
              <w:pStyle w:val="TableParagraph"/>
              <w:rPr>
                <w:sz w:val="28"/>
                <w:szCs w:val="28"/>
                <w:lang w:val="kk-KZ"/>
              </w:rPr>
            </w:pPr>
            <w:r>
              <w:rPr>
                <w:sz w:val="28"/>
                <w:szCs w:val="28"/>
                <w:lang w:val="kk-KZ"/>
              </w:rPr>
              <w:t>25,99</w:t>
            </w:r>
          </w:p>
        </w:tc>
      </w:tr>
      <w:tr w:rsidR="001B79DD" w:rsidRPr="001B79DD" w:rsidTr="00C9394B">
        <w:trPr>
          <w:trHeight w:val="340"/>
        </w:trPr>
        <w:tc>
          <w:tcPr>
            <w:tcW w:w="9639" w:type="dxa"/>
            <w:gridSpan w:val="2"/>
          </w:tcPr>
          <w:p w:rsidR="001B79DD" w:rsidRPr="001B79DD" w:rsidRDefault="001B79DD" w:rsidP="00C9394B">
            <w:pPr>
              <w:pStyle w:val="TableParagraph"/>
              <w:rPr>
                <w:sz w:val="28"/>
                <w:szCs w:val="28"/>
              </w:rPr>
            </w:pPr>
            <w:r w:rsidRPr="001B79DD">
              <w:rPr>
                <w:sz w:val="28"/>
                <w:szCs w:val="28"/>
                <w:lang w:val="kk-KZ"/>
              </w:rPr>
              <w:t>Құрамы</w:t>
            </w:r>
            <w:r w:rsidRPr="001B79DD">
              <w:rPr>
                <w:sz w:val="28"/>
                <w:szCs w:val="28"/>
              </w:rPr>
              <w:t>, мас.%:</w:t>
            </w:r>
          </w:p>
        </w:tc>
      </w:tr>
      <w:tr w:rsidR="001B79DD" w:rsidRPr="001B79DD" w:rsidTr="00C9394B">
        <w:trPr>
          <w:trHeight w:val="340"/>
        </w:trPr>
        <w:tc>
          <w:tcPr>
            <w:tcW w:w="5170" w:type="dxa"/>
          </w:tcPr>
          <w:p w:rsidR="001B79DD" w:rsidRPr="001B79DD" w:rsidRDefault="001B79DD" w:rsidP="00C9394B">
            <w:pPr>
              <w:pStyle w:val="TableParagraph"/>
              <w:jc w:val="left"/>
              <w:rPr>
                <w:sz w:val="28"/>
                <w:szCs w:val="28"/>
                <w:lang w:val="kk-KZ"/>
              </w:rPr>
            </w:pPr>
            <w:r w:rsidRPr="001B79DD">
              <w:rPr>
                <w:sz w:val="28"/>
                <w:szCs w:val="28"/>
                <w:lang w:val="kk-KZ"/>
              </w:rPr>
              <w:t>Парафиндер, нафтендер және ароматты қосылыстар</w:t>
            </w:r>
          </w:p>
        </w:tc>
        <w:tc>
          <w:tcPr>
            <w:tcW w:w="4469" w:type="dxa"/>
          </w:tcPr>
          <w:p w:rsidR="001B79DD" w:rsidRPr="00A03F5E" w:rsidRDefault="00A03F5E" w:rsidP="00C9394B">
            <w:pPr>
              <w:pStyle w:val="TableParagraph"/>
              <w:rPr>
                <w:sz w:val="28"/>
                <w:szCs w:val="28"/>
                <w:lang w:val="kk-KZ"/>
              </w:rPr>
            </w:pPr>
            <w:r>
              <w:rPr>
                <w:sz w:val="28"/>
                <w:szCs w:val="28"/>
                <w:lang w:val="kk-KZ"/>
              </w:rPr>
              <w:t>86,47</w:t>
            </w:r>
          </w:p>
        </w:tc>
      </w:tr>
      <w:tr w:rsidR="001B79DD" w:rsidRPr="001B79DD" w:rsidTr="00C9394B">
        <w:trPr>
          <w:trHeight w:val="340"/>
        </w:trPr>
        <w:tc>
          <w:tcPr>
            <w:tcW w:w="5170" w:type="dxa"/>
          </w:tcPr>
          <w:p w:rsidR="001B79DD" w:rsidRPr="001B79DD" w:rsidRDefault="001B79DD" w:rsidP="00C9394B">
            <w:pPr>
              <w:pStyle w:val="TableParagraph"/>
              <w:jc w:val="left"/>
              <w:rPr>
                <w:sz w:val="28"/>
                <w:szCs w:val="28"/>
                <w:lang w:val="kk-KZ"/>
              </w:rPr>
            </w:pPr>
            <w:r w:rsidRPr="001B79DD">
              <w:rPr>
                <w:sz w:val="28"/>
                <w:szCs w:val="28"/>
              </w:rPr>
              <w:t>Асфальтен</w:t>
            </w:r>
            <w:r w:rsidRPr="001B79DD">
              <w:rPr>
                <w:sz w:val="28"/>
                <w:szCs w:val="28"/>
                <w:lang w:val="kk-KZ"/>
              </w:rPr>
              <w:t>дер</w:t>
            </w:r>
          </w:p>
        </w:tc>
        <w:tc>
          <w:tcPr>
            <w:tcW w:w="4469" w:type="dxa"/>
          </w:tcPr>
          <w:p w:rsidR="001B79DD" w:rsidRPr="00A03F5E" w:rsidRDefault="00A03F5E" w:rsidP="00C9394B">
            <w:pPr>
              <w:pStyle w:val="TableParagraph"/>
              <w:rPr>
                <w:sz w:val="28"/>
                <w:szCs w:val="28"/>
                <w:lang w:val="kk-KZ"/>
              </w:rPr>
            </w:pPr>
            <w:r>
              <w:rPr>
                <w:sz w:val="28"/>
                <w:szCs w:val="28"/>
                <w:lang w:val="kk-KZ"/>
              </w:rPr>
              <w:t>0,23</w:t>
            </w:r>
          </w:p>
        </w:tc>
      </w:tr>
      <w:tr w:rsidR="001B79DD" w:rsidRPr="001B79DD" w:rsidTr="00C9394B">
        <w:trPr>
          <w:trHeight w:val="340"/>
        </w:trPr>
        <w:tc>
          <w:tcPr>
            <w:tcW w:w="5170" w:type="dxa"/>
          </w:tcPr>
          <w:p w:rsidR="001B79DD" w:rsidRPr="001B79DD" w:rsidRDefault="001B79DD" w:rsidP="00C9394B">
            <w:pPr>
              <w:pStyle w:val="TableParagraph"/>
              <w:jc w:val="left"/>
              <w:rPr>
                <w:sz w:val="28"/>
                <w:szCs w:val="28"/>
                <w:lang w:val="kk-KZ"/>
              </w:rPr>
            </w:pPr>
            <w:r w:rsidRPr="001B79DD">
              <w:rPr>
                <w:sz w:val="28"/>
                <w:szCs w:val="28"/>
                <w:lang w:val="kk-KZ"/>
              </w:rPr>
              <w:t>Шайырлар</w:t>
            </w:r>
          </w:p>
        </w:tc>
        <w:tc>
          <w:tcPr>
            <w:tcW w:w="4469" w:type="dxa"/>
          </w:tcPr>
          <w:p w:rsidR="001B79DD" w:rsidRPr="00A03F5E" w:rsidRDefault="00A03F5E" w:rsidP="00C9394B">
            <w:pPr>
              <w:pStyle w:val="TableParagraph"/>
              <w:rPr>
                <w:sz w:val="28"/>
                <w:szCs w:val="28"/>
                <w:lang w:val="kk-KZ"/>
              </w:rPr>
            </w:pPr>
            <w:r>
              <w:rPr>
                <w:sz w:val="28"/>
                <w:szCs w:val="28"/>
                <w:lang w:val="kk-KZ"/>
              </w:rPr>
              <w:t>13,00</w:t>
            </w:r>
          </w:p>
        </w:tc>
      </w:tr>
      <w:tr w:rsidR="001B79DD" w:rsidRPr="001B79DD" w:rsidTr="00C9394B">
        <w:trPr>
          <w:trHeight w:val="338"/>
        </w:trPr>
        <w:tc>
          <w:tcPr>
            <w:tcW w:w="9639" w:type="dxa"/>
            <w:gridSpan w:val="2"/>
          </w:tcPr>
          <w:p w:rsidR="001B79DD" w:rsidRPr="001B79DD" w:rsidRDefault="001B79DD" w:rsidP="00C9394B">
            <w:pPr>
              <w:pStyle w:val="TableParagraph"/>
              <w:rPr>
                <w:sz w:val="28"/>
                <w:szCs w:val="28"/>
              </w:rPr>
            </w:pPr>
            <w:r w:rsidRPr="001B79DD">
              <w:rPr>
                <w:sz w:val="28"/>
                <w:szCs w:val="28"/>
                <w:lang w:val="kk-KZ"/>
              </w:rPr>
              <w:t>Элементтік құрамы</w:t>
            </w:r>
            <w:r w:rsidRPr="001B79DD">
              <w:rPr>
                <w:sz w:val="28"/>
                <w:szCs w:val="28"/>
              </w:rPr>
              <w:t>, мас.%:</w:t>
            </w:r>
          </w:p>
        </w:tc>
      </w:tr>
      <w:tr w:rsidR="001B79DD" w:rsidRPr="001B79DD" w:rsidTr="00C9394B">
        <w:trPr>
          <w:trHeight w:val="340"/>
        </w:trPr>
        <w:tc>
          <w:tcPr>
            <w:tcW w:w="5170" w:type="dxa"/>
          </w:tcPr>
          <w:p w:rsidR="001B79DD" w:rsidRPr="001B79DD" w:rsidRDefault="001B79DD" w:rsidP="00C9394B">
            <w:pPr>
              <w:pStyle w:val="TableParagraph"/>
              <w:jc w:val="left"/>
              <w:rPr>
                <w:sz w:val="28"/>
                <w:szCs w:val="28"/>
              </w:rPr>
            </w:pPr>
            <w:r w:rsidRPr="001B79DD">
              <w:rPr>
                <w:sz w:val="28"/>
                <w:szCs w:val="28"/>
              </w:rPr>
              <w:t>С</w:t>
            </w:r>
          </w:p>
        </w:tc>
        <w:tc>
          <w:tcPr>
            <w:tcW w:w="4469" w:type="dxa"/>
          </w:tcPr>
          <w:p w:rsidR="001B79DD" w:rsidRPr="00A03F5E" w:rsidRDefault="00A03F5E" w:rsidP="00C9394B">
            <w:pPr>
              <w:pStyle w:val="TableParagraph"/>
              <w:rPr>
                <w:sz w:val="28"/>
                <w:szCs w:val="28"/>
                <w:lang w:val="kk-KZ"/>
              </w:rPr>
            </w:pPr>
            <w:r>
              <w:rPr>
                <w:sz w:val="28"/>
                <w:szCs w:val="28"/>
                <w:lang w:val="kk-KZ"/>
              </w:rPr>
              <w:t>86,42</w:t>
            </w:r>
          </w:p>
        </w:tc>
      </w:tr>
      <w:tr w:rsidR="001B79DD" w:rsidRPr="001B79DD" w:rsidTr="00C9394B">
        <w:trPr>
          <w:trHeight w:val="340"/>
        </w:trPr>
        <w:tc>
          <w:tcPr>
            <w:tcW w:w="5170" w:type="dxa"/>
          </w:tcPr>
          <w:p w:rsidR="001B79DD" w:rsidRPr="001B79DD" w:rsidRDefault="001B79DD" w:rsidP="00C9394B">
            <w:pPr>
              <w:pStyle w:val="TableParagraph"/>
              <w:jc w:val="left"/>
              <w:rPr>
                <w:sz w:val="28"/>
                <w:szCs w:val="28"/>
              </w:rPr>
            </w:pPr>
            <w:r w:rsidRPr="001B79DD">
              <w:rPr>
                <w:sz w:val="28"/>
                <w:szCs w:val="28"/>
              </w:rPr>
              <w:t>Н</w:t>
            </w:r>
          </w:p>
        </w:tc>
        <w:tc>
          <w:tcPr>
            <w:tcW w:w="4469" w:type="dxa"/>
          </w:tcPr>
          <w:p w:rsidR="001B79DD" w:rsidRPr="00A03F5E" w:rsidRDefault="00A03F5E" w:rsidP="00C9394B">
            <w:pPr>
              <w:pStyle w:val="TableParagraph"/>
              <w:rPr>
                <w:sz w:val="28"/>
                <w:szCs w:val="28"/>
                <w:lang w:val="kk-KZ"/>
              </w:rPr>
            </w:pPr>
            <w:r>
              <w:rPr>
                <w:sz w:val="28"/>
                <w:szCs w:val="28"/>
                <w:lang w:val="kk-KZ"/>
              </w:rPr>
              <w:t>12,10</w:t>
            </w:r>
          </w:p>
        </w:tc>
      </w:tr>
      <w:tr w:rsidR="001B79DD" w:rsidRPr="001B79DD" w:rsidTr="00C9394B">
        <w:trPr>
          <w:trHeight w:val="340"/>
        </w:trPr>
        <w:tc>
          <w:tcPr>
            <w:tcW w:w="5170" w:type="dxa"/>
          </w:tcPr>
          <w:p w:rsidR="001B79DD" w:rsidRPr="001B79DD" w:rsidRDefault="001B79DD" w:rsidP="00C9394B">
            <w:pPr>
              <w:pStyle w:val="TableParagraph"/>
              <w:jc w:val="left"/>
              <w:rPr>
                <w:sz w:val="28"/>
                <w:szCs w:val="28"/>
              </w:rPr>
            </w:pPr>
            <w:r w:rsidRPr="001B79DD">
              <w:rPr>
                <w:sz w:val="28"/>
                <w:szCs w:val="28"/>
              </w:rPr>
              <w:t>N</w:t>
            </w:r>
          </w:p>
        </w:tc>
        <w:tc>
          <w:tcPr>
            <w:tcW w:w="4469" w:type="dxa"/>
          </w:tcPr>
          <w:p w:rsidR="001B79DD" w:rsidRPr="00A03F5E" w:rsidRDefault="00A03F5E" w:rsidP="00C9394B">
            <w:pPr>
              <w:pStyle w:val="TableParagraph"/>
              <w:rPr>
                <w:sz w:val="28"/>
                <w:szCs w:val="28"/>
                <w:lang w:val="kk-KZ"/>
              </w:rPr>
            </w:pPr>
            <w:r>
              <w:rPr>
                <w:sz w:val="28"/>
                <w:szCs w:val="28"/>
                <w:lang w:val="kk-KZ"/>
              </w:rPr>
              <w:t>0,35</w:t>
            </w:r>
          </w:p>
        </w:tc>
      </w:tr>
      <w:tr w:rsidR="001B79DD" w:rsidRPr="001B79DD" w:rsidTr="00C9394B">
        <w:trPr>
          <w:trHeight w:val="340"/>
        </w:trPr>
        <w:tc>
          <w:tcPr>
            <w:tcW w:w="5170" w:type="dxa"/>
          </w:tcPr>
          <w:p w:rsidR="001B79DD" w:rsidRPr="001B79DD" w:rsidRDefault="001B79DD" w:rsidP="00C9394B">
            <w:pPr>
              <w:pStyle w:val="TableParagraph"/>
              <w:jc w:val="left"/>
              <w:rPr>
                <w:sz w:val="28"/>
                <w:szCs w:val="28"/>
              </w:rPr>
            </w:pPr>
            <w:r w:rsidRPr="001B79DD">
              <w:rPr>
                <w:sz w:val="28"/>
                <w:szCs w:val="28"/>
              </w:rPr>
              <w:t>S</w:t>
            </w:r>
          </w:p>
        </w:tc>
        <w:tc>
          <w:tcPr>
            <w:tcW w:w="4469" w:type="dxa"/>
          </w:tcPr>
          <w:p w:rsidR="001B79DD" w:rsidRPr="00A03F5E" w:rsidRDefault="00A03F5E" w:rsidP="00C9394B">
            <w:pPr>
              <w:pStyle w:val="TableParagraph"/>
              <w:rPr>
                <w:sz w:val="28"/>
                <w:szCs w:val="28"/>
                <w:lang w:val="kk-KZ"/>
              </w:rPr>
            </w:pPr>
            <w:r>
              <w:rPr>
                <w:sz w:val="28"/>
                <w:szCs w:val="28"/>
                <w:lang w:val="kk-KZ"/>
              </w:rPr>
              <w:t>0,75</w:t>
            </w:r>
          </w:p>
        </w:tc>
      </w:tr>
      <w:tr w:rsidR="001B79DD" w:rsidRPr="001B79DD" w:rsidTr="00C9394B">
        <w:trPr>
          <w:trHeight w:val="340"/>
        </w:trPr>
        <w:tc>
          <w:tcPr>
            <w:tcW w:w="5170" w:type="dxa"/>
          </w:tcPr>
          <w:p w:rsidR="001B79DD" w:rsidRPr="001B79DD" w:rsidRDefault="001B79DD" w:rsidP="00C9394B">
            <w:pPr>
              <w:pStyle w:val="TableParagraph"/>
              <w:jc w:val="left"/>
              <w:rPr>
                <w:sz w:val="28"/>
                <w:szCs w:val="28"/>
              </w:rPr>
            </w:pPr>
            <w:r w:rsidRPr="001B79DD">
              <w:rPr>
                <w:sz w:val="28"/>
                <w:szCs w:val="28"/>
              </w:rPr>
              <w:t>O</w:t>
            </w:r>
          </w:p>
        </w:tc>
        <w:tc>
          <w:tcPr>
            <w:tcW w:w="4469" w:type="dxa"/>
          </w:tcPr>
          <w:p w:rsidR="001B79DD" w:rsidRPr="00A03F5E" w:rsidRDefault="00A03F5E" w:rsidP="00C9394B">
            <w:pPr>
              <w:pStyle w:val="TableParagraph"/>
              <w:rPr>
                <w:sz w:val="28"/>
                <w:szCs w:val="28"/>
                <w:lang w:val="kk-KZ"/>
              </w:rPr>
            </w:pPr>
            <w:r>
              <w:rPr>
                <w:sz w:val="28"/>
                <w:szCs w:val="28"/>
                <w:lang w:val="kk-KZ"/>
              </w:rPr>
              <w:t>0,38</w:t>
            </w:r>
          </w:p>
        </w:tc>
      </w:tr>
      <w:tr w:rsidR="001B79DD" w:rsidRPr="001B79DD" w:rsidTr="00C9394B">
        <w:trPr>
          <w:trHeight w:val="340"/>
        </w:trPr>
        <w:tc>
          <w:tcPr>
            <w:tcW w:w="5170" w:type="dxa"/>
          </w:tcPr>
          <w:p w:rsidR="001B79DD" w:rsidRPr="001B79DD" w:rsidRDefault="001B79DD" w:rsidP="00C9394B">
            <w:pPr>
              <w:pStyle w:val="TableParagraph"/>
              <w:jc w:val="left"/>
              <w:rPr>
                <w:sz w:val="28"/>
                <w:szCs w:val="28"/>
              </w:rPr>
            </w:pPr>
            <w:r w:rsidRPr="001B79DD">
              <w:rPr>
                <w:sz w:val="28"/>
                <w:szCs w:val="28"/>
                <w:lang w:val="kk-KZ"/>
              </w:rPr>
              <w:t>Күлділігі</w:t>
            </w:r>
            <w:r w:rsidRPr="001B79DD">
              <w:rPr>
                <w:sz w:val="28"/>
                <w:szCs w:val="28"/>
              </w:rPr>
              <w:t>, %</w:t>
            </w:r>
          </w:p>
        </w:tc>
        <w:tc>
          <w:tcPr>
            <w:tcW w:w="4469" w:type="dxa"/>
          </w:tcPr>
          <w:p w:rsidR="001B79DD" w:rsidRPr="00A03F5E" w:rsidRDefault="00A03F5E" w:rsidP="00C9394B">
            <w:pPr>
              <w:pStyle w:val="TableParagraph"/>
              <w:rPr>
                <w:sz w:val="28"/>
                <w:szCs w:val="28"/>
                <w:lang w:val="kk-KZ"/>
              </w:rPr>
            </w:pPr>
            <w:r>
              <w:rPr>
                <w:sz w:val="28"/>
                <w:szCs w:val="28"/>
                <w:lang w:val="kk-KZ"/>
              </w:rPr>
              <w:t>0,11</w:t>
            </w:r>
          </w:p>
        </w:tc>
      </w:tr>
    </w:tbl>
    <w:p w:rsidR="001B79DD" w:rsidRPr="001B79DD" w:rsidRDefault="001B79DD" w:rsidP="001B79DD">
      <w:pPr>
        <w:spacing w:after="0" w:line="240" w:lineRule="auto"/>
        <w:jc w:val="both"/>
        <w:rPr>
          <w:rFonts w:ascii="Times New Roman" w:hAnsi="Times New Roman" w:cs="Times New Roman"/>
          <w:sz w:val="28"/>
          <w:szCs w:val="28"/>
          <w:lang w:val="kk-KZ"/>
        </w:rPr>
      </w:pPr>
    </w:p>
    <w:p w:rsidR="00C21F4F" w:rsidRDefault="001B79DD" w:rsidP="001B79DD">
      <w:pPr>
        <w:pStyle w:val="af5"/>
        <w:widowControl w:val="0"/>
        <w:tabs>
          <w:tab w:val="left" w:pos="1076"/>
          <w:tab w:val="left" w:pos="9638"/>
        </w:tabs>
        <w:autoSpaceDE w:val="0"/>
        <w:autoSpaceDN w:val="0"/>
        <w:ind w:left="0" w:firstLine="567"/>
        <w:contextualSpacing w:val="0"/>
        <w:jc w:val="both"/>
        <w:rPr>
          <w:sz w:val="28"/>
          <w:szCs w:val="28"/>
          <w:lang w:val="kk-KZ"/>
        </w:rPr>
      </w:pPr>
      <w:r w:rsidRPr="001B79DD">
        <w:rPr>
          <w:sz w:val="28"/>
          <w:szCs w:val="28"/>
          <w:lang w:val="kk-KZ"/>
        </w:rPr>
        <w:t xml:space="preserve">Процестің катализаторлары. </w:t>
      </w:r>
      <w:r w:rsidRPr="00DA6A72">
        <w:rPr>
          <w:sz w:val="28"/>
          <w:szCs w:val="28"/>
          <w:lang w:val="kk-KZ"/>
        </w:rPr>
        <w:t>К</w:t>
      </w:r>
      <w:r w:rsidRPr="001B79DD">
        <w:rPr>
          <w:sz w:val="28"/>
          <w:szCs w:val="28"/>
          <w:lang w:val="kk-KZ"/>
        </w:rPr>
        <w:t>өміртек құрамды қалдықтарды термокаталитикалық гидрогенизациялық өңдеу процесі үшін а</w:t>
      </w:r>
      <w:r w:rsidRPr="00DA6A72">
        <w:rPr>
          <w:sz w:val="28"/>
          <w:szCs w:val="28"/>
          <w:lang w:val="kk-KZ"/>
        </w:rPr>
        <w:t>рзан және қолжетімді</w:t>
      </w:r>
      <w:r w:rsidRPr="001B79DD">
        <w:rPr>
          <w:sz w:val="28"/>
          <w:szCs w:val="28"/>
          <w:lang w:val="kk-KZ"/>
        </w:rPr>
        <w:t xml:space="preserve"> және </w:t>
      </w:r>
      <w:r w:rsidRPr="00DA6A72">
        <w:rPr>
          <w:sz w:val="28"/>
          <w:szCs w:val="28"/>
          <w:lang w:val="kk-KZ"/>
        </w:rPr>
        <w:t xml:space="preserve">активтілігі </w:t>
      </w:r>
      <w:r w:rsidRPr="001B79DD">
        <w:rPr>
          <w:sz w:val="28"/>
          <w:szCs w:val="28"/>
          <w:lang w:val="kk-KZ"/>
        </w:rPr>
        <w:t>мен</w:t>
      </w:r>
      <w:r w:rsidRPr="00DA6A72">
        <w:rPr>
          <w:sz w:val="28"/>
          <w:szCs w:val="28"/>
          <w:lang w:val="kk-KZ"/>
        </w:rPr>
        <w:t xml:space="preserve"> селективтілігі</w:t>
      </w:r>
      <w:r w:rsidRPr="001B79DD">
        <w:rPr>
          <w:sz w:val="28"/>
          <w:szCs w:val="28"/>
          <w:lang w:val="kk-KZ"/>
        </w:rPr>
        <w:t xml:space="preserve"> экономикалық тұрғыдан қолайлы </w:t>
      </w:r>
      <w:r w:rsidRPr="00DA6A72">
        <w:rPr>
          <w:sz w:val="28"/>
          <w:szCs w:val="28"/>
          <w:lang w:val="kk-KZ"/>
        </w:rPr>
        <w:t xml:space="preserve">«Тайжүзген» </w:t>
      </w:r>
      <w:r w:rsidRPr="001B79DD">
        <w:rPr>
          <w:sz w:val="28"/>
          <w:szCs w:val="28"/>
          <w:lang w:val="kk-KZ"/>
        </w:rPr>
        <w:t xml:space="preserve">кен орнының </w:t>
      </w:r>
      <w:r w:rsidRPr="00DA6A72">
        <w:rPr>
          <w:sz w:val="28"/>
          <w:szCs w:val="28"/>
          <w:lang w:val="kk-KZ"/>
        </w:rPr>
        <w:t xml:space="preserve">табиғи </w:t>
      </w:r>
      <w:r w:rsidRPr="001B79DD">
        <w:rPr>
          <w:sz w:val="28"/>
          <w:szCs w:val="28"/>
          <w:lang w:val="kk-KZ"/>
        </w:rPr>
        <w:t>цеолиті к</w:t>
      </w:r>
      <w:r w:rsidRPr="00DA6A72">
        <w:rPr>
          <w:sz w:val="28"/>
          <w:szCs w:val="28"/>
          <w:lang w:val="kk-KZ"/>
        </w:rPr>
        <w:t xml:space="preserve">атализаторжәне тасымалдағыш </w:t>
      </w:r>
      <w:r w:rsidRPr="001B79DD">
        <w:rPr>
          <w:sz w:val="28"/>
          <w:szCs w:val="28"/>
          <w:lang w:val="kk-KZ"/>
        </w:rPr>
        <w:t xml:space="preserve">ретінде қолданылды. </w:t>
      </w:r>
      <w:r w:rsidRPr="00DA6A72">
        <w:rPr>
          <w:sz w:val="28"/>
          <w:szCs w:val="28"/>
          <w:lang w:val="kk-KZ"/>
        </w:rPr>
        <w:t>«Тайж</w:t>
      </w:r>
      <w:r w:rsidRPr="001B79DD">
        <w:rPr>
          <w:sz w:val="28"/>
          <w:szCs w:val="28"/>
          <w:lang w:val="kk-KZ"/>
        </w:rPr>
        <w:t>ү</w:t>
      </w:r>
      <w:r w:rsidRPr="00DA6A72">
        <w:rPr>
          <w:sz w:val="28"/>
          <w:szCs w:val="28"/>
          <w:lang w:val="kk-KZ"/>
        </w:rPr>
        <w:t xml:space="preserve">зген» </w:t>
      </w:r>
      <w:r w:rsidRPr="001B79DD">
        <w:rPr>
          <w:sz w:val="28"/>
          <w:szCs w:val="28"/>
          <w:lang w:val="kk-KZ"/>
        </w:rPr>
        <w:t xml:space="preserve">цеолиті алдын ала үгітіліп,  0,25 мм өлшемді молекулалық електен өткізілді. Цеолиттің ион алмасуы дөңгелек түпті колбада 0,1 М </w:t>
      </w:r>
      <w:r w:rsidRPr="00DA6A72">
        <w:rPr>
          <w:bCs/>
          <w:color w:val="000000"/>
          <w:sz w:val="28"/>
          <w:szCs w:val="28"/>
          <w:lang w:val="kk-KZ"/>
        </w:rPr>
        <w:t>NH</w:t>
      </w:r>
      <w:r w:rsidRPr="00DA6A72">
        <w:rPr>
          <w:rFonts w:ascii="Cambria Math" w:hAnsi="Cambria Math"/>
          <w:bCs/>
          <w:color w:val="000000"/>
          <w:sz w:val="28"/>
          <w:szCs w:val="28"/>
          <w:lang w:val="kk-KZ"/>
        </w:rPr>
        <w:t>₄</w:t>
      </w:r>
      <w:r w:rsidRPr="00DA6A72">
        <w:rPr>
          <w:bCs/>
          <w:color w:val="000000"/>
          <w:sz w:val="28"/>
          <w:szCs w:val="28"/>
          <w:lang w:val="kk-KZ"/>
        </w:rPr>
        <w:t>Cl</w:t>
      </w:r>
      <w:r w:rsidRPr="001B79DD">
        <w:rPr>
          <w:sz w:val="28"/>
          <w:szCs w:val="28"/>
          <w:lang w:val="kk-KZ"/>
        </w:rPr>
        <w:t xml:space="preserve"> ерітіндісімен 6 сағат бойы </w:t>
      </w:r>
      <w:r w:rsidR="005157BB">
        <w:rPr>
          <w:sz w:val="28"/>
          <w:szCs w:val="28"/>
          <w:lang w:val="kk-KZ"/>
        </w:rPr>
        <w:t>үздіксіз араласу арқылы су моншасы режимінде жүзеге асырылды</w:t>
      </w:r>
      <w:r w:rsidRPr="001B79DD">
        <w:rPr>
          <w:sz w:val="28"/>
          <w:szCs w:val="28"/>
          <w:lang w:val="kk-KZ"/>
        </w:rPr>
        <w:t xml:space="preserve">. Қышқылсыз </w:t>
      </w:r>
      <w:r w:rsidR="005157BB">
        <w:rPr>
          <w:sz w:val="28"/>
          <w:szCs w:val="28"/>
          <w:lang w:val="kk-KZ"/>
        </w:rPr>
        <w:t xml:space="preserve">активтелгеннен </w:t>
      </w:r>
      <w:r w:rsidRPr="001B79DD">
        <w:rPr>
          <w:sz w:val="28"/>
          <w:szCs w:val="28"/>
          <w:lang w:val="kk-KZ"/>
        </w:rPr>
        <w:t xml:space="preserve">кейін цеолиттер фильтрленіп, күміс нитратымен тексерілу арқылы құрамындағы хлор ионы дистелденген сумен жуылды және </w:t>
      </w:r>
      <w:r w:rsidRPr="00DA6A72">
        <w:rPr>
          <w:sz w:val="28"/>
          <w:szCs w:val="28"/>
          <w:lang w:val="kk-KZ"/>
        </w:rPr>
        <w:t xml:space="preserve">100 </w:t>
      </w:r>
      <w:r w:rsidRPr="00DA6A72">
        <w:rPr>
          <w:sz w:val="28"/>
          <w:szCs w:val="28"/>
          <w:vertAlign w:val="superscript"/>
          <w:lang w:val="kk-KZ"/>
        </w:rPr>
        <w:t>о</w:t>
      </w:r>
      <w:r w:rsidRPr="00DA6A72">
        <w:rPr>
          <w:sz w:val="28"/>
          <w:szCs w:val="28"/>
          <w:lang w:val="kk-KZ"/>
        </w:rPr>
        <w:t xml:space="preserve">С </w:t>
      </w:r>
      <w:r w:rsidRPr="001B79DD">
        <w:rPr>
          <w:sz w:val="28"/>
          <w:szCs w:val="28"/>
          <w:lang w:val="kk-KZ"/>
        </w:rPr>
        <w:lastRenderedPageBreak/>
        <w:t xml:space="preserve">температурада тұрақты массаға дейін ауа қатысында кептірілді. Ауа ағынында </w:t>
      </w:r>
      <w:r w:rsidRPr="00DA6A72">
        <w:rPr>
          <w:sz w:val="28"/>
          <w:szCs w:val="28"/>
          <w:lang w:val="kk-KZ"/>
        </w:rPr>
        <w:t xml:space="preserve">100-500 </w:t>
      </w:r>
      <w:r w:rsidRPr="00DA6A72">
        <w:rPr>
          <w:sz w:val="28"/>
          <w:szCs w:val="28"/>
          <w:vertAlign w:val="superscript"/>
          <w:lang w:val="kk-KZ"/>
        </w:rPr>
        <w:t>о</w:t>
      </w:r>
      <w:r w:rsidRPr="00DA6A72">
        <w:rPr>
          <w:sz w:val="28"/>
          <w:szCs w:val="28"/>
          <w:lang w:val="kk-KZ"/>
        </w:rPr>
        <w:t xml:space="preserve">С </w:t>
      </w:r>
      <w:r w:rsidRPr="001B79DD">
        <w:rPr>
          <w:sz w:val="28"/>
          <w:szCs w:val="28"/>
          <w:lang w:val="kk-KZ"/>
        </w:rPr>
        <w:t>температурада 4-5 сағат бойы термиялық өңдеу жүргізілді</w:t>
      </w:r>
      <w:r w:rsidR="002369C7">
        <w:rPr>
          <w:sz w:val="28"/>
          <w:szCs w:val="28"/>
          <w:lang w:val="kk-KZ"/>
        </w:rPr>
        <w:t xml:space="preserve"> </w:t>
      </w:r>
      <w:r w:rsidR="00476498">
        <w:rPr>
          <w:sz w:val="28"/>
          <w:szCs w:val="28"/>
          <w:lang w:val="kk-KZ"/>
        </w:rPr>
        <w:fldChar w:fldCharType="begin" w:fldLock="1"/>
      </w:r>
      <w:r w:rsidR="00360430">
        <w:rPr>
          <w:sz w:val="28"/>
          <w:szCs w:val="28"/>
          <w:lang w:val="kk-KZ"/>
        </w:rPr>
        <w:instrText>ADDIN CSL_CITATION {"citationItems":[{"id":"ITEM-1","itemData":{"DOI":"10.15328/cb1117","ISSN":"2312-7554","abstract":"Plastic waste production and consumption is increasing at an alarming rate with the increase of the human population, rapid economic growth, continuous urbanization, and changes in lifestyle. In addition, the short life span of plastic accelerates the production of plastic waste on a daily basis. Plastic waste recycling is carried out in different ways, but in most developing countries, open or landfill disposal is a common practice for plastic waste management. Plastic recycling into feedstocks, also known as chemical recycling, is encouraged all over the world. One such area is the thermal and catalytic thermal degradation of plastics into hydrocarbon fractions, which can be used as high-quality motor fuel after appropriate processing. Hydrocracking in the presence of a catalyst is a promising method of converting waste plastic materials to high quality liquid transportation fuels with decreased amounts of olefins and heteroatoms such as S, N, Cl, N, and O. The article deals with the study of hydrocracking of waste plastic into high quality liquid fuel on various catalysts based on natural zeolite deposits Taizhuzgen. The aim of the work is to determine the effect of new composite catalysts on the yield of liquid products by studying the specific surface and porous structure based on natural zeolite modified with Mо salt. It is established that the modification of natural zeolite with Mo affects the morphology of the catalyst, therefore, the obtained catalysts have different effects on the yield and composition of liquid fractions during the hydrogenation thermocatalytic transformation of hydrocarbons. The highest yield of liquid products (61.56%) was achieved using the 2% Mo/Taizhuzgen zeolite catalyst, which was chosen as optimal.","author":[{"dropping-particle":"","family":"Akhmetova","given":"Firuza","non-dropping-particle":"","parse-names":false,"suffix":""},{"dropping-particle":"","family":"Aubakirov","given":"Yermek","non-dropping-particle":"","parse-names":false,"suffix":""},{"dropping-particle":"","family":"Tashmukhambetova","given":"Zheneta","non-dropping-particle":"","parse-names":false,"suffix":""},{"dropping-particle":"","family":"Sassykova","given":"Larissa","non-dropping-particle":"","parse-names":false,"suffix":""},{"dropping-particle":"","family":"Arbag","given":"Huseyin","non-dropping-particle":"","parse-names":false,"suffix":""},{"dropping-particle":"","family":"Kurmangaliyeva","given":"Ayazhan","non-dropping-particle":"","parse-names":false,"suffix":""}],"container-title":"Chemical Bulletin of Kazakh National University","id":"ITEM-1","issue":"2","issued":{"date-parts":[["2021"]]},"page":"12-18","title":"Recycling of waste plastics to liquid fuel mixture over composite zeolites catalysts","type":"article-journal"},"uris":["http://www.mendeley.com/documents/?uuid=c7dca63b-7e4e-4428-a99b-904ba2cef689"]}],"mendeley":{"formattedCitation":"[99]","plainTextFormattedCitation":"[99]","previouslyFormattedCitation":"[115]"},"properties":{"noteIndex":0},"schema":"https://github.com/citation-style-language/schema/raw/master/csl-citation.json"}</w:instrText>
      </w:r>
      <w:r w:rsidR="00476498">
        <w:rPr>
          <w:sz w:val="28"/>
          <w:szCs w:val="28"/>
          <w:lang w:val="kk-KZ"/>
        </w:rPr>
        <w:fldChar w:fldCharType="separate"/>
      </w:r>
      <w:r w:rsidR="00360430" w:rsidRPr="00360430">
        <w:rPr>
          <w:noProof/>
          <w:sz w:val="28"/>
          <w:szCs w:val="28"/>
          <w:lang w:val="kk-KZ"/>
        </w:rPr>
        <w:t>[99]</w:t>
      </w:r>
      <w:r w:rsidR="00476498">
        <w:rPr>
          <w:sz w:val="28"/>
          <w:szCs w:val="28"/>
          <w:lang w:val="kk-KZ"/>
        </w:rPr>
        <w:fldChar w:fldCharType="end"/>
      </w:r>
      <w:r w:rsidRPr="001B79DD">
        <w:rPr>
          <w:sz w:val="28"/>
          <w:szCs w:val="28"/>
          <w:lang w:val="kk-KZ"/>
        </w:rPr>
        <w:t>.</w:t>
      </w:r>
    </w:p>
    <w:p w:rsidR="00C21F4F" w:rsidRPr="002F7534" w:rsidRDefault="00C21F4F" w:rsidP="001B79DD">
      <w:pPr>
        <w:pStyle w:val="af5"/>
        <w:widowControl w:val="0"/>
        <w:tabs>
          <w:tab w:val="left" w:pos="1076"/>
          <w:tab w:val="left" w:pos="9638"/>
        </w:tabs>
        <w:autoSpaceDE w:val="0"/>
        <w:autoSpaceDN w:val="0"/>
        <w:ind w:left="0" w:firstLine="567"/>
        <w:contextualSpacing w:val="0"/>
        <w:jc w:val="both"/>
        <w:rPr>
          <w:sz w:val="28"/>
          <w:szCs w:val="28"/>
          <w:lang w:val="kk-KZ"/>
        </w:rPr>
      </w:pPr>
      <w:r w:rsidRPr="00C21F4F">
        <w:rPr>
          <w:sz w:val="28"/>
          <w:szCs w:val="28"/>
          <w:lang w:val="kk-KZ"/>
        </w:rPr>
        <w:t xml:space="preserve">Әдеби мәліметтерге сүйене отырып, вольфрам және молибден қатарларын қолдану үлкен практикалық қызығушылық тудыратыны анық. Оларды модификатор ретінде пайдалану каталитикалық жүйелердің белсенділігі мен селективтілігін, олардың </w:t>
      </w:r>
      <w:r>
        <w:rPr>
          <w:sz w:val="28"/>
          <w:szCs w:val="28"/>
          <w:lang w:val="kk-KZ"/>
        </w:rPr>
        <w:t>меншікті</w:t>
      </w:r>
      <w:r w:rsidRPr="00C21F4F">
        <w:rPr>
          <w:sz w:val="28"/>
          <w:szCs w:val="28"/>
          <w:lang w:val="kk-KZ"/>
        </w:rPr>
        <w:t xml:space="preserve"> бетін арттыруға мүмкіндік береді. </w:t>
      </w:r>
      <w:r w:rsidRPr="002F7534">
        <w:rPr>
          <w:sz w:val="28"/>
          <w:szCs w:val="28"/>
          <w:lang w:val="kk-KZ"/>
        </w:rPr>
        <w:t>Сондай-ақ, ГПҚ өздері сутегі тасымалдау процестеріне қатыса алады, бұл катализаторлардың каталитикалық белсенділігіне оң әсер етуі мүмкін. Көп мөлшерде ГПҚ енгізу катализаторлар белсенділігінің төмендеуіне әкел</w:t>
      </w:r>
      <w:r w:rsidR="002F7534" w:rsidRPr="002F7534">
        <w:rPr>
          <w:sz w:val="28"/>
          <w:szCs w:val="28"/>
          <w:lang w:val="kk-KZ"/>
        </w:rPr>
        <w:t>еді, себебі</w:t>
      </w:r>
      <w:r w:rsidRPr="002F7534">
        <w:rPr>
          <w:sz w:val="28"/>
          <w:szCs w:val="28"/>
          <w:lang w:val="kk-KZ"/>
        </w:rPr>
        <w:t xml:space="preserve"> үлкен меншікті бетінің болуына байланысты </w:t>
      </w:r>
      <w:r w:rsidR="002F7534" w:rsidRPr="002F7534">
        <w:rPr>
          <w:sz w:val="28"/>
          <w:szCs w:val="28"/>
          <w:lang w:val="kk-KZ"/>
        </w:rPr>
        <w:t xml:space="preserve">ГПҚ </w:t>
      </w:r>
      <w:r w:rsidRPr="002F7534">
        <w:rPr>
          <w:sz w:val="28"/>
          <w:szCs w:val="28"/>
          <w:lang w:val="kk-KZ"/>
        </w:rPr>
        <w:t>модификацияланған кезде цеолитте</w:t>
      </w:r>
      <w:r w:rsidR="002F7534" w:rsidRPr="002F7534">
        <w:rPr>
          <w:sz w:val="28"/>
          <w:szCs w:val="28"/>
          <w:lang w:val="kk-KZ"/>
        </w:rPr>
        <w:t>рдің қышқыл орталықтарын жауып тастайды</w:t>
      </w:r>
      <w:r w:rsidRPr="002F7534">
        <w:rPr>
          <w:sz w:val="28"/>
          <w:szCs w:val="28"/>
          <w:lang w:val="kk-KZ"/>
        </w:rPr>
        <w:t>.</w:t>
      </w:r>
    </w:p>
    <w:p w:rsidR="001B79DD" w:rsidRPr="001B79DD" w:rsidRDefault="00C21F4F" w:rsidP="001B79DD">
      <w:pPr>
        <w:pStyle w:val="af5"/>
        <w:widowControl w:val="0"/>
        <w:tabs>
          <w:tab w:val="left" w:pos="1076"/>
          <w:tab w:val="left" w:pos="9638"/>
        </w:tabs>
        <w:autoSpaceDE w:val="0"/>
        <w:autoSpaceDN w:val="0"/>
        <w:ind w:left="0" w:firstLine="567"/>
        <w:contextualSpacing w:val="0"/>
        <w:jc w:val="both"/>
        <w:rPr>
          <w:sz w:val="28"/>
          <w:szCs w:val="28"/>
          <w:lang w:val="kk-KZ"/>
        </w:rPr>
      </w:pPr>
      <w:r w:rsidRPr="002F7534">
        <w:rPr>
          <w:sz w:val="28"/>
          <w:szCs w:val="28"/>
          <w:lang w:val="kk-KZ"/>
        </w:rPr>
        <w:t xml:space="preserve">Н-формадағы цеолитті матрица тиісті ГПҚ ерітіндісімен </w:t>
      </w:r>
      <w:r w:rsidR="007C15F2" w:rsidRPr="002F7534">
        <w:rPr>
          <w:sz w:val="28"/>
          <w:szCs w:val="28"/>
          <w:lang w:val="kk-KZ"/>
        </w:rPr>
        <w:t>((NH</w:t>
      </w:r>
      <w:r w:rsidR="007C15F2" w:rsidRPr="002F7534">
        <w:rPr>
          <w:sz w:val="28"/>
          <w:szCs w:val="28"/>
          <w:vertAlign w:val="subscript"/>
          <w:lang w:val="kk-KZ"/>
        </w:rPr>
        <w:t>4</w:t>
      </w:r>
      <w:r w:rsidR="007C15F2" w:rsidRPr="002F7534">
        <w:rPr>
          <w:sz w:val="28"/>
          <w:szCs w:val="28"/>
          <w:lang w:val="kk-KZ"/>
        </w:rPr>
        <w:t>)</w:t>
      </w:r>
      <w:r w:rsidR="007C15F2" w:rsidRPr="002F7534">
        <w:rPr>
          <w:sz w:val="28"/>
          <w:szCs w:val="28"/>
          <w:vertAlign w:val="subscript"/>
          <w:lang w:val="kk-KZ"/>
        </w:rPr>
        <w:t>5</w:t>
      </w:r>
      <w:r w:rsidR="007C15F2" w:rsidRPr="002F7534">
        <w:rPr>
          <w:sz w:val="28"/>
          <w:szCs w:val="28"/>
          <w:lang w:val="kk-KZ"/>
        </w:rPr>
        <w:t>H</w:t>
      </w:r>
      <w:r w:rsidR="007C15F2" w:rsidRPr="002F7534">
        <w:rPr>
          <w:sz w:val="28"/>
          <w:szCs w:val="28"/>
          <w:vertAlign w:val="subscript"/>
          <w:lang w:val="kk-KZ"/>
        </w:rPr>
        <w:t>5</w:t>
      </w:r>
      <w:r w:rsidR="007C15F2" w:rsidRPr="002F7534">
        <w:rPr>
          <w:sz w:val="28"/>
          <w:szCs w:val="28"/>
          <w:lang w:val="kk-KZ"/>
        </w:rPr>
        <w:t>[H</w:t>
      </w:r>
      <w:r w:rsidR="007C15F2" w:rsidRPr="002F7534">
        <w:rPr>
          <w:sz w:val="28"/>
          <w:szCs w:val="28"/>
          <w:vertAlign w:val="subscript"/>
          <w:lang w:val="kk-KZ"/>
        </w:rPr>
        <w:t>2</w:t>
      </w:r>
      <w:r w:rsidR="007C15F2" w:rsidRPr="002F7534">
        <w:rPr>
          <w:sz w:val="28"/>
          <w:szCs w:val="28"/>
          <w:lang w:val="kk-KZ"/>
        </w:rPr>
        <w:t>(WO</w:t>
      </w:r>
      <w:r w:rsidR="007C15F2" w:rsidRPr="002F7534">
        <w:rPr>
          <w:sz w:val="28"/>
          <w:szCs w:val="28"/>
          <w:vertAlign w:val="subscript"/>
          <w:lang w:val="kk-KZ"/>
        </w:rPr>
        <w:t>4</w:t>
      </w:r>
      <w:r w:rsidR="007C15F2" w:rsidRPr="002F7534">
        <w:rPr>
          <w:sz w:val="28"/>
          <w:szCs w:val="28"/>
          <w:lang w:val="kk-KZ"/>
        </w:rPr>
        <w:t>)</w:t>
      </w:r>
      <w:r w:rsidR="007C15F2" w:rsidRPr="002F7534">
        <w:rPr>
          <w:sz w:val="28"/>
          <w:szCs w:val="28"/>
          <w:vertAlign w:val="subscript"/>
          <w:lang w:val="kk-KZ"/>
        </w:rPr>
        <w:t>6</w:t>
      </w:r>
      <w:r w:rsidR="007C15F2" w:rsidRPr="002F7534">
        <w:rPr>
          <w:sz w:val="28"/>
          <w:szCs w:val="28"/>
          <w:lang w:val="kk-KZ"/>
        </w:rPr>
        <w:t>]·H</w:t>
      </w:r>
      <w:r w:rsidR="007C15F2" w:rsidRPr="002F7534">
        <w:rPr>
          <w:sz w:val="28"/>
          <w:szCs w:val="28"/>
          <w:vertAlign w:val="subscript"/>
          <w:lang w:val="kk-KZ"/>
        </w:rPr>
        <w:t>2</w:t>
      </w:r>
      <w:r w:rsidR="007C15F2" w:rsidRPr="002F7534">
        <w:rPr>
          <w:sz w:val="28"/>
          <w:szCs w:val="28"/>
          <w:lang w:val="kk-KZ"/>
        </w:rPr>
        <w:t>O және (NH</w:t>
      </w:r>
      <w:r w:rsidR="007C15F2" w:rsidRPr="002F7534">
        <w:rPr>
          <w:sz w:val="28"/>
          <w:szCs w:val="28"/>
          <w:vertAlign w:val="subscript"/>
          <w:lang w:val="kk-KZ"/>
        </w:rPr>
        <w:t>4</w:t>
      </w:r>
      <w:r w:rsidR="007C15F2" w:rsidRPr="002F7534">
        <w:rPr>
          <w:sz w:val="28"/>
          <w:szCs w:val="28"/>
          <w:lang w:val="kk-KZ"/>
        </w:rPr>
        <w:t>)</w:t>
      </w:r>
      <w:r w:rsidR="007C15F2" w:rsidRPr="002F7534">
        <w:rPr>
          <w:sz w:val="28"/>
          <w:szCs w:val="28"/>
          <w:vertAlign w:val="subscript"/>
          <w:lang w:val="kk-KZ"/>
        </w:rPr>
        <w:t>6</w:t>
      </w:r>
      <w:r w:rsidR="007C15F2" w:rsidRPr="002F7534">
        <w:rPr>
          <w:sz w:val="28"/>
          <w:szCs w:val="28"/>
          <w:lang w:val="kk-KZ"/>
        </w:rPr>
        <w:t>Mо</w:t>
      </w:r>
      <w:r w:rsidR="007C15F2" w:rsidRPr="002F7534">
        <w:rPr>
          <w:sz w:val="28"/>
          <w:szCs w:val="28"/>
          <w:vertAlign w:val="subscript"/>
          <w:lang w:val="kk-KZ"/>
        </w:rPr>
        <w:t>7</w:t>
      </w:r>
      <w:r w:rsidR="007C15F2" w:rsidRPr="002F7534">
        <w:rPr>
          <w:sz w:val="28"/>
          <w:szCs w:val="28"/>
          <w:lang w:val="kk-KZ"/>
        </w:rPr>
        <w:t>O</w:t>
      </w:r>
      <w:r w:rsidR="007C15F2" w:rsidRPr="002F7534">
        <w:rPr>
          <w:sz w:val="28"/>
          <w:szCs w:val="28"/>
          <w:vertAlign w:val="subscript"/>
          <w:lang w:val="kk-KZ"/>
        </w:rPr>
        <w:t>24</w:t>
      </w:r>
      <w:r w:rsidR="007C15F2" w:rsidRPr="002F7534">
        <w:rPr>
          <w:sz w:val="28"/>
          <w:szCs w:val="28"/>
          <w:lang w:val="kk-KZ"/>
        </w:rPr>
        <w:t>·4H</w:t>
      </w:r>
      <w:r w:rsidR="007C15F2" w:rsidRPr="002F7534">
        <w:rPr>
          <w:sz w:val="28"/>
          <w:szCs w:val="28"/>
          <w:vertAlign w:val="subscript"/>
          <w:lang w:val="kk-KZ"/>
        </w:rPr>
        <w:t>2</w:t>
      </w:r>
      <w:r w:rsidR="007C15F2" w:rsidRPr="002F7534">
        <w:rPr>
          <w:sz w:val="28"/>
          <w:szCs w:val="28"/>
          <w:lang w:val="kk-KZ"/>
        </w:rPr>
        <w:t xml:space="preserve">O) </w:t>
      </w:r>
      <w:r w:rsidRPr="002F7534">
        <w:rPr>
          <w:sz w:val="28"/>
          <w:szCs w:val="28"/>
          <w:lang w:val="kk-KZ"/>
        </w:rPr>
        <w:t>сіңдірілді. Активтелген</w:t>
      </w:r>
      <w:r w:rsidRPr="007C15F2">
        <w:rPr>
          <w:sz w:val="28"/>
          <w:szCs w:val="28"/>
          <w:lang w:val="kk-KZ"/>
        </w:rPr>
        <w:t xml:space="preserve"> цеолитті ГПҚ ерітіндісімен сіңіру су моншасында 2 сағат ішінде жүргізілді. Содан кейін цеолит 2 сағатқа</w:t>
      </w:r>
      <w:r w:rsidRPr="00C21F4F">
        <w:rPr>
          <w:sz w:val="28"/>
          <w:szCs w:val="28"/>
          <w:lang w:val="kk-KZ"/>
        </w:rPr>
        <w:t>кептір</w:t>
      </w:r>
      <w:r>
        <w:rPr>
          <w:sz w:val="28"/>
          <w:szCs w:val="28"/>
          <w:lang w:val="kk-KZ"/>
        </w:rPr>
        <w:t xml:space="preserve">у шкафында 110 ºС температурада, одан әрі </w:t>
      </w:r>
      <w:r w:rsidRPr="00C21F4F">
        <w:rPr>
          <w:sz w:val="28"/>
          <w:szCs w:val="28"/>
          <w:lang w:val="kk-KZ"/>
        </w:rPr>
        <w:t>400 ºС температурада муф</w:t>
      </w:r>
      <w:r>
        <w:rPr>
          <w:sz w:val="28"/>
          <w:szCs w:val="28"/>
          <w:lang w:val="kk-KZ"/>
        </w:rPr>
        <w:t>елі</w:t>
      </w:r>
      <w:r w:rsidRPr="00C21F4F">
        <w:rPr>
          <w:sz w:val="28"/>
          <w:szCs w:val="28"/>
          <w:lang w:val="kk-KZ"/>
        </w:rPr>
        <w:t xml:space="preserve"> пешінде 4 с</w:t>
      </w:r>
      <w:r>
        <w:rPr>
          <w:sz w:val="28"/>
          <w:szCs w:val="28"/>
          <w:lang w:val="kk-KZ"/>
        </w:rPr>
        <w:t>ағат бойы кальцийленді</w:t>
      </w:r>
      <w:r w:rsidRPr="00C21F4F">
        <w:rPr>
          <w:sz w:val="28"/>
          <w:szCs w:val="28"/>
          <w:lang w:val="kk-KZ"/>
        </w:rPr>
        <w:t xml:space="preserve">. </w:t>
      </w:r>
      <w:r w:rsidR="001B79DD" w:rsidRPr="001B79DD">
        <w:rPr>
          <w:sz w:val="28"/>
          <w:szCs w:val="28"/>
          <w:lang w:val="kk-KZ"/>
        </w:rPr>
        <w:t>Активтелген цео</w:t>
      </w:r>
      <w:r w:rsidR="00820B46">
        <w:rPr>
          <w:sz w:val="28"/>
          <w:szCs w:val="28"/>
          <w:lang w:val="kk-KZ"/>
        </w:rPr>
        <w:t>литке сіңіру әдісі арқылы 0,5-2,</w:t>
      </w:r>
      <w:r w:rsidR="001B79DD" w:rsidRPr="001B79DD">
        <w:rPr>
          <w:sz w:val="28"/>
          <w:szCs w:val="28"/>
          <w:lang w:val="kk-KZ"/>
        </w:rPr>
        <w:t>0 % концентрацияларда молибден және вольфрам отырғызылды.</w:t>
      </w:r>
    </w:p>
    <w:p w:rsidR="001B79DD" w:rsidRPr="001B79DD" w:rsidRDefault="001B79DD" w:rsidP="001B79DD">
      <w:pPr>
        <w:pStyle w:val="a7"/>
        <w:ind w:left="0" w:firstLine="567"/>
        <w:contextualSpacing/>
        <w:jc w:val="both"/>
        <w:rPr>
          <w:b/>
          <w:bCs/>
          <w:sz w:val="28"/>
          <w:szCs w:val="28"/>
          <w:lang w:val="kk-KZ"/>
        </w:rPr>
      </w:pPr>
    </w:p>
    <w:p w:rsidR="001B79DD" w:rsidRPr="001B79DD" w:rsidRDefault="001B79DD" w:rsidP="001B79DD">
      <w:pPr>
        <w:pStyle w:val="a7"/>
        <w:ind w:left="0" w:firstLine="567"/>
        <w:contextualSpacing/>
        <w:jc w:val="both"/>
        <w:rPr>
          <w:b/>
          <w:sz w:val="28"/>
          <w:szCs w:val="28"/>
          <w:lang w:val="kk-KZ"/>
        </w:rPr>
      </w:pPr>
      <w:r w:rsidRPr="001B79DD">
        <w:rPr>
          <w:b/>
          <w:bCs/>
          <w:sz w:val="28"/>
          <w:szCs w:val="28"/>
          <w:lang w:val="kk-KZ"/>
        </w:rPr>
        <w:t xml:space="preserve">2.2 </w:t>
      </w:r>
      <w:r w:rsidRPr="001B79DD">
        <w:rPr>
          <w:b/>
          <w:sz w:val="28"/>
          <w:szCs w:val="28"/>
          <w:lang w:val="kk-KZ"/>
        </w:rPr>
        <w:t>Тәжірибелерді жүргізудің әдістемелері мен құрал-жабдықтары</w:t>
      </w:r>
    </w:p>
    <w:p w:rsidR="001B79DD" w:rsidRPr="00DA6A72" w:rsidRDefault="001B79DD" w:rsidP="001B79DD">
      <w:pPr>
        <w:pStyle w:val="af5"/>
        <w:widowControl w:val="0"/>
        <w:autoSpaceDE w:val="0"/>
        <w:autoSpaceDN w:val="0"/>
        <w:ind w:left="0" w:firstLine="567"/>
        <w:jc w:val="both"/>
        <w:rPr>
          <w:sz w:val="28"/>
          <w:szCs w:val="28"/>
          <w:lang w:val="kk-KZ"/>
        </w:rPr>
      </w:pPr>
      <w:r w:rsidRPr="00DA6A72">
        <w:rPr>
          <w:sz w:val="28"/>
          <w:szCs w:val="28"/>
          <w:lang w:val="kk-KZ"/>
        </w:rPr>
        <w:t>2</w:t>
      </w:r>
      <w:r w:rsidRPr="001B79DD">
        <w:rPr>
          <w:sz w:val="28"/>
          <w:szCs w:val="28"/>
          <w:lang w:val="kk-KZ"/>
        </w:rPr>
        <w:t xml:space="preserve">.2.1 </w:t>
      </w:r>
      <w:r w:rsidRPr="00DA6A72">
        <w:rPr>
          <w:sz w:val="28"/>
          <w:szCs w:val="28"/>
          <w:lang w:val="kk-KZ"/>
        </w:rPr>
        <w:t>Құрамында көміртегі бар қалдықтарды термокаталитикалық өңдеу</w:t>
      </w:r>
    </w:p>
    <w:p w:rsidR="001B79DD" w:rsidRPr="001B79DD" w:rsidRDefault="005157BB" w:rsidP="001B79DD">
      <w:pPr>
        <w:pStyle w:val="af5"/>
        <w:widowControl w:val="0"/>
        <w:autoSpaceDE w:val="0"/>
        <w:autoSpaceDN w:val="0"/>
        <w:ind w:left="0" w:firstLine="567"/>
        <w:jc w:val="both"/>
        <w:rPr>
          <w:sz w:val="28"/>
          <w:szCs w:val="28"/>
          <w:lang w:val="kk-KZ"/>
        </w:rPr>
      </w:pPr>
      <w:r>
        <w:rPr>
          <w:sz w:val="28"/>
          <w:szCs w:val="28"/>
          <w:lang w:val="kk-KZ"/>
        </w:rPr>
        <w:t>Қондырғы</w:t>
      </w:r>
      <w:r w:rsidR="001B79DD" w:rsidRPr="00DA6A72">
        <w:rPr>
          <w:sz w:val="28"/>
          <w:szCs w:val="28"/>
          <w:lang w:val="kk-KZ"/>
        </w:rPr>
        <w:t xml:space="preserve"> негізгі бөлігі </w:t>
      </w:r>
      <w:r w:rsidRPr="00DA6A72">
        <w:rPr>
          <w:sz w:val="28"/>
          <w:szCs w:val="28"/>
          <w:lang w:val="kk-KZ"/>
        </w:rPr>
        <w:t>көлемі 150 см</w:t>
      </w:r>
      <w:r w:rsidRPr="00DA6A72">
        <w:rPr>
          <w:sz w:val="28"/>
          <w:szCs w:val="28"/>
          <w:vertAlign w:val="superscript"/>
          <w:lang w:val="kk-KZ"/>
        </w:rPr>
        <w:t>3</w:t>
      </w:r>
      <w:r>
        <w:rPr>
          <w:sz w:val="28"/>
          <w:szCs w:val="28"/>
          <w:vertAlign w:val="superscript"/>
          <w:lang w:val="kk-KZ"/>
        </w:rPr>
        <w:t xml:space="preserve"> </w:t>
      </w:r>
      <w:r w:rsidRPr="00DA6A72">
        <w:rPr>
          <w:sz w:val="28"/>
          <w:szCs w:val="28"/>
          <w:lang w:val="kk-KZ"/>
        </w:rPr>
        <w:t xml:space="preserve">металл </w:t>
      </w:r>
      <w:r w:rsidRPr="00DA6A72">
        <w:rPr>
          <w:i/>
          <w:sz w:val="28"/>
          <w:szCs w:val="28"/>
          <w:lang w:val="kk-KZ"/>
        </w:rPr>
        <w:t>реактор</w:t>
      </w:r>
      <w:r w:rsidRPr="00DA6A72">
        <w:rPr>
          <w:sz w:val="28"/>
          <w:szCs w:val="28"/>
          <w:lang w:val="kk-KZ"/>
        </w:rPr>
        <w:t xml:space="preserve"> </w:t>
      </w:r>
      <w:r>
        <w:rPr>
          <w:sz w:val="28"/>
          <w:szCs w:val="28"/>
          <w:lang w:val="kk-KZ"/>
        </w:rPr>
        <w:t xml:space="preserve">болып табылатын </w:t>
      </w:r>
      <w:r w:rsidRPr="00DA6A72">
        <w:rPr>
          <w:sz w:val="28"/>
          <w:szCs w:val="28"/>
          <w:lang w:val="kk-KZ"/>
        </w:rPr>
        <w:t>тот баспайтын болат</w:t>
      </w:r>
      <w:r>
        <w:rPr>
          <w:sz w:val="28"/>
          <w:szCs w:val="28"/>
          <w:lang w:val="kk-KZ"/>
        </w:rPr>
        <w:t xml:space="preserve"> құрайды</w:t>
      </w:r>
      <w:r w:rsidR="001B79DD" w:rsidRPr="00DA6A72">
        <w:rPr>
          <w:sz w:val="28"/>
          <w:szCs w:val="28"/>
          <w:lang w:val="kk-KZ"/>
        </w:rPr>
        <w:t xml:space="preserve"> (1</w:t>
      </w:r>
      <w:r w:rsidR="001B79DD" w:rsidRPr="001B79DD">
        <w:rPr>
          <w:sz w:val="28"/>
          <w:szCs w:val="28"/>
          <w:lang w:val="kk-KZ"/>
        </w:rPr>
        <w:t>3</w:t>
      </w:r>
      <w:r w:rsidR="001B79DD" w:rsidRPr="00DA6A72">
        <w:rPr>
          <w:sz w:val="28"/>
          <w:szCs w:val="28"/>
          <w:lang w:val="kk-KZ"/>
        </w:rPr>
        <w:t xml:space="preserve">-сурет). Реакторды жылыту </w:t>
      </w:r>
      <w:r w:rsidR="001B79DD" w:rsidRPr="00DA6A72">
        <w:rPr>
          <w:i/>
          <w:sz w:val="28"/>
          <w:szCs w:val="28"/>
          <w:lang w:val="kk-KZ"/>
        </w:rPr>
        <w:t>зертханалық автотрансформатормен (</w:t>
      </w:r>
      <w:r w:rsidR="001B79DD" w:rsidRPr="001B79DD">
        <w:rPr>
          <w:i/>
          <w:sz w:val="28"/>
          <w:szCs w:val="28"/>
          <w:lang w:val="kk-KZ"/>
        </w:rPr>
        <w:t>ЗАТР</w:t>
      </w:r>
      <w:r w:rsidR="001B79DD" w:rsidRPr="00DA6A72">
        <w:rPr>
          <w:i/>
          <w:sz w:val="28"/>
          <w:szCs w:val="28"/>
          <w:lang w:val="kk-KZ"/>
        </w:rPr>
        <w:t>)</w:t>
      </w:r>
      <w:r w:rsidR="001B79DD" w:rsidRPr="00DA6A72">
        <w:rPr>
          <w:sz w:val="28"/>
          <w:szCs w:val="28"/>
          <w:lang w:val="kk-KZ"/>
        </w:rPr>
        <w:t xml:space="preserve"> реттелетін </w:t>
      </w:r>
      <w:r w:rsidR="001B79DD" w:rsidRPr="001B79DD">
        <w:rPr>
          <w:sz w:val="28"/>
          <w:szCs w:val="28"/>
          <w:lang w:val="kk-KZ"/>
        </w:rPr>
        <w:t>айнымалы</w:t>
      </w:r>
      <w:r>
        <w:rPr>
          <w:sz w:val="28"/>
          <w:szCs w:val="28"/>
          <w:lang w:val="kk-KZ"/>
        </w:rPr>
        <w:t xml:space="preserve"> т</w:t>
      </w:r>
      <w:r w:rsidR="001B79DD" w:rsidRPr="001B79DD">
        <w:rPr>
          <w:sz w:val="28"/>
          <w:szCs w:val="28"/>
          <w:lang w:val="kk-KZ"/>
        </w:rPr>
        <w:t xml:space="preserve">ок көзі бар </w:t>
      </w:r>
      <w:r w:rsidR="001B79DD" w:rsidRPr="00DA6A72">
        <w:rPr>
          <w:sz w:val="28"/>
          <w:szCs w:val="28"/>
          <w:lang w:val="kk-KZ"/>
        </w:rPr>
        <w:t>электр тогы</w:t>
      </w:r>
      <w:r w:rsidR="001B79DD" w:rsidRPr="001B79DD">
        <w:rPr>
          <w:sz w:val="28"/>
          <w:szCs w:val="28"/>
          <w:lang w:val="kk-KZ"/>
        </w:rPr>
        <w:t>мен</w:t>
      </w:r>
      <w:r w:rsidR="001B79DD" w:rsidRPr="00DA6A72">
        <w:rPr>
          <w:sz w:val="28"/>
          <w:szCs w:val="28"/>
          <w:lang w:val="kk-KZ"/>
        </w:rPr>
        <w:t xml:space="preserve"> жұмыс істейтін пештің көмегімен жүзеге асырылды. Реактордың ішіндегі </w:t>
      </w:r>
      <w:r w:rsidR="001B79DD" w:rsidRPr="001B79DD">
        <w:rPr>
          <w:sz w:val="28"/>
          <w:szCs w:val="28"/>
          <w:lang w:val="kk-KZ"/>
        </w:rPr>
        <w:t>т</w:t>
      </w:r>
      <w:r w:rsidR="001B79DD" w:rsidRPr="00DA6A72">
        <w:rPr>
          <w:sz w:val="28"/>
          <w:szCs w:val="28"/>
          <w:lang w:val="kk-KZ"/>
        </w:rPr>
        <w:t xml:space="preserve">емпература </w:t>
      </w:r>
      <w:r w:rsidR="001B79DD" w:rsidRPr="001B79DD">
        <w:rPr>
          <w:i/>
          <w:sz w:val="28"/>
          <w:szCs w:val="28"/>
          <w:lang w:val="kk-KZ"/>
        </w:rPr>
        <w:t>цифрлы</w:t>
      </w:r>
      <w:r w:rsidR="001B79DD" w:rsidRPr="00DA6A72">
        <w:rPr>
          <w:i/>
          <w:sz w:val="28"/>
          <w:szCs w:val="28"/>
          <w:lang w:val="kk-KZ"/>
        </w:rPr>
        <w:t xml:space="preserve"> температура</w:t>
      </w:r>
      <w:r w:rsidR="001B79DD" w:rsidRPr="001B79DD">
        <w:rPr>
          <w:i/>
          <w:sz w:val="28"/>
          <w:szCs w:val="28"/>
          <w:lang w:val="kk-KZ"/>
        </w:rPr>
        <w:t>лық</w:t>
      </w:r>
      <w:r w:rsidR="001B79DD" w:rsidRPr="00DA6A72">
        <w:rPr>
          <w:i/>
          <w:sz w:val="28"/>
          <w:szCs w:val="28"/>
          <w:lang w:val="kk-KZ"/>
        </w:rPr>
        <w:t xml:space="preserve"> сенсор</w:t>
      </w:r>
      <w:r w:rsidR="001B79DD" w:rsidRPr="001B79DD">
        <w:rPr>
          <w:sz w:val="28"/>
          <w:szCs w:val="28"/>
          <w:lang w:val="kk-KZ"/>
        </w:rPr>
        <w:t xml:space="preserve"> көмегімен бақыланды. Термокаталитикалық гидрогенизациялық ө</w:t>
      </w:r>
      <w:r w:rsidR="001B79DD" w:rsidRPr="00DA6A72">
        <w:rPr>
          <w:sz w:val="28"/>
          <w:szCs w:val="28"/>
          <w:lang w:val="kk-KZ"/>
        </w:rPr>
        <w:t xml:space="preserve">ңдеу процесінде </w:t>
      </w:r>
      <w:r w:rsidR="001B79DD" w:rsidRPr="001B79DD">
        <w:rPr>
          <w:sz w:val="28"/>
          <w:szCs w:val="28"/>
          <w:lang w:val="kk-KZ"/>
        </w:rPr>
        <w:t xml:space="preserve">нейтралды орта құру үшін және бастапқы </w:t>
      </w:r>
      <w:r w:rsidR="001B79DD" w:rsidRPr="00DA6A72">
        <w:rPr>
          <w:sz w:val="28"/>
          <w:szCs w:val="28"/>
          <w:lang w:val="kk-KZ"/>
        </w:rPr>
        <w:t xml:space="preserve">қысым </w:t>
      </w:r>
      <w:r w:rsidR="001B79DD" w:rsidRPr="001B79DD">
        <w:rPr>
          <w:sz w:val="28"/>
          <w:szCs w:val="28"/>
          <w:lang w:val="kk-KZ"/>
        </w:rPr>
        <w:t>туғызу</w:t>
      </w:r>
      <w:r w:rsidR="001B79DD" w:rsidRPr="00DA6A72">
        <w:rPr>
          <w:sz w:val="28"/>
          <w:szCs w:val="28"/>
          <w:lang w:val="kk-KZ"/>
        </w:rPr>
        <w:t xml:space="preserve"> үшін азот қолданылды, </w:t>
      </w:r>
      <w:r>
        <w:rPr>
          <w:sz w:val="28"/>
          <w:szCs w:val="28"/>
          <w:lang w:val="kk-KZ"/>
        </w:rPr>
        <w:t xml:space="preserve">қысымы </w:t>
      </w:r>
      <w:r w:rsidR="001B79DD" w:rsidRPr="00DA6A72">
        <w:rPr>
          <w:i/>
          <w:sz w:val="28"/>
          <w:szCs w:val="28"/>
          <w:lang w:val="kk-KZ"/>
        </w:rPr>
        <w:t>манометр</w:t>
      </w:r>
      <w:r>
        <w:rPr>
          <w:i/>
          <w:sz w:val="28"/>
          <w:szCs w:val="28"/>
          <w:lang w:val="kk-KZ"/>
        </w:rPr>
        <w:t xml:space="preserve">мен </w:t>
      </w:r>
      <w:r>
        <w:rPr>
          <w:sz w:val="28"/>
          <w:szCs w:val="28"/>
          <w:lang w:val="kk-KZ"/>
        </w:rPr>
        <w:t>анықталады</w:t>
      </w:r>
      <w:r w:rsidR="001B79DD" w:rsidRPr="00DA6A72">
        <w:rPr>
          <w:sz w:val="28"/>
          <w:szCs w:val="28"/>
          <w:lang w:val="kk-KZ"/>
        </w:rPr>
        <w:t>.</w:t>
      </w:r>
    </w:p>
    <w:p w:rsidR="001B79DD" w:rsidRPr="00DA6A72" w:rsidRDefault="001B79DD" w:rsidP="001B79DD">
      <w:pPr>
        <w:pStyle w:val="af5"/>
        <w:widowControl w:val="0"/>
        <w:autoSpaceDE w:val="0"/>
        <w:autoSpaceDN w:val="0"/>
        <w:ind w:left="0" w:firstLine="567"/>
        <w:jc w:val="both"/>
        <w:rPr>
          <w:sz w:val="28"/>
          <w:szCs w:val="28"/>
          <w:lang w:val="kk-KZ"/>
        </w:rPr>
      </w:pPr>
      <w:r w:rsidRPr="00DA6A72">
        <w:rPr>
          <w:sz w:val="28"/>
          <w:szCs w:val="28"/>
          <w:lang w:val="kk-KZ"/>
        </w:rPr>
        <w:t xml:space="preserve">Құрамында көміртегі бар қалдықтардың (ұсақталған), катализатордың және </w:t>
      </w:r>
      <w:r w:rsidRPr="001B79DD">
        <w:rPr>
          <w:sz w:val="28"/>
          <w:szCs w:val="28"/>
          <w:lang w:val="kk-KZ"/>
        </w:rPr>
        <w:t>пастатүзгіш</w:t>
      </w:r>
      <w:r w:rsidRPr="00DA6A72">
        <w:rPr>
          <w:sz w:val="28"/>
          <w:szCs w:val="28"/>
          <w:lang w:val="kk-KZ"/>
        </w:rPr>
        <w:t xml:space="preserve"> қоспасы </w:t>
      </w:r>
      <w:r w:rsidRPr="001B79DD">
        <w:rPr>
          <w:sz w:val="28"/>
          <w:szCs w:val="28"/>
          <w:lang w:val="kk-KZ"/>
        </w:rPr>
        <w:t xml:space="preserve">6 бұрамалы </w:t>
      </w:r>
      <w:r w:rsidRPr="001B79DD">
        <w:rPr>
          <w:i/>
          <w:sz w:val="28"/>
          <w:szCs w:val="28"/>
          <w:lang w:val="kk-KZ"/>
        </w:rPr>
        <w:t>қақпағы 1</w:t>
      </w:r>
      <w:r w:rsidRPr="001B79DD">
        <w:rPr>
          <w:sz w:val="28"/>
          <w:szCs w:val="28"/>
          <w:lang w:val="kk-KZ"/>
        </w:rPr>
        <w:t xml:space="preserve"> бар </w:t>
      </w:r>
      <w:r w:rsidRPr="00DA6A72">
        <w:rPr>
          <w:sz w:val="28"/>
          <w:szCs w:val="28"/>
          <w:lang w:val="kk-KZ"/>
        </w:rPr>
        <w:t xml:space="preserve">реакторға </w:t>
      </w:r>
      <w:r w:rsidRPr="001B79DD">
        <w:rPr>
          <w:sz w:val="28"/>
          <w:szCs w:val="28"/>
          <w:lang w:val="kk-KZ"/>
        </w:rPr>
        <w:t xml:space="preserve">салынды </w:t>
      </w:r>
      <w:r w:rsidRPr="00DA6A72">
        <w:rPr>
          <w:sz w:val="28"/>
          <w:szCs w:val="28"/>
          <w:lang w:val="kk-KZ"/>
        </w:rPr>
        <w:t>(15-сурет).</w:t>
      </w:r>
      <w:r w:rsidRPr="001B79DD">
        <w:rPr>
          <w:sz w:val="28"/>
          <w:szCs w:val="28"/>
          <w:lang w:val="kk-KZ"/>
        </w:rPr>
        <w:t xml:space="preserve"> Содан кейін </w:t>
      </w:r>
      <w:r w:rsidRPr="001B79DD">
        <w:rPr>
          <w:i/>
          <w:sz w:val="28"/>
          <w:szCs w:val="28"/>
          <w:lang w:val="kk-KZ"/>
        </w:rPr>
        <w:t>редуктордың</w:t>
      </w:r>
      <w:r w:rsidRPr="001B79DD">
        <w:rPr>
          <w:sz w:val="28"/>
          <w:szCs w:val="28"/>
          <w:lang w:val="kk-KZ"/>
        </w:rPr>
        <w:t xml:space="preserve"> көмегімен реактордың герметикалығы тексерілді, яғни </w:t>
      </w:r>
      <w:r w:rsidRPr="001B79DD">
        <w:rPr>
          <w:i/>
          <w:sz w:val="28"/>
          <w:szCs w:val="28"/>
          <w:lang w:val="kk-KZ"/>
        </w:rPr>
        <w:t>1, 2 вентильдер</w:t>
      </w:r>
      <w:r w:rsidRPr="001B79DD">
        <w:rPr>
          <w:sz w:val="28"/>
          <w:szCs w:val="28"/>
          <w:lang w:val="kk-KZ"/>
        </w:rPr>
        <w:t xml:space="preserve"> ашық, ал қалған вентильдер жабулы күйде  0,7 0,8 МПа қысым берілу арқылы жүргізілді</w:t>
      </w:r>
      <w:r w:rsidRPr="00DA6A72">
        <w:rPr>
          <w:sz w:val="28"/>
          <w:szCs w:val="28"/>
          <w:lang w:val="kk-KZ"/>
        </w:rPr>
        <w:t xml:space="preserve">. Реактордың </w:t>
      </w:r>
      <w:r w:rsidRPr="001B79DD">
        <w:rPr>
          <w:sz w:val="28"/>
          <w:szCs w:val="28"/>
          <w:lang w:val="kk-KZ"/>
        </w:rPr>
        <w:t>герметикалығы</w:t>
      </w:r>
      <w:r w:rsidRPr="00DA6A72">
        <w:rPr>
          <w:sz w:val="28"/>
          <w:szCs w:val="28"/>
          <w:lang w:val="kk-KZ"/>
        </w:rPr>
        <w:t xml:space="preserve"> тексер</w:t>
      </w:r>
      <w:r w:rsidRPr="001B79DD">
        <w:rPr>
          <w:sz w:val="28"/>
          <w:szCs w:val="28"/>
          <w:lang w:val="kk-KZ"/>
        </w:rPr>
        <w:t xml:space="preserve">ілгеннен </w:t>
      </w:r>
      <w:r w:rsidRPr="00DA6A72">
        <w:rPr>
          <w:sz w:val="28"/>
          <w:szCs w:val="28"/>
          <w:lang w:val="kk-KZ"/>
        </w:rPr>
        <w:t>кейін азот</w:t>
      </w:r>
      <w:r w:rsidRPr="001B79DD">
        <w:rPr>
          <w:sz w:val="28"/>
          <w:szCs w:val="28"/>
          <w:lang w:val="kk-KZ"/>
        </w:rPr>
        <w:t xml:space="preserve"> жіберіліп</w:t>
      </w:r>
      <w:r w:rsidRPr="00DA6A72">
        <w:rPr>
          <w:sz w:val="28"/>
          <w:szCs w:val="28"/>
          <w:lang w:val="kk-KZ"/>
        </w:rPr>
        <w:t xml:space="preserve">, содан кейін шамамен 0,4-0,5 МПа қысым қайта орнатылып, </w:t>
      </w:r>
      <w:r w:rsidRPr="00DA6A72">
        <w:rPr>
          <w:i/>
          <w:sz w:val="28"/>
          <w:szCs w:val="28"/>
          <w:lang w:val="kk-KZ"/>
        </w:rPr>
        <w:t>пеш</w:t>
      </w:r>
      <w:r w:rsidRPr="00DA6A72">
        <w:rPr>
          <w:sz w:val="28"/>
          <w:szCs w:val="28"/>
          <w:lang w:val="kk-KZ"/>
        </w:rPr>
        <w:t xml:space="preserve"> қосылды.</w:t>
      </w:r>
    </w:p>
    <w:p w:rsidR="001B79DD" w:rsidRPr="00DA6A72" w:rsidRDefault="001B79DD" w:rsidP="001B79DD">
      <w:pPr>
        <w:pStyle w:val="af5"/>
        <w:widowControl w:val="0"/>
        <w:autoSpaceDE w:val="0"/>
        <w:autoSpaceDN w:val="0"/>
        <w:ind w:left="0" w:firstLine="567"/>
        <w:jc w:val="both"/>
        <w:rPr>
          <w:sz w:val="28"/>
          <w:szCs w:val="28"/>
          <w:lang w:val="kk-KZ"/>
        </w:rPr>
      </w:pPr>
      <w:r w:rsidRPr="00DA6A72">
        <w:rPr>
          <w:sz w:val="28"/>
          <w:szCs w:val="28"/>
          <w:lang w:val="kk-KZ"/>
        </w:rPr>
        <w:t xml:space="preserve">Өңдеу процесінде газ тәрізді өнімдердің пайда болуына байланысты қысымның өзгеруі манометрдің көмегімен байқалды. Әр тәжірибеден кейін пеш өшіріліп, жүйе бөлме температурасына дейін салқындатылды. Содан кейін процесте пайда болған газ </w:t>
      </w:r>
      <w:r w:rsidRPr="00DA6A72">
        <w:rPr>
          <w:i/>
          <w:sz w:val="28"/>
          <w:szCs w:val="28"/>
          <w:lang w:val="kk-KZ"/>
        </w:rPr>
        <w:t xml:space="preserve">1, 3, 4 және 5 </w:t>
      </w:r>
      <w:r w:rsidRPr="001B79DD">
        <w:rPr>
          <w:i/>
          <w:sz w:val="28"/>
          <w:szCs w:val="28"/>
          <w:lang w:val="kk-KZ"/>
        </w:rPr>
        <w:t>вентильдер</w:t>
      </w:r>
      <w:r w:rsidRPr="00DA6A72">
        <w:rPr>
          <w:sz w:val="28"/>
          <w:szCs w:val="28"/>
          <w:lang w:val="kk-KZ"/>
        </w:rPr>
        <w:t xml:space="preserve"> ашы</w:t>
      </w:r>
      <w:r w:rsidRPr="001B79DD">
        <w:rPr>
          <w:sz w:val="28"/>
          <w:szCs w:val="28"/>
          <w:lang w:val="kk-KZ"/>
        </w:rPr>
        <w:t xml:space="preserve">қ, </w:t>
      </w:r>
      <w:r w:rsidRPr="00DA6A72">
        <w:rPr>
          <w:sz w:val="28"/>
          <w:szCs w:val="28"/>
          <w:lang w:val="kk-KZ"/>
        </w:rPr>
        <w:t xml:space="preserve">ал </w:t>
      </w:r>
      <w:r w:rsidRPr="001B79DD">
        <w:rPr>
          <w:i/>
          <w:sz w:val="28"/>
          <w:szCs w:val="28"/>
          <w:lang w:val="kk-KZ"/>
        </w:rPr>
        <w:t>вентиль</w:t>
      </w:r>
      <w:r w:rsidRPr="00DA6A72">
        <w:rPr>
          <w:i/>
          <w:sz w:val="28"/>
          <w:szCs w:val="28"/>
          <w:lang w:val="kk-KZ"/>
        </w:rPr>
        <w:t xml:space="preserve"> 2</w:t>
      </w:r>
      <w:r w:rsidR="005157BB">
        <w:rPr>
          <w:i/>
          <w:sz w:val="28"/>
          <w:szCs w:val="28"/>
          <w:lang w:val="kk-KZ"/>
        </w:rPr>
        <w:t xml:space="preserve"> </w:t>
      </w:r>
      <w:r w:rsidRPr="001B79DD">
        <w:rPr>
          <w:sz w:val="28"/>
          <w:szCs w:val="28"/>
          <w:lang w:val="kk-KZ"/>
        </w:rPr>
        <w:t>жабулы</w:t>
      </w:r>
      <w:r w:rsidRPr="00DA6A72">
        <w:rPr>
          <w:sz w:val="28"/>
          <w:szCs w:val="28"/>
          <w:lang w:val="kk-KZ"/>
        </w:rPr>
        <w:t xml:space="preserve"> газометрге (</w:t>
      </w:r>
      <w:r w:rsidRPr="001B79DD">
        <w:rPr>
          <w:sz w:val="28"/>
          <w:szCs w:val="28"/>
          <w:lang w:val="kk-KZ"/>
        </w:rPr>
        <w:t xml:space="preserve">ас </w:t>
      </w:r>
      <w:r w:rsidRPr="00DA6A72">
        <w:rPr>
          <w:sz w:val="28"/>
          <w:szCs w:val="28"/>
          <w:lang w:val="kk-KZ"/>
        </w:rPr>
        <w:t>тұз</w:t>
      </w:r>
      <w:r w:rsidRPr="001B79DD">
        <w:rPr>
          <w:sz w:val="28"/>
          <w:szCs w:val="28"/>
          <w:lang w:val="kk-KZ"/>
        </w:rPr>
        <w:t>ының</w:t>
      </w:r>
      <w:r w:rsidRPr="00DA6A72">
        <w:rPr>
          <w:sz w:val="28"/>
          <w:szCs w:val="28"/>
          <w:lang w:val="kk-KZ"/>
        </w:rPr>
        <w:t xml:space="preserve"> ерітінді</w:t>
      </w:r>
      <w:r w:rsidRPr="001B79DD">
        <w:rPr>
          <w:sz w:val="28"/>
          <w:szCs w:val="28"/>
          <w:lang w:val="kk-KZ"/>
        </w:rPr>
        <w:t>сі</w:t>
      </w:r>
      <w:r w:rsidRPr="00DA6A72">
        <w:rPr>
          <w:sz w:val="28"/>
          <w:szCs w:val="28"/>
          <w:lang w:val="kk-KZ"/>
        </w:rPr>
        <w:t>мен толтырылған) жиналды</w:t>
      </w:r>
      <w:r w:rsidRPr="001B79DD">
        <w:rPr>
          <w:sz w:val="28"/>
          <w:szCs w:val="28"/>
          <w:lang w:val="kk-KZ"/>
        </w:rPr>
        <w:t>.</w:t>
      </w:r>
      <w:r w:rsidRPr="00DA6A72">
        <w:rPr>
          <w:sz w:val="28"/>
          <w:szCs w:val="28"/>
          <w:lang w:val="kk-KZ"/>
        </w:rPr>
        <w:t xml:space="preserve"> Газометрден алынған тұзды ерітінді </w:t>
      </w:r>
      <w:r w:rsidRPr="00DA6A72">
        <w:rPr>
          <w:i/>
          <w:sz w:val="28"/>
          <w:szCs w:val="28"/>
          <w:lang w:val="kk-KZ"/>
        </w:rPr>
        <w:t>м</w:t>
      </w:r>
      <w:r w:rsidRPr="001B79DD">
        <w:rPr>
          <w:i/>
          <w:sz w:val="28"/>
          <w:szCs w:val="28"/>
          <w:lang w:val="kk-KZ"/>
        </w:rPr>
        <w:t>е</w:t>
      </w:r>
      <w:r w:rsidRPr="00DA6A72">
        <w:rPr>
          <w:i/>
          <w:sz w:val="28"/>
          <w:szCs w:val="28"/>
          <w:lang w:val="kk-KZ"/>
        </w:rPr>
        <w:t>нзуркаға</w:t>
      </w:r>
      <w:r w:rsidRPr="00DA6A72">
        <w:rPr>
          <w:sz w:val="28"/>
          <w:szCs w:val="28"/>
          <w:lang w:val="kk-KZ"/>
        </w:rPr>
        <w:t xml:space="preserve"> жиналды.</w:t>
      </w:r>
    </w:p>
    <w:p w:rsidR="001B79DD" w:rsidRPr="001B79DD" w:rsidRDefault="001B79DD" w:rsidP="001B79DD">
      <w:pPr>
        <w:pStyle w:val="af5"/>
        <w:widowControl w:val="0"/>
        <w:autoSpaceDE w:val="0"/>
        <w:autoSpaceDN w:val="0"/>
        <w:ind w:left="0" w:firstLine="567"/>
        <w:jc w:val="both"/>
        <w:rPr>
          <w:sz w:val="28"/>
          <w:szCs w:val="28"/>
          <w:lang w:val="kk-KZ"/>
        </w:rPr>
      </w:pPr>
      <w:r w:rsidRPr="00DA6A72">
        <w:rPr>
          <w:sz w:val="28"/>
          <w:szCs w:val="28"/>
          <w:lang w:val="kk-KZ"/>
        </w:rPr>
        <w:t xml:space="preserve">Тәжірибелер екі жолмен жүргізілді: тербеліссіз және реактордың үздіксіз тербелісі. Тербеліс жылдамдығы бір минутта 155 цикл (1 цикл – артқа және </w:t>
      </w:r>
      <w:r w:rsidRPr="001B79DD">
        <w:rPr>
          <w:sz w:val="28"/>
          <w:szCs w:val="28"/>
          <w:lang w:val="kk-KZ"/>
        </w:rPr>
        <w:t>алға</w:t>
      </w:r>
      <w:r w:rsidRPr="00DA6A72">
        <w:rPr>
          <w:sz w:val="28"/>
          <w:szCs w:val="28"/>
          <w:lang w:val="kk-KZ"/>
        </w:rPr>
        <w:t>) болды. Реактордың тербелісі реактордың ішкі температурасы 250 °C</w:t>
      </w:r>
      <w:r w:rsidR="005157BB">
        <w:rPr>
          <w:sz w:val="28"/>
          <w:szCs w:val="28"/>
          <w:lang w:val="kk-KZ"/>
        </w:rPr>
        <w:t xml:space="preserve"> </w:t>
      </w:r>
      <w:r w:rsidRPr="001B79DD">
        <w:rPr>
          <w:sz w:val="28"/>
          <w:szCs w:val="28"/>
          <w:lang w:val="kk-KZ"/>
        </w:rPr>
        <w:lastRenderedPageBreak/>
        <w:t>температураға</w:t>
      </w:r>
      <w:r w:rsidRPr="00DA6A72">
        <w:rPr>
          <w:sz w:val="28"/>
          <w:szCs w:val="28"/>
          <w:lang w:val="kk-KZ"/>
        </w:rPr>
        <w:t xml:space="preserve"> жеткенде қосылды, </w:t>
      </w:r>
      <w:r w:rsidRPr="001B79DD">
        <w:rPr>
          <w:sz w:val="28"/>
          <w:szCs w:val="28"/>
          <w:lang w:val="kk-KZ"/>
        </w:rPr>
        <w:t>себебі</w:t>
      </w:r>
      <w:r w:rsidRPr="00DA6A72">
        <w:rPr>
          <w:sz w:val="28"/>
          <w:szCs w:val="28"/>
          <w:lang w:val="kk-KZ"/>
        </w:rPr>
        <w:t xml:space="preserve"> </w:t>
      </w:r>
      <w:r w:rsidR="002D2420">
        <w:rPr>
          <w:sz w:val="28"/>
          <w:szCs w:val="28"/>
          <w:lang w:val="kk-KZ"/>
        </w:rPr>
        <w:t>ТГТ</w:t>
      </w:r>
      <w:r w:rsidR="005157BB">
        <w:rPr>
          <w:sz w:val="28"/>
          <w:szCs w:val="28"/>
          <w:lang w:val="kk-KZ"/>
        </w:rPr>
        <w:t xml:space="preserve"> </w:t>
      </w:r>
      <w:r w:rsidRPr="001B79DD">
        <w:rPr>
          <w:sz w:val="28"/>
          <w:szCs w:val="28"/>
          <w:lang w:val="kk-KZ"/>
        </w:rPr>
        <w:t>шина қалдығының үлгісі</w:t>
      </w:r>
      <w:r w:rsidRPr="00DA6A72">
        <w:rPr>
          <w:sz w:val="28"/>
          <w:szCs w:val="28"/>
          <w:lang w:val="kk-KZ"/>
        </w:rPr>
        <w:t xml:space="preserve"> 215 ° C</w:t>
      </w:r>
      <w:r w:rsidRPr="001B79DD">
        <w:rPr>
          <w:sz w:val="28"/>
          <w:szCs w:val="28"/>
          <w:lang w:val="kk-KZ"/>
        </w:rPr>
        <w:t xml:space="preserve"> температураға</w:t>
      </w:r>
      <w:r w:rsidRPr="00DA6A72">
        <w:rPr>
          <w:sz w:val="28"/>
          <w:szCs w:val="28"/>
          <w:lang w:val="kk-KZ"/>
        </w:rPr>
        <w:t xml:space="preserve"> жеткенде салмағын жоғалта бастағанын көрсетті. Сондай-ақ, эксперименттер катализатордың қатысуымен және </w:t>
      </w:r>
      <w:r w:rsidRPr="001B79DD">
        <w:rPr>
          <w:sz w:val="28"/>
          <w:szCs w:val="28"/>
          <w:lang w:val="kk-KZ"/>
        </w:rPr>
        <w:t>катализаторсыз</w:t>
      </w:r>
      <w:r w:rsidRPr="00DA6A72">
        <w:rPr>
          <w:sz w:val="28"/>
          <w:szCs w:val="28"/>
          <w:lang w:val="kk-KZ"/>
        </w:rPr>
        <w:t xml:space="preserve"> жүргізілді.</w:t>
      </w:r>
    </w:p>
    <w:p w:rsidR="001B79DD" w:rsidRDefault="001B79DD" w:rsidP="001B79DD">
      <w:pPr>
        <w:pStyle w:val="ac"/>
        <w:ind w:firstLine="567"/>
        <w:rPr>
          <w:sz w:val="28"/>
          <w:szCs w:val="28"/>
          <w:lang w:val="kk-KZ"/>
        </w:rPr>
      </w:pPr>
      <w:r w:rsidRPr="00DA6A72">
        <w:rPr>
          <w:sz w:val="28"/>
          <w:szCs w:val="28"/>
          <w:lang w:val="kk-KZ"/>
        </w:rPr>
        <w:t xml:space="preserve">Әрбір тәжірибе бірдей </w:t>
      </w:r>
      <w:r w:rsidR="005157BB">
        <w:rPr>
          <w:sz w:val="28"/>
          <w:szCs w:val="28"/>
          <w:lang w:val="kk-KZ"/>
        </w:rPr>
        <w:t>шарттарда</w:t>
      </w:r>
      <w:r w:rsidRPr="00DA6A72">
        <w:rPr>
          <w:sz w:val="28"/>
          <w:szCs w:val="28"/>
          <w:lang w:val="kk-KZ"/>
        </w:rPr>
        <w:t xml:space="preserve"> үш рет </w:t>
      </w:r>
      <w:r w:rsidRPr="001B79DD">
        <w:rPr>
          <w:sz w:val="28"/>
          <w:szCs w:val="28"/>
          <w:lang w:val="kk-KZ"/>
        </w:rPr>
        <w:t>жүргізілді</w:t>
      </w:r>
      <w:r w:rsidRPr="00DA6A72">
        <w:rPr>
          <w:sz w:val="28"/>
          <w:szCs w:val="28"/>
          <w:lang w:val="kk-KZ"/>
        </w:rPr>
        <w:t xml:space="preserve">. Жүргізілген </w:t>
      </w:r>
      <w:r w:rsidR="005157BB">
        <w:rPr>
          <w:sz w:val="28"/>
          <w:szCs w:val="28"/>
          <w:lang w:val="kk-KZ"/>
        </w:rPr>
        <w:t>зерттеу эксперименттер</w:t>
      </w:r>
      <w:r w:rsidRPr="00DA6A72">
        <w:rPr>
          <w:sz w:val="28"/>
          <w:szCs w:val="28"/>
          <w:lang w:val="kk-KZ"/>
        </w:rPr>
        <w:t xml:space="preserve"> нәтижелері арасындағы ауытқу 2% - дан аспа</w:t>
      </w:r>
      <w:r w:rsidRPr="001B79DD">
        <w:rPr>
          <w:sz w:val="28"/>
          <w:szCs w:val="28"/>
          <w:lang w:val="kk-KZ"/>
        </w:rPr>
        <w:t>й</w:t>
      </w:r>
      <w:r w:rsidRPr="00DA6A72">
        <w:rPr>
          <w:sz w:val="28"/>
          <w:szCs w:val="28"/>
          <w:lang w:val="kk-KZ"/>
        </w:rPr>
        <w:t>ды.</w:t>
      </w:r>
    </w:p>
    <w:p w:rsidR="00B5140C" w:rsidRPr="00B5140C" w:rsidRDefault="00B5140C" w:rsidP="001B79DD">
      <w:pPr>
        <w:pStyle w:val="ac"/>
        <w:ind w:firstLine="567"/>
        <w:rPr>
          <w:sz w:val="28"/>
          <w:szCs w:val="28"/>
          <w:lang w:val="kk-KZ"/>
        </w:rPr>
      </w:pPr>
    </w:p>
    <w:p w:rsidR="001B79DD" w:rsidRPr="001B79DD" w:rsidRDefault="001B79DD" w:rsidP="001B79DD">
      <w:pPr>
        <w:pStyle w:val="ac"/>
        <w:jc w:val="center"/>
        <w:rPr>
          <w:sz w:val="28"/>
          <w:szCs w:val="28"/>
          <w:lang w:val="kk-KZ"/>
        </w:rPr>
      </w:pPr>
      <w:r w:rsidRPr="001B79DD">
        <w:rPr>
          <w:noProof/>
          <w:sz w:val="28"/>
          <w:szCs w:val="28"/>
        </w:rPr>
        <w:drawing>
          <wp:inline distT="0" distB="0" distL="0" distR="0">
            <wp:extent cx="6115685" cy="4916170"/>
            <wp:effectExtent l="19050" t="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43"/>
                    <a:srcRect/>
                    <a:stretch>
                      <a:fillRect/>
                    </a:stretch>
                  </pic:blipFill>
                  <pic:spPr bwMode="auto">
                    <a:xfrm>
                      <a:off x="0" y="0"/>
                      <a:ext cx="6115685" cy="4916170"/>
                    </a:xfrm>
                    <a:prstGeom prst="rect">
                      <a:avLst/>
                    </a:prstGeom>
                    <a:noFill/>
                    <a:ln w="9525">
                      <a:noFill/>
                      <a:miter lim="800000"/>
                      <a:headEnd/>
                      <a:tailEnd/>
                    </a:ln>
                  </pic:spPr>
                </pic:pic>
              </a:graphicData>
            </a:graphic>
          </wp:inline>
        </w:drawing>
      </w:r>
    </w:p>
    <w:p w:rsidR="001B79DD" w:rsidRPr="001B79DD" w:rsidRDefault="001B79DD" w:rsidP="001B79DD">
      <w:pPr>
        <w:pStyle w:val="ac"/>
        <w:jc w:val="center"/>
        <w:rPr>
          <w:sz w:val="28"/>
          <w:szCs w:val="28"/>
          <w:lang w:val="kk-KZ"/>
        </w:rPr>
      </w:pPr>
    </w:p>
    <w:p w:rsidR="001B79DD" w:rsidRPr="001B79DD" w:rsidRDefault="001B79DD" w:rsidP="001B79DD">
      <w:pPr>
        <w:pStyle w:val="ac"/>
        <w:jc w:val="center"/>
        <w:rPr>
          <w:sz w:val="28"/>
          <w:szCs w:val="28"/>
          <w:lang w:val="kk-KZ"/>
        </w:rPr>
      </w:pPr>
      <w:r w:rsidRPr="001B79DD">
        <w:rPr>
          <w:sz w:val="28"/>
          <w:szCs w:val="28"/>
          <w:lang w:val="kk-KZ"/>
        </w:rPr>
        <w:t>Cурет 13 – Құрамында көміртегі бар қалдықтарды термокаталитикалық өңдеуге арналған қондырғы</w:t>
      </w:r>
    </w:p>
    <w:p w:rsidR="001B79DD" w:rsidRPr="001B79DD" w:rsidRDefault="001B79DD" w:rsidP="001B79DD">
      <w:pPr>
        <w:pStyle w:val="af5"/>
        <w:widowControl w:val="0"/>
        <w:tabs>
          <w:tab w:val="left" w:pos="1420"/>
        </w:tabs>
        <w:autoSpaceDE w:val="0"/>
        <w:autoSpaceDN w:val="0"/>
        <w:ind w:left="0" w:firstLine="567"/>
        <w:contextualSpacing w:val="0"/>
        <w:jc w:val="center"/>
        <w:rPr>
          <w:i/>
          <w:sz w:val="28"/>
          <w:szCs w:val="28"/>
          <w:lang w:val="kk-KZ"/>
        </w:rPr>
      </w:pPr>
    </w:p>
    <w:p w:rsidR="001B79DD" w:rsidRPr="001B79DD" w:rsidRDefault="001B79DD" w:rsidP="001B79DD">
      <w:pPr>
        <w:pStyle w:val="af5"/>
        <w:widowControl w:val="0"/>
        <w:tabs>
          <w:tab w:val="left" w:pos="1420"/>
        </w:tabs>
        <w:autoSpaceDE w:val="0"/>
        <w:autoSpaceDN w:val="0"/>
        <w:ind w:left="0" w:firstLine="567"/>
        <w:contextualSpacing w:val="0"/>
        <w:jc w:val="both"/>
        <w:rPr>
          <w:sz w:val="28"/>
          <w:szCs w:val="28"/>
          <w:lang w:val="kk-KZ"/>
        </w:rPr>
      </w:pPr>
      <w:r w:rsidRPr="001B79DD">
        <w:rPr>
          <w:sz w:val="28"/>
          <w:szCs w:val="28"/>
          <w:lang w:val="kk-KZ"/>
        </w:rPr>
        <w:t>2.2.2 Синтетикалық мұнайдың дистилляциясы</w:t>
      </w:r>
    </w:p>
    <w:p w:rsidR="001B79DD" w:rsidRPr="001B79DD" w:rsidRDefault="001B79DD" w:rsidP="001B79DD">
      <w:pPr>
        <w:pStyle w:val="ac"/>
        <w:ind w:firstLine="567"/>
        <w:rPr>
          <w:sz w:val="28"/>
          <w:szCs w:val="28"/>
          <w:lang w:val="kk-KZ"/>
        </w:rPr>
      </w:pPr>
      <w:r w:rsidRPr="00DA6A72">
        <w:rPr>
          <w:sz w:val="28"/>
          <w:szCs w:val="28"/>
          <w:lang w:val="kk-KZ"/>
        </w:rPr>
        <w:t>Әрбір эксперименттен кейін алынған синтетикалық мұнайды айдау көміртегі бар қалдықтарды терм</w:t>
      </w:r>
      <w:r w:rsidRPr="001B79DD">
        <w:rPr>
          <w:sz w:val="28"/>
          <w:szCs w:val="28"/>
          <w:lang w:val="kk-KZ"/>
        </w:rPr>
        <w:t xml:space="preserve">окаталитикалық </w:t>
      </w:r>
      <w:r w:rsidRPr="00DA6A72">
        <w:rPr>
          <w:sz w:val="28"/>
          <w:szCs w:val="28"/>
          <w:lang w:val="kk-KZ"/>
        </w:rPr>
        <w:t xml:space="preserve">өңдеу жүргізілген қондырғыда жүргізілді. Алайда, осы қондырғыдағы реактордың </w:t>
      </w:r>
      <w:r w:rsidRPr="00DA6A72">
        <w:rPr>
          <w:i/>
          <w:sz w:val="28"/>
          <w:szCs w:val="28"/>
          <w:lang w:val="kk-KZ"/>
        </w:rPr>
        <w:t>1 қақпағы</w:t>
      </w:r>
      <w:r w:rsidRPr="00DA6A72">
        <w:rPr>
          <w:sz w:val="28"/>
          <w:szCs w:val="28"/>
          <w:lang w:val="kk-KZ"/>
        </w:rPr>
        <w:t xml:space="preserve"> арнайы жасалған </w:t>
      </w:r>
      <w:r w:rsidRPr="00DA6A72">
        <w:rPr>
          <w:i/>
          <w:sz w:val="28"/>
          <w:szCs w:val="28"/>
          <w:lang w:val="kk-KZ"/>
        </w:rPr>
        <w:t>2 қақпақпен</w:t>
      </w:r>
      <w:r w:rsidRPr="00DA6A72">
        <w:rPr>
          <w:sz w:val="28"/>
          <w:szCs w:val="28"/>
          <w:lang w:val="kk-KZ"/>
        </w:rPr>
        <w:t xml:space="preserve"> ауыстырылды, ол 6 болтпен кері бұр</w:t>
      </w:r>
      <w:r w:rsidRPr="001B79DD">
        <w:rPr>
          <w:sz w:val="28"/>
          <w:szCs w:val="28"/>
          <w:lang w:val="kk-KZ"/>
        </w:rPr>
        <w:t>а</w:t>
      </w:r>
      <w:r w:rsidRPr="00DA6A72">
        <w:rPr>
          <w:sz w:val="28"/>
          <w:szCs w:val="28"/>
          <w:lang w:val="kk-KZ"/>
        </w:rPr>
        <w:t>лды (1</w:t>
      </w:r>
      <w:r w:rsidRPr="001B79DD">
        <w:rPr>
          <w:sz w:val="28"/>
          <w:szCs w:val="28"/>
          <w:lang w:val="kk-KZ"/>
        </w:rPr>
        <w:t>4</w:t>
      </w:r>
      <w:r w:rsidRPr="00DA6A72">
        <w:rPr>
          <w:sz w:val="28"/>
          <w:szCs w:val="28"/>
          <w:lang w:val="kk-KZ"/>
        </w:rPr>
        <w:t>-сурет).</w:t>
      </w:r>
    </w:p>
    <w:p w:rsidR="001B79DD" w:rsidRPr="00DA6A72" w:rsidRDefault="0046057F" w:rsidP="001B79DD">
      <w:pPr>
        <w:pStyle w:val="ac"/>
        <w:ind w:firstLine="567"/>
        <w:rPr>
          <w:sz w:val="28"/>
          <w:szCs w:val="28"/>
          <w:lang w:val="kk-KZ"/>
        </w:rPr>
      </w:pPr>
      <w:r>
        <w:rPr>
          <w:sz w:val="28"/>
          <w:szCs w:val="28"/>
          <w:lang w:val="kk-KZ"/>
        </w:rPr>
        <w:t>Айдау процесі</w:t>
      </w:r>
      <w:r w:rsidR="001B79DD" w:rsidRPr="00DA6A72">
        <w:rPr>
          <w:sz w:val="28"/>
          <w:szCs w:val="28"/>
          <w:lang w:val="kk-KZ"/>
        </w:rPr>
        <w:t xml:space="preserve"> атмосфералық қысым</w:t>
      </w:r>
      <w:r w:rsidR="001B79DD" w:rsidRPr="001B79DD">
        <w:rPr>
          <w:sz w:val="28"/>
          <w:szCs w:val="28"/>
          <w:lang w:val="kk-KZ"/>
        </w:rPr>
        <w:t>да</w:t>
      </w:r>
      <w:r w:rsidR="001B79DD" w:rsidRPr="00DA6A72">
        <w:rPr>
          <w:sz w:val="28"/>
          <w:szCs w:val="28"/>
          <w:lang w:val="kk-KZ"/>
        </w:rPr>
        <w:t xml:space="preserve"> 180 °C, 180-250 °C және 250-320 °</w:t>
      </w:r>
      <w:r w:rsidR="001B79DD" w:rsidRPr="001B79DD">
        <w:rPr>
          <w:sz w:val="28"/>
          <w:szCs w:val="28"/>
          <w:lang w:val="kk-KZ"/>
        </w:rPr>
        <w:t>С</w:t>
      </w:r>
      <w:r w:rsidR="001B79DD" w:rsidRPr="00DA6A72">
        <w:rPr>
          <w:sz w:val="28"/>
          <w:szCs w:val="28"/>
          <w:lang w:val="kk-KZ"/>
        </w:rPr>
        <w:t xml:space="preserve"> температура аралығында жүргізілді және бұл аралықтар </w:t>
      </w:r>
      <w:r w:rsidR="001B79DD" w:rsidRPr="001B79DD">
        <w:rPr>
          <w:i/>
          <w:sz w:val="28"/>
          <w:szCs w:val="28"/>
          <w:lang w:val="kk-KZ"/>
        </w:rPr>
        <w:t>цифрлы</w:t>
      </w:r>
      <w:r w:rsidR="001B79DD" w:rsidRPr="00DA6A72">
        <w:rPr>
          <w:i/>
          <w:sz w:val="28"/>
          <w:szCs w:val="28"/>
          <w:lang w:val="kk-KZ"/>
        </w:rPr>
        <w:t xml:space="preserve"> температура</w:t>
      </w:r>
      <w:r w:rsidR="001B79DD" w:rsidRPr="001B79DD">
        <w:rPr>
          <w:i/>
          <w:sz w:val="28"/>
          <w:szCs w:val="28"/>
          <w:lang w:val="kk-KZ"/>
        </w:rPr>
        <w:t>лық</w:t>
      </w:r>
      <w:r w:rsidR="001B79DD" w:rsidRPr="00DA6A72">
        <w:rPr>
          <w:i/>
          <w:sz w:val="28"/>
          <w:szCs w:val="28"/>
          <w:lang w:val="kk-KZ"/>
        </w:rPr>
        <w:t xml:space="preserve"> сенсор</w:t>
      </w:r>
      <w:r w:rsidR="001B79DD" w:rsidRPr="001B79DD">
        <w:rPr>
          <w:sz w:val="28"/>
          <w:szCs w:val="28"/>
          <w:lang w:val="kk-KZ"/>
        </w:rPr>
        <w:t xml:space="preserve"> көмегімен </w:t>
      </w:r>
      <w:r w:rsidR="001B79DD" w:rsidRPr="00DA6A72">
        <w:rPr>
          <w:sz w:val="28"/>
          <w:szCs w:val="28"/>
          <w:lang w:val="kk-KZ"/>
        </w:rPr>
        <w:t xml:space="preserve">басқарылды. </w:t>
      </w:r>
      <w:r>
        <w:rPr>
          <w:sz w:val="28"/>
          <w:szCs w:val="28"/>
          <w:lang w:val="kk-KZ"/>
        </w:rPr>
        <w:t>Дистилляция нәтижесінде түзілген</w:t>
      </w:r>
      <w:r w:rsidR="001B79DD" w:rsidRPr="00DA6A72">
        <w:rPr>
          <w:sz w:val="28"/>
          <w:szCs w:val="28"/>
          <w:lang w:val="kk-KZ"/>
        </w:rPr>
        <w:t xml:space="preserve"> фракциялар </w:t>
      </w:r>
      <w:r w:rsidR="001B79DD" w:rsidRPr="00DA6A72">
        <w:rPr>
          <w:i/>
          <w:sz w:val="28"/>
          <w:szCs w:val="28"/>
          <w:lang w:val="kk-KZ"/>
        </w:rPr>
        <w:t>тоңазытқышта</w:t>
      </w:r>
      <w:r w:rsidR="001B79DD" w:rsidRPr="00DA6A72">
        <w:rPr>
          <w:sz w:val="28"/>
          <w:szCs w:val="28"/>
          <w:lang w:val="kk-KZ"/>
        </w:rPr>
        <w:t xml:space="preserve"> </w:t>
      </w:r>
      <w:r>
        <w:rPr>
          <w:sz w:val="28"/>
          <w:szCs w:val="28"/>
          <w:lang w:val="kk-KZ"/>
        </w:rPr>
        <w:t xml:space="preserve">арқылы </w:t>
      </w:r>
      <w:r w:rsidR="001B79DD" w:rsidRPr="00DA6A72">
        <w:rPr>
          <w:sz w:val="28"/>
          <w:szCs w:val="28"/>
          <w:lang w:val="kk-KZ"/>
        </w:rPr>
        <w:t xml:space="preserve">конденсацияланып, </w:t>
      </w:r>
      <w:r w:rsidR="001B79DD" w:rsidRPr="00DA6A72">
        <w:rPr>
          <w:i/>
          <w:sz w:val="28"/>
          <w:szCs w:val="28"/>
          <w:lang w:val="kk-KZ"/>
        </w:rPr>
        <w:t>колбаға</w:t>
      </w:r>
      <w:r w:rsidR="001B79DD" w:rsidRPr="00DA6A72">
        <w:rPr>
          <w:sz w:val="28"/>
          <w:szCs w:val="28"/>
          <w:lang w:val="kk-KZ"/>
        </w:rPr>
        <w:t xml:space="preserve"> жиналды.</w:t>
      </w:r>
    </w:p>
    <w:p w:rsidR="001B79DD" w:rsidRPr="001B79DD" w:rsidRDefault="001B79DD" w:rsidP="001B79DD">
      <w:pPr>
        <w:pStyle w:val="ac"/>
        <w:ind w:firstLine="567"/>
        <w:rPr>
          <w:sz w:val="28"/>
          <w:szCs w:val="28"/>
          <w:lang w:val="kk-KZ"/>
        </w:rPr>
      </w:pPr>
      <w:r w:rsidRPr="00DA6A72">
        <w:rPr>
          <w:sz w:val="28"/>
          <w:szCs w:val="28"/>
          <w:lang w:val="kk-KZ"/>
        </w:rPr>
        <w:lastRenderedPageBreak/>
        <w:t>Реактордың ішіндегі қалған қатты қалдық әр тәжірибеден кейін қолмен тазартылды.</w:t>
      </w:r>
    </w:p>
    <w:p w:rsidR="001B79DD" w:rsidRPr="001B79DD" w:rsidRDefault="001B79DD" w:rsidP="001B79DD">
      <w:pPr>
        <w:pStyle w:val="ac"/>
        <w:jc w:val="center"/>
        <w:rPr>
          <w:sz w:val="28"/>
          <w:szCs w:val="28"/>
          <w:lang w:val="kk-KZ"/>
        </w:rPr>
      </w:pPr>
      <w:r w:rsidRPr="001B79DD">
        <w:rPr>
          <w:noProof/>
          <w:sz w:val="28"/>
          <w:szCs w:val="28"/>
        </w:rPr>
        <w:drawing>
          <wp:inline distT="0" distB="0" distL="0" distR="0">
            <wp:extent cx="6115685" cy="4322445"/>
            <wp:effectExtent l="1905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44"/>
                    <a:srcRect/>
                    <a:stretch>
                      <a:fillRect/>
                    </a:stretch>
                  </pic:blipFill>
                  <pic:spPr bwMode="auto">
                    <a:xfrm>
                      <a:off x="0" y="0"/>
                      <a:ext cx="6115685" cy="4322445"/>
                    </a:xfrm>
                    <a:prstGeom prst="rect">
                      <a:avLst/>
                    </a:prstGeom>
                    <a:noFill/>
                    <a:ln w="9525">
                      <a:noFill/>
                      <a:miter lim="800000"/>
                      <a:headEnd/>
                      <a:tailEnd/>
                    </a:ln>
                  </pic:spPr>
                </pic:pic>
              </a:graphicData>
            </a:graphic>
          </wp:inline>
        </w:drawing>
      </w:r>
    </w:p>
    <w:p w:rsidR="00312F2F" w:rsidRDefault="00312F2F" w:rsidP="001B79DD">
      <w:pPr>
        <w:pStyle w:val="ac"/>
        <w:jc w:val="center"/>
        <w:rPr>
          <w:sz w:val="28"/>
          <w:szCs w:val="28"/>
          <w:lang w:val="kk-KZ"/>
        </w:rPr>
      </w:pPr>
    </w:p>
    <w:p w:rsidR="001B79DD" w:rsidRPr="00DA6A72" w:rsidRDefault="001B79DD" w:rsidP="001B79DD">
      <w:pPr>
        <w:pStyle w:val="ac"/>
        <w:jc w:val="center"/>
        <w:rPr>
          <w:sz w:val="28"/>
          <w:szCs w:val="28"/>
          <w:lang w:val="kk-KZ"/>
        </w:rPr>
      </w:pPr>
      <w:r w:rsidRPr="001B79DD">
        <w:rPr>
          <w:sz w:val="28"/>
          <w:szCs w:val="28"/>
          <w:lang w:val="kk-KZ"/>
        </w:rPr>
        <w:t xml:space="preserve">Cурет 14 – </w:t>
      </w:r>
      <w:r w:rsidR="0046057F">
        <w:rPr>
          <w:sz w:val="28"/>
          <w:szCs w:val="28"/>
          <w:lang w:val="kk-KZ"/>
        </w:rPr>
        <w:t>Полимер қалдықтарын термокаталитикалық өңдеуден алынған мұнайды</w:t>
      </w:r>
      <w:r w:rsidRPr="00DA6A72">
        <w:rPr>
          <w:sz w:val="28"/>
          <w:szCs w:val="28"/>
          <w:lang w:val="kk-KZ"/>
        </w:rPr>
        <w:t xml:space="preserve"> айдауға арналған қондырғы</w:t>
      </w:r>
    </w:p>
    <w:p w:rsidR="001B79DD" w:rsidRPr="00DA6A72" w:rsidRDefault="001B79DD" w:rsidP="001B79DD">
      <w:pPr>
        <w:pStyle w:val="a7"/>
        <w:ind w:left="0" w:firstLine="567"/>
        <w:contextualSpacing/>
        <w:rPr>
          <w:sz w:val="28"/>
          <w:szCs w:val="28"/>
          <w:lang w:val="kk-KZ"/>
        </w:rPr>
      </w:pPr>
    </w:p>
    <w:p w:rsidR="001B79DD" w:rsidRPr="001B79DD" w:rsidRDefault="001B79DD" w:rsidP="001B79DD">
      <w:pPr>
        <w:pStyle w:val="a7"/>
        <w:ind w:left="0" w:firstLine="567"/>
        <w:contextualSpacing/>
        <w:jc w:val="both"/>
        <w:rPr>
          <w:sz w:val="28"/>
          <w:szCs w:val="28"/>
          <w:lang w:val="kk-KZ"/>
        </w:rPr>
      </w:pPr>
      <w:r w:rsidRPr="001B79DD">
        <w:rPr>
          <w:sz w:val="28"/>
          <w:szCs w:val="28"/>
          <w:lang w:val="kk-KZ"/>
        </w:rPr>
        <w:t xml:space="preserve">Пастатүзгішті қолдану арқылы құрамында </w:t>
      </w:r>
      <w:r w:rsidRPr="002F7534">
        <w:rPr>
          <w:sz w:val="28"/>
          <w:szCs w:val="28"/>
          <w:lang w:val="kk-KZ"/>
        </w:rPr>
        <w:t xml:space="preserve">көміртегі </w:t>
      </w:r>
      <w:r w:rsidR="002F7534" w:rsidRPr="002F7534">
        <w:rPr>
          <w:sz w:val="28"/>
          <w:szCs w:val="28"/>
          <w:lang w:val="kk-KZ"/>
        </w:rPr>
        <w:t>б</w:t>
      </w:r>
      <w:r w:rsidRPr="002F7534">
        <w:rPr>
          <w:sz w:val="28"/>
          <w:szCs w:val="28"/>
          <w:lang w:val="kk-KZ"/>
        </w:rPr>
        <w:t>ар қалдықтарды</w:t>
      </w:r>
      <w:r w:rsidRPr="001B79DD">
        <w:rPr>
          <w:sz w:val="28"/>
          <w:szCs w:val="28"/>
          <w:lang w:val="kk-KZ"/>
        </w:rPr>
        <w:t xml:space="preserve"> термокаталитикалық гидрогенизациялық өңдеу процесінде әртүрлі факторлардың әсері тәжірибе жүзінде анықталды. Сұйық өнімдерді алу үшін қалдықтарды өңдеудің қолайлы жағдайлары тәжірибені математикалық жобалау әдісі арқылы табылды. </w:t>
      </w:r>
    </w:p>
    <w:p w:rsidR="001B79DD" w:rsidRPr="001B79DD" w:rsidRDefault="0046057F" w:rsidP="00247D9E">
      <w:pPr>
        <w:pStyle w:val="a7"/>
        <w:ind w:left="0" w:firstLine="567"/>
        <w:contextualSpacing/>
        <w:jc w:val="both"/>
        <w:rPr>
          <w:sz w:val="28"/>
          <w:szCs w:val="28"/>
          <w:lang w:val="kk-KZ"/>
        </w:rPr>
      </w:pPr>
      <w:r>
        <w:rPr>
          <w:sz w:val="28"/>
          <w:szCs w:val="28"/>
          <w:lang w:val="kk-KZ"/>
        </w:rPr>
        <w:t>Алынған</w:t>
      </w:r>
      <w:r w:rsidR="001B79DD" w:rsidRPr="001B79DD">
        <w:rPr>
          <w:sz w:val="28"/>
          <w:szCs w:val="28"/>
          <w:lang w:val="kk-KZ"/>
        </w:rPr>
        <w:t xml:space="preserve"> фрак</w:t>
      </w:r>
      <w:r>
        <w:rPr>
          <w:sz w:val="28"/>
          <w:szCs w:val="28"/>
          <w:lang w:val="kk-KZ"/>
        </w:rPr>
        <w:t>циялардың (гидрогенизат) шығымын анықтау</w:t>
      </w:r>
      <w:r w:rsidR="001B79DD" w:rsidRPr="001B79DD">
        <w:rPr>
          <w:sz w:val="28"/>
          <w:szCs w:val="28"/>
          <w:lang w:val="kk-KZ"/>
        </w:rPr>
        <w:t>(6):</w:t>
      </w:r>
    </w:p>
    <w:p w:rsidR="001B79DD" w:rsidRPr="001B79DD" w:rsidRDefault="001B79DD" w:rsidP="001B79DD">
      <w:pPr>
        <w:pStyle w:val="a7"/>
        <w:ind w:left="0" w:firstLine="567"/>
        <w:contextualSpacing/>
        <w:rPr>
          <w:sz w:val="28"/>
          <w:szCs w:val="28"/>
          <w:lang w:val="kk-KZ"/>
        </w:rPr>
      </w:pPr>
    </w:p>
    <w:p w:rsidR="001B79DD" w:rsidRPr="001B79DD" w:rsidRDefault="001B79DD" w:rsidP="001B79DD">
      <w:pPr>
        <w:pStyle w:val="a7"/>
        <w:tabs>
          <w:tab w:val="center" w:pos="5032"/>
          <w:tab w:val="left" w:pos="6789"/>
        </w:tabs>
        <w:ind w:left="0"/>
        <w:contextualSpacing/>
        <w:rPr>
          <w:position w:val="-30"/>
          <w:sz w:val="28"/>
          <w:szCs w:val="28"/>
          <w:lang w:val="kk-KZ"/>
        </w:rPr>
      </w:pPr>
      <w:r w:rsidRPr="001B79DD">
        <w:rPr>
          <w:position w:val="-30"/>
          <w:sz w:val="28"/>
          <w:szCs w:val="28"/>
          <w:lang w:val="kk-KZ"/>
        </w:rPr>
        <w:tab/>
      </w:r>
      <w:r w:rsidRPr="001B79DD">
        <w:rPr>
          <w:position w:val="-30"/>
          <w:sz w:val="28"/>
          <w:szCs w:val="28"/>
          <w:lang w:val="kk-KZ"/>
        </w:rPr>
        <w:object w:dxaOrig="1500" w:dyaOrig="7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2.15pt;height:40.2pt" o:ole="">
            <v:imagedata r:id="rId45" o:title=""/>
          </v:shape>
          <o:OLEObject Type="Embed" ProgID="Equation.3" ShapeID="_x0000_i1025" DrawAspect="Content" ObjectID="_1806586820" r:id="rId46"/>
        </w:object>
      </w:r>
      <w:r w:rsidRPr="001B79DD">
        <w:rPr>
          <w:position w:val="-30"/>
          <w:sz w:val="28"/>
          <w:szCs w:val="28"/>
          <w:lang w:val="kk-KZ"/>
        </w:rPr>
        <w:tab/>
        <w:t xml:space="preserve">                                   (6)</w:t>
      </w:r>
    </w:p>
    <w:p w:rsidR="001B79DD" w:rsidRPr="001B79DD" w:rsidRDefault="001B79DD" w:rsidP="001B79DD">
      <w:pPr>
        <w:pStyle w:val="a7"/>
        <w:tabs>
          <w:tab w:val="center" w:pos="5032"/>
          <w:tab w:val="left" w:pos="6789"/>
        </w:tabs>
        <w:ind w:left="0" w:firstLine="567"/>
        <w:contextualSpacing/>
        <w:rPr>
          <w:sz w:val="28"/>
          <w:szCs w:val="28"/>
          <w:lang w:val="kk-KZ"/>
        </w:rPr>
      </w:pPr>
    </w:p>
    <w:p w:rsidR="001B79DD" w:rsidRPr="001B79DD" w:rsidRDefault="001B79DD" w:rsidP="001B79DD">
      <w:pPr>
        <w:pStyle w:val="a7"/>
        <w:ind w:left="0" w:firstLine="567"/>
        <w:contextualSpacing/>
        <w:jc w:val="both"/>
        <w:rPr>
          <w:sz w:val="28"/>
          <w:szCs w:val="28"/>
          <w:lang w:val="kk-KZ"/>
        </w:rPr>
      </w:pPr>
      <w:r w:rsidRPr="001B79DD">
        <w:rPr>
          <w:sz w:val="28"/>
          <w:szCs w:val="28"/>
          <w:lang w:val="kk-KZ"/>
        </w:rPr>
        <w:t>А</w:t>
      </w:r>
      <w:r w:rsidRPr="001B79DD">
        <w:rPr>
          <w:sz w:val="28"/>
          <w:szCs w:val="28"/>
          <w:vertAlign w:val="subscript"/>
          <w:lang w:val="kk-KZ"/>
        </w:rPr>
        <w:t>1</w:t>
      </w:r>
      <w:r w:rsidRPr="001B79DD">
        <w:rPr>
          <w:sz w:val="28"/>
          <w:szCs w:val="28"/>
          <w:lang w:val="kk-KZ"/>
        </w:rPr>
        <w:t xml:space="preserve"> – </w:t>
      </w:r>
      <w:r w:rsidR="0046057F">
        <w:rPr>
          <w:sz w:val="28"/>
          <w:szCs w:val="28"/>
          <w:lang w:val="kk-KZ"/>
        </w:rPr>
        <w:t>алынған сұйық фракция</w:t>
      </w:r>
      <w:r w:rsidRPr="001B79DD">
        <w:rPr>
          <w:sz w:val="28"/>
          <w:szCs w:val="28"/>
          <w:lang w:val="kk-KZ"/>
        </w:rPr>
        <w:t xml:space="preserve"> массасы, г</w:t>
      </w:r>
    </w:p>
    <w:p w:rsidR="001B79DD" w:rsidRPr="001B79DD" w:rsidRDefault="001B79DD" w:rsidP="001B79DD">
      <w:pPr>
        <w:pStyle w:val="a7"/>
        <w:ind w:left="0" w:firstLine="567"/>
        <w:contextualSpacing/>
        <w:jc w:val="both"/>
        <w:rPr>
          <w:sz w:val="28"/>
          <w:szCs w:val="28"/>
          <w:lang w:val="kk-KZ"/>
        </w:rPr>
      </w:pPr>
      <w:r w:rsidRPr="001B79DD">
        <w:rPr>
          <w:sz w:val="28"/>
          <w:szCs w:val="28"/>
          <w:lang w:val="kk-KZ"/>
        </w:rPr>
        <w:t>А</w:t>
      </w:r>
      <w:r w:rsidRPr="001B79DD">
        <w:rPr>
          <w:sz w:val="28"/>
          <w:szCs w:val="28"/>
          <w:vertAlign w:val="subscript"/>
          <w:lang w:val="kk-KZ"/>
        </w:rPr>
        <w:t>0</w:t>
      </w:r>
      <w:r w:rsidRPr="001B79DD">
        <w:rPr>
          <w:sz w:val="28"/>
          <w:szCs w:val="28"/>
          <w:lang w:val="kk-KZ"/>
        </w:rPr>
        <w:t xml:space="preserve"> – бастапқы шикізат массасы, г.</w:t>
      </w:r>
      <w:bookmarkStart w:id="1" w:name="_TOC_250002"/>
    </w:p>
    <w:p w:rsidR="001B79DD" w:rsidRPr="001B79DD" w:rsidRDefault="001B79DD" w:rsidP="001B79DD">
      <w:pPr>
        <w:pStyle w:val="a7"/>
        <w:ind w:left="0" w:firstLine="567"/>
        <w:contextualSpacing/>
        <w:jc w:val="both"/>
        <w:rPr>
          <w:sz w:val="28"/>
          <w:szCs w:val="28"/>
          <w:lang w:val="kk-KZ"/>
        </w:rPr>
      </w:pPr>
    </w:p>
    <w:p w:rsidR="001B79DD" w:rsidRPr="001B79DD" w:rsidRDefault="001B79DD" w:rsidP="001B79DD">
      <w:pPr>
        <w:pStyle w:val="a7"/>
        <w:ind w:left="0" w:firstLine="567"/>
        <w:contextualSpacing/>
        <w:jc w:val="both"/>
        <w:rPr>
          <w:b/>
          <w:sz w:val="28"/>
          <w:szCs w:val="28"/>
          <w:lang w:val="kk-KZ"/>
        </w:rPr>
      </w:pPr>
      <w:r w:rsidRPr="001B79DD">
        <w:rPr>
          <w:b/>
          <w:sz w:val="28"/>
          <w:szCs w:val="28"/>
          <w:lang w:val="kk-KZ"/>
        </w:rPr>
        <w:t xml:space="preserve">2.3 </w:t>
      </w:r>
      <w:bookmarkEnd w:id="1"/>
      <w:r w:rsidRPr="001B79DD">
        <w:rPr>
          <w:b/>
          <w:sz w:val="28"/>
          <w:szCs w:val="28"/>
          <w:lang w:val="kk-KZ"/>
        </w:rPr>
        <w:t>Зерттеу әдістері</w:t>
      </w:r>
    </w:p>
    <w:p w:rsidR="001B79DD" w:rsidRPr="00DA6A72" w:rsidRDefault="001B79DD" w:rsidP="001B79DD">
      <w:pPr>
        <w:pStyle w:val="af5"/>
        <w:widowControl w:val="0"/>
        <w:tabs>
          <w:tab w:val="left" w:pos="1420"/>
        </w:tabs>
        <w:autoSpaceDE w:val="0"/>
        <w:autoSpaceDN w:val="0"/>
        <w:ind w:left="0" w:firstLine="567"/>
        <w:contextualSpacing w:val="0"/>
        <w:jc w:val="both"/>
        <w:rPr>
          <w:sz w:val="28"/>
          <w:szCs w:val="28"/>
          <w:lang w:val="kk-KZ"/>
        </w:rPr>
      </w:pPr>
      <w:r w:rsidRPr="001B79DD">
        <w:rPr>
          <w:sz w:val="28"/>
          <w:szCs w:val="28"/>
          <w:lang w:val="kk-KZ"/>
        </w:rPr>
        <w:t xml:space="preserve">2.3.1 </w:t>
      </w:r>
      <w:r w:rsidRPr="00DA6A72">
        <w:rPr>
          <w:sz w:val="28"/>
          <w:szCs w:val="28"/>
          <w:lang w:val="kk-KZ"/>
        </w:rPr>
        <w:t>Термогравиметри</w:t>
      </w:r>
      <w:r w:rsidRPr="001B79DD">
        <w:rPr>
          <w:sz w:val="28"/>
          <w:szCs w:val="28"/>
          <w:lang w:val="kk-KZ"/>
        </w:rPr>
        <w:t>ялық талдау</w:t>
      </w:r>
    </w:p>
    <w:p w:rsidR="001B79DD" w:rsidRPr="001B79DD" w:rsidRDefault="001B79DD" w:rsidP="001B79DD">
      <w:pPr>
        <w:pStyle w:val="ac"/>
        <w:ind w:firstLine="567"/>
        <w:rPr>
          <w:sz w:val="28"/>
          <w:szCs w:val="28"/>
          <w:lang w:val="kk-KZ"/>
        </w:rPr>
      </w:pPr>
      <w:r w:rsidRPr="001B79DD">
        <w:rPr>
          <w:sz w:val="28"/>
          <w:szCs w:val="28"/>
          <w:lang w:val="kk-KZ"/>
        </w:rPr>
        <w:t>Полимер қалдықтары, шиналар және ауыр мұнай қалдықтарының т</w:t>
      </w:r>
      <w:r w:rsidRPr="00DA6A72">
        <w:rPr>
          <w:sz w:val="28"/>
          <w:szCs w:val="28"/>
          <w:lang w:val="kk-KZ"/>
        </w:rPr>
        <w:t>ермогравиметриялық талдау</w:t>
      </w:r>
      <w:r w:rsidRPr="001B79DD">
        <w:rPr>
          <w:sz w:val="28"/>
          <w:szCs w:val="28"/>
          <w:lang w:val="kk-KZ"/>
        </w:rPr>
        <w:t>ы</w:t>
      </w:r>
      <w:r w:rsidRPr="00DA6A72">
        <w:rPr>
          <w:sz w:val="28"/>
          <w:szCs w:val="28"/>
          <w:lang w:val="kk-KZ"/>
        </w:rPr>
        <w:t xml:space="preserve"> (T</w:t>
      </w:r>
      <w:r w:rsidRPr="001B79DD">
        <w:rPr>
          <w:sz w:val="28"/>
          <w:szCs w:val="28"/>
          <w:lang w:val="kk-KZ"/>
        </w:rPr>
        <w:t>Г</w:t>
      </w:r>
      <w:r w:rsidR="00173FCC">
        <w:rPr>
          <w:sz w:val="28"/>
          <w:szCs w:val="28"/>
          <w:lang w:val="kk-KZ"/>
        </w:rPr>
        <w:t>Т</w:t>
      </w:r>
      <w:r w:rsidRPr="00DA6A72">
        <w:rPr>
          <w:sz w:val="28"/>
          <w:szCs w:val="28"/>
          <w:lang w:val="kk-KZ"/>
        </w:rPr>
        <w:t xml:space="preserve">) </w:t>
      </w:r>
      <w:r w:rsidRPr="001B79DD">
        <w:rPr>
          <w:sz w:val="28"/>
          <w:szCs w:val="28"/>
          <w:lang w:val="kk-KZ"/>
        </w:rPr>
        <w:t xml:space="preserve">үлгілердің </w:t>
      </w:r>
      <w:r w:rsidRPr="00DA6A72">
        <w:rPr>
          <w:sz w:val="28"/>
          <w:szCs w:val="28"/>
          <w:lang w:val="kk-KZ"/>
        </w:rPr>
        <w:t xml:space="preserve">термиялық тұрақтылығын </w:t>
      </w:r>
      <w:r w:rsidRPr="001B79DD">
        <w:rPr>
          <w:sz w:val="28"/>
          <w:szCs w:val="28"/>
          <w:lang w:val="kk-KZ"/>
        </w:rPr>
        <w:lastRenderedPageBreak/>
        <w:t>анықтау</w:t>
      </w:r>
      <w:r w:rsidRPr="00DA6A72">
        <w:rPr>
          <w:sz w:val="28"/>
          <w:szCs w:val="28"/>
          <w:lang w:val="kk-KZ"/>
        </w:rPr>
        <w:t xml:space="preserve"> үшін </w:t>
      </w:r>
      <w:r w:rsidRPr="001B79DD">
        <w:rPr>
          <w:sz w:val="28"/>
          <w:szCs w:val="28"/>
          <w:lang w:val="kk-KZ"/>
        </w:rPr>
        <w:t>жүргізілді</w:t>
      </w:r>
      <w:r w:rsidRPr="00DA6A72">
        <w:rPr>
          <w:sz w:val="28"/>
          <w:szCs w:val="28"/>
          <w:lang w:val="kk-KZ"/>
        </w:rPr>
        <w:t>. Талдау NETZSCH 449f3a-0372-M құрылғысында 30</w:t>
      </w:r>
      <w:r w:rsidRPr="001B79DD">
        <w:rPr>
          <w:sz w:val="28"/>
          <w:szCs w:val="28"/>
          <w:lang w:val="kk-KZ"/>
        </w:rPr>
        <w:t>-</w:t>
      </w:r>
      <w:r w:rsidRPr="00DA6A72">
        <w:rPr>
          <w:sz w:val="28"/>
          <w:szCs w:val="28"/>
          <w:lang w:val="kk-KZ"/>
        </w:rPr>
        <w:t xml:space="preserve">700 °C температура аралығында жүргізілді. Өлшеу 70 мкл платина тиглінде инертті азот ортасында 50 мл/мин ағынымен және 20 ºC/мин қыздыру жылдамдығымен жүргізілді. </w:t>
      </w:r>
      <w:r w:rsidRPr="001B79DD">
        <w:rPr>
          <w:sz w:val="28"/>
          <w:szCs w:val="28"/>
          <w:lang w:val="kk-KZ"/>
        </w:rPr>
        <w:t>Ө</w:t>
      </w:r>
      <w:r w:rsidRPr="00DA6A72">
        <w:rPr>
          <w:sz w:val="28"/>
          <w:szCs w:val="28"/>
          <w:lang w:val="kk-KZ"/>
        </w:rPr>
        <w:t>лшенген үлгілердің массалары 2-4 мг аралығында болды. Сондай-ақ, ТГ</w:t>
      </w:r>
      <w:r w:rsidRPr="001B79DD">
        <w:rPr>
          <w:sz w:val="28"/>
          <w:szCs w:val="28"/>
          <w:lang w:val="kk-KZ"/>
        </w:rPr>
        <w:t>Т</w:t>
      </w:r>
      <w:r w:rsidRPr="00DA6A72">
        <w:rPr>
          <w:sz w:val="28"/>
          <w:szCs w:val="28"/>
          <w:lang w:val="kk-KZ"/>
        </w:rPr>
        <w:t xml:space="preserve"> көмегімен </w:t>
      </w:r>
      <w:r w:rsidR="00AE03EE" w:rsidRPr="00DA6A72">
        <w:rPr>
          <w:sz w:val="28"/>
          <w:szCs w:val="28"/>
          <w:lang w:val="kk-KZ"/>
        </w:rPr>
        <w:t>полимерлер</w:t>
      </w:r>
      <w:r w:rsidRPr="00DA6A72">
        <w:rPr>
          <w:sz w:val="28"/>
          <w:szCs w:val="28"/>
          <w:lang w:val="kk-KZ"/>
        </w:rPr>
        <w:t xml:space="preserve"> ү</w:t>
      </w:r>
      <w:r w:rsidR="00AE03EE" w:rsidRPr="00DA6A72">
        <w:rPr>
          <w:sz w:val="28"/>
          <w:szCs w:val="28"/>
          <w:lang w:val="kk-KZ"/>
        </w:rPr>
        <w:t>лгісі тұрақты температурада</w:t>
      </w:r>
      <w:r w:rsidRPr="00DA6A72">
        <w:rPr>
          <w:sz w:val="28"/>
          <w:szCs w:val="28"/>
          <w:lang w:val="kk-KZ"/>
        </w:rPr>
        <w:t xml:space="preserve"> термиялық деградациясының суретін алу үшін құрылғының бірдей бағдарламасымен 400 ºС температурада 90 минут ішінде термиялық тұрақтылыққа тексерілді.</w:t>
      </w:r>
    </w:p>
    <w:p w:rsidR="001B79DD" w:rsidRPr="001B79DD" w:rsidRDefault="001B79DD" w:rsidP="001B79DD">
      <w:pPr>
        <w:pStyle w:val="af5"/>
        <w:widowControl w:val="0"/>
        <w:tabs>
          <w:tab w:val="left" w:pos="1420"/>
        </w:tabs>
        <w:autoSpaceDE w:val="0"/>
        <w:autoSpaceDN w:val="0"/>
        <w:ind w:left="0" w:firstLine="567"/>
        <w:contextualSpacing w:val="0"/>
        <w:jc w:val="both"/>
        <w:rPr>
          <w:sz w:val="28"/>
          <w:szCs w:val="28"/>
          <w:lang w:val="kk-KZ"/>
        </w:rPr>
      </w:pPr>
    </w:p>
    <w:p w:rsidR="001B79DD" w:rsidRPr="001B79DD" w:rsidRDefault="001B79DD" w:rsidP="001B79DD">
      <w:pPr>
        <w:pStyle w:val="af5"/>
        <w:widowControl w:val="0"/>
        <w:tabs>
          <w:tab w:val="left" w:pos="1420"/>
        </w:tabs>
        <w:autoSpaceDE w:val="0"/>
        <w:autoSpaceDN w:val="0"/>
        <w:ind w:left="0" w:firstLine="567"/>
        <w:contextualSpacing w:val="0"/>
        <w:jc w:val="both"/>
        <w:rPr>
          <w:sz w:val="28"/>
          <w:szCs w:val="28"/>
          <w:lang w:val="kk-KZ"/>
        </w:rPr>
      </w:pPr>
      <w:r w:rsidRPr="001B79DD">
        <w:rPr>
          <w:sz w:val="28"/>
          <w:szCs w:val="28"/>
          <w:lang w:val="kk-KZ"/>
        </w:rPr>
        <w:t xml:space="preserve">2.3.2 </w:t>
      </w:r>
      <w:r w:rsidR="00AE03EE" w:rsidRPr="00DA6A72">
        <w:rPr>
          <w:sz w:val="28"/>
          <w:szCs w:val="28"/>
          <w:lang w:val="kk-KZ"/>
        </w:rPr>
        <w:t>Скане</w:t>
      </w:r>
      <w:r w:rsidRPr="00DA6A72">
        <w:rPr>
          <w:sz w:val="28"/>
          <w:szCs w:val="28"/>
          <w:lang w:val="kk-KZ"/>
        </w:rPr>
        <w:t>р</w:t>
      </w:r>
      <w:r w:rsidRPr="001B79DD">
        <w:rPr>
          <w:sz w:val="28"/>
          <w:szCs w:val="28"/>
          <w:lang w:val="kk-KZ"/>
        </w:rPr>
        <w:t>леуші электрондық микроскопи</w:t>
      </w:r>
      <w:r w:rsidRPr="00DA6A72">
        <w:rPr>
          <w:sz w:val="28"/>
          <w:szCs w:val="28"/>
          <w:lang w:val="kk-KZ"/>
        </w:rPr>
        <w:t>я</w:t>
      </w:r>
      <w:r w:rsidRPr="001B79DD">
        <w:rPr>
          <w:sz w:val="28"/>
          <w:szCs w:val="28"/>
          <w:lang w:val="kk-KZ"/>
        </w:rPr>
        <w:t>лық талдау</w:t>
      </w:r>
    </w:p>
    <w:p w:rsidR="001B79DD" w:rsidRPr="001B79DD" w:rsidRDefault="001B79DD" w:rsidP="001B79DD">
      <w:pPr>
        <w:pStyle w:val="ac"/>
        <w:ind w:firstLine="567"/>
        <w:rPr>
          <w:sz w:val="28"/>
          <w:szCs w:val="28"/>
          <w:lang w:val="kk-KZ"/>
        </w:rPr>
      </w:pPr>
      <w:r w:rsidRPr="00DA6A72">
        <w:rPr>
          <w:sz w:val="28"/>
          <w:szCs w:val="28"/>
          <w:lang w:val="kk-KZ"/>
        </w:rPr>
        <w:t>«Тайж</w:t>
      </w:r>
      <w:r w:rsidRPr="001B79DD">
        <w:rPr>
          <w:sz w:val="28"/>
          <w:szCs w:val="28"/>
          <w:lang w:val="kk-KZ"/>
        </w:rPr>
        <w:t>ү</w:t>
      </w:r>
      <w:r w:rsidRPr="00DA6A72">
        <w:rPr>
          <w:sz w:val="28"/>
          <w:szCs w:val="28"/>
          <w:lang w:val="kk-KZ"/>
        </w:rPr>
        <w:t>зген» табиғи цеолиті</w:t>
      </w:r>
      <w:r w:rsidRPr="001B79DD">
        <w:rPr>
          <w:sz w:val="28"/>
          <w:szCs w:val="28"/>
          <w:lang w:val="kk-KZ"/>
        </w:rPr>
        <w:t xml:space="preserve"> және соның негізіндегі к</w:t>
      </w:r>
      <w:r w:rsidRPr="00DA6A72">
        <w:rPr>
          <w:sz w:val="28"/>
          <w:szCs w:val="28"/>
          <w:lang w:val="kk-KZ"/>
        </w:rPr>
        <w:t>омпозитт</w:t>
      </w:r>
      <w:r w:rsidRPr="001B79DD">
        <w:rPr>
          <w:sz w:val="28"/>
          <w:szCs w:val="28"/>
          <w:lang w:val="kk-KZ"/>
        </w:rPr>
        <w:t>і каталитизаторлардың</w:t>
      </w:r>
      <w:r w:rsidRPr="00DA6A72">
        <w:rPr>
          <w:sz w:val="28"/>
          <w:szCs w:val="28"/>
          <w:lang w:val="kk-KZ"/>
        </w:rPr>
        <w:t xml:space="preserve">, сондай-ақ </w:t>
      </w:r>
      <w:r w:rsidRPr="001B79DD">
        <w:rPr>
          <w:sz w:val="28"/>
          <w:szCs w:val="28"/>
          <w:lang w:val="kk-KZ"/>
        </w:rPr>
        <w:t xml:space="preserve">тәжірибелерден </w:t>
      </w:r>
      <w:r w:rsidRPr="00DA6A72">
        <w:rPr>
          <w:sz w:val="28"/>
          <w:szCs w:val="28"/>
          <w:lang w:val="kk-KZ"/>
        </w:rPr>
        <w:t xml:space="preserve"> кейін алынған қатты көміртегі қалдықтарының морфологиясы Quanta 200i 3D (FEI Company, АҚШ) төмен вакуумды скан</w:t>
      </w:r>
      <w:r w:rsidRPr="001B79DD">
        <w:rPr>
          <w:sz w:val="28"/>
          <w:szCs w:val="28"/>
          <w:lang w:val="kk-KZ"/>
        </w:rPr>
        <w:t>ирлеуші</w:t>
      </w:r>
      <w:r w:rsidRPr="00DA6A72">
        <w:rPr>
          <w:sz w:val="28"/>
          <w:szCs w:val="28"/>
          <w:lang w:val="kk-KZ"/>
        </w:rPr>
        <w:t xml:space="preserve"> электронды микроскопта (СЭМ) зерттелді. Анықтал</w:t>
      </w:r>
      <w:r w:rsidRPr="001B79DD">
        <w:rPr>
          <w:sz w:val="28"/>
          <w:szCs w:val="28"/>
          <w:lang w:val="kk-KZ"/>
        </w:rPr>
        <w:t>атын үлгілердің</w:t>
      </w:r>
      <w:r w:rsidRPr="00DA6A72">
        <w:rPr>
          <w:sz w:val="28"/>
          <w:szCs w:val="28"/>
          <w:lang w:val="kk-KZ"/>
        </w:rPr>
        <w:t xml:space="preserve"> микроанализ жүйесінің диапазоны B÷U аймағында бо</w:t>
      </w:r>
      <w:r w:rsidR="0045421F" w:rsidRPr="00DA6A72">
        <w:rPr>
          <w:sz w:val="28"/>
          <w:szCs w:val="28"/>
          <w:lang w:val="kk-KZ"/>
        </w:rPr>
        <w:t>лды, ал энергия ажыратымдылығы –</w:t>
      </w:r>
      <w:r w:rsidRPr="00DA6A72">
        <w:rPr>
          <w:sz w:val="28"/>
          <w:szCs w:val="28"/>
          <w:lang w:val="kk-KZ"/>
        </w:rPr>
        <w:t xml:space="preserve"> 132 эВ (Mn K</w:t>
      </w:r>
      <w:r w:rsidRPr="001B79DD">
        <w:rPr>
          <w:sz w:val="28"/>
          <w:szCs w:val="28"/>
        </w:rPr>
        <w:t>α</w:t>
      </w:r>
      <w:r w:rsidRPr="00DA6A72">
        <w:rPr>
          <w:sz w:val="28"/>
          <w:szCs w:val="28"/>
          <w:lang w:val="kk-KZ"/>
        </w:rPr>
        <w:t>). Үлгіні жылыту модульдері</w:t>
      </w:r>
      <w:r w:rsidRPr="001B79DD">
        <w:rPr>
          <w:sz w:val="28"/>
          <w:szCs w:val="28"/>
          <w:lang w:val="kk-KZ"/>
        </w:rPr>
        <w:t xml:space="preserve"> – </w:t>
      </w:r>
      <w:r w:rsidRPr="00DA6A72">
        <w:rPr>
          <w:sz w:val="28"/>
          <w:szCs w:val="28"/>
          <w:lang w:val="kk-KZ"/>
        </w:rPr>
        <w:t xml:space="preserve">1000 ºС дейін. Электронды оптиканың үдеткіш кернеуі 200 В – тан 30 кВ-қа дейін өзгерді. </w:t>
      </w:r>
      <w:r w:rsidRPr="001B79DD">
        <w:rPr>
          <w:sz w:val="28"/>
          <w:szCs w:val="28"/>
          <w:lang w:val="kk-KZ"/>
        </w:rPr>
        <w:t>Т</w:t>
      </w:r>
      <w:r w:rsidRPr="00DA6A72">
        <w:rPr>
          <w:sz w:val="28"/>
          <w:szCs w:val="28"/>
          <w:lang w:val="kk-KZ"/>
        </w:rPr>
        <w:t>өмен вакуум режиміндегі ажыратымдылық-10-130 Па (0,1-1,0 торр).</w:t>
      </w:r>
    </w:p>
    <w:p w:rsidR="001B79DD" w:rsidRPr="001B79DD" w:rsidRDefault="001B79DD" w:rsidP="001B79DD">
      <w:pPr>
        <w:pStyle w:val="ac"/>
        <w:ind w:firstLine="567"/>
        <w:rPr>
          <w:sz w:val="28"/>
          <w:szCs w:val="28"/>
          <w:lang w:val="kk-KZ"/>
        </w:rPr>
      </w:pPr>
    </w:p>
    <w:p w:rsidR="001B79DD" w:rsidRPr="001B79DD" w:rsidRDefault="001B79DD" w:rsidP="001B79DD">
      <w:pPr>
        <w:pStyle w:val="ac"/>
        <w:ind w:firstLine="567"/>
        <w:rPr>
          <w:sz w:val="28"/>
          <w:szCs w:val="28"/>
          <w:lang w:val="kk-KZ"/>
        </w:rPr>
      </w:pPr>
      <w:r w:rsidRPr="001B79DD">
        <w:rPr>
          <w:sz w:val="28"/>
          <w:szCs w:val="28"/>
          <w:lang w:val="kk-KZ"/>
        </w:rPr>
        <w:t xml:space="preserve">2.3.3 </w:t>
      </w:r>
      <w:r w:rsidR="0046057F">
        <w:rPr>
          <w:sz w:val="28"/>
          <w:szCs w:val="28"/>
          <w:lang w:val="kk-KZ"/>
        </w:rPr>
        <w:t>БЭТ</w:t>
      </w:r>
      <w:r w:rsidRPr="00DA6A72">
        <w:rPr>
          <w:sz w:val="28"/>
          <w:szCs w:val="28"/>
          <w:lang w:val="kk-KZ"/>
        </w:rPr>
        <w:t xml:space="preserve"> әдісімен катализаторлардың меншікті бетін анықтау</w:t>
      </w:r>
    </w:p>
    <w:p w:rsidR="001B79DD" w:rsidRPr="001B79DD" w:rsidRDefault="007E6AC1" w:rsidP="001B79DD">
      <w:pPr>
        <w:pStyle w:val="ac"/>
        <w:ind w:firstLine="567"/>
        <w:rPr>
          <w:sz w:val="28"/>
          <w:szCs w:val="28"/>
          <w:lang w:val="kk-KZ"/>
        </w:rPr>
      </w:pPr>
      <w:r w:rsidRPr="00DA6A72">
        <w:rPr>
          <w:sz w:val="28"/>
          <w:szCs w:val="28"/>
          <w:lang w:val="kk-KZ"/>
        </w:rPr>
        <w:t>«Тайж</w:t>
      </w:r>
      <w:r w:rsidRPr="001B79DD">
        <w:rPr>
          <w:sz w:val="28"/>
          <w:szCs w:val="28"/>
          <w:lang w:val="kk-KZ"/>
        </w:rPr>
        <w:t>ү</w:t>
      </w:r>
      <w:r w:rsidRPr="00DA6A72">
        <w:rPr>
          <w:sz w:val="28"/>
          <w:szCs w:val="28"/>
          <w:lang w:val="kk-KZ"/>
        </w:rPr>
        <w:t xml:space="preserve">зген» </w:t>
      </w:r>
      <w:r w:rsidR="001B79DD" w:rsidRPr="00DA6A72">
        <w:rPr>
          <w:sz w:val="28"/>
          <w:szCs w:val="28"/>
          <w:lang w:val="kk-KZ"/>
        </w:rPr>
        <w:t>табиғи цеолит</w:t>
      </w:r>
      <w:r w:rsidR="001B79DD" w:rsidRPr="001B79DD">
        <w:rPr>
          <w:sz w:val="28"/>
          <w:szCs w:val="28"/>
          <w:lang w:val="kk-KZ"/>
        </w:rPr>
        <w:t xml:space="preserve">і </w:t>
      </w:r>
      <w:r>
        <w:rPr>
          <w:sz w:val="28"/>
          <w:szCs w:val="28"/>
          <w:lang w:val="kk-KZ"/>
        </w:rPr>
        <w:t>мен ауыспалы валентті металдармен модифицирленген</w:t>
      </w:r>
      <w:r w:rsidR="001B79DD" w:rsidRPr="001B79DD">
        <w:rPr>
          <w:sz w:val="28"/>
          <w:szCs w:val="28"/>
          <w:lang w:val="kk-KZ"/>
        </w:rPr>
        <w:t xml:space="preserve"> композитті катализатор</w:t>
      </w:r>
      <w:r>
        <w:rPr>
          <w:sz w:val="28"/>
          <w:szCs w:val="28"/>
          <w:lang w:val="kk-KZ"/>
        </w:rPr>
        <w:t>дың меншікті беті</w:t>
      </w:r>
      <w:r w:rsidR="001B79DD" w:rsidRPr="001B79DD">
        <w:rPr>
          <w:sz w:val="28"/>
          <w:szCs w:val="28"/>
          <w:lang w:val="kk-KZ"/>
        </w:rPr>
        <w:t xml:space="preserve"> </w:t>
      </w:r>
      <w:r w:rsidR="001B79DD" w:rsidRPr="00DA6A72">
        <w:rPr>
          <w:sz w:val="28"/>
          <w:szCs w:val="28"/>
          <w:lang w:val="kk-KZ"/>
        </w:rPr>
        <w:t xml:space="preserve">ASAP 2400 Micrometrics </w:t>
      </w:r>
      <w:r w:rsidR="001B79DD" w:rsidRPr="001B79DD">
        <w:rPr>
          <w:sz w:val="28"/>
          <w:szCs w:val="28"/>
          <w:lang w:val="kk-KZ"/>
        </w:rPr>
        <w:t>анализаторында</w:t>
      </w:r>
      <w:r w:rsidR="001B79DD" w:rsidRPr="00DA6A72">
        <w:rPr>
          <w:sz w:val="28"/>
          <w:szCs w:val="28"/>
          <w:lang w:val="kk-KZ"/>
        </w:rPr>
        <w:t xml:space="preserve"> </w:t>
      </w:r>
      <w:r w:rsidRPr="00DA6A72">
        <w:rPr>
          <w:sz w:val="28"/>
          <w:szCs w:val="28"/>
          <w:lang w:val="kk-KZ"/>
        </w:rPr>
        <w:t xml:space="preserve">төмен температуралы </w:t>
      </w:r>
      <w:r w:rsidR="001B79DD" w:rsidRPr="00DA6A72">
        <w:rPr>
          <w:sz w:val="28"/>
          <w:szCs w:val="28"/>
          <w:lang w:val="kk-KZ"/>
        </w:rPr>
        <w:t xml:space="preserve">азоттың адсорбциясы БЭТ әдісімен </w:t>
      </w:r>
      <w:r w:rsidR="001B79DD" w:rsidRPr="001B79DD">
        <w:rPr>
          <w:sz w:val="28"/>
          <w:szCs w:val="28"/>
          <w:lang w:val="kk-KZ"/>
        </w:rPr>
        <w:t>зерттелді</w:t>
      </w:r>
      <w:r w:rsidR="001B79DD" w:rsidRPr="00DA6A72">
        <w:rPr>
          <w:sz w:val="28"/>
          <w:szCs w:val="28"/>
          <w:lang w:val="kk-KZ"/>
        </w:rPr>
        <w:t xml:space="preserve">. </w:t>
      </w:r>
      <w:r w:rsidR="001B79DD" w:rsidRPr="001B79DD">
        <w:rPr>
          <w:sz w:val="28"/>
          <w:szCs w:val="28"/>
          <w:lang w:val="kk-KZ"/>
        </w:rPr>
        <w:t>Анализатор</w:t>
      </w:r>
      <w:r w:rsidR="00360430">
        <w:rPr>
          <w:sz w:val="28"/>
          <w:szCs w:val="28"/>
          <w:lang w:val="kk-KZ"/>
        </w:rPr>
        <w:t xml:space="preserve"> </w:t>
      </w:r>
      <w:r w:rsidR="001B79DD" w:rsidRPr="001B79DD">
        <w:rPr>
          <w:sz w:val="28"/>
          <w:szCs w:val="28"/>
          <w:lang w:val="kk-KZ"/>
        </w:rPr>
        <w:t>д</w:t>
      </w:r>
      <w:r w:rsidR="001B79DD" w:rsidRPr="00DA6A72">
        <w:rPr>
          <w:sz w:val="28"/>
          <w:szCs w:val="28"/>
          <w:lang w:val="kk-KZ"/>
        </w:rPr>
        <w:t>әл және қайталанатын қысым ажыратымдылығын қамтамасыз ететін</w:t>
      </w:r>
      <w:r w:rsidR="00360430">
        <w:rPr>
          <w:sz w:val="28"/>
          <w:szCs w:val="28"/>
          <w:lang w:val="kk-KZ"/>
        </w:rPr>
        <w:t xml:space="preserve"> </w:t>
      </w:r>
      <w:r w:rsidR="001B79DD" w:rsidRPr="00DA6A72">
        <w:rPr>
          <w:sz w:val="28"/>
          <w:szCs w:val="28"/>
          <w:lang w:val="kk-KZ"/>
        </w:rPr>
        <w:t>10 мм рт.ст. қысым</w:t>
      </w:r>
      <w:r w:rsidR="001B79DD" w:rsidRPr="001B79DD">
        <w:rPr>
          <w:sz w:val="28"/>
          <w:szCs w:val="28"/>
          <w:lang w:val="kk-KZ"/>
        </w:rPr>
        <w:t xml:space="preserve"> және</w:t>
      </w:r>
      <w:r w:rsidR="001B79DD" w:rsidRPr="00DA6A72">
        <w:rPr>
          <w:sz w:val="28"/>
          <w:szCs w:val="28"/>
          <w:lang w:val="kk-KZ"/>
        </w:rPr>
        <w:t xml:space="preserve"> криптон</w:t>
      </w:r>
      <w:r w:rsidR="001B79DD" w:rsidRPr="001B79DD">
        <w:rPr>
          <w:sz w:val="28"/>
          <w:szCs w:val="28"/>
          <w:lang w:val="kk-KZ"/>
        </w:rPr>
        <w:t xml:space="preserve">ның анализі </w:t>
      </w:r>
      <w:r w:rsidR="001B79DD" w:rsidRPr="00DA6A72">
        <w:rPr>
          <w:sz w:val="28"/>
          <w:szCs w:val="28"/>
          <w:lang w:val="kk-KZ"/>
        </w:rPr>
        <w:t>үшін қажет жоғары вакуум</w:t>
      </w:r>
      <w:r w:rsidR="001B79DD" w:rsidRPr="001B79DD">
        <w:rPr>
          <w:sz w:val="28"/>
          <w:szCs w:val="28"/>
          <w:lang w:val="kk-KZ"/>
        </w:rPr>
        <w:t xml:space="preserve">мен </w:t>
      </w:r>
      <w:r w:rsidR="001B79DD" w:rsidRPr="00DA6A72">
        <w:rPr>
          <w:sz w:val="28"/>
          <w:szCs w:val="28"/>
          <w:lang w:val="kk-KZ"/>
        </w:rPr>
        <w:t>қамтамасыз ететін турбомолекулалық тежегіш сорғымен жабдықталған.</w:t>
      </w:r>
    </w:p>
    <w:p w:rsidR="001B79DD" w:rsidRPr="001B79DD" w:rsidRDefault="001B79DD" w:rsidP="001B79DD">
      <w:pPr>
        <w:pStyle w:val="ac"/>
        <w:ind w:firstLine="567"/>
        <w:rPr>
          <w:sz w:val="28"/>
          <w:szCs w:val="28"/>
          <w:lang w:val="kk-KZ"/>
        </w:rPr>
      </w:pPr>
    </w:p>
    <w:p w:rsidR="001B79DD" w:rsidRPr="00173FCC" w:rsidRDefault="001B79DD" w:rsidP="001B79DD">
      <w:pPr>
        <w:pStyle w:val="ac"/>
        <w:ind w:firstLine="567"/>
        <w:rPr>
          <w:sz w:val="28"/>
          <w:szCs w:val="28"/>
          <w:lang w:val="kk-KZ"/>
        </w:rPr>
      </w:pPr>
      <w:r w:rsidRPr="00173FCC">
        <w:rPr>
          <w:sz w:val="28"/>
          <w:szCs w:val="28"/>
          <w:lang w:val="kk-KZ"/>
        </w:rPr>
        <w:t xml:space="preserve">2.3.4 </w:t>
      </w:r>
      <w:r w:rsidRPr="00DA6A72">
        <w:rPr>
          <w:sz w:val="28"/>
          <w:szCs w:val="28"/>
          <w:lang w:val="kk-KZ"/>
        </w:rPr>
        <w:t>Зерттелетін катализаторлардың диффузды шағылысуының электрондық спектрлері (</w:t>
      </w:r>
      <w:r w:rsidRPr="00173FCC">
        <w:rPr>
          <w:sz w:val="28"/>
          <w:szCs w:val="28"/>
          <w:lang w:val="kk-KZ"/>
        </w:rPr>
        <w:t>ДШЭС</w:t>
      </w:r>
      <w:r w:rsidRPr="00DA6A72">
        <w:rPr>
          <w:sz w:val="28"/>
          <w:szCs w:val="28"/>
          <w:lang w:val="kk-KZ"/>
        </w:rPr>
        <w:t>)</w:t>
      </w:r>
    </w:p>
    <w:p w:rsidR="001B79DD" w:rsidRPr="001B79DD" w:rsidRDefault="001B79DD" w:rsidP="001B79DD">
      <w:pPr>
        <w:pStyle w:val="ac"/>
        <w:ind w:firstLine="567"/>
        <w:rPr>
          <w:sz w:val="28"/>
          <w:szCs w:val="28"/>
          <w:lang w:val="kk-KZ"/>
        </w:rPr>
      </w:pPr>
      <w:r w:rsidRPr="00DA6A72">
        <w:rPr>
          <w:sz w:val="28"/>
          <w:szCs w:val="28"/>
          <w:lang w:val="kk-KZ"/>
        </w:rPr>
        <w:t>«Тайж</w:t>
      </w:r>
      <w:r w:rsidRPr="00173FCC">
        <w:rPr>
          <w:sz w:val="28"/>
          <w:szCs w:val="28"/>
          <w:lang w:val="kk-KZ"/>
        </w:rPr>
        <w:t>ү</w:t>
      </w:r>
      <w:r w:rsidRPr="00DA6A72">
        <w:rPr>
          <w:sz w:val="28"/>
          <w:szCs w:val="28"/>
          <w:lang w:val="kk-KZ"/>
        </w:rPr>
        <w:t xml:space="preserve">зген» </w:t>
      </w:r>
      <w:r w:rsidRPr="00173FCC">
        <w:rPr>
          <w:sz w:val="28"/>
          <w:szCs w:val="28"/>
          <w:lang w:val="kk-KZ"/>
        </w:rPr>
        <w:t>табиғи цеолиті мен композитті катализаторлардың диффузды шағылысуының э</w:t>
      </w:r>
      <w:r w:rsidRPr="00DA6A72">
        <w:rPr>
          <w:sz w:val="28"/>
          <w:szCs w:val="28"/>
          <w:lang w:val="kk-KZ"/>
        </w:rPr>
        <w:t>лектрон</w:t>
      </w:r>
      <w:r w:rsidRPr="00173FCC">
        <w:rPr>
          <w:sz w:val="28"/>
          <w:szCs w:val="28"/>
          <w:lang w:val="kk-KZ"/>
        </w:rPr>
        <w:t>ды спектрлері</w:t>
      </w:r>
      <w:r w:rsidR="00360430">
        <w:rPr>
          <w:sz w:val="28"/>
          <w:szCs w:val="28"/>
          <w:lang w:val="kk-KZ"/>
        </w:rPr>
        <w:t xml:space="preserve"> </w:t>
      </w:r>
      <w:r w:rsidRPr="00DA6A72">
        <w:rPr>
          <w:sz w:val="28"/>
          <w:szCs w:val="28"/>
          <w:lang w:val="kk-KZ"/>
        </w:rPr>
        <w:t>«Shimadzu» фирм</w:t>
      </w:r>
      <w:r w:rsidRPr="00173FCC">
        <w:rPr>
          <w:sz w:val="28"/>
          <w:szCs w:val="28"/>
          <w:lang w:val="kk-KZ"/>
        </w:rPr>
        <w:t>асының</w:t>
      </w:r>
      <w:r w:rsidRPr="00DA6A72">
        <w:rPr>
          <w:sz w:val="28"/>
          <w:szCs w:val="28"/>
          <w:lang w:val="kk-KZ"/>
        </w:rPr>
        <w:t xml:space="preserve"> ISR-240 A</w:t>
      </w:r>
      <w:r w:rsidRPr="00173FCC">
        <w:rPr>
          <w:sz w:val="28"/>
          <w:szCs w:val="28"/>
          <w:lang w:val="kk-KZ"/>
        </w:rPr>
        <w:t xml:space="preserve"> диффузды шағылысуының приставкасы бар </w:t>
      </w:r>
      <w:r w:rsidRPr="00DA6A72">
        <w:rPr>
          <w:sz w:val="28"/>
          <w:szCs w:val="28"/>
          <w:lang w:val="kk-KZ"/>
        </w:rPr>
        <w:t>UV-2501 PC спектр</w:t>
      </w:r>
      <w:r w:rsidRPr="00173FCC">
        <w:rPr>
          <w:sz w:val="28"/>
          <w:szCs w:val="28"/>
          <w:lang w:val="kk-KZ"/>
        </w:rPr>
        <w:t>офотометрінде тіркелді</w:t>
      </w:r>
      <w:r w:rsidRPr="00DA6A72">
        <w:rPr>
          <w:sz w:val="28"/>
          <w:szCs w:val="28"/>
          <w:lang w:val="kk-KZ"/>
        </w:rPr>
        <w:t>. Ұнтақ түріндегі үлгілер оптикалық жолының ұзындығы 2 мм кварц кювет</w:t>
      </w:r>
      <w:r w:rsidRPr="00173FCC">
        <w:rPr>
          <w:sz w:val="28"/>
          <w:szCs w:val="28"/>
          <w:lang w:val="kk-KZ"/>
        </w:rPr>
        <w:t>аға</w:t>
      </w:r>
      <w:r w:rsidRPr="00DA6A72">
        <w:rPr>
          <w:sz w:val="28"/>
          <w:szCs w:val="28"/>
          <w:lang w:val="kk-KZ"/>
        </w:rPr>
        <w:t xml:space="preserve"> орналастырылды, спектрлер 190-900 нм (11 000-53000 см</w:t>
      </w:r>
      <w:r w:rsidRPr="00173FCC">
        <w:rPr>
          <w:sz w:val="28"/>
          <w:szCs w:val="28"/>
          <w:vertAlign w:val="superscript"/>
          <w:lang w:val="kk-KZ"/>
        </w:rPr>
        <w:t>-1</w:t>
      </w:r>
      <w:r w:rsidRPr="00DA6A72">
        <w:rPr>
          <w:sz w:val="28"/>
          <w:szCs w:val="28"/>
          <w:lang w:val="kk-KZ"/>
        </w:rPr>
        <w:t>) диапазонындағы BaSO</w:t>
      </w:r>
      <w:r w:rsidRPr="00DA6A72">
        <w:rPr>
          <w:sz w:val="28"/>
          <w:szCs w:val="28"/>
          <w:vertAlign w:val="subscript"/>
          <w:lang w:val="kk-KZ"/>
        </w:rPr>
        <w:t>4</w:t>
      </w:r>
      <w:r w:rsidRPr="00DA6A72">
        <w:rPr>
          <w:sz w:val="28"/>
          <w:szCs w:val="28"/>
          <w:lang w:val="kk-KZ"/>
        </w:rPr>
        <w:t xml:space="preserve"> шағылысу стандартына </w:t>
      </w:r>
      <w:r w:rsidRPr="00173FCC">
        <w:rPr>
          <w:sz w:val="28"/>
          <w:szCs w:val="28"/>
          <w:lang w:val="kk-KZ"/>
        </w:rPr>
        <w:t>сәйкес</w:t>
      </w:r>
      <w:r w:rsidRPr="00DA6A72">
        <w:rPr>
          <w:sz w:val="28"/>
          <w:szCs w:val="28"/>
          <w:lang w:val="kk-KZ"/>
        </w:rPr>
        <w:t xml:space="preserve"> тіркелді. Алынған </w:t>
      </w:r>
      <w:r w:rsidRPr="00173FCC">
        <w:rPr>
          <w:sz w:val="28"/>
          <w:szCs w:val="28"/>
          <w:lang w:val="kk-KZ"/>
        </w:rPr>
        <w:t>ДШЭС</w:t>
      </w:r>
      <w:r w:rsidRPr="00DA6A72">
        <w:rPr>
          <w:sz w:val="28"/>
          <w:szCs w:val="28"/>
          <w:lang w:val="kk-KZ"/>
        </w:rPr>
        <w:t xml:space="preserve"> мәліметтері мынадай координаттарда ұсынылды: Кубелка– Мунк</w:t>
      </w:r>
      <w:r w:rsidRPr="00173FCC">
        <w:rPr>
          <w:sz w:val="28"/>
          <w:szCs w:val="28"/>
          <w:lang w:val="kk-KZ"/>
        </w:rPr>
        <w:t>а</w:t>
      </w:r>
      <w:r w:rsidRPr="00DA6A72">
        <w:rPr>
          <w:sz w:val="28"/>
          <w:szCs w:val="28"/>
          <w:lang w:val="kk-KZ"/>
        </w:rPr>
        <w:t xml:space="preserve"> функциясы F(R) – толқындық </w:t>
      </w:r>
      <w:r w:rsidRPr="00173FCC">
        <w:rPr>
          <w:sz w:val="28"/>
          <w:szCs w:val="28"/>
          <w:lang w:val="kk-KZ"/>
        </w:rPr>
        <w:t>са</w:t>
      </w:r>
      <w:r w:rsidRPr="00DA6A72">
        <w:rPr>
          <w:sz w:val="28"/>
          <w:szCs w:val="28"/>
          <w:lang w:val="kk-KZ"/>
        </w:rPr>
        <w:t>н.</w:t>
      </w:r>
    </w:p>
    <w:p w:rsidR="001B79DD" w:rsidRPr="001B79DD" w:rsidRDefault="001B79DD" w:rsidP="001B79DD">
      <w:pPr>
        <w:pStyle w:val="ac"/>
        <w:ind w:firstLine="567"/>
        <w:rPr>
          <w:sz w:val="28"/>
          <w:szCs w:val="28"/>
          <w:lang w:val="kk-KZ"/>
        </w:rPr>
      </w:pPr>
    </w:p>
    <w:p w:rsidR="001B79DD" w:rsidRPr="00DA6A72" w:rsidRDefault="001B79DD" w:rsidP="001B79DD">
      <w:pPr>
        <w:pStyle w:val="ac"/>
        <w:ind w:firstLine="567"/>
        <w:rPr>
          <w:sz w:val="28"/>
          <w:szCs w:val="28"/>
          <w:lang w:val="kk-KZ"/>
        </w:rPr>
      </w:pPr>
      <w:r w:rsidRPr="001B79DD">
        <w:rPr>
          <w:sz w:val="28"/>
          <w:szCs w:val="28"/>
          <w:lang w:val="kk-KZ"/>
        </w:rPr>
        <w:t xml:space="preserve">2.3.5 </w:t>
      </w:r>
      <w:r w:rsidRPr="00DA6A72">
        <w:rPr>
          <w:sz w:val="28"/>
          <w:szCs w:val="28"/>
          <w:lang w:val="kk-KZ"/>
        </w:rPr>
        <w:t>Рентген</w:t>
      </w:r>
      <w:r w:rsidRPr="001B79DD">
        <w:rPr>
          <w:sz w:val="28"/>
          <w:szCs w:val="28"/>
          <w:lang w:val="kk-KZ"/>
        </w:rPr>
        <w:t>о</w:t>
      </w:r>
      <w:r w:rsidRPr="00DA6A72">
        <w:rPr>
          <w:sz w:val="28"/>
          <w:szCs w:val="28"/>
          <w:lang w:val="kk-KZ"/>
        </w:rPr>
        <w:t>фаз</w:t>
      </w:r>
      <w:r w:rsidRPr="001B79DD">
        <w:rPr>
          <w:sz w:val="28"/>
          <w:szCs w:val="28"/>
          <w:lang w:val="kk-KZ"/>
        </w:rPr>
        <w:t>алық талдау</w:t>
      </w:r>
    </w:p>
    <w:p w:rsidR="001B79DD" w:rsidRPr="001B79DD" w:rsidRDefault="001B79DD" w:rsidP="001B79DD">
      <w:pPr>
        <w:pStyle w:val="ac"/>
        <w:ind w:firstLine="567"/>
        <w:rPr>
          <w:sz w:val="28"/>
          <w:szCs w:val="28"/>
          <w:lang w:val="kk-KZ"/>
        </w:rPr>
      </w:pPr>
      <w:r w:rsidRPr="00DA6A72">
        <w:rPr>
          <w:sz w:val="28"/>
          <w:szCs w:val="28"/>
          <w:lang w:val="kk-KZ"/>
        </w:rPr>
        <w:t>«Тайж</w:t>
      </w:r>
      <w:r w:rsidRPr="001B79DD">
        <w:rPr>
          <w:sz w:val="28"/>
          <w:szCs w:val="28"/>
          <w:lang w:val="kk-KZ"/>
        </w:rPr>
        <w:t>ү</w:t>
      </w:r>
      <w:r w:rsidRPr="00DA6A72">
        <w:rPr>
          <w:sz w:val="28"/>
          <w:szCs w:val="28"/>
          <w:lang w:val="kk-KZ"/>
        </w:rPr>
        <w:t xml:space="preserve">зген» </w:t>
      </w:r>
      <w:r w:rsidRPr="001B79DD">
        <w:rPr>
          <w:sz w:val="28"/>
          <w:szCs w:val="28"/>
          <w:lang w:val="kk-KZ"/>
        </w:rPr>
        <w:t xml:space="preserve">табиғи цеолиті және табиғи цеолит негізіндегі композиттік катализаторлардың фазалық құрамдары рентгенофазалық талдау (РФТ) әдісімен анықталды. Дифрактограммалар түтікте 30 кв кернеу мен 30 мА ток күші кезінде мыс α-сәулеленуі бар ДРОН-4 аппаратында түсірілді. </w:t>
      </w:r>
      <w:r w:rsidR="007E6AC1">
        <w:rPr>
          <w:sz w:val="28"/>
          <w:szCs w:val="28"/>
          <w:lang w:val="kk-KZ"/>
        </w:rPr>
        <w:t>Фазалық</w:t>
      </w:r>
      <w:r w:rsidRPr="001B79DD">
        <w:rPr>
          <w:sz w:val="28"/>
          <w:szCs w:val="28"/>
          <w:lang w:val="kk-KZ"/>
        </w:rPr>
        <w:t xml:space="preserve"> </w:t>
      </w:r>
      <w:r w:rsidR="007E6AC1">
        <w:rPr>
          <w:sz w:val="28"/>
          <w:szCs w:val="28"/>
          <w:lang w:val="kk-KZ"/>
        </w:rPr>
        <w:lastRenderedPageBreak/>
        <w:t>анализ</w:t>
      </w:r>
      <w:r w:rsidRPr="001B79DD">
        <w:rPr>
          <w:sz w:val="28"/>
          <w:szCs w:val="28"/>
          <w:lang w:val="kk-KZ"/>
        </w:rPr>
        <w:t xml:space="preserve"> кезінде дифрактограммаларды </w:t>
      </w:r>
      <w:r w:rsidR="007E6AC1">
        <w:rPr>
          <w:sz w:val="28"/>
          <w:szCs w:val="28"/>
          <w:lang w:val="kk-KZ"/>
        </w:rPr>
        <w:t>жинау</w:t>
      </w:r>
      <w:r w:rsidRPr="001B79DD">
        <w:rPr>
          <w:sz w:val="28"/>
          <w:szCs w:val="28"/>
          <w:lang w:val="kk-KZ"/>
        </w:rPr>
        <w:t xml:space="preserve"> </w:t>
      </w:r>
      <w:r w:rsidR="007E6AC1">
        <w:rPr>
          <w:sz w:val="28"/>
          <w:szCs w:val="28"/>
          <w:lang w:val="kk-KZ"/>
        </w:rPr>
        <w:t>вертикаль</w:t>
      </w:r>
      <w:r w:rsidRPr="001B79DD">
        <w:rPr>
          <w:sz w:val="28"/>
          <w:szCs w:val="28"/>
          <w:lang w:val="kk-KZ"/>
        </w:rPr>
        <w:t xml:space="preserve"> ось айналасында айналдыру арқылы жүргізілді.</w:t>
      </w:r>
    </w:p>
    <w:p w:rsidR="001B79DD" w:rsidRPr="001B79DD" w:rsidRDefault="001B79DD" w:rsidP="001B79DD">
      <w:pPr>
        <w:pStyle w:val="af5"/>
        <w:widowControl w:val="0"/>
        <w:autoSpaceDE w:val="0"/>
        <w:autoSpaceDN w:val="0"/>
        <w:ind w:left="0" w:firstLine="567"/>
        <w:contextualSpacing w:val="0"/>
        <w:jc w:val="both"/>
        <w:rPr>
          <w:sz w:val="28"/>
          <w:szCs w:val="28"/>
          <w:lang w:val="kk-KZ"/>
        </w:rPr>
      </w:pPr>
    </w:p>
    <w:p w:rsidR="001B79DD" w:rsidRPr="001B79DD" w:rsidRDefault="001B79DD" w:rsidP="001B79DD">
      <w:pPr>
        <w:pStyle w:val="af5"/>
        <w:widowControl w:val="0"/>
        <w:autoSpaceDE w:val="0"/>
        <w:autoSpaceDN w:val="0"/>
        <w:ind w:left="0" w:firstLine="567"/>
        <w:contextualSpacing w:val="0"/>
        <w:jc w:val="both"/>
        <w:rPr>
          <w:sz w:val="28"/>
          <w:szCs w:val="28"/>
          <w:lang w:val="kk-KZ"/>
        </w:rPr>
      </w:pPr>
      <w:r w:rsidRPr="001B79DD">
        <w:rPr>
          <w:sz w:val="28"/>
          <w:szCs w:val="28"/>
          <w:lang w:val="kk-KZ"/>
        </w:rPr>
        <w:t xml:space="preserve">2.3.6 </w:t>
      </w:r>
      <w:r w:rsidRPr="001B79DD">
        <w:rPr>
          <w:sz w:val="28"/>
          <w:szCs w:val="28"/>
          <w:lang w:val="kk-KZ" w:eastAsia="ko-KR"/>
        </w:rPr>
        <w:t>Инфрақызыл спектроскопиясы арқылы катализаторлардың қышқылды орталықтарын анықтау</w:t>
      </w:r>
    </w:p>
    <w:p w:rsidR="001B79DD" w:rsidRPr="001B79DD" w:rsidRDefault="001B79DD" w:rsidP="001B79DD">
      <w:pPr>
        <w:pStyle w:val="af5"/>
        <w:widowControl w:val="0"/>
        <w:autoSpaceDE w:val="0"/>
        <w:autoSpaceDN w:val="0"/>
        <w:ind w:left="0" w:firstLine="567"/>
        <w:contextualSpacing w:val="0"/>
        <w:jc w:val="both"/>
        <w:rPr>
          <w:sz w:val="28"/>
          <w:szCs w:val="28"/>
          <w:lang w:val="kk-KZ"/>
        </w:rPr>
      </w:pPr>
      <w:r w:rsidRPr="00DA6A72">
        <w:rPr>
          <w:sz w:val="28"/>
          <w:szCs w:val="28"/>
          <w:lang w:val="kk-KZ"/>
        </w:rPr>
        <w:t>«Тайж</w:t>
      </w:r>
      <w:r w:rsidRPr="001B79DD">
        <w:rPr>
          <w:sz w:val="28"/>
          <w:szCs w:val="28"/>
          <w:lang w:val="kk-KZ"/>
        </w:rPr>
        <w:t>ү</w:t>
      </w:r>
      <w:r w:rsidRPr="00DA6A72">
        <w:rPr>
          <w:sz w:val="28"/>
          <w:szCs w:val="28"/>
          <w:lang w:val="kk-KZ"/>
        </w:rPr>
        <w:t>зген» табиғи цеолит</w:t>
      </w:r>
      <w:r w:rsidRPr="001B79DD">
        <w:rPr>
          <w:sz w:val="28"/>
          <w:szCs w:val="28"/>
          <w:lang w:val="kk-KZ"/>
        </w:rPr>
        <w:t xml:space="preserve">і және соның </w:t>
      </w:r>
      <w:r w:rsidRPr="00DA6A72">
        <w:rPr>
          <w:sz w:val="28"/>
          <w:szCs w:val="28"/>
          <w:lang w:val="kk-KZ"/>
        </w:rPr>
        <w:t>негізіндегі</w:t>
      </w:r>
      <w:r w:rsidRPr="001B79DD">
        <w:rPr>
          <w:sz w:val="28"/>
          <w:szCs w:val="28"/>
          <w:lang w:val="kk-KZ"/>
        </w:rPr>
        <w:t xml:space="preserve"> композитті</w:t>
      </w:r>
      <w:r w:rsidRPr="00DA6A72">
        <w:rPr>
          <w:sz w:val="28"/>
          <w:szCs w:val="28"/>
          <w:lang w:val="kk-KZ"/>
        </w:rPr>
        <w:t xml:space="preserve"> катализаторлардың қышқылдық қасиеттері Shimadzu FTIR 8300 қондырғысында Льюис және Бр</w:t>
      </w:r>
      <w:r w:rsidRPr="001B79DD">
        <w:rPr>
          <w:sz w:val="28"/>
          <w:szCs w:val="28"/>
          <w:lang w:val="kk-KZ"/>
        </w:rPr>
        <w:t>е</w:t>
      </w:r>
      <w:r w:rsidRPr="00DA6A72">
        <w:rPr>
          <w:sz w:val="28"/>
          <w:szCs w:val="28"/>
          <w:lang w:val="kk-KZ"/>
        </w:rPr>
        <w:t>нст</w:t>
      </w:r>
      <w:r w:rsidRPr="001B79DD">
        <w:rPr>
          <w:sz w:val="28"/>
          <w:szCs w:val="28"/>
          <w:lang w:val="kk-KZ"/>
        </w:rPr>
        <w:t>е</w:t>
      </w:r>
      <w:r w:rsidRPr="00DA6A72">
        <w:rPr>
          <w:sz w:val="28"/>
          <w:szCs w:val="28"/>
          <w:lang w:val="kk-KZ"/>
        </w:rPr>
        <w:t xml:space="preserve">д </w:t>
      </w:r>
      <w:r w:rsidR="007E6AC1">
        <w:rPr>
          <w:sz w:val="28"/>
          <w:szCs w:val="28"/>
          <w:lang w:val="kk-KZ"/>
        </w:rPr>
        <w:t>қышқылды орталықтары арқылы сорбциялық</w:t>
      </w:r>
      <w:r w:rsidRPr="00DA6A72">
        <w:rPr>
          <w:sz w:val="28"/>
          <w:szCs w:val="28"/>
          <w:lang w:val="kk-KZ"/>
        </w:rPr>
        <w:t xml:space="preserve"> спектр жолақтар</w:t>
      </w:r>
      <w:r w:rsidRPr="001B79DD">
        <w:rPr>
          <w:sz w:val="28"/>
          <w:szCs w:val="28"/>
          <w:lang w:val="kk-KZ"/>
        </w:rPr>
        <w:t>ында</w:t>
      </w:r>
      <w:r w:rsidRPr="00DA6A72">
        <w:rPr>
          <w:sz w:val="28"/>
          <w:szCs w:val="28"/>
          <w:lang w:val="kk-KZ"/>
        </w:rPr>
        <w:t xml:space="preserve"> байқалатын адсорбцияланған </w:t>
      </w:r>
      <w:r w:rsidR="007E6AC1">
        <w:rPr>
          <w:sz w:val="28"/>
          <w:szCs w:val="28"/>
          <w:lang w:val="kk-KZ"/>
        </w:rPr>
        <w:t xml:space="preserve">СО ИҚ </w:t>
      </w:r>
      <w:r w:rsidRPr="00DA6A72">
        <w:rPr>
          <w:sz w:val="28"/>
          <w:szCs w:val="28"/>
          <w:lang w:val="kk-KZ"/>
        </w:rPr>
        <w:t>әдісімен анықта</w:t>
      </w:r>
      <w:r w:rsidR="007E6AC1">
        <w:rPr>
          <w:sz w:val="28"/>
          <w:szCs w:val="28"/>
          <w:lang w:val="kk-KZ"/>
        </w:rPr>
        <w:t>л</w:t>
      </w:r>
      <w:r w:rsidRPr="00DA6A72">
        <w:rPr>
          <w:sz w:val="28"/>
          <w:szCs w:val="28"/>
          <w:lang w:val="kk-KZ"/>
        </w:rPr>
        <w:t>ды.</w:t>
      </w:r>
    </w:p>
    <w:p w:rsidR="001B79DD" w:rsidRPr="00DA6A72" w:rsidRDefault="001B79DD" w:rsidP="001B79DD">
      <w:pPr>
        <w:pStyle w:val="ac"/>
        <w:ind w:firstLine="567"/>
        <w:rPr>
          <w:sz w:val="28"/>
          <w:szCs w:val="28"/>
          <w:lang w:val="kk-KZ"/>
        </w:rPr>
      </w:pPr>
      <w:r w:rsidRPr="001B79DD">
        <w:rPr>
          <w:sz w:val="28"/>
          <w:szCs w:val="28"/>
          <w:lang w:val="kk-KZ"/>
        </w:rPr>
        <w:t>Адсорбцияланған СО жолақтарының интегральды интенсивтілігі бойынша Льюис қышқылды орталықтарының (ЛҚО) концентрациясы есептелді</w:t>
      </w:r>
      <w:r w:rsidRPr="00DA6A72">
        <w:rPr>
          <w:sz w:val="28"/>
          <w:szCs w:val="28"/>
          <w:lang w:val="kk-KZ"/>
        </w:rPr>
        <w:t>:</w:t>
      </w:r>
    </w:p>
    <w:p w:rsidR="001B79DD" w:rsidRPr="00DA6A72" w:rsidRDefault="001B79DD" w:rsidP="001B79DD">
      <w:pPr>
        <w:pStyle w:val="ac"/>
        <w:ind w:firstLine="567"/>
        <w:rPr>
          <w:sz w:val="28"/>
          <w:szCs w:val="28"/>
          <w:lang w:val="kk-KZ"/>
        </w:rPr>
      </w:pPr>
    </w:p>
    <w:p w:rsidR="001B79DD" w:rsidRPr="00DA6A72" w:rsidRDefault="001B79DD" w:rsidP="001B79DD">
      <w:pPr>
        <w:pStyle w:val="ac"/>
        <w:tabs>
          <w:tab w:val="left" w:pos="5349"/>
        </w:tabs>
        <w:ind w:firstLine="567"/>
        <w:jc w:val="right"/>
        <w:rPr>
          <w:sz w:val="28"/>
          <w:szCs w:val="28"/>
          <w:lang w:val="kk-KZ"/>
        </w:rPr>
      </w:pPr>
      <w:r w:rsidRPr="00DA6A72">
        <w:rPr>
          <w:sz w:val="28"/>
          <w:szCs w:val="28"/>
          <w:lang w:val="kk-KZ"/>
        </w:rPr>
        <w:t>N[µmol/g]=A/A</w:t>
      </w:r>
      <w:r w:rsidRPr="00DA6A72">
        <w:rPr>
          <w:sz w:val="28"/>
          <w:szCs w:val="28"/>
          <w:vertAlign w:val="subscript"/>
          <w:lang w:val="kk-KZ"/>
        </w:rPr>
        <w:t>0</w:t>
      </w:r>
      <w:r w:rsidRPr="00DA6A72">
        <w:rPr>
          <w:sz w:val="28"/>
          <w:szCs w:val="28"/>
          <w:lang w:val="kk-KZ"/>
        </w:rPr>
        <w:tab/>
        <w:t>(1)</w:t>
      </w:r>
    </w:p>
    <w:p w:rsidR="001B79DD" w:rsidRPr="00DA6A72" w:rsidRDefault="001B79DD" w:rsidP="001B79DD">
      <w:pPr>
        <w:pStyle w:val="ac"/>
        <w:ind w:firstLine="567"/>
        <w:rPr>
          <w:sz w:val="28"/>
          <w:szCs w:val="28"/>
          <w:lang w:val="kk-KZ"/>
        </w:rPr>
      </w:pPr>
    </w:p>
    <w:p w:rsidR="001B79DD" w:rsidRPr="001B79DD" w:rsidRDefault="001B79DD" w:rsidP="001B79DD">
      <w:pPr>
        <w:pStyle w:val="ac"/>
        <w:ind w:firstLine="567"/>
        <w:rPr>
          <w:sz w:val="28"/>
          <w:szCs w:val="28"/>
          <w:lang w:val="kk-KZ"/>
        </w:rPr>
      </w:pPr>
      <w:r w:rsidRPr="00DA6A72">
        <w:rPr>
          <w:sz w:val="28"/>
          <w:szCs w:val="28"/>
          <w:lang w:val="kk-KZ"/>
        </w:rPr>
        <w:t xml:space="preserve">А – </w:t>
      </w:r>
      <w:r w:rsidRPr="001B79DD">
        <w:rPr>
          <w:sz w:val="28"/>
          <w:szCs w:val="28"/>
          <w:lang w:val="kk-KZ"/>
        </w:rPr>
        <w:t>адсорбцияланған СО жолақтарының интегральды интенсивтілігі</w:t>
      </w:r>
    </w:p>
    <w:p w:rsidR="001B79DD" w:rsidRPr="00DA6A72" w:rsidRDefault="001B79DD" w:rsidP="001B79DD">
      <w:pPr>
        <w:pStyle w:val="ac"/>
        <w:ind w:firstLine="567"/>
        <w:rPr>
          <w:sz w:val="28"/>
          <w:szCs w:val="28"/>
          <w:lang w:val="kk-KZ"/>
        </w:rPr>
      </w:pPr>
      <w:r w:rsidRPr="00DA6A72">
        <w:rPr>
          <w:sz w:val="28"/>
          <w:szCs w:val="28"/>
          <w:lang w:val="kk-KZ"/>
        </w:rPr>
        <w:t>А</w:t>
      </w:r>
      <w:r w:rsidRPr="00DA6A72">
        <w:rPr>
          <w:sz w:val="28"/>
          <w:szCs w:val="28"/>
          <w:vertAlign w:val="subscript"/>
          <w:lang w:val="kk-KZ"/>
        </w:rPr>
        <w:t>0</w:t>
      </w:r>
      <w:r w:rsidRPr="00DA6A72">
        <w:rPr>
          <w:sz w:val="28"/>
          <w:szCs w:val="28"/>
          <w:lang w:val="kk-KZ"/>
        </w:rPr>
        <w:t xml:space="preserve"> –0,7-1,25 г*мкмоль</w:t>
      </w:r>
      <w:r w:rsidRPr="00DA6A72">
        <w:rPr>
          <w:sz w:val="28"/>
          <w:szCs w:val="28"/>
          <w:vertAlign w:val="superscript"/>
          <w:lang w:val="kk-KZ"/>
        </w:rPr>
        <w:t>-1</w:t>
      </w:r>
      <w:r w:rsidRPr="001B79DD">
        <w:rPr>
          <w:sz w:val="28"/>
          <w:szCs w:val="28"/>
          <w:lang w:val="kk-KZ"/>
        </w:rPr>
        <w:t xml:space="preserve"> аралығында</w:t>
      </w:r>
      <w:r w:rsidR="00360430">
        <w:rPr>
          <w:sz w:val="28"/>
          <w:szCs w:val="28"/>
          <w:lang w:val="kk-KZ"/>
        </w:rPr>
        <w:t xml:space="preserve"> </w:t>
      </w:r>
      <w:r w:rsidRPr="001B79DD">
        <w:rPr>
          <w:sz w:val="28"/>
          <w:szCs w:val="28"/>
          <w:lang w:val="kk-KZ"/>
        </w:rPr>
        <w:t>өзгеретін</w:t>
      </w:r>
      <w:r w:rsidR="00360430">
        <w:rPr>
          <w:sz w:val="28"/>
          <w:szCs w:val="28"/>
          <w:lang w:val="kk-KZ"/>
        </w:rPr>
        <w:t xml:space="preserve"> </w:t>
      </w:r>
      <w:r w:rsidR="00476498">
        <w:rPr>
          <w:sz w:val="28"/>
          <w:szCs w:val="28"/>
          <w:lang w:val="kk-KZ"/>
        </w:rPr>
        <w:fldChar w:fldCharType="begin" w:fldLock="1"/>
      </w:r>
      <w:r w:rsidR="00360430">
        <w:rPr>
          <w:sz w:val="28"/>
          <w:szCs w:val="28"/>
          <w:lang w:val="kk-KZ"/>
        </w:rPr>
        <w:instrText>ADDIN CSL_CITATION {"citationItems":[{"id":"ITEM-1","itemData":{"DOI":"10.1016/S0008-8846(02)00804-9","ISSN":"0008-8846","abstract":"It is one of important measures for the sustainable development of cement industry to utilize industrial wastes. High-strength composite portland cement with a large amount of granulated blast furnace slag (GBFS), fly ash and limestone was prepared by separate grinding method, optimizing gypsum and using activators. The total amounts of blending materials are between 45% and 65% and the strength grades of cements reach 525 or even 625 according to Chinese national standard for composite portland cement. Besides setting time and strength, the hydration heat, drying shrinkage and sulfate resistance were also determined. © 2002 Published by Elsevier Science Ltd.","author":[{"dropping-particle":"","family":"Li","given":"Beixing","non-dropping-particle":"","parse-names":false,"suffix":""},{"dropping-particle":"","family":"Liang","given":"Wenquan","non-dropping-particle":"","parse-names":false,"suffix":""},{"dropping-particle":"","family":"He","given":"Zhen","non-dropping-particle":"","parse-names":false,"suffix":""}],"container-title":"Cement and Concrete Research","id":"ITEM-1","issue":"8","issued":{"date-parts":[["2002","8","1"]]},"page":"1341-1344","publisher":"Pergamon","title":"Study on high-strength composite portland cement with a larger amount of industrial wastes","type":"article-journal","volume":"32"},"uris":["http://www.mendeley.com/documents/?uuid=d5e19d6a-fa3b-3a9c-93ad-344575d09380"]}],"mendeley":{"formattedCitation":"[100]","plainTextFormattedCitation":"[100]"},"properties":{"noteIndex":0},"schema":"https://github.com/citation-style-language/schema/raw/master/csl-citation.json"}</w:instrText>
      </w:r>
      <w:r w:rsidR="00476498">
        <w:rPr>
          <w:sz w:val="28"/>
          <w:szCs w:val="28"/>
          <w:lang w:val="kk-KZ"/>
        </w:rPr>
        <w:fldChar w:fldCharType="separate"/>
      </w:r>
      <w:r w:rsidR="00360430" w:rsidRPr="00360430">
        <w:rPr>
          <w:noProof/>
          <w:sz w:val="28"/>
          <w:szCs w:val="28"/>
          <w:lang w:val="kk-KZ"/>
        </w:rPr>
        <w:t>[100]</w:t>
      </w:r>
      <w:r w:rsidR="00476498">
        <w:rPr>
          <w:sz w:val="28"/>
          <w:szCs w:val="28"/>
          <w:lang w:val="kk-KZ"/>
        </w:rPr>
        <w:fldChar w:fldCharType="end"/>
      </w:r>
      <w:r w:rsidR="00360430">
        <w:rPr>
          <w:sz w:val="28"/>
          <w:szCs w:val="28"/>
          <w:lang w:val="kk-KZ"/>
        </w:rPr>
        <w:t xml:space="preserve"> </w:t>
      </w:r>
      <w:r w:rsidRPr="001B79DD">
        <w:rPr>
          <w:sz w:val="28"/>
          <w:szCs w:val="28"/>
          <w:lang w:val="kk-KZ"/>
        </w:rPr>
        <w:t xml:space="preserve">жұмыстан алынған интегральды жұтылу </w:t>
      </w:r>
      <w:r w:rsidRPr="00DA6A72">
        <w:rPr>
          <w:sz w:val="28"/>
          <w:szCs w:val="28"/>
          <w:lang w:val="kk-KZ"/>
        </w:rPr>
        <w:t>коэффициент</w:t>
      </w:r>
      <w:r w:rsidRPr="001B79DD">
        <w:rPr>
          <w:sz w:val="28"/>
          <w:szCs w:val="28"/>
          <w:lang w:val="kk-KZ"/>
        </w:rPr>
        <w:t>і</w:t>
      </w:r>
      <w:r w:rsidRPr="00DA6A72">
        <w:rPr>
          <w:sz w:val="28"/>
          <w:szCs w:val="28"/>
          <w:lang w:val="kk-KZ"/>
        </w:rPr>
        <w:t>.</w:t>
      </w:r>
    </w:p>
    <w:p w:rsidR="001B79DD" w:rsidRPr="001B79DD" w:rsidRDefault="001B79DD" w:rsidP="001B79DD">
      <w:pPr>
        <w:pStyle w:val="ac"/>
        <w:ind w:firstLine="567"/>
        <w:rPr>
          <w:sz w:val="28"/>
          <w:szCs w:val="28"/>
          <w:lang w:val="kk-KZ"/>
        </w:rPr>
      </w:pPr>
      <w:r w:rsidRPr="00DA6A72">
        <w:rPr>
          <w:sz w:val="28"/>
          <w:szCs w:val="28"/>
          <w:lang w:val="kk-KZ"/>
        </w:rPr>
        <w:t>Бренстед қышқылы орталықтары (B</w:t>
      </w:r>
      <w:r w:rsidRPr="001B79DD">
        <w:rPr>
          <w:sz w:val="28"/>
          <w:szCs w:val="28"/>
          <w:lang w:val="kk-KZ"/>
        </w:rPr>
        <w:t>ҚО</w:t>
      </w:r>
      <w:r w:rsidRPr="00DA6A72">
        <w:rPr>
          <w:sz w:val="28"/>
          <w:szCs w:val="28"/>
          <w:lang w:val="kk-KZ"/>
        </w:rPr>
        <w:t>) 2150-2175 см</w:t>
      </w:r>
      <w:r w:rsidRPr="00DA6A72">
        <w:rPr>
          <w:sz w:val="28"/>
          <w:szCs w:val="28"/>
          <w:vertAlign w:val="superscript"/>
          <w:lang w:val="kk-KZ"/>
        </w:rPr>
        <w:t>-1</w:t>
      </w:r>
      <w:r w:rsidRPr="00DA6A72">
        <w:rPr>
          <w:sz w:val="28"/>
          <w:szCs w:val="28"/>
          <w:lang w:val="kk-KZ"/>
        </w:rPr>
        <w:t xml:space="preserve"> аймағында ОН </w:t>
      </w:r>
      <w:r w:rsidRPr="001B79DD">
        <w:rPr>
          <w:sz w:val="28"/>
          <w:szCs w:val="28"/>
          <w:lang w:val="kk-KZ"/>
        </w:rPr>
        <w:t xml:space="preserve">топтарымен сутектік байланысқан </w:t>
      </w:r>
      <w:r w:rsidRPr="00DA6A72">
        <w:rPr>
          <w:sz w:val="28"/>
          <w:szCs w:val="28"/>
          <w:lang w:val="kk-KZ"/>
        </w:rPr>
        <w:t xml:space="preserve">СО </w:t>
      </w:r>
      <w:r w:rsidRPr="001B79DD">
        <w:rPr>
          <w:sz w:val="28"/>
          <w:szCs w:val="28"/>
          <w:lang w:val="kk-KZ"/>
        </w:rPr>
        <w:t xml:space="preserve">кең жолақтарының көрінуімен және бір уақытта ОН топтарының инетнсивтілігінің төмендеуімен көрінетін </w:t>
      </w:r>
      <w:r w:rsidRPr="00DA6A72">
        <w:rPr>
          <w:sz w:val="28"/>
          <w:szCs w:val="28"/>
          <w:lang w:val="kk-KZ"/>
        </w:rPr>
        <w:t>3200-3650 см</w:t>
      </w:r>
      <w:r w:rsidRPr="00DA6A72">
        <w:rPr>
          <w:sz w:val="28"/>
          <w:szCs w:val="28"/>
          <w:vertAlign w:val="superscript"/>
          <w:lang w:val="kk-KZ"/>
        </w:rPr>
        <w:t>-1</w:t>
      </w:r>
      <w:r w:rsidRPr="001B79DD">
        <w:rPr>
          <w:sz w:val="28"/>
          <w:szCs w:val="28"/>
          <w:lang w:val="kk-KZ"/>
        </w:rPr>
        <w:t xml:space="preserve"> аймағындағы </w:t>
      </w:r>
      <w:r w:rsidRPr="00DA6A72">
        <w:rPr>
          <w:sz w:val="28"/>
          <w:szCs w:val="28"/>
          <w:lang w:val="kk-KZ"/>
        </w:rPr>
        <w:t>адсорбцияланған СО</w:t>
      </w:r>
      <w:r w:rsidRPr="001B79DD">
        <w:rPr>
          <w:sz w:val="28"/>
          <w:szCs w:val="28"/>
          <w:lang w:val="kk-KZ"/>
        </w:rPr>
        <w:t xml:space="preserve"> жолақтарының </w:t>
      </w:r>
      <w:r w:rsidRPr="00DA6A72">
        <w:rPr>
          <w:sz w:val="28"/>
          <w:szCs w:val="28"/>
          <w:lang w:val="kk-KZ"/>
        </w:rPr>
        <w:t>пайда болуымен анықталды.</w:t>
      </w:r>
      <w:r w:rsidRPr="001B79DD">
        <w:rPr>
          <w:sz w:val="28"/>
          <w:szCs w:val="28"/>
          <w:lang w:val="kk-KZ"/>
        </w:rPr>
        <w:t xml:space="preserve"> Қышқылдық күштер келесі формуланы қолдана отырып, ОН топтардың ығысу шамасымен өлшенді (∆νOH)</w:t>
      </w:r>
      <w:r w:rsidRPr="00DA6A72">
        <w:rPr>
          <w:sz w:val="28"/>
          <w:szCs w:val="28"/>
          <w:lang w:val="kk-KZ"/>
        </w:rPr>
        <w:t>:</w:t>
      </w:r>
    </w:p>
    <w:p w:rsidR="001B79DD" w:rsidRPr="00DA6A72" w:rsidRDefault="001B79DD" w:rsidP="001B79DD">
      <w:pPr>
        <w:pStyle w:val="ac"/>
        <w:ind w:firstLine="567"/>
        <w:rPr>
          <w:sz w:val="28"/>
          <w:szCs w:val="28"/>
          <w:lang w:val="kk-KZ"/>
        </w:rPr>
      </w:pPr>
    </w:p>
    <w:p w:rsidR="001B79DD" w:rsidRPr="00DA6A72" w:rsidRDefault="003D5DF2" w:rsidP="001B79DD">
      <w:pPr>
        <w:pStyle w:val="ac"/>
        <w:tabs>
          <w:tab w:val="left" w:pos="6808"/>
        </w:tabs>
        <w:ind w:firstLine="567"/>
        <w:jc w:val="right"/>
        <w:rPr>
          <w:sz w:val="28"/>
          <w:szCs w:val="28"/>
          <w:lang w:val="kk-KZ"/>
        </w:rPr>
      </w:pPr>
      <w:r>
        <w:rPr>
          <w:sz w:val="28"/>
          <w:szCs w:val="28"/>
          <w:lang w:val="kk-KZ"/>
        </w:rPr>
        <w:t>PA</w:t>
      </w:r>
      <w:r w:rsidR="001B79DD" w:rsidRPr="00DA6A72">
        <w:rPr>
          <w:sz w:val="28"/>
          <w:szCs w:val="28"/>
          <w:lang w:val="kk-KZ"/>
        </w:rPr>
        <w:t xml:space="preserve"> = 1390-442*log(90/∆</w:t>
      </w:r>
      <w:r w:rsidR="001B79DD" w:rsidRPr="001B79DD">
        <w:rPr>
          <w:sz w:val="28"/>
          <w:szCs w:val="28"/>
        </w:rPr>
        <w:t>ν</w:t>
      </w:r>
      <w:r>
        <w:rPr>
          <w:sz w:val="28"/>
          <w:szCs w:val="28"/>
          <w:lang w:val="kk-KZ"/>
        </w:rPr>
        <w:t xml:space="preserve"> </w:t>
      </w:r>
      <w:r w:rsidR="001B79DD" w:rsidRPr="00DA6A72">
        <w:rPr>
          <w:sz w:val="28"/>
          <w:szCs w:val="28"/>
          <w:lang w:val="kk-KZ"/>
        </w:rPr>
        <w:t>OH)</w:t>
      </w:r>
      <w:r w:rsidR="001B79DD" w:rsidRPr="00DA6A72">
        <w:rPr>
          <w:sz w:val="28"/>
          <w:szCs w:val="28"/>
          <w:lang w:val="kk-KZ"/>
        </w:rPr>
        <w:tab/>
        <w:t>(2)</w:t>
      </w:r>
    </w:p>
    <w:p w:rsidR="001B79DD" w:rsidRPr="00DA6A72" w:rsidRDefault="001B79DD" w:rsidP="001B79DD">
      <w:pPr>
        <w:pStyle w:val="ac"/>
        <w:ind w:firstLine="567"/>
        <w:rPr>
          <w:sz w:val="28"/>
          <w:szCs w:val="28"/>
          <w:lang w:val="kk-KZ"/>
        </w:rPr>
      </w:pPr>
    </w:p>
    <w:p w:rsidR="001B79DD" w:rsidRPr="001B79DD" w:rsidRDefault="007E6AC1" w:rsidP="001B79DD">
      <w:pPr>
        <w:pStyle w:val="ac"/>
        <w:ind w:firstLine="567"/>
        <w:rPr>
          <w:sz w:val="28"/>
          <w:szCs w:val="28"/>
          <w:lang w:val="kk-KZ"/>
        </w:rPr>
      </w:pPr>
      <w:r>
        <w:rPr>
          <w:sz w:val="28"/>
          <w:szCs w:val="28"/>
          <w:lang w:val="kk-KZ"/>
        </w:rPr>
        <w:t>Инфрақызыл спектрлерін үшін</w:t>
      </w:r>
      <w:r w:rsidR="001B79DD" w:rsidRPr="001B79DD">
        <w:rPr>
          <w:sz w:val="28"/>
          <w:szCs w:val="28"/>
          <w:lang w:val="kk-KZ"/>
        </w:rPr>
        <w:t xml:space="preserve"> </w:t>
      </w:r>
      <w:r>
        <w:rPr>
          <w:sz w:val="28"/>
          <w:szCs w:val="28"/>
          <w:lang w:val="kk-KZ"/>
        </w:rPr>
        <w:t>композитті</w:t>
      </w:r>
      <w:r w:rsidR="001B79DD" w:rsidRPr="001B79DD">
        <w:rPr>
          <w:sz w:val="28"/>
          <w:szCs w:val="28"/>
          <w:lang w:val="kk-KZ"/>
        </w:rPr>
        <w:t xml:space="preserve"> катализатор үлгілері таблетка </w:t>
      </w:r>
      <w:r w:rsidR="001B79DD" w:rsidRPr="00DA6A72">
        <w:rPr>
          <w:sz w:val="28"/>
          <w:szCs w:val="28"/>
          <w:lang w:val="kk-KZ"/>
        </w:rPr>
        <w:t>(15-20 мг/см</w:t>
      </w:r>
      <w:r w:rsidR="001B79DD" w:rsidRPr="00DA6A72">
        <w:rPr>
          <w:sz w:val="28"/>
          <w:szCs w:val="28"/>
          <w:vertAlign w:val="superscript"/>
          <w:lang w:val="kk-KZ"/>
        </w:rPr>
        <w:t>2</w:t>
      </w:r>
      <w:r w:rsidR="001B79DD" w:rsidRPr="00DA6A72">
        <w:rPr>
          <w:sz w:val="28"/>
          <w:szCs w:val="28"/>
          <w:lang w:val="kk-KZ"/>
        </w:rPr>
        <w:t>)</w:t>
      </w:r>
      <w:r w:rsidR="001B79DD" w:rsidRPr="001B79DD">
        <w:rPr>
          <w:sz w:val="28"/>
          <w:szCs w:val="28"/>
          <w:lang w:val="kk-KZ"/>
        </w:rPr>
        <w:t xml:space="preserve"> түрінде престелді. Дайындалған таблеткалар кюветаға орналастырылып, 1,5 сағ бойы 500 ºС температурада вакуумда күйдірілді. СО адсорбциясыныңжолақтары 0,1-10 торр қысым аралығында сұйық азот температурасында (-190ºС) тіркелді.</w:t>
      </w:r>
    </w:p>
    <w:p w:rsidR="001B79DD" w:rsidRPr="001B79DD" w:rsidRDefault="001B79DD" w:rsidP="001B79DD">
      <w:pPr>
        <w:pStyle w:val="ac"/>
        <w:ind w:firstLine="567"/>
        <w:rPr>
          <w:i/>
          <w:sz w:val="28"/>
          <w:szCs w:val="28"/>
          <w:lang w:val="kk-KZ"/>
        </w:rPr>
      </w:pPr>
    </w:p>
    <w:p w:rsidR="001B79DD" w:rsidRPr="001B79DD" w:rsidRDefault="00AE03EE" w:rsidP="001B79DD">
      <w:pPr>
        <w:pStyle w:val="ac"/>
        <w:ind w:firstLine="567"/>
        <w:rPr>
          <w:sz w:val="28"/>
          <w:szCs w:val="28"/>
          <w:lang w:val="kk-KZ"/>
        </w:rPr>
      </w:pPr>
      <w:r>
        <w:rPr>
          <w:sz w:val="28"/>
          <w:szCs w:val="28"/>
          <w:lang w:val="kk-KZ"/>
        </w:rPr>
        <w:t>2.3.7</w:t>
      </w:r>
      <w:r w:rsidR="003D5DF2">
        <w:rPr>
          <w:sz w:val="28"/>
          <w:szCs w:val="28"/>
          <w:lang w:val="kk-KZ"/>
        </w:rPr>
        <w:t xml:space="preserve"> </w:t>
      </w:r>
      <w:r w:rsidR="001B79DD" w:rsidRPr="00DA6A72">
        <w:rPr>
          <w:sz w:val="28"/>
          <w:szCs w:val="28"/>
          <w:lang w:val="kk-KZ"/>
        </w:rPr>
        <w:t>Раман</w:t>
      </w:r>
      <w:r w:rsidR="003D5DF2">
        <w:rPr>
          <w:sz w:val="28"/>
          <w:szCs w:val="28"/>
          <w:lang w:val="kk-KZ"/>
        </w:rPr>
        <w:t xml:space="preserve"> </w:t>
      </w:r>
      <w:r w:rsidR="001B79DD" w:rsidRPr="00DA6A72">
        <w:rPr>
          <w:sz w:val="28"/>
          <w:szCs w:val="28"/>
          <w:lang w:val="kk-KZ"/>
        </w:rPr>
        <w:t>спектроскопия</w:t>
      </w:r>
      <w:r w:rsidR="001B79DD" w:rsidRPr="001B79DD">
        <w:rPr>
          <w:sz w:val="28"/>
          <w:szCs w:val="28"/>
          <w:lang w:val="kk-KZ"/>
        </w:rPr>
        <w:t>сы</w:t>
      </w:r>
    </w:p>
    <w:p w:rsidR="001B79DD" w:rsidRPr="001B79DD" w:rsidRDefault="001B79DD" w:rsidP="001B79DD">
      <w:pPr>
        <w:pStyle w:val="ac"/>
        <w:ind w:firstLine="567"/>
        <w:rPr>
          <w:sz w:val="28"/>
          <w:szCs w:val="28"/>
          <w:lang w:val="kk-KZ"/>
        </w:rPr>
      </w:pPr>
      <w:r w:rsidRPr="00DA6A72">
        <w:rPr>
          <w:sz w:val="28"/>
          <w:szCs w:val="28"/>
          <w:lang w:val="kk-KZ"/>
        </w:rPr>
        <w:t xml:space="preserve">«Тайжүзген» </w:t>
      </w:r>
      <w:r w:rsidRPr="001B79DD">
        <w:rPr>
          <w:sz w:val="28"/>
          <w:szCs w:val="28"/>
          <w:lang w:val="kk-KZ"/>
        </w:rPr>
        <w:t>табиғи цеолиті мен тәжірибеден кейін алынған қатты көміртегі қалдықтарының құрылымын анықтау үшін р</w:t>
      </w:r>
      <w:r w:rsidRPr="00DA6A72">
        <w:rPr>
          <w:sz w:val="28"/>
          <w:szCs w:val="28"/>
          <w:lang w:val="kk-KZ"/>
        </w:rPr>
        <w:t>аман спектроскопиясы</w:t>
      </w:r>
      <w:r w:rsidRPr="001B79DD">
        <w:rPr>
          <w:sz w:val="28"/>
          <w:szCs w:val="28"/>
          <w:lang w:val="kk-KZ"/>
        </w:rPr>
        <w:t xml:space="preserve"> қолданылады</w:t>
      </w:r>
      <w:r w:rsidRPr="00DA6A72">
        <w:rPr>
          <w:sz w:val="28"/>
          <w:szCs w:val="28"/>
          <w:lang w:val="kk-KZ"/>
        </w:rPr>
        <w:t xml:space="preserve">. </w:t>
      </w:r>
      <w:r w:rsidRPr="001B79DD">
        <w:rPr>
          <w:sz w:val="28"/>
          <w:szCs w:val="28"/>
          <w:lang w:val="kk-KZ"/>
        </w:rPr>
        <w:t>Жүргізілген зерттеулер,</w:t>
      </w:r>
      <w:r w:rsidRPr="00DA6A72">
        <w:rPr>
          <w:sz w:val="28"/>
          <w:szCs w:val="28"/>
          <w:lang w:val="kk-KZ"/>
        </w:rPr>
        <w:t xml:space="preserve"> тор</w:t>
      </w:r>
      <w:r w:rsidRPr="001B79DD">
        <w:rPr>
          <w:sz w:val="28"/>
          <w:szCs w:val="28"/>
          <w:lang w:val="kk-KZ"/>
        </w:rPr>
        <w:t xml:space="preserve">ы </w:t>
      </w:r>
      <w:r w:rsidRPr="00DA6A72">
        <w:rPr>
          <w:sz w:val="28"/>
          <w:szCs w:val="28"/>
          <w:lang w:val="kk-KZ"/>
        </w:rPr>
        <w:t xml:space="preserve">600/600 </w:t>
      </w:r>
      <w:r w:rsidRPr="001B79DD">
        <w:rPr>
          <w:sz w:val="28"/>
          <w:szCs w:val="28"/>
          <w:lang w:val="kk-KZ"/>
        </w:rPr>
        <w:t xml:space="preserve">және қуаты </w:t>
      </w:r>
      <w:r w:rsidRPr="00DA6A72">
        <w:rPr>
          <w:sz w:val="28"/>
          <w:szCs w:val="28"/>
          <w:lang w:val="kk-KZ"/>
        </w:rPr>
        <w:t xml:space="preserve">35 мВт (ND=0, </w:t>
      </w:r>
      <w:r w:rsidRPr="001B79DD">
        <w:rPr>
          <w:sz w:val="28"/>
          <w:szCs w:val="28"/>
          <w:lang w:val="kk-KZ"/>
        </w:rPr>
        <w:t>сондай-ақ</w:t>
      </w:r>
      <w:r w:rsidRPr="00DA6A72">
        <w:rPr>
          <w:sz w:val="28"/>
          <w:szCs w:val="28"/>
          <w:lang w:val="kk-KZ"/>
        </w:rPr>
        <w:t xml:space="preserve"> ND=0,5 </w:t>
      </w:r>
      <w:r w:rsidRPr="001B79DD">
        <w:rPr>
          <w:sz w:val="28"/>
          <w:szCs w:val="28"/>
          <w:lang w:val="kk-KZ"/>
        </w:rPr>
        <w:t>және</w:t>
      </w:r>
      <w:r w:rsidRPr="00DA6A72">
        <w:rPr>
          <w:sz w:val="28"/>
          <w:szCs w:val="28"/>
          <w:lang w:val="kk-KZ"/>
        </w:rPr>
        <w:t xml:space="preserve"> ND=1</w:t>
      </w:r>
      <w:r w:rsidRPr="001B79DD">
        <w:rPr>
          <w:sz w:val="28"/>
          <w:szCs w:val="28"/>
          <w:lang w:val="kk-KZ"/>
        </w:rPr>
        <w:t xml:space="preserve"> фильтрлері бар</w:t>
      </w:r>
      <w:r w:rsidRPr="00DA6A72">
        <w:rPr>
          <w:sz w:val="28"/>
          <w:szCs w:val="28"/>
          <w:lang w:val="kk-KZ"/>
        </w:rPr>
        <w:t>)</w:t>
      </w:r>
      <w:r w:rsidRPr="001B79DD">
        <w:rPr>
          <w:sz w:val="28"/>
          <w:szCs w:val="28"/>
          <w:lang w:val="kk-KZ"/>
        </w:rPr>
        <w:t>, толқын ұзындығы 473 ни болатын көк лазермен әсер ететін</w:t>
      </w:r>
      <w:r w:rsidRPr="00DA6A72">
        <w:rPr>
          <w:sz w:val="28"/>
          <w:szCs w:val="28"/>
          <w:lang w:val="kk-KZ"/>
        </w:rPr>
        <w:t xml:space="preserve"> Solver Spectrum рамандық спектрометрінде жүргізілді.</w:t>
      </w:r>
    </w:p>
    <w:p w:rsidR="001B79DD" w:rsidRPr="00DA6A72" w:rsidRDefault="00AE03EE" w:rsidP="001B79DD">
      <w:pPr>
        <w:pStyle w:val="ac"/>
        <w:ind w:firstLine="567"/>
        <w:rPr>
          <w:sz w:val="28"/>
          <w:szCs w:val="28"/>
          <w:lang w:val="kk-KZ"/>
        </w:rPr>
      </w:pPr>
      <w:r>
        <w:rPr>
          <w:sz w:val="28"/>
          <w:szCs w:val="28"/>
          <w:lang w:val="kk-KZ" w:eastAsia="ko-KR"/>
        </w:rPr>
        <w:t>2.3.8</w:t>
      </w:r>
      <w:r w:rsidR="001B79DD" w:rsidRPr="001B79DD">
        <w:rPr>
          <w:sz w:val="28"/>
          <w:szCs w:val="28"/>
          <w:lang w:val="kk-KZ" w:eastAsia="ko-KR"/>
        </w:rPr>
        <w:t xml:space="preserve"> Рентгеноқұрылымдық анализ</w:t>
      </w:r>
    </w:p>
    <w:p w:rsidR="001B79DD" w:rsidRPr="001B79DD" w:rsidRDefault="001B79DD" w:rsidP="001B79DD">
      <w:pPr>
        <w:pStyle w:val="ac"/>
        <w:ind w:firstLine="567"/>
        <w:rPr>
          <w:sz w:val="28"/>
          <w:szCs w:val="28"/>
          <w:lang w:val="kk-KZ"/>
        </w:rPr>
      </w:pPr>
      <w:r w:rsidRPr="001B79DD">
        <w:rPr>
          <w:sz w:val="28"/>
          <w:szCs w:val="28"/>
          <w:lang w:val="kk-KZ"/>
        </w:rPr>
        <w:t>Композитті катализаторлардың</w:t>
      </w:r>
      <w:r w:rsidRPr="00DA6A72">
        <w:rPr>
          <w:sz w:val="28"/>
          <w:szCs w:val="28"/>
          <w:lang w:val="kk-KZ"/>
        </w:rPr>
        <w:t xml:space="preserve"> кристалды табиғатын анықтау үшін Cu Ka (</w:t>
      </w:r>
      <w:r w:rsidRPr="001B79DD">
        <w:rPr>
          <w:sz w:val="28"/>
          <w:szCs w:val="28"/>
          <w:lang w:val="en-US"/>
        </w:rPr>
        <w:t>λ</w:t>
      </w:r>
      <w:r w:rsidRPr="00DA6A72">
        <w:rPr>
          <w:sz w:val="28"/>
          <w:szCs w:val="28"/>
          <w:lang w:val="kk-KZ"/>
        </w:rPr>
        <w:t>=0,15406 нм)</w:t>
      </w:r>
      <w:r w:rsidRPr="001B79DD">
        <w:rPr>
          <w:sz w:val="28"/>
          <w:szCs w:val="28"/>
          <w:lang w:val="kk-KZ"/>
        </w:rPr>
        <w:t xml:space="preserve"> сәуле көзімен жабдықталған </w:t>
      </w:r>
      <w:r w:rsidRPr="00DA6A72">
        <w:rPr>
          <w:sz w:val="28"/>
          <w:szCs w:val="28"/>
          <w:lang w:val="kk-KZ"/>
        </w:rPr>
        <w:t xml:space="preserve">Rigaku Ultima IV қазіргі заманғы көп мақсатты рентгендік </w:t>
      </w:r>
      <w:r w:rsidRPr="001B79DD">
        <w:rPr>
          <w:sz w:val="28"/>
          <w:szCs w:val="28"/>
          <w:lang w:val="kk-KZ"/>
        </w:rPr>
        <w:t xml:space="preserve">дифрактометрінде ұнтақты рентгенді талдау әдісі жүргізілді. Рентгеноқұрылымдық талдауда параллель сәулемен қатар фокустық </w:t>
      </w:r>
      <w:r w:rsidRPr="001B79DD">
        <w:rPr>
          <w:sz w:val="28"/>
          <w:szCs w:val="28"/>
          <w:lang w:val="kk-KZ"/>
        </w:rPr>
        <w:lastRenderedPageBreak/>
        <w:t xml:space="preserve">сәуле де бар, детектор-монохроматоры бар сцинтилляциялық есептегіш. Түтіктегі кернеу – 20-60 кВ. Фокустың өлшемі – 0.4х12 мм. Сканирлеуші әдіс – θ-θ, детектор – сцинтилляциялық есептегіш, монохроматор – </w:t>
      </w:r>
      <w:r w:rsidRPr="00DA6A72">
        <w:rPr>
          <w:color w:val="000000"/>
          <w:sz w:val="28"/>
          <w:szCs w:val="28"/>
          <w:lang w:val="kk-KZ"/>
        </w:rPr>
        <w:t>Cu</w:t>
      </w:r>
      <w:r w:rsidRPr="001B79DD">
        <w:rPr>
          <w:color w:val="000000"/>
          <w:sz w:val="28"/>
          <w:szCs w:val="28"/>
          <w:lang w:val="kk-KZ"/>
        </w:rPr>
        <w:t xml:space="preserve">-сәулелі екіпозициялы графитті </w:t>
      </w:r>
      <w:r w:rsidRPr="001B79DD">
        <w:rPr>
          <w:sz w:val="28"/>
          <w:szCs w:val="28"/>
          <w:lang w:val="kk-KZ"/>
        </w:rPr>
        <w:t>кристалл-монохроматор</w:t>
      </w:r>
      <w:r w:rsidRPr="001B79DD">
        <w:rPr>
          <w:color w:val="000000"/>
          <w:sz w:val="28"/>
          <w:szCs w:val="28"/>
          <w:lang w:val="kk-KZ"/>
        </w:rPr>
        <w:t xml:space="preserve">. Анодтың материалы </w:t>
      </w:r>
      <w:r w:rsidRPr="00DA6A72">
        <w:rPr>
          <w:color w:val="000000"/>
          <w:sz w:val="28"/>
          <w:szCs w:val="28"/>
          <w:lang w:val="kk-KZ"/>
        </w:rPr>
        <w:t>Cu</w:t>
      </w:r>
      <w:r w:rsidRPr="001B79DD">
        <w:rPr>
          <w:color w:val="000000"/>
          <w:sz w:val="28"/>
          <w:szCs w:val="28"/>
          <w:lang w:val="kk-KZ"/>
        </w:rPr>
        <w:t xml:space="preserve">, Рентген оптикасы автоматты түрде түзетіледі. Гониометр радиусы - 185-285 мм. </w:t>
      </w:r>
      <w:r w:rsidRPr="00DA6A72">
        <w:rPr>
          <w:color w:val="000000"/>
          <w:sz w:val="28"/>
          <w:szCs w:val="28"/>
          <w:lang w:val="kk-KZ"/>
        </w:rPr>
        <w:t>2</w:t>
      </w:r>
      <w:r w:rsidRPr="001B79DD">
        <w:rPr>
          <w:color w:val="000000"/>
          <w:sz w:val="28"/>
          <w:szCs w:val="28"/>
        </w:rPr>
        <w:t>θ</w:t>
      </w:r>
      <w:r w:rsidRPr="001B79DD">
        <w:rPr>
          <w:color w:val="000000"/>
          <w:sz w:val="28"/>
          <w:szCs w:val="28"/>
          <w:lang w:val="kk-KZ"/>
        </w:rPr>
        <w:t xml:space="preserve"> арасы - 0,0001.</w:t>
      </w:r>
    </w:p>
    <w:p w:rsidR="001B79DD" w:rsidRPr="001B79DD" w:rsidRDefault="001B79DD" w:rsidP="001B79DD">
      <w:pPr>
        <w:pStyle w:val="ac"/>
        <w:ind w:firstLine="567"/>
        <w:rPr>
          <w:i/>
          <w:sz w:val="28"/>
          <w:szCs w:val="28"/>
          <w:lang w:val="kk-KZ" w:eastAsia="ko-KR"/>
        </w:rPr>
      </w:pPr>
    </w:p>
    <w:p w:rsidR="001B79DD" w:rsidRPr="001B79DD" w:rsidRDefault="00AE03EE" w:rsidP="001B79DD">
      <w:pPr>
        <w:pStyle w:val="ac"/>
        <w:ind w:firstLine="567"/>
        <w:rPr>
          <w:sz w:val="28"/>
          <w:szCs w:val="28"/>
          <w:lang w:val="kk-KZ"/>
        </w:rPr>
      </w:pPr>
      <w:r>
        <w:rPr>
          <w:sz w:val="28"/>
          <w:szCs w:val="28"/>
          <w:lang w:val="kk-KZ" w:eastAsia="ko-KR"/>
        </w:rPr>
        <w:t>2.3.9</w:t>
      </w:r>
      <w:r w:rsidR="001B79DD" w:rsidRPr="001B79DD">
        <w:rPr>
          <w:sz w:val="28"/>
          <w:szCs w:val="28"/>
          <w:lang w:val="kk-KZ" w:eastAsia="ko-KR"/>
        </w:rPr>
        <w:t xml:space="preserve"> Рентгенді фотоэлектронды спектроскопия</w:t>
      </w:r>
    </w:p>
    <w:p w:rsidR="001B79DD" w:rsidRPr="001B79DD" w:rsidRDefault="001B79DD" w:rsidP="001B79DD">
      <w:pPr>
        <w:pStyle w:val="ac"/>
        <w:ind w:firstLine="567"/>
        <w:rPr>
          <w:sz w:val="28"/>
          <w:szCs w:val="28"/>
          <w:lang w:val="kk-KZ"/>
        </w:rPr>
      </w:pPr>
      <w:r w:rsidRPr="001B79DD">
        <w:rPr>
          <w:sz w:val="28"/>
          <w:szCs w:val="28"/>
          <w:lang w:val="kk-KZ"/>
        </w:rPr>
        <w:t>Рентгенді фотоэлектронды спектроскопиялық талдау</w:t>
      </w:r>
      <w:r w:rsidRPr="00DA6A72">
        <w:rPr>
          <w:sz w:val="28"/>
          <w:szCs w:val="28"/>
          <w:lang w:val="kk-KZ"/>
        </w:rPr>
        <w:t xml:space="preserve"> SPECS EA300құрылғысы</w:t>
      </w:r>
      <w:r w:rsidRPr="001B79DD">
        <w:rPr>
          <w:sz w:val="28"/>
          <w:szCs w:val="28"/>
          <w:lang w:val="kk-KZ"/>
        </w:rPr>
        <w:t>нда</w:t>
      </w:r>
      <w:r w:rsidRPr="00DA6A72">
        <w:rPr>
          <w:sz w:val="28"/>
          <w:szCs w:val="28"/>
          <w:lang w:val="kk-KZ"/>
        </w:rPr>
        <w:t xml:space="preserve"> жүргізілді.</w:t>
      </w:r>
      <w:r w:rsidRPr="001B79DD">
        <w:rPr>
          <w:sz w:val="28"/>
          <w:szCs w:val="28"/>
          <w:lang w:val="kk-KZ"/>
        </w:rPr>
        <w:t xml:space="preserve"> РФЭС талдаудың мәдіметтері </w:t>
      </w:r>
      <w:r w:rsidRPr="00DA6A72">
        <w:rPr>
          <w:sz w:val="28"/>
          <w:szCs w:val="28"/>
          <w:lang w:val="kk-KZ"/>
        </w:rPr>
        <w:t>1s 284,5 эВ C</w:t>
      </w:r>
      <w:r w:rsidRPr="001B79DD">
        <w:rPr>
          <w:sz w:val="28"/>
          <w:szCs w:val="28"/>
          <w:lang w:val="kk-KZ"/>
        </w:rPr>
        <w:t xml:space="preserve"> байланысының стандартты энергиясын қолдану арқылы зарядтардың ығысуымен түзетілді. Аса дәлдікпен алынған рентген спектрлері 0,4 эВ энергия ажыратымдылығын беретін Al Ka монохроматикалық сәулеленуді қолданатын SPECS EA300 жарты шар анализаторы көмегімен алынды. РФЭС мәндерін өлшеу сирек газдардың ультракүлгін сәулелі жоғары интенсивтілігі бар He II (40,81 эВ) және He I (21,22 эВ) сәулелерін қолдану арқылы жүргізілді. Аналитикалық камерадағы фондық қысым 2 × 10-10 мбар. Фотоэмиссия спектрлері бөлме температурасында түсірілді.</w:t>
      </w:r>
    </w:p>
    <w:p w:rsidR="001B79DD" w:rsidRPr="001B79DD" w:rsidRDefault="001B79DD" w:rsidP="001B79DD">
      <w:pPr>
        <w:pStyle w:val="af5"/>
        <w:widowControl w:val="0"/>
        <w:tabs>
          <w:tab w:val="left" w:pos="1559"/>
        </w:tabs>
        <w:autoSpaceDE w:val="0"/>
        <w:autoSpaceDN w:val="0"/>
        <w:ind w:left="0" w:firstLine="567"/>
        <w:contextualSpacing w:val="0"/>
        <w:jc w:val="both"/>
        <w:rPr>
          <w:sz w:val="28"/>
          <w:szCs w:val="28"/>
          <w:lang w:val="kk-KZ"/>
        </w:rPr>
      </w:pPr>
    </w:p>
    <w:p w:rsidR="001B79DD" w:rsidRPr="00DA6A72" w:rsidRDefault="00A03BC9" w:rsidP="001B79DD">
      <w:pPr>
        <w:pStyle w:val="af5"/>
        <w:widowControl w:val="0"/>
        <w:tabs>
          <w:tab w:val="left" w:pos="1559"/>
        </w:tabs>
        <w:autoSpaceDE w:val="0"/>
        <w:autoSpaceDN w:val="0"/>
        <w:ind w:left="0" w:firstLine="567"/>
        <w:contextualSpacing w:val="0"/>
        <w:jc w:val="both"/>
        <w:rPr>
          <w:sz w:val="28"/>
          <w:szCs w:val="28"/>
          <w:lang w:val="kk-KZ"/>
        </w:rPr>
      </w:pPr>
      <w:r>
        <w:rPr>
          <w:sz w:val="28"/>
          <w:szCs w:val="28"/>
          <w:lang w:val="kk-KZ"/>
        </w:rPr>
        <w:t>2.3.1</w:t>
      </w:r>
      <w:r w:rsidR="00AE03EE">
        <w:rPr>
          <w:sz w:val="28"/>
          <w:szCs w:val="28"/>
          <w:lang w:val="kk-KZ"/>
        </w:rPr>
        <w:t>0</w:t>
      </w:r>
      <w:r w:rsidR="003D5DF2">
        <w:rPr>
          <w:sz w:val="28"/>
          <w:szCs w:val="28"/>
          <w:lang w:val="kk-KZ"/>
        </w:rPr>
        <w:t xml:space="preserve"> </w:t>
      </w:r>
      <w:r w:rsidR="001B79DD" w:rsidRPr="00DA6A72">
        <w:rPr>
          <w:sz w:val="28"/>
          <w:szCs w:val="28"/>
          <w:lang w:val="kk-KZ"/>
        </w:rPr>
        <w:t>Газ</w:t>
      </w:r>
      <w:r w:rsidR="001B79DD" w:rsidRPr="001B79DD">
        <w:rPr>
          <w:sz w:val="28"/>
          <w:szCs w:val="28"/>
          <w:lang w:val="kk-KZ"/>
        </w:rPr>
        <w:t xml:space="preserve">ды </w:t>
      </w:r>
      <w:r w:rsidR="001B79DD" w:rsidRPr="00DA6A72">
        <w:rPr>
          <w:sz w:val="28"/>
          <w:szCs w:val="28"/>
          <w:lang w:val="kk-KZ"/>
        </w:rPr>
        <w:t>хроматографи</w:t>
      </w:r>
      <w:r w:rsidR="001B79DD" w:rsidRPr="001B79DD">
        <w:rPr>
          <w:sz w:val="28"/>
          <w:szCs w:val="28"/>
          <w:lang w:val="kk-KZ"/>
        </w:rPr>
        <w:t>ялық талдау</w:t>
      </w:r>
    </w:p>
    <w:p w:rsidR="001B79DD" w:rsidRPr="00DA6A72" w:rsidRDefault="001B79DD" w:rsidP="001B79DD">
      <w:pPr>
        <w:pStyle w:val="ac"/>
        <w:ind w:firstLine="567"/>
        <w:rPr>
          <w:sz w:val="28"/>
          <w:szCs w:val="28"/>
          <w:lang w:val="kk-KZ"/>
        </w:rPr>
      </w:pPr>
      <w:r w:rsidRPr="001B79DD">
        <w:rPr>
          <w:sz w:val="28"/>
          <w:szCs w:val="28"/>
          <w:lang w:val="kk-KZ"/>
        </w:rPr>
        <w:t xml:space="preserve">Газ үлгілері </w:t>
      </w:r>
      <w:r w:rsidRPr="00DA6A72">
        <w:rPr>
          <w:sz w:val="28"/>
          <w:szCs w:val="28"/>
          <w:lang w:val="kk-KZ"/>
        </w:rPr>
        <w:t xml:space="preserve">Agilent 6890N/5973N </w:t>
      </w:r>
      <w:r w:rsidRPr="001B79DD">
        <w:rPr>
          <w:sz w:val="28"/>
          <w:szCs w:val="28"/>
          <w:lang w:val="kk-KZ"/>
        </w:rPr>
        <w:t>масс-спектрометриялық газды хроматографиясында талданды</w:t>
      </w:r>
      <w:r w:rsidRPr="00DA6A72">
        <w:rPr>
          <w:sz w:val="28"/>
          <w:szCs w:val="28"/>
          <w:lang w:val="kk-KZ"/>
        </w:rPr>
        <w:t xml:space="preserve">. </w:t>
      </w:r>
      <w:r w:rsidR="003D5DF2">
        <w:rPr>
          <w:sz w:val="28"/>
          <w:szCs w:val="28"/>
          <w:lang w:val="kk-KZ"/>
        </w:rPr>
        <w:t xml:space="preserve">Зерттелетін газ </w:t>
      </w:r>
      <w:r w:rsidRPr="001B79DD">
        <w:rPr>
          <w:sz w:val="28"/>
          <w:szCs w:val="28"/>
          <w:lang w:val="kk-KZ"/>
        </w:rPr>
        <w:t>көлемі</w:t>
      </w:r>
      <w:r w:rsidR="003D5DF2">
        <w:rPr>
          <w:sz w:val="28"/>
          <w:szCs w:val="28"/>
          <w:lang w:val="kk-KZ"/>
        </w:rPr>
        <w:t xml:space="preserve"> </w:t>
      </w:r>
      <w:r w:rsidRPr="00DA6A72">
        <w:rPr>
          <w:sz w:val="28"/>
          <w:szCs w:val="28"/>
          <w:lang w:val="kk-KZ"/>
        </w:rPr>
        <w:t xml:space="preserve"> – 10 мкл.</w:t>
      </w:r>
      <w:r w:rsidRPr="001B79DD">
        <w:rPr>
          <w:sz w:val="28"/>
          <w:szCs w:val="28"/>
          <w:lang w:val="kk-KZ"/>
        </w:rPr>
        <w:t xml:space="preserve"> Үлгілер </w:t>
      </w:r>
      <w:r w:rsidRPr="00DA6A72">
        <w:rPr>
          <w:sz w:val="28"/>
          <w:szCs w:val="28"/>
          <w:lang w:val="kk-KZ"/>
        </w:rPr>
        <w:t xml:space="preserve">DB-1MS (Agilent, </w:t>
      </w:r>
      <w:r w:rsidRPr="001B79DD">
        <w:rPr>
          <w:sz w:val="28"/>
          <w:szCs w:val="28"/>
          <w:lang w:val="kk-KZ"/>
        </w:rPr>
        <w:t>АҚШ</w:t>
      </w:r>
      <w:r w:rsidRPr="00DA6A72">
        <w:rPr>
          <w:sz w:val="28"/>
          <w:szCs w:val="28"/>
          <w:lang w:val="kk-KZ"/>
        </w:rPr>
        <w:t xml:space="preserve">) 60 м х 0,25 мм, </w:t>
      </w:r>
      <w:r w:rsidRPr="001B79DD">
        <w:rPr>
          <w:sz w:val="28"/>
          <w:szCs w:val="28"/>
          <w:lang w:val="kk-KZ"/>
        </w:rPr>
        <w:t>пленка қалыңдығы</w:t>
      </w:r>
      <w:r w:rsidRPr="00DA6A72">
        <w:rPr>
          <w:sz w:val="28"/>
          <w:szCs w:val="28"/>
          <w:lang w:val="kk-KZ"/>
        </w:rPr>
        <w:t xml:space="preserve"> 0,50 мкм </w:t>
      </w:r>
      <w:r w:rsidRPr="001B79DD">
        <w:rPr>
          <w:sz w:val="28"/>
          <w:szCs w:val="28"/>
          <w:lang w:val="kk-KZ"/>
        </w:rPr>
        <w:t>хроматографи</w:t>
      </w:r>
      <w:r w:rsidR="003D5DF2">
        <w:rPr>
          <w:sz w:val="28"/>
          <w:szCs w:val="28"/>
          <w:lang w:val="kk-KZ"/>
        </w:rPr>
        <w:t>ялы капиллярлы колонкада бөлінді</w:t>
      </w:r>
      <w:r w:rsidRPr="001B79DD">
        <w:rPr>
          <w:sz w:val="28"/>
          <w:szCs w:val="28"/>
          <w:lang w:val="kk-KZ"/>
        </w:rPr>
        <w:t xml:space="preserve">. Бағана термостаты 35 ºС (ұсталуы 7 мин) температурадан қыздыру жылдамдығы </w:t>
      </w:r>
      <w:r w:rsidRPr="00DA6A72">
        <w:rPr>
          <w:sz w:val="28"/>
          <w:szCs w:val="28"/>
          <w:lang w:val="kk-KZ"/>
        </w:rPr>
        <w:t>10 ºС/мин 150 ºС (5 мин)</w:t>
      </w:r>
      <w:r w:rsidRPr="001B79DD">
        <w:rPr>
          <w:sz w:val="28"/>
          <w:szCs w:val="28"/>
          <w:lang w:val="kk-KZ"/>
        </w:rPr>
        <w:t xml:space="preserve"> дейін өзгерді, кейін </w:t>
      </w:r>
      <w:r w:rsidRPr="00DA6A72">
        <w:rPr>
          <w:sz w:val="28"/>
          <w:szCs w:val="28"/>
          <w:lang w:val="kk-KZ"/>
        </w:rPr>
        <w:t xml:space="preserve">20 ºС/мин </w:t>
      </w:r>
      <w:r w:rsidRPr="001B79DD">
        <w:rPr>
          <w:sz w:val="28"/>
          <w:szCs w:val="28"/>
          <w:lang w:val="kk-KZ"/>
        </w:rPr>
        <w:t xml:space="preserve">жылдамдықпен </w:t>
      </w:r>
      <w:r w:rsidRPr="00DA6A72">
        <w:rPr>
          <w:sz w:val="28"/>
          <w:szCs w:val="28"/>
          <w:lang w:val="kk-KZ"/>
        </w:rPr>
        <w:t xml:space="preserve">200 ºС (1 мин) </w:t>
      </w:r>
      <w:r w:rsidRPr="001B79DD">
        <w:rPr>
          <w:sz w:val="28"/>
          <w:szCs w:val="28"/>
          <w:lang w:val="kk-KZ"/>
        </w:rPr>
        <w:t>көтерілді. Буландырғыштың т</w:t>
      </w:r>
      <w:r w:rsidRPr="00DA6A72">
        <w:rPr>
          <w:sz w:val="28"/>
          <w:szCs w:val="28"/>
          <w:lang w:val="kk-KZ"/>
        </w:rPr>
        <w:t>емпература</w:t>
      </w:r>
      <w:r w:rsidRPr="001B79DD">
        <w:rPr>
          <w:sz w:val="28"/>
          <w:szCs w:val="28"/>
          <w:lang w:val="kk-KZ"/>
        </w:rPr>
        <w:t>сы</w:t>
      </w:r>
      <w:r w:rsidRPr="00DA6A72">
        <w:rPr>
          <w:sz w:val="28"/>
          <w:szCs w:val="28"/>
          <w:lang w:val="kk-KZ"/>
        </w:rPr>
        <w:t xml:space="preserve"> – 80 ºС. </w:t>
      </w:r>
      <w:r w:rsidRPr="001B79DD">
        <w:rPr>
          <w:sz w:val="28"/>
          <w:szCs w:val="28"/>
          <w:lang w:val="kk-KZ"/>
        </w:rPr>
        <w:t xml:space="preserve">Иондарды детектирлеу режимі </w:t>
      </w:r>
      <w:r w:rsidRPr="00DA6A72">
        <w:rPr>
          <w:sz w:val="28"/>
          <w:szCs w:val="28"/>
          <w:lang w:val="kk-KZ"/>
        </w:rPr>
        <w:t xml:space="preserve">10-550 m/z </w:t>
      </w:r>
      <w:r w:rsidRPr="001B79DD">
        <w:rPr>
          <w:sz w:val="28"/>
          <w:szCs w:val="28"/>
          <w:lang w:val="kk-KZ"/>
        </w:rPr>
        <w:t>аралығында</w:t>
      </w:r>
      <w:r w:rsidRPr="00DA6A72">
        <w:rPr>
          <w:sz w:val="28"/>
          <w:szCs w:val="28"/>
          <w:lang w:val="kk-KZ"/>
        </w:rPr>
        <w:t>.</w:t>
      </w:r>
    </w:p>
    <w:p w:rsidR="001B79DD" w:rsidRPr="001B79DD" w:rsidRDefault="001B79DD" w:rsidP="001B79DD">
      <w:pPr>
        <w:pStyle w:val="ac"/>
        <w:ind w:firstLine="567"/>
        <w:rPr>
          <w:sz w:val="28"/>
          <w:szCs w:val="28"/>
          <w:lang w:val="kk-KZ"/>
        </w:rPr>
      </w:pPr>
      <w:r w:rsidRPr="001B79DD">
        <w:rPr>
          <w:sz w:val="28"/>
          <w:szCs w:val="28"/>
          <w:lang w:val="kk-KZ"/>
        </w:rPr>
        <w:t xml:space="preserve">Сұйық өнімдердің химиялық құрамын анықтау үшін масс-спектрометриялық газды хроматография </w:t>
      </w:r>
      <w:r w:rsidRPr="00DA6A72">
        <w:rPr>
          <w:sz w:val="28"/>
          <w:szCs w:val="28"/>
          <w:lang w:val="kk-KZ"/>
        </w:rPr>
        <w:t>(ГХ-МС) (</w:t>
      </w:r>
      <w:r w:rsidRPr="001B79DD">
        <w:rPr>
          <w:rStyle w:val="apple-style-span"/>
          <w:color w:val="000000"/>
          <w:sz w:val="28"/>
          <w:szCs w:val="28"/>
          <w:lang w:val="kk-KZ"/>
        </w:rPr>
        <w:t>Agilent 7890A/5975C</w:t>
      </w:r>
      <w:r w:rsidRPr="00DA6A72">
        <w:rPr>
          <w:sz w:val="28"/>
          <w:szCs w:val="28"/>
          <w:lang w:val="kk-KZ"/>
        </w:rPr>
        <w:t>, США)</w:t>
      </w:r>
      <w:r w:rsidRPr="001B79DD">
        <w:rPr>
          <w:sz w:val="28"/>
          <w:szCs w:val="28"/>
          <w:lang w:val="kk-KZ"/>
        </w:rPr>
        <w:t xml:space="preserve"> қолданылды</w:t>
      </w:r>
      <w:r w:rsidRPr="00DA6A72">
        <w:rPr>
          <w:sz w:val="28"/>
          <w:szCs w:val="28"/>
          <w:lang w:val="kk-KZ"/>
        </w:rPr>
        <w:t>.</w:t>
      </w:r>
    </w:p>
    <w:p w:rsidR="001B79DD" w:rsidRPr="001B79DD" w:rsidRDefault="001B79DD" w:rsidP="001B79DD">
      <w:pPr>
        <w:spacing w:after="0" w:line="240" w:lineRule="auto"/>
        <w:ind w:firstLine="567"/>
        <w:jc w:val="both"/>
        <w:rPr>
          <w:rStyle w:val="apple-style-span"/>
          <w:rFonts w:ascii="Times New Roman" w:hAnsi="Times New Roman" w:cs="Times New Roman"/>
          <w:sz w:val="28"/>
          <w:szCs w:val="28"/>
          <w:lang w:val="kk-KZ"/>
        </w:rPr>
      </w:pPr>
      <w:r w:rsidRPr="001B79DD">
        <w:rPr>
          <w:rStyle w:val="apple-style-span"/>
          <w:rFonts w:ascii="Times New Roman" w:hAnsi="Times New Roman" w:cs="Times New Roman"/>
          <w:sz w:val="28"/>
          <w:szCs w:val="28"/>
          <w:lang w:val="kk-KZ"/>
        </w:rPr>
        <w:t xml:space="preserve">180ºС-ға дейінгі фракцияның хроматографиялау жағдайы: буландырғыш температурасы 220 ºС, ағынды бөлу (Split) 500:1, колонка термостаты 40-тан 200 ºС -ге дейін минутына 10 ºС -ге көтеріледі, 200 ºС -де 10 мин тұрады, жалпы анализ уақыты 27 мин. </w:t>
      </w:r>
    </w:p>
    <w:p w:rsidR="001B79DD" w:rsidRPr="001B79DD" w:rsidRDefault="001B79DD" w:rsidP="001B79DD">
      <w:pPr>
        <w:spacing w:after="0" w:line="240" w:lineRule="auto"/>
        <w:ind w:firstLine="567"/>
        <w:jc w:val="both"/>
        <w:rPr>
          <w:rStyle w:val="apple-style-span"/>
          <w:rFonts w:ascii="Times New Roman" w:hAnsi="Times New Roman" w:cs="Times New Roman"/>
          <w:sz w:val="28"/>
          <w:szCs w:val="28"/>
          <w:lang w:val="kk-KZ"/>
        </w:rPr>
      </w:pPr>
      <w:r w:rsidRPr="001B79DD">
        <w:rPr>
          <w:rStyle w:val="apple-style-span"/>
          <w:rFonts w:ascii="Times New Roman" w:hAnsi="Times New Roman" w:cs="Times New Roman"/>
          <w:sz w:val="28"/>
          <w:szCs w:val="28"/>
          <w:lang w:val="kk-KZ"/>
        </w:rPr>
        <w:t xml:space="preserve">180-250 ºС аралығындағы фракцияның хроматографиялау жағдайы: буландырғыш температурасы 270ºС, ағынды бөлу (Split) 500:1, колонка термостаты 70-тен 260 ºС -ге дейін минутына 10 ºС -ге көтеріледі, 260 ºС -де 10 мин тұрады, жалпы анализ уақыты 30 мин. </w:t>
      </w:r>
    </w:p>
    <w:p w:rsidR="001B79DD" w:rsidRPr="001B79DD" w:rsidRDefault="001B79DD" w:rsidP="001B79DD">
      <w:pPr>
        <w:spacing w:after="0" w:line="240" w:lineRule="auto"/>
        <w:ind w:firstLine="567"/>
        <w:jc w:val="both"/>
        <w:rPr>
          <w:rStyle w:val="apple-style-span"/>
          <w:rFonts w:ascii="Times New Roman" w:hAnsi="Times New Roman" w:cs="Times New Roman"/>
          <w:sz w:val="28"/>
          <w:szCs w:val="28"/>
          <w:lang w:val="kk-KZ"/>
        </w:rPr>
      </w:pPr>
      <w:r w:rsidRPr="001B79DD">
        <w:rPr>
          <w:rStyle w:val="apple-style-span"/>
          <w:rFonts w:ascii="Times New Roman" w:hAnsi="Times New Roman" w:cs="Times New Roman"/>
          <w:sz w:val="28"/>
          <w:szCs w:val="28"/>
          <w:lang w:val="kk-KZ"/>
        </w:rPr>
        <w:t>250 ºС -ден жоғарғы фракцияның хроматографиялау жағдайы: буландырғыш температурасы 350 ºС, ағынды бөлу (Split) 500:1, колонка термостаты 70-тен 310 ºС -ге дейін минутына 5</w:t>
      </w:r>
      <w:r w:rsidRPr="001B79DD">
        <w:rPr>
          <w:rStyle w:val="apple-style-span"/>
          <w:rFonts w:ascii="Times New Roman" w:hAnsi="Times New Roman" w:cs="Times New Roman"/>
          <w:sz w:val="28"/>
          <w:szCs w:val="28"/>
          <w:vertAlign w:val="superscript"/>
          <w:lang w:val="kk-KZ"/>
        </w:rPr>
        <w:t>0</w:t>
      </w:r>
      <w:r w:rsidRPr="001B79DD">
        <w:rPr>
          <w:rStyle w:val="apple-style-span"/>
          <w:rFonts w:ascii="Times New Roman" w:hAnsi="Times New Roman" w:cs="Times New Roman"/>
          <w:sz w:val="28"/>
          <w:szCs w:val="28"/>
          <w:lang w:val="kk-KZ"/>
        </w:rPr>
        <w:t xml:space="preserve">С-ге көтеріледі, 310 ºС -де 10 мин тұрады, жалпы анализ уақыты 59 мин. </w:t>
      </w:r>
    </w:p>
    <w:p w:rsidR="001B79DD" w:rsidRPr="001B79DD" w:rsidRDefault="001B79DD" w:rsidP="001B79DD">
      <w:pPr>
        <w:spacing w:after="0" w:line="240" w:lineRule="auto"/>
        <w:ind w:firstLine="567"/>
        <w:jc w:val="both"/>
        <w:rPr>
          <w:rStyle w:val="apple-style-span"/>
          <w:rFonts w:ascii="Times New Roman" w:hAnsi="Times New Roman" w:cs="Times New Roman"/>
          <w:color w:val="000000"/>
          <w:sz w:val="28"/>
          <w:szCs w:val="28"/>
          <w:lang w:val="kk-KZ"/>
        </w:rPr>
      </w:pPr>
      <w:r w:rsidRPr="001B79DD">
        <w:rPr>
          <w:rStyle w:val="apple-style-span"/>
          <w:rFonts w:ascii="Times New Roman" w:hAnsi="Times New Roman" w:cs="Times New Roman"/>
          <w:sz w:val="28"/>
          <w:szCs w:val="28"/>
          <w:lang w:val="kk-KZ"/>
        </w:rPr>
        <w:t>Хроматографиялық талдауда қозғалмалы фаза ретінде гелий газы (А маркасы, гелийдің көлемдік үлесі 99,995%-дан кем емес) пайдаланылды. Масс-</w:t>
      </w:r>
      <w:r w:rsidRPr="001B79DD">
        <w:rPr>
          <w:rStyle w:val="apple-style-span"/>
          <w:rFonts w:ascii="Times New Roman" w:hAnsi="Times New Roman" w:cs="Times New Roman"/>
          <w:sz w:val="28"/>
          <w:szCs w:val="28"/>
          <w:lang w:val="kk-KZ"/>
        </w:rPr>
        <w:lastRenderedPageBreak/>
        <w:t>спектрлер Scan режимінде алынды. Ионизациялау режимі – электрондық соққы. Хроматографиялық бөлу HP-5MS капиллярлы колонкасында іске асырылды, колонка ұзындығы – 30 м, ішкі диаметрі – 0,25 мм, қозғалмайтын фаза – диметилполисилоксан 95%, метилфенилполисилоксан 5%. Қозғалмайтын фаза қабатының қалыңдығы 0,25 мкм.</w:t>
      </w:r>
    </w:p>
    <w:p w:rsidR="001B79DD" w:rsidRPr="001B79DD" w:rsidRDefault="001B79DD" w:rsidP="001B79DD">
      <w:pPr>
        <w:pStyle w:val="af5"/>
        <w:widowControl w:val="0"/>
        <w:tabs>
          <w:tab w:val="left" w:pos="1561"/>
        </w:tabs>
        <w:autoSpaceDE w:val="0"/>
        <w:autoSpaceDN w:val="0"/>
        <w:ind w:left="0" w:firstLine="567"/>
        <w:contextualSpacing w:val="0"/>
        <w:jc w:val="both"/>
        <w:rPr>
          <w:sz w:val="28"/>
          <w:szCs w:val="28"/>
          <w:lang w:val="kk-KZ"/>
        </w:rPr>
      </w:pPr>
    </w:p>
    <w:p w:rsidR="001B79DD" w:rsidRPr="00DA6A72" w:rsidRDefault="001B79DD" w:rsidP="001B79DD">
      <w:pPr>
        <w:pStyle w:val="af5"/>
        <w:widowControl w:val="0"/>
        <w:tabs>
          <w:tab w:val="left" w:pos="1561"/>
        </w:tabs>
        <w:autoSpaceDE w:val="0"/>
        <w:autoSpaceDN w:val="0"/>
        <w:ind w:left="0" w:firstLine="567"/>
        <w:contextualSpacing w:val="0"/>
        <w:jc w:val="both"/>
        <w:rPr>
          <w:sz w:val="28"/>
          <w:szCs w:val="28"/>
          <w:lang w:val="kk-KZ"/>
        </w:rPr>
      </w:pPr>
      <w:r w:rsidRPr="001B79DD">
        <w:rPr>
          <w:sz w:val="28"/>
          <w:szCs w:val="28"/>
          <w:lang w:val="kk-KZ"/>
        </w:rPr>
        <w:t>2.3.1</w:t>
      </w:r>
      <w:r w:rsidR="00AE03EE">
        <w:rPr>
          <w:sz w:val="28"/>
          <w:szCs w:val="28"/>
          <w:lang w:val="kk-KZ"/>
        </w:rPr>
        <w:t>1</w:t>
      </w:r>
      <w:r w:rsidRPr="001B79DD">
        <w:rPr>
          <w:sz w:val="28"/>
          <w:szCs w:val="28"/>
          <w:lang w:val="kk-KZ"/>
        </w:rPr>
        <w:t xml:space="preserve"> ИҚ-спектроскопия әдісімен функциональды топтарды анықтау</w:t>
      </w:r>
    </w:p>
    <w:p w:rsidR="001B79DD" w:rsidRPr="001B79DD" w:rsidRDefault="001B79DD" w:rsidP="001B79DD">
      <w:pPr>
        <w:pStyle w:val="ac"/>
        <w:ind w:firstLine="567"/>
        <w:rPr>
          <w:sz w:val="28"/>
          <w:szCs w:val="28"/>
          <w:lang w:val="kk-KZ"/>
        </w:rPr>
      </w:pPr>
      <w:r w:rsidRPr="001B79DD">
        <w:rPr>
          <w:sz w:val="28"/>
          <w:szCs w:val="28"/>
          <w:lang w:val="kk-KZ"/>
        </w:rPr>
        <w:t xml:space="preserve">Дистиллятты фракцияның үлгілері </w:t>
      </w:r>
      <w:r w:rsidRPr="00DA6A72">
        <w:rPr>
          <w:sz w:val="28"/>
          <w:szCs w:val="28"/>
          <w:lang w:val="kk-KZ"/>
        </w:rPr>
        <w:t>7500-400см</w:t>
      </w:r>
      <w:r w:rsidRPr="00DA6A72">
        <w:rPr>
          <w:sz w:val="28"/>
          <w:szCs w:val="28"/>
          <w:vertAlign w:val="superscript"/>
          <w:lang w:val="kk-KZ"/>
        </w:rPr>
        <w:t>-1</w:t>
      </w:r>
      <w:r w:rsidRPr="001B79DD">
        <w:rPr>
          <w:sz w:val="28"/>
          <w:szCs w:val="28"/>
          <w:lang w:val="kk-KZ"/>
        </w:rPr>
        <w:t xml:space="preserve"> жиілікте </w:t>
      </w:r>
      <w:r w:rsidRPr="00DA6A72">
        <w:rPr>
          <w:sz w:val="28"/>
          <w:szCs w:val="28"/>
          <w:lang w:val="kk-KZ"/>
        </w:rPr>
        <w:t xml:space="preserve">BRUKER </w:t>
      </w:r>
      <w:r w:rsidRPr="001B79DD">
        <w:rPr>
          <w:sz w:val="28"/>
          <w:szCs w:val="28"/>
          <w:lang w:val="kk-KZ"/>
        </w:rPr>
        <w:t xml:space="preserve">фирмасының </w:t>
      </w:r>
      <w:r w:rsidRPr="00DA6A72">
        <w:rPr>
          <w:sz w:val="28"/>
          <w:szCs w:val="28"/>
          <w:lang w:val="kk-KZ"/>
        </w:rPr>
        <w:t xml:space="preserve">VERTEX 70 </w:t>
      </w:r>
      <w:r w:rsidRPr="001B79DD">
        <w:rPr>
          <w:sz w:val="28"/>
          <w:szCs w:val="28"/>
          <w:lang w:val="kk-KZ"/>
        </w:rPr>
        <w:t xml:space="preserve">цифрлы Фурье </w:t>
      </w:r>
      <w:r w:rsidR="003D5DF2">
        <w:rPr>
          <w:sz w:val="28"/>
          <w:szCs w:val="28"/>
          <w:lang w:val="kk-KZ"/>
        </w:rPr>
        <w:t>инфрақызыл спектроскопия</w:t>
      </w:r>
      <w:r w:rsidR="00454D81">
        <w:rPr>
          <w:sz w:val="28"/>
          <w:szCs w:val="28"/>
          <w:lang w:val="kk-KZ"/>
        </w:rPr>
        <w:t xml:space="preserve"> арқылы</w:t>
      </w:r>
      <w:r w:rsidRPr="001B79DD">
        <w:rPr>
          <w:sz w:val="28"/>
          <w:szCs w:val="28"/>
          <w:lang w:val="kk-KZ"/>
        </w:rPr>
        <w:t xml:space="preserve"> ИҚС әдісі</w:t>
      </w:r>
      <w:r w:rsidR="003D5DF2">
        <w:rPr>
          <w:sz w:val="28"/>
          <w:szCs w:val="28"/>
          <w:lang w:val="kk-KZ"/>
        </w:rPr>
        <w:t xml:space="preserve"> бойынша</w:t>
      </w:r>
      <w:r w:rsidRPr="001B79DD">
        <w:rPr>
          <w:sz w:val="28"/>
          <w:szCs w:val="28"/>
          <w:lang w:val="kk-KZ"/>
        </w:rPr>
        <w:t xml:space="preserve"> зерттелді.</w:t>
      </w:r>
    </w:p>
    <w:p w:rsidR="001B79DD" w:rsidRPr="001B79DD" w:rsidRDefault="00454D81" w:rsidP="001B79DD">
      <w:pPr>
        <w:spacing w:after="0" w:line="240" w:lineRule="auto"/>
        <w:ind w:firstLine="567"/>
        <w:jc w:val="both"/>
        <w:outlineLvl w:val="0"/>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ИҚ спекстроскопияның негізінде сәулені</w:t>
      </w:r>
      <w:r w:rsidR="001B79DD" w:rsidRPr="001B79DD">
        <w:rPr>
          <w:rFonts w:ascii="Times New Roman" w:hAnsi="Times New Roman" w:cs="Times New Roman"/>
          <w:sz w:val="28"/>
          <w:szCs w:val="28"/>
          <w:shd w:val="clear" w:color="auto" w:fill="FFFFFF"/>
          <w:lang w:val="kk-KZ"/>
        </w:rPr>
        <w:t xml:space="preserve"> </w:t>
      </w:r>
      <w:r>
        <w:rPr>
          <w:rFonts w:ascii="Times New Roman" w:hAnsi="Times New Roman" w:cs="Times New Roman"/>
          <w:sz w:val="28"/>
          <w:szCs w:val="28"/>
          <w:shd w:val="clear" w:color="auto" w:fill="FFFFFF"/>
          <w:lang w:val="kk-KZ"/>
        </w:rPr>
        <w:t>жазуда</w:t>
      </w:r>
      <w:r w:rsidR="001B79DD" w:rsidRPr="001B79DD">
        <w:rPr>
          <w:rFonts w:ascii="Times New Roman" w:hAnsi="Times New Roman" w:cs="Times New Roman"/>
          <w:sz w:val="28"/>
          <w:szCs w:val="28"/>
          <w:shd w:val="clear" w:color="auto" w:fill="FFFFFF"/>
          <w:lang w:val="kk-KZ"/>
        </w:rPr>
        <w:t xml:space="preserve"> температураны </w:t>
      </w:r>
      <w:r>
        <w:rPr>
          <w:rFonts w:ascii="Times New Roman" w:hAnsi="Times New Roman" w:cs="Times New Roman"/>
          <w:sz w:val="28"/>
          <w:szCs w:val="28"/>
          <w:shd w:val="clear" w:color="auto" w:fill="FFFFFF"/>
          <w:lang w:val="kk-KZ"/>
        </w:rPr>
        <w:t>тез әрі дәлдігі және қайталанғыштығы жоғары</w:t>
      </w:r>
      <w:r w:rsidR="001B79DD" w:rsidRPr="001B79DD">
        <w:rPr>
          <w:rFonts w:ascii="Times New Roman" w:hAnsi="Times New Roman" w:cs="Times New Roman"/>
          <w:sz w:val="28"/>
          <w:szCs w:val="28"/>
          <w:shd w:val="clear" w:color="auto" w:fill="FFFFFF"/>
          <w:lang w:val="kk-KZ"/>
        </w:rPr>
        <w:t xml:space="preserve"> әдістер қолданылады. Көрсетілген жұмысшы спектрометр DLaTGS интегрирлі қуаттағышы бар DigiTect TM детекторымен жабдықталған.</w:t>
      </w:r>
    </w:p>
    <w:p w:rsidR="001B79DD" w:rsidRPr="001B79DD" w:rsidRDefault="001B79DD" w:rsidP="001B79DD">
      <w:pPr>
        <w:pStyle w:val="af5"/>
        <w:widowControl w:val="0"/>
        <w:tabs>
          <w:tab w:val="left" w:pos="1561"/>
        </w:tabs>
        <w:autoSpaceDE w:val="0"/>
        <w:autoSpaceDN w:val="0"/>
        <w:ind w:left="0" w:firstLine="567"/>
        <w:contextualSpacing w:val="0"/>
        <w:jc w:val="both"/>
        <w:rPr>
          <w:sz w:val="28"/>
          <w:szCs w:val="28"/>
          <w:lang w:val="kk-KZ"/>
        </w:rPr>
      </w:pPr>
    </w:p>
    <w:p w:rsidR="001B79DD" w:rsidRPr="001B79DD" w:rsidRDefault="00AE03EE" w:rsidP="001B79DD">
      <w:pPr>
        <w:pStyle w:val="af5"/>
        <w:widowControl w:val="0"/>
        <w:tabs>
          <w:tab w:val="left" w:pos="1561"/>
        </w:tabs>
        <w:autoSpaceDE w:val="0"/>
        <w:autoSpaceDN w:val="0"/>
        <w:ind w:left="0" w:firstLine="567"/>
        <w:contextualSpacing w:val="0"/>
        <w:jc w:val="both"/>
        <w:rPr>
          <w:sz w:val="28"/>
          <w:szCs w:val="28"/>
          <w:lang w:val="kk-KZ"/>
        </w:rPr>
      </w:pPr>
      <w:r>
        <w:rPr>
          <w:sz w:val="28"/>
          <w:szCs w:val="28"/>
          <w:lang w:val="kk-KZ"/>
        </w:rPr>
        <w:t>2.3.12</w:t>
      </w:r>
      <w:r w:rsidR="001B79DD" w:rsidRPr="001B79DD">
        <w:rPr>
          <w:sz w:val="28"/>
          <w:szCs w:val="28"/>
          <w:lang w:val="kk-KZ"/>
        </w:rPr>
        <w:t xml:space="preserve"> Пикнометрлік әдіспен газдың тығыздығын анықтау</w:t>
      </w:r>
    </w:p>
    <w:p w:rsidR="001B79DD" w:rsidRPr="001B79DD" w:rsidRDefault="001B79DD" w:rsidP="001B79DD">
      <w:pPr>
        <w:pStyle w:val="ac"/>
        <w:ind w:firstLine="567"/>
        <w:rPr>
          <w:sz w:val="28"/>
          <w:szCs w:val="28"/>
          <w:lang w:val="kk-KZ"/>
        </w:rPr>
      </w:pPr>
      <w:r w:rsidRPr="00DA6A72">
        <w:rPr>
          <w:sz w:val="28"/>
          <w:szCs w:val="28"/>
          <w:lang w:val="kk-KZ"/>
        </w:rPr>
        <w:t>Газдың тығыздығын пикнометриялық әдіспен анықтау үшін алдымен ауаны пикнометрден вакуумдық сорғымен сорып ал</w:t>
      </w:r>
      <w:r w:rsidRPr="001B79DD">
        <w:rPr>
          <w:sz w:val="28"/>
          <w:szCs w:val="28"/>
          <w:lang w:val="kk-KZ"/>
        </w:rPr>
        <w:t>ын</w:t>
      </w:r>
      <w:r w:rsidRPr="00DA6A72">
        <w:rPr>
          <w:sz w:val="28"/>
          <w:szCs w:val="28"/>
          <w:lang w:val="kk-KZ"/>
        </w:rPr>
        <w:t>ды. Содан кейін пикнометрді сорғыдан ажыратып, оны аналитикалық таразы</w:t>
      </w:r>
      <w:r w:rsidRPr="001B79DD">
        <w:rPr>
          <w:sz w:val="28"/>
          <w:szCs w:val="28"/>
          <w:lang w:val="kk-KZ"/>
        </w:rPr>
        <w:t>да</w:t>
      </w:r>
      <w:r w:rsidRPr="00DA6A72">
        <w:rPr>
          <w:sz w:val="28"/>
          <w:szCs w:val="28"/>
          <w:lang w:val="kk-KZ"/>
        </w:rPr>
        <w:t xml:space="preserve"> өлше</w:t>
      </w:r>
      <w:r w:rsidRPr="001B79DD">
        <w:rPr>
          <w:sz w:val="28"/>
          <w:szCs w:val="28"/>
          <w:lang w:val="kk-KZ"/>
        </w:rPr>
        <w:t>п,</w:t>
      </w:r>
      <w:r w:rsidRPr="00DA6A72">
        <w:rPr>
          <w:sz w:val="28"/>
          <w:szCs w:val="28"/>
          <w:lang w:val="kk-KZ"/>
        </w:rPr>
        <w:t xml:space="preserve"> б</w:t>
      </w:r>
      <w:r w:rsidRPr="001B79DD">
        <w:rPr>
          <w:sz w:val="28"/>
          <w:szCs w:val="28"/>
          <w:lang w:val="kk-KZ"/>
        </w:rPr>
        <w:t>ю</w:t>
      </w:r>
      <w:r w:rsidRPr="00DA6A72">
        <w:rPr>
          <w:sz w:val="28"/>
          <w:szCs w:val="28"/>
          <w:lang w:val="kk-KZ"/>
        </w:rPr>
        <w:t xml:space="preserve">ретканың көмегімен </w:t>
      </w:r>
      <w:r w:rsidRPr="001B79DD">
        <w:rPr>
          <w:sz w:val="28"/>
          <w:szCs w:val="28"/>
          <w:lang w:val="kk-KZ"/>
        </w:rPr>
        <w:t xml:space="preserve">пикнометр </w:t>
      </w:r>
      <w:r w:rsidRPr="00DA6A72">
        <w:rPr>
          <w:sz w:val="28"/>
          <w:szCs w:val="28"/>
          <w:lang w:val="kk-KZ"/>
        </w:rPr>
        <w:t>зерттелетін газбен толтырылды, содан кейін аналитикалық таразыда пикнометр қайта өлше</w:t>
      </w:r>
      <w:r w:rsidRPr="001B79DD">
        <w:rPr>
          <w:sz w:val="28"/>
          <w:szCs w:val="28"/>
          <w:lang w:val="kk-KZ"/>
        </w:rPr>
        <w:t>нді</w:t>
      </w:r>
      <w:r w:rsidRPr="00DA6A72">
        <w:rPr>
          <w:sz w:val="28"/>
          <w:szCs w:val="28"/>
          <w:lang w:val="kk-KZ"/>
        </w:rPr>
        <w:t>.</w:t>
      </w:r>
    </w:p>
    <w:p w:rsidR="001B79DD" w:rsidRPr="001B79DD" w:rsidRDefault="001B79DD" w:rsidP="001B79DD">
      <w:pPr>
        <w:pStyle w:val="af5"/>
        <w:widowControl w:val="0"/>
        <w:tabs>
          <w:tab w:val="left" w:pos="1561"/>
        </w:tabs>
        <w:autoSpaceDE w:val="0"/>
        <w:autoSpaceDN w:val="0"/>
        <w:ind w:left="0" w:firstLine="567"/>
        <w:contextualSpacing w:val="0"/>
        <w:jc w:val="both"/>
        <w:rPr>
          <w:sz w:val="28"/>
          <w:szCs w:val="28"/>
          <w:lang w:val="kk-KZ"/>
        </w:rPr>
      </w:pPr>
    </w:p>
    <w:p w:rsidR="001B79DD" w:rsidRPr="00DA6A72" w:rsidRDefault="001B79DD" w:rsidP="001B79DD">
      <w:pPr>
        <w:pStyle w:val="af5"/>
        <w:widowControl w:val="0"/>
        <w:tabs>
          <w:tab w:val="left" w:pos="1561"/>
        </w:tabs>
        <w:autoSpaceDE w:val="0"/>
        <w:autoSpaceDN w:val="0"/>
        <w:ind w:left="0" w:firstLine="567"/>
        <w:contextualSpacing w:val="0"/>
        <w:jc w:val="both"/>
        <w:rPr>
          <w:sz w:val="28"/>
          <w:szCs w:val="28"/>
          <w:lang w:val="kk-KZ"/>
        </w:rPr>
      </w:pPr>
      <w:r w:rsidRPr="001B79DD">
        <w:rPr>
          <w:sz w:val="28"/>
          <w:szCs w:val="28"/>
          <w:lang w:val="kk-KZ"/>
        </w:rPr>
        <w:t>2.3.1</w:t>
      </w:r>
      <w:r w:rsidR="00AE03EE">
        <w:rPr>
          <w:sz w:val="28"/>
          <w:szCs w:val="28"/>
          <w:lang w:val="kk-KZ"/>
        </w:rPr>
        <w:t>3</w:t>
      </w:r>
      <w:r w:rsidR="00060355">
        <w:rPr>
          <w:sz w:val="28"/>
          <w:szCs w:val="28"/>
          <w:lang w:val="kk-KZ"/>
        </w:rPr>
        <w:t xml:space="preserve"> </w:t>
      </w:r>
      <w:r w:rsidRPr="00DA6A72">
        <w:rPr>
          <w:sz w:val="28"/>
          <w:szCs w:val="28"/>
          <w:lang w:val="kk-KZ"/>
        </w:rPr>
        <w:t>Сұйық өнімдердің тығыздығын анықтау</w:t>
      </w:r>
    </w:p>
    <w:p w:rsidR="001B79DD" w:rsidRPr="001B79DD" w:rsidRDefault="00454D81" w:rsidP="001B79DD">
      <w:pPr>
        <w:pStyle w:val="ac"/>
        <w:ind w:firstLine="567"/>
        <w:rPr>
          <w:sz w:val="28"/>
          <w:szCs w:val="28"/>
          <w:lang w:val="kk-KZ"/>
        </w:rPr>
      </w:pPr>
      <w:r>
        <w:rPr>
          <w:sz w:val="28"/>
          <w:szCs w:val="28"/>
          <w:lang w:val="kk-KZ"/>
        </w:rPr>
        <w:t>Процестен алынған қайнау температурасына сәйкес сұйық дистилляттардың тығыздықтары маңызды көрсеткіш ретінде белгісі көрсетілетін пикнометр арқылы анықталды. Алдымен пикнометрдің тазалығы хром қоспасы, этанол, дистилденген су арқылы жуылып, реттелді. Одан соң бөлме температурасында ауада кептіріліп, аналитикалық таразы көмегімен 0,0002 дейін тұрақтандырылды. Одан әрі пипетка арқылы қайнатылып, 18-20 ºС температураға дейін салқындатылған сумен толтырылд және 20 ºС температурасы бар термостатта жарты сағат бойы ұсталды.</w:t>
      </w:r>
    </w:p>
    <w:p w:rsidR="001B79DD" w:rsidRPr="001B79DD" w:rsidRDefault="001B79DD" w:rsidP="001B79DD">
      <w:pPr>
        <w:pStyle w:val="af5"/>
        <w:widowControl w:val="0"/>
        <w:tabs>
          <w:tab w:val="left" w:pos="1561"/>
        </w:tabs>
        <w:autoSpaceDE w:val="0"/>
        <w:autoSpaceDN w:val="0"/>
        <w:ind w:left="0" w:firstLine="567"/>
        <w:contextualSpacing w:val="0"/>
        <w:jc w:val="both"/>
        <w:rPr>
          <w:sz w:val="28"/>
          <w:szCs w:val="28"/>
          <w:lang w:val="kk-KZ"/>
        </w:rPr>
      </w:pPr>
    </w:p>
    <w:p w:rsidR="001B79DD" w:rsidRPr="00DA6A72" w:rsidRDefault="001B79DD" w:rsidP="001B79DD">
      <w:pPr>
        <w:pStyle w:val="af5"/>
        <w:widowControl w:val="0"/>
        <w:tabs>
          <w:tab w:val="left" w:pos="1561"/>
        </w:tabs>
        <w:autoSpaceDE w:val="0"/>
        <w:autoSpaceDN w:val="0"/>
        <w:ind w:left="0" w:firstLine="567"/>
        <w:contextualSpacing w:val="0"/>
        <w:jc w:val="both"/>
        <w:rPr>
          <w:sz w:val="28"/>
          <w:szCs w:val="28"/>
          <w:lang w:val="kk-KZ"/>
        </w:rPr>
      </w:pPr>
      <w:r w:rsidRPr="001B79DD">
        <w:rPr>
          <w:sz w:val="28"/>
          <w:szCs w:val="28"/>
          <w:lang w:val="kk-KZ"/>
        </w:rPr>
        <w:t>2.3.1</w:t>
      </w:r>
      <w:r w:rsidR="00AE03EE">
        <w:rPr>
          <w:sz w:val="28"/>
          <w:szCs w:val="28"/>
          <w:lang w:val="kk-KZ"/>
        </w:rPr>
        <w:t>4</w:t>
      </w:r>
      <w:r w:rsidRPr="001B79DD">
        <w:rPr>
          <w:sz w:val="28"/>
          <w:szCs w:val="28"/>
          <w:lang w:val="kk-KZ"/>
        </w:rPr>
        <w:t xml:space="preserve"> Сұйық өнімдердің йод санын анықтау</w:t>
      </w:r>
    </w:p>
    <w:p w:rsidR="0008329E" w:rsidRDefault="00454D81" w:rsidP="001B79DD">
      <w:pPr>
        <w:pStyle w:val="ac"/>
        <w:ind w:firstLine="567"/>
        <w:rPr>
          <w:sz w:val="28"/>
          <w:szCs w:val="28"/>
          <w:lang w:val="kk-KZ"/>
        </w:rPr>
      </w:pPr>
      <w:r>
        <w:rPr>
          <w:sz w:val="28"/>
          <w:szCs w:val="28"/>
          <w:lang w:val="kk-KZ"/>
        </w:rPr>
        <w:t xml:space="preserve">Полимер қалдықтарын термокаталитикалық өңдеуден алынған сұйық өнімдердің йод санын анықтау арқылы </w:t>
      </w:r>
      <w:r w:rsidR="0008329E">
        <w:rPr>
          <w:sz w:val="28"/>
          <w:szCs w:val="28"/>
          <w:lang w:val="kk-KZ"/>
        </w:rPr>
        <w:t>дистиллят құрамындағы май мен шайырлы қанықпаған қосылыстардың құрамын сипаттауға болады және сұйық өнімдердің сапасы үшін маңызды параметр болып табылады</w:t>
      </w:r>
    </w:p>
    <w:p w:rsidR="001B79DD" w:rsidRPr="00DA6A72" w:rsidRDefault="0008329E" w:rsidP="001B79DD">
      <w:pPr>
        <w:pStyle w:val="ac"/>
        <w:ind w:firstLine="567"/>
        <w:rPr>
          <w:sz w:val="28"/>
          <w:szCs w:val="28"/>
          <w:lang w:val="kk-KZ"/>
        </w:rPr>
      </w:pPr>
      <w:r>
        <w:rPr>
          <w:sz w:val="28"/>
          <w:szCs w:val="28"/>
          <w:lang w:val="kk-KZ"/>
        </w:rPr>
        <w:t>Сұйық өнімдердің йод саны арқылы қанықпаған ашық тізбекті қосылыстардан қос байланыстың бөліну орнына оңай әрі тез қосатындығына бағытталған. Йод қосылу реакциялары өте баяу жүреді, сол себепті қанығу мәнін анықтауда галоид қоспасы пайдаланылады, оларға йод-хлор, йод-бро, йод-йод қышқылы жатады. Йод санын анықтау үшін 100 г үлгіге йод бойынша қанша галоид қосылу реакциясына түсетіндігіне негізделген.</w:t>
      </w:r>
    </w:p>
    <w:p w:rsidR="001B79DD" w:rsidRPr="001B79DD" w:rsidRDefault="001B79DD" w:rsidP="001B79DD">
      <w:pPr>
        <w:pStyle w:val="ac"/>
        <w:ind w:firstLine="567"/>
        <w:rPr>
          <w:sz w:val="28"/>
          <w:szCs w:val="28"/>
          <w:lang w:val="kk-KZ"/>
        </w:rPr>
      </w:pPr>
      <w:r w:rsidRPr="00DA6A72">
        <w:rPr>
          <w:sz w:val="28"/>
          <w:szCs w:val="28"/>
          <w:lang w:val="en-US"/>
        </w:rPr>
        <w:t xml:space="preserve">0,0002 </w:t>
      </w:r>
      <w:r w:rsidRPr="001B79DD">
        <w:rPr>
          <w:sz w:val="28"/>
          <w:szCs w:val="28"/>
          <w:lang w:val="kk-KZ"/>
        </w:rPr>
        <w:t>г</w:t>
      </w:r>
      <w:r w:rsidR="00360430">
        <w:rPr>
          <w:sz w:val="28"/>
          <w:szCs w:val="28"/>
          <w:lang w:val="kk-KZ"/>
        </w:rPr>
        <w:t xml:space="preserve"> </w:t>
      </w:r>
      <w:r w:rsidRPr="001B79DD">
        <w:rPr>
          <w:sz w:val="28"/>
          <w:szCs w:val="28"/>
        </w:rPr>
        <w:t>дейінгі</w:t>
      </w:r>
      <w:r w:rsidR="00360430">
        <w:rPr>
          <w:sz w:val="28"/>
          <w:szCs w:val="28"/>
        </w:rPr>
        <w:t xml:space="preserve"> </w:t>
      </w:r>
      <w:r w:rsidRPr="001B79DD">
        <w:rPr>
          <w:sz w:val="28"/>
          <w:szCs w:val="28"/>
        </w:rPr>
        <w:t>дәлдікпен</w:t>
      </w:r>
      <w:r w:rsidR="00360430">
        <w:rPr>
          <w:sz w:val="28"/>
          <w:szCs w:val="28"/>
        </w:rPr>
        <w:t xml:space="preserve"> </w:t>
      </w:r>
      <w:r w:rsidRPr="001B79DD">
        <w:rPr>
          <w:sz w:val="28"/>
          <w:szCs w:val="28"/>
        </w:rPr>
        <w:t>алынған</w:t>
      </w:r>
      <w:r w:rsidR="00360430">
        <w:rPr>
          <w:sz w:val="28"/>
          <w:szCs w:val="28"/>
        </w:rPr>
        <w:t xml:space="preserve"> </w:t>
      </w:r>
      <w:r w:rsidRPr="001B79DD">
        <w:rPr>
          <w:sz w:val="28"/>
          <w:szCs w:val="28"/>
        </w:rPr>
        <w:t>шамамен</w:t>
      </w:r>
      <w:r w:rsidRPr="00DA6A72">
        <w:rPr>
          <w:sz w:val="28"/>
          <w:szCs w:val="28"/>
          <w:lang w:val="en-US"/>
        </w:rPr>
        <w:t xml:space="preserve"> 0,1 – 0,2 </w:t>
      </w:r>
      <w:r w:rsidRPr="001B79DD">
        <w:rPr>
          <w:sz w:val="28"/>
          <w:szCs w:val="28"/>
        </w:rPr>
        <w:t>г</w:t>
      </w:r>
      <w:r w:rsidR="00360430">
        <w:rPr>
          <w:sz w:val="28"/>
          <w:szCs w:val="28"/>
        </w:rPr>
        <w:t xml:space="preserve"> </w:t>
      </w:r>
      <w:r w:rsidRPr="001B79DD">
        <w:rPr>
          <w:sz w:val="28"/>
          <w:szCs w:val="28"/>
        </w:rPr>
        <w:t>үлгі</w:t>
      </w:r>
      <w:r w:rsidR="00360430">
        <w:rPr>
          <w:sz w:val="28"/>
          <w:szCs w:val="28"/>
        </w:rPr>
        <w:t xml:space="preserve"> </w:t>
      </w:r>
      <w:r w:rsidRPr="001B79DD">
        <w:rPr>
          <w:sz w:val="28"/>
          <w:szCs w:val="28"/>
        </w:rPr>
        <w:t>шыны</w:t>
      </w:r>
      <w:r w:rsidR="00360430">
        <w:rPr>
          <w:sz w:val="28"/>
          <w:szCs w:val="28"/>
        </w:rPr>
        <w:t xml:space="preserve"> </w:t>
      </w:r>
      <w:r w:rsidRPr="001B79DD">
        <w:rPr>
          <w:sz w:val="28"/>
          <w:szCs w:val="28"/>
        </w:rPr>
        <w:t>тығын</w:t>
      </w:r>
      <w:r w:rsidRPr="001B79DD">
        <w:rPr>
          <w:sz w:val="28"/>
          <w:szCs w:val="28"/>
          <w:lang w:val="kk-KZ"/>
        </w:rPr>
        <w:t>ы</w:t>
      </w:r>
      <w:r w:rsidR="00360430">
        <w:rPr>
          <w:sz w:val="28"/>
          <w:szCs w:val="28"/>
          <w:lang w:val="kk-KZ"/>
        </w:rPr>
        <w:t xml:space="preserve">  </w:t>
      </w:r>
      <w:r w:rsidRPr="001B79DD">
        <w:rPr>
          <w:sz w:val="28"/>
          <w:szCs w:val="28"/>
        </w:rPr>
        <w:t>немесе</w:t>
      </w:r>
      <w:r w:rsidR="00360430">
        <w:rPr>
          <w:sz w:val="28"/>
          <w:szCs w:val="28"/>
        </w:rPr>
        <w:t xml:space="preserve"> </w:t>
      </w:r>
      <w:r w:rsidRPr="001B79DD">
        <w:rPr>
          <w:sz w:val="28"/>
          <w:szCs w:val="28"/>
        </w:rPr>
        <w:t>жақсы</w:t>
      </w:r>
      <w:r w:rsidR="00360430">
        <w:rPr>
          <w:sz w:val="28"/>
          <w:szCs w:val="28"/>
        </w:rPr>
        <w:t xml:space="preserve"> </w:t>
      </w:r>
      <w:r w:rsidRPr="001B79DD">
        <w:rPr>
          <w:sz w:val="28"/>
          <w:szCs w:val="28"/>
        </w:rPr>
        <w:t>жабдықталған</w:t>
      </w:r>
      <w:r w:rsidR="00360430">
        <w:rPr>
          <w:sz w:val="28"/>
          <w:szCs w:val="28"/>
        </w:rPr>
        <w:t xml:space="preserve"> </w:t>
      </w:r>
      <w:r w:rsidRPr="001B79DD">
        <w:rPr>
          <w:sz w:val="28"/>
          <w:szCs w:val="28"/>
        </w:rPr>
        <w:t>резеңке</w:t>
      </w:r>
      <w:r w:rsidRPr="001B79DD">
        <w:rPr>
          <w:sz w:val="28"/>
          <w:szCs w:val="28"/>
          <w:lang w:val="kk-KZ"/>
        </w:rPr>
        <w:t>сі бар</w:t>
      </w:r>
      <w:r w:rsidR="00360430">
        <w:rPr>
          <w:sz w:val="28"/>
          <w:szCs w:val="28"/>
          <w:lang w:val="kk-KZ"/>
        </w:rPr>
        <w:t xml:space="preserve"> </w:t>
      </w:r>
      <w:r w:rsidRPr="001B79DD">
        <w:rPr>
          <w:sz w:val="28"/>
          <w:szCs w:val="28"/>
        </w:rPr>
        <w:t>сыйымдылығы</w:t>
      </w:r>
      <w:r w:rsidRPr="00DA6A72">
        <w:rPr>
          <w:sz w:val="28"/>
          <w:szCs w:val="28"/>
          <w:lang w:val="en-US"/>
        </w:rPr>
        <w:t xml:space="preserve"> 500 </w:t>
      </w:r>
      <w:r w:rsidRPr="001B79DD">
        <w:rPr>
          <w:sz w:val="28"/>
          <w:szCs w:val="28"/>
        </w:rPr>
        <w:t>мл</w:t>
      </w:r>
      <w:r w:rsidR="00360430">
        <w:rPr>
          <w:sz w:val="28"/>
          <w:szCs w:val="28"/>
        </w:rPr>
        <w:t xml:space="preserve"> </w:t>
      </w:r>
      <w:r w:rsidRPr="001B79DD">
        <w:rPr>
          <w:sz w:val="28"/>
          <w:szCs w:val="28"/>
          <w:lang w:val="kk-KZ"/>
        </w:rPr>
        <w:t>қ</w:t>
      </w:r>
      <w:r w:rsidRPr="001B79DD">
        <w:rPr>
          <w:sz w:val="28"/>
          <w:szCs w:val="28"/>
        </w:rPr>
        <w:t>ұрғақ</w:t>
      </w:r>
      <w:r w:rsidR="00360430">
        <w:rPr>
          <w:sz w:val="28"/>
          <w:szCs w:val="28"/>
        </w:rPr>
        <w:t xml:space="preserve"> </w:t>
      </w:r>
      <w:r w:rsidRPr="001B79DD">
        <w:rPr>
          <w:sz w:val="28"/>
          <w:szCs w:val="28"/>
        </w:rPr>
        <w:lastRenderedPageBreak/>
        <w:t>конустық</w:t>
      </w:r>
      <w:r w:rsidR="00360430">
        <w:rPr>
          <w:sz w:val="28"/>
          <w:szCs w:val="28"/>
        </w:rPr>
        <w:t xml:space="preserve"> </w:t>
      </w:r>
      <w:r w:rsidRPr="001B79DD">
        <w:rPr>
          <w:sz w:val="28"/>
          <w:szCs w:val="28"/>
        </w:rPr>
        <w:t>колбаға</w:t>
      </w:r>
      <w:r w:rsidR="00360430">
        <w:rPr>
          <w:sz w:val="28"/>
          <w:szCs w:val="28"/>
        </w:rPr>
        <w:t xml:space="preserve"> </w:t>
      </w:r>
      <w:r w:rsidRPr="001B79DD">
        <w:rPr>
          <w:sz w:val="28"/>
          <w:szCs w:val="28"/>
        </w:rPr>
        <w:t>салынады</w:t>
      </w:r>
      <w:r w:rsidRPr="00DA6A72">
        <w:rPr>
          <w:sz w:val="28"/>
          <w:szCs w:val="28"/>
          <w:lang w:val="en-US"/>
        </w:rPr>
        <w:t xml:space="preserve">. </w:t>
      </w:r>
      <w:r w:rsidRPr="001B79DD">
        <w:rPr>
          <w:sz w:val="28"/>
          <w:szCs w:val="28"/>
        </w:rPr>
        <w:t>Колбаға</w:t>
      </w:r>
      <w:r w:rsidRPr="00DA6A72">
        <w:rPr>
          <w:sz w:val="28"/>
          <w:szCs w:val="28"/>
          <w:lang w:val="en-US"/>
        </w:rPr>
        <w:t xml:space="preserve"> 10 </w:t>
      </w:r>
      <w:r w:rsidRPr="001B79DD">
        <w:rPr>
          <w:sz w:val="28"/>
          <w:szCs w:val="28"/>
        </w:rPr>
        <w:t>мл</w:t>
      </w:r>
      <w:r w:rsidR="00360430">
        <w:rPr>
          <w:sz w:val="28"/>
          <w:szCs w:val="28"/>
        </w:rPr>
        <w:t xml:space="preserve"> </w:t>
      </w:r>
      <w:r w:rsidRPr="001B79DD">
        <w:rPr>
          <w:sz w:val="28"/>
          <w:szCs w:val="28"/>
        </w:rPr>
        <w:t>спирт</w:t>
      </w:r>
      <w:r w:rsidRPr="001B79DD">
        <w:rPr>
          <w:sz w:val="28"/>
          <w:szCs w:val="28"/>
          <w:lang w:val="kk-KZ"/>
        </w:rPr>
        <w:t>ті-</w:t>
      </w:r>
      <w:r w:rsidRPr="001B79DD">
        <w:rPr>
          <w:sz w:val="28"/>
          <w:szCs w:val="28"/>
        </w:rPr>
        <w:t>эфи</w:t>
      </w:r>
      <w:r w:rsidRPr="001B79DD">
        <w:rPr>
          <w:sz w:val="28"/>
          <w:szCs w:val="28"/>
          <w:lang w:val="kk-KZ"/>
        </w:rPr>
        <w:t>рлі қоспа</w:t>
      </w:r>
      <w:r w:rsidR="00360430">
        <w:rPr>
          <w:sz w:val="28"/>
          <w:szCs w:val="28"/>
          <w:lang w:val="kk-KZ"/>
        </w:rPr>
        <w:t xml:space="preserve"> </w:t>
      </w:r>
      <w:r w:rsidRPr="001B79DD">
        <w:rPr>
          <w:sz w:val="28"/>
          <w:szCs w:val="28"/>
          <w:lang w:val="kk-KZ"/>
        </w:rPr>
        <w:t>құйылады</w:t>
      </w:r>
      <w:r w:rsidRPr="00DA6A72">
        <w:rPr>
          <w:sz w:val="28"/>
          <w:szCs w:val="28"/>
          <w:lang w:val="en-US"/>
        </w:rPr>
        <w:t xml:space="preserve">, </w:t>
      </w:r>
      <w:r w:rsidRPr="001B79DD">
        <w:rPr>
          <w:sz w:val="28"/>
          <w:szCs w:val="28"/>
          <w:lang w:val="kk-KZ"/>
        </w:rPr>
        <w:t>бастапқы үлгі</w:t>
      </w:r>
      <w:r w:rsidR="00360430">
        <w:rPr>
          <w:sz w:val="28"/>
          <w:szCs w:val="28"/>
          <w:lang w:val="kk-KZ"/>
        </w:rPr>
        <w:t xml:space="preserve"> </w:t>
      </w:r>
      <w:r w:rsidRPr="001B79DD">
        <w:rPr>
          <w:sz w:val="28"/>
          <w:szCs w:val="28"/>
        </w:rPr>
        <w:t>толығымен</w:t>
      </w:r>
      <w:r w:rsidR="00360430">
        <w:rPr>
          <w:sz w:val="28"/>
          <w:szCs w:val="28"/>
        </w:rPr>
        <w:t xml:space="preserve"> </w:t>
      </w:r>
      <w:r w:rsidRPr="001B79DD">
        <w:rPr>
          <w:sz w:val="28"/>
          <w:szCs w:val="28"/>
        </w:rPr>
        <w:t>ерігенше</w:t>
      </w:r>
      <w:r w:rsidR="00360430">
        <w:rPr>
          <w:sz w:val="28"/>
          <w:szCs w:val="28"/>
        </w:rPr>
        <w:t xml:space="preserve"> </w:t>
      </w:r>
      <w:r w:rsidRPr="001B79DD">
        <w:rPr>
          <w:sz w:val="28"/>
          <w:szCs w:val="28"/>
        </w:rPr>
        <w:t>аздап</w:t>
      </w:r>
      <w:r w:rsidR="00360430">
        <w:rPr>
          <w:sz w:val="28"/>
          <w:szCs w:val="28"/>
        </w:rPr>
        <w:t xml:space="preserve"> </w:t>
      </w:r>
      <w:r w:rsidRPr="001B79DD">
        <w:rPr>
          <w:sz w:val="28"/>
          <w:szCs w:val="28"/>
        </w:rPr>
        <w:t>араластырылады</w:t>
      </w:r>
      <w:r w:rsidRPr="00DA6A72">
        <w:rPr>
          <w:sz w:val="28"/>
          <w:szCs w:val="28"/>
          <w:lang w:val="en-US"/>
        </w:rPr>
        <w:t>.</w:t>
      </w:r>
      <w:r w:rsidRPr="001B79DD">
        <w:rPr>
          <w:sz w:val="28"/>
          <w:szCs w:val="28"/>
          <w:lang w:val="kk-KZ"/>
        </w:rPr>
        <w:t xml:space="preserve"> Сұйық өнім толығымен ерігеннен кейін 20 мл 0,2 н йодтың спиртті ерітіндісін қосып, араластырылады және тез 250 мл дистилденген су құйылып, колба тығынмен жабылады және 0,1 н натрий тиосульфатының ерітіндісімен титрленеді. Алғашқы 10-15 мл натрий тиосульфатының ерітіндісі жылдам титрленеді. Титрленудің соңына таман 2-3 мл крахмалдың ерітіндісін тамызып, көк түс жойылғанша титрлейді. Параллельді түрде бірдей реактивтермен бірдей жағдайда талданатын заттарсыз бақылау тәжірибесі қойылады. Содан соң йод саны анықталады</w:t>
      </w:r>
      <w:r w:rsidRPr="00DA6A72">
        <w:rPr>
          <w:sz w:val="28"/>
          <w:szCs w:val="28"/>
          <w:lang w:val="kk-KZ"/>
        </w:rPr>
        <w:t>.</w:t>
      </w:r>
    </w:p>
    <w:p w:rsidR="001B79DD" w:rsidRPr="001B79DD" w:rsidRDefault="001B79DD" w:rsidP="001B79DD">
      <w:pPr>
        <w:pStyle w:val="af5"/>
        <w:widowControl w:val="0"/>
        <w:tabs>
          <w:tab w:val="left" w:pos="1561"/>
        </w:tabs>
        <w:autoSpaceDE w:val="0"/>
        <w:autoSpaceDN w:val="0"/>
        <w:ind w:left="0" w:firstLine="567"/>
        <w:contextualSpacing w:val="0"/>
        <w:jc w:val="both"/>
        <w:rPr>
          <w:sz w:val="28"/>
          <w:szCs w:val="28"/>
          <w:lang w:val="kk-KZ"/>
        </w:rPr>
      </w:pPr>
    </w:p>
    <w:p w:rsidR="001B79DD" w:rsidRPr="00DA6A72" w:rsidRDefault="001B79DD" w:rsidP="001B79DD">
      <w:pPr>
        <w:pStyle w:val="af5"/>
        <w:widowControl w:val="0"/>
        <w:tabs>
          <w:tab w:val="left" w:pos="1561"/>
        </w:tabs>
        <w:autoSpaceDE w:val="0"/>
        <w:autoSpaceDN w:val="0"/>
        <w:ind w:left="0" w:firstLine="567"/>
        <w:contextualSpacing w:val="0"/>
        <w:jc w:val="both"/>
        <w:rPr>
          <w:sz w:val="28"/>
          <w:szCs w:val="28"/>
          <w:lang w:val="kk-KZ"/>
        </w:rPr>
      </w:pPr>
      <w:r w:rsidRPr="001B79DD">
        <w:rPr>
          <w:sz w:val="28"/>
          <w:szCs w:val="28"/>
          <w:lang w:val="kk-KZ"/>
        </w:rPr>
        <w:t>2.3.1</w:t>
      </w:r>
      <w:r w:rsidR="00AE03EE">
        <w:rPr>
          <w:sz w:val="28"/>
          <w:szCs w:val="28"/>
          <w:lang w:val="kk-KZ"/>
        </w:rPr>
        <w:t>5</w:t>
      </w:r>
      <w:r w:rsidR="00295073">
        <w:rPr>
          <w:sz w:val="28"/>
          <w:szCs w:val="28"/>
          <w:lang w:val="kk-KZ"/>
        </w:rPr>
        <w:t xml:space="preserve"> </w:t>
      </w:r>
      <w:r w:rsidRPr="00DA6A72">
        <w:rPr>
          <w:sz w:val="28"/>
          <w:szCs w:val="28"/>
          <w:lang w:val="kk-KZ"/>
        </w:rPr>
        <w:t>Сұйық өнімдердің сыну көрсеткішін анықтау</w:t>
      </w:r>
    </w:p>
    <w:p w:rsidR="001B79DD" w:rsidRPr="001B79DD" w:rsidRDefault="00295073" w:rsidP="001B79DD">
      <w:pPr>
        <w:pStyle w:val="ac"/>
        <w:ind w:firstLine="567"/>
        <w:rPr>
          <w:sz w:val="28"/>
          <w:szCs w:val="28"/>
          <w:lang w:val="kk-KZ"/>
        </w:rPr>
      </w:pPr>
      <w:r w:rsidRPr="00DA6A72">
        <w:rPr>
          <w:sz w:val="28"/>
          <w:szCs w:val="28"/>
          <w:lang w:val="kk-KZ"/>
        </w:rPr>
        <w:t>ИРФ-454Б рефрактометрі</w:t>
      </w:r>
      <w:r>
        <w:rPr>
          <w:sz w:val="28"/>
          <w:szCs w:val="28"/>
          <w:lang w:val="kk-KZ"/>
        </w:rPr>
        <w:t xml:space="preserve"> арқылы алынған сұйық дистилляттардың</w:t>
      </w:r>
      <w:r w:rsidR="001B79DD" w:rsidRPr="00DA6A72">
        <w:rPr>
          <w:sz w:val="28"/>
          <w:szCs w:val="28"/>
          <w:lang w:val="kk-KZ"/>
        </w:rPr>
        <w:t xml:space="preserve"> сыну көрсеткіші</w:t>
      </w:r>
      <w:r>
        <w:rPr>
          <w:sz w:val="28"/>
          <w:szCs w:val="28"/>
          <w:lang w:val="kk-KZ"/>
        </w:rPr>
        <w:t xml:space="preserve"> </w:t>
      </w:r>
      <w:r w:rsidRPr="002F7534">
        <w:rPr>
          <w:sz w:val="28"/>
          <w:szCs w:val="28"/>
          <w:lang w:val="kk-KZ"/>
        </w:rPr>
        <w:t>(n</w:t>
      </w:r>
      <w:r w:rsidRPr="002F7534">
        <w:rPr>
          <w:sz w:val="28"/>
          <w:szCs w:val="28"/>
          <w:vertAlign w:val="subscript"/>
          <w:lang w:val="kk-KZ"/>
        </w:rPr>
        <w:t>D</w:t>
      </w:r>
      <w:r w:rsidRPr="002F7534">
        <w:rPr>
          <w:sz w:val="28"/>
          <w:szCs w:val="28"/>
          <w:vertAlign w:val="superscript"/>
          <w:lang w:val="kk-KZ"/>
        </w:rPr>
        <w:t>20</w:t>
      </w:r>
      <w:r w:rsidRPr="002F7534">
        <w:rPr>
          <w:sz w:val="28"/>
          <w:szCs w:val="28"/>
          <w:lang w:val="kk-KZ"/>
        </w:rPr>
        <w:t>)</w:t>
      </w:r>
      <w:r w:rsidRPr="00DA6A72">
        <w:rPr>
          <w:sz w:val="28"/>
          <w:szCs w:val="28"/>
          <w:lang w:val="kk-KZ"/>
        </w:rPr>
        <w:t xml:space="preserve"> </w:t>
      </w:r>
      <w:r w:rsidR="001B79DD" w:rsidRPr="00DA6A72">
        <w:rPr>
          <w:sz w:val="28"/>
          <w:szCs w:val="28"/>
          <w:lang w:val="kk-KZ"/>
        </w:rPr>
        <w:t xml:space="preserve"> анықталды.</w:t>
      </w:r>
    </w:p>
    <w:p w:rsidR="001B79DD" w:rsidRPr="001B79DD" w:rsidRDefault="001B79DD" w:rsidP="001B79DD">
      <w:pPr>
        <w:pStyle w:val="af5"/>
        <w:widowControl w:val="0"/>
        <w:tabs>
          <w:tab w:val="left" w:pos="1657"/>
        </w:tabs>
        <w:autoSpaceDE w:val="0"/>
        <w:autoSpaceDN w:val="0"/>
        <w:ind w:left="0" w:firstLine="567"/>
        <w:contextualSpacing w:val="0"/>
        <w:jc w:val="both"/>
        <w:rPr>
          <w:sz w:val="28"/>
          <w:szCs w:val="28"/>
          <w:lang w:val="kk-KZ"/>
        </w:rPr>
      </w:pPr>
    </w:p>
    <w:p w:rsidR="001B79DD" w:rsidRPr="00DA6A72" w:rsidRDefault="00A03BC9" w:rsidP="001B79DD">
      <w:pPr>
        <w:pStyle w:val="af5"/>
        <w:widowControl w:val="0"/>
        <w:tabs>
          <w:tab w:val="left" w:pos="1657"/>
        </w:tabs>
        <w:autoSpaceDE w:val="0"/>
        <w:autoSpaceDN w:val="0"/>
        <w:ind w:left="0" w:firstLine="567"/>
        <w:contextualSpacing w:val="0"/>
        <w:jc w:val="both"/>
        <w:rPr>
          <w:sz w:val="28"/>
          <w:szCs w:val="28"/>
          <w:lang w:val="kk-KZ"/>
        </w:rPr>
      </w:pPr>
      <w:r>
        <w:rPr>
          <w:sz w:val="28"/>
          <w:szCs w:val="28"/>
          <w:lang w:val="kk-KZ"/>
        </w:rPr>
        <w:t>2.3.1</w:t>
      </w:r>
      <w:r w:rsidR="00AE03EE">
        <w:rPr>
          <w:sz w:val="28"/>
          <w:szCs w:val="28"/>
          <w:lang w:val="kk-KZ"/>
        </w:rPr>
        <w:t>6</w:t>
      </w:r>
      <w:r w:rsidR="001B79DD" w:rsidRPr="001B79DD">
        <w:rPr>
          <w:sz w:val="28"/>
          <w:szCs w:val="28"/>
          <w:lang w:val="kk-KZ"/>
        </w:rPr>
        <w:t xml:space="preserve"> Сұйық өнімдердің лайлану, шекті қату және фильтрлену температурасын анықтау </w:t>
      </w:r>
    </w:p>
    <w:p w:rsidR="001B79DD" w:rsidRPr="001B79DD" w:rsidRDefault="00791024" w:rsidP="001B79DD">
      <w:pPr>
        <w:pStyle w:val="ac"/>
        <w:ind w:firstLine="567"/>
        <w:rPr>
          <w:sz w:val="28"/>
          <w:szCs w:val="28"/>
          <w:lang w:val="kk-KZ"/>
        </w:rPr>
      </w:pPr>
      <w:r>
        <w:rPr>
          <w:sz w:val="28"/>
          <w:szCs w:val="28"/>
          <w:lang w:val="kk-KZ"/>
        </w:rPr>
        <w:t xml:space="preserve">Процестен алынған сұйық дистилляттардың лайлану, фильтрлену және қату температуралары </w:t>
      </w:r>
      <w:r>
        <w:rPr>
          <w:sz w:val="28"/>
          <w:szCs w:val="28"/>
          <w:lang w:val="en-US"/>
        </w:rPr>
        <w:t>ISO</w:t>
      </w:r>
      <w:r>
        <w:rPr>
          <w:sz w:val="28"/>
          <w:szCs w:val="28"/>
          <w:lang w:val="kk-KZ"/>
        </w:rPr>
        <w:t xml:space="preserve"> 9001 стандартына сай «Кристалл» ИНПН аппаратында анықталды. Зерттеуді жүргізу үшін алдымен сұйық өнімді аппарат прлбиркасына 2,3-2,5 мл көлемде құйып, салқындатылады. Салқындату датчигын басқан соң нәтижені дисплейді көреміз. Нәтиже шыққан кезде сигнал беріледі және сол кезде пробирканы төмен аударамыз. Зерттелетін үлгі 5 сек уақытта тұрса, зерттеу аяқталады. Лайлану, қату және фильтрлену температурасын анықтау тәжірибесі кемінде 3 реттен жүргізіледі.</w:t>
      </w:r>
    </w:p>
    <w:p w:rsidR="001B79DD" w:rsidRPr="001B79DD" w:rsidRDefault="001B79DD" w:rsidP="001B79DD">
      <w:pPr>
        <w:pStyle w:val="af5"/>
        <w:widowControl w:val="0"/>
        <w:tabs>
          <w:tab w:val="left" w:pos="1561"/>
        </w:tabs>
        <w:autoSpaceDE w:val="0"/>
        <w:autoSpaceDN w:val="0"/>
        <w:ind w:left="0" w:firstLine="567"/>
        <w:contextualSpacing w:val="0"/>
        <w:jc w:val="both"/>
        <w:rPr>
          <w:sz w:val="28"/>
          <w:szCs w:val="28"/>
          <w:lang w:val="kk-KZ"/>
        </w:rPr>
      </w:pPr>
    </w:p>
    <w:p w:rsidR="001B79DD" w:rsidRPr="001B79DD" w:rsidRDefault="001B79DD" w:rsidP="001B79DD">
      <w:pPr>
        <w:pStyle w:val="af5"/>
        <w:widowControl w:val="0"/>
        <w:tabs>
          <w:tab w:val="left" w:pos="1561"/>
        </w:tabs>
        <w:autoSpaceDE w:val="0"/>
        <w:autoSpaceDN w:val="0"/>
        <w:ind w:left="0" w:firstLine="567"/>
        <w:contextualSpacing w:val="0"/>
        <w:jc w:val="both"/>
        <w:rPr>
          <w:sz w:val="28"/>
          <w:szCs w:val="28"/>
          <w:lang w:val="kk-KZ"/>
        </w:rPr>
      </w:pPr>
      <w:r w:rsidRPr="001B79DD">
        <w:rPr>
          <w:sz w:val="28"/>
          <w:szCs w:val="28"/>
          <w:lang w:val="kk-KZ"/>
        </w:rPr>
        <w:t>2.3.1</w:t>
      </w:r>
      <w:r w:rsidR="00AE03EE">
        <w:rPr>
          <w:sz w:val="28"/>
          <w:szCs w:val="28"/>
          <w:lang w:val="kk-KZ"/>
        </w:rPr>
        <w:t>7</w:t>
      </w:r>
      <w:r w:rsidRPr="001B79DD">
        <w:rPr>
          <w:sz w:val="28"/>
          <w:szCs w:val="28"/>
          <w:lang w:val="kk-KZ"/>
        </w:rPr>
        <w:t xml:space="preserve"> Сұйық өнімдердің фракциялық құрамы</w:t>
      </w:r>
    </w:p>
    <w:p w:rsidR="001B79DD" w:rsidRPr="001B79DD" w:rsidRDefault="001B79DD" w:rsidP="001B79DD">
      <w:pPr>
        <w:pStyle w:val="ac"/>
        <w:ind w:firstLine="567"/>
        <w:rPr>
          <w:sz w:val="28"/>
          <w:szCs w:val="28"/>
          <w:lang w:val="kk-KZ"/>
        </w:rPr>
      </w:pPr>
      <w:r w:rsidRPr="00DA6A72">
        <w:rPr>
          <w:sz w:val="28"/>
          <w:szCs w:val="28"/>
          <w:lang w:val="kk-KZ"/>
        </w:rPr>
        <w:t xml:space="preserve">Сұйық өнімдердің фракциялық құрамын анықтау </w:t>
      </w:r>
      <w:r w:rsidRPr="001B79DD">
        <w:rPr>
          <w:sz w:val="28"/>
          <w:szCs w:val="28"/>
          <w:lang w:val="kk-KZ"/>
        </w:rPr>
        <w:t>МемСТ</w:t>
      </w:r>
      <w:r w:rsidRPr="00DA6A72">
        <w:rPr>
          <w:sz w:val="28"/>
          <w:szCs w:val="28"/>
          <w:lang w:val="kk-KZ"/>
        </w:rPr>
        <w:t xml:space="preserve"> 2177-99, ISO 3405, ASTM D 86 сәйкес мұнай фракцияларының құрамын анықтауға арналған АРН-ЛАБ-02 аппаратында жүргізілді.</w:t>
      </w:r>
    </w:p>
    <w:p w:rsidR="001B79DD" w:rsidRPr="001B79DD" w:rsidRDefault="001B79DD" w:rsidP="001B79DD">
      <w:pPr>
        <w:spacing w:after="0" w:line="240" w:lineRule="auto"/>
        <w:ind w:firstLine="567"/>
        <w:jc w:val="both"/>
        <w:rPr>
          <w:rFonts w:ascii="Times New Roman" w:hAnsi="Times New Roman" w:cs="Times New Roman"/>
          <w:color w:val="000000"/>
          <w:sz w:val="28"/>
          <w:szCs w:val="28"/>
          <w:lang w:val="kk-KZ"/>
        </w:rPr>
      </w:pPr>
      <w:r w:rsidRPr="001B79DD">
        <w:rPr>
          <w:rFonts w:ascii="Times New Roman" w:hAnsi="Times New Roman" w:cs="Times New Roman"/>
          <w:sz w:val="28"/>
          <w:szCs w:val="28"/>
          <w:lang w:val="kk-KZ"/>
        </w:rPr>
        <w:t xml:space="preserve">Мұнай өнімдерінің фракциялық құрамын АРН-ЛАБ-11 аппаратында МемСТ 2177-99, ISO 3405, ASTM D 86 (LOIP, Ресей) стандарттары бойынша анықталды. </w:t>
      </w:r>
      <w:r w:rsidRPr="001B79DD">
        <w:rPr>
          <w:rFonts w:ascii="Times New Roman" w:hAnsi="Times New Roman" w:cs="Times New Roman"/>
          <w:color w:val="000000"/>
          <w:sz w:val="28"/>
          <w:szCs w:val="28"/>
          <w:lang w:val="kk-KZ"/>
        </w:rPr>
        <w:t>ГОСТ 2177-99 сәйкес сұйық өнімдердің фракциялық мөлшерін анықтау үшін үлгінің 100 мл алынды. Температураны реттеу тетігі көмегімен қажет температура тағайындалып, отынның 50%, 90 %, 95 % айдалу нәтижелері алынды.</w:t>
      </w:r>
    </w:p>
    <w:p w:rsidR="001B79DD" w:rsidRPr="00B50200" w:rsidRDefault="001B79DD" w:rsidP="001B79DD">
      <w:pPr>
        <w:ind w:firstLine="567"/>
        <w:jc w:val="both"/>
        <w:rPr>
          <w:rFonts w:ascii="Times New Roman" w:hAnsi="Times New Roman" w:cs="Times New Roman"/>
          <w:sz w:val="28"/>
          <w:szCs w:val="28"/>
          <w:lang w:val="kk-KZ"/>
        </w:rPr>
      </w:pPr>
    </w:p>
    <w:p w:rsidR="001B79DD" w:rsidRPr="00B50200" w:rsidRDefault="00A03BC9" w:rsidP="001B79DD">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2.3.1</w:t>
      </w:r>
      <w:r w:rsidR="00AE03EE">
        <w:rPr>
          <w:rFonts w:ascii="Times New Roman" w:hAnsi="Times New Roman" w:cs="Times New Roman"/>
          <w:sz w:val="28"/>
          <w:szCs w:val="28"/>
          <w:lang w:val="kk-KZ"/>
        </w:rPr>
        <w:t>8</w:t>
      </w:r>
      <w:r w:rsidR="001B79DD" w:rsidRPr="00B50200">
        <w:rPr>
          <w:rFonts w:ascii="Times New Roman" w:hAnsi="Times New Roman" w:cs="Times New Roman"/>
          <w:sz w:val="28"/>
          <w:szCs w:val="28"/>
          <w:lang w:val="kk-KZ"/>
        </w:rPr>
        <w:t xml:space="preserve"> Жеке және топтық көмірсутектік құрамды анықтау</w:t>
      </w:r>
    </w:p>
    <w:p w:rsidR="001B79DD" w:rsidRPr="00B50200" w:rsidRDefault="00791024" w:rsidP="001B79DD">
      <w:pPr>
        <w:spacing w:after="0" w:line="240" w:lineRule="auto"/>
        <w:ind w:firstLine="567"/>
        <w:jc w:val="both"/>
        <w:rPr>
          <w:rFonts w:ascii="Times New Roman" w:hAnsi="Times New Roman" w:cs="Times New Roman"/>
          <w:b/>
          <w:sz w:val="28"/>
          <w:szCs w:val="28"/>
          <w:lang w:val="kk-KZ"/>
        </w:rPr>
      </w:pPr>
      <w:r>
        <w:rPr>
          <w:rFonts w:ascii="Times New Roman" w:hAnsi="Times New Roman" w:cs="Times New Roman"/>
          <w:sz w:val="28"/>
          <w:szCs w:val="28"/>
          <w:lang w:val="kk-KZ"/>
        </w:rPr>
        <w:t xml:space="preserve">Сұйық өнімдердің топптық көмірсутектік құрамы </w:t>
      </w:r>
      <w:r w:rsidR="001B79DD" w:rsidRPr="00B50200">
        <w:rPr>
          <w:rFonts w:ascii="Times New Roman" w:hAnsi="Times New Roman" w:cs="Times New Roman"/>
          <w:sz w:val="28"/>
          <w:szCs w:val="28"/>
          <w:lang w:val="kk-KZ"/>
        </w:rPr>
        <w:t xml:space="preserve">МемСТ Р 52714-2007, СТБ 1276-2001 стандарттарына </w:t>
      </w:r>
      <w:r>
        <w:rPr>
          <w:rFonts w:ascii="Times New Roman" w:hAnsi="Times New Roman" w:cs="Times New Roman"/>
          <w:sz w:val="28"/>
          <w:szCs w:val="28"/>
          <w:lang w:val="kk-KZ"/>
        </w:rPr>
        <w:t xml:space="preserve">сай  </w:t>
      </w:r>
      <w:r w:rsidR="001B79DD" w:rsidRPr="00B50200">
        <w:rPr>
          <w:rFonts w:ascii="Times New Roman" w:hAnsi="Times New Roman" w:cs="Times New Roman"/>
          <w:sz w:val="28"/>
          <w:szCs w:val="28"/>
          <w:lang w:val="kk-KZ"/>
        </w:rPr>
        <w:t>«Хромат</w:t>
      </w:r>
      <w:r>
        <w:rPr>
          <w:rFonts w:ascii="Times New Roman" w:hAnsi="Times New Roman" w:cs="Times New Roman"/>
          <w:sz w:val="28"/>
          <w:szCs w:val="28"/>
          <w:lang w:val="kk-KZ"/>
        </w:rPr>
        <w:t xml:space="preserve">эк- Кристалл 5000» сериясы бар </w:t>
      </w:r>
      <w:r w:rsidR="001B79DD" w:rsidRPr="00B50200">
        <w:rPr>
          <w:rFonts w:ascii="Times New Roman" w:hAnsi="Times New Roman" w:cs="Times New Roman"/>
          <w:sz w:val="28"/>
          <w:szCs w:val="28"/>
          <w:lang w:val="kk-KZ"/>
        </w:rPr>
        <w:t xml:space="preserve">газды хроматограф құрылғысында </w:t>
      </w:r>
      <w:r>
        <w:rPr>
          <w:rFonts w:ascii="Times New Roman" w:hAnsi="Times New Roman" w:cs="Times New Roman"/>
          <w:sz w:val="28"/>
          <w:szCs w:val="28"/>
          <w:lang w:val="kk-KZ"/>
        </w:rPr>
        <w:t>талданды</w:t>
      </w:r>
      <w:r w:rsidR="001B79DD" w:rsidRPr="00B50200">
        <w:rPr>
          <w:rFonts w:ascii="Times New Roman" w:hAnsi="Times New Roman" w:cs="Times New Roman"/>
          <w:sz w:val="28"/>
          <w:szCs w:val="28"/>
          <w:lang w:val="kk-KZ"/>
        </w:rPr>
        <w:t xml:space="preserve">. </w:t>
      </w:r>
      <w:r>
        <w:rPr>
          <w:rFonts w:ascii="Times New Roman" w:hAnsi="Times New Roman" w:cs="Times New Roman"/>
          <w:sz w:val="28"/>
          <w:szCs w:val="28"/>
          <w:lang w:val="kk-KZ"/>
        </w:rPr>
        <w:t>Газ хроматограф арқылы сұйық өнімнің жеке және топтық көмірсутектік құрамы, орташа молекулалық массасы, фракциялық құрам анықталады</w:t>
      </w:r>
      <w:r w:rsidR="001B79DD" w:rsidRPr="00B50200">
        <w:rPr>
          <w:rFonts w:ascii="Times New Roman" w:hAnsi="Times New Roman" w:cs="Times New Roman"/>
          <w:sz w:val="28"/>
          <w:szCs w:val="28"/>
          <w:lang w:val="kk-KZ"/>
        </w:rPr>
        <w:t xml:space="preserve">. </w:t>
      </w:r>
    </w:p>
    <w:p w:rsidR="001B79DD" w:rsidRPr="001B79DD" w:rsidRDefault="001B79DD" w:rsidP="001B79DD">
      <w:pPr>
        <w:spacing w:after="0" w:line="240" w:lineRule="auto"/>
        <w:ind w:firstLine="567"/>
        <w:jc w:val="both"/>
        <w:rPr>
          <w:rFonts w:ascii="Times New Roman" w:hAnsi="Times New Roman" w:cs="Times New Roman"/>
          <w:color w:val="000000"/>
          <w:sz w:val="28"/>
          <w:szCs w:val="28"/>
          <w:lang w:val="kk-KZ"/>
        </w:rPr>
      </w:pPr>
    </w:p>
    <w:p w:rsidR="001B79DD" w:rsidRPr="001B79DD" w:rsidRDefault="00A03BC9" w:rsidP="001B79DD">
      <w:pPr>
        <w:pStyle w:val="af5"/>
        <w:widowControl w:val="0"/>
        <w:tabs>
          <w:tab w:val="left" w:pos="1561"/>
        </w:tabs>
        <w:autoSpaceDE w:val="0"/>
        <w:autoSpaceDN w:val="0"/>
        <w:ind w:left="0" w:firstLine="567"/>
        <w:contextualSpacing w:val="0"/>
        <w:jc w:val="both"/>
        <w:rPr>
          <w:sz w:val="28"/>
          <w:szCs w:val="28"/>
          <w:lang w:val="kk-KZ"/>
        </w:rPr>
      </w:pPr>
      <w:r>
        <w:rPr>
          <w:sz w:val="28"/>
          <w:szCs w:val="28"/>
          <w:lang w:val="kk-KZ"/>
        </w:rPr>
        <w:lastRenderedPageBreak/>
        <w:t>2.3.</w:t>
      </w:r>
      <w:r w:rsidR="00AE03EE">
        <w:rPr>
          <w:sz w:val="28"/>
          <w:szCs w:val="28"/>
          <w:lang w:val="kk-KZ"/>
        </w:rPr>
        <w:t>19</w:t>
      </w:r>
      <w:r w:rsidR="001B79DD" w:rsidRPr="001B79DD">
        <w:rPr>
          <w:sz w:val="28"/>
          <w:szCs w:val="28"/>
          <w:lang w:val="kk-KZ"/>
        </w:rPr>
        <w:t xml:space="preserve"> Сұйық өнімдердің тұтқырлығы</w:t>
      </w:r>
    </w:p>
    <w:p w:rsidR="001B79DD" w:rsidRPr="00DA6A72" w:rsidRDefault="001B79DD" w:rsidP="001B79DD">
      <w:pPr>
        <w:pStyle w:val="ac"/>
        <w:ind w:firstLine="567"/>
        <w:rPr>
          <w:sz w:val="28"/>
          <w:szCs w:val="28"/>
          <w:lang w:val="kk-KZ"/>
        </w:rPr>
      </w:pPr>
      <w:r w:rsidRPr="001B79DD">
        <w:rPr>
          <w:sz w:val="28"/>
          <w:szCs w:val="28"/>
          <w:lang w:val="kk-KZ"/>
        </w:rPr>
        <w:t>Сұйық фракциялардың тұтқырлығы МемСТ 32-2000 бойынша Пинкевич вискозиметрінде жүргізілді</w:t>
      </w:r>
      <w:r w:rsidRPr="00DA6A72">
        <w:rPr>
          <w:sz w:val="28"/>
          <w:szCs w:val="28"/>
          <w:lang w:val="kk-KZ"/>
        </w:rPr>
        <w:t>.</w:t>
      </w:r>
    </w:p>
    <w:p w:rsidR="001B79DD" w:rsidRPr="001B79DD" w:rsidRDefault="001B79DD" w:rsidP="001B79DD">
      <w:pPr>
        <w:spacing w:after="0" w:line="240" w:lineRule="auto"/>
        <w:ind w:firstLine="567"/>
        <w:jc w:val="both"/>
        <w:rPr>
          <w:rFonts w:ascii="Times New Roman" w:hAnsi="Times New Roman" w:cs="Times New Roman"/>
          <w:sz w:val="28"/>
          <w:szCs w:val="28"/>
          <w:lang w:val="kk-KZ"/>
        </w:rPr>
      </w:pPr>
      <w:r w:rsidRPr="001B79DD">
        <w:rPr>
          <w:rFonts w:ascii="Times New Roman" w:hAnsi="Times New Roman" w:cs="Times New Roman"/>
          <w:sz w:val="28"/>
          <w:szCs w:val="28"/>
          <w:lang w:val="kk-KZ"/>
        </w:rPr>
        <w:t xml:space="preserve">Отынның кинематикалық тұтқырлығын белгіленген диаметрлі капилляр арқылы ауырлық күшінің әсерінен белгіленген сұйықтық көлемінің ағып өту уақытымен анықтайды. Кинематикалық тұтқырлықтың өлшем бірлігі сантистокс (1сСт </w:t>
      </w:r>
      <w:r w:rsidRPr="002F7534">
        <w:rPr>
          <w:rFonts w:ascii="Times New Roman" w:hAnsi="Times New Roman" w:cs="Times New Roman"/>
          <w:sz w:val="28"/>
          <w:szCs w:val="28"/>
          <w:lang w:val="kk-KZ"/>
        </w:rPr>
        <w:t>= 1 мм</w:t>
      </w:r>
      <w:r w:rsidRPr="002F7534">
        <w:rPr>
          <w:rFonts w:ascii="Times New Roman" w:hAnsi="Times New Roman" w:cs="Times New Roman"/>
          <w:sz w:val="28"/>
          <w:szCs w:val="28"/>
          <w:vertAlign w:val="superscript"/>
          <w:lang w:val="kk-KZ"/>
        </w:rPr>
        <w:t>2</w:t>
      </w:r>
      <w:r w:rsidRPr="002F7534">
        <w:rPr>
          <w:rFonts w:ascii="Times New Roman" w:hAnsi="Times New Roman" w:cs="Times New Roman"/>
          <w:sz w:val="28"/>
          <w:szCs w:val="28"/>
          <w:lang w:val="kk-KZ"/>
        </w:rPr>
        <w:t>/с) бол</w:t>
      </w:r>
      <w:r w:rsidRPr="001B79DD">
        <w:rPr>
          <w:rFonts w:ascii="Times New Roman" w:hAnsi="Times New Roman" w:cs="Times New Roman"/>
          <w:sz w:val="28"/>
          <w:szCs w:val="28"/>
          <w:lang w:val="kk-KZ"/>
        </w:rPr>
        <w:t>ып табылады.</w:t>
      </w:r>
    </w:p>
    <w:p w:rsidR="001B79DD" w:rsidRPr="001B79DD" w:rsidRDefault="001B79DD" w:rsidP="001B79DD">
      <w:pPr>
        <w:ind w:firstLine="567"/>
        <w:jc w:val="both"/>
        <w:rPr>
          <w:rFonts w:ascii="Times New Roman" w:hAnsi="Times New Roman" w:cs="Times New Roman"/>
          <w:sz w:val="28"/>
          <w:szCs w:val="28"/>
          <w:lang w:val="kk-KZ"/>
        </w:rPr>
      </w:pPr>
    </w:p>
    <w:p w:rsidR="001B79DD" w:rsidRPr="001B79DD" w:rsidRDefault="001B79DD" w:rsidP="001B79DD">
      <w:pPr>
        <w:spacing w:after="0" w:line="240" w:lineRule="auto"/>
        <w:ind w:firstLine="567"/>
        <w:jc w:val="both"/>
        <w:rPr>
          <w:rFonts w:ascii="Times New Roman" w:hAnsi="Times New Roman" w:cs="Times New Roman"/>
          <w:sz w:val="28"/>
          <w:szCs w:val="28"/>
          <w:lang w:val="kk-KZ"/>
        </w:rPr>
      </w:pPr>
      <w:r w:rsidRPr="001B79DD">
        <w:rPr>
          <w:rFonts w:ascii="Times New Roman" w:hAnsi="Times New Roman" w:cs="Times New Roman"/>
          <w:sz w:val="28"/>
          <w:szCs w:val="28"/>
          <w:lang w:val="kk-KZ"/>
        </w:rPr>
        <w:t>2.3.2</w:t>
      </w:r>
      <w:r w:rsidR="00AE03EE">
        <w:rPr>
          <w:rFonts w:ascii="Times New Roman" w:hAnsi="Times New Roman" w:cs="Times New Roman"/>
          <w:sz w:val="28"/>
          <w:szCs w:val="28"/>
          <w:lang w:val="kk-KZ"/>
        </w:rPr>
        <w:t>0</w:t>
      </w:r>
      <w:r w:rsidRPr="001B79DD">
        <w:rPr>
          <w:rFonts w:ascii="Times New Roman" w:hAnsi="Times New Roman" w:cs="Times New Roman"/>
          <w:sz w:val="28"/>
          <w:szCs w:val="28"/>
          <w:lang w:val="kk-KZ"/>
        </w:rPr>
        <w:t xml:space="preserve"> Энергодисперсті рентгенді флуоресцентті талдау әдісі арқылы күкірт мөлшерін анықтау</w:t>
      </w:r>
    </w:p>
    <w:p w:rsidR="001B79DD" w:rsidRPr="001B79DD" w:rsidRDefault="001B79DD" w:rsidP="001B79DD">
      <w:pPr>
        <w:spacing w:after="0" w:line="240" w:lineRule="auto"/>
        <w:ind w:firstLine="567"/>
        <w:jc w:val="both"/>
        <w:rPr>
          <w:rFonts w:ascii="Times New Roman" w:hAnsi="Times New Roman" w:cs="Times New Roman"/>
          <w:sz w:val="28"/>
          <w:szCs w:val="28"/>
          <w:lang w:val="kk-KZ"/>
        </w:rPr>
      </w:pPr>
      <w:r w:rsidRPr="001B79DD">
        <w:rPr>
          <w:rFonts w:ascii="Times New Roman" w:hAnsi="Times New Roman" w:cs="Times New Roman"/>
          <w:sz w:val="28"/>
          <w:szCs w:val="28"/>
          <w:lang w:val="kk-KZ"/>
        </w:rPr>
        <w:t>Зерттелетін үлгі мен сұйық өнімнің құрамындағы күкіртті анықтау МемСТ Р 51947-2002 бойынша, ASTM D 4294-98 Спектроскан S энергодисперсті рентгенофлуоресцентті анализаторында жүргізіледі. Анықтау үшін кювета және термоқағаз қолданылады.</w:t>
      </w:r>
      <w:r w:rsidR="00670839">
        <w:rPr>
          <w:rFonts w:ascii="Times New Roman" w:hAnsi="Times New Roman" w:cs="Times New Roman"/>
          <w:sz w:val="28"/>
          <w:szCs w:val="28"/>
          <w:lang w:val="kk-KZ"/>
        </w:rPr>
        <w:t xml:space="preserve"> Сұйық өнімдердегі күкірт мөлшерін анықтауды жүргізген кезде үлгімен толтырылған кюветаны анализаторға қояды, </w:t>
      </w:r>
      <w:r w:rsidRPr="001B79DD">
        <w:rPr>
          <w:rFonts w:ascii="Times New Roman" w:hAnsi="Times New Roman" w:cs="Times New Roman"/>
          <w:sz w:val="28"/>
          <w:szCs w:val="28"/>
          <w:lang w:val="kk-KZ"/>
        </w:rPr>
        <w:t xml:space="preserve">онда ол 30-10 ºС аралығында рентген сәулелерімен талданды. Спектроскан S </w:t>
      </w:r>
      <w:r w:rsidR="00670839">
        <w:rPr>
          <w:rFonts w:ascii="Times New Roman" w:hAnsi="Times New Roman" w:cs="Times New Roman"/>
          <w:sz w:val="28"/>
          <w:szCs w:val="28"/>
          <w:lang w:val="kk-KZ"/>
        </w:rPr>
        <w:t>анализаторында күкірт спектральды және пропорциональды датчигі бар энергодисперсті каналда шығу сызығы арқылы есептеледі. Спектроскан анализатор қателігі 0,5 %. Зерттелетін екі үлгі құрамындағы күкіртті ан</w:t>
      </w:r>
      <w:r w:rsidR="00791024">
        <w:rPr>
          <w:rFonts w:ascii="Times New Roman" w:hAnsi="Times New Roman" w:cs="Times New Roman"/>
          <w:sz w:val="28"/>
          <w:szCs w:val="28"/>
          <w:lang w:val="kk-KZ"/>
        </w:rPr>
        <w:t>ықтау кездегі уақыт 2 минуттан.</w:t>
      </w:r>
    </w:p>
    <w:p w:rsidR="001B79DD" w:rsidRPr="001B79DD" w:rsidRDefault="001B79DD" w:rsidP="001B79DD">
      <w:pPr>
        <w:ind w:firstLine="567"/>
        <w:jc w:val="both"/>
        <w:rPr>
          <w:rFonts w:ascii="Times New Roman" w:hAnsi="Times New Roman" w:cs="Times New Roman"/>
          <w:color w:val="000000"/>
          <w:sz w:val="28"/>
          <w:szCs w:val="28"/>
          <w:lang w:val="kk-KZ"/>
        </w:rPr>
      </w:pPr>
    </w:p>
    <w:p w:rsidR="001B79DD" w:rsidRPr="001B79DD" w:rsidRDefault="001B79DD" w:rsidP="001B79DD">
      <w:pPr>
        <w:spacing w:after="0" w:line="240" w:lineRule="auto"/>
        <w:ind w:firstLine="567"/>
        <w:jc w:val="both"/>
        <w:rPr>
          <w:rFonts w:ascii="Times New Roman" w:hAnsi="Times New Roman" w:cs="Times New Roman"/>
          <w:color w:val="000000"/>
          <w:sz w:val="28"/>
          <w:szCs w:val="28"/>
          <w:lang w:val="kk-KZ"/>
        </w:rPr>
      </w:pPr>
      <w:r w:rsidRPr="001B79DD">
        <w:rPr>
          <w:rFonts w:ascii="Times New Roman" w:hAnsi="Times New Roman" w:cs="Times New Roman"/>
          <w:color w:val="000000"/>
          <w:sz w:val="28"/>
          <w:szCs w:val="28"/>
          <w:lang w:val="kk-KZ"/>
        </w:rPr>
        <w:t>2.3.2</w:t>
      </w:r>
      <w:r w:rsidR="00AE03EE">
        <w:rPr>
          <w:rFonts w:ascii="Times New Roman" w:hAnsi="Times New Roman" w:cs="Times New Roman"/>
          <w:color w:val="000000"/>
          <w:sz w:val="28"/>
          <w:szCs w:val="28"/>
          <w:lang w:val="kk-KZ"/>
        </w:rPr>
        <w:t>1</w:t>
      </w:r>
      <w:r w:rsidRPr="001B79DD">
        <w:rPr>
          <w:rFonts w:ascii="Times New Roman" w:hAnsi="Times New Roman" w:cs="Times New Roman"/>
          <w:color w:val="000000"/>
          <w:sz w:val="28"/>
          <w:szCs w:val="28"/>
          <w:lang w:val="kk-KZ"/>
        </w:rPr>
        <w:t xml:space="preserve"> </w:t>
      </w:r>
      <w:r w:rsidR="00670839">
        <w:rPr>
          <w:rFonts w:ascii="Times New Roman" w:hAnsi="Times New Roman" w:cs="Times New Roman"/>
          <w:color w:val="000000"/>
          <w:sz w:val="28"/>
          <w:szCs w:val="28"/>
          <w:lang w:val="kk-KZ"/>
        </w:rPr>
        <w:t>Сұйық өнімдердің ж</w:t>
      </w:r>
      <w:r w:rsidRPr="001B79DD">
        <w:rPr>
          <w:rFonts w:ascii="Times New Roman" w:hAnsi="Times New Roman" w:cs="Times New Roman"/>
          <w:color w:val="000000"/>
          <w:sz w:val="28"/>
          <w:szCs w:val="28"/>
          <w:lang w:val="kk-KZ"/>
        </w:rPr>
        <w:t>ану жылуын анықтау</w:t>
      </w:r>
    </w:p>
    <w:p w:rsidR="00670839" w:rsidRDefault="00670839" w:rsidP="001B79DD">
      <w:pPr>
        <w:pStyle w:val="af0"/>
        <w:shd w:val="clear" w:color="auto" w:fill="FFFFFF"/>
        <w:spacing w:before="0" w:beforeAutospacing="0" w:after="0" w:afterAutospacing="0"/>
        <w:ind w:firstLine="567"/>
        <w:jc w:val="both"/>
        <w:rPr>
          <w:sz w:val="28"/>
          <w:szCs w:val="28"/>
          <w:lang w:val="kk-KZ"/>
        </w:rPr>
      </w:pPr>
      <w:r>
        <w:rPr>
          <w:sz w:val="28"/>
          <w:szCs w:val="28"/>
          <w:lang w:val="kk-KZ"/>
        </w:rPr>
        <w:t>Сұйық өнімдердің жану жылуын анықтау МемСТ 21261 стандартына сай 10-40 кДж анықтау аралығы бойынша В-08 МА автоматты изопериболикалық калориметрде жүргізілді.</w:t>
      </w:r>
    </w:p>
    <w:p w:rsidR="001B79DD" w:rsidRPr="00DA6A72" w:rsidRDefault="00670839" w:rsidP="001B79DD">
      <w:pPr>
        <w:pStyle w:val="af0"/>
        <w:shd w:val="clear" w:color="auto" w:fill="FFFFFF"/>
        <w:spacing w:before="0" w:beforeAutospacing="0" w:after="0" w:afterAutospacing="0"/>
        <w:ind w:firstLine="567"/>
        <w:jc w:val="both"/>
        <w:rPr>
          <w:color w:val="000000"/>
          <w:sz w:val="28"/>
          <w:szCs w:val="28"/>
          <w:lang w:val="kk-KZ"/>
        </w:rPr>
      </w:pPr>
      <w:r>
        <w:rPr>
          <w:sz w:val="28"/>
          <w:szCs w:val="28"/>
          <w:lang w:val="kk-KZ"/>
        </w:rPr>
        <w:t>Эталон ретінде бензой қышқылы алынды. Бензой қышқылын жағу арқылы калориметрлік зерттеу автоматты түрде жүргізілді. Синтетикалық мұнай өнімдеріның жану жылуы 10-40 кДж аралығында анықталды</w:t>
      </w:r>
      <w:r w:rsidR="001B79DD" w:rsidRPr="001B79DD">
        <w:rPr>
          <w:sz w:val="28"/>
          <w:szCs w:val="28"/>
          <w:lang w:val="kk-KZ"/>
        </w:rPr>
        <w:t xml:space="preserve">. </w:t>
      </w:r>
    </w:p>
    <w:p w:rsidR="001B79DD" w:rsidRPr="001B79DD" w:rsidRDefault="001B79DD" w:rsidP="001B79DD">
      <w:pPr>
        <w:ind w:firstLine="567"/>
        <w:jc w:val="both"/>
        <w:rPr>
          <w:rFonts w:ascii="Times New Roman" w:hAnsi="Times New Roman" w:cs="Times New Roman"/>
          <w:sz w:val="28"/>
          <w:szCs w:val="28"/>
          <w:lang w:val="kk-KZ"/>
        </w:rPr>
      </w:pPr>
    </w:p>
    <w:p w:rsidR="001B79DD" w:rsidRPr="001B79DD" w:rsidRDefault="00A03BC9" w:rsidP="001B79DD">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2.3.2</w:t>
      </w:r>
      <w:r w:rsidR="00AE03EE">
        <w:rPr>
          <w:rFonts w:ascii="Times New Roman" w:hAnsi="Times New Roman" w:cs="Times New Roman"/>
          <w:sz w:val="28"/>
          <w:szCs w:val="28"/>
          <w:lang w:val="kk-KZ"/>
        </w:rPr>
        <w:t>2</w:t>
      </w:r>
      <w:r w:rsidR="001B79DD" w:rsidRPr="001B79DD">
        <w:rPr>
          <w:rFonts w:ascii="Times New Roman" w:hAnsi="Times New Roman" w:cs="Times New Roman"/>
          <w:sz w:val="28"/>
          <w:szCs w:val="28"/>
          <w:lang w:val="kk-KZ"/>
        </w:rPr>
        <w:t xml:space="preserve"> </w:t>
      </w:r>
      <w:r w:rsidR="00670839">
        <w:rPr>
          <w:rFonts w:ascii="Times New Roman" w:hAnsi="Times New Roman" w:cs="Times New Roman"/>
          <w:sz w:val="28"/>
          <w:szCs w:val="28"/>
          <w:lang w:val="kk-KZ"/>
        </w:rPr>
        <w:t>Сұйық өнімдердің тұтану температурасын жабық тигельде анықтау</w:t>
      </w:r>
    </w:p>
    <w:p w:rsidR="001B79DD" w:rsidRPr="001B79DD" w:rsidRDefault="00670839" w:rsidP="001B79DD">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bCs/>
          <w:sz w:val="28"/>
          <w:szCs w:val="28"/>
          <w:lang w:val="kk-KZ"/>
        </w:rPr>
        <w:t>Процесс нәтижесінен алынатын сұйық өнімдердің тұтану температурасыг анықтау Пенский-Мартнес әдісімен жабық тигельде зерттелді. МемСТ 6356-75 стандартына сай ЛинтеЛ АТВ-21 моноблокты аппаратында жүргізілді.</w:t>
      </w:r>
    </w:p>
    <w:p w:rsidR="00E30D49" w:rsidRDefault="00E30D49" w:rsidP="001B79DD">
      <w:pPr>
        <w:spacing w:after="0" w:line="240" w:lineRule="auto"/>
        <w:ind w:firstLine="567"/>
        <w:contextualSpacing/>
        <w:jc w:val="both"/>
        <w:rPr>
          <w:rFonts w:ascii="Times New Roman" w:hAnsi="Times New Roman" w:cs="Times New Roman"/>
          <w:b/>
          <w:color w:val="000000"/>
          <w:sz w:val="28"/>
          <w:szCs w:val="28"/>
          <w:lang w:val="kk-KZ"/>
        </w:rPr>
      </w:pPr>
    </w:p>
    <w:p w:rsidR="001B79DD" w:rsidRPr="001B79DD" w:rsidRDefault="001B79DD" w:rsidP="001B79DD">
      <w:pPr>
        <w:spacing w:after="0" w:line="240" w:lineRule="auto"/>
        <w:ind w:firstLine="567"/>
        <w:contextualSpacing/>
        <w:jc w:val="both"/>
        <w:rPr>
          <w:rFonts w:ascii="Times New Roman" w:hAnsi="Times New Roman" w:cs="Times New Roman"/>
          <w:b/>
          <w:sz w:val="28"/>
          <w:szCs w:val="28"/>
          <w:lang w:val="kk-KZ" w:eastAsia="ko-KR"/>
        </w:rPr>
      </w:pPr>
      <w:r w:rsidRPr="001B79DD">
        <w:rPr>
          <w:rFonts w:ascii="Times New Roman" w:hAnsi="Times New Roman" w:cs="Times New Roman"/>
          <w:b/>
          <w:color w:val="000000"/>
          <w:sz w:val="28"/>
          <w:szCs w:val="28"/>
          <w:lang w:val="kk-KZ"/>
        </w:rPr>
        <w:t xml:space="preserve">2.4 </w:t>
      </w:r>
      <w:r w:rsidRPr="001B79DD">
        <w:rPr>
          <w:rFonts w:ascii="Times New Roman" w:hAnsi="Times New Roman" w:cs="Times New Roman"/>
          <w:b/>
          <w:sz w:val="28"/>
          <w:szCs w:val="28"/>
          <w:lang w:val="kk-KZ" w:eastAsia="ko-KR"/>
        </w:rPr>
        <w:t>Өлшемдер мен тәжірибе қателіктері</w:t>
      </w:r>
    </w:p>
    <w:p w:rsidR="001B79DD" w:rsidRPr="001B79DD" w:rsidRDefault="001B79DD" w:rsidP="001B79DD">
      <w:pPr>
        <w:spacing w:after="0" w:line="240" w:lineRule="auto"/>
        <w:ind w:firstLine="567"/>
        <w:contextualSpacing/>
        <w:jc w:val="both"/>
        <w:rPr>
          <w:rFonts w:ascii="Times New Roman" w:hAnsi="Times New Roman" w:cs="Times New Roman"/>
          <w:sz w:val="28"/>
          <w:szCs w:val="28"/>
          <w:lang w:val="kk-KZ" w:eastAsia="ko-KR"/>
        </w:rPr>
      </w:pPr>
      <w:r w:rsidRPr="001B79DD">
        <w:rPr>
          <w:rFonts w:ascii="Times New Roman" w:hAnsi="Times New Roman" w:cs="Times New Roman"/>
          <w:sz w:val="28"/>
          <w:szCs w:val="28"/>
          <w:lang w:val="kk-KZ" w:eastAsia="ko-KR"/>
        </w:rPr>
        <w:t xml:space="preserve">Полимер және шина қалдықтарын термокаталитикалық гидрогенизациялық өңдеу бойынша жүргізілетін тәжірибелер бірдей жағдайда параллель үш рет орындалды. </w:t>
      </w:r>
      <w:r w:rsidR="00B707C1">
        <w:rPr>
          <w:rFonts w:ascii="Times New Roman" w:hAnsi="Times New Roman" w:cs="Times New Roman"/>
          <w:sz w:val="28"/>
          <w:szCs w:val="28"/>
          <w:lang w:val="kk-KZ" w:eastAsia="ko-KR"/>
        </w:rPr>
        <w:t>Т</w:t>
      </w:r>
      <w:r w:rsidRPr="001B79DD">
        <w:rPr>
          <w:rFonts w:ascii="Times New Roman" w:hAnsi="Times New Roman" w:cs="Times New Roman"/>
          <w:sz w:val="28"/>
          <w:szCs w:val="28"/>
          <w:lang w:val="kk-KZ" w:eastAsia="ko-KR"/>
        </w:rPr>
        <w:t>әжірибелердің са</w:t>
      </w:r>
      <w:r w:rsidR="000831F8">
        <w:rPr>
          <w:rFonts w:ascii="Times New Roman" w:hAnsi="Times New Roman" w:cs="Times New Roman"/>
          <w:sz w:val="28"/>
          <w:szCs w:val="28"/>
          <w:lang w:val="kk-KZ" w:eastAsia="ko-KR"/>
        </w:rPr>
        <w:t xml:space="preserve">лыстырмалы қателіктері 2 %-дан </w:t>
      </w:r>
      <w:r w:rsidRPr="001B79DD">
        <w:rPr>
          <w:rFonts w:ascii="Times New Roman" w:hAnsi="Times New Roman" w:cs="Times New Roman"/>
          <w:sz w:val="28"/>
          <w:szCs w:val="28"/>
          <w:lang w:val="kk-KZ" w:eastAsia="ko-KR"/>
        </w:rPr>
        <w:t>аспайды.</w:t>
      </w:r>
    </w:p>
    <w:p w:rsidR="001B79DD" w:rsidRPr="001B79DD" w:rsidRDefault="001B79DD" w:rsidP="001B79DD">
      <w:pPr>
        <w:spacing w:after="0" w:line="240" w:lineRule="auto"/>
        <w:ind w:firstLine="567"/>
        <w:contextualSpacing/>
        <w:jc w:val="both"/>
        <w:rPr>
          <w:rFonts w:ascii="Times New Roman" w:hAnsi="Times New Roman" w:cs="Times New Roman"/>
          <w:sz w:val="28"/>
          <w:szCs w:val="28"/>
          <w:lang w:val="kk-KZ" w:eastAsia="ko-KR"/>
        </w:rPr>
      </w:pPr>
      <w:r w:rsidRPr="001B79DD">
        <w:rPr>
          <w:rFonts w:ascii="Times New Roman" w:hAnsi="Times New Roman" w:cs="Times New Roman"/>
          <w:sz w:val="28"/>
          <w:szCs w:val="28"/>
          <w:lang w:val="kk-KZ" w:eastAsia="ko-KR"/>
        </w:rPr>
        <w:t xml:space="preserve">Бастапқы шикізаттар мен катализаторлар, сонымен қатар алынған өнімдер мен қалдықтардың физика-химиялық сипаттамаларын анықтаудағы анализ нәтижелерін салыстырмалы қателігін анықтау МемСТ-қа сәйкес жүргізілді. </w:t>
      </w:r>
      <w:r w:rsidRPr="001B79DD">
        <w:rPr>
          <w:rFonts w:ascii="Times New Roman" w:hAnsi="Times New Roman" w:cs="Times New Roman"/>
          <w:sz w:val="28"/>
          <w:szCs w:val="28"/>
          <w:lang w:val="kk-KZ" w:eastAsia="ko-KR"/>
        </w:rPr>
        <w:lastRenderedPageBreak/>
        <w:t>Талдау нәтижесі ретінде қатар орындалған тәжірибелердің нормативті дәлдікке дейін есептелген орташа арифметикалық мәні алынды.</w:t>
      </w:r>
    </w:p>
    <w:p w:rsidR="001B79DD" w:rsidRPr="001B79DD" w:rsidRDefault="001B79DD" w:rsidP="001B79DD">
      <w:pPr>
        <w:spacing w:after="0" w:line="240" w:lineRule="auto"/>
        <w:ind w:firstLine="567"/>
        <w:jc w:val="both"/>
        <w:rPr>
          <w:rFonts w:ascii="Times New Roman" w:hAnsi="Times New Roman" w:cs="Times New Roman"/>
          <w:color w:val="000000"/>
          <w:sz w:val="28"/>
          <w:szCs w:val="28"/>
          <w:lang w:val="kk-KZ"/>
        </w:rPr>
      </w:pPr>
      <w:r w:rsidRPr="001B79DD">
        <w:rPr>
          <w:rFonts w:ascii="Times New Roman" w:hAnsi="Times New Roman" w:cs="Times New Roman"/>
          <w:sz w:val="28"/>
          <w:szCs w:val="28"/>
          <w:lang w:val="kk-KZ" w:eastAsia="ko-KR"/>
        </w:rPr>
        <w:t>Параллель жүргізілген анықтаулар арасындағы айырмашылық сенімді ықтималдық деңгей 95% болғанда, мемлекеттік стандартта көрсетілген мәндерден аспайды.</w:t>
      </w:r>
    </w:p>
    <w:p w:rsidR="001B79DD" w:rsidRPr="00DA6A72" w:rsidRDefault="001B79DD" w:rsidP="001B79DD">
      <w:pPr>
        <w:pStyle w:val="ac"/>
        <w:ind w:firstLine="567"/>
        <w:rPr>
          <w:sz w:val="28"/>
          <w:szCs w:val="28"/>
          <w:lang w:val="kk-KZ"/>
        </w:rPr>
      </w:pPr>
    </w:p>
    <w:p w:rsidR="001B79DD" w:rsidRPr="001B79DD" w:rsidRDefault="001B79DD" w:rsidP="001B79DD">
      <w:pPr>
        <w:spacing w:after="0" w:line="240" w:lineRule="auto"/>
        <w:ind w:firstLine="567"/>
        <w:jc w:val="both"/>
        <w:rPr>
          <w:rFonts w:ascii="Times New Roman" w:hAnsi="Times New Roman" w:cs="Times New Roman"/>
          <w:b/>
          <w:sz w:val="28"/>
          <w:szCs w:val="28"/>
          <w:lang w:val="kk-KZ"/>
        </w:rPr>
        <w:sectPr w:rsidR="001B79DD" w:rsidRPr="001B79DD" w:rsidSect="00C9394B">
          <w:footerReference w:type="default" r:id="rId47"/>
          <w:pgSz w:w="11906" w:h="16838" w:code="9"/>
          <w:pgMar w:top="1134" w:right="567" w:bottom="1134" w:left="1701" w:header="567" w:footer="567" w:gutter="0"/>
          <w:cols w:space="708"/>
          <w:titlePg/>
          <w:docGrid w:linePitch="360"/>
        </w:sectPr>
      </w:pPr>
    </w:p>
    <w:p w:rsidR="001B79DD" w:rsidRPr="001B79DD" w:rsidRDefault="001B79DD" w:rsidP="004E4F2A">
      <w:pPr>
        <w:spacing w:after="0" w:line="240" w:lineRule="auto"/>
        <w:ind w:firstLine="567"/>
        <w:jc w:val="both"/>
        <w:rPr>
          <w:rFonts w:ascii="Times New Roman" w:hAnsi="Times New Roman" w:cs="Times New Roman"/>
          <w:b/>
          <w:sz w:val="28"/>
          <w:szCs w:val="28"/>
          <w:lang w:val="kk-KZ"/>
        </w:rPr>
      </w:pPr>
      <w:r w:rsidRPr="001B79DD">
        <w:rPr>
          <w:rFonts w:ascii="Times New Roman" w:hAnsi="Times New Roman" w:cs="Times New Roman"/>
          <w:b/>
          <w:sz w:val="28"/>
          <w:szCs w:val="28"/>
          <w:lang w:val="kk-KZ"/>
        </w:rPr>
        <w:lastRenderedPageBreak/>
        <w:t>3 НӘТИЖЕЛЕР ЖӘНЕ ОЛАРДЫ ТАЛҚЫЛАУ</w:t>
      </w:r>
    </w:p>
    <w:p w:rsidR="004E4F2A" w:rsidRDefault="004E4F2A" w:rsidP="004E4F2A">
      <w:pPr>
        <w:adjustRightInd w:val="0"/>
        <w:spacing w:after="0" w:line="240" w:lineRule="auto"/>
        <w:ind w:firstLine="567"/>
        <w:jc w:val="both"/>
        <w:rPr>
          <w:rFonts w:ascii="Times New Roman" w:hAnsi="Times New Roman" w:cs="Times New Roman"/>
          <w:b/>
          <w:sz w:val="28"/>
          <w:szCs w:val="28"/>
          <w:lang w:val="kk-KZ"/>
        </w:rPr>
      </w:pPr>
    </w:p>
    <w:p w:rsidR="001B79DD" w:rsidRPr="001B79DD" w:rsidRDefault="001B79DD" w:rsidP="004E4F2A">
      <w:pPr>
        <w:adjustRightInd w:val="0"/>
        <w:spacing w:after="0" w:line="240" w:lineRule="auto"/>
        <w:ind w:firstLine="567"/>
        <w:jc w:val="both"/>
        <w:rPr>
          <w:rFonts w:ascii="Times New Roman" w:hAnsi="Times New Roman" w:cs="Times New Roman"/>
          <w:b/>
          <w:color w:val="000000"/>
          <w:sz w:val="28"/>
          <w:szCs w:val="28"/>
          <w:lang w:val="kk-KZ" w:eastAsia="ko-KR"/>
        </w:rPr>
      </w:pPr>
      <w:r w:rsidRPr="001B79DD">
        <w:rPr>
          <w:rFonts w:ascii="Times New Roman" w:hAnsi="Times New Roman" w:cs="Times New Roman"/>
          <w:b/>
          <w:sz w:val="28"/>
          <w:szCs w:val="28"/>
          <w:lang w:val="kk-KZ"/>
        </w:rPr>
        <w:t xml:space="preserve">3.1 </w:t>
      </w:r>
      <w:r w:rsidRPr="001B79DD">
        <w:rPr>
          <w:rFonts w:ascii="Times New Roman" w:hAnsi="Times New Roman" w:cs="Times New Roman"/>
          <w:b/>
          <w:color w:val="000000"/>
          <w:sz w:val="28"/>
          <w:szCs w:val="28"/>
          <w:lang w:val="kk-KZ" w:eastAsia="ko-KR"/>
        </w:rPr>
        <w:t>Бастапқы шикі</w:t>
      </w:r>
      <w:r w:rsidR="00084D14">
        <w:rPr>
          <w:rFonts w:ascii="Times New Roman" w:hAnsi="Times New Roman" w:cs="Times New Roman"/>
          <w:b/>
          <w:color w:val="000000"/>
          <w:sz w:val="28"/>
          <w:szCs w:val="28"/>
          <w:lang w:val="kk-KZ" w:eastAsia="ko-KR"/>
        </w:rPr>
        <w:t xml:space="preserve">заттардың </w:t>
      </w:r>
      <w:r w:rsidR="005F07C7">
        <w:rPr>
          <w:rFonts w:ascii="Times New Roman" w:hAnsi="Times New Roman" w:cs="Times New Roman"/>
          <w:b/>
          <w:color w:val="000000"/>
          <w:sz w:val="28"/>
          <w:szCs w:val="28"/>
          <w:lang w:val="kk-KZ" w:eastAsia="ko-KR"/>
        </w:rPr>
        <w:t>ТГ</w:t>
      </w:r>
      <w:r w:rsidR="00B06C2F">
        <w:rPr>
          <w:rFonts w:ascii="Times New Roman" w:hAnsi="Times New Roman" w:cs="Times New Roman"/>
          <w:b/>
          <w:color w:val="000000"/>
          <w:sz w:val="28"/>
          <w:szCs w:val="28"/>
          <w:lang w:val="kk-KZ" w:eastAsia="ko-KR"/>
        </w:rPr>
        <w:t>Т</w:t>
      </w:r>
      <w:r w:rsidRPr="001B79DD">
        <w:rPr>
          <w:rFonts w:ascii="Times New Roman" w:hAnsi="Times New Roman" w:cs="Times New Roman"/>
          <w:b/>
          <w:color w:val="000000"/>
          <w:sz w:val="28"/>
          <w:szCs w:val="28"/>
          <w:lang w:val="kk-KZ" w:eastAsia="ko-KR"/>
        </w:rPr>
        <w:t xml:space="preserve"> нәтижелері</w:t>
      </w:r>
    </w:p>
    <w:p w:rsidR="00697F4D" w:rsidRDefault="00D47800" w:rsidP="004E4F2A">
      <w:pPr>
        <w:spacing w:after="0" w:line="240" w:lineRule="auto"/>
        <w:ind w:firstLine="567"/>
        <w:jc w:val="both"/>
        <w:rPr>
          <w:rFonts w:ascii="Times New Roman" w:hAnsi="Times New Roman" w:cs="Times New Roman"/>
          <w:sz w:val="28"/>
          <w:szCs w:val="28"/>
          <w:lang w:val="kk-KZ"/>
        </w:rPr>
      </w:pPr>
      <w:r w:rsidRPr="00D47800">
        <w:rPr>
          <w:rFonts w:ascii="Times New Roman" w:hAnsi="Times New Roman" w:cs="Times New Roman"/>
          <w:sz w:val="28"/>
          <w:szCs w:val="28"/>
          <w:lang w:val="kk-KZ"/>
        </w:rPr>
        <w:t>0-ден 700 ºC-қа дейінгі температура диап</w:t>
      </w:r>
      <w:r w:rsidR="00F97351">
        <w:rPr>
          <w:rFonts w:ascii="Times New Roman" w:hAnsi="Times New Roman" w:cs="Times New Roman"/>
          <w:sz w:val="28"/>
          <w:szCs w:val="28"/>
          <w:lang w:val="kk-KZ"/>
        </w:rPr>
        <w:t>азоны</w:t>
      </w:r>
      <w:r w:rsidR="005F07C7">
        <w:rPr>
          <w:rFonts w:ascii="Times New Roman" w:hAnsi="Times New Roman" w:cs="Times New Roman"/>
          <w:sz w:val="28"/>
          <w:szCs w:val="28"/>
          <w:lang w:val="kk-KZ"/>
        </w:rPr>
        <w:t xml:space="preserve">ндағы </w:t>
      </w:r>
      <w:r w:rsidR="005004CB">
        <w:rPr>
          <w:rFonts w:ascii="Times New Roman" w:hAnsi="Times New Roman" w:cs="Times New Roman"/>
          <w:sz w:val="28"/>
          <w:szCs w:val="28"/>
          <w:lang w:val="kk-KZ"/>
        </w:rPr>
        <w:t>полимер қалдықтары</w:t>
      </w:r>
      <w:r w:rsidR="00B06C2F">
        <w:rPr>
          <w:rFonts w:ascii="Times New Roman" w:hAnsi="Times New Roman" w:cs="Times New Roman"/>
          <w:sz w:val="28"/>
          <w:szCs w:val="28"/>
          <w:lang w:val="kk-KZ"/>
        </w:rPr>
        <w:t xml:space="preserve"> үлгісінің ТГТ</w:t>
      </w:r>
      <w:r w:rsidR="00F97351">
        <w:rPr>
          <w:rFonts w:ascii="Times New Roman" w:hAnsi="Times New Roman" w:cs="Times New Roman"/>
          <w:sz w:val="28"/>
          <w:szCs w:val="28"/>
          <w:lang w:val="kk-KZ"/>
        </w:rPr>
        <w:t xml:space="preserve"> нәтижелері </w:t>
      </w:r>
      <w:r w:rsidR="00B06C2F">
        <w:rPr>
          <w:rFonts w:ascii="Times New Roman" w:hAnsi="Times New Roman" w:cs="Times New Roman"/>
          <w:sz w:val="28"/>
          <w:szCs w:val="28"/>
          <w:lang w:val="kk-KZ"/>
        </w:rPr>
        <w:t>15</w:t>
      </w:r>
      <w:r w:rsidRPr="00D47800">
        <w:rPr>
          <w:rFonts w:ascii="Times New Roman" w:hAnsi="Times New Roman" w:cs="Times New Roman"/>
          <w:sz w:val="28"/>
          <w:szCs w:val="28"/>
          <w:lang w:val="kk-KZ"/>
        </w:rPr>
        <w:t>-суретте көрсетілген. Шина үлгісі 215 ºC жеткенде массаны жоғалта бастағаны анық</w:t>
      </w:r>
      <w:r w:rsidR="002F7534">
        <w:rPr>
          <w:rFonts w:ascii="Times New Roman" w:hAnsi="Times New Roman" w:cs="Times New Roman"/>
          <w:sz w:val="28"/>
          <w:szCs w:val="28"/>
          <w:lang w:val="kk-KZ"/>
        </w:rPr>
        <w:t xml:space="preserve"> (15 а-сурет)</w:t>
      </w:r>
      <w:r w:rsidRPr="00D47800">
        <w:rPr>
          <w:rFonts w:ascii="Times New Roman" w:hAnsi="Times New Roman" w:cs="Times New Roman"/>
          <w:sz w:val="28"/>
          <w:szCs w:val="28"/>
          <w:lang w:val="kk-KZ"/>
        </w:rPr>
        <w:t>, ал 340</w:t>
      </w:r>
      <w:r w:rsidR="00F97351">
        <w:rPr>
          <w:rFonts w:ascii="Times New Roman" w:hAnsi="Times New Roman" w:cs="Times New Roman"/>
          <w:sz w:val="28"/>
          <w:szCs w:val="28"/>
          <w:lang w:val="kk-KZ"/>
        </w:rPr>
        <w:t xml:space="preserve">-500 ºC температурада </w:t>
      </w:r>
      <w:r w:rsidR="00800DFB">
        <w:rPr>
          <w:rFonts w:ascii="Times New Roman" w:hAnsi="Times New Roman" w:cs="Times New Roman"/>
          <w:sz w:val="28"/>
          <w:szCs w:val="28"/>
          <w:lang w:val="kk-KZ"/>
        </w:rPr>
        <w:t xml:space="preserve">шина </w:t>
      </w:r>
      <w:r w:rsidR="00F97351">
        <w:rPr>
          <w:rFonts w:ascii="Times New Roman" w:hAnsi="Times New Roman" w:cs="Times New Roman"/>
          <w:sz w:val="28"/>
          <w:szCs w:val="28"/>
          <w:lang w:val="kk-KZ"/>
        </w:rPr>
        <w:t>үлгі</w:t>
      </w:r>
      <w:r w:rsidR="00800DFB">
        <w:rPr>
          <w:rFonts w:ascii="Times New Roman" w:hAnsi="Times New Roman" w:cs="Times New Roman"/>
          <w:sz w:val="28"/>
          <w:szCs w:val="28"/>
          <w:lang w:val="kk-KZ"/>
        </w:rPr>
        <w:t>сі 60%</w:t>
      </w:r>
      <w:r w:rsidR="00F97351" w:rsidRPr="00D47800">
        <w:rPr>
          <w:rFonts w:ascii="Times New Roman" w:hAnsi="Times New Roman" w:cs="Times New Roman"/>
          <w:sz w:val="28"/>
          <w:szCs w:val="28"/>
          <w:lang w:val="kk-KZ"/>
        </w:rPr>
        <w:t>масса</w:t>
      </w:r>
      <w:r w:rsidR="00F97351">
        <w:rPr>
          <w:rFonts w:ascii="Times New Roman" w:hAnsi="Times New Roman" w:cs="Times New Roman"/>
          <w:sz w:val="28"/>
          <w:szCs w:val="28"/>
          <w:lang w:val="kk-KZ"/>
        </w:rPr>
        <w:t xml:space="preserve">ны жоғалтқаны </w:t>
      </w:r>
      <w:r w:rsidRPr="00D47800">
        <w:rPr>
          <w:rFonts w:ascii="Times New Roman" w:hAnsi="Times New Roman" w:cs="Times New Roman"/>
          <w:sz w:val="28"/>
          <w:szCs w:val="28"/>
          <w:lang w:val="kk-KZ"/>
        </w:rPr>
        <w:t>байқал</w:t>
      </w:r>
      <w:r w:rsidR="00F97351">
        <w:rPr>
          <w:rFonts w:ascii="Times New Roman" w:hAnsi="Times New Roman" w:cs="Times New Roman"/>
          <w:sz w:val="28"/>
          <w:szCs w:val="28"/>
          <w:lang w:val="kk-KZ"/>
        </w:rPr>
        <w:t>а</w:t>
      </w:r>
      <w:r w:rsidR="00800DFB">
        <w:rPr>
          <w:rFonts w:ascii="Times New Roman" w:hAnsi="Times New Roman" w:cs="Times New Roman"/>
          <w:sz w:val="28"/>
          <w:szCs w:val="28"/>
          <w:lang w:val="kk-KZ"/>
        </w:rPr>
        <w:t>ды</w:t>
      </w:r>
      <w:r w:rsidR="002F7534">
        <w:rPr>
          <w:rFonts w:ascii="Times New Roman" w:hAnsi="Times New Roman" w:cs="Times New Roman"/>
          <w:sz w:val="28"/>
          <w:szCs w:val="28"/>
          <w:lang w:val="kk-KZ"/>
        </w:rPr>
        <w:t xml:space="preserve"> (15 ә-сурет)</w:t>
      </w:r>
      <w:r w:rsidR="00800DFB">
        <w:rPr>
          <w:rFonts w:ascii="Times New Roman" w:hAnsi="Times New Roman" w:cs="Times New Roman"/>
          <w:sz w:val="28"/>
          <w:szCs w:val="28"/>
          <w:lang w:val="kk-KZ"/>
        </w:rPr>
        <w:t>. 500 ºC</w:t>
      </w:r>
      <w:r w:rsidRPr="00D47800">
        <w:rPr>
          <w:rFonts w:ascii="Times New Roman" w:hAnsi="Times New Roman" w:cs="Times New Roman"/>
          <w:sz w:val="28"/>
          <w:szCs w:val="28"/>
          <w:lang w:val="kk-KZ"/>
        </w:rPr>
        <w:t xml:space="preserve"> жоғары</w:t>
      </w:r>
      <w:r w:rsidR="00800DFB">
        <w:rPr>
          <w:rFonts w:ascii="Times New Roman" w:hAnsi="Times New Roman" w:cs="Times New Roman"/>
          <w:sz w:val="28"/>
          <w:szCs w:val="28"/>
          <w:lang w:val="kk-KZ"/>
        </w:rPr>
        <w:t xml:space="preserve"> температурада ш</w:t>
      </w:r>
      <w:r w:rsidRPr="00D47800">
        <w:rPr>
          <w:rFonts w:ascii="Times New Roman" w:hAnsi="Times New Roman" w:cs="Times New Roman"/>
          <w:sz w:val="28"/>
          <w:szCs w:val="28"/>
          <w:lang w:val="kk-KZ"/>
        </w:rPr>
        <w:t xml:space="preserve">ина үлгісінің массасы шамамен 1 мас </w:t>
      </w:r>
      <w:r w:rsidR="00800DFB" w:rsidRPr="00D47800">
        <w:rPr>
          <w:rFonts w:ascii="Times New Roman" w:hAnsi="Times New Roman" w:cs="Times New Roman"/>
          <w:sz w:val="28"/>
          <w:szCs w:val="28"/>
          <w:lang w:val="kk-KZ"/>
        </w:rPr>
        <w:t>%</w:t>
      </w:r>
      <w:r w:rsidRPr="00D47800">
        <w:rPr>
          <w:rFonts w:ascii="Times New Roman" w:hAnsi="Times New Roman" w:cs="Times New Roman"/>
          <w:sz w:val="28"/>
          <w:szCs w:val="28"/>
          <w:lang w:val="kk-KZ"/>
        </w:rPr>
        <w:t>болды.</w:t>
      </w:r>
      <w:r w:rsidR="00B06C2F">
        <w:rPr>
          <w:rFonts w:ascii="Times New Roman" w:hAnsi="Times New Roman" w:cs="Times New Roman"/>
          <w:sz w:val="28"/>
          <w:szCs w:val="28"/>
          <w:lang w:val="kk-KZ"/>
        </w:rPr>
        <w:t>ТГТ</w:t>
      </w:r>
      <w:r w:rsidR="00697F4D">
        <w:rPr>
          <w:rFonts w:ascii="Times New Roman" w:hAnsi="Times New Roman" w:cs="Times New Roman"/>
          <w:sz w:val="28"/>
          <w:szCs w:val="28"/>
          <w:lang w:val="kk-KZ"/>
        </w:rPr>
        <w:t xml:space="preserve"> талдауынан кейін автошина қалдығының үлгісі 34 %</w:t>
      </w:r>
      <w:r w:rsidR="007557C7">
        <w:rPr>
          <w:rFonts w:ascii="Times New Roman" w:hAnsi="Times New Roman" w:cs="Times New Roman"/>
          <w:sz w:val="28"/>
          <w:szCs w:val="28"/>
          <w:lang w:val="kk-KZ"/>
        </w:rPr>
        <w:t xml:space="preserve"> құрайды, бұл</w:t>
      </w:r>
      <w:r w:rsidR="00C8109D" w:rsidRPr="00C8109D">
        <w:rPr>
          <w:rFonts w:ascii="Times New Roman" w:hAnsi="Times New Roman" w:cs="Times New Roman"/>
          <w:sz w:val="28"/>
          <w:szCs w:val="28"/>
          <w:lang w:val="kk-KZ"/>
        </w:rPr>
        <w:t xml:space="preserve"> каучуктың органикалық құрамдас бөліктері, техникалық көміртегі және органикалық емес қоспалары есебінен қалыптасады. Бұл шамамен </w:t>
      </w:r>
      <w:r w:rsidR="007557C7">
        <w:rPr>
          <w:rFonts w:ascii="Times New Roman" w:hAnsi="Times New Roman" w:cs="Times New Roman"/>
          <w:sz w:val="28"/>
          <w:szCs w:val="28"/>
          <w:lang w:val="kk-KZ"/>
        </w:rPr>
        <w:t xml:space="preserve">автошина үлгісінің </w:t>
      </w:r>
      <w:r w:rsidR="00C8109D" w:rsidRPr="00C8109D">
        <w:rPr>
          <w:rFonts w:ascii="Times New Roman" w:hAnsi="Times New Roman" w:cs="Times New Roman"/>
          <w:sz w:val="28"/>
          <w:szCs w:val="28"/>
          <w:lang w:val="kk-KZ"/>
        </w:rPr>
        <w:t xml:space="preserve">66 </w:t>
      </w:r>
      <w:r w:rsidR="007557C7" w:rsidRPr="00C8109D">
        <w:rPr>
          <w:rFonts w:ascii="Times New Roman" w:hAnsi="Times New Roman" w:cs="Times New Roman"/>
          <w:sz w:val="28"/>
          <w:szCs w:val="28"/>
          <w:lang w:val="kk-KZ"/>
        </w:rPr>
        <w:t>%</w:t>
      </w:r>
      <w:r w:rsidR="007557C7">
        <w:rPr>
          <w:rFonts w:ascii="Times New Roman" w:hAnsi="Times New Roman" w:cs="Times New Roman"/>
          <w:sz w:val="28"/>
          <w:szCs w:val="28"/>
          <w:lang w:val="kk-KZ"/>
        </w:rPr>
        <w:t xml:space="preserve"> пайдалы өнімдерге өңделетінін көрсетеді</w:t>
      </w:r>
      <w:r w:rsidR="00360430">
        <w:rPr>
          <w:rFonts w:ascii="Times New Roman" w:hAnsi="Times New Roman" w:cs="Times New Roman"/>
          <w:sz w:val="28"/>
          <w:szCs w:val="28"/>
          <w:lang w:val="kk-KZ"/>
        </w:rPr>
        <w:t xml:space="preserve"> </w:t>
      </w:r>
      <w:r w:rsidR="00476498">
        <w:rPr>
          <w:rFonts w:ascii="Times New Roman" w:hAnsi="Times New Roman" w:cs="Times New Roman"/>
          <w:sz w:val="28"/>
          <w:szCs w:val="28"/>
          <w:lang w:val="kk-KZ"/>
        </w:rPr>
        <w:fldChar w:fldCharType="begin" w:fldLock="1"/>
      </w:r>
      <w:r w:rsidR="00360430">
        <w:rPr>
          <w:rFonts w:ascii="Times New Roman" w:hAnsi="Times New Roman" w:cs="Times New Roman"/>
          <w:sz w:val="28"/>
          <w:szCs w:val="28"/>
          <w:lang w:val="kk-KZ"/>
        </w:rPr>
        <w:instrText>ADDIN CSL_CITATION {"citationItems":[{"id":"ITEM-1","itemData":{"author":[{"dropping-particle":"","family":"Аубакиров Е., Бурханбеков К., Ташмухамбетова Ж., Сасыкова Л., Ахметова Ф.","given":"Бидайбай Ж.","non-dropping-particle":"","parse-names":false,"suffix":""}],"container-title":"Вестник КБТУ","id":"ITEM-1","issue":"3","issued":{"date-parts":[["2020"]]},"page":"27-33","title":"Определение кинетики потери массы образцов отхода автошины и тяжелого остатка нефти по результатам тга с использованием интегрального метода coats-redfern","type":"article-journal","volume":"17"},"uris":["http://www.mendeley.com/documents/?uuid=4d36e93a-4541-4766-acd7-d5d9e3076937"]}],"mendeley":{"formattedCitation":"[101]","plainTextFormattedCitation":"[101]","previouslyFormattedCitation":"[117]"},"properties":{"noteIndex":0},"schema":"https://github.com/citation-style-language/schema/raw/master/csl-citation.json"}</w:instrText>
      </w:r>
      <w:r w:rsidR="00476498">
        <w:rPr>
          <w:rFonts w:ascii="Times New Roman" w:hAnsi="Times New Roman" w:cs="Times New Roman"/>
          <w:sz w:val="28"/>
          <w:szCs w:val="28"/>
          <w:lang w:val="kk-KZ"/>
        </w:rPr>
        <w:fldChar w:fldCharType="separate"/>
      </w:r>
      <w:r w:rsidR="00360430" w:rsidRPr="00360430">
        <w:rPr>
          <w:rFonts w:ascii="Times New Roman" w:hAnsi="Times New Roman" w:cs="Times New Roman"/>
          <w:noProof/>
          <w:sz w:val="28"/>
          <w:szCs w:val="28"/>
          <w:lang w:val="kk-KZ"/>
        </w:rPr>
        <w:t>[101]</w:t>
      </w:r>
      <w:r w:rsidR="00476498">
        <w:rPr>
          <w:rFonts w:ascii="Times New Roman" w:hAnsi="Times New Roman" w:cs="Times New Roman"/>
          <w:sz w:val="28"/>
          <w:szCs w:val="28"/>
          <w:lang w:val="kk-KZ"/>
        </w:rPr>
        <w:fldChar w:fldCharType="end"/>
      </w:r>
      <w:r w:rsidR="00C8109D" w:rsidRPr="00C8109D">
        <w:rPr>
          <w:rFonts w:ascii="Times New Roman" w:hAnsi="Times New Roman" w:cs="Times New Roman"/>
          <w:sz w:val="28"/>
          <w:szCs w:val="28"/>
          <w:lang w:val="kk-KZ"/>
        </w:rPr>
        <w:t>.</w:t>
      </w:r>
    </w:p>
    <w:p w:rsidR="007557C7" w:rsidRDefault="007557C7" w:rsidP="004E4F2A">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Автошина қалдықтарына қарағанда пластмасса қалдықтарының үлгісі термиялық тұрақты екендігі анықталды. Пластмасса қалдығы 415 </w:t>
      </w:r>
      <w:r w:rsidRPr="00D47800">
        <w:rPr>
          <w:rFonts w:ascii="Times New Roman" w:hAnsi="Times New Roman" w:cs="Times New Roman"/>
          <w:sz w:val="28"/>
          <w:szCs w:val="28"/>
          <w:lang w:val="kk-KZ"/>
        </w:rPr>
        <w:t>ºC</w:t>
      </w:r>
      <w:r>
        <w:rPr>
          <w:rFonts w:ascii="Times New Roman" w:hAnsi="Times New Roman" w:cs="Times New Roman"/>
          <w:sz w:val="28"/>
          <w:szCs w:val="28"/>
          <w:lang w:val="kk-KZ"/>
        </w:rPr>
        <w:t xml:space="preserve"> температурада масса жоғалта бастайды, ал 460 </w:t>
      </w:r>
      <w:r w:rsidRPr="00D47800">
        <w:rPr>
          <w:rFonts w:ascii="Times New Roman" w:hAnsi="Times New Roman" w:cs="Times New Roman"/>
          <w:sz w:val="28"/>
          <w:szCs w:val="28"/>
          <w:lang w:val="kk-KZ"/>
        </w:rPr>
        <w:t>ºC</w:t>
      </w:r>
      <w:r>
        <w:rPr>
          <w:rFonts w:ascii="Times New Roman" w:hAnsi="Times New Roman" w:cs="Times New Roman"/>
          <w:sz w:val="28"/>
          <w:szCs w:val="28"/>
          <w:lang w:val="kk-KZ"/>
        </w:rPr>
        <w:t xml:space="preserve">-дан 506 </w:t>
      </w:r>
      <w:r w:rsidRPr="00D47800">
        <w:rPr>
          <w:rFonts w:ascii="Times New Roman" w:hAnsi="Times New Roman" w:cs="Times New Roman"/>
          <w:sz w:val="28"/>
          <w:szCs w:val="28"/>
          <w:lang w:val="kk-KZ"/>
        </w:rPr>
        <w:t>ºC</w:t>
      </w:r>
      <w:r>
        <w:rPr>
          <w:rFonts w:ascii="Times New Roman" w:hAnsi="Times New Roman" w:cs="Times New Roman"/>
          <w:sz w:val="28"/>
          <w:szCs w:val="28"/>
          <w:lang w:val="kk-KZ"/>
        </w:rPr>
        <w:t xml:space="preserve"> -қа дейін масса күрт жоғалтылатыны байқалды. 415-506 </w:t>
      </w:r>
      <w:r w:rsidRPr="00D47800">
        <w:rPr>
          <w:rFonts w:ascii="Times New Roman" w:hAnsi="Times New Roman" w:cs="Times New Roman"/>
          <w:sz w:val="28"/>
          <w:szCs w:val="28"/>
          <w:lang w:val="kk-KZ"/>
        </w:rPr>
        <w:t>ºC</w:t>
      </w:r>
      <w:r>
        <w:rPr>
          <w:rFonts w:ascii="Times New Roman" w:hAnsi="Times New Roman" w:cs="Times New Roman"/>
          <w:sz w:val="28"/>
          <w:szCs w:val="28"/>
          <w:lang w:val="kk-KZ"/>
        </w:rPr>
        <w:t xml:space="preserve"> температура аралығында </w:t>
      </w:r>
      <w:r w:rsidR="00257EA2">
        <w:rPr>
          <w:rFonts w:ascii="Times New Roman" w:hAnsi="Times New Roman" w:cs="Times New Roman"/>
          <w:sz w:val="28"/>
          <w:szCs w:val="28"/>
          <w:lang w:val="kk-KZ"/>
        </w:rPr>
        <w:t>4,5 мин уақытта 97% масса жоғалтады. Бұл автошина үлгісіне қарағанда пластмасса қалдықтарының масса жоғалтуы тез жүретіндігін, сонымен қатар пластмасса үлгісі 100 % пайдалы өнімге өңделетінін көрсетеді.</w:t>
      </w:r>
    </w:p>
    <w:p w:rsidR="001B2E4D" w:rsidRDefault="001B2E4D" w:rsidP="001B79DD">
      <w:pPr>
        <w:spacing w:after="0" w:line="240" w:lineRule="auto"/>
        <w:ind w:firstLine="567"/>
        <w:jc w:val="both"/>
        <w:rPr>
          <w:rFonts w:ascii="Times New Roman" w:hAnsi="Times New Roman" w:cs="Times New Roman"/>
          <w:sz w:val="28"/>
          <w:szCs w:val="28"/>
          <w:lang w:val="kk-KZ"/>
        </w:rPr>
      </w:pPr>
    </w:p>
    <w:tbl>
      <w:tblPr>
        <w:tblStyle w:val="af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675"/>
        <w:gridCol w:w="7371"/>
      </w:tblGrid>
      <w:tr w:rsidR="006B1709" w:rsidTr="006B1709">
        <w:trPr>
          <w:jc w:val="center"/>
        </w:trPr>
        <w:tc>
          <w:tcPr>
            <w:tcW w:w="675" w:type="dxa"/>
          </w:tcPr>
          <w:p w:rsidR="006B1709" w:rsidRDefault="006B1709" w:rsidP="001B79DD">
            <w:pPr>
              <w:jc w:val="both"/>
              <w:rPr>
                <w:sz w:val="28"/>
                <w:szCs w:val="28"/>
                <w:lang w:val="kk-KZ"/>
              </w:rPr>
            </w:pPr>
            <w:r>
              <w:rPr>
                <w:sz w:val="28"/>
                <w:szCs w:val="28"/>
                <w:lang w:val="kk-KZ"/>
              </w:rPr>
              <w:t>а)</w:t>
            </w:r>
          </w:p>
        </w:tc>
        <w:tc>
          <w:tcPr>
            <w:tcW w:w="7371" w:type="dxa"/>
          </w:tcPr>
          <w:p w:rsidR="006B1709" w:rsidRDefault="006B1709" w:rsidP="001B79DD">
            <w:pPr>
              <w:jc w:val="both"/>
              <w:rPr>
                <w:sz w:val="28"/>
                <w:szCs w:val="28"/>
                <w:lang w:val="kk-KZ"/>
              </w:rPr>
            </w:pPr>
            <w:r w:rsidRPr="006B1709">
              <w:rPr>
                <w:noProof/>
                <w:sz w:val="28"/>
                <w:szCs w:val="28"/>
              </w:rPr>
              <w:drawing>
                <wp:inline distT="0" distB="0" distL="0" distR="0">
                  <wp:extent cx="4475128" cy="2692751"/>
                  <wp:effectExtent l="19050" t="0" r="1622" b="0"/>
                  <wp:docPr id="4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srcRect/>
                          <a:stretch>
                            <a:fillRect/>
                          </a:stretch>
                        </pic:blipFill>
                        <pic:spPr bwMode="auto">
                          <a:xfrm>
                            <a:off x="0" y="0"/>
                            <a:ext cx="4475501" cy="2692975"/>
                          </a:xfrm>
                          <a:prstGeom prst="rect">
                            <a:avLst/>
                          </a:prstGeom>
                          <a:noFill/>
                          <a:ln w="9525">
                            <a:noFill/>
                            <a:miter lim="800000"/>
                            <a:headEnd/>
                            <a:tailEnd/>
                          </a:ln>
                        </pic:spPr>
                      </pic:pic>
                    </a:graphicData>
                  </a:graphic>
                </wp:inline>
              </w:drawing>
            </w:r>
          </w:p>
        </w:tc>
      </w:tr>
      <w:tr w:rsidR="00312F2F" w:rsidRPr="00312F2F" w:rsidTr="006B1709">
        <w:trPr>
          <w:jc w:val="center"/>
        </w:trPr>
        <w:tc>
          <w:tcPr>
            <w:tcW w:w="675" w:type="dxa"/>
          </w:tcPr>
          <w:p w:rsidR="00312F2F" w:rsidRDefault="00312F2F" w:rsidP="001B79DD">
            <w:pPr>
              <w:jc w:val="both"/>
              <w:rPr>
                <w:sz w:val="28"/>
                <w:szCs w:val="28"/>
                <w:lang w:val="kk-KZ"/>
              </w:rPr>
            </w:pPr>
          </w:p>
          <w:p w:rsidR="00312F2F" w:rsidRDefault="00312F2F" w:rsidP="001B79DD">
            <w:pPr>
              <w:jc w:val="both"/>
              <w:rPr>
                <w:sz w:val="28"/>
                <w:szCs w:val="28"/>
                <w:lang w:val="kk-KZ"/>
              </w:rPr>
            </w:pPr>
          </w:p>
          <w:p w:rsidR="00312F2F" w:rsidRDefault="00312F2F" w:rsidP="001B79DD">
            <w:pPr>
              <w:jc w:val="both"/>
              <w:rPr>
                <w:sz w:val="28"/>
                <w:szCs w:val="28"/>
                <w:lang w:val="kk-KZ"/>
              </w:rPr>
            </w:pPr>
          </w:p>
        </w:tc>
        <w:tc>
          <w:tcPr>
            <w:tcW w:w="7371" w:type="dxa"/>
          </w:tcPr>
          <w:p w:rsidR="00312F2F" w:rsidRDefault="00312F2F" w:rsidP="001B79DD">
            <w:pPr>
              <w:jc w:val="both"/>
              <w:rPr>
                <w:noProof/>
                <w:sz w:val="28"/>
                <w:szCs w:val="28"/>
                <w:lang w:val="kk-KZ"/>
              </w:rPr>
            </w:pPr>
          </w:p>
          <w:p w:rsidR="00312F2F" w:rsidRDefault="00312F2F" w:rsidP="001B79DD">
            <w:pPr>
              <w:jc w:val="both"/>
              <w:rPr>
                <w:noProof/>
                <w:sz w:val="28"/>
                <w:szCs w:val="28"/>
                <w:lang w:val="kk-KZ"/>
              </w:rPr>
            </w:pPr>
          </w:p>
          <w:p w:rsidR="00312F2F" w:rsidRPr="00312F2F" w:rsidRDefault="00312F2F" w:rsidP="00312F2F">
            <w:pPr>
              <w:jc w:val="center"/>
              <w:rPr>
                <w:noProof/>
                <w:sz w:val="28"/>
                <w:szCs w:val="28"/>
                <w:lang w:val="kk-KZ"/>
              </w:rPr>
            </w:pPr>
            <w:r w:rsidRPr="00312F2F">
              <w:rPr>
                <w:noProof/>
                <w:sz w:val="28"/>
                <w:szCs w:val="28"/>
                <w:lang w:val="kk-KZ"/>
              </w:rPr>
              <w:t>Сурет 15 –0-700 ºC температура аралығында автошина және пластмасса қалдықтарының ТГТ талдау нәтижелері</w:t>
            </w:r>
            <w:r>
              <w:rPr>
                <w:noProof/>
                <w:sz w:val="28"/>
                <w:szCs w:val="28"/>
                <w:lang w:val="kk-KZ"/>
              </w:rPr>
              <w:t>, пар</w:t>
            </w:r>
            <w:r w:rsidR="00606C9C">
              <w:rPr>
                <w:noProof/>
                <w:sz w:val="28"/>
                <w:szCs w:val="28"/>
                <w:lang w:val="kk-KZ"/>
              </w:rPr>
              <w:t>ақ 1</w:t>
            </w:r>
          </w:p>
        </w:tc>
      </w:tr>
      <w:tr w:rsidR="006B1709" w:rsidTr="006B1709">
        <w:trPr>
          <w:jc w:val="center"/>
        </w:trPr>
        <w:tc>
          <w:tcPr>
            <w:tcW w:w="675" w:type="dxa"/>
          </w:tcPr>
          <w:p w:rsidR="006B1709" w:rsidRDefault="006B1709" w:rsidP="006B1709">
            <w:pPr>
              <w:jc w:val="center"/>
              <w:rPr>
                <w:sz w:val="28"/>
                <w:szCs w:val="28"/>
                <w:lang w:val="kk-KZ"/>
              </w:rPr>
            </w:pPr>
            <w:r>
              <w:rPr>
                <w:sz w:val="28"/>
                <w:szCs w:val="28"/>
                <w:lang w:val="kk-KZ"/>
              </w:rPr>
              <w:lastRenderedPageBreak/>
              <w:t>ә)</w:t>
            </w:r>
          </w:p>
        </w:tc>
        <w:tc>
          <w:tcPr>
            <w:tcW w:w="7371" w:type="dxa"/>
          </w:tcPr>
          <w:p w:rsidR="006B1709" w:rsidRDefault="006B1709" w:rsidP="006B1709">
            <w:pPr>
              <w:jc w:val="center"/>
              <w:rPr>
                <w:sz w:val="28"/>
                <w:szCs w:val="28"/>
                <w:lang w:val="kk-KZ"/>
              </w:rPr>
            </w:pPr>
            <w:r w:rsidRPr="006B1709">
              <w:rPr>
                <w:noProof/>
                <w:sz w:val="28"/>
                <w:szCs w:val="28"/>
              </w:rPr>
              <w:drawing>
                <wp:inline distT="0" distB="0" distL="0" distR="0">
                  <wp:extent cx="4473859" cy="2881804"/>
                  <wp:effectExtent l="19050" t="0" r="2891" b="0"/>
                  <wp:docPr id="4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a:srcRect/>
                          <a:stretch>
                            <a:fillRect/>
                          </a:stretch>
                        </pic:blipFill>
                        <pic:spPr bwMode="auto">
                          <a:xfrm>
                            <a:off x="0" y="0"/>
                            <a:ext cx="4486618" cy="2890022"/>
                          </a:xfrm>
                          <a:prstGeom prst="rect">
                            <a:avLst/>
                          </a:prstGeom>
                          <a:noFill/>
                          <a:ln w="9525">
                            <a:noFill/>
                            <a:miter lim="800000"/>
                            <a:headEnd/>
                            <a:tailEnd/>
                          </a:ln>
                        </pic:spPr>
                      </pic:pic>
                    </a:graphicData>
                  </a:graphic>
                </wp:inline>
              </w:drawing>
            </w:r>
          </w:p>
        </w:tc>
      </w:tr>
    </w:tbl>
    <w:p w:rsidR="00800DFB" w:rsidRDefault="00800DFB" w:rsidP="006B1709">
      <w:pPr>
        <w:spacing w:after="0" w:line="240" w:lineRule="auto"/>
        <w:jc w:val="center"/>
        <w:rPr>
          <w:rFonts w:ascii="Times New Roman" w:hAnsi="Times New Roman" w:cs="Times New Roman"/>
          <w:sz w:val="28"/>
          <w:szCs w:val="28"/>
          <w:lang w:val="kk-KZ"/>
        </w:rPr>
      </w:pPr>
    </w:p>
    <w:p w:rsidR="00800DFB" w:rsidRPr="00606C9C" w:rsidRDefault="00257EA2" w:rsidP="006B1709">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15</w:t>
      </w:r>
      <w:r w:rsidR="00606C9C">
        <w:rPr>
          <w:rFonts w:ascii="Times New Roman" w:hAnsi="Times New Roman" w:cs="Times New Roman"/>
          <w:sz w:val="28"/>
          <w:szCs w:val="28"/>
          <w:lang w:val="kk-KZ"/>
        </w:rPr>
        <w:t xml:space="preserve">, </w:t>
      </w:r>
      <w:r w:rsidR="00606C9C" w:rsidRPr="00606C9C">
        <w:rPr>
          <w:rFonts w:ascii="Times New Roman" w:hAnsi="Times New Roman" w:cs="Times New Roman"/>
          <w:noProof/>
          <w:sz w:val="28"/>
          <w:szCs w:val="28"/>
          <w:lang w:val="kk-KZ"/>
        </w:rPr>
        <w:t>парақ 2</w:t>
      </w:r>
    </w:p>
    <w:p w:rsidR="00BF38F7" w:rsidRDefault="00BF38F7" w:rsidP="001B79DD">
      <w:pPr>
        <w:spacing w:after="0" w:line="240" w:lineRule="auto"/>
        <w:ind w:firstLine="567"/>
        <w:jc w:val="both"/>
        <w:rPr>
          <w:rFonts w:ascii="Times New Roman" w:hAnsi="Times New Roman" w:cs="Times New Roman"/>
          <w:sz w:val="28"/>
          <w:szCs w:val="28"/>
          <w:lang w:val="kk-KZ"/>
        </w:rPr>
      </w:pPr>
    </w:p>
    <w:p w:rsidR="001B79DD" w:rsidRPr="00101B6B" w:rsidRDefault="00257EA2" w:rsidP="001B79DD">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16</w:t>
      </w:r>
      <w:r w:rsidR="00B86827">
        <w:rPr>
          <w:rFonts w:ascii="Times New Roman" w:hAnsi="Times New Roman" w:cs="Times New Roman"/>
          <w:sz w:val="28"/>
          <w:szCs w:val="28"/>
          <w:lang w:val="kk-KZ"/>
        </w:rPr>
        <w:t xml:space="preserve"> а</w:t>
      </w:r>
      <w:r>
        <w:rPr>
          <w:rFonts w:ascii="Times New Roman" w:hAnsi="Times New Roman" w:cs="Times New Roman"/>
          <w:sz w:val="28"/>
          <w:szCs w:val="28"/>
          <w:lang w:val="kk-KZ"/>
        </w:rPr>
        <w:t>-суретте автошина және пластмасса қ</w:t>
      </w:r>
      <w:r w:rsidR="00B06C2F">
        <w:rPr>
          <w:rFonts w:ascii="Times New Roman" w:hAnsi="Times New Roman" w:cs="Times New Roman"/>
          <w:sz w:val="28"/>
          <w:szCs w:val="28"/>
          <w:lang w:val="kk-KZ"/>
        </w:rPr>
        <w:t>алдықтарының дифференциалды термо</w:t>
      </w:r>
      <w:r>
        <w:rPr>
          <w:rFonts w:ascii="Times New Roman" w:hAnsi="Times New Roman" w:cs="Times New Roman"/>
          <w:sz w:val="28"/>
          <w:szCs w:val="28"/>
          <w:lang w:val="kk-KZ"/>
        </w:rPr>
        <w:t xml:space="preserve">гравиметриялық (ДТГ) </w:t>
      </w:r>
      <w:r w:rsidR="00B06C2F">
        <w:rPr>
          <w:rFonts w:ascii="Times New Roman" w:hAnsi="Times New Roman" w:cs="Times New Roman"/>
          <w:sz w:val="28"/>
          <w:szCs w:val="28"/>
          <w:lang w:val="kk-KZ"/>
        </w:rPr>
        <w:t xml:space="preserve">талдау </w:t>
      </w:r>
      <w:r>
        <w:rPr>
          <w:rFonts w:ascii="Times New Roman" w:hAnsi="Times New Roman" w:cs="Times New Roman"/>
          <w:sz w:val="28"/>
          <w:szCs w:val="28"/>
          <w:lang w:val="kk-KZ"/>
        </w:rPr>
        <w:t xml:space="preserve">нәтижесі көрсетілген. Шина үлгісі 2 </w:t>
      </w:r>
      <w:r w:rsidR="00101B6B">
        <w:rPr>
          <w:rFonts w:ascii="Times New Roman" w:hAnsi="Times New Roman" w:cs="Times New Roman"/>
          <w:sz w:val="28"/>
          <w:szCs w:val="28"/>
          <w:lang w:val="kk-KZ"/>
        </w:rPr>
        <w:t>шыңға</w:t>
      </w:r>
      <w:r>
        <w:rPr>
          <w:rFonts w:ascii="Times New Roman" w:hAnsi="Times New Roman" w:cs="Times New Roman"/>
          <w:sz w:val="28"/>
          <w:szCs w:val="28"/>
          <w:lang w:val="kk-KZ"/>
        </w:rPr>
        <w:t xml:space="preserve"> ие, ДТГ</w:t>
      </w:r>
      <w:r w:rsidR="0023339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шыңы – </w:t>
      </w:r>
      <w:r w:rsidRPr="00257EA2">
        <w:rPr>
          <w:rFonts w:ascii="Times New Roman" w:hAnsi="Times New Roman" w:cs="Times New Roman"/>
          <w:sz w:val="28"/>
          <w:szCs w:val="28"/>
          <w:lang w:val="kk-KZ"/>
        </w:rPr>
        <w:t>зерттелетін заттың салыстырмалы реактивтілігінің өлшемі, ол уақыт бірлігін</w:t>
      </w:r>
      <w:r>
        <w:rPr>
          <w:rFonts w:ascii="Times New Roman" w:hAnsi="Times New Roman" w:cs="Times New Roman"/>
          <w:sz w:val="28"/>
          <w:szCs w:val="28"/>
          <w:lang w:val="kk-KZ"/>
        </w:rPr>
        <w:t>д</w:t>
      </w:r>
      <w:r w:rsidRPr="00257EA2">
        <w:rPr>
          <w:rFonts w:ascii="Times New Roman" w:hAnsi="Times New Roman" w:cs="Times New Roman"/>
          <w:sz w:val="28"/>
          <w:szCs w:val="28"/>
          <w:lang w:val="kk-KZ"/>
        </w:rPr>
        <w:t>е масса жоғалту жылдамдығының қатынасын көрсетеді</w:t>
      </w:r>
      <w:r w:rsidR="002369C7">
        <w:rPr>
          <w:rFonts w:ascii="Times New Roman" w:hAnsi="Times New Roman" w:cs="Times New Roman"/>
          <w:sz w:val="28"/>
          <w:szCs w:val="28"/>
          <w:lang w:val="kk-KZ"/>
        </w:rPr>
        <w:t xml:space="preserve"> [118]</w:t>
      </w:r>
      <w:r w:rsidR="00FB00EC">
        <w:rPr>
          <w:rFonts w:ascii="Times New Roman" w:hAnsi="Times New Roman" w:cs="Times New Roman"/>
          <w:sz w:val="28"/>
          <w:szCs w:val="28"/>
          <w:lang w:val="kk-KZ"/>
        </w:rPr>
        <w:t>. 380 ºC және</w:t>
      </w:r>
      <w:r w:rsidR="002369C7">
        <w:rPr>
          <w:rFonts w:ascii="Times New Roman" w:hAnsi="Times New Roman" w:cs="Times New Roman"/>
          <w:sz w:val="28"/>
          <w:szCs w:val="28"/>
          <w:lang w:val="kk-KZ"/>
        </w:rPr>
        <w:t xml:space="preserve"> </w:t>
      </w:r>
      <w:r w:rsidRPr="00101B6B">
        <w:rPr>
          <w:rFonts w:ascii="Times New Roman" w:hAnsi="Times New Roman" w:cs="Times New Roman"/>
          <w:sz w:val="28"/>
          <w:szCs w:val="28"/>
          <w:lang w:val="kk-KZ"/>
        </w:rPr>
        <w:t>46</w:t>
      </w:r>
      <w:r w:rsidR="00FB00EC">
        <w:rPr>
          <w:rFonts w:ascii="Times New Roman" w:hAnsi="Times New Roman" w:cs="Times New Roman"/>
          <w:sz w:val="28"/>
          <w:szCs w:val="28"/>
          <w:lang w:val="kk-KZ"/>
        </w:rPr>
        <w:t>8</w:t>
      </w:r>
      <w:r w:rsidRPr="00101B6B">
        <w:rPr>
          <w:rFonts w:ascii="Times New Roman" w:hAnsi="Times New Roman" w:cs="Times New Roman"/>
          <w:sz w:val="28"/>
          <w:szCs w:val="28"/>
          <w:lang w:val="kk-KZ"/>
        </w:rPr>
        <w:t xml:space="preserve"> ºC кезінде ДТГ қисығындағы өңдеу аймақтары табиғ</w:t>
      </w:r>
      <w:r w:rsidR="00B11C91">
        <w:rPr>
          <w:rFonts w:ascii="Times New Roman" w:hAnsi="Times New Roman" w:cs="Times New Roman"/>
          <w:sz w:val="28"/>
          <w:szCs w:val="28"/>
          <w:lang w:val="kk-KZ"/>
        </w:rPr>
        <w:t xml:space="preserve">и каучукке және </w:t>
      </w:r>
      <w:r w:rsidRPr="00101B6B">
        <w:rPr>
          <w:rFonts w:ascii="Times New Roman" w:hAnsi="Times New Roman" w:cs="Times New Roman"/>
          <w:sz w:val="28"/>
          <w:szCs w:val="28"/>
          <w:lang w:val="kk-KZ"/>
        </w:rPr>
        <w:t>стирол-бутадиен каучуктеріне сәйкес келеді</w:t>
      </w:r>
      <w:r w:rsidR="002369C7">
        <w:rPr>
          <w:rFonts w:ascii="Times New Roman" w:hAnsi="Times New Roman" w:cs="Times New Roman"/>
          <w:sz w:val="28"/>
          <w:szCs w:val="28"/>
          <w:lang w:val="kk-KZ"/>
        </w:rPr>
        <w:t xml:space="preserve"> </w:t>
      </w:r>
      <w:r w:rsidR="00476498" w:rsidRPr="00101B6B">
        <w:rPr>
          <w:rFonts w:ascii="Times New Roman" w:hAnsi="Times New Roman" w:cs="Times New Roman"/>
          <w:sz w:val="28"/>
          <w:szCs w:val="28"/>
          <w:lang w:val="kk-KZ"/>
        </w:rPr>
        <w:fldChar w:fldCharType="begin" w:fldLock="1"/>
      </w:r>
      <w:r w:rsidR="00360430">
        <w:rPr>
          <w:rFonts w:ascii="Times New Roman" w:hAnsi="Times New Roman" w:cs="Times New Roman"/>
          <w:sz w:val="28"/>
          <w:szCs w:val="28"/>
          <w:lang w:val="kk-KZ"/>
        </w:rPr>
        <w:instrText>ADDIN CSL_CITATION {"citationItems":[{"id":"ITEM-1","itemData":{"DOI":"10.5755/j01.ms.19.4.2947","ISSN":"13921320","abstract":"Pyrolysis is a technology with a promising future in the recycling of scrap tyres. This paper determines the thermal decomposition behaviour and kinetics of granulated scrap tyres (GST) by examining the thermogravimetric/derivative thermogravimetric (TGA/DTG) data obtained during their pyrolysis in an inert atmosphere at different heating rates. The model-free methods of Friedman, Flynn-Wall-Ozawa and Coats-Redfern were used to determine the reaction kinetics from the DTG data. The apparent activation energy and pre-exponential factor for the degradation of GST were calculated. A comparison with the results obtained by other authors was made.","author":[{"dropping-particle":"","family":"López","given":"Félix A.","non-dropping-particle":"","parse-names":false,"suffix":""},{"dropping-particle":"","family":"Hadad","given":"Amir A.","non-dropping-particle":"El","parse-names":false,"suffix":""},{"dropping-particle":"","family":"Alguacil","given":"Francisco J.","non-dropping-particle":"","parse-names":false,"suffix":""},{"dropping-particle":"","family":"Centeno","given":"Teresa A.","non-dropping-particle":"","parse-names":false,"suffix":""},{"dropping-particle":"","family":"Lobato","given":"Belén","non-dropping-particle":"","parse-names":false,"suffix":""}],"container-title":"Medziagotyra","id":"ITEM-1","issue":"4","issued":{"date-parts":[["2013"]]},"page":"403-408","title":"Kinetics of the thermal degradation of granulated scrap tyres: A model-free analysis","type":"article-journal","volume":"19"},"uris":["http://www.mendeley.com/documents/?uuid=a5602ef6-fb45-4f71-aac8-6bdbe36e2b1a"]},{"id":"ITEM-2","itemData":{"DOI":"10.1016/0016-2361(95)00083-H","ISSN":"00162361","abstract":"Three samples of tyre of known rubber composition were pyrolysed in a thermogravimetric analyser under nitrogen at heating rates from 5 to 80 K min-1. In addition, the major rubber components of the tyres-styrene-butadiene rubber (SBR), natural rubber (NR) and polybutadiene rubber (BR)-were pyrolysed separately under the same conditions. The kinetic parameters were calculated. An increase in heating rate shifted thermal degradation to higher temperatures. The tyre samples showed two distinct areas of weight loss, representing a lower and a higher temperature of decomposition. The char yield from the tyres, 32-42 wt%, depended on tyre composition. The char yields from the pure rubber components were all &lt;4 wt%, suggesting that the carbon black component of the tyre is the main source of char. SBR decomposed mainly at higher temperatures of pyrolysis, NR at lower temperatures, and BR at both higher and lower temperatures. The thermal decomposition of the tyres could be related to their composition. The mechanism of the thermal degradation of tyres and tyre rubber components is reviewed. © 1995.","author":[{"dropping-particle":"","family":"Williams","given":"Paul T.","non-dropping-particle":"","parse-names":false,"suffix":""},{"dropping-particle":"","family":"Besler","given":"Serpil","non-dropping-particle":"","parse-names":false,"suffix":""}],"container-title":"Fuel","id":"ITEM-2","issue":"9","issued":{"date-parts":[["1995","9","1"]]},"page":"1277-1283","publisher":"Elsevier","title":"Pyrolysis-thermogravimetric analysis of tyres and tyre components","type":"article-journal","volume":"74"},"uris":["http://www.mendeley.com/documents/?uuid=5f73abef-a57e-3b13-a1a4-43fec60e8e55"]}],"mendeley":{"formattedCitation":"[102,103]","manualFormatting":"[119,120]","plainTextFormattedCitation":"[102,103]","previouslyFormattedCitation":"[118,119]"},"properties":{"noteIndex":0},"schema":"https://github.com/citation-style-language/schema/raw/master/csl-citation.json"}</w:instrText>
      </w:r>
      <w:r w:rsidR="00476498" w:rsidRPr="00101B6B">
        <w:rPr>
          <w:rFonts w:ascii="Times New Roman" w:hAnsi="Times New Roman" w:cs="Times New Roman"/>
          <w:sz w:val="28"/>
          <w:szCs w:val="28"/>
          <w:lang w:val="kk-KZ"/>
        </w:rPr>
        <w:fldChar w:fldCharType="separate"/>
      </w:r>
      <w:r w:rsidR="00DA6520" w:rsidRPr="00101B6B">
        <w:rPr>
          <w:rFonts w:ascii="Times New Roman" w:hAnsi="Times New Roman" w:cs="Times New Roman"/>
          <w:noProof/>
          <w:sz w:val="28"/>
          <w:szCs w:val="28"/>
          <w:lang w:val="kk-KZ"/>
        </w:rPr>
        <w:t>[119,120]</w:t>
      </w:r>
      <w:r w:rsidR="00476498" w:rsidRPr="00101B6B">
        <w:rPr>
          <w:rFonts w:ascii="Times New Roman" w:hAnsi="Times New Roman" w:cs="Times New Roman"/>
          <w:sz w:val="28"/>
          <w:szCs w:val="28"/>
          <w:lang w:val="kk-KZ"/>
        </w:rPr>
        <w:fldChar w:fldCharType="end"/>
      </w:r>
      <w:r w:rsidR="00DA6520" w:rsidRPr="00101B6B">
        <w:rPr>
          <w:rFonts w:ascii="Times New Roman" w:hAnsi="Times New Roman" w:cs="Times New Roman"/>
          <w:sz w:val="28"/>
          <w:szCs w:val="28"/>
          <w:lang w:val="kk-KZ"/>
        </w:rPr>
        <w:t>.</w:t>
      </w:r>
    </w:p>
    <w:p w:rsidR="00BF38F7" w:rsidRDefault="00257EA2" w:rsidP="00BF38F7">
      <w:pPr>
        <w:spacing w:after="0" w:line="240" w:lineRule="auto"/>
        <w:ind w:firstLine="567"/>
        <w:jc w:val="both"/>
        <w:rPr>
          <w:rFonts w:ascii="Times New Roman" w:hAnsi="Times New Roman" w:cs="Times New Roman"/>
          <w:sz w:val="28"/>
          <w:szCs w:val="28"/>
          <w:lang w:val="kk-KZ"/>
        </w:rPr>
      </w:pPr>
      <w:r w:rsidRPr="00101B6B">
        <w:rPr>
          <w:rFonts w:ascii="Times New Roman" w:hAnsi="Times New Roman" w:cs="Times New Roman"/>
          <w:sz w:val="28"/>
          <w:szCs w:val="28"/>
          <w:lang w:val="kk-KZ"/>
        </w:rPr>
        <w:t>П</w:t>
      </w:r>
      <w:r w:rsidR="00EC6DF5" w:rsidRPr="00101B6B">
        <w:rPr>
          <w:rFonts w:ascii="Times New Roman" w:hAnsi="Times New Roman" w:cs="Times New Roman"/>
          <w:sz w:val="28"/>
          <w:szCs w:val="28"/>
          <w:lang w:val="kk-KZ"/>
        </w:rPr>
        <w:t>олимер қалдықтары</w:t>
      </w:r>
      <w:r w:rsidRPr="00101B6B">
        <w:rPr>
          <w:rFonts w:ascii="Times New Roman" w:hAnsi="Times New Roman" w:cs="Times New Roman"/>
          <w:sz w:val="28"/>
          <w:szCs w:val="28"/>
          <w:lang w:val="kk-KZ"/>
        </w:rPr>
        <w:t xml:space="preserve"> үлгі</w:t>
      </w:r>
      <w:r w:rsidR="00EC6DF5" w:rsidRPr="00101B6B">
        <w:rPr>
          <w:rFonts w:ascii="Times New Roman" w:hAnsi="Times New Roman" w:cs="Times New Roman"/>
          <w:sz w:val="28"/>
          <w:szCs w:val="28"/>
          <w:lang w:val="kk-KZ"/>
        </w:rPr>
        <w:t>лері</w:t>
      </w:r>
      <w:r w:rsidRPr="00101B6B">
        <w:rPr>
          <w:rFonts w:ascii="Times New Roman" w:hAnsi="Times New Roman" w:cs="Times New Roman"/>
          <w:sz w:val="28"/>
          <w:szCs w:val="28"/>
          <w:lang w:val="kk-KZ"/>
        </w:rPr>
        <w:t xml:space="preserve">нің </w:t>
      </w:r>
      <w:r w:rsidR="005F07C7" w:rsidRPr="00101B6B">
        <w:rPr>
          <w:rFonts w:ascii="Times New Roman" w:hAnsi="Times New Roman" w:cs="Times New Roman"/>
          <w:sz w:val="28"/>
          <w:szCs w:val="28"/>
          <w:lang w:val="kk-KZ"/>
        </w:rPr>
        <w:t>ДТГ қисығынан (1</w:t>
      </w:r>
      <w:r w:rsidR="00B86827" w:rsidRPr="00101B6B">
        <w:rPr>
          <w:rFonts w:ascii="Times New Roman" w:hAnsi="Times New Roman" w:cs="Times New Roman"/>
          <w:sz w:val="28"/>
          <w:szCs w:val="28"/>
          <w:lang w:val="kk-KZ"/>
        </w:rPr>
        <w:t>6 ә</w:t>
      </w:r>
      <w:r w:rsidR="005F07C7" w:rsidRPr="00101B6B">
        <w:rPr>
          <w:rFonts w:ascii="Times New Roman" w:hAnsi="Times New Roman" w:cs="Times New Roman"/>
          <w:sz w:val="28"/>
          <w:szCs w:val="28"/>
          <w:lang w:val="kk-KZ"/>
        </w:rPr>
        <w:t>-</w:t>
      </w:r>
      <w:r w:rsidRPr="00101B6B">
        <w:rPr>
          <w:rFonts w:ascii="Times New Roman" w:hAnsi="Times New Roman" w:cs="Times New Roman"/>
          <w:sz w:val="28"/>
          <w:szCs w:val="28"/>
          <w:lang w:val="kk-KZ"/>
        </w:rPr>
        <w:t xml:space="preserve">сурет) оның химиялық құрамы бір компонентті екенін көруге болады, өйткені онда тек 1 кері </w:t>
      </w:r>
      <w:r w:rsidR="00101B6B">
        <w:rPr>
          <w:rFonts w:ascii="Times New Roman" w:hAnsi="Times New Roman" w:cs="Times New Roman"/>
          <w:sz w:val="28"/>
          <w:szCs w:val="28"/>
          <w:lang w:val="kk-KZ"/>
        </w:rPr>
        <w:t>шың</w:t>
      </w:r>
      <w:r w:rsidRPr="00101B6B">
        <w:rPr>
          <w:rFonts w:ascii="Times New Roman" w:hAnsi="Times New Roman" w:cs="Times New Roman"/>
          <w:sz w:val="28"/>
          <w:szCs w:val="28"/>
          <w:lang w:val="kk-KZ"/>
        </w:rPr>
        <w:t xml:space="preserve"> бар. Әдеби деректерге сүйенсек </w:t>
      </w:r>
      <w:r w:rsidR="00476498" w:rsidRPr="00101B6B">
        <w:rPr>
          <w:rFonts w:ascii="Times New Roman" w:hAnsi="Times New Roman" w:cs="Times New Roman"/>
          <w:sz w:val="28"/>
          <w:szCs w:val="28"/>
          <w:lang w:val="kk-KZ"/>
        </w:rPr>
        <w:fldChar w:fldCharType="begin" w:fldLock="1"/>
      </w:r>
      <w:r w:rsidR="00360430">
        <w:rPr>
          <w:rFonts w:ascii="Times New Roman" w:hAnsi="Times New Roman" w:cs="Times New Roman"/>
          <w:sz w:val="28"/>
          <w:szCs w:val="28"/>
          <w:lang w:val="kk-KZ"/>
        </w:rPr>
        <w:instrText>ADDIN CSL_CITATION {"citationItems":[{"id":"ITEM-1","itemData":{"DOI":"10.1016/j.tca.2015.05.006","ISSN":"00406031","abstract":"Abstract A kind of rare earth compound, ytterbium trifluoromethanesulfonate (Yb(OTf)&lt;inf&gt;3&lt;/inf&gt;), was introduced into high-density polyethylene (HDPE) by melt compounding to investigate the effect of Yb(OTf)&lt;inf&gt;3&lt;/inf&gt; on the thermal and thermo-oxidative stability of HDPE. The results of thermogravimetric (TG) and differential scanning calorimetry (DSC) showed that the addition of Yb(OTf)&lt;inf&gt;3&lt;/inf&gt; made the thermal degradation temperatures dramatically increased, the oxidative induction time (OIT) extended, and the enthalpy (ΔH&lt;inf&gt;d&lt;/inf&gt;) reduced. Very low Yb(OTf)&lt;inf&gt;3&lt;/inf&gt; loading (0.5 wt%) in HDPE could increase the onset degradation temperature in air from 334 to 407 C, delay the OIT from 11.0 to 24.3 min, and decrease the ΔH&lt;inf&gt;d&lt;/inf&gt; from 61.0 to 13.0 J/g remarkably. Electron spin resonance spectra (ESR), thermogravimetric analysis coupled to Fourier transform infrared spectroscopy (TGA-FTIR), rheological investigation and pyrolysis-gas chromatography-mass spectrometry (Py-GC-MS) indicated that the free radicals-trapping ability of Yb(OTf)&lt;inf&gt;3&lt;/inf&gt; was responsible for the improved thermal and thermo-oxidative stability.","author":[{"dropping-particle":"","family":"Ran","given":"Shiya","non-dropping-particle":"","parse-names":false,"suffix":""},{"dropping-particle":"","family":"Zhao","given":"Li","non-dropping-particle":"","parse-names":false,"suffix":""},{"dropping-particle":"","family":"Han","given":"Ligang","non-dropping-particle":"","parse-names":false,"suffix":""},{"dropping-particle":"","family":"Guo","given":"Zhenghong","non-dropping-particle":"","parse-names":false,"suffix":""},{"dropping-particle":"","family":"Fang","given":"Zhengping","non-dropping-particle":"","parse-names":false,"suffix":""}],"container-title":"Thermochimica Acta","id":"ITEM-1","issued":{"date-parts":[["2015","7","20"]]},"page":"55-62","publisher":"Elsevier","title":"Improvement of the thermal and thermo-oxidative stability of high-density polyethylene by free radical trapping of rare earth compound","type":"article-journal","volume":"612"},"uris":["http://www.mendeley.com/documents/?uuid=7d0facc8-6b9d-3696-abaa-910b40ecbf9c"]},{"id":"ITEM-2","itemData":{"DOI":"10.1016/j.polymdegradstab.2017.05.005","ISSN":"01413910","abstract":"This research evaluates the effect that thermal and thermo-oxidative degradation conditions exert on the rheological, chemical and thermal properties of high-density polyethylene (HDPE). To that end, dynamic oscillatory rheology, solubility tests in xylene, TGA, DSC and FTIR were conducted on HDPE samples subjected to different degradation conditions: atmosphere (air or nitrogen), temperature (150, 175, 200, 225 or 250 °C) and time (10, 30 or 60 min). Thus, under nitrogen atmosphere, chain scission mechanism prevails over the formation of long chain branching/crosslinking phenomena, which is reflected in a decrease in complex viscosity (|η*|) and an increase in crystallinity (χc). Interestingly, under air atmosphere, two rheological responses were observed: a) a well-developed rubbery region, at degradation temperatures of 225 and 250 °C and, b) a so-called second “plateau” in G′ and G″, for lower degradation temperatures. Solubility tests in xylene point out that the rubbery region is consequence of both branching phenomena and the presence of crosslinking; however, the second “plateau” should be solely ascribed to the increase in the branching mechanism. In this case, the decrease in χc is consequence of both increase in branching and formation of degradation products (accordingly supported by FTIR results). Finally, TGA results reveal that thermal and thermo-oxidative degradation shift the characteristic temperatures (T5% and Tmax) to lower values, compared to virgin HDPE.","author":[{"dropping-particle":"","family":"Cuadri","given":"A. A.","non-dropping-particle":"","parse-names":false,"suffix":""},{"dropping-particle":"","family":"Martín-Alfonso","given":"J. E.","non-dropping-particle":"","parse-names":false,"suffix":""}],"container-title":"Polymer Degradation and Stability","id":"ITEM-2","issued":{"date-parts":[["2017","7","1"]]},"page":"11-18","publisher":"Elsevier Ltd","title":"The effect of thermal and thermo-oxidative degradation conditions on rheological, chemical and thermal properties of HDPE","type":"article-journal","volume":"141"},"uris":["http://www.mendeley.com/documents/?uuid=b6f5bf0e-5538-3820-8e67-503a79266604"]}],"mendeley":{"formattedCitation":"[104,105]","manualFormatting":"[121]","plainTextFormattedCitation":"[104,105]","previouslyFormattedCitation":"[120,121]"},"properties":{"noteIndex":0},"schema":"https://github.com/citation-style-language/schema/raw/master/csl-citation.json"}</w:instrText>
      </w:r>
      <w:r w:rsidR="00476498" w:rsidRPr="00101B6B">
        <w:rPr>
          <w:rFonts w:ascii="Times New Roman" w:hAnsi="Times New Roman" w:cs="Times New Roman"/>
          <w:sz w:val="28"/>
          <w:szCs w:val="28"/>
          <w:lang w:val="kk-KZ"/>
        </w:rPr>
        <w:fldChar w:fldCharType="separate"/>
      </w:r>
      <w:r w:rsidR="003E0A4C" w:rsidRPr="003E0A4C">
        <w:rPr>
          <w:rFonts w:ascii="Times New Roman" w:hAnsi="Times New Roman" w:cs="Times New Roman"/>
          <w:noProof/>
          <w:sz w:val="28"/>
          <w:szCs w:val="28"/>
          <w:lang w:val="kk-KZ"/>
        </w:rPr>
        <w:t>[121]</w:t>
      </w:r>
      <w:r w:rsidR="00476498" w:rsidRPr="00101B6B">
        <w:rPr>
          <w:rFonts w:ascii="Times New Roman" w:hAnsi="Times New Roman" w:cs="Times New Roman"/>
          <w:sz w:val="28"/>
          <w:szCs w:val="28"/>
          <w:lang w:val="kk-KZ"/>
        </w:rPr>
        <w:fldChar w:fldCharType="end"/>
      </w:r>
      <w:r w:rsidR="002369C7">
        <w:rPr>
          <w:rFonts w:ascii="Times New Roman" w:hAnsi="Times New Roman" w:cs="Times New Roman"/>
          <w:sz w:val="28"/>
          <w:szCs w:val="28"/>
          <w:lang w:val="kk-KZ"/>
        </w:rPr>
        <w:t xml:space="preserve"> </w:t>
      </w:r>
      <w:r w:rsidRPr="00101B6B">
        <w:rPr>
          <w:rFonts w:ascii="Times New Roman" w:hAnsi="Times New Roman" w:cs="Times New Roman"/>
          <w:sz w:val="28"/>
          <w:szCs w:val="28"/>
          <w:lang w:val="kk-KZ"/>
        </w:rPr>
        <w:t xml:space="preserve">415-506 ºC температура диапазонында зерттелген пластикалық үлгінің термиялық ыдырау диапазоны </w:t>
      </w:r>
      <w:r w:rsidR="005F07C7" w:rsidRPr="00101B6B">
        <w:rPr>
          <w:rFonts w:ascii="Times New Roman" w:hAnsi="Times New Roman" w:cs="Times New Roman"/>
          <w:sz w:val="28"/>
          <w:szCs w:val="28"/>
          <w:lang w:val="kk-KZ"/>
        </w:rPr>
        <w:t>ЖТПЭ</w:t>
      </w:r>
      <w:r w:rsidRPr="00101B6B">
        <w:rPr>
          <w:rFonts w:ascii="Times New Roman" w:hAnsi="Times New Roman" w:cs="Times New Roman"/>
          <w:sz w:val="28"/>
          <w:szCs w:val="28"/>
          <w:lang w:val="kk-KZ"/>
        </w:rPr>
        <w:t>-ге жатады</w:t>
      </w:r>
      <w:r w:rsidR="005F07C7" w:rsidRPr="00101B6B">
        <w:rPr>
          <w:rFonts w:ascii="Times New Roman" w:hAnsi="Times New Roman" w:cs="Times New Roman"/>
          <w:sz w:val="28"/>
          <w:szCs w:val="28"/>
          <w:lang w:val="kk-KZ"/>
        </w:rPr>
        <w:t>.</w:t>
      </w:r>
    </w:p>
    <w:p w:rsidR="001D6C09" w:rsidRDefault="001D6C09" w:rsidP="00BF38F7">
      <w:pPr>
        <w:spacing w:after="0" w:line="240" w:lineRule="auto"/>
        <w:ind w:firstLine="567"/>
        <w:jc w:val="both"/>
        <w:rPr>
          <w:rFonts w:ascii="Times New Roman" w:hAnsi="Times New Roman" w:cs="Times New Roman"/>
          <w:sz w:val="28"/>
          <w:szCs w:val="28"/>
          <w:lang w:val="kk-KZ"/>
        </w:rPr>
      </w:pPr>
    </w:p>
    <w:tbl>
      <w:tblPr>
        <w:tblStyle w:val="a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7"/>
        <w:gridCol w:w="4927"/>
      </w:tblGrid>
      <w:tr w:rsidR="00EC6DF5" w:rsidRPr="00606C9C" w:rsidTr="00EC6DF5">
        <w:tc>
          <w:tcPr>
            <w:tcW w:w="4927" w:type="dxa"/>
          </w:tcPr>
          <w:p w:rsidR="00EC6DF5" w:rsidRDefault="00EC6DF5" w:rsidP="00BF38F7">
            <w:pPr>
              <w:jc w:val="both"/>
              <w:rPr>
                <w:sz w:val="28"/>
                <w:szCs w:val="28"/>
                <w:lang w:val="kk-KZ"/>
              </w:rPr>
            </w:pPr>
            <w:r w:rsidRPr="00EC6DF5">
              <w:rPr>
                <w:noProof/>
                <w:sz w:val="28"/>
                <w:szCs w:val="28"/>
              </w:rPr>
              <w:drawing>
                <wp:inline distT="0" distB="0" distL="0" distR="0">
                  <wp:extent cx="2932564" cy="2188742"/>
                  <wp:effectExtent l="19050" t="0" r="1136" b="0"/>
                  <wp:docPr id="2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a:srcRect/>
                          <a:stretch>
                            <a:fillRect/>
                          </a:stretch>
                        </pic:blipFill>
                        <pic:spPr bwMode="auto">
                          <a:xfrm>
                            <a:off x="0" y="0"/>
                            <a:ext cx="2939050" cy="2193583"/>
                          </a:xfrm>
                          <a:prstGeom prst="rect">
                            <a:avLst/>
                          </a:prstGeom>
                          <a:noFill/>
                          <a:ln w="9525">
                            <a:noFill/>
                            <a:miter lim="800000"/>
                            <a:headEnd/>
                            <a:tailEnd/>
                          </a:ln>
                        </pic:spPr>
                      </pic:pic>
                    </a:graphicData>
                  </a:graphic>
                </wp:inline>
              </w:drawing>
            </w:r>
          </w:p>
        </w:tc>
        <w:tc>
          <w:tcPr>
            <w:tcW w:w="4927" w:type="dxa"/>
          </w:tcPr>
          <w:p w:rsidR="00EC6DF5" w:rsidRDefault="00EC6DF5" w:rsidP="00BF38F7">
            <w:pPr>
              <w:jc w:val="both"/>
              <w:rPr>
                <w:sz w:val="28"/>
                <w:szCs w:val="28"/>
                <w:lang w:val="kk-KZ"/>
              </w:rPr>
            </w:pPr>
            <w:r w:rsidRPr="00EC6DF5">
              <w:rPr>
                <w:noProof/>
                <w:sz w:val="28"/>
                <w:szCs w:val="28"/>
              </w:rPr>
              <w:drawing>
                <wp:inline distT="0" distB="0" distL="0" distR="0">
                  <wp:extent cx="2971983" cy="2171506"/>
                  <wp:effectExtent l="19050" t="0" r="0" b="0"/>
                  <wp:docPr id="3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a:srcRect/>
                          <a:stretch>
                            <a:fillRect/>
                          </a:stretch>
                        </pic:blipFill>
                        <pic:spPr bwMode="auto">
                          <a:xfrm>
                            <a:off x="0" y="0"/>
                            <a:ext cx="2988543" cy="2183606"/>
                          </a:xfrm>
                          <a:prstGeom prst="rect">
                            <a:avLst/>
                          </a:prstGeom>
                          <a:noFill/>
                          <a:ln w="9525">
                            <a:noFill/>
                            <a:miter lim="800000"/>
                            <a:headEnd/>
                            <a:tailEnd/>
                          </a:ln>
                        </pic:spPr>
                      </pic:pic>
                    </a:graphicData>
                  </a:graphic>
                </wp:inline>
              </w:drawing>
            </w:r>
          </w:p>
        </w:tc>
      </w:tr>
      <w:tr w:rsidR="00EC6DF5" w:rsidRPr="00606C9C" w:rsidTr="00EC6DF5">
        <w:tc>
          <w:tcPr>
            <w:tcW w:w="4927" w:type="dxa"/>
          </w:tcPr>
          <w:p w:rsidR="00EC6DF5" w:rsidRDefault="00EC6DF5" w:rsidP="00BF38F7">
            <w:pPr>
              <w:jc w:val="both"/>
              <w:rPr>
                <w:sz w:val="28"/>
                <w:szCs w:val="28"/>
                <w:lang w:val="kk-KZ"/>
              </w:rPr>
            </w:pPr>
            <w:r>
              <w:rPr>
                <w:sz w:val="28"/>
                <w:szCs w:val="28"/>
                <w:lang w:val="kk-KZ"/>
              </w:rPr>
              <w:t>а)</w:t>
            </w:r>
          </w:p>
        </w:tc>
        <w:tc>
          <w:tcPr>
            <w:tcW w:w="4927" w:type="dxa"/>
          </w:tcPr>
          <w:p w:rsidR="00EC6DF5" w:rsidRDefault="00EC6DF5" w:rsidP="00BF38F7">
            <w:pPr>
              <w:jc w:val="both"/>
              <w:rPr>
                <w:sz w:val="28"/>
                <w:szCs w:val="28"/>
                <w:lang w:val="kk-KZ"/>
              </w:rPr>
            </w:pPr>
            <w:r>
              <w:rPr>
                <w:sz w:val="28"/>
                <w:szCs w:val="28"/>
                <w:lang w:val="kk-KZ"/>
              </w:rPr>
              <w:t>ә)</w:t>
            </w:r>
          </w:p>
        </w:tc>
      </w:tr>
    </w:tbl>
    <w:p w:rsidR="00606C9C" w:rsidRDefault="00606C9C" w:rsidP="006B1709">
      <w:pPr>
        <w:spacing w:after="0" w:line="240" w:lineRule="auto"/>
        <w:jc w:val="center"/>
        <w:rPr>
          <w:rFonts w:ascii="Times New Roman" w:hAnsi="Times New Roman" w:cs="Times New Roman"/>
          <w:sz w:val="28"/>
          <w:szCs w:val="28"/>
          <w:lang w:val="kk-KZ"/>
        </w:rPr>
      </w:pPr>
    </w:p>
    <w:p w:rsidR="001B79DD" w:rsidRDefault="005F07C7" w:rsidP="006B1709">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16</w:t>
      </w:r>
      <w:r w:rsidR="00BF38F7" w:rsidRPr="001B79DD">
        <w:rPr>
          <w:rFonts w:ascii="Times New Roman" w:hAnsi="Times New Roman" w:cs="Times New Roman"/>
          <w:sz w:val="28"/>
          <w:szCs w:val="28"/>
          <w:lang w:val="kk-KZ"/>
        </w:rPr>
        <w:t xml:space="preserve"> – </w:t>
      </w:r>
      <w:r>
        <w:rPr>
          <w:rFonts w:ascii="Times New Roman" w:hAnsi="Times New Roman" w:cs="Times New Roman"/>
          <w:sz w:val="28"/>
          <w:szCs w:val="28"/>
          <w:lang w:val="kk-KZ"/>
        </w:rPr>
        <w:t>0-700 ºC температура аралығында автошина және пластмасса қалдықтарының ДТГ талдау нәтижелері</w:t>
      </w:r>
    </w:p>
    <w:p w:rsidR="00BF38F7" w:rsidRPr="001B79DD" w:rsidRDefault="005F07C7" w:rsidP="005F07C7">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0-</w:t>
      </w:r>
      <w:r w:rsidRPr="005F07C7">
        <w:rPr>
          <w:rFonts w:ascii="Times New Roman" w:hAnsi="Times New Roman" w:cs="Times New Roman"/>
          <w:sz w:val="28"/>
          <w:szCs w:val="28"/>
          <w:lang w:val="kk-KZ"/>
        </w:rPr>
        <w:t xml:space="preserve">700 ºC дейінгі температура аралығындағы </w:t>
      </w:r>
      <w:r w:rsidR="00233396" w:rsidRPr="005F07C7">
        <w:rPr>
          <w:rFonts w:ascii="Times New Roman" w:hAnsi="Times New Roman" w:cs="Times New Roman"/>
          <w:sz w:val="28"/>
          <w:szCs w:val="28"/>
          <w:lang w:val="kk-KZ"/>
        </w:rPr>
        <w:t xml:space="preserve">ауыр </w:t>
      </w:r>
      <w:r w:rsidRPr="005F07C7">
        <w:rPr>
          <w:rFonts w:ascii="Times New Roman" w:hAnsi="Times New Roman" w:cs="Times New Roman"/>
          <w:sz w:val="28"/>
          <w:szCs w:val="28"/>
          <w:lang w:val="kk-KZ"/>
        </w:rPr>
        <w:t>мұнай қалдығы</w:t>
      </w:r>
      <w:r w:rsidR="00B5140C">
        <w:rPr>
          <w:rFonts w:ascii="Times New Roman" w:hAnsi="Times New Roman" w:cs="Times New Roman"/>
          <w:sz w:val="28"/>
          <w:szCs w:val="28"/>
          <w:lang w:val="kk-KZ"/>
        </w:rPr>
        <w:t>ның (мазуттың) ТГ</w:t>
      </w:r>
      <w:r w:rsidR="00B06C2F">
        <w:rPr>
          <w:rFonts w:ascii="Times New Roman" w:hAnsi="Times New Roman" w:cs="Times New Roman"/>
          <w:sz w:val="28"/>
          <w:szCs w:val="28"/>
          <w:lang w:val="kk-KZ"/>
        </w:rPr>
        <w:t>Т</w:t>
      </w:r>
      <w:r w:rsidR="00B5140C">
        <w:rPr>
          <w:rFonts w:ascii="Times New Roman" w:hAnsi="Times New Roman" w:cs="Times New Roman"/>
          <w:sz w:val="28"/>
          <w:szCs w:val="28"/>
          <w:lang w:val="kk-KZ"/>
        </w:rPr>
        <w:t xml:space="preserve"> нәтижелері 17</w:t>
      </w:r>
      <w:r w:rsidRPr="005F07C7">
        <w:rPr>
          <w:rFonts w:ascii="Times New Roman" w:hAnsi="Times New Roman" w:cs="Times New Roman"/>
          <w:sz w:val="28"/>
          <w:szCs w:val="28"/>
          <w:lang w:val="kk-KZ"/>
        </w:rPr>
        <w:t xml:space="preserve">-суретте көрсетілген. </w:t>
      </w:r>
      <w:r>
        <w:rPr>
          <w:rFonts w:ascii="Times New Roman" w:hAnsi="Times New Roman" w:cs="Times New Roman"/>
          <w:sz w:val="28"/>
          <w:szCs w:val="28"/>
          <w:lang w:val="kk-KZ"/>
        </w:rPr>
        <w:t>Ма</w:t>
      </w:r>
      <w:r w:rsidRPr="005F07C7">
        <w:rPr>
          <w:rFonts w:ascii="Times New Roman" w:hAnsi="Times New Roman" w:cs="Times New Roman"/>
          <w:sz w:val="28"/>
          <w:szCs w:val="28"/>
          <w:lang w:val="kk-KZ"/>
        </w:rPr>
        <w:t>зут</w:t>
      </w:r>
      <w:r w:rsidR="00233396">
        <w:rPr>
          <w:rFonts w:ascii="Times New Roman" w:hAnsi="Times New Roman" w:cs="Times New Roman"/>
          <w:sz w:val="28"/>
          <w:szCs w:val="28"/>
          <w:lang w:val="kk-KZ"/>
        </w:rPr>
        <w:t xml:space="preserve">ты термогравиметриялық талдау арқылы </w:t>
      </w:r>
      <w:r w:rsidRPr="005F07C7">
        <w:rPr>
          <w:rFonts w:ascii="Times New Roman" w:hAnsi="Times New Roman" w:cs="Times New Roman"/>
          <w:sz w:val="28"/>
          <w:szCs w:val="28"/>
          <w:lang w:val="kk-KZ"/>
        </w:rPr>
        <w:t xml:space="preserve">термиялық </w:t>
      </w:r>
      <w:r w:rsidR="00233396">
        <w:rPr>
          <w:rFonts w:ascii="Times New Roman" w:hAnsi="Times New Roman" w:cs="Times New Roman"/>
          <w:sz w:val="28"/>
          <w:szCs w:val="28"/>
          <w:lang w:val="kk-KZ"/>
        </w:rPr>
        <w:t>ыдырау</w:t>
      </w:r>
      <w:r w:rsidRPr="005F07C7">
        <w:rPr>
          <w:rFonts w:ascii="Times New Roman" w:hAnsi="Times New Roman" w:cs="Times New Roman"/>
          <w:sz w:val="28"/>
          <w:szCs w:val="28"/>
          <w:lang w:val="kk-KZ"/>
        </w:rPr>
        <w:t xml:space="preserve"> 175 ºC температураға жеткенде бастал</w:t>
      </w:r>
      <w:r w:rsidR="00233396">
        <w:rPr>
          <w:rFonts w:ascii="Times New Roman" w:hAnsi="Times New Roman" w:cs="Times New Roman"/>
          <w:sz w:val="28"/>
          <w:szCs w:val="28"/>
          <w:lang w:val="kk-KZ"/>
        </w:rPr>
        <w:t>атыны анықталды,</w:t>
      </w:r>
      <w:r w:rsidRPr="005F07C7">
        <w:rPr>
          <w:rFonts w:ascii="Times New Roman" w:hAnsi="Times New Roman" w:cs="Times New Roman"/>
          <w:sz w:val="28"/>
          <w:szCs w:val="28"/>
          <w:lang w:val="kk-KZ"/>
        </w:rPr>
        <w:t xml:space="preserve"> ал 265</w:t>
      </w:r>
      <w:r>
        <w:rPr>
          <w:rFonts w:ascii="Times New Roman" w:hAnsi="Times New Roman" w:cs="Times New Roman"/>
          <w:sz w:val="28"/>
          <w:szCs w:val="28"/>
          <w:lang w:val="kk-KZ"/>
        </w:rPr>
        <w:t>-495</w:t>
      </w:r>
      <w:r w:rsidRPr="005F07C7">
        <w:rPr>
          <w:rFonts w:ascii="Times New Roman" w:hAnsi="Times New Roman" w:cs="Times New Roman"/>
          <w:sz w:val="28"/>
          <w:szCs w:val="28"/>
          <w:lang w:val="kk-KZ"/>
        </w:rPr>
        <w:t xml:space="preserve"> ºC температура</w:t>
      </w:r>
      <w:r w:rsidR="00233396">
        <w:rPr>
          <w:rFonts w:ascii="Times New Roman" w:hAnsi="Times New Roman" w:cs="Times New Roman"/>
          <w:sz w:val="28"/>
          <w:szCs w:val="28"/>
          <w:lang w:val="kk-KZ"/>
        </w:rPr>
        <w:t xml:space="preserve">да </w:t>
      </w:r>
      <w:r>
        <w:rPr>
          <w:rFonts w:ascii="Times New Roman" w:hAnsi="Times New Roman" w:cs="Times New Roman"/>
          <w:sz w:val="28"/>
          <w:szCs w:val="28"/>
          <w:lang w:val="kk-KZ"/>
        </w:rPr>
        <w:t xml:space="preserve">массаның күрт жоғалуы </w:t>
      </w:r>
      <w:r w:rsidR="00233396">
        <w:rPr>
          <w:rFonts w:ascii="Times New Roman" w:hAnsi="Times New Roman" w:cs="Times New Roman"/>
          <w:sz w:val="28"/>
          <w:szCs w:val="28"/>
          <w:lang w:val="kk-KZ"/>
        </w:rPr>
        <w:t>сипатталды</w:t>
      </w:r>
      <w:r>
        <w:rPr>
          <w:rFonts w:ascii="Times New Roman" w:hAnsi="Times New Roman" w:cs="Times New Roman"/>
          <w:sz w:val="28"/>
          <w:szCs w:val="28"/>
          <w:lang w:val="kk-KZ"/>
        </w:rPr>
        <w:t>.</w:t>
      </w:r>
      <w:r w:rsidR="00A500A4">
        <w:rPr>
          <w:rFonts w:ascii="Times New Roman" w:hAnsi="Times New Roman" w:cs="Times New Roman"/>
          <w:sz w:val="28"/>
          <w:szCs w:val="28"/>
          <w:lang w:val="kk-KZ"/>
        </w:rPr>
        <w:t xml:space="preserve"> 495 ºС температурадан жоғары кезде мұнайдың ауыр қалдығы ТГ</w:t>
      </w:r>
      <w:r w:rsidR="00B06C2F">
        <w:rPr>
          <w:rFonts w:ascii="Times New Roman" w:hAnsi="Times New Roman" w:cs="Times New Roman"/>
          <w:sz w:val="28"/>
          <w:szCs w:val="28"/>
          <w:lang w:val="kk-KZ"/>
        </w:rPr>
        <w:t>Т</w:t>
      </w:r>
      <w:r w:rsidR="00A500A4">
        <w:rPr>
          <w:rFonts w:ascii="Times New Roman" w:hAnsi="Times New Roman" w:cs="Times New Roman"/>
          <w:sz w:val="28"/>
          <w:szCs w:val="28"/>
          <w:lang w:val="kk-KZ"/>
        </w:rPr>
        <w:t xml:space="preserve"> аяқталғанға дейін 3 % жоғалтатыны анықталды. 265-495 ºС</w:t>
      </w:r>
      <w:r w:rsidR="00A500A4" w:rsidRPr="005F07C7">
        <w:rPr>
          <w:rFonts w:ascii="Times New Roman" w:hAnsi="Times New Roman" w:cs="Times New Roman"/>
          <w:sz w:val="28"/>
          <w:szCs w:val="28"/>
          <w:lang w:val="kk-KZ"/>
        </w:rPr>
        <w:t>аралығында 11,5 мин ішінде</w:t>
      </w:r>
      <w:r w:rsidR="00A500A4">
        <w:rPr>
          <w:rFonts w:ascii="Times New Roman" w:hAnsi="Times New Roman" w:cs="Times New Roman"/>
          <w:sz w:val="28"/>
          <w:szCs w:val="28"/>
          <w:lang w:val="kk-KZ"/>
        </w:rPr>
        <w:t xml:space="preserve"> мұнайдың ауыр қалдығы</w:t>
      </w:r>
      <w:r w:rsidR="00233396">
        <w:rPr>
          <w:rFonts w:ascii="Times New Roman" w:hAnsi="Times New Roman" w:cs="Times New Roman"/>
          <w:sz w:val="28"/>
          <w:szCs w:val="28"/>
          <w:lang w:val="kk-KZ"/>
        </w:rPr>
        <w:t xml:space="preserve"> </w:t>
      </w:r>
      <w:r w:rsidR="00A500A4">
        <w:rPr>
          <w:rFonts w:ascii="Times New Roman" w:hAnsi="Times New Roman" w:cs="Times New Roman"/>
          <w:sz w:val="28"/>
          <w:szCs w:val="28"/>
          <w:lang w:val="kk-KZ"/>
        </w:rPr>
        <w:t>85% масса жоғалтты. ТГ</w:t>
      </w:r>
      <w:r w:rsidR="00B06C2F">
        <w:rPr>
          <w:rFonts w:ascii="Times New Roman" w:hAnsi="Times New Roman" w:cs="Times New Roman"/>
          <w:sz w:val="28"/>
          <w:szCs w:val="28"/>
          <w:lang w:val="kk-KZ"/>
        </w:rPr>
        <w:t>Т</w:t>
      </w:r>
      <w:r w:rsidR="00A500A4">
        <w:rPr>
          <w:rFonts w:ascii="Times New Roman" w:hAnsi="Times New Roman" w:cs="Times New Roman"/>
          <w:sz w:val="28"/>
          <w:szCs w:val="28"/>
          <w:lang w:val="kk-KZ"/>
        </w:rPr>
        <w:t xml:space="preserve"> аяқталған кезде мазут үлгісінің массасы шамамен 7,2 % болды.</w:t>
      </w:r>
    </w:p>
    <w:p w:rsidR="001B79DD" w:rsidRDefault="001B79DD" w:rsidP="001B79DD">
      <w:pPr>
        <w:spacing w:after="0" w:line="240" w:lineRule="auto"/>
        <w:ind w:firstLine="567"/>
        <w:jc w:val="both"/>
        <w:rPr>
          <w:rFonts w:ascii="Times New Roman" w:hAnsi="Times New Roman" w:cs="Times New Roman"/>
          <w:sz w:val="28"/>
          <w:szCs w:val="28"/>
          <w:lang w:val="kk-KZ"/>
        </w:rPr>
      </w:pPr>
    </w:p>
    <w:p w:rsidR="001B79DD" w:rsidRDefault="002D2420" w:rsidP="006B1709">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4242435" cy="2732405"/>
            <wp:effectExtent l="19050" t="0" r="5715" b="0"/>
            <wp:docPr id="1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srcRect/>
                    <a:stretch>
                      <a:fillRect/>
                    </a:stretch>
                  </pic:blipFill>
                  <pic:spPr bwMode="auto">
                    <a:xfrm>
                      <a:off x="0" y="0"/>
                      <a:ext cx="4242435" cy="2732405"/>
                    </a:xfrm>
                    <a:prstGeom prst="rect">
                      <a:avLst/>
                    </a:prstGeom>
                    <a:noFill/>
                    <a:ln w="9525">
                      <a:noFill/>
                      <a:miter lim="800000"/>
                      <a:headEnd/>
                      <a:tailEnd/>
                    </a:ln>
                  </pic:spPr>
                </pic:pic>
              </a:graphicData>
            </a:graphic>
          </wp:inline>
        </w:drawing>
      </w:r>
    </w:p>
    <w:p w:rsidR="001B79DD" w:rsidRPr="001B79DD" w:rsidRDefault="001B79DD" w:rsidP="006B1709">
      <w:pPr>
        <w:spacing w:after="0" w:line="240" w:lineRule="auto"/>
        <w:jc w:val="center"/>
        <w:rPr>
          <w:rFonts w:ascii="Times New Roman" w:hAnsi="Times New Roman" w:cs="Times New Roman"/>
          <w:sz w:val="28"/>
          <w:szCs w:val="28"/>
          <w:lang w:val="kk-KZ"/>
        </w:rPr>
      </w:pPr>
    </w:p>
    <w:p w:rsidR="001B79DD" w:rsidRDefault="005F07C7" w:rsidP="006B1709">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1</w:t>
      </w:r>
      <w:r w:rsidR="00B5140C">
        <w:rPr>
          <w:rFonts w:ascii="Times New Roman" w:hAnsi="Times New Roman" w:cs="Times New Roman"/>
          <w:sz w:val="28"/>
          <w:szCs w:val="28"/>
          <w:lang w:val="kk-KZ"/>
        </w:rPr>
        <w:t>7</w:t>
      </w:r>
      <w:r w:rsidRPr="001B79DD">
        <w:rPr>
          <w:rFonts w:ascii="Times New Roman" w:hAnsi="Times New Roman" w:cs="Times New Roman"/>
          <w:sz w:val="28"/>
          <w:szCs w:val="28"/>
          <w:lang w:val="kk-KZ"/>
        </w:rPr>
        <w:t xml:space="preserve"> – </w:t>
      </w:r>
      <w:r>
        <w:rPr>
          <w:rFonts w:ascii="Times New Roman" w:hAnsi="Times New Roman" w:cs="Times New Roman"/>
          <w:sz w:val="28"/>
          <w:szCs w:val="28"/>
          <w:lang w:val="kk-KZ"/>
        </w:rPr>
        <w:t>0-700 ºC температура аралығында мазуттың ТГ</w:t>
      </w:r>
      <w:r w:rsidR="00B06C2F">
        <w:rPr>
          <w:rFonts w:ascii="Times New Roman" w:hAnsi="Times New Roman" w:cs="Times New Roman"/>
          <w:sz w:val="28"/>
          <w:szCs w:val="28"/>
          <w:lang w:val="kk-KZ"/>
        </w:rPr>
        <w:t>Т</w:t>
      </w:r>
      <w:r>
        <w:rPr>
          <w:rFonts w:ascii="Times New Roman" w:hAnsi="Times New Roman" w:cs="Times New Roman"/>
          <w:sz w:val="28"/>
          <w:szCs w:val="28"/>
          <w:lang w:val="kk-KZ"/>
        </w:rPr>
        <w:t xml:space="preserve"> нәтижелері</w:t>
      </w:r>
    </w:p>
    <w:p w:rsidR="00084D14" w:rsidRDefault="00084D14" w:rsidP="001B79DD">
      <w:pPr>
        <w:spacing w:after="0" w:line="240" w:lineRule="auto"/>
        <w:ind w:firstLine="567"/>
        <w:jc w:val="both"/>
        <w:rPr>
          <w:rFonts w:ascii="Times New Roman" w:hAnsi="Times New Roman" w:cs="Times New Roman"/>
          <w:sz w:val="28"/>
          <w:szCs w:val="28"/>
          <w:lang w:val="kk-KZ"/>
        </w:rPr>
      </w:pPr>
    </w:p>
    <w:p w:rsidR="00084D14" w:rsidRDefault="00084D14" w:rsidP="001B79DD">
      <w:pPr>
        <w:spacing w:after="0" w:line="240" w:lineRule="auto"/>
        <w:ind w:firstLine="567"/>
        <w:jc w:val="both"/>
        <w:rPr>
          <w:rFonts w:ascii="Times New Roman" w:hAnsi="Times New Roman" w:cs="Times New Roman"/>
          <w:sz w:val="28"/>
          <w:szCs w:val="28"/>
          <w:lang w:val="kk-KZ"/>
        </w:rPr>
      </w:pPr>
      <w:r w:rsidRPr="00084D14">
        <w:rPr>
          <w:rFonts w:ascii="Times New Roman" w:hAnsi="Times New Roman" w:cs="Times New Roman"/>
          <w:sz w:val="28"/>
          <w:szCs w:val="28"/>
          <w:lang w:val="kk-KZ"/>
        </w:rPr>
        <w:t xml:space="preserve">Автошина мен пластмасса қалдықтарымен салыстырғанда </w:t>
      </w:r>
      <w:r>
        <w:rPr>
          <w:rFonts w:ascii="Times New Roman" w:hAnsi="Times New Roman" w:cs="Times New Roman"/>
          <w:sz w:val="28"/>
          <w:szCs w:val="28"/>
          <w:lang w:val="kk-KZ"/>
        </w:rPr>
        <w:t xml:space="preserve">мазуттың </w:t>
      </w:r>
      <w:r w:rsidRPr="00084D14">
        <w:rPr>
          <w:rFonts w:ascii="Times New Roman" w:hAnsi="Times New Roman" w:cs="Times New Roman"/>
          <w:sz w:val="28"/>
          <w:szCs w:val="28"/>
          <w:lang w:val="kk-KZ"/>
        </w:rPr>
        <w:t xml:space="preserve">құрамындағы сутектің жоғары мөлшері оны сутегі ретінде пайдалануға, </w:t>
      </w:r>
      <w:r w:rsidR="002D2420">
        <w:rPr>
          <w:rFonts w:ascii="Times New Roman" w:hAnsi="Times New Roman" w:cs="Times New Roman"/>
          <w:sz w:val="28"/>
          <w:szCs w:val="28"/>
          <w:lang w:val="kk-KZ"/>
        </w:rPr>
        <w:t xml:space="preserve">сонымен қатар мұндай </w:t>
      </w:r>
      <w:r w:rsidRPr="00084D14">
        <w:rPr>
          <w:rFonts w:ascii="Times New Roman" w:hAnsi="Times New Roman" w:cs="Times New Roman"/>
          <w:sz w:val="28"/>
          <w:szCs w:val="28"/>
          <w:lang w:val="kk-KZ"/>
        </w:rPr>
        <w:t xml:space="preserve">қалдықтарды өңдеуге және </w:t>
      </w:r>
      <w:r w:rsidR="002D2420">
        <w:rPr>
          <w:rFonts w:ascii="Times New Roman" w:hAnsi="Times New Roman" w:cs="Times New Roman"/>
          <w:sz w:val="28"/>
          <w:szCs w:val="28"/>
          <w:lang w:val="kk-KZ"/>
        </w:rPr>
        <w:t xml:space="preserve">процестің біртекті шикізат қоспасы ретінде </w:t>
      </w:r>
      <w:r w:rsidRPr="00084D14">
        <w:rPr>
          <w:rFonts w:ascii="Times New Roman" w:hAnsi="Times New Roman" w:cs="Times New Roman"/>
          <w:sz w:val="28"/>
          <w:szCs w:val="28"/>
          <w:lang w:val="kk-KZ"/>
        </w:rPr>
        <w:t>пайдалануға мүмкіндік береді.</w:t>
      </w:r>
      <w:r>
        <w:rPr>
          <w:rFonts w:ascii="Times New Roman" w:hAnsi="Times New Roman" w:cs="Times New Roman"/>
          <w:sz w:val="28"/>
          <w:szCs w:val="28"/>
          <w:lang w:val="kk-KZ"/>
        </w:rPr>
        <w:t xml:space="preserve"> Себебі, </w:t>
      </w:r>
      <w:r w:rsidR="002D2420">
        <w:rPr>
          <w:rFonts w:ascii="Times New Roman" w:hAnsi="Times New Roman" w:cs="Times New Roman"/>
          <w:sz w:val="28"/>
          <w:szCs w:val="28"/>
          <w:lang w:val="kk-KZ"/>
        </w:rPr>
        <w:t xml:space="preserve">автошина мен полимерлердің </w:t>
      </w:r>
      <w:r w:rsidRPr="00084D14">
        <w:rPr>
          <w:rFonts w:ascii="Times New Roman" w:hAnsi="Times New Roman" w:cs="Times New Roman"/>
          <w:sz w:val="28"/>
          <w:szCs w:val="28"/>
          <w:lang w:val="kk-KZ"/>
        </w:rPr>
        <w:t>химиялық құрамы</w:t>
      </w:r>
      <w:r>
        <w:rPr>
          <w:rFonts w:ascii="Times New Roman" w:hAnsi="Times New Roman" w:cs="Times New Roman"/>
          <w:sz w:val="28"/>
          <w:szCs w:val="28"/>
          <w:lang w:val="kk-KZ"/>
        </w:rPr>
        <w:t xml:space="preserve"> негізінен</w:t>
      </w:r>
      <w:r w:rsidRPr="00084D14">
        <w:rPr>
          <w:rFonts w:ascii="Times New Roman" w:hAnsi="Times New Roman" w:cs="Times New Roman"/>
          <w:sz w:val="28"/>
          <w:szCs w:val="28"/>
          <w:lang w:val="kk-KZ"/>
        </w:rPr>
        <w:t xml:space="preserve"> </w:t>
      </w:r>
      <w:r w:rsidR="002D2420">
        <w:rPr>
          <w:rFonts w:ascii="Times New Roman" w:hAnsi="Times New Roman" w:cs="Times New Roman"/>
          <w:sz w:val="28"/>
          <w:szCs w:val="28"/>
          <w:lang w:val="kk-KZ"/>
        </w:rPr>
        <w:t>алкендерден</w:t>
      </w:r>
      <w:r w:rsidRPr="00084D14">
        <w:rPr>
          <w:rFonts w:ascii="Times New Roman" w:hAnsi="Times New Roman" w:cs="Times New Roman"/>
          <w:sz w:val="28"/>
          <w:szCs w:val="28"/>
          <w:lang w:val="kk-KZ"/>
        </w:rPr>
        <w:t xml:space="preserve"> тұрады. </w:t>
      </w:r>
      <w:r w:rsidR="00353421">
        <w:rPr>
          <w:rFonts w:ascii="Times New Roman" w:hAnsi="Times New Roman" w:cs="Times New Roman"/>
          <w:sz w:val="28"/>
          <w:szCs w:val="28"/>
          <w:lang w:val="kk-KZ"/>
        </w:rPr>
        <w:t>Мұндай қ</w:t>
      </w:r>
      <w:r w:rsidRPr="00084D14">
        <w:rPr>
          <w:rFonts w:ascii="Times New Roman" w:hAnsi="Times New Roman" w:cs="Times New Roman"/>
          <w:sz w:val="28"/>
          <w:szCs w:val="28"/>
          <w:lang w:val="kk-KZ"/>
        </w:rPr>
        <w:t>алдықтарды</w:t>
      </w:r>
      <w:r w:rsidR="00233396">
        <w:rPr>
          <w:rFonts w:ascii="Times New Roman" w:hAnsi="Times New Roman" w:cs="Times New Roman"/>
          <w:sz w:val="28"/>
          <w:szCs w:val="28"/>
          <w:lang w:val="kk-KZ"/>
        </w:rPr>
        <w:t xml:space="preserve"> сұйық өнімдерге өңдеу процестерінде жүйе қоысмша сутегі көзін қажет етеді, ал полимер қалдықтарын</w:t>
      </w:r>
      <w:r w:rsidRPr="00084D14">
        <w:rPr>
          <w:rFonts w:ascii="Times New Roman" w:hAnsi="Times New Roman" w:cs="Times New Roman"/>
          <w:sz w:val="28"/>
          <w:szCs w:val="28"/>
          <w:lang w:val="kk-KZ"/>
        </w:rPr>
        <w:t xml:space="preserve"> өңдеу </w:t>
      </w:r>
      <w:r w:rsidR="00233396">
        <w:rPr>
          <w:rFonts w:ascii="Times New Roman" w:hAnsi="Times New Roman" w:cs="Times New Roman"/>
          <w:sz w:val="28"/>
          <w:szCs w:val="28"/>
          <w:lang w:val="kk-KZ"/>
        </w:rPr>
        <w:t>үрдістерінде</w:t>
      </w:r>
      <w:r w:rsidRPr="00084D14">
        <w:rPr>
          <w:rFonts w:ascii="Times New Roman" w:hAnsi="Times New Roman" w:cs="Times New Roman"/>
          <w:sz w:val="28"/>
          <w:szCs w:val="28"/>
          <w:lang w:val="kk-KZ"/>
        </w:rPr>
        <w:t xml:space="preserve"> </w:t>
      </w:r>
      <w:r w:rsidR="00233396">
        <w:rPr>
          <w:rFonts w:ascii="Times New Roman" w:hAnsi="Times New Roman" w:cs="Times New Roman"/>
          <w:sz w:val="28"/>
          <w:szCs w:val="28"/>
          <w:lang w:val="kk-KZ"/>
        </w:rPr>
        <w:t>мұнайдың ауыр қалдықтарын қолдану</w:t>
      </w:r>
      <w:r w:rsidRPr="00084D14">
        <w:rPr>
          <w:rFonts w:ascii="Times New Roman" w:hAnsi="Times New Roman" w:cs="Times New Roman"/>
          <w:sz w:val="28"/>
          <w:szCs w:val="28"/>
          <w:lang w:val="kk-KZ"/>
        </w:rPr>
        <w:t xml:space="preserve"> оларды </w:t>
      </w:r>
      <w:r w:rsidR="00233396">
        <w:rPr>
          <w:rFonts w:ascii="Times New Roman" w:hAnsi="Times New Roman" w:cs="Times New Roman"/>
          <w:sz w:val="28"/>
          <w:szCs w:val="28"/>
          <w:lang w:val="kk-KZ"/>
        </w:rPr>
        <w:t>екіншілік шикізат ретінде пайдалану</w:t>
      </w:r>
      <w:r w:rsidRPr="00084D14">
        <w:rPr>
          <w:rFonts w:ascii="Times New Roman" w:hAnsi="Times New Roman" w:cs="Times New Roman"/>
          <w:sz w:val="28"/>
          <w:szCs w:val="28"/>
          <w:lang w:val="kk-KZ"/>
        </w:rPr>
        <w:t xml:space="preserve"> проблемаларын шешуге үлес қоса алады.</w:t>
      </w:r>
    </w:p>
    <w:p w:rsidR="00A33216" w:rsidRPr="00B11C91" w:rsidRDefault="00A33216" w:rsidP="001B79DD">
      <w:pPr>
        <w:spacing w:after="0" w:line="240" w:lineRule="auto"/>
        <w:ind w:firstLine="567"/>
        <w:jc w:val="both"/>
        <w:rPr>
          <w:rFonts w:ascii="Times New Roman" w:hAnsi="Times New Roman" w:cs="Times New Roman"/>
          <w:sz w:val="28"/>
          <w:szCs w:val="28"/>
          <w:lang w:val="kk-KZ"/>
        </w:rPr>
      </w:pPr>
      <w:r w:rsidRPr="00B11C91">
        <w:rPr>
          <w:rFonts w:ascii="Times New Roman" w:hAnsi="Times New Roman" w:cs="Times New Roman"/>
          <w:sz w:val="28"/>
          <w:szCs w:val="28"/>
          <w:lang w:val="kk-KZ"/>
        </w:rPr>
        <w:t xml:space="preserve">Түрлі органикалық қосылыстарда С–С химиялық байланысын үзу </w:t>
      </w:r>
      <w:r w:rsidR="00C87C1E">
        <w:rPr>
          <w:rFonts w:ascii="Times New Roman" w:hAnsi="Times New Roman" w:cs="Times New Roman"/>
          <w:sz w:val="28"/>
          <w:szCs w:val="28"/>
          <w:lang w:val="kk-KZ"/>
        </w:rPr>
        <w:t xml:space="preserve">үшін </w:t>
      </w:r>
      <w:r w:rsidRPr="00B11C91">
        <w:rPr>
          <w:rFonts w:ascii="Times New Roman" w:hAnsi="Times New Roman" w:cs="Times New Roman"/>
          <w:sz w:val="28"/>
          <w:szCs w:val="28"/>
          <w:lang w:val="kk-KZ"/>
        </w:rPr>
        <w:t xml:space="preserve">347-356 кДж/моль </w:t>
      </w:r>
      <w:r w:rsidR="00C87C1E">
        <w:rPr>
          <w:rFonts w:ascii="Times New Roman" w:hAnsi="Times New Roman" w:cs="Times New Roman"/>
          <w:sz w:val="28"/>
          <w:szCs w:val="28"/>
          <w:lang w:val="kk-KZ"/>
        </w:rPr>
        <w:t>қажет етеді</w:t>
      </w:r>
      <w:r w:rsidRPr="00B11C91">
        <w:rPr>
          <w:rFonts w:ascii="Times New Roman" w:hAnsi="Times New Roman" w:cs="Times New Roman"/>
          <w:sz w:val="28"/>
          <w:szCs w:val="28"/>
          <w:lang w:val="kk-KZ"/>
        </w:rPr>
        <w:t xml:space="preserve">, ал С–Н </w:t>
      </w:r>
      <w:r w:rsidR="00C87C1E">
        <w:rPr>
          <w:rFonts w:ascii="Times New Roman" w:hAnsi="Times New Roman" w:cs="Times New Roman"/>
          <w:sz w:val="28"/>
          <w:szCs w:val="28"/>
          <w:lang w:val="kk-KZ"/>
        </w:rPr>
        <w:t>арасындағы химиялық байланыс</w:t>
      </w:r>
      <w:r w:rsidRPr="00B11C91">
        <w:rPr>
          <w:rFonts w:ascii="Times New Roman" w:hAnsi="Times New Roman" w:cs="Times New Roman"/>
          <w:sz w:val="28"/>
          <w:szCs w:val="28"/>
          <w:lang w:val="kk-KZ"/>
        </w:rPr>
        <w:t xml:space="preserve"> 372-556 кДж/моль аралығында үзілетіні әдебиеттерде </w:t>
      </w:r>
      <w:r w:rsidR="00476498" w:rsidRPr="00B11C91">
        <w:rPr>
          <w:rFonts w:ascii="Times New Roman" w:hAnsi="Times New Roman" w:cs="Times New Roman"/>
          <w:sz w:val="28"/>
          <w:szCs w:val="28"/>
          <w:lang w:val="kk-KZ"/>
        </w:rPr>
        <w:fldChar w:fldCharType="begin" w:fldLock="1"/>
      </w:r>
      <w:r w:rsidR="00360430">
        <w:rPr>
          <w:rFonts w:ascii="Times New Roman" w:hAnsi="Times New Roman" w:cs="Times New Roman"/>
          <w:sz w:val="28"/>
          <w:szCs w:val="28"/>
          <w:lang w:val="kk-KZ"/>
        </w:rPr>
        <w:instrText>ADDIN CSL_CITATION {"citationItems":[{"id":"ITEM-1","itemData":{"DOI":"10.1016/S0167-5729(03)00015-3","ISSN":"0167-5729","abstract":"Surface science techniques have now reached a stage of maturity that has enabled their successful deployment in the study of complex adsorption systems. A particular example of this success has been the understanding that has been gained regarding the behaviour of multi-functional organic molecules at metal surfaces. These organic-metal systems show enormous diversity, starting from their local description which can vary in terms of chemical structure, orientation and bonding. Additionally, in many cases, these complex organic molecules self-organise into beautiful, ordered superstructures held together by networks of intermolecular bonds. Both these aspects enable a single organic molecule-metal system to exhibit a wide-ranging and flexible approach to its environment, leading to a variety of adsorption phases, according to the prevailing temperature and coverage conditions. In this review we have attempted to capture this complexity by constructing adsorption phase diagrams from the available literature for complex carboxylic acids, amino acids, anhydrides and ring systems, all deposited under controlled conditions onto defined metal surfaces. These provide an accessible, pictorial basis of the adsorption phases which are then discussed further in the text of the review. Finally, interest has recently focused on the property of chirality that can be bestowed at an achiral metal surface by the adsorption of these complex organic molecules. The creation of such architectures offers the opportunity for ultimate stereocontrol of reactions and responses at surfaces. We have, therefore, specifically examined the various ways in which chirality can be expressed at a surface and provide a framework for classifying chiral hierarchies that are manifested at surfaces, with particular attention being paid to the progression of chirality from a local to a global level. © 2003 Elsevier B.V. All rights reserved.","author":[{"dropping-particle":"","family":"Barlow","given":"S. M.","non-dropping-particle":"","parse-names":false,"suffix":""},{"dropping-particle":"","family":"Raval","given":"R.","non-dropping-particle":"","parse-names":false,"suffix":""}],"container-title":"Surface Science Reports","id":"ITEM-1","issue":"6-8","issued":{"date-parts":[["2003","8","1"]]},"page":"201-341","publisher":"North-Holland","title":"Complex organic molecules at metal surfaces: bonding, organisation and chirality","type":"article-journal","volume":"50"},"uris":["http://www.mendeley.com/documents/?uuid=0ec5eecb-4334-3ce4-b18e-1c85103c9ea8"]}],"mendeley":{"formattedCitation":"[106]","plainTextFormattedCitation":"[106]","previouslyFormattedCitation":"[122]"},"properties":{"noteIndex":0},"schema":"https://github.com/citation-style-language/schema/raw/master/csl-citation.json"}</w:instrText>
      </w:r>
      <w:r w:rsidR="00476498" w:rsidRPr="00B11C91">
        <w:rPr>
          <w:rFonts w:ascii="Times New Roman" w:hAnsi="Times New Roman" w:cs="Times New Roman"/>
          <w:sz w:val="28"/>
          <w:szCs w:val="28"/>
          <w:lang w:val="kk-KZ"/>
        </w:rPr>
        <w:fldChar w:fldCharType="separate"/>
      </w:r>
      <w:r w:rsidR="00360430" w:rsidRPr="00360430">
        <w:rPr>
          <w:rFonts w:ascii="Times New Roman" w:hAnsi="Times New Roman" w:cs="Times New Roman"/>
          <w:noProof/>
          <w:sz w:val="28"/>
          <w:szCs w:val="28"/>
          <w:lang w:val="kk-KZ"/>
        </w:rPr>
        <w:t>[106]</w:t>
      </w:r>
      <w:r w:rsidR="00476498" w:rsidRPr="00B11C91">
        <w:rPr>
          <w:rFonts w:ascii="Times New Roman" w:hAnsi="Times New Roman" w:cs="Times New Roman"/>
          <w:sz w:val="28"/>
          <w:szCs w:val="28"/>
          <w:lang w:val="kk-KZ"/>
        </w:rPr>
        <w:fldChar w:fldCharType="end"/>
      </w:r>
      <w:r w:rsidRPr="00B11C91">
        <w:rPr>
          <w:rFonts w:ascii="Times New Roman" w:hAnsi="Times New Roman" w:cs="Times New Roman"/>
          <w:sz w:val="28"/>
          <w:szCs w:val="28"/>
          <w:lang w:val="kk-KZ"/>
        </w:rPr>
        <w:t xml:space="preserve"> көрсетілген. Ал С═С байланысын үзу үшін 611-632 кДж/моль, </w:t>
      </w:r>
      <w:r w:rsidRPr="006201A7">
        <w:rPr>
          <w:rFonts w:ascii="Times New Roman" w:hAnsi="Times New Roman" w:cs="Times New Roman"/>
          <w:sz w:val="28"/>
          <w:szCs w:val="28"/>
          <w:shd w:val="clear" w:color="auto" w:fill="FFFFFF"/>
          <w:lang w:val="kk-KZ"/>
        </w:rPr>
        <w:t>С≡С</w:t>
      </w:r>
      <w:r w:rsidRPr="00B11C91">
        <w:rPr>
          <w:rFonts w:ascii="Times New Roman" w:hAnsi="Times New Roman" w:cs="Times New Roman"/>
          <w:sz w:val="28"/>
          <w:szCs w:val="28"/>
          <w:shd w:val="clear" w:color="auto" w:fill="FFFFFF"/>
          <w:lang w:val="kk-KZ"/>
        </w:rPr>
        <w:t xml:space="preserve"> байланысына 837 кДж/моль энергия қажет етеді. Демек, 400-500 ºС температурада полимер қалдықтарынан С–С байланысы, ал мұнай қалдығынан С–С және С–Н байланысы үзіледі деп қорытындылауға болады. Бұл көміртегі құрамдас қалдықтарды өңдеу үшін ауыр мұнай қалдығын сутегі көзі ретінде пайдалануға болатындығын көрсетеді.</w:t>
      </w:r>
    </w:p>
    <w:p w:rsidR="00084D14" w:rsidRDefault="00B06C2F" w:rsidP="001B79DD">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Осылайша, ТГТ </w:t>
      </w:r>
      <w:r w:rsidR="00084D14" w:rsidRPr="00B11C91">
        <w:rPr>
          <w:rFonts w:ascii="Times New Roman" w:hAnsi="Times New Roman" w:cs="Times New Roman"/>
          <w:sz w:val="28"/>
          <w:szCs w:val="28"/>
          <w:lang w:val="kk-KZ"/>
        </w:rPr>
        <w:t>көмегімен қатты заттардың, яғни көміртегі</w:t>
      </w:r>
      <w:r w:rsidR="00084D14" w:rsidRPr="00084D14">
        <w:rPr>
          <w:rFonts w:ascii="Times New Roman" w:hAnsi="Times New Roman" w:cs="Times New Roman"/>
          <w:sz w:val="28"/>
          <w:szCs w:val="28"/>
          <w:lang w:val="kk-KZ"/>
        </w:rPr>
        <w:t xml:space="preserve"> бар қалдықтарды</w:t>
      </w:r>
      <w:r w:rsidR="00084D14">
        <w:rPr>
          <w:rFonts w:ascii="Times New Roman" w:hAnsi="Times New Roman" w:cs="Times New Roman"/>
          <w:sz w:val="28"/>
          <w:szCs w:val="28"/>
          <w:lang w:val="kk-KZ"/>
        </w:rPr>
        <w:t xml:space="preserve">ңтермиялық ыдырауын </w:t>
      </w:r>
      <w:r>
        <w:rPr>
          <w:rFonts w:ascii="Times New Roman" w:hAnsi="Times New Roman" w:cs="Times New Roman"/>
          <w:sz w:val="28"/>
          <w:szCs w:val="28"/>
          <w:lang w:val="kk-KZ"/>
        </w:rPr>
        <w:t>зерттеуге болады. ТГТ</w:t>
      </w:r>
      <w:r w:rsidR="00084D14" w:rsidRPr="00084D14">
        <w:rPr>
          <w:rFonts w:ascii="Times New Roman" w:hAnsi="Times New Roman" w:cs="Times New Roman"/>
          <w:sz w:val="28"/>
          <w:szCs w:val="28"/>
          <w:lang w:val="kk-KZ"/>
        </w:rPr>
        <w:t xml:space="preserve"> нәтижелері </w:t>
      </w:r>
      <w:r w:rsidR="00084D14" w:rsidRPr="00084D14">
        <w:rPr>
          <w:rFonts w:ascii="Times New Roman" w:hAnsi="Times New Roman" w:cs="Times New Roman"/>
          <w:sz w:val="28"/>
          <w:szCs w:val="28"/>
          <w:lang w:val="kk-KZ"/>
        </w:rPr>
        <w:lastRenderedPageBreak/>
        <w:t xml:space="preserve">бойынша шиналардың термиялық ыдырауы пластмасса үлгісімен салыстырғанда ертерек басталатыны анықталды, бірақ оның ықтимал термиялық </w:t>
      </w:r>
      <w:r w:rsidR="00084D14">
        <w:rPr>
          <w:rFonts w:ascii="Times New Roman" w:hAnsi="Times New Roman" w:cs="Times New Roman"/>
          <w:sz w:val="28"/>
          <w:szCs w:val="28"/>
          <w:lang w:val="kk-KZ"/>
        </w:rPr>
        <w:t>ыдырауы</w:t>
      </w:r>
      <w:r w:rsidR="00084D14" w:rsidRPr="00084D14">
        <w:rPr>
          <w:rFonts w:ascii="Times New Roman" w:hAnsi="Times New Roman" w:cs="Times New Roman"/>
          <w:sz w:val="28"/>
          <w:szCs w:val="28"/>
          <w:lang w:val="kk-KZ"/>
        </w:rPr>
        <w:t xml:space="preserve"> көп уақытты алады. Сонымен қатар, </w:t>
      </w:r>
      <w:r w:rsidR="00084D14">
        <w:rPr>
          <w:rFonts w:ascii="Times New Roman" w:hAnsi="Times New Roman" w:cs="Times New Roman"/>
          <w:sz w:val="28"/>
          <w:szCs w:val="28"/>
          <w:lang w:val="kk-KZ"/>
        </w:rPr>
        <w:t>ТГ</w:t>
      </w:r>
      <w:r>
        <w:rPr>
          <w:rFonts w:ascii="Times New Roman" w:hAnsi="Times New Roman" w:cs="Times New Roman"/>
          <w:sz w:val="28"/>
          <w:szCs w:val="28"/>
          <w:lang w:val="kk-KZ"/>
        </w:rPr>
        <w:t>Т</w:t>
      </w:r>
      <w:r w:rsidR="00084D14">
        <w:rPr>
          <w:rFonts w:ascii="Times New Roman" w:hAnsi="Times New Roman" w:cs="Times New Roman"/>
          <w:sz w:val="28"/>
          <w:szCs w:val="28"/>
          <w:lang w:val="kk-KZ"/>
        </w:rPr>
        <w:t xml:space="preserve"> көмегімен шина</w:t>
      </w:r>
      <w:r w:rsidR="00084D14" w:rsidRPr="00084D14">
        <w:rPr>
          <w:rFonts w:ascii="Times New Roman" w:hAnsi="Times New Roman" w:cs="Times New Roman"/>
          <w:sz w:val="28"/>
          <w:szCs w:val="28"/>
          <w:lang w:val="kk-KZ"/>
        </w:rPr>
        <w:t xml:space="preserve"> мен пластмасса үлгісінің негізгі компоненттері анықталды.</w:t>
      </w:r>
    </w:p>
    <w:p w:rsidR="001B79DD" w:rsidRPr="001B79DD" w:rsidRDefault="001B79DD" w:rsidP="001B79DD">
      <w:pPr>
        <w:spacing w:after="0" w:line="240" w:lineRule="auto"/>
        <w:ind w:firstLine="567"/>
        <w:jc w:val="both"/>
        <w:rPr>
          <w:rFonts w:ascii="Times New Roman" w:hAnsi="Times New Roman" w:cs="Times New Roman"/>
          <w:b/>
          <w:sz w:val="28"/>
          <w:szCs w:val="28"/>
          <w:lang w:val="kk-KZ"/>
        </w:rPr>
      </w:pPr>
    </w:p>
    <w:p w:rsidR="00084D14" w:rsidRPr="00084D14" w:rsidRDefault="00084D14" w:rsidP="001B79DD">
      <w:pPr>
        <w:spacing w:after="0" w:line="240" w:lineRule="auto"/>
        <w:ind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t>3.2 Табиғи цеолит және композитті катализаторлардың физикалық-химиялық сипаттамалары</w:t>
      </w:r>
    </w:p>
    <w:p w:rsidR="001B79DD" w:rsidRPr="00606C9C" w:rsidRDefault="00084D14" w:rsidP="001B79DD">
      <w:pPr>
        <w:spacing w:after="0" w:line="240" w:lineRule="auto"/>
        <w:ind w:firstLine="567"/>
        <w:jc w:val="both"/>
        <w:rPr>
          <w:rFonts w:ascii="Times New Roman" w:hAnsi="Times New Roman" w:cs="Times New Roman"/>
          <w:sz w:val="28"/>
          <w:szCs w:val="28"/>
          <w:lang w:val="kk-KZ"/>
        </w:rPr>
      </w:pPr>
      <w:r w:rsidRPr="00606C9C">
        <w:rPr>
          <w:rFonts w:ascii="Times New Roman" w:hAnsi="Times New Roman" w:cs="Times New Roman"/>
          <w:sz w:val="28"/>
          <w:szCs w:val="28"/>
          <w:lang w:val="kk-KZ"/>
        </w:rPr>
        <w:t>3.2.1</w:t>
      </w:r>
      <w:r w:rsidR="001B79DD" w:rsidRPr="00606C9C">
        <w:rPr>
          <w:rFonts w:ascii="Times New Roman" w:hAnsi="Times New Roman" w:cs="Times New Roman"/>
          <w:sz w:val="28"/>
          <w:szCs w:val="28"/>
          <w:lang w:val="kk-KZ"/>
        </w:rPr>
        <w:t>«Тайжүзген» табиғи цеолиті мен композитті катализаторлардың беттік және құрылымдық қасиеттерін зерттеу</w:t>
      </w:r>
    </w:p>
    <w:p w:rsidR="00011B16" w:rsidRDefault="00011B16" w:rsidP="00011B1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«Тайжү</w:t>
      </w:r>
      <w:r w:rsidRPr="00650A70">
        <w:rPr>
          <w:rFonts w:ascii="Times New Roman" w:hAnsi="Times New Roman" w:cs="Times New Roman"/>
          <w:sz w:val="28"/>
          <w:szCs w:val="28"/>
          <w:lang w:val="kk-KZ"/>
        </w:rPr>
        <w:t>зген»</w:t>
      </w:r>
      <w:r>
        <w:rPr>
          <w:rFonts w:ascii="Times New Roman" w:hAnsi="Times New Roman" w:cs="Times New Roman"/>
          <w:sz w:val="28"/>
          <w:szCs w:val="28"/>
          <w:lang w:val="kk-KZ"/>
        </w:rPr>
        <w:t xml:space="preserve"> табиғи цеолиті SiO</w:t>
      </w:r>
      <w:r w:rsidRPr="009A4ED5">
        <w:rPr>
          <w:rFonts w:ascii="Times New Roman" w:hAnsi="Times New Roman" w:cs="Times New Roman"/>
          <w:sz w:val="28"/>
          <w:szCs w:val="28"/>
          <w:vertAlign w:val="subscript"/>
          <w:lang w:val="kk-KZ"/>
        </w:rPr>
        <w:t>2</w:t>
      </w:r>
      <w:r>
        <w:rPr>
          <w:rFonts w:ascii="Times New Roman" w:hAnsi="Times New Roman" w:cs="Times New Roman"/>
          <w:sz w:val="28"/>
          <w:szCs w:val="28"/>
          <w:lang w:val="kk-KZ"/>
        </w:rPr>
        <w:t>:</w:t>
      </w:r>
      <w:r w:rsidRPr="00650A70">
        <w:rPr>
          <w:rFonts w:ascii="Times New Roman" w:hAnsi="Times New Roman" w:cs="Times New Roman"/>
          <w:sz w:val="28"/>
          <w:szCs w:val="28"/>
          <w:lang w:val="kk-KZ"/>
        </w:rPr>
        <w:t>Al</w:t>
      </w:r>
      <w:r w:rsidRPr="009A4ED5">
        <w:rPr>
          <w:rFonts w:ascii="Times New Roman" w:hAnsi="Times New Roman" w:cs="Times New Roman"/>
          <w:sz w:val="28"/>
          <w:szCs w:val="28"/>
          <w:vertAlign w:val="subscript"/>
          <w:lang w:val="kk-KZ"/>
        </w:rPr>
        <w:t>2</w:t>
      </w:r>
      <w:r w:rsidRPr="00650A70">
        <w:rPr>
          <w:rFonts w:ascii="Times New Roman" w:hAnsi="Times New Roman" w:cs="Times New Roman"/>
          <w:sz w:val="28"/>
          <w:szCs w:val="28"/>
          <w:lang w:val="kk-KZ"/>
        </w:rPr>
        <w:t>O</w:t>
      </w:r>
      <w:r w:rsidRPr="009A4ED5">
        <w:rPr>
          <w:rFonts w:ascii="Times New Roman" w:hAnsi="Times New Roman" w:cs="Times New Roman"/>
          <w:sz w:val="28"/>
          <w:szCs w:val="28"/>
          <w:vertAlign w:val="subscript"/>
          <w:lang w:val="kk-KZ"/>
        </w:rPr>
        <w:t>3</w:t>
      </w:r>
      <w:r>
        <w:rPr>
          <w:rFonts w:ascii="Times New Roman" w:hAnsi="Times New Roman" w:cs="Times New Roman"/>
          <w:sz w:val="28"/>
          <w:szCs w:val="28"/>
          <w:lang w:val="kk-KZ"/>
        </w:rPr>
        <w:t xml:space="preserve"> – 4,57</w:t>
      </w:r>
      <w:r w:rsidRPr="00650A70">
        <w:rPr>
          <w:rFonts w:ascii="Times New Roman" w:hAnsi="Times New Roman" w:cs="Times New Roman"/>
          <w:sz w:val="28"/>
          <w:szCs w:val="28"/>
          <w:lang w:val="kk-KZ"/>
        </w:rPr>
        <w:t xml:space="preserve">:1 </w:t>
      </w:r>
      <w:r>
        <w:rPr>
          <w:rFonts w:ascii="Times New Roman" w:hAnsi="Times New Roman" w:cs="Times New Roman"/>
          <w:sz w:val="28"/>
          <w:szCs w:val="28"/>
          <w:lang w:val="kk-KZ"/>
        </w:rPr>
        <w:t xml:space="preserve">қатынасы бойынша клиноптилолит минералына жатады. </w:t>
      </w:r>
      <w:r w:rsidRPr="00174AD0">
        <w:rPr>
          <w:rFonts w:ascii="Times New Roman" w:hAnsi="Times New Roman" w:cs="Times New Roman"/>
          <w:sz w:val="28"/>
          <w:szCs w:val="28"/>
          <w:lang w:val="kk-KZ"/>
        </w:rPr>
        <w:t>Оның құрамы негізінен клиноптилолит</w:t>
      </w:r>
      <w:r>
        <w:rPr>
          <w:rFonts w:ascii="Times New Roman" w:hAnsi="Times New Roman" w:cs="Times New Roman"/>
          <w:sz w:val="28"/>
          <w:szCs w:val="28"/>
          <w:lang w:val="kk-KZ"/>
        </w:rPr>
        <w:t>тен тұрады, сондай-ақ аз мөлшерде</w:t>
      </w:r>
      <w:r w:rsidRPr="00174AD0">
        <w:rPr>
          <w:rFonts w:ascii="Times New Roman" w:hAnsi="Times New Roman" w:cs="Times New Roman"/>
          <w:sz w:val="28"/>
          <w:szCs w:val="28"/>
          <w:lang w:val="kk-KZ"/>
        </w:rPr>
        <w:t xml:space="preserve"> морденит, кварц, кристаллоболит және аль</w:t>
      </w:r>
      <w:r>
        <w:rPr>
          <w:rFonts w:ascii="Times New Roman" w:hAnsi="Times New Roman" w:cs="Times New Roman"/>
          <w:sz w:val="28"/>
          <w:szCs w:val="28"/>
          <w:lang w:val="kk-KZ"/>
        </w:rPr>
        <w:t xml:space="preserve">бит-анортитті қатты ерітіндісі болады. Клиноптилолит </w:t>
      </w:r>
      <w:r w:rsidRPr="00650A70">
        <w:rPr>
          <w:rFonts w:ascii="Times New Roman" w:hAnsi="Times New Roman" w:cs="Times New Roman"/>
          <w:sz w:val="28"/>
          <w:szCs w:val="28"/>
          <w:lang w:val="kk-KZ"/>
        </w:rPr>
        <w:t>(Na,K,Ca)4Al</w:t>
      </w:r>
      <w:r w:rsidRPr="00767BC8">
        <w:rPr>
          <w:rFonts w:ascii="Times New Roman" w:hAnsi="Times New Roman" w:cs="Times New Roman"/>
          <w:sz w:val="28"/>
          <w:szCs w:val="28"/>
          <w:vertAlign w:val="subscript"/>
          <w:lang w:val="kk-KZ"/>
        </w:rPr>
        <w:t>6</w:t>
      </w:r>
      <w:r w:rsidRPr="00650A70">
        <w:rPr>
          <w:rFonts w:ascii="Times New Roman" w:hAnsi="Times New Roman" w:cs="Times New Roman"/>
          <w:sz w:val="28"/>
          <w:szCs w:val="28"/>
          <w:lang w:val="kk-KZ"/>
        </w:rPr>
        <w:t>Si</w:t>
      </w:r>
      <w:r w:rsidRPr="00767BC8">
        <w:rPr>
          <w:rFonts w:ascii="Times New Roman" w:hAnsi="Times New Roman" w:cs="Times New Roman"/>
          <w:sz w:val="28"/>
          <w:szCs w:val="28"/>
          <w:vertAlign w:val="subscript"/>
          <w:lang w:val="kk-KZ"/>
        </w:rPr>
        <w:t>30</w:t>
      </w:r>
      <w:r w:rsidRPr="00650A70">
        <w:rPr>
          <w:rFonts w:ascii="Times New Roman" w:hAnsi="Times New Roman" w:cs="Times New Roman"/>
          <w:sz w:val="28"/>
          <w:szCs w:val="28"/>
          <w:lang w:val="kk-KZ"/>
        </w:rPr>
        <w:t>O</w:t>
      </w:r>
      <w:r w:rsidRPr="00767BC8">
        <w:rPr>
          <w:rFonts w:ascii="Times New Roman" w:hAnsi="Times New Roman" w:cs="Times New Roman"/>
          <w:sz w:val="28"/>
          <w:szCs w:val="28"/>
          <w:vertAlign w:val="subscript"/>
          <w:lang w:val="kk-KZ"/>
        </w:rPr>
        <w:t>72</w:t>
      </w:r>
      <w:r>
        <w:rPr>
          <w:rFonts w:ascii="Times New Roman" w:hAnsi="Times New Roman" w:cs="Times New Roman"/>
          <w:sz w:val="28"/>
          <w:szCs w:val="28"/>
          <w:lang w:val="kk-KZ"/>
        </w:rPr>
        <w:t>·</w:t>
      </w:r>
      <w:r w:rsidRPr="00650A70">
        <w:rPr>
          <w:rFonts w:ascii="Times New Roman" w:hAnsi="Times New Roman" w:cs="Times New Roman"/>
          <w:sz w:val="28"/>
          <w:szCs w:val="28"/>
          <w:lang w:val="kk-KZ"/>
        </w:rPr>
        <w:t>24H</w:t>
      </w:r>
      <w:r w:rsidRPr="00767BC8">
        <w:rPr>
          <w:rFonts w:ascii="Times New Roman" w:hAnsi="Times New Roman" w:cs="Times New Roman"/>
          <w:sz w:val="28"/>
          <w:szCs w:val="28"/>
          <w:vertAlign w:val="subscript"/>
          <w:lang w:val="kk-KZ"/>
        </w:rPr>
        <w:t>2</w:t>
      </w:r>
      <w:r w:rsidRPr="00650A70">
        <w:rPr>
          <w:rFonts w:ascii="Times New Roman" w:hAnsi="Times New Roman" w:cs="Times New Roman"/>
          <w:sz w:val="28"/>
          <w:szCs w:val="28"/>
          <w:lang w:val="kk-KZ"/>
        </w:rPr>
        <w:t>O</w:t>
      </w:r>
      <w:r>
        <w:rPr>
          <w:rFonts w:ascii="Times New Roman" w:hAnsi="Times New Roman" w:cs="Times New Roman"/>
          <w:sz w:val="28"/>
          <w:szCs w:val="28"/>
          <w:lang w:val="kk-KZ"/>
        </w:rPr>
        <w:t xml:space="preserve"> формуласына сәйкес табиғи цеолитке жатады және жоғары температураға (600-800ºС) тұрақты болып табылады </w:t>
      </w:r>
      <w:r w:rsidR="00476498">
        <w:rPr>
          <w:rFonts w:ascii="Times New Roman" w:hAnsi="Times New Roman" w:cs="Times New Roman"/>
          <w:sz w:val="28"/>
          <w:szCs w:val="28"/>
          <w:lang w:val="kk-KZ"/>
        </w:rPr>
        <w:fldChar w:fldCharType="begin" w:fldLock="1"/>
      </w:r>
      <w:r w:rsidR="00360430">
        <w:rPr>
          <w:rFonts w:ascii="Times New Roman" w:hAnsi="Times New Roman" w:cs="Times New Roman"/>
          <w:sz w:val="28"/>
          <w:szCs w:val="28"/>
          <w:lang w:val="kk-KZ"/>
        </w:rPr>
        <w:instrText>ADDIN CSL_CITATION {"citationItems":[{"id":"ITEM-1","itemData":{"DOI":"10.1016/j.jcis.2005.10.045","ISSN":"00219797","PMID":"16310211","abstract":"The evaluation of the pore-size distribution (PSD) of natural and modified mesoporous zeolites, i.e., clinoptilolites is presented. We demonstrate the SEM results showing that the pores of fracture-type from 25-50 nm to 100 nm in size between clinoptilolite grains, as well as pores between crystal aggregates up to 500 nm in size are present in the studied material. The detailed distribution of pore sizes and tortuosity factor of the above-mentioned materials are determined from the adsorption-desorption isotherms of nitrogen measured volumetrically at 77 K. To obtain the reliable pore size distribution (PSD) of the above-mentioned materials both adsorption and desorption branches of the experimental hysteresis loop are described simultaneously by recently developed corrugated pore structure model (CPSM) of Androutsopoulos and Salmas. Evaluated pore size distributions are characterized by well-defined smooth peaks placed in the region of the mesoporosity. Moreover, the mean pore diameter calculated from the classical static measurement of nitrogen adsorption at 77 K correspond very well to the pore diameters from SEM, showing the applicability of the CPSM for characterization of the porosity of natural zeolites. We conclude that classical static adsorption measurements combined with the proper modeling of the capillary condensation/evaporation phenomena are a powerful method which can be applied for pore structure characterization of natural and modified clinoptilolites. © 2005 Elsevier Inc. All rights reserved.","author":[{"dropping-particle":"","family":"Kowalczyk","given":"Piotr","non-dropping-particle":"","parse-names":false,"suffix":""},{"dropping-particle":"","family":"Sprynskyy","given":"Myroslav","non-dropping-particle":"","parse-names":false,"suffix":""},{"dropping-particle":"","family":"Terzyk","given":"Artur P.","non-dropping-particle":"","parse-names":false,"suffix":""},{"dropping-particle":"","family":"Lebedynets","given":"Mariya","non-dropping-particle":"","parse-names":false,"suffix":""},{"dropping-particle":"","family":"Namieśnik","given":"Jacek","non-dropping-particle":"","parse-names":false,"suffix":""},{"dropping-particle":"","family":"Buszewski","given":"Bogusław","non-dropping-particle":"","parse-names":false,"suffix":""}],"container-title":"Journal of Colloid and Interface Science","id":"ITEM-1","issue":"1","issued":{"date-parts":[["2006","5","1"]]},"page":"77-85","publisher":"Academic Press","title":"Porous structure of natural and modified clinoptilolites","type":"article-journal","volume":"297"},"uris":["http://www.mendeley.com/documents/?uuid=d8856ff1-421a-3f27-9b07-cb493d06dabc"]}],"mendeley":{"formattedCitation":"[107]","plainTextFormattedCitation":"[107]","previouslyFormattedCitation":"[123]"},"properties":{"noteIndex":0},"schema":"https://github.com/citation-style-language/schema/raw/master/csl-citation.json"}</w:instrText>
      </w:r>
      <w:r w:rsidR="00476498">
        <w:rPr>
          <w:rFonts w:ascii="Times New Roman" w:hAnsi="Times New Roman" w:cs="Times New Roman"/>
          <w:sz w:val="28"/>
          <w:szCs w:val="28"/>
          <w:lang w:val="kk-KZ"/>
        </w:rPr>
        <w:fldChar w:fldCharType="separate"/>
      </w:r>
      <w:r w:rsidR="00360430" w:rsidRPr="00360430">
        <w:rPr>
          <w:rFonts w:ascii="Times New Roman" w:hAnsi="Times New Roman" w:cs="Times New Roman"/>
          <w:noProof/>
          <w:sz w:val="28"/>
          <w:szCs w:val="28"/>
          <w:lang w:val="kk-KZ"/>
        </w:rPr>
        <w:t>[107]</w:t>
      </w:r>
      <w:r w:rsidR="00476498">
        <w:rPr>
          <w:rFonts w:ascii="Times New Roman" w:hAnsi="Times New Roman" w:cs="Times New Roman"/>
          <w:sz w:val="28"/>
          <w:szCs w:val="28"/>
          <w:lang w:val="kk-KZ"/>
        </w:rPr>
        <w:fldChar w:fldCharType="end"/>
      </w:r>
      <w:r w:rsidRPr="00650A70">
        <w:rPr>
          <w:rFonts w:ascii="Times New Roman" w:hAnsi="Times New Roman" w:cs="Times New Roman"/>
          <w:sz w:val="28"/>
          <w:szCs w:val="28"/>
          <w:lang w:val="kk-KZ"/>
        </w:rPr>
        <w:t>.</w:t>
      </w:r>
      <w:r>
        <w:rPr>
          <w:rFonts w:ascii="Times New Roman" w:hAnsi="Times New Roman" w:cs="Times New Roman"/>
          <w:sz w:val="28"/>
          <w:szCs w:val="28"/>
          <w:lang w:val="kk-KZ"/>
        </w:rPr>
        <w:t xml:space="preserve"> Изоқұрылымы бойынша гейландитке жатады</w:t>
      </w:r>
      <w:r w:rsidR="002369C7">
        <w:rPr>
          <w:rFonts w:ascii="Times New Roman" w:hAnsi="Times New Roman" w:cs="Times New Roman"/>
          <w:sz w:val="28"/>
          <w:szCs w:val="28"/>
          <w:lang w:val="kk-KZ"/>
        </w:rPr>
        <w:t xml:space="preserve"> </w:t>
      </w:r>
      <w:r w:rsidR="00476498">
        <w:rPr>
          <w:rFonts w:ascii="Times New Roman" w:hAnsi="Times New Roman" w:cs="Times New Roman"/>
          <w:sz w:val="28"/>
          <w:szCs w:val="28"/>
          <w:lang w:val="kk-KZ"/>
        </w:rPr>
        <w:fldChar w:fldCharType="begin" w:fldLock="1"/>
      </w:r>
      <w:r w:rsidR="00360430">
        <w:rPr>
          <w:rFonts w:ascii="Times New Roman" w:hAnsi="Times New Roman" w:cs="Times New Roman"/>
          <w:sz w:val="28"/>
          <w:szCs w:val="28"/>
          <w:lang w:val="kk-KZ"/>
        </w:rPr>
        <w:instrText>ADDIN CSL_CITATION {"citationItems":[{"id":"ITEM-1","itemData":{"DOI":"10.1016/j.ijbiomac.2019.03.191","ISSN":"18790003","PMID":"30922914","abstract":"This research aimed to improve the stability of Chlorella-Alginate Beads (CABs) by zeolite molecular sieves 13X. Dissolution time of synthesized Zeolite-Algal-Alginate Beads (ZABs) in a chelating agent revealed a significant improvement on the beads stability (78.5 ± 0.5 min) compared to the control beads (51.5 ± 0.5 min) under the optimum conditions of zeolite/alginate (1.5:1), pH 5 and 2% of beads. Monitoring cell growth during 5 days of incubation showed good biocompatibility of zeolite 13X. Scanning electron microscopy (SEM) indicated rough surface and spherical shapes of ZABs. Energy dispersive X-ray spectroscopy (EDX) and Fourier transform infrared spectroscopy (FTIR) of ZABs confirmed the presence of zeolite 13X within the matrix. The zeta potential value of ZABs indicated that the beads were relatively stable. The findings of this research showed that zeolite molecular sieves 13X have the potential to improve the stability of algal-alginate beads compared to common beads.","author":[{"dropping-particle":"","family":"Emami Moghaddam","given":"Seyed Amirebrahim","non-dropping-particle":"","parse-names":false,"suffix":""},{"dropping-particle":"","family":"Harun","given":"Razif","non-dropping-particle":"","parse-names":false,"suffix":""},{"dropping-particle":"","family":"Mokhtar","given":"Mohd Noriznan","non-dropping-particle":"","parse-names":false,"suffix":""},{"dropping-particle":"","family":"Zakaria","given":"Rabitah","non-dropping-particle":"","parse-names":false,"suffix":""}],"container-title":"International Journal of Biological Macromolecules","id":"ITEM-1","issued":{"date-parts":[["2019","7","1"]]},"page":"592-599","publisher":"Elsevier B.V.","title":"Stability improvement of algal-alginate beads by zeolite molecular sieves 13X","type":"article-journal","volume":"132"},"uris":["http://www.mendeley.com/documents/?uuid=e2f475df-8986-3da1-b401-e3c30e080e3e"]}],"mendeley":{"formattedCitation":"[108]","plainTextFormattedCitation":"[108]","previouslyFormattedCitation":"[124]"},"properties":{"noteIndex":0},"schema":"https://github.com/citation-style-language/schema/raw/master/csl-citation.json"}</w:instrText>
      </w:r>
      <w:r w:rsidR="00476498">
        <w:rPr>
          <w:rFonts w:ascii="Times New Roman" w:hAnsi="Times New Roman" w:cs="Times New Roman"/>
          <w:sz w:val="28"/>
          <w:szCs w:val="28"/>
          <w:lang w:val="kk-KZ"/>
        </w:rPr>
        <w:fldChar w:fldCharType="separate"/>
      </w:r>
      <w:r w:rsidR="00360430" w:rsidRPr="00360430">
        <w:rPr>
          <w:rFonts w:ascii="Times New Roman" w:hAnsi="Times New Roman" w:cs="Times New Roman"/>
          <w:noProof/>
          <w:sz w:val="28"/>
          <w:szCs w:val="28"/>
          <w:lang w:val="kk-KZ"/>
        </w:rPr>
        <w:t>[108]</w:t>
      </w:r>
      <w:r w:rsidR="00476498">
        <w:rPr>
          <w:rFonts w:ascii="Times New Roman" w:hAnsi="Times New Roman" w:cs="Times New Roman"/>
          <w:sz w:val="28"/>
          <w:szCs w:val="28"/>
          <w:lang w:val="kk-KZ"/>
        </w:rPr>
        <w:fldChar w:fldCharType="end"/>
      </w:r>
      <w:r w:rsidRPr="00650A70">
        <w:rPr>
          <w:rFonts w:ascii="Times New Roman" w:hAnsi="Times New Roman" w:cs="Times New Roman"/>
          <w:sz w:val="28"/>
          <w:szCs w:val="28"/>
          <w:lang w:val="kk-KZ"/>
        </w:rPr>
        <w:t>.</w:t>
      </w:r>
      <w:r>
        <w:rPr>
          <w:rFonts w:ascii="Times New Roman" w:hAnsi="Times New Roman" w:cs="Times New Roman"/>
          <w:sz w:val="28"/>
          <w:szCs w:val="28"/>
          <w:lang w:val="kk-KZ"/>
        </w:rPr>
        <w:t xml:space="preserve"> Клиноптилолиттің гейландиттен айырмашылығы Si:</w:t>
      </w:r>
      <w:r w:rsidRPr="00650A70">
        <w:rPr>
          <w:rFonts w:ascii="Times New Roman" w:hAnsi="Times New Roman" w:cs="Times New Roman"/>
          <w:sz w:val="28"/>
          <w:szCs w:val="28"/>
          <w:lang w:val="kk-KZ"/>
        </w:rPr>
        <w:t>Al</w:t>
      </w:r>
      <w:r>
        <w:rPr>
          <w:rFonts w:ascii="Times New Roman" w:hAnsi="Times New Roman" w:cs="Times New Roman"/>
          <w:sz w:val="28"/>
          <w:szCs w:val="28"/>
          <w:lang w:val="kk-KZ"/>
        </w:rPr>
        <w:t xml:space="preserve"> қатынасында </w:t>
      </w:r>
      <w:r w:rsidRPr="00650A70">
        <w:rPr>
          <w:rFonts w:ascii="Times New Roman" w:hAnsi="Times New Roman" w:cs="Times New Roman"/>
          <w:sz w:val="28"/>
          <w:szCs w:val="28"/>
          <w:lang w:val="kk-KZ"/>
        </w:rPr>
        <w:t xml:space="preserve">(4,25-5,25 </w:t>
      </w:r>
      <w:r>
        <w:rPr>
          <w:rFonts w:ascii="Times New Roman" w:hAnsi="Times New Roman" w:cs="Times New Roman"/>
          <w:sz w:val="28"/>
          <w:szCs w:val="28"/>
          <w:lang w:val="kk-KZ"/>
        </w:rPr>
        <w:t>және</w:t>
      </w:r>
      <w:r w:rsidRPr="00650A70">
        <w:rPr>
          <w:rFonts w:ascii="Times New Roman" w:hAnsi="Times New Roman" w:cs="Times New Roman"/>
          <w:sz w:val="28"/>
          <w:szCs w:val="28"/>
          <w:lang w:val="kk-KZ"/>
        </w:rPr>
        <w:t xml:space="preserve"> 2,5-3,7).</w:t>
      </w:r>
      <w:r>
        <w:rPr>
          <w:rFonts w:ascii="Times New Roman" w:hAnsi="Times New Roman" w:cs="Times New Roman"/>
          <w:sz w:val="28"/>
          <w:szCs w:val="28"/>
          <w:lang w:val="kk-KZ"/>
        </w:rPr>
        <w:t xml:space="preserve"> Клиноптилолитте ион алмасушы катиондар арасынан </w:t>
      </w:r>
      <w:r w:rsidRPr="00650A70">
        <w:rPr>
          <w:rFonts w:ascii="Times New Roman" w:hAnsi="Times New Roman" w:cs="Times New Roman"/>
          <w:sz w:val="28"/>
          <w:szCs w:val="28"/>
          <w:lang w:val="kk-KZ"/>
        </w:rPr>
        <w:t>Na</w:t>
      </w:r>
      <w:r w:rsidRPr="00174AD0">
        <w:rPr>
          <w:rFonts w:ascii="Times New Roman" w:hAnsi="Times New Roman" w:cs="Times New Roman"/>
          <w:sz w:val="28"/>
          <w:szCs w:val="28"/>
          <w:vertAlign w:val="superscript"/>
          <w:lang w:val="kk-KZ"/>
        </w:rPr>
        <w:t>+</w:t>
      </w:r>
      <w:r>
        <w:rPr>
          <w:rFonts w:ascii="Times New Roman" w:hAnsi="Times New Roman" w:cs="Times New Roman"/>
          <w:sz w:val="28"/>
          <w:szCs w:val="28"/>
          <w:lang w:val="kk-KZ"/>
        </w:rPr>
        <w:t xml:space="preserve"> және </w:t>
      </w:r>
      <w:r w:rsidRPr="00650A70">
        <w:rPr>
          <w:rFonts w:ascii="Times New Roman" w:hAnsi="Times New Roman" w:cs="Times New Roman"/>
          <w:sz w:val="28"/>
          <w:szCs w:val="28"/>
          <w:lang w:val="kk-KZ"/>
        </w:rPr>
        <w:t>K</w:t>
      </w:r>
      <w:r w:rsidRPr="00174AD0">
        <w:rPr>
          <w:rFonts w:ascii="Times New Roman" w:hAnsi="Times New Roman" w:cs="Times New Roman"/>
          <w:sz w:val="28"/>
          <w:szCs w:val="28"/>
          <w:vertAlign w:val="superscript"/>
          <w:lang w:val="kk-KZ"/>
        </w:rPr>
        <w:t>+</w:t>
      </w:r>
      <w:r>
        <w:rPr>
          <w:rFonts w:ascii="Times New Roman" w:hAnsi="Times New Roman" w:cs="Times New Roman"/>
          <w:sz w:val="28"/>
          <w:szCs w:val="28"/>
          <w:lang w:val="kk-KZ"/>
        </w:rPr>
        <w:t xml:space="preserve">иондары, ал гейландитте </w:t>
      </w:r>
      <w:r w:rsidRPr="00650A70">
        <w:rPr>
          <w:rFonts w:ascii="Times New Roman" w:hAnsi="Times New Roman" w:cs="Times New Roman"/>
          <w:sz w:val="28"/>
          <w:szCs w:val="28"/>
          <w:lang w:val="kk-KZ"/>
        </w:rPr>
        <w:t>Ca</w:t>
      </w:r>
      <w:r w:rsidRPr="00174AD0">
        <w:rPr>
          <w:rFonts w:ascii="Times New Roman" w:hAnsi="Times New Roman" w:cs="Times New Roman"/>
          <w:sz w:val="28"/>
          <w:szCs w:val="28"/>
          <w:vertAlign w:val="superscript"/>
          <w:lang w:val="kk-KZ"/>
        </w:rPr>
        <w:t>2+</w:t>
      </w:r>
      <w:r w:rsidRPr="00650A70">
        <w:rPr>
          <w:rFonts w:ascii="Times New Roman" w:hAnsi="Times New Roman" w:cs="Times New Roman"/>
          <w:sz w:val="28"/>
          <w:szCs w:val="28"/>
          <w:lang w:val="kk-KZ"/>
        </w:rPr>
        <w:t>, Ba</w:t>
      </w:r>
      <w:r w:rsidRPr="00174AD0">
        <w:rPr>
          <w:rFonts w:ascii="Times New Roman" w:hAnsi="Times New Roman" w:cs="Times New Roman"/>
          <w:sz w:val="28"/>
          <w:szCs w:val="28"/>
          <w:vertAlign w:val="superscript"/>
          <w:lang w:val="kk-KZ"/>
        </w:rPr>
        <w:t>2+</w:t>
      </w:r>
      <w:r>
        <w:rPr>
          <w:rFonts w:ascii="Times New Roman" w:hAnsi="Times New Roman" w:cs="Times New Roman"/>
          <w:sz w:val="28"/>
          <w:szCs w:val="28"/>
          <w:lang w:val="kk-KZ"/>
        </w:rPr>
        <w:t>және</w:t>
      </w:r>
      <w:r w:rsidRPr="00650A70">
        <w:rPr>
          <w:rFonts w:ascii="Times New Roman" w:hAnsi="Times New Roman" w:cs="Times New Roman"/>
          <w:sz w:val="28"/>
          <w:szCs w:val="28"/>
          <w:lang w:val="kk-KZ"/>
        </w:rPr>
        <w:t xml:space="preserve"> Sr</w:t>
      </w:r>
      <w:r w:rsidRPr="00174AD0">
        <w:rPr>
          <w:rFonts w:ascii="Times New Roman" w:hAnsi="Times New Roman" w:cs="Times New Roman"/>
          <w:sz w:val="28"/>
          <w:szCs w:val="28"/>
          <w:vertAlign w:val="superscript"/>
          <w:lang w:val="kk-KZ"/>
        </w:rPr>
        <w:t>2+</w:t>
      </w:r>
      <w:r>
        <w:rPr>
          <w:rFonts w:ascii="Times New Roman" w:hAnsi="Times New Roman" w:cs="Times New Roman"/>
          <w:sz w:val="28"/>
          <w:szCs w:val="28"/>
          <w:lang w:val="kk-KZ"/>
        </w:rPr>
        <w:t xml:space="preserve"> иондары басым болып келеді</w:t>
      </w:r>
      <w:r w:rsidRPr="00650A70">
        <w:rPr>
          <w:rFonts w:ascii="Times New Roman" w:hAnsi="Times New Roman" w:cs="Times New Roman"/>
          <w:sz w:val="28"/>
          <w:szCs w:val="28"/>
          <w:lang w:val="kk-KZ"/>
        </w:rPr>
        <w:t>.</w:t>
      </w:r>
      <w:r>
        <w:rPr>
          <w:rFonts w:ascii="Times New Roman" w:hAnsi="Times New Roman" w:cs="Times New Roman"/>
          <w:sz w:val="28"/>
          <w:szCs w:val="28"/>
          <w:lang w:val="kk-KZ"/>
        </w:rPr>
        <w:t xml:space="preserve"> Клиноптилолиттің элементарлы ұяшығы </w:t>
      </w:r>
      <w:r w:rsidRPr="00174AD0">
        <w:rPr>
          <w:rFonts w:ascii="Times New Roman" w:hAnsi="Times New Roman" w:cs="Times New Roman"/>
          <w:sz w:val="28"/>
          <w:szCs w:val="28"/>
          <w:lang w:val="kk-KZ"/>
        </w:rPr>
        <w:t>базо</w:t>
      </w:r>
      <w:r>
        <w:rPr>
          <w:rFonts w:ascii="Times New Roman" w:hAnsi="Times New Roman" w:cs="Times New Roman"/>
          <w:sz w:val="28"/>
          <w:szCs w:val="28"/>
          <w:lang w:val="kk-KZ"/>
        </w:rPr>
        <w:t>орталықтанған</w:t>
      </w:r>
      <w:r w:rsidRPr="00174AD0">
        <w:rPr>
          <w:rFonts w:ascii="Times New Roman" w:hAnsi="Times New Roman" w:cs="Times New Roman"/>
          <w:sz w:val="28"/>
          <w:szCs w:val="28"/>
          <w:lang w:val="kk-KZ"/>
        </w:rPr>
        <w:t xml:space="preserve"> моноклиндік сингония</w:t>
      </w:r>
      <w:r>
        <w:rPr>
          <w:rFonts w:ascii="Times New Roman" w:hAnsi="Times New Roman" w:cs="Times New Roman"/>
          <w:sz w:val="28"/>
          <w:szCs w:val="28"/>
          <w:lang w:val="kk-KZ"/>
        </w:rPr>
        <w:t xml:space="preserve"> болып табылды (Сурет 1</w:t>
      </w:r>
      <w:r w:rsidR="00B06C2F">
        <w:rPr>
          <w:rFonts w:ascii="Times New Roman" w:hAnsi="Times New Roman" w:cs="Times New Roman"/>
          <w:sz w:val="28"/>
          <w:szCs w:val="28"/>
          <w:lang w:val="kk-KZ"/>
        </w:rPr>
        <w:t>8</w:t>
      </w:r>
      <w:r>
        <w:rPr>
          <w:rFonts w:ascii="Times New Roman" w:hAnsi="Times New Roman" w:cs="Times New Roman"/>
          <w:sz w:val="28"/>
          <w:szCs w:val="28"/>
          <w:lang w:val="kk-KZ"/>
        </w:rPr>
        <w:t>).</w:t>
      </w:r>
    </w:p>
    <w:p w:rsidR="00011B16" w:rsidRPr="00174AD0" w:rsidRDefault="00011B16" w:rsidP="00011B16">
      <w:pPr>
        <w:spacing w:after="0" w:line="240" w:lineRule="auto"/>
        <w:ind w:firstLine="567"/>
        <w:jc w:val="both"/>
        <w:rPr>
          <w:rFonts w:ascii="Times New Roman" w:hAnsi="Times New Roman" w:cs="Times New Roman"/>
          <w:sz w:val="28"/>
          <w:szCs w:val="28"/>
          <w:lang w:val="kk-KZ"/>
        </w:rPr>
      </w:pPr>
    </w:p>
    <w:p w:rsidR="00011B16" w:rsidRDefault="00011B16" w:rsidP="00011B16">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4478088" cy="2451370"/>
            <wp:effectExtent l="19050" t="0" r="0" b="0"/>
            <wp:docPr id="22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
                    <a:srcRect/>
                    <a:stretch>
                      <a:fillRect/>
                    </a:stretch>
                  </pic:blipFill>
                  <pic:spPr bwMode="auto">
                    <a:xfrm>
                      <a:off x="0" y="0"/>
                      <a:ext cx="4478535" cy="2451615"/>
                    </a:xfrm>
                    <a:prstGeom prst="rect">
                      <a:avLst/>
                    </a:prstGeom>
                    <a:noFill/>
                    <a:ln w="9525">
                      <a:noFill/>
                      <a:miter lim="800000"/>
                      <a:headEnd/>
                      <a:tailEnd/>
                    </a:ln>
                  </pic:spPr>
                </pic:pic>
              </a:graphicData>
            </a:graphic>
          </wp:inline>
        </w:drawing>
      </w:r>
    </w:p>
    <w:p w:rsidR="00606C9C" w:rsidRDefault="00606C9C" w:rsidP="00011B16">
      <w:pPr>
        <w:spacing w:after="0" w:line="240" w:lineRule="auto"/>
        <w:jc w:val="center"/>
        <w:rPr>
          <w:rFonts w:ascii="Times New Roman" w:hAnsi="Times New Roman" w:cs="Times New Roman"/>
          <w:sz w:val="28"/>
          <w:szCs w:val="28"/>
          <w:lang w:val="kk-KZ"/>
        </w:rPr>
      </w:pPr>
    </w:p>
    <w:p w:rsidR="00011B16" w:rsidRDefault="00011B16" w:rsidP="00011B16">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18</w:t>
      </w:r>
      <w:r w:rsidRPr="00650A70">
        <w:rPr>
          <w:rFonts w:ascii="Times New Roman" w:hAnsi="Times New Roman" w:cs="Times New Roman"/>
          <w:sz w:val="28"/>
          <w:szCs w:val="28"/>
          <w:lang w:val="kk-KZ"/>
        </w:rPr>
        <w:t xml:space="preserve"> – </w:t>
      </w:r>
      <w:r>
        <w:rPr>
          <w:rFonts w:ascii="Times New Roman" w:hAnsi="Times New Roman" w:cs="Times New Roman"/>
          <w:sz w:val="28"/>
          <w:szCs w:val="28"/>
          <w:lang w:val="kk-KZ"/>
        </w:rPr>
        <w:t>Клиноптилолит құрылысының сипаттамасы</w:t>
      </w:r>
    </w:p>
    <w:p w:rsidR="00011B16" w:rsidRPr="00650A70" w:rsidRDefault="00011B16" w:rsidP="00011B16">
      <w:pPr>
        <w:spacing w:after="0" w:line="240" w:lineRule="auto"/>
        <w:jc w:val="center"/>
        <w:rPr>
          <w:rFonts w:ascii="Times New Roman" w:hAnsi="Times New Roman" w:cs="Times New Roman"/>
          <w:sz w:val="28"/>
          <w:szCs w:val="28"/>
          <w:lang w:val="kk-KZ"/>
        </w:rPr>
      </w:pPr>
      <w:r w:rsidRPr="00650A70">
        <w:rPr>
          <w:rFonts w:ascii="Times New Roman" w:hAnsi="Times New Roman" w:cs="Times New Roman"/>
          <w:sz w:val="28"/>
          <w:szCs w:val="28"/>
          <w:lang w:val="kk-KZ"/>
        </w:rPr>
        <w:t xml:space="preserve">а) </w:t>
      </w:r>
      <w:r>
        <w:rPr>
          <w:rFonts w:ascii="Times New Roman" w:hAnsi="Times New Roman" w:cs="Times New Roman"/>
          <w:sz w:val="28"/>
          <w:szCs w:val="28"/>
          <w:lang w:val="kk-KZ"/>
        </w:rPr>
        <w:t>базоорталықтанған</w:t>
      </w:r>
      <w:r w:rsidRPr="00174AD0">
        <w:rPr>
          <w:rFonts w:ascii="Times New Roman" w:hAnsi="Times New Roman" w:cs="Times New Roman"/>
          <w:sz w:val="28"/>
          <w:szCs w:val="28"/>
          <w:lang w:val="kk-KZ"/>
        </w:rPr>
        <w:t xml:space="preserve"> моноклиндік сингонияның </w:t>
      </w:r>
      <w:r>
        <w:rPr>
          <w:rFonts w:ascii="Times New Roman" w:hAnsi="Times New Roman" w:cs="Times New Roman"/>
          <w:sz w:val="28"/>
          <w:szCs w:val="28"/>
          <w:lang w:val="kk-KZ"/>
        </w:rPr>
        <w:t>элементарлы ұяшығы</w:t>
      </w:r>
    </w:p>
    <w:p w:rsidR="00011B16" w:rsidRDefault="00011B16" w:rsidP="00011B16">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б) </w:t>
      </w:r>
      <w:r w:rsidRPr="00650A70">
        <w:rPr>
          <w:rFonts w:ascii="Times New Roman" w:hAnsi="Times New Roman" w:cs="Times New Roman"/>
          <w:sz w:val="28"/>
          <w:szCs w:val="28"/>
          <w:lang w:val="kk-KZ"/>
        </w:rPr>
        <w:t>клиноптилоли</w:t>
      </w:r>
      <w:r>
        <w:rPr>
          <w:rFonts w:ascii="Times New Roman" w:hAnsi="Times New Roman" w:cs="Times New Roman"/>
          <w:sz w:val="28"/>
          <w:szCs w:val="28"/>
          <w:lang w:val="kk-KZ"/>
        </w:rPr>
        <w:t>ттің құрылысы</w:t>
      </w:r>
    </w:p>
    <w:p w:rsidR="00011B16" w:rsidRDefault="00011B16" w:rsidP="00011B16">
      <w:pPr>
        <w:spacing w:after="0" w:line="240" w:lineRule="auto"/>
        <w:ind w:firstLine="567"/>
        <w:jc w:val="both"/>
        <w:rPr>
          <w:rFonts w:ascii="Times New Roman" w:hAnsi="Times New Roman" w:cs="Times New Roman"/>
          <w:sz w:val="28"/>
          <w:szCs w:val="28"/>
          <w:lang w:val="kk-KZ"/>
        </w:rPr>
      </w:pPr>
    </w:p>
    <w:p w:rsidR="001B79DD" w:rsidRPr="001B79DD" w:rsidRDefault="004F02F2" w:rsidP="001B79DD">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Полимер қалдықтарын термокаталитикалық өңдеу нәтижелеріне сәйкес алынған сұйық өнімдердің шығымы бойынша </w:t>
      </w:r>
      <w:r w:rsidRPr="001B79DD">
        <w:rPr>
          <w:rFonts w:ascii="Times New Roman" w:hAnsi="Times New Roman" w:cs="Times New Roman"/>
          <w:sz w:val="28"/>
          <w:szCs w:val="28"/>
          <w:lang w:val="kk-KZ"/>
        </w:rPr>
        <w:t>«Тай</w:t>
      </w:r>
      <w:r>
        <w:rPr>
          <w:rFonts w:ascii="Times New Roman" w:hAnsi="Times New Roman" w:cs="Times New Roman"/>
          <w:sz w:val="28"/>
          <w:szCs w:val="28"/>
          <w:lang w:val="kk-KZ"/>
        </w:rPr>
        <w:t>жүзген</w:t>
      </w:r>
      <w:r w:rsidRPr="001B79DD">
        <w:rPr>
          <w:rFonts w:ascii="Times New Roman" w:hAnsi="Times New Roman" w:cs="Times New Roman"/>
          <w:sz w:val="28"/>
          <w:szCs w:val="28"/>
          <w:lang w:val="kk-KZ"/>
        </w:rPr>
        <w:t xml:space="preserve">» </w:t>
      </w:r>
      <w:r>
        <w:rPr>
          <w:rFonts w:ascii="Times New Roman" w:hAnsi="Times New Roman" w:cs="Times New Roman"/>
          <w:sz w:val="28"/>
          <w:szCs w:val="28"/>
          <w:lang w:val="kk-KZ"/>
        </w:rPr>
        <w:t>табиғи цеолитіне отырғызылған 2% Мо, 2%</w:t>
      </w:r>
      <w:r w:rsidRPr="00DA6A72">
        <w:rPr>
          <w:rFonts w:ascii="Times New Roman" w:hAnsi="Times New Roman" w:cs="Times New Roman"/>
          <w:sz w:val="28"/>
          <w:szCs w:val="28"/>
          <w:lang w:val="kk-KZ"/>
        </w:rPr>
        <w:t xml:space="preserve"> W, 1% Mo 1% W</w:t>
      </w:r>
      <w:r>
        <w:rPr>
          <w:rFonts w:ascii="Times New Roman" w:hAnsi="Times New Roman" w:cs="Times New Roman"/>
          <w:sz w:val="28"/>
          <w:szCs w:val="28"/>
          <w:lang w:val="kk-KZ"/>
        </w:rPr>
        <w:t xml:space="preserve"> композитті катализаторлар тиімді катализаторлар ретінде анықталды. Осыған сәйкес талдаудың қазіргі физикалық-химиялық әдістерді қолдана отырып, катализаторлардың беттік және құрылымдық қасиеттері зерттелді</w:t>
      </w:r>
      <w:r w:rsidR="001B79DD" w:rsidRPr="001B79DD">
        <w:rPr>
          <w:rFonts w:ascii="Times New Roman" w:hAnsi="Times New Roman" w:cs="Times New Roman"/>
          <w:sz w:val="28"/>
          <w:szCs w:val="28"/>
          <w:lang w:val="kk-KZ"/>
        </w:rPr>
        <w:t>.</w:t>
      </w:r>
    </w:p>
    <w:p w:rsidR="00F77413" w:rsidRDefault="00C87C1E" w:rsidP="00F77413">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Төмен вакуумды сканирлеуші электрондық микроскоп арқылы </w:t>
      </w:r>
      <w:r w:rsidR="00F77413" w:rsidRPr="001B79DD">
        <w:rPr>
          <w:rFonts w:ascii="Times New Roman" w:hAnsi="Times New Roman" w:cs="Times New Roman"/>
          <w:sz w:val="28"/>
          <w:szCs w:val="28"/>
          <w:lang w:val="kk-KZ"/>
        </w:rPr>
        <w:t>«Тай</w:t>
      </w:r>
      <w:r w:rsidR="00F77413">
        <w:rPr>
          <w:rFonts w:ascii="Times New Roman" w:hAnsi="Times New Roman" w:cs="Times New Roman"/>
          <w:sz w:val="28"/>
          <w:szCs w:val="28"/>
          <w:lang w:val="kk-KZ"/>
        </w:rPr>
        <w:t>жүзген</w:t>
      </w:r>
      <w:r w:rsidR="00F77413" w:rsidRPr="001B79DD">
        <w:rPr>
          <w:rFonts w:ascii="Times New Roman" w:hAnsi="Times New Roman" w:cs="Times New Roman"/>
          <w:sz w:val="28"/>
          <w:szCs w:val="28"/>
          <w:lang w:val="kk-KZ"/>
        </w:rPr>
        <w:t xml:space="preserve">» </w:t>
      </w:r>
      <w:r w:rsidR="00F77413">
        <w:rPr>
          <w:rFonts w:ascii="Times New Roman" w:hAnsi="Times New Roman" w:cs="Times New Roman"/>
          <w:sz w:val="28"/>
          <w:szCs w:val="28"/>
          <w:lang w:val="kk-KZ"/>
        </w:rPr>
        <w:t xml:space="preserve">табиғи цеолитінің элементтік құрамы </w:t>
      </w:r>
      <w:r>
        <w:rPr>
          <w:rFonts w:ascii="Times New Roman" w:hAnsi="Times New Roman" w:cs="Times New Roman"/>
          <w:sz w:val="28"/>
          <w:szCs w:val="28"/>
          <w:lang w:val="kk-KZ"/>
        </w:rPr>
        <w:t>зерттеліп, анықталды</w:t>
      </w:r>
      <w:r w:rsidR="00F77413">
        <w:rPr>
          <w:rFonts w:ascii="Times New Roman" w:hAnsi="Times New Roman" w:cs="Times New Roman"/>
          <w:sz w:val="28"/>
          <w:szCs w:val="28"/>
          <w:lang w:val="kk-KZ"/>
        </w:rPr>
        <w:t xml:space="preserve"> (5-кесте)</w:t>
      </w:r>
      <w:r w:rsidR="00F77413" w:rsidRPr="001B79DD">
        <w:rPr>
          <w:rFonts w:ascii="Times New Roman" w:hAnsi="Times New Roman" w:cs="Times New Roman"/>
          <w:sz w:val="28"/>
          <w:szCs w:val="28"/>
          <w:lang w:val="kk-KZ"/>
        </w:rPr>
        <w:t>.</w:t>
      </w:r>
    </w:p>
    <w:p w:rsidR="00C87C1E" w:rsidRDefault="00C87C1E" w:rsidP="007C6131">
      <w:pPr>
        <w:spacing w:after="0" w:line="240" w:lineRule="auto"/>
        <w:jc w:val="both"/>
        <w:rPr>
          <w:rFonts w:ascii="Times New Roman" w:hAnsi="Times New Roman" w:cs="Times New Roman"/>
          <w:sz w:val="28"/>
          <w:szCs w:val="28"/>
          <w:lang w:val="kk-KZ"/>
        </w:rPr>
      </w:pPr>
    </w:p>
    <w:p w:rsidR="00F77413" w:rsidRDefault="00F77413" w:rsidP="007C6131">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5</w:t>
      </w:r>
      <w:r w:rsidRPr="001B79DD">
        <w:rPr>
          <w:rFonts w:ascii="Times New Roman" w:hAnsi="Times New Roman" w:cs="Times New Roman"/>
          <w:sz w:val="28"/>
          <w:szCs w:val="28"/>
          <w:lang w:val="kk-KZ"/>
        </w:rPr>
        <w:t xml:space="preserve"> – «Тай</w:t>
      </w:r>
      <w:r>
        <w:rPr>
          <w:rFonts w:ascii="Times New Roman" w:hAnsi="Times New Roman" w:cs="Times New Roman"/>
          <w:sz w:val="28"/>
          <w:szCs w:val="28"/>
          <w:lang w:val="kk-KZ"/>
        </w:rPr>
        <w:t>жүзген</w:t>
      </w:r>
      <w:r w:rsidRPr="001B79DD">
        <w:rPr>
          <w:rFonts w:ascii="Times New Roman" w:hAnsi="Times New Roman" w:cs="Times New Roman"/>
          <w:sz w:val="28"/>
          <w:szCs w:val="28"/>
          <w:lang w:val="kk-KZ"/>
        </w:rPr>
        <w:t xml:space="preserve">» </w:t>
      </w:r>
      <w:r>
        <w:rPr>
          <w:rFonts w:ascii="Times New Roman" w:hAnsi="Times New Roman" w:cs="Times New Roman"/>
          <w:sz w:val="28"/>
          <w:szCs w:val="28"/>
          <w:lang w:val="kk-KZ"/>
        </w:rPr>
        <w:t>табиғи цеолитінің элементтік құрамы</w:t>
      </w:r>
    </w:p>
    <w:p w:rsidR="00F77413" w:rsidRDefault="00F77413" w:rsidP="00F77413">
      <w:pPr>
        <w:spacing w:after="0" w:line="240" w:lineRule="auto"/>
        <w:ind w:firstLine="567"/>
        <w:jc w:val="both"/>
        <w:rPr>
          <w:rFonts w:ascii="Times New Roman" w:hAnsi="Times New Roman" w:cs="Times New Roman"/>
          <w:sz w:val="28"/>
          <w:szCs w:val="28"/>
          <w:lang w:val="kk-KZ"/>
        </w:rPr>
      </w:pPr>
    </w:p>
    <w:tbl>
      <w:tblPr>
        <w:tblStyle w:val="af4"/>
        <w:tblW w:w="0" w:type="auto"/>
        <w:tblLook w:val="04A0"/>
      </w:tblPr>
      <w:tblGrid>
        <w:gridCol w:w="1933"/>
        <w:gridCol w:w="926"/>
        <w:gridCol w:w="867"/>
        <w:gridCol w:w="867"/>
        <w:gridCol w:w="867"/>
        <w:gridCol w:w="926"/>
        <w:gridCol w:w="867"/>
        <w:gridCol w:w="867"/>
        <w:gridCol w:w="867"/>
        <w:gridCol w:w="867"/>
      </w:tblGrid>
      <w:tr w:rsidR="00C87C1E" w:rsidTr="00C87C1E">
        <w:tc>
          <w:tcPr>
            <w:tcW w:w="985" w:type="dxa"/>
          </w:tcPr>
          <w:p w:rsidR="00C87C1E" w:rsidRDefault="00C87C1E" w:rsidP="00F77413">
            <w:pPr>
              <w:jc w:val="both"/>
              <w:rPr>
                <w:sz w:val="28"/>
                <w:szCs w:val="28"/>
                <w:lang w:val="kk-KZ"/>
              </w:rPr>
            </w:pPr>
            <w:r>
              <w:rPr>
                <w:sz w:val="28"/>
              </w:rPr>
              <w:t>Элемент</w:t>
            </w:r>
          </w:p>
        </w:tc>
        <w:tc>
          <w:tcPr>
            <w:tcW w:w="985" w:type="dxa"/>
          </w:tcPr>
          <w:p w:rsidR="00C87C1E" w:rsidRPr="00C87C1E" w:rsidRDefault="00C87C1E" w:rsidP="00F77413">
            <w:pPr>
              <w:jc w:val="both"/>
              <w:rPr>
                <w:sz w:val="28"/>
                <w:szCs w:val="28"/>
                <w:lang w:val="en-US"/>
              </w:rPr>
            </w:pPr>
            <w:r>
              <w:rPr>
                <w:sz w:val="28"/>
                <w:szCs w:val="28"/>
                <w:lang w:val="en-US"/>
              </w:rPr>
              <w:t>O</w:t>
            </w:r>
          </w:p>
        </w:tc>
        <w:tc>
          <w:tcPr>
            <w:tcW w:w="985" w:type="dxa"/>
          </w:tcPr>
          <w:p w:rsidR="00C87C1E" w:rsidRPr="00C87C1E" w:rsidRDefault="00C87C1E" w:rsidP="00F77413">
            <w:pPr>
              <w:jc w:val="both"/>
              <w:rPr>
                <w:sz w:val="28"/>
                <w:szCs w:val="28"/>
                <w:lang w:val="en-US"/>
              </w:rPr>
            </w:pPr>
            <w:r>
              <w:rPr>
                <w:sz w:val="28"/>
                <w:szCs w:val="28"/>
                <w:lang w:val="en-US"/>
              </w:rPr>
              <w:t>Na</w:t>
            </w:r>
          </w:p>
        </w:tc>
        <w:tc>
          <w:tcPr>
            <w:tcW w:w="985" w:type="dxa"/>
          </w:tcPr>
          <w:p w:rsidR="00C87C1E" w:rsidRPr="00C87C1E" w:rsidRDefault="00C87C1E" w:rsidP="00F77413">
            <w:pPr>
              <w:jc w:val="both"/>
              <w:rPr>
                <w:sz w:val="28"/>
                <w:szCs w:val="28"/>
                <w:lang w:val="en-US"/>
              </w:rPr>
            </w:pPr>
            <w:r>
              <w:rPr>
                <w:sz w:val="28"/>
                <w:szCs w:val="28"/>
                <w:lang w:val="en-US"/>
              </w:rPr>
              <w:t>Mg</w:t>
            </w:r>
          </w:p>
        </w:tc>
        <w:tc>
          <w:tcPr>
            <w:tcW w:w="985" w:type="dxa"/>
          </w:tcPr>
          <w:p w:rsidR="00C87C1E" w:rsidRPr="00C87C1E" w:rsidRDefault="00C87C1E" w:rsidP="00F77413">
            <w:pPr>
              <w:jc w:val="both"/>
              <w:rPr>
                <w:sz w:val="28"/>
                <w:szCs w:val="28"/>
                <w:lang w:val="en-US"/>
              </w:rPr>
            </w:pPr>
            <w:r>
              <w:rPr>
                <w:sz w:val="28"/>
                <w:szCs w:val="28"/>
                <w:lang w:val="en-US"/>
              </w:rPr>
              <w:t>Al</w:t>
            </w:r>
          </w:p>
        </w:tc>
        <w:tc>
          <w:tcPr>
            <w:tcW w:w="985" w:type="dxa"/>
          </w:tcPr>
          <w:p w:rsidR="00C87C1E" w:rsidRPr="00C87C1E" w:rsidRDefault="00C87C1E" w:rsidP="00F77413">
            <w:pPr>
              <w:jc w:val="both"/>
              <w:rPr>
                <w:sz w:val="28"/>
                <w:szCs w:val="28"/>
                <w:lang w:val="en-US"/>
              </w:rPr>
            </w:pPr>
            <w:r>
              <w:rPr>
                <w:sz w:val="28"/>
                <w:szCs w:val="28"/>
                <w:lang w:val="en-US"/>
              </w:rPr>
              <w:t>Si</w:t>
            </w:r>
          </w:p>
        </w:tc>
        <w:tc>
          <w:tcPr>
            <w:tcW w:w="986" w:type="dxa"/>
          </w:tcPr>
          <w:p w:rsidR="00C87C1E" w:rsidRPr="00C87C1E" w:rsidRDefault="00C87C1E" w:rsidP="00F77413">
            <w:pPr>
              <w:jc w:val="both"/>
              <w:rPr>
                <w:sz w:val="28"/>
                <w:szCs w:val="28"/>
                <w:lang w:val="en-US"/>
              </w:rPr>
            </w:pPr>
            <w:r>
              <w:rPr>
                <w:sz w:val="28"/>
                <w:szCs w:val="28"/>
                <w:lang w:val="en-US"/>
              </w:rPr>
              <w:t>K</w:t>
            </w:r>
          </w:p>
        </w:tc>
        <w:tc>
          <w:tcPr>
            <w:tcW w:w="986" w:type="dxa"/>
          </w:tcPr>
          <w:p w:rsidR="00C87C1E" w:rsidRPr="00C87C1E" w:rsidRDefault="00C87C1E" w:rsidP="00F77413">
            <w:pPr>
              <w:jc w:val="both"/>
              <w:rPr>
                <w:sz w:val="28"/>
                <w:szCs w:val="28"/>
                <w:lang w:val="en-US"/>
              </w:rPr>
            </w:pPr>
            <w:r>
              <w:rPr>
                <w:sz w:val="28"/>
                <w:szCs w:val="28"/>
                <w:lang w:val="en-US"/>
              </w:rPr>
              <w:t>Ca</w:t>
            </w:r>
          </w:p>
        </w:tc>
        <w:tc>
          <w:tcPr>
            <w:tcW w:w="986" w:type="dxa"/>
          </w:tcPr>
          <w:p w:rsidR="00C87C1E" w:rsidRPr="00C87C1E" w:rsidRDefault="00C87C1E" w:rsidP="00F77413">
            <w:pPr>
              <w:jc w:val="both"/>
              <w:rPr>
                <w:sz w:val="28"/>
                <w:szCs w:val="28"/>
                <w:lang w:val="en-US"/>
              </w:rPr>
            </w:pPr>
            <w:r>
              <w:rPr>
                <w:sz w:val="28"/>
                <w:szCs w:val="28"/>
                <w:lang w:val="en-US"/>
              </w:rPr>
              <w:t>Fe</w:t>
            </w:r>
          </w:p>
        </w:tc>
        <w:tc>
          <w:tcPr>
            <w:tcW w:w="986" w:type="dxa"/>
          </w:tcPr>
          <w:p w:rsidR="00C87C1E" w:rsidRPr="00C87C1E" w:rsidRDefault="00C87C1E" w:rsidP="00F77413">
            <w:pPr>
              <w:jc w:val="both"/>
              <w:rPr>
                <w:sz w:val="28"/>
                <w:szCs w:val="28"/>
                <w:lang w:val="en-US"/>
              </w:rPr>
            </w:pPr>
            <w:r>
              <w:rPr>
                <w:sz w:val="28"/>
                <w:szCs w:val="28"/>
                <w:lang w:val="en-US"/>
              </w:rPr>
              <w:t>Mn</w:t>
            </w:r>
          </w:p>
        </w:tc>
      </w:tr>
      <w:tr w:rsidR="00C87C1E" w:rsidTr="00C87C1E">
        <w:tc>
          <w:tcPr>
            <w:tcW w:w="985" w:type="dxa"/>
          </w:tcPr>
          <w:p w:rsidR="00C87C1E" w:rsidRDefault="00C87C1E" w:rsidP="00F77413">
            <w:pPr>
              <w:jc w:val="both"/>
              <w:rPr>
                <w:sz w:val="28"/>
                <w:szCs w:val="28"/>
                <w:lang w:val="kk-KZ"/>
              </w:rPr>
            </w:pPr>
            <w:r>
              <w:rPr>
                <w:sz w:val="28"/>
              </w:rPr>
              <w:t>Концентрация (мас.%)</w:t>
            </w:r>
          </w:p>
        </w:tc>
        <w:tc>
          <w:tcPr>
            <w:tcW w:w="985" w:type="dxa"/>
          </w:tcPr>
          <w:p w:rsidR="00C87C1E" w:rsidRPr="00C87C1E" w:rsidRDefault="00C87C1E" w:rsidP="00C87C1E">
            <w:pPr>
              <w:jc w:val="both"/>
              <w:rPr>
                <w:sz w:val="28"/>
                <w:szCs w:val="28"/>
              </w:rPr>
            </w:pPr>
            <w:r>
              <w:rPr>
                <w:sz w:val="28"/>
                <w:szCs w:val="28"/>
                <w:lang w:val="en-US"/>
              </w:rPr>
              <w:t>48</w:t>
            </w:r>
            <w:r>
              <w:rPr>
                <w:sz w:val="28"/>
                <w:szCs w:val="28"/>
              </w:rPr>
              <w:t>,77</w:t>
            </w:r>
          </w:p>
        </w:tc>
        <w:tc>
          <w:tcPr>
            <w:tcW w:w="985" w:type="dxa"/>
          </w:tcPr>
          <w:p w:rsidR="00C87C1E" w:rsidRDefault="00C87C1E" w:rsidP="00F77413">
            <w:pPr>
              <w:jc w:val="both"/>
              <w:rPr>
                <w:sz w:val="28"/>
                <w:szCs w:val="28"/>
                <w:lang w:val="kk-KZ"/>
              </w:rPr>
            </w:pPr>
            <w:r>
              <w:rPr>
                <w:sz w:val="28"/>
                <w:szCs w:val="28"/>
                <w:lang w:val="kk-KZ"/>
              </w:rPr>
              <w:t>1,50</w:t>
            </w:r>
          </w:p>
        </w:tc>
        <w:tc>
          <w:tcPr>
            <w:tcW w:w="985" w:type="dxa"/>
          </w:tcPr>
          <w:p w:rsidR="00C87C1E" w:rsidRDefault="00C87C1E" w:rsidP="00F77413">
            <w:pPr>
              <w:jc w:val="both"/>
              <w:rPr>
                <w:sz w:val="28"/>
                <w:szCs w:val="28"/>
                <w:lang w:val="kk-KZ"/>
              </w:rPr>
            </w:pPr>
            <w:r>
              <w:rPr>
                <w:sz w:val="28"/>
                <w:szCs w:val="28"/>
                <w:lang w:val="kk-KZ"/>
              </w:rPr>
              <w:t>0,49</w:t>
            </w:r>
          </w:p>
        </w:tc>
        <w:tc>
          <w:tcPr>
            <w:tcW w:w="985" w:type="dxa"/>
          </w:tcPr>
          <w:p w:rsidR="00C87C1E" w:rsidRDefault="00C87C1E" w:rsidP="00F77413">
            <w:pPr>
              <w:jc w:val="both"/>
              <w:rPr>
                <w:sz w:val="28"/>
                <w:szCs w:val="28"/>
                <w:lang w:val="kk-KZ"/>
              </w:rPr>
            </w:pPr>
            <w:r>
              <w:rPr>
                <w:sz w:val="28"/>
                <w:szCs w:val="28"/>
                <w:lang w:val="kk-KZ"/>
              </w:rPr>
              <w:t>7,55</w:t>
            </w:r>
          </w:p>
        </w:tc>
        <w:tc>
          <w:tcPr>
            <w:tcW w:w="985" w:type="dxa"/>
          </w:tcPr>
          <w:p w:rsidR="00C87C1E" w:rsidRDefault="00C87C1E" w:rsidP="00F77413">
            <w:pPr>
              <w:jc w:val="both"/>
              <w:rPr>
                <w:sz w:val="28"/>
                <w:szCs w:val="28"/>
                <w:lang w:val="kk-KZ"/>
              </w:rPr>
            </w:pPr>
            <w:r>
              <w:rPr>
                <w:sz w:val="28"/>
                <w:szCs w:val="28"/>
                <w:lang w:val="kk-KZ"/>
              </w:rPr>
              <w:t>34,21</w:t>
            </w:r>
          </w:p>
        </w:tc>
        <w:tc>
          <w:tcPr>
            <w:tcW w:w="986" w:type="dxa"/>
          </w:tcPr>
          <w:p w:rsidR="00C87C1E" w:rsidRDefault="00C87C1E" w:rsidP="00F77413">
            <w:pPr>
              <w:jc w:val="both"/>
              <w:rPr>
                <w:sz w:val="28"/>
                <w:szCs w:val="28"/>
                <w:lang w:val="kk-KZ"/>
              </w:rPr>
            </w:pPr>
            <w:r>
              <w:rPr>
                <w:sz w:val="28"/>
                <w:szCs w:val="28"/>
                <w:lang w:val="kk-KZ"/>
              </w:rPr>
              <w:t>4,02</w:t>
            </w:r>
          </w:p>
        </w:tc>
        <w:tc>
          <w:tcPr>
            <w:tcW w:w="986" w:type="dxa"/>
          </w:tcPr>
          <w:p w:rsidR="00C87C1E" w:rsidRDefault="00C87C1E" w:rsidP="00F77413">
            <w:pPr>
              <w:jc w:val="both"/>
              <w:rPr>
                <w:sz w:val="28"/>
                <w:szCs w:val="28"/>
                <w:lang w:val="kk-KZ"/>
              </w:rPr>
            </w:pPr>
            <w:r>
              <w:rPr>
                <w:sz w:val="28"/>
                <w:szCs w:val="28"/>
                <w:lang w:val="kk-KZ"/>
              </w:rPr>
              <w:t>1,85</w:t>
            </w:r>
          </w:p>
        </w:tc>
        <w:tc>
          <w:tcPr>
            <w:tcW w:w="986" w:type="dxa"/>
          </w:tcPr>
          <w:p w:rsidR="00C87C1E" w:rsidRDefault="00C87C1E" w:rsidP="00F77413">
            <w:pPr>
              <w:jc w:val="both"/>
              <w:rPr>
                <w:sz w:val="28"/>
                <w:szCs w:val="28"/>
                <w:lang w:val="kk-KZ"/>
              </w:rPr>
            </w:pPr>
            <w:r>
              <w:rPr>
                <w:sz w:val="28"/>
                <w:szCs w:val="28"/>
                <w:lang w:val="kk-KZ"/>
              </w:rPr>
              <w:t>1,52</w:t>
            </w:r>
          </w:p>
        </w:tc>
        <w:tc>
          <w:tcPr>
            <w:tcW w:w="986" w:type="dxa"/>
          </w:tcPr>
          <w:p w:rsidR="00C87C1E" w:rsidRDefault="00C87C1E" w:rsidP="00F77413">
            <w:pPr>
              <w:jc w:val="both"/>
              <w:rPr>
                <w:sz w:val="28"/>
                <w:szCs w:val="28"/>
                <w:lang w:val="kk-KZ"/>
              </w:rPr>
            </w:pPr>
            <w:r>
              <w:rPr>
                <w:sz w:val="28"/>
                <w:szCs w:val="28"/>
                <w:lang w:val="kk-KZ"/>
              </w:rPr>
              <w:t>0,09</w:t>
            </w:r>
          </w:p>
        </w:tc>
      </w:tr>
    </w:tbl>
    <w:p w:rsidR="00F77413" w:rsidRDefault="00F77413" w:rsidP="00F77413">
      <w:pPr>
        <w:spacing w:after="0" w:line="240" w:lineRule="auto"/>
        <w:ind w:firstLine="567"/>
        <w:jc w:val="both"/>
        <w:rPr>
          <w:rFonts w:ascii="Times New Roman" w:hAnsi="Times New Roman" w:cs="Times New Roman"/>
          <w:sz w:val="28"/>
          <w:szCs w:val="28"/>
          <w:lang w:val="kk-KZ"/>
        </w:rPr>
      </w:pPr>
    </w:p>
    <w:p w:rsidR="00F77413" w:rsidRDefault="00F77413" w:rsidP="00F77413">
      <w:pPr>
        <w:spacing w:after="0" w:line="240" w:lineRule="auto"/>
        <w:ind w:firstLine="567"/>
        <w:jc w:val="both"/>
        <w:rPr>
          <w:rFonts w:ascii="Times New Roman" w:hAnsi="Times New Roman" w:cs="Times New Roman"/>
          <w:sz w:val="28"/>
          <w:szCs w:val="28"/>
          <w:lang w:val="kk-KZ"/>
        </w:rPr>
      </w:pPr>
      <w:r w:rsidRPr="001B79DD">
        <w:rPr>
          <w:rFonts w:ascii="Times New Roman" w:hAnsi="Times New Roman" w:cs="Times New Roman"/>
          <w:sz w:val="28"/>
          <w:szCs w:val="28"/>
          <w:lang w:val="kk-KZ"/>
        </w:rPr>
        <w:t>«Тай</w:t>
      </w:r>
      <w:r>
        <w:rPr>
          <w:rFonts w:ascii="Times New Roman" w:hAnsi="Times New Roman" w:cs="Times New Roman"/>
          <w:sz w:val="28"/>
          <w:szCs w:val="28"/>
          <w:lang w:val="kk-KZ"/>
        </w:rPr>
        <w:t>жүзген</w:t>
      </w:r>
      <w:r w:rsidRPr="001B79DD">
        <w:rPr>
          <w:rFonts w:ascii="Times New Roman" w:hAnsi="Times New Roman" w:cs="Times New Roman"/>
          <w:sz w:val="28"/>
          <w:szCs w:val="28"/>
          <w:lang w:val="kk-KZ"/>
        </w:rPr>
        <w:t xml:space="preserve">» </w:t>
      </w:r>
      <w:r>
        <w:rPr>
          <w:rFonts w:ascii="Times New Roman" w:hAnsi="Times New Roman" w:cs="Times New Roman"/>
          <w:sz w:val="28"/>
          <w:szCs w:val="28"/>
          <w:lang w:val="kk-KZ"/>
        </w:rPr>
        <w:t>табиғи цеолитінің рентгенді ф</w:t>
      </w:r>
      <w:r w:rsidR="00422B3B">
        <w:rPr>
          <w:rFonts w:ascii="Times New Roman" w:hAnsi="Times New Roman" w:cs="Times New Roman"/>
          <w:sz w:val="28"/>
          <w:szCs w:val="28"/>
          <w:lang w:val="kk-KZ"/>
        </w:rPr>
        <w:t xml:space="preserve">луоресценция </w:t>
      </w:r>
      <w:r>
        <w:rPr>
          <w:rFonts w:ascii="Times New Roman" w:hAnsi="Times New Roman" w:cs="Times New Roman"/>
          <w:sz w:val="28"/>
          <w:szCs w:val="28"/>
          <w:lang w:val="kk-KZ"/>
        </w:rPr>
        <w:t>талдау нәтижелері 6-кестеде көрсетілген</w:t>
      </w:r>
      <w:r w:rsidRPr="001B79DD">
        <w:rPr>
          <w:rFonts w:ascii="Times New Roman" w:hAnsi="Times New Roman" w:cs="Times New Roman"/>
          <w:sz w:val="28"/>
          <w:szCs w:val="28"/>
          <w:lang w:val="kk-KZ"/>
        </w:rPr>
        <w:t>.</w:t>
      </w:r>
    </w:p>
    <w:p w:rsidR="00F77413" w:rsidRDefault="00F77413" w:rsidP="00F77413">
      <w:pPr>
        <w:spacing w:after="0" w:line="240" w:lineRule="auto"/>
        <w:ind w:firstLine="567"/>
        <w:jc w:val="both"/>
        <w:rPr>
          <w:rFonts w:ascii="Times New Roman" w:hAnsi="Times New Roman" w:cs="Times New Roman"/>
          <w:sz w:val="28"/>
          <w:szCs w:val="28"/>
          <w:lang w:val="kk-KZ"/>
        </w:rPr>
      </w:pPr>
    </w:p>
    <w:p w:rsidR="00F77413" w:rsidRDefault="00F77413" w:rsidP="007C6131">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6</w:t>
      </w:r>
      <w:r w:rsidRPr="001B79DD">
        <w:rPr>
          <w:rFonts w:ascii="Times New Roman" w:hAnsi="Times New Roman" w:cs="Times New Roman"/>
          <w:sz w:val="28"/>
          <w:szCs w:val="28"/>
          <w:lang w:val="kk-KZ"/>
        </w:rPr>
        <w:t xml:space="preserve"> – «Тай</w:t>
      </w:r>
      <w:r>
        <w:rPr>
          <w:rFonts w:ascii="Times New Roman" w:hAnsi="Times New Roman" w:cs="Times New Roman"/>
          <w:sz w:val="28"/>
          <w:szCs w:val="28"/>
          <w:lang w:val="kk-KZ"/>
        </w:rPr>
        <w:t>жүзген</w:t>
      </w:r>
      <w:r w:rsidRPr="001B79DD">
        <w:rPr>
          <w:rFonts w:ascii="Times New Roman" w:hAnsi="Times New Roman" w:cs="Times New Roman"/>
          <w:sz w:val="28"/>
          <w:szCs w:val="28"/>
          <w:lang w:val="kk-KZ"/>
        </w:rPr>
        <w:t xml:space="preserve">» </w:t>
      </w:r>
      <w:r>
        <w:rPr>
          <w:rFonts w:ascii="Times New Roman" w:hAnsi="Times New Roman" w:cs="Times New Roman"/>
          <w:sz w:val="28"/>
          <w:szCs w:val="28"/>
          <w:lang w:val="kk-KZ"/>
        </w:rPr>
        <w:t>табиғи цеолитінің химиялық құрамы</w:t>
      </w:r>
    </w:p>
    <w:p w:rsidR="00F77413" w:rsidRDefault="00F77413" w:rsidP="00F77413">
      <w:pPr>
        <w:spacing w:after="0" w:line="240" w:lineRule="auto"/>
        <w:ind w:firstLine="567"/>
        <w:jc w:val="both"/>
        <w:rPr>
          <w:rFonts w:ascii="Times New Roman" w:hAnsi="Times New Roman" w:cs="Times New Roman"/>
          <w:sz w:val="28"/>
          <w:szCs w:val="28"/>
          <w:lang w:val="kk-KZ"/>
        </w:rPr>
      </w:pPr>
    </w:p>
    <w:tbl>
      <w:tblPr>
        <w:tblStyle w:val="af4"/>
        <w:tblW w:w="0" w:type="auto"/>
        <w:jc w:val="center"/>
        <w:tblLook w:val="04A0"/>
      </w:tblPr>
      <w:tblGrid>
        <w:gridCol w:w="5468"/>
        <w:gridCol w:w="4088"/>
      </w:tblGrid>
      <w:tr w:rsidR="00770278" w:rsidTr="000335BB">
        <w:trPr>
          <w:jc w:val="center"/>
        </w:trPr>
        <w:tc>
          <w:tcPr>
            <w:tcW w:w="5468" w:type="dxa"/>
          </w:tcPr>
          <w:p w:rsidR="00770278" w:rsidRDefault="00770278" w:rsidP="000335BB">
            <w:pPr>
              <w:jc w:val="center"/>
              <w:rPr>
                <w:sz w:val="28"/>
                <w:szCs w:val="28"/>
                <w:lang w:val="kk-KZ"/>
              </w:rPr>
            </w:pPr>
            <w:r>
              <w:rPr>
                <w:sz w:val="28"/>
                <w:lang w:val="kk-KZ"/>
              </w:rPr>
              <w:t>Химиялық құрамы</w:t>
            </w:r>
          </w:p>
        </w:tc>
        <w:tc>
          <w:tcPr>
            <w:tcW w:w="4088" w:type="dxa"/>
          </w:tcPr>
          <w:p w:rsidR="00770278" w:rsidRDefault="00B86827" w:rsidP="00B86827">
            <w:pPr>
              <w:jc w:val="center"/>
              <w:rPr>
                <w:sz w:val="28"/>
                <w:szCs w:val="28"/>
                <w:lang w:val="kk-KZ"/>
              </w:rPr>
            </w:pPr>
            <w:r w:rsidRPr="00B86827">
              <w:rPr>
                <w:sz w:val="28"/>
                <w:lang w:val="en-US"/>
              </w:rPr>
              <w:t>W</w:t>
            </w:r>
            <w:r w:rsidR="00770278" w:rsidRPr="00B86827">
              <w:rPr>
                <w:sz w:val="28"/>
              </w:rPr>
              <w:t>м</w:t>
            </w:r>
            <w:r w:rsidR="00770278">
              <w:rPr>
                <w:sz w:val="28"/>
              </w:rPr>
              <w:t>ас.%</w:t>
            </w:r>
          </w:p>
        </w:tc>
      </w:tr>
      <w:tr w:rsidR="00770278" w:rsidTr="000335BB">
        <w:trPr>
          <w:jc w:val="center"/>
        </w:trPr>
        <w:tc>
          <w:tcPr>
            <w:tcW w:w="5468" w:type="dxa"/>
          </w:tcPr>
          <w:p w:rsidR="00770278" w:rsidRDefault="00770278" w:rsidP="000335BB">
            <w:pPr>
              <w:jc w:val="center"/>
              <w:rPr>
                <w:sz w:val="28"/>
                <w:szCs w:val="28"/>
                <w:lang w:val="kk-KZ"/>
              </w:rPr>
            </w:pPr>
            <w:r>
              <w:rPr>
                <w:sz w:val="28"/>
              </w:rPr>
              <w:t>SiO</w:t>
            </w:r>
            <w:r>
              <w:rPr>
                <w:sz w:val="28"/>
                <w:vertAlign w:val="subscript"/>
              </w:rPr>
              <w:t>2</w:t>
            </w:r>
          </w:p>
        </w:tc>
        <w:tc>
          <w:tcPr>
            <w:tcW w:w="4088" w:type="dxa"/>
          </w:tcPr>
          <w:p w:rsidR="00770278" w:rsidRDefault="00770278" w:rsidP="000335BB">
            <w:pPr>
              <w:jc w:val="center"/>
              <w:rPr>
                <w:sz w:val="28"/>
                <w:szCs w:val="28"/>
                <w:lang w:val="kk-KZ"/>
              </w:rPr>
            </w:pPr>
            <w:r>
              <w:rPr>
                <w:sz w:val="28"/>
              </w:rPr>
              <w:t>65,15</w:t>
            </w:r>
          </w:p>
        </w:tc>
      </w:tr>
      <w:tr w:rsidR="00770278" w:rsidTr="000335BB">
        <w:trPr>
          <w:jc w:val="center"/>
        </w:trPr>
        <w:tc>
          <w:tcPr>
            <w:tcW w:w="5468" w:type="dxa"/>
          </w:tcPr>
          <w:p w:rsidR="00770278" w:rsidRDefault="00770278" w:rsidP="000335BB">
            <w:pPr>
              <w:jc w:val="center"/>
              <w:rPr>
                <w:sz w:val="28"/>
                <w:szCs w:val="28"/>
                <w:lang w:val="kk-KZ"/>
              </w:rPr>
            </w:pPr>
            <w:r>
              <w:rPr>
                <w:sz w:val="28"/>
              </w:rPr>
              <w:t>TiO</w:t>
            </w:r>
            <w:r>
              <w:rPr>
                <w:sz w:val="28"/>
                <w:vertAlign w:val="subscript"/>
              </w:rPr>
              <w:t>2</w:t>
            </w:r>
          </w:p>
        </w:tc>
        <w:tc>
          <w:tcPr>
            <w:tcW w:w="4088" w:type="dxa"/>
          </w:tcPr>
          <w:p w:rsidR="00770278" w:rsidRDefault="00770278" w:rsidP="000335BB">
            <w:pPr>
              <w:jc w:val="center"/>
              <w:rPr>
                <w:sz w:val="28"/>
                <w:szCs w:val="28"/>
                <w:lang w:val="kk-KZ"/>
              </w:rPr>
            </w:pPr>
            <w:r>
              <w:rPr>
                <w:sz w:val="28"/>
                <w:szCs w:val="28"/>
                <w:lang w:val="kk-KZ"/>
              </w:rPr>
              <w:t>0,23</w:t>
            </w:r>
          </w:p>
        </w:tc>
      </w:tr>
      <w:tr w:rsidR="00770278" w:rsidTr="000335BB">
        <w:trPr>
          <w:jc w:val="center"/>
        </w:trPr>
        <w:tc>
          <w:tcPr>
            <w:tcW w:w="5468" w:type="dxa"/>
          </w:tcPr>
          <w:p w:rsidR="00770278" w:rsidRDefault="00770278" w:rsidP="000335BB">
            <w:pPr>
              <w:jc w:val="center"/>
              <w:rPr>
                <w:sz w:val="28"/>
                <w:szCs w:val="28"/>
                <w:lang w:val="kk-KZ"/>
              </w:rPr>
            </w:pPr>
            <w:r>
              <w:rPr>
                <w:sz w:val="28"/>
              </w:rPr>
              <w:t>AI</w:t>
            </w:r>
            <w:r>
              <w:rPr>
                <w:sz w:val="28"/>
                <w:vertAlign w:val="subscript"/>
              </w:rPr>
              <w:t>2</w:t>
            </w:r>
            <w:r>
              <w:rPr>
                <w:sz w:val="28"/>
              </w:rPr>
              <w:t>O</w:t>
            </w:r>
            <w:r>
              <w:rPr>
                <w:sz w:val="28"/>
                <w:vertAlign w:val="subscript"/>
              </w:rPr>
              <w:t>3</w:t>
            </w:r>
          </w:p>
        </w:tc>
        <w:tc>
          <w:tcPr>
            <w:tcW w:w="4088" w:type="dxa"/>
          </w:tcPr>
          <w:p w:rsidR="00770278" w:rsidRDefault="00770278" w:rsidP="000335BB">
            <w:pPr>
              <w:jc w:val="center"/>
              <w:rPr>
                <w:sz w:val="28"/>
                <w:szCs w:val="28"/>
                <w:lang w:val="kk-KZ"/>
              </w:rPr>
            </w:pPr>
            <w:r>
              <w:rPr>
                <w:sz w:val="28"/>
                <w:szCs w:val="28"/>
                <w:lang w:val="kk-KZ"/>
              </w:rPr>
              <w:t>14,25</w:t>
            </w:r>
          </w:p>
        </w:tc>
      </w:tr>
      <w:tr w:rsidR="00770278" w:rsidTr="000335BB">
        <w:trPr>
          <w:jc w:val="center"/>
        </w:trPr>
        <w:tc>
          <w:tcPr>
            <w:tcW w:w="5468" w:type="dxa"/>
          </w:tcPr>
          <w:p w:rsidR="00770278" w:rsidRDefault="00770278" w:rsidP="000335BB">
            <w:pPr>
              <w:jc w:val="center"/>
              <w:rPr>
                <w:sz w:val="28"/>
                <w:szCs w:val="28"/>
                <w:lang w:val="kk-KZ"/>
              </w:rPr>
            </w:pPr>
            <w:r>
              <w:rPr>
                <w:sz w:val="28"/>
              </w:rPr>
              <w:t>Fe</w:t>
            </w:r>
            <w:r>
              <w:rPr>
                <w:sz w:val="28"/>
                <w:vertAlign w:val="subscript"/>
              </w:rPr>
              <w:t>2</w:t>
            </w:r>
            <w:r>
              <w:rPr>
                <w:sz w:val="28"/>
              </w:rPr>
              <w:t>O</w:t>
            </w:r>
            <w:r>
              <w:rPr>
                <w:sz w:val="28"/>
                <w:vertAlign w:val="subscript"/>
              </w:rPr>
              <w:t>3</w:t>
            </w:r>
          </w:p>
        </w:tc>
        <w:tc>
          <w:tcPr>
            <w:tcW w:w="4088" w:type="dxa"/>
          </w:tcPr>
          <w:p w:rsidR="00770278" w:rsidRDefault="00770278" w:rsidP="000335BB">
            <w:pPr>
              <w:jc w:val="center"/>
              <w:rPr>
                <w:sz w:val="28"/>
                <w:szCs w:val="28"/>
                <w:lang w:val="kk-KZ"/>
              </w:rPr>
            </w:pPr>
            <w:r>
              <w:rPr>
                <w:sz w:val="28"/>
                <w:szCs w:val="28"/>
                <w:lang w:val="kk-KZ"/>
              </w:rPr>
              <w:t>0,90</w:t>
            </w:r>
          </w:p>
        </w:tc>
      </w:tr>
      <w:tr w:rsidR="00770278" w:rsidTr="000335BB">
        <w:trPr>
          <w:jc w:val="center"/>
        </w:trPr>
        <w:tc>
          <w:tcPr>
            <w:tcW w:w="5468" w:type="dxa"/>
          </w:tcPr>
          <w:p w:rsidR="00770278" w:rsidRDefault="00770278" w:rsidP="000335BB">
            <w:pPr>
              <w:jc w:val="center"/>
              <w:rPr>
                <w:sz w:val="28"/>
                <w:szCs w:val="28"/>
                <w:lang w:val="kk-KZ"/>
              </w:rPr>
            </w:pPr>
            <w:r>
              <w:rPr>
                <w:sz w:val="28"/>
              </w:rPr>
              <w:t>FeO</w:t>
            </w:r>
          </w:p>
        </w:tc>
        <w:tc>
          <w:tcPr>
            <w:tcW w:w="4088" w:type="dxa"/>
          </w:tcPr>
          <w:p w:rsidR="00770278" w:rsidRDefault="00770278" w:rsidP="000335BB">
            <w:pPr>
              <w:jc w:val="center"/>
              <w:rPr>
                <w:sz w:val="28"/>
                <w:szCs w:val="28"/>
                <w:lang w:val="kk-KZ"/>
              </w:rPr>
            </w:pPr>
            <w:r>
              <w:rPr>
                <w:sz w:val="28"/>
                <w:szCs w:val="28"/>
                <w:lang w:val="kk-KZ"/>
              </w:rPr>
              <w:t>0,54</w:t>
            </w:r>
          </w:p>
        </w:tc>
      </w:tr>
      <w:tr w:rsidR="00770278" w:rsidTr="000335BB">
        <w:trPr>
          <w:jc w:val="center"/>
        </w:trPr>
        <w:tc>
          <w:tcPr>
            <w:tcW w:w="5468" w:type="dxa"/>
          </w:tcPr>
          <w:p w:rsidR="00770278" w:rsidRDefault="00770278" w:rsidP="000335BB">
            <w:pPr>
              <w:jc w:val="center"/>
              <w:rPr>
                <w:sz w:val="28"/>
                <w:szCs w:val="28"/>
                <w:lang w:val="kk-KZ"/>
              </w:rPr>
            </w:pPr>
            <w:r>
              <w:rPr>
                <w:sz w:val="28"/>
              </w:rPr>
              <w:t>MnO</w:t>
            </w:r>
            <w:r>
              <w:rPr>
                <w:sz w:val="28"/>
                <w:vertAlign w:val="subscript"/>
              </w:rPr>
              <w:t>2</w:t>
            </w:r>
          </w:p>
        </w:tc>
        <w:tc>
          <w:tcPr>
            <w:tcW w:w="4088" w:type="dxa"/>
          </w:tcPr>
          <w:p w:rsidR="00770278" w:rsidRDefault="00770278" w:rsidP="000335BB">
            <w:pPr>
              <w:jc w:val="center"/>
              <w:rPr>
                <w:sz w:val="28"/>
                <w:szCs w:val="28"/>
                <w:lang w:val="kk-KZ"/>
              </w:rPr>
            </w:pPr>
            <w:r>
              <w:rPr>
                <w:sz w:val="28"/>
                <w:szCs w:val="28"/>
                <w:lang w:val="kk-KZ"/>
              </w:rPr>
              <w:t>0,10</w:t>
            </w:r>
          </w:p>
        </w:tc>
      </w:tr>
      <w:tr w:rsidR="00770278" w:rsidTr="000335BB">
        <w:trPr>
          <w:jc w:val="center"/>
        </w:trPr>
        <w:tc>
          <w:tcPr>
            <w:tcW w:w="5468" w:type="dxa"/>
          </w:tcPr>
          <w:p w:rsidR="00770278" w:rsidRDefault="00770278" w:rsidP="000335BB">
            <w:pPr>
              <w:jc w:val="center"/>
              <w:rPr>
                <w:sz w:val="28"/>
                <w:szCs w:val="28"/>
                <w:lang w:val="kk-KZ"/>
              </w:rPr>
            </w:pPr>
            <w:r>
              <w:rPr>
                <w:sz w:val="28"/>
              </w:rPr>
              <w:t>MgO</w:t>
            </w:r>
          </w:p>
        </w:tc>
        <w:tc>
          <w:tcPr>
            <w:tcW w:w="4088" w:type="dxa"/>
          </w:tcPr>
          <w:p w:rsidR="00770278" w:rsidRDefault="00770278" w:rsidP="000335BB">
            <w:pPr>
              <w:jc w:val="center"/>
              <w:rPr>
                <w:sz w:val="28"/>
                <w:szCs w:val="28"/>
                <w:lang w:val="kk-KZ"/>
              </w:rPr>
            </w:pPr>
            <w:r>
              <w:rPr>
                <w:sz w:val="28"/>
                <w:szCs w:val="28"/>
                <w:lang w:val="kk-KZ"/>
              </w:rPr>
              <w:t>0,74</w:t>
            </w:r>
          </w:p>
        </w:tc>
      </w:tr>
      <w:tr w:rsidR="00770278" w:rsidTr="000335BB">
        <w:trPr>
          <w:jc w:val="center"/>
        </w:trPr>
        <w:tc>
          <w:tcPr>
            <w:tcW w:w="5468" w:type="dxa"/>
          </w:tcPr>
          <w:p w:rsidR="00770278" w:rsidRDefault="00770278" w:rsidP="000335BB">
            <w:pPr>
              <w:jc w:val="center"/>
              <w:rPr>
                <w:sz w:val="28"/>
              </w:rPr>
            </w:pPr>
            <w:r>
              <w:rPr>
                <w:sz w:val="28"/>
              </w:rPr>
              <w:t>CaO</w:t>
            </w:r>
          </w:p>
        </w:tc>
        <w:tc>
          <w:tcPr>
            <w:tcW w:w="4088" w:type="dxa"/>
          </w:tcPr>
          <w:p w:rsidR="00770278" w:rsidRDefault="00770278" w:rsidP="000335BB">
            <w:pPr>
              <w:jc w:val="center"/>
              <w:rPr>
                <w:sz w:val="28"/>
                <w:szCs w:val="28"/>
                <w:lang w:val="kk-KZ"/>
              </w:rPr>
            </w:pPr>
            <w:r>
              <w:rPr>
                <w:sz w:val="28"/>
                <w:szCs w:val="28"/>
                <w:lang w:val="kk-KZ"/>
              </w:rPr>
              <w:t>3,16</w:t>
            </w:r>
          </w:p>
        </w:tc>
      </w:tr>
      <w:tr w:rsidR="00770278" w:rsidTr="000335BB">
        <w:trPr>
          <w:jc w:val="center"/>
        </w:trPr>
        <w:tc>
          <w:tcPr>
            <w:tcW w:w="5468" w:type="dxa"/>
          </w:tcPr>
          <w:p w:rsidR="00770278" w:rsidRDefault="00770278" w:rsidP="000335BB">
            <w:pPr>
              <w:jc w:val="center"/>
              <w:rPr>
                <w:sz w:val="28"/>
              </w:rPr>
            </w:pPr>
            <w:r>
              <w:rPr>
                <w:sz w:val="28"/>
              </w:rPr>
              <w:t>Na</w:t>
            </w:r>
            <w:r>
              <w:rPr>
                <w:sz w:val="28"/>
                <w:vertAlign w:val="subscript"/>
              </w:rPr>
              <w:t>2</w:t>
            </w:r>
            <w:r>
              <w:rPr>
                <w:sz w:val="28"/>
              </w:rPr>
              <w:t>O</w:t>
            </w:r>
          </w:p>
        </w:tc>
        <w:tc>
          <w:tcPr>
            <w:tcW w:w="4088" w:type="dxa"/>
          </w:tcPr>
          <w:p w:rsidR="00770278" w:rsidRDefault="00770278" w:rsidP="000335BB">
            <w:pPr>
              <w:jc w:val="center"/>
              <w:rPr>
                <w:sz w:val="28"/>
                <w:szCs w:val="28"/>
                <w:lang w:val="kk-KZ"/>
              </w:rPr>
            </w:pPr>
            <w:r>
              <w:rPr>
                <w:sz w:val="28"/>
                <w:szCs w:val="28"/>
                <w:lang w:val="kk-KZ"/>
              </w:rPr>
              <w:t>2,17</w:t>
            </w:r>
          </w:p>
        </w:tc>
      </w:tr>
      <w:tr w:rsidR="00770278" w:rsidTr="000335BB">
        <w:trPr>
          <w:jc w:val="center"/>
        </w:trPr>
        <w:tc>
          <w:tcPr>
            <w:tcW w:w="5468" w:type="dxa"/>
          </w:tcPr>
          <w:p w:rsidR="00770278" w:rsidRDefault="00770278" w:rsidP="000335BB">
            <w:pPr>
              <w:jc w:val="center"/>
              <w:rPr>
                <w:sz w:val="28"/>
              </w:rPr>
            </w:pPr>
            <w:r>
              <w:rPr>
                <w:sz w:val="28"/>
              </w:rPr>
              <w:t>K</w:t>
            </w:r>
            <w:r>
              <w:rPr>
                <w:sz w:val="28"/>
                <w:vertAlign w:val="subscript"/>
              </w:rPr>
              <w:t>2</w:t>
            </w:r>
            <w:r>
              <w:rPr>
                <w:sz w:val="28"/>
              </w:rPr>
              <w:t>O</w:t>
            </w:r>
          </w:p>
        </w:tc>
        <w:tc>
          <w:tcPr>
            <w:tcW w:w="4088" w:type="dxa"/>
          </w:tcPr>
          <w:p w:rsidR="00770278" w:rsidRDefault="00770278" w:rsidP="000335BB">
            <w:pPr>
              <w:jc w:val="center"/>
              <w:rPr>
                <w:sz w:val="28"/>
                <w:szCs w:val="28"/>
                <w:lang w:val="kk-KZ"/>
              </w:rPr>
            </w:pPr>
            <w:r>
              <w:rPr>
                <w:sz w:val="28"/>
                <w:szCs w:val="28"/>
                <w:lang w:val="kk-KZ"/>
              </w:rPr>
              <w:t>2,74</w:t>
            </w:r>
          </w:p>
        </w:tc>
      </w:tr>
      <w:tr w:rsidR="00770278" w:rsidTr="000335BB">
        <w:trPr>
          <w:jc w:val="center"/>
        </w:trPr>
        <w:tc>
          <w:tcPr>
            <w:tcW w:w="5468" w:type="dxa"/>
          </w:tcPr>
          <w:p w:rsidR="00770278" w:rsidRDefault="00770278" w:rsidP="000335BB">
            <w:pPr>
              <w:jc w:val="center"/>
              <w:rPr>
                <w:sz w:val="28"/>
              </w:rPr>
            </w:pPr>
            <w:r>
              <w:rPr>
                <w:sz w:val="28"/>
              </w:rPr>
              <w:t>SO</w:t>
            </w:r>
            <w:r>
              <w:rPr>
                <w:sz w:val="28"/>
                <w:vertAlign w:val="subscript"/>
              </w:rPr>
              <w:t>2</w:t>
            </w:r>
          </w:p>
        </w:tc>
        <w:tc>
          <w:tcPr>
            <w:tcW w:w="4088" w:type="dxa"/>
          </w:tcPr>
          <w:p w:rsidR="00770278" w:rsidRDefault="00770278" w:rsidP="000335BB">
            <w:pPr>
              <w:jc w:val="center"/>
              <w:rPr>
                <w:sz w:val="28"/>
                <w:szCs w:val="28"/>
                <w:lang w:val="kk-KZ"/>
              </w:rPr>
            </w:pPr>
            <w:r>
              <w:rPr>
                <w:sz w:val="28"/>
                <w:szCs w:val="28"/>
                <w:lang w:val="kk-KZ"/>
              </w:rPr>
              <w:t>0,05</w:t>
            </w:r>
          </w:p>
        </w:tc>
      </w:tr>
      <w:tr w:rsidR="00770278" w:rsidTr="000335BB">
        <w:trPr>
          <w:jc w:val="center"/>
        </w:trPr>
        <w:tc>
          <w:tcPr>
            <w:tcW w:w="5468" w:type="dxa"/>
          </w:tcPr>
          <w:p w:rsidR="00770278" w:rsidRDefault="00770278" w:rsidP="000335BB">
            <w:pPr>
              <w:jc w:val="center"/>
              <w:rPr>
                <w:sz w:val="28"/>
              </w:rPr>
            </w:pPr>
            <w:r>
              <w:rPr>
                <w:sz w:val="28"/>
              </w:rPr>
              <w:t>H</w:t>
            </w:r>
            <w:r>
              <w:rPr>
                <w:sz w:val="28"/>
                <w:vertAlign w:val="subscript"/>
              </w:rPr>
              <w:t>2</w:t>
            </w:r>
            <w:r>
              <w:rPr>
                <w:sz w:val="28"/>
              </w:rPr>
              <w:t>O</w:t>
            </w:r>
          </w:p>
        </w:tc>
        <w:tc>
          <w:tcPr>
            <w:tcW w:w="4088" w:type="dxa"/>
          </w:tcPr>
          <w:p w:rsidR="00770278" w:rsidRDefault="00770278" w:rsidP="000335BB">
            <w:pPr>
              <w:jc w:val="center"/>
              <w:rPr>
                <w:sz w:val="28"/>
                <w:szCs w:val="28"/>
                <w:lang w:val="kk-KZ"/>
              </w:rPr>
            </w:pPr>
            <w:r>
              <w:rPr>
                <w:sz w:val="28"/>
                <w:szCs w:val="28"/>
                <w:lang w:val="kk-KZ"/>
              </w:rPr>
              <w:t>9,97</w:t>
            </w:r>
          </w:p>
        </w:tc>
      </w:tr>
    </w:tbl>
    <w:p w:rsidR="00770278" w:rsidRDefault="00770278" w:rsidP="00F77413">
      <w:pPr>
        <w:spacing w:after="0" w:line="240" w:lineRule="auto"/>
        <w:ind w:firstLine="567"/>
        <w:jc w:val="both"/>
        <w:rPr>
          <w:rFonts w:ascii="Times New Roman" w:hAnsi="Times New Roman" w:cs="Times New Roman"/>
          <w:sz w:val="28"/>
          <w:szCs w:val="28"/>
          <w:lang w:val="kk-KZ"/>
        </w:rPr>
      </w:pPr>
    </w:p>
    <w:p w:rsidR="00650A70" w:rsidRPr="00650A70" w:rsidRDefault="00820B46" w:rsidP="00650A70">
      <w:pPr>
        <w:spacing w:after="0" w:line="240" w:lineRule="auto"/>
        <w:ind w:firstLine="567"/>
        <w:jc w:val="both"/>
        <w:rPr>
          <w:rFonts w:ascii="Times New Roman" w:hAnsi="Times New Roman" w:cs="Times New Roman"/>
          <w:sz w:val="28"/>
          <w:szCs w:val="28"/>
          <w:lang w:val="kk-KZ"/>
        </w:rPr>
      </w:pPr>
      <w:r w:rsidRPr="00820B46">
        <w:rPr>
          <w:rFonts w:ascii="Times New Roman" w:hAnsi="Times New Roman" w:cs="Times New Roman"/>
          <w:sz w:val="28"/>
          <w:szCs w:val="28"/>
          <w:lang w:val="kk-KZ"/>
        </w:rPr>
        <w:t xml:space="preserve">Катализаторларды </w:t>
      </w:r>
      <w:r w:rsidR="008A6BED">
        <w:rPr>
          <w:rFonts w:ascii="Times New Roman" w:hAnsi="Times New Roman" w:cs="Times New Roman"/>
          <w:sz w:val="28"/>
          <w:szCs w:val="28"/>
          <w:lang w:val="kk-KZ"/>
        </w:rPr>
        <w:t>селективті анықтауда</w:t>
      </w:r>
      <w:r w:rsidRPr="00820B46">
        <w:rPr>
          <w:rFonts w:ascii="Times New Roman" w:hAnsi="Times New Roman" w:cs="Times New Roman"/>
          <w:sz w:val="28"/>
          <w:szCs w:val="28"/>
          <w:lang w:val="kk-KZ"/>
        </w:rPr>
        <w:t xml:space="preserve"> негізгі параметрлер</w:t>
      </w:r>
      <w:r w:rsidR="008A6BED">
        <w:rPr>
          <w:rFonts w:ascii="Times New Roman" w:hAnsi="Times New Roman" w:cs="Times New Roman"/>
          <w:sz w:val="28"/>
          <w:szCs w:val="28"/>
          <w:lang w:val="kk-KZ"/>
        </w:rPr>
        <w:t xml:space="preserve"> ретінде</w:t>
      </w:r>
      <w:r w:rsidRPr="00820B46">
        <w:rPr>
          <w:rFonts w:ascii="Times New Roman" w:hAnsi="Times New Roman" w:cs="Times New Roman"/>
          <w:sz w:val="28"/>
          <w:szCs w:val="28"/>
          <w:lang w:val="kk-KZ"/>
        </w:rPr>
        <w:t xml:space="preserve"> каталитикалық </w:t>
      </w:r>
      <w:r w:rsidR="00BE1C04">
        <w:rPr>
          <w:rFonts w:ascii="Times New Roman" w:hAnsi="Times New Roman" w:cs="Times New Roman"/>
          <w:sz w:val="28"/>
          <w:szCs w:val="28"/>
          <w:lang w:val="kk-KZ"/>
        </w:rPr>
        <w:t>активтілік</w:t>
      </w:r>
      <w:r w:rsidRPr="00820B46">
        <w:rPr>
          <w:rFonts w:ascii="Times New Roman" w:hAnsi="Times New Roman" w:cs="Times New Roman"/>
          <w:sz w:val="28"/>
          <w:szCs w:val="28"/>
          <w:lang w:val="kk-KZ"/>
        </w:rPr>
        <w:t>, тұрақтылық және селективтілік</w:t>
      </w:r>
      <w:r w:rsidR="008A6BED">
        <w:rPr>
          <w:rFonts w:ascii="Times New Roman" w:hAnsi="Times New Roman" w:cs="Times New Roman"/>
          <w:sz w:val="28"/>
          <w:szCs w:val="28"/>
          <w:lang w:val="kk-KZ"/>
        </w:rPr>
        <w:t xml:space="preserve"> қасиеттері маңызды рөл атқарады</w:t>
      </w:r>
      <w:r w:rsidR="002369C7">
        <w:rPr>
          <w:rFonts w:ascii="Times New Roman" w:hAnsi="Times New Roman" w:cs="Times New Roman"/>
          <w:sz w:val="28"/>
          <w:szCs w:val="28"/>
          <w:lang w:val="kk-KZ"/>
        </w:rPr>
        <w:t xml:space="preserve"> </w:t>
      </w:r>
      <w:r w:rsidR="00476498">
        <w:rPr>
          <w:rFonts w:ascii="Times New Roman" w:hAnsi="Times New Roman" w:cs="Times New Roman"/>
          <w:sz w:val="28"/>
          <w:szCs w:val="28"/>
          <w:lang w:val="kk-KZ"/>
        </w:rPr>
        <w:fldChar w:fldCharType="begin" w:fldLock="1"/>
      </w:r>
      <w:r w:rsidR="00360430">
        <w:rPr>
          <w:rFonts w:ascii="Times New Roman" w:hAnsi="Times New Roman" w:cs="Times New Roman"/>
          <w:sz w:val="28"/>
          <w:szCs w:val="28"/>
          <w:lang w:val="kk-KZ"/>
        </w:rPr>
        <w:instrText>ADDIN CSL_CITATION {"citationItems":[{"id":"ITEM-1","itemData":{"DOI":"10.1016/j.tet.2009.10.029","ISSN":"00404020","abstract":"An efficient method for preparation of arylaminotetrazoles is reported using natrolite zeolite as a natural catalyst. Generally, isomer of 5-arylamino-1H-tetrazole can be obtained from arylcyanamides carrying electron-withdrawing substituent on aryl ring and as the electropositivity of substituent is increased, the product is shifted toward the isomer of 1-aryl-5-amino-1H-tetrazole. This method has the advantages of high yields, simple methodology, short reaction times and easy work-up. The catalyst can be recovered by simple filtration and reused in good yields. © 2009 Elsevier Ltd. All rights reserved.","author":[{"dropping-particle":"","family":"Nasrollahzadeh","given":"Mahmoud","non-dropping-particle":"","parse-names":false,"suffix":""},{"dropping-particle":"","family":"Habibi","given":"Davood","non-dropping-particle":"","parse-names":false,"suffix":""},{"dropping-particle":"","family":"Shahkarami","given":"Zahra","non-dropping-particle":"","parse-names":false,"suffix":""},{"dropping-particle":"","family":"Bayat","given":"Yadollah","non-dropping-particle":"","parse-names":false,"suffix":""}],"container-title":"Tetrahedron","id":"ITEM-1","issue":"51","issued":{"date-parts":[["2009","12","19"]]},"page":"10715-10719","publisher":"Pergamon","title":"A general synthetic method for the formation of arylaminotetrazoles using natural natrolite zeolite as a new and reusable heterogeneous catalyst","type":"article-journal","volume":"65"},"uris":["http://www.mendeley.com/documents/?uuid=a57cf129-f431-358d-ba04-3ce23d13b721"]}],"mendeley":{"formattedCitation":"[109]","plainTextFormattedCitation":"[109]","previouslyFormattedCitation":"[125]"},"properties":{"noteIndex":0},"schema":"https://github.com/citation-style-language/schema/raw/master/csl-citation.json"}</w:instrText>
      </w:r>
      <w:r w:rsidR="00476498">
        <w:rPr>
          <w:rFonts w:ascii="Times New Roman" w:hAnsi="Times New Roman" w:cs="Times New Roman"/>
          <w:sz w:val="28"/>
          <w:szCs w:val="28"/>
          <w:lang w:val="kk-KZ"/>
        </w:rPr>
        <w:fldChar w:fldCharType="separate"/>
      </w:r>
      <w:r w:rsidR="00360430" w:rsidRPr="00360430">
        <w:rPr>
          <w:rFonts w:ascii="Times New Roman" w:hAnsi="Times New Roman" w:cs="Times New Roman"/>
          <w:noProof/>
          <w:sz w:val="28"/>
          <w:szCs w:val="28"/>
          <w:lang w:val="kk-KZ"/>
        </w:rPr>
        <w:t>[109]</w:t>
      </w:r>
      <w:r w:rsidR="00476498">
        <w:rPr>
          <w:rFonts w:ascii="Times New Roman" w:hAnsi="Times New Roman" w:cs="Times New Roman"/>
          <w:sz w:val="28"/>
          <w:szCs w:val="28"/>
          <w:lang w:val="kk-KZ"/>
        </w:rPr>
        <w:fldChar w:fldCharType="end"/>
      </w:r>
      <w:r w:rsidR="00650A70" w:rsidRPr="00650A70">
        <w:rPr>
          <w:rFonts w:ascii="Times New Roman" w:hAnsi="Times New Roman" w:cs="Times New Roman"/>
          <w:sz w:val="28"/>
          <w:szCs w:val="28"/>
          <w:lang w:val="kk-KZ"/>
        </w:rPr>
        <w:t xml:space="preserve">. </w:t>
      </w:r>
      <w:r w:rsidRPr="00820B46">
        <w:rPr>
          <w:rFonts w:ascii="Times New Roman" w:hAnsi="Times New Roman" w:cs="Times New Roman"/>
          <w:sz w:val="28"/>
          <w:szCs w:val="28"/>
          <w:lang w:val="kk-KZ"/>
        </w:rPr>
        <w:t xml:space="preserve">Термиялық өңдеуде қолданылатын гетерогенді катализаторлар </w:t>
      </w:r>
      <w:r>
        <w:rPr>
          <w:rFonts w:ascii="Times New Roman" w:hAnsi="Times New Roman" w:cs="Times New Roman"/>
          <w:sz w:val="28"/>
          <w:szCs w:val="28"/>
          <w:lang w:val="kk-KZ"/>
        </w:rPr>
        <w:t>дезактивацияға</w:t>
      </w:r>
      <w:r w:rsidR="000B7F9E">
        <w:rPr>
          <w:rFonts w:ascii="Times New Roman" w:hAnsi="Times New Roman" w:cs="Times New Roman"/>
          <w:sz w:val="28"/>
          <w:szCs w:val="28"/>
          <w:lang w:val="kk-KZ"/>
        </w:rPr>
        <w:t xml:space="preserve"> ұшырауы төмен болып табылады</w:t>
      </w:r>
      <w:r w:rsidR="00650A70" w:rsidRPr="00650A70">
        <w:rPr>
          <w:rFonts w:ascii="Times New Roman" w:hAnsi="Times New Roman" w:cs="Times New Roman"/>
          <w:sz w:val="28"/>
          <w:szCs w:val="28"/>
          <w:lang w:val="kk-KZ"/>
        </w:rPr>
        <w:t xml:space="preserve">. </w:t>
      </w:r>
      <w:r w:rsidR="008A6BED">
        <w:rPr>
          <w:rFonts w:ascii="Times New Roman" w:hAnsi="Times New Roman" w:cs="Times New Roman"/>
          <w:sz w:val="28"/>
          <w:szCs w:val="28"/>
          <w:lang w:val="kk-KZ"/>
        </w:rPr>
        <w:t>Құрамында көміртегі бар қалдықтарды</w:t>
      </w:r>
      <w:r w:rsidRPr="00820B46">
        <w:rPr>
          <w:rFonts w:ascii="Times New Roman" w:hAnsi="Times New Roman" w:cs="Times New Roman"/>
          <w:sz w:val="28"/>
          <w:szCs w:val="28"/>
          <w:lang w:val="kk-KZ"/>
        </w:rPr>
        <w:t xml:space="preserve"> терм</w:t>
      </w:r>
      <w:r w:rsidR="008A6BED">
        <w:rPr>
          <w:rFonts w:ascii="Times New Roman" w:hAnsi="Times New Roman" w:cs="Times New Roman"/>
          <w:sz w:val="28"/>
          <w:szCs w:val="28"/>
          <w:lang w:val="kk-KZ"/>
        </w:rPr>
        <w:t>окаталиткалық</w:t>
      </w:r>
      <w:r w:rsidRPr="00820B46">
        <w:rPr>
          <w:rFonts w:ascii="Times New Roman" w:hAnsi="Times New Roman" w:cs="Times New Roman"/>
          <w:sz w:val="28"/>
          <w:szCs w:val="28"/>
          <w:lang w:val="kk-KZ"/>
        </w:rPr>
        <w:t xml:space="preserve"> өңдеуде </w:t>
      </w:r>
      <w:r w:rsidR="008A6BED">
        <w:rPr>
          <w:rFonts w:ascii="Times New Roman" w:hAnsi="Times New Roman" w:cs="Times New Roman"/>
          <w:sz w:val="28"/>
          <w:szCs w:val="28"/>
          <w:lang w:val="kk-KZ"/>
        </w:rPr>
        <w:t>с</w:t>
      </w:r>
      <w:r w:rsidR="008A6BED" w:rsidRPr="00820B46">
        <w:rPr>
          <w:rFonts w:ascii="Times New Roman" w:hAnsi="Times New Roman" w:cs="Times New Roman"/>
          <w:sz w:val="28"/>
          <w:szCs w:val="28"/>
          <w:lang w:val="kk-KZ"/>
        </w:rPr>
        <w:t xml:space="preserve">интетикалық </w:t>
      </w:r>
      <w:r w:rsidR="008A6BED">
        <w:rPr>
          <w:rFonts w:ascii="Times New Roman" w:hAnsi="Times New Roman" w:cs="Times New Roman"/>
          <w:sz w:val="28"/>
          <w:szCs w:val="28"/>
          <w:lang w:val="kk-KZ"/>
        </w:rPr>
        <w:t>цеолит негізді</w:t>
      </w:r>
      <w:r w:rsidR="008A6BED" w:rsidRPr="00820B46">
        <w:rPr>
          <w:rFonts w:ascii="Times New Roman" w:hAnsi="Times New Roman" w:cs="Times New Roman"/>
          <w:sz w:val="28"/>
          <w:szCs w:val="28"/>
          <w:lang w:val="kk-KZ"/>
        </w:rPr>
        <w:t xml:space="preserve"> катализаторларды </w:t>
      </w:r>
      <w:r w:rsidR="008A6BED">
        <w:rPr>
          <w:rFonts w:ascii="Times New Roman" w:hAnsi="Times New Roman" w:cs="Times New Roman"/>
          <w:sz w:val="28"/>
          <w:szCs w:val="28"/>
          <w:lang w:val="kk-KZ"/>
        </w:rPr>
        <w:t>пайдалану үрдістерінде қатты қалдық құрамынан процесс катализаторын бөл</w:t>
      </w:r>
      <w:r w:rsidR="00C87C1E">
        <w:rPr>
          <w:rFonts w:ascii="Times New Roman" w:hAnsi="Times New Roman" w:cs="Times New Roman"/>
          <w:sz w:val="28"/>
          <w:szCs w:val="28"/>
          <w:lang w:val="kk-KZ"/>
        </w:rPr>
        <w:t xml:space="preserve">у және екінші ретті пайдалану </w:t>
      </w:r>
      <w:r w:rsidR="000B7F9E">
        <w:rPr>
          <w:rFonts w:ascii="Times New Roman" w:hAnsi="Times New Roman" w:cs="Times New Roman"/>
          <w:sz w:val="28"/>
          <w:szCs w:val="28"/>
          <w:lang w:val="kk-KZ"/>
        </w:rPr>
        <w:t>проблемасы туындайды</w:t>
      </w:r>
      <w:r w:rsidR="00650A70" w:rsidRPr="00650A70">
        <w:rPr>
          <w:rFonts w:ascii="Times New Roman" w:hAnsi="Times New Roman" w:cs="Times New Roman"/>
          <w:sz w:val="28"/>
          <w:szCs w:val="28"/>
          <w:lang w:val="kk-KZ"/>
        </w:rPr>
        <w:t xml:space="preserve">. </w:t>
      </w:r>
      <w:r w:rsidRPr="00820B46">
        <w:rPr>
          <w:rFonts w:ascii="Times New Roman" w:hAnsi="Times New Roman" w:cs="Times New Roman"/>
          <w:sz w:val="28"/>
          <w:szCs w:val="28"/>
          <w:lang w:val="kk-KZ"/>
        </w:rPr>
        <w:t>Демек, катализатор ретінде жоғары белсенділігі мен селективтілігі бар табиғи арзан және қол жетімді алю</w:t>
      </w:r>
      <w:r>
        <w:rPr>
          <w:rFonts w:ascii="Times New Roman" w:hAnsi="Times New Roman" w:cs="Times New Roman"/>
          <w:sz w:val="28"/>
          <w:szCs w:val="28"/>
          <w:lang w:val="kk-KZ"/>
        </w:rPr>
        <w:t xml:space="preserve">мосиликаттарды қолдану </w:t>
      </w:r>
      <w:r w:rsidRPr="00820B46">
        <w:rPr>
          <w:rFonts w:ascii="Times New Roman" w:hAnsi="Times New Roman" w:cs="Times New Roman"/>
          <w:sz w:val="28"/>
          <w:szCs w:val="28"/>
          <w:lang w:val="kk-KZ"/>
        </w:rPr>
        <w:t>каталитикалық процестердің экономикалық шығындарын едәуір азайтады</w:t>
      </w:r>
      <w:r w:rsidR="002369C7">
        <w:rPr>
          <w:rFonts w:ascii="Times New Roman" w:hAnsi="Times New Roman" w:cs="Times New Roman"/>
          <w:sz w:val="28"/>
          <w:szCs w:val="28"/>
          <w:lang w:val="kk-KZ"/>
        </w:rPr>
        <w:t xml:space="preserve"> </w:t>
      </w:r>
      <w:r w:rsidR="00476498">
        <w:rPr>
          <w:rFonts w:ascii="Times New Roman" w:hAnsi="Times New Roman" w:cs="Times New Roman"/>
          <w:sz w:val="28"/>
          <w:szCs w:val="28"/>
          <w:lang w:val="kk-KZ"/>
        </w:rPr>
        <w:fldChar w:fldCharType="begin" w:fldLock="1"/>
      </w:r>
      <w:r w:rsidR="00360430">
        <w:rPr>
          <w:rFonts w:ascii="Times New Roman" w:hAnsi="Times New Roman" w:cs="Times New Roman"/>
          <w:sz w:val="28"/>
          <w:szCs w:val="28"/>
          <w:lang w:val="kk-KZ"/>
        </w:rPr>
        <w:instrText>ADDIN CSL_CITATION {"citationItems":[{"id":"ITEM-1","itemData":{"DOI":"10.1016/j.hydromet.2007.09.003","ISSN":"0304386X","abstract":"The changes in the elemental composition of the clinoptilolite-rich tuff from Oaxaca (México) produced by treatment with acid phosphate solutions at pH values from 0 to 6 was investigated as well as the behavior of the cation species from the clinoptilolite-rich tuff in relation to the dealumination of this zeolitic material. The elemental composition of the natural zeolite was determined by atomic absorption spectroscopy. According to the experimental data, the pH of the phosphate solutions influence the final elemental composition of the clinoptilolite-rich tuff and the dealumination of this material at pH 0 and 70 °C is around 30 wt.%. The concentration of Na and K from the clinoptilolite-rich tuff varies according to the concentration of aluminum present in this material after the acid phosphate treatment and their behavior depends on the nature of each chemical species. © 2007 Elsevier B.V. All rights reserved.","author":[{"dropping-particle":"","family":"Hernández-Beltrán","given":"N. A.","non-dropping-particle":"","parse-names":false,"suffix":""},{"dropping-particle":"","family":"Olguín","given":"M. T.","non-dropping-particle":"","parse-names":false,"suffix":""}],"container-title":"Hydrometallurgy","id":"ITEM-1","issue":"3-4","issued":{"date-parts":[["2007","12","1"]]},"page":"374-378","publisher":"Elsevier","title":"Elemental composition variability of clinoptilolite-rich tuff after the treatment with acid phosphate solutions","type":"article-journal","volume":"89"},"uris":["http://www.mendeley.com/documents/?uuid=a404ff2c-58a1-32db-b7fa-7590f0b2ed29"]}],"mendeley":{"formattedCitation":"[110]","plainTextFormattedCitation":"[110]","previouslyFormattedCitation":"[126]"},"properties":{"noteIndex":0},"schema":"https://github.com/citation-style-language/schema/raw/master/csl-citation.json"}</w:instrText>
      </w:r>
      <w:r w:rsidR="00476498">
        <w:rPr>
          <w:rFonts w:ascii="Times New Roman" w:hAnsi="Times New Roman" w:cs="Times New Roman"/>
          <w:sz w:val="28"/>
          <w:szCs w:val="28"/>
          <w:lang w:val="kk-KZ"/>
        </w:rPr>
        <w:fldChar w:fldCharType="separate"/>
      </w:r>
      <w:r w:rsidR="00360430" w:rsidRPr="00360430">
        <w:rPr>
          <w:rFonts w:ascii="Times New Roman" w:hAnsi="Times New Roman" w:cs="Times New Roman"/>
          <w:noProof/>
          <w:sz w:val="28"/>
          <w:szCs w:val="28"/>
          <w:lang w:val="kk-KZ"/>
        </w:rPr>
        <w:t>[110]</w:t>
      </w:r>
      <w:r w:rsidR="00476498">
        <w:rPr>
          <w:rFonts w:ascii="Times New Roman" w:hAnsi="Times New Roman" w:cs="Times New Roman"/>
          <w:sz w:val="28"/>
          <w:szCs w:val="28"/>
          <w:lang w:val="kk-KZ"/>
        </w:rPr>
        <w:fldChar w:fldCharType="end"/>
      </w:r>
      <w:r>
        <w:rPr>
          <w:rFonts w:ascii="Times New Roman" w:hAnsi="Times New Roman" w:cs="Times New Roman"/>
          <w:sz w:val="28"/>
          <w:szCs w:val="28"/>
          <w:lang w:val="kk-KZ"/>
        </w:rPr>
        <w:t>. Осыған сәйкес полимер қалдықтарын термокаталитикалық өңдеу үшін «Тайжү</w:t>
      </w:r>
      <w:r w:rsidRPr="00650A70">
        <w:rPr>
          <w:rFonts w:ascii="Times New Roman" w:hAnsi="Times New Roman" w:cs="Times New Roman"/>
          <w:sz w:val="28"/>
          <w:szCs w:val="28"/>
          <w:lang w:val="kk-KZ"/>
        </w:rPr>
        <w:t>зген»</w:t>
      </w:r>
      <w:r>
        <w:rPr>
          <w:rFonts w:ascii="Times New Roman" w:hAnsi="Times New Roman" w:cs="Times New Roman"/>
          <w:sz w:val="28"/>
          <w:szCs w:val="28"/>
          <w:lang w:val="kk-KZ"/>
        </w:rPr>
        <w:t xml:space="preserve"> табиғи цеолиті негізіндегі композитті катализаторлар қолданылды. Ш</w:t>
      </w:r>
      <w:r w:rsidRPr="00820B46">
        <w:rPr>
          <w:rFonts w:ascii="Times New Roman" w:hAnsi="Times New Roman" w:cs="Times New Roman"/>
          <w:sz w:val="28"/>
          <w:szCs w:val="28"/>
          <w:lang w:val="kk-KZ"/>
        </w:rPr>
        <w:t>икізаттың химиялық құрамы оның сапасының маңызды көрсеткіші болып табылады.</w:t>
      </w:r>
      <w:r w:rsidR="00C87C1E">
        <w:rPr>
          <w:rFonts w:ascii="Times New Roman" w:hAnsi="Times New Roman" w:cs="Times New Roman"/>
          <w:sz w:val="28"/>
          <w:szCs w:val="28"/>
          <w:lang w:val="kk-KZ"/>
        </w:rPr>
        <w:t xml:space="preserve"> </w:t>
      </w:r>
      <w:r w:rsidRPr="00820B46">
        <w:rPr>
          <w:rFonts w:ascii="Times New Roman" w:hAnsi="Times New Roman" w:cs="Times New Roman"/>
          <w:sz w:val="28"/>
          <w:szCs w:val="28"/>
          <w:lang w:val="kk-KZ"/>
        </w:rPr>
        <w:t xml:space="preserve">Олардың ион алмасу қасиеттері мен бірқатар басқа технологиялық сипаттамалары кремний мен алюминийдің және цеолиттердің катиондық </w:t>
      </w:r>
      <w:r w:rsidRPr="00820B46">
        <w:rPr>
          <w:rFonts w:ascii="Times New Roman" w:hAnsi="Times New Roman" w:cs="Times New Roman"/>
          <w:sz w:val="28"/>
          <w:szCs w:val="28"/>
          <w:lang w:val="kk-KZ"/>
        </w:rPr>
        <w:lastRenderedPageBreak/>
        <w:t>құрамының қатынасына байланысты</w:t>
      </w:r>
      <w:r w:rsidR="00650A70" w:rsidRPr="00650A70">
        <w:rPr>
          <w:rFonts w:ascii="Times New Roman" w:hAnsi="Times New Roman" w:cs="Times New Roman"/>
          <w:sz w:val="28"/>
          <w:szCs w:val="28"/>
          <w:lang w:val="kk-KZ"/>
        </w:rPr>
        <w:t xml:space="preserve">. </w:t>
      </w:r>
      <w:r w:rsidR="00C87C1E">
        <w:rPr>
          <w:rFonts w:ascii="Times New Roman" w:hAnsi="Times New Roman" w:cs="Times New Roman"/>
          <w:sz w:val="28"/>
          <w:szCs w:val="28"/>
          <w:lang w:val="kk-KZ"/>
        </w:rPr>
        <w:t xml:space="preserve">Табиғи алюмосиликаттарды пайдалану процестерінде цеолит құрамында макро-, микроэлементтердің болуы маңызды </w:t>
      </w:r>
      <w:r>
        <w:rPr>
          <w:rFonts w:ascii="Times New Roman" w:hAnsi="Times New Roman" w:cs="Times New Roman"/>
          <w:sz w:val="28"/>
          <w:szCs w:val="28"/>
          <w:lang w:val="kk-KZ"/>
        </w:rPr>
        <w:t xml:space="preserve"> болып табылады.</w:t>
      </w:r>
    </w:p>
    <w:p w:rsidR="00650A70" w:rsidRPr="00650A70" w:rsidRDefault="00F20506" w:rsidP="00650A70">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Клиноптилолит</w:t>
      </w:r>
      <w:r w:rsidRPr="00F20506">
        <w:rPr>
          <w:rFonts w:ascii="Times New Roman" w:hAnsi="Times New Roman" w:cs="Times New Roman"/>
          <w:sz w:val="28"/>
          <w:szCs w:val="28"/>
          <w:lang w:val="kk-KZ"/>
        </w:rPr>
        <w:t xml:space="preserve"> жер </w:t>
      </w:r>
      <w:r w:rsidR="008A6BED">
        <w:rPr>
          <w:rFonts w:ascii="Times New Roman" w:hAnsi="Times New Roman" w:cs="Times New Roman"/>
          <w:sz w:val="28"/>
          <w:szCs w:val="28"/>
          <w:lang w:val="kk-KZ"/>
        </w:rPr>
        <w:t>қыртысында</w:t>
      </w:r>
      <w:r w:rsidRPr="00F20506">
        <w:rPr>
          <w:rFonts w:ascii="Times New Roman" w:hAnsi="Times New Roman" w:cs="Times New Roman"/>
          <w:sz w:val="28"/>
          <w:szCs w:val="28"/>
          <w:lang w:val="kk-KZ"/>
        </w:rPr>
        <w:t xml:space="preserve"> ең көп таралған табиғи цеолит</w:t>
      </w:r>
      <w:r w:rsidR="008A6BED">
        <w:rPr>
          <w:rFonts w:ascii="Times New Roman" w:hAnsi="Times New Roman" w:cs="Times New Roman"/>
          <w:sz w:val="28"/>
          <w:szCs w:val="28"/>
          <w:lang w:val="kk-KZ"/>
        </w:rPr>
        <w:t>тер</w:t>
      </w:r>
      <w:r w:rsidRPr="00F20506">
        <w:rPr>
          <w:rFonts w:ascii="Times New Roman" w:hAnsi="Times New Roman" w:cs="Times New Roman"/>
          <w:sz w:val="28"/>
          <w:szCs w:val="28"/>
          <w:lang w:val="kk-KZ"/>
        </w:rPr>
        <w:t xml:space="preserve">, сондықтан синтетикалық цеолиттерге </w:t>
      </w:r>
      <w:r w:rsidR="008A6BED">
        <w:rPr>
          <w:rFonts w:ascii="Times New Roman" w:hAnsi="Times New Roman" w:cs="Times New Roman"/>
          <w:sz w:val="28"/>
          <w:szCs w:val="28"/>
          <w:lang w:val="kk-KZ"/>
        </w:rPr>
        <w:t>оңтайлы</w:t>
      </w:r>
      <w:r w:rsidRPr="00F20506">
        <w:rPr>
          <w:rFonts w:ascii="Times New Roman" w:hAnsi="Times New Roman" w:cs="Times New Roman"/>
          <w:sz w:val="28"/>
          <w:szCs w:val="28"/>
          <w:lang w:val="kk-KZ"/>
        </w:rPr>
        <w:t xml:space="preserve"> балама </w:t>
      </w:r>
      <w:r w:rsidR="008A6BED">
        <w:rPr>
          <w:rFonts w:ascii="Times New Roman" w:hAnsi="Times New Roman" w:cs="Times New Roman"/>
          <w:sz w:val="28"/>
          <w:szCs w:val="28"/>
          <w:lang w:val="kk-KZ"/>
        </w:rPr>
        <w:t>ретінде</w:t>
      </w:r>
      <w:r>
        <w:rPr>
          <w:rFonts w:ascii="Times New Roman" w:hAnsi="Times New Roman" w:cs="Times New Roman"/>
          <w:sz w:val="28"/>
          <w:szCs w:val="28"/>
          <w:lang w:val="kk-KZ"/>
        </w:rPr>
        <w:t xml:space="preserve"> табылады</w:t>
      </w:r>
      <w:r w:rsidR="00D0223B">
        <w:rPr>
          <w:rFonts w:ascii="Times New Roman" w:hAnsi="Times New Roman" w:cs="Times New Roman"/>
          <w:sz w:val="28"/>
          <w:szCs w:val="28"/>
          <w:lang w:val="kk-KZ"/>
        </w:rPr>
        <w:t xml:space="preserve"> </w:t>
      </w:r>
      <w:r w:rsidR="00476498">
        <w:rPr>
          <w:rFonts w:ascii="Times New Roman" w:hAnsi="Times New Roman" w:cs="Times New Roman"/>
          <w:sz w:val="28"/>
          <w:szCs w:val="28"/>
          <w:lang w:val="kk-KZ"/>
        </w:rPr>
        <w:fldChar w:fldCharType="begin" w:fldLock="1"/>
      </w:r>
      <w:r w:rsidR="00360430">
        <w:rPr>
          <w:rFonts w:ascii="Times New Roman" w:hAnsi="Times New Roman" w:cs="Times New Roman"/>
          <w:sz w:val="28"/>
          <w:szCs w:val="28"/>
          <w:lang w:val="kk-KZ"/>
        </w:rPr>
        <w:instrText xml:space="preserve">ADDIN CSL_CITATION {"citationItems":[{"id":"ITEM-1","itemData":{"DOI":"10.1016/j.hydromet.2007.09.003","ISSN":"0304386X","abstract":"The changes in the elemental composition of the clinoptilolite-rich tuff from Oaxaca (México) produced by treatment with acid phosphate solutions at pH values from 0 to 6 was investigated as well as the behavior of the cation species from the clinoptilolite-rich tuff in relation to the dealumination of this zeolitic material. The elemental composition of the natural zeolite was determined by atomic absorption spectroscopy. According to the experimental data, the pH of the phosphate solutions influence the final elemental composition of the clinoptilolite-rich tuff and the dealumination of this material at pH 0 and 70 °C is around 30 wt.%. The concentration of Na and K from the clinoptilolite-rich tuff varies according to the concentration of aluminum present in this material after the acid phosphate treatment and their behavior depends on the nature of each chemical species. © 2007 Elsevier B.V. All rights reserved.","author":[{"dropping-particle":"","family":"Hernández-Beltrán","given":"N. A.","non-dropping-particle":"","parse-names":false,"suffix":""},{"dropping-particle":"","family":"Olguín","given":"M. T.","non-dropping-particle":"","parse-names":false,"suffix":""}],"container-title":"Hydrometallurgy","id":"ITEM-1","issue":"3-4","issued":{"date-parts":[["2007","12","1"]]},"page":"374-378","publisher":"Elsevier","title":"Elemental composition variability of clinoptilolite-rich tuff after the treatment with acid phosphate solutions","type":"article-journal","volume":"89"},"uris":["http://www.mendeley.com/documents/?uuid=2f81e012-822b-3606-96d2-e954234e3584"]},{"id":"ITEM-2","itemData":{"DOI":"10.1016/j.micromeso.2009.12.029","ISSN":"13871811","abstract":"Raw and modified forms of clinoptilolite were used as catalyst to test their activities in the esterification of glycerol with oleic acid. Several chemical treatments were conducted to obtain a suitable catalyst for the selective formation of monoester while suppressing the formation of di- and tri-esters. Raw clinoptilolite was modified to obtain modified clinoptilolites with various Si/Al ratio by two different methods; passivation with tetraethylorthosilicate (TEOS) and dealumination with HCl which both increase the Si/Al ratio. Catalysts were characterized by X-ray diffraction (XRD), Fourier transform-infrared (FT-IR), X-ray photoelectron (XPS) spectroscopy, thermogravimetric/differential thermal analysis (TG/DTA), and N2 gas adsorption-desorption techniques. The results of the catalytic tests indicate that clinoptilolite can catalyze the esterification of glycerol with oleic acid efficiently. The highest acid conversion and selectivity to monoolein were obtained in the case of the acid treated clinoptilolite. This catalyst proves to be a highly efficient catalyst giving a very high selectivity to monoolein </w:instrText>
      </w:r>
      <w:r w:rsidR="00360430">
        <w:rPr>
          <w:rFonts w:ascii="Cambria Math" w:hAnsi="Cambria Math" w:cs="Cambria Math"/>
          <w:sz w:val="28"/>
          <w:szCs w:val="28"/>
          <w:lang w:val="kk-KZ"/>
        </w:rPr>
        <w:instrText>∼</w:instrText>
      </w:r>
      <w:r w:rsidR="00360430">
        <w:rPr>
          <w:rFonts w:ascii="Times New Roman" w:hAnsi="Times New Roman" w:cs="Times New Roman"/>
          <w:sz w:val="28"/>
          <w:szCs w:val="28"/>
          <w:lang w:val="kk-KZ"/>
        </w:rPr>
        <w:instrText xml:space="preserve">63% with the conversion of oleic acid </w:instrText>
      </w:r>
      <w:r w:rsidR="00360430">
        <w:rPr>
          <w:rFonts w:ascii="Cambria Math" w:hAnsi="Cambria Math" w:cs="Cambria Math"/>
          <w:sz w:val="28"/>
          <w:szCs w:val="28"/>
          <w:lang w:val="kk-KZ"/>
        </w:rPr>
        <w:instrText>∼</w:instrText>
      </w:r>
      <w:r w:rsidR="00360430">
        <w:rPr>
          <w:rFonts w:ascii="Times New Roman" w:hAnsi="Times New Roman" w:cs="Times New Roman"/>
          <w:sz w:val="28"/>
          <w:szCs w:val="28"/>
          <w:lang w:val="kk-KZ"/>
        </w:rPr>
        <w:instrText>80% at 443 K. © 2009 Elsevier Inc. All rights reserved.","author":[{"dropping-particle":"","family":"Akgül","given":"Murat","non-dropping-particle":"","parse-names":false,"suffix":""},{"dropping-particle":"","family":"Karabakan","given":"Abdülkerim","non-dropping-particle":"","parse-names":false,"suffix":""}],"container-title":"Microporous and Mesoporous Materials","id":"ITEM-2","issue":"1-3","issued":{"date-parts":[["2010","6","1"]]},"page":"238-244","publisher":"Elsevier","title":"Selective synthesis of monoolein with clinoptilolite","type":"article-journal","volume":"131"},"uris":["http://www.mendeley.com/documents/?uuid=e2cee7b7-dca9-32b3-8d98-37145969a435"]}],"mendeley":{"formattedCitation":"[110,111]","manualFormatting":"[127]","plainTextFormattedCitation":"[110,111]","previouslyFormattedCitation":"[126,127]"},"properties":{"noteIndex":0},"schema":"https://github.com/citation-style-language/schema/raw/master/csl-citation.json"}</w:instrText>
      </w:r>
      <w:r w:rsidR="00476498">
        <w:rPr>
          <w:rFonts w:ascii="Times New Roman" w:hAnsi="Times New Roman" w:cs="Times New Roman"/>
          <w:sz w:val="28"/>
          <w:szCs w:val="28"/>
          <w:lang w:val="kk-KZ"/>
        </w:rPr>
        <w:fldChar w:fldCharType="separate"/>
      </w:r>
      <w:r w:rsidR="003E0A4C" w:rsidRPr="003E0A4C">
        <w:rPr>
          <w:rFonts w:ascii="Times New Roman" w:hAnsi="Times New Roman" w:cs="Times New Roman"/>
          <w:noProof/>
          <w:sz w:val="28"/>
          <w:szCs w:val="28"/>
          <w:lang w:val="kk-KZ"/>
        </w:rPr>
        <w:t>[127]</w:t>
      </w:r>
      <w:r w:rsidR="00476498">
        <w:rPr>
          <w:rFonts w:ascii="Times New Roman" w:hAnsi="Times New Roman" w:cs="Times New Roman"/>
          <w:sz w:val="28"/>
          <w:szCs w:val="28"/>
          <w:lang w:val="kk-KZ"/>
        </w:rPr>
        <w:fldChar w:fldCharType="end"/>
      </w:r>
      <w:r w:rsidR="00650A70" w:rsidRPr="00650A70">
        <w:rPr>
          <w:rFonts w:ascii="Times New Roman" w:hAnsi="Times New Roman" w:cs="Times New Roman"/>
          <w:sz w:val="28"/>
          <w:szCs w:val="28"/>
          <w:lang w:val="kk-KZ"/>
        </w:rPr>
        <w:t>.</w:t>
      </w:r>
    </w:p>
    <w:p w:rsidR="00F20506" w:rsidRDefault="00F20506" w:rsidP="00650A70">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«Тайжү</w:t>
      </w:r>
      <w:r w:rsidRPr="00650A70">
        <w:rPr>
          <w:rFonts w:ascii="Times New Roman" w:hAnsi="Times New Roman" w:cs="Times New Roman"/>
          <w:sz w:val="28"/>
          <w:szCs w:val="28"/>
          <w:lang w:val="kk-KZ"/>
        </w:rPr>
        <w:t>зген»</w:t>
      </w:r>
      <w:r>
        <w:rPr>
          <w:rFonts w:ascii="Times New Roman" w:hAnsi="Times New Roman" w:cs="Times New Roman"/>
          <w:sz w:val="28"/>
          <w:szCs w:val="28"/>
          <w:lang w:val="kk-KZ"/>
        </w:rPr>
        <w:t xml:space="preserve"> табиғи цеолиті (термоөңделмеген) құрамында кремний, алюминий, темір, марганец, магний, кальций және калий оксидтері кездеседі, сонымен қатар </w:t>
      </w:r>
      <w:r w:rsidRPr="00F20506">
        <w:rPr>
          <w:rFonts w:ascii="Times New Roman" w:hAnsi="Times New Roman" w:cs="Times New Roman"/>
          <w:sz w:val="28"/>
          <w:szCs w:val="28"/>
          <w:lang w:val="kk-KZ"/>
        </w:rPr>
        <w:t>табиғи цеолит құрамында дацит сынықтары, по</w:t>
      </w:r>
      <w:r>
        <w:rPr>
          <w:rFonts w:ascii="Times New Roman" w:hAnsi="Times New Roman" w:cs="Times New Roman"/>
          <w:sz w:val="28"/>
          <w:szCs w:val="28"/>
          <w:lang w:val="kk-KZ"/>
        </w:rPr>
        <w:t>рфирлі фенокрестер, олигоклаз-</w:t>
      </w:r>
      <w:r w:rsidRPr="00F20506">
        <w:rPr>
          <w:rFonts w:ascii="Times New Roman" w:hAnsi="Times New Roman" w:cs="Times New Roman"/>
          <w:sz w:val="28"/>
          <w:szCs w:val="28"/>
          <w:lang w:val="kk-KZ"/>
        </w:rPr>
        <w:t>ан</w:t>
      </w:r>
      <w:r>
        <w:rPr>
          <w:rFonts w:ascii="Times New Roman" w:hAnsi="Times New Roman" w:cs="Times New Roman"/>
          <w:sz w:val="28"/>
          <w:szCs w:val="28"/>
          <w:lang w:val="kk-KZ"/>
        </w:rPr>
        <w:t>дезиттер, хлорланған биотит, аз</w:t>
      </w:r>
      <w:r w:rsidRPr="00F20506">
        <w:rPr>
          <w:rFonts w:ascii="Times New Roman" w:hAnsi="Times New Roman" w:cs="Times New Roman"/>
          <w:sz w:val="28"/>
          <w:szCs w:val="28"/>
          <w:lang w:val="kk-KZ"/>
        </w:rPr>
        <w:t xml:space="preserve"> кристалданған әйнек сияқты вулкандық жыныстардың қосындылары бар</w:t>
      </w:r>
      <w:r>
        <w:rPr>
          <w:rFonts w:ascii="Times New Roman" w:hAnsi="Times New Roman" w:cs="Times New Roman"/>
          <w:sz w:val="28"/>
          <w:szCs w:val="28"/>
          <w:lang w:val="kk-KZ"/>
        </w:rPr>
        <w:t xml:space="preserve">. </w:t>
      </w:r>
      <w:r w:rsidRPr="00F20506">
        <w:rPr>
          <w:rFonts w:ascii="Times New Roman" w:hAnsi="Times New Roman" w:cs="Times New Roman"/>
          <w:sz w:val="28"/>
          <w:szCs w:val="28"/>
          <w:lang w:val="kk-KZ"/>
        </w:rPr>
        <w:t xml:space="preserve">Сондықтан цеолит ұнтағының микроэлектрондық фотосуреттері пішіні мен өлшемі бойынша </w:t>
      </w:r>
      <w:r>
        <w:rPr>
          <w:rFonts w:ascii="Times New Roman" w:hAnsi="Times New Roman" w:cs="Times New Roman"/>
          <w:sz w:val="28"/>
          <w:szCs w:val="28"/>
          <w:lang w:val="kk-KZ"/>
        </w:rPr>
        <w:t>әртекті</w:t>
      </w:r>
      <w:r w:rsidRPr="00F20506">
        <w:rPr>
          <w:rFonts w:ascii="Times New Roman" w:hAnsi="Times New Roman" w:cs="Times New Roman"/>
          <w:sz w:val="28"/>
          <w:szCs w:val="28"/>
          <w:lang w:val="kk-KZ"/>
        </w:rPr>
        <w:t xml:space="preserve"> бөлшектермен </w:t>
      </w:r>
      <w:r>
        <w:rPr>
          <w:rFonts w:ascii="Times New Roman" w:hAnsi="Times New Roman" w:cs="Times New Roman"/>
          <w:sz w:val="28"/>
          <w:szCs w:val="28"/>
          <w:lang w:val="kk-KZ"/>
        </w:rPr>
        <w:t>көрсетілген.</w:t>
      </w:r>
    </w:p>
    <w:p w:rsidR="00F20506" w:rsidRDefault="00F20506" w:rsidP="00650A70">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«Тайжү</w:t>
      </w:r>
      <w:r w:rsidRPr="00650A70">
        <w:rPr>
          <w:rFonts w:ascii="Times New Roman" w:hAnsi="Times New Roman" w:cs="Times New Roman"/>
          <w:sz w:val="28"/>
          <w:szCs w:val="28"/>
          <w:lang w:val="kk-KZ"/>
        </w:rPr>
        <w:t>зген»</w:t>
      </w:r>
      <w:r>
        <w:rPr>
          <w:rFonts w:ascii="Times New Roman" w:hAnsi="Times New Roman" w:cs="Times New Roman"/>
          <w:sz w:val="28"/>
          <w:szCs w:val="28"/>
          <w:lang w:val="kk-KZ"/>
        </w:rPr>
        <w:t xml:space="preserve"> табиғи цеолитін 4-5 сағат бойы 100-500 ºС температурада термоактивтеу цеолит каналдарынан кристалданған су мен қоспалардың жойылуына әкеледі.</w:t>
      </w:r>
    </w:p>
    <w:p w:rsidR="001043C5" w:rsidRDefault="00F20506" w:rsidP="001043C5">
      <w:pPr>
        <w:spacing w:after="0" w:line="240" w:lineRule="auto"/>
        <w:ind w:firstLine="567"/>
        <w:jc w:val="both"/>
        <w:rPr>
          <w:rFonts w:ascii="Times New Roman" w:hAnsi="Times New Roman" w:cs="Times New Roman"/>
          <w:sz w:val="28"/>
          <w:szCs w:val="28"/>
          <w:lang w:val="kk-KZ"/>
        </w:rPr>
      </w:pPr>
      <w:r w:rsidRPr="00DA6A72">
        <w:rPr>
          <w:rFonts w:ascii="Times New Roman" w:hAnsi="Times New Roman" w:cs="Times New Roman"/>
          <w:sz w:val="28"/>
          <w:szCs w:val="28"/>
          <w:lang w:val="kk-KZ"/>
        </w:rPr>
        <w:t xml:space="preserve">10000х үлкейтілген шамадағы электронды микроскопия әдісімен бастапқы және қышқылсыз активтелген цеолит негізіндегі үлгілер зерттелді. Активтелмеген цеолит және активтелген </w:t>
      </w:r>
      <w:r w:rsidR="00747763" w:rsidRPr="00DA6A72">
        <w:rPr>
          <w:rFonts w:ascii="Times New Roman" w:hAnsi="Times New Roman" w:cs="Times New Roman"/>
          <w:sz w:val="28"/>
          <w:szCs w:val="28"/>
          <w:lang w:val="kk-KZ"/>
        </w:rPr>
        <w:t xml:space="preserve">цеолит </w:t>
      </w:r>
      <w:r w:rsidRPr="00DA6A72">
        <w:rPr>
          <w:rFonts w:ascii="Times New Roman" w:hAnsi="Times New Roman" w:cs="Times New Roman"/>
          <w:sz w:val="28"/>
          <w:szCs w:val="28"/>
          <w:lang w:val="kk-KZ"/>
        </w:rPr>
        <w:t>үлгілерінің бетінде кеуекті құрылымның ұсақ дисперсті бос түзілулері байқалады.</w:t>
      </w:r>
      <w:r w:rsidR="001043C5">
        <w:rPr>
          <w:rFonts w:ascii="Times New Roman" w:hAnsi="Times New Roman" w:cs="Times New Roman"/>
          <w:sz w:val="28"/>
          <w:szCs w:val="28"/>
          <w:lang w:val="kk-KZ"/>
        </w:rPr>
        <w:t xml:space="preserve"> Бастапқы</w:t>
      </w:r>
      <w:r w:rsidR="008A6BED">
        <w:rPr>
          <w:rFonts w:ascii="Times New Roman" w:hAnsi="Times New Roman" w:cs="Times New Roman"/>
          <w:sz w:val="28"/>
          <w:szCs w:val="28"/>
          <w:lang w:val="kk-KZ"/>
        </w:rPr>
        <w:t xml:space="preserve"> </w:t>
      </w:r>
      <w:r w:rsidR="00B86827">
        <w:rPr>
          <w:rFonts w:ascii="Times New Roman" w:hAnsi="Times New Roman" w:cs="Times New Roman"/>
          <w:sz w:val="28"/>
          <w:szCs w:val="28"/>
          <w:lang w:val="kk-KZ"/>
        </w:rPr>
        <w:t>активтелмеген</w:t>
      </w:r>
      <w:r w:rsidR="008A6BED">
        <w:rPr>
          <w:rFonts w:ascii="Times New Roman" w:hAnsi="Times New Roman" w:cs="Times New Roman"/>
          <w:sz w:val="28"/>
          <w:szCs w:val="28"/>
          <w:lang w:val="kk-KZ"/>
        </w:rPr>
        <w:t xml:space="preserve"> </w:t>
      </w:r>
      <w:r w:rsidR="00B86827" w:rsidRPr="00DA6A72">
        <w:rPr>
          <w:rFonts w:ascii="Times New Roman" w:hAnsi="Times New Roman" w:cs="Times New Roman"/>
          <w:sz w:val="28"/>
          <w:szCs w:val="28"/>
          <w:lang w:val="kk-KZ"/>
        </w:rPr>
        <w:t>(</w:t>
      </w:r>
      <w:r w:rsidR="00B86827">
        <w:rPr>
          <w:rFonts w:ascii="Times New Roman" w:hAnsi="Times New Roman" w:cs="Times New Roman"/>
          <w:sz w:val="28"/>
          <w:szCs w:val="28"/>
          <w:lang w:val="kk-KZ"/>
        </w:rPr>
        <w:t>19</w:t>
      </w:r>
      <w:r w:rsidR="00B86827" w:rsidRPr="00DA6A72">
        <w:rPr>
          <w:rFonts w:ascii="Times New Roman" w:hAnsi="Times New Roman" w:cs="Times New Roman"/>
          <w:sz w:val="28"/>
          <w:szCs w:val="28"/>
          <w:lang w:val="kk-KZ"/>
        </w:rPr>
        <w:t xml:space="preserve">-сурет) </w:t>
      </w:r>
      <w:r w:rsidR="001043C5">
        <w:rPr>
          <w:rFonts w:ascii="Times New Roman" w:hAnsi="Times New Roman" w:cs="Times New Roman"/>
          <w:sz w:val="28"/>
          <w:szCs w:val="28"/>
          <w:lang w:val="kk-KZ"/>
        </w:rPr>
        <w:t>және термоактивтелген</w:t>
      </w:r>
      <w:r w:rsidR="008A6BED">
        <w:rPr>
          <w:rFonts w:ascii="Times New Roman" w:hAnsi="Times New Roman" w:cs="Times New Roman"/>
          <w:sz w:val="28"/>
          <w:szCs w:val="28"/>
          <w:lang w:val="kk-KZ"/>
        </w:rPr>
        <w:t xml:space="preserve"> </w:t>
      </w:r>
      <w:r w:rsidR="00B86827" w:rsidRPr="00DA6A72">
        <w:rPr>
          <w:rFonts w:ascii="Times New Roman" w:hAnsi="Times New Roman" w:cs="Times New Roman"/>
          <w:sz w:val="28"/>
          <w:szCs w:val="28"/>
          <w:lang w:val="kk-KZ"/>
        </w:rPr>
        <w:t>(</w:t>
      </w:r>
      <w:r w:rsidR="00B86827">
        <w:rPr>
          <w:rFonts w:ascii="Times New Roman" w:hAnsi="Times New Roman" w:cs="Times New Roman"/>
          <w:sz w:val="28"/>
          <w:szCs w:val="28"/>
          <w:lang w:val="kk-KZ"/>
        </w:rPr>
        <w:t>20</w:t>
      </w:r>
      <w:r w:rsidR="008A6BED">
        <w:rPr>
          <w:rFonts w:ascii="Times New Roman" w:hAnsi="Times New Roman" w:cs="Times New Roman"/>
          <w:sz w:val="28"/>
          <w:szCs w:val="28"/>
          <w:lang w:val="kk-KZ"/>
        </w:rPr>
        <w:t>-сурет)</w:t>
      </w:r>
      <w:r w:rsidR="001043C5" w:rsidRPr="00747763">
        <w:rPr>
          <w:rFonts w:ascii="Times New Roman" w:hAnsi="Times New Roman" w:cs="Times New Roman"/>
          <w:sz w:val="28"/>
          <w:szCs w:val="28"/>
          <w:lang w:val="kk-KZ"/>
        </w:rPr>
        <w:t xml:space="preserve"> цеолиттердің микроэлектрондық фотосуреттерін бірдей </w:t>
      </w:r>
      <w:r w:rsidR="001043C5">
        <w:rPr>
          <w:rFonts w:ascii="Times New Roman" w:hAnsi="Times New Roman" w:cs="Times New Roman"/>
          <w:sz w:val="28"/>
          <w:szCs w:val="28"/>
          <w:lang w:val="kk-KZ"/>
        </w:rPr>
        <w:t>дәрежеде</w:t>
      </w:r>
      <w:r w:rsidR="001043C5" w:rsidRPr="00747763">
        <w:rPr>
          <w:rFonts w:ascii="Times New Roman" w:hAnsi="Times New Roman" w:cs="Times New Roman"/>
          <w:sz w:val="28"/>
          <w:szCs w:val="28"/>
          <w:lang w:val="kk-KZ"/>
        </w:rPr>
        <w:t xml:space="preserve"> салыстыру арқылы цеолит бөлшектерінің бір уақытта үлкейтілуін байқауға болады, </w:t>
      </w:r>
      <w:r w:rsidR="001043C5">
        <w:rPr>
          <w:rFonts w:ascii="Times New Roman" w:hAnsi="Times New Roman" w:cs="Times New Roman"/>
          <w:sz w:val="28"/>
          <w:szCs w:val="28"/>
          <w:lang w:val="kk-KZ"/>
        </w:rPr>
        <w:t>бұл ажыратымдылықтың жоғарылауына сәйкес</w:t>
      </w:r>
      <w:r w:rsidR="001043C5" w:rsidRPr="00747763">
        <w:rPr>
          <w:rFonts w:ascii="Times New Roman" w:hAnsi="Times New Roman" w:cs="Times New Roman"/>
          <w:sz w:val="28"/>
          <w:szCs w:val="28"/>
          <w:lang w:val="kk-KZ"/>
        </w:rPr>
        <w:t xml:space="preserve"> анықталатын қуыс құрылымдар мен жеке нүктелік қосылыстардың пайда болуы</w:t>
      </w:r>
      <w:r w:rsidR="001043C5">
        <w:rPr>
          <w:rFonts w:ascii="Times New Roman" w:hAnsi="Times New Roman" w:cs="Times New Roman"/>
          <w:sz w:val="28"/>
          <w:szCs w:val="28"/>
          <w:lang w:val="kk-KZ"/>
        </w:rPr>
        <w:t>мен</w:t>
      </w:r>
      <w:r w:rsidR="001043C5" w:rsidRPr="00747763">
        <w:rPr>
          <w:rFonts w:ascii="Times New Roman" w:hAnsi="Times New Roman" w:cs="Times New Roman"/>
          <w:sz w:val="28"/>
          <w:szCs w:val="28"/>
          <w:lang w:val="kk-KZ"/>
        </w:rPr>
        <w:t xml:space="preserve"> байланысты</w:t>
      </w:r>
      <w:r w:rsidR="001043C5">
        <w:rPr>
          <w:rFonts w:ascii="Times New Roman" w:hAnsi="Times New Roman" w:cs="Times New Roman"/>
          <w:sz w:val="28"/>
          <w:szCs w:val="28"/>
          <w:lang w:val="kk-KZ"/>
        </w:rPr>
        <w:t xml:space="preserve">. </w:t>
      </w:r>
      <w:r w:rsidR="001043C5" w:rsidRPr="00747763">
        <w:rPr>
          <w:rFonts w:ascii="Times New Roman" w:hAnsi="Times New Roman" w:cs="Times New Roman"/>
          <w:sz w:val="28"/>
          <w:szCs w:val="28"/>
          <w:lang w:val="kk-KZ"/>
        </w:rPr>
        <w:t xml:space="preserve">Бөлшектер </w:t>
      </w:r>
      <w:r w:rsidR="001043C5">
        <w:rPr>
          <w:rFonts w:ascii="Times New Roman" w:hAnsi="Times New Roman" w:cs="Times New Roman"/>
          <w:sz w:val="28"/>
          <w:szCs w:val="28"/>
          <w:lang w:val="kk-KZ"/>
        </w:rPr>
        <w:t>айтарлықтай</w:t>
      </w:r>
      <w:r w:rsidR="001043C5" w:rsidRPr="00747763">
        <w:rPr>
          <w:rFonts w:ascii="Times New Roman" w:hAnsi="Times New Roman" w:cs="Times New Roman"/>
          <w:sz w:val="28"/>
          <w:szCs w:val="28"/>
          <w:lang w:val="kk-KZ"/>
        </w:rPr>
        <w:t xml:space="preserve"> нақты контур</w:t>
      </w:r>
      <w:r w:rsidR="001043C5">
        <w:rPr>
          <w:rFonts w:ascii="Times New Roman" w:hAnsi="Times New Roman" w:cs="Times New Roman"/>
          <w:sz w:val="28"/>
          <w:szCs w:val="28"/>
          <w:lang w:val="kk-KZ"/>
        </w:rPr>
        <w:t>мен көрсетілген</w:t>
      </w:r>
      <w:r w:rsidR="001043C5" w:rsidRPr="00747763">
        <w:rPr>
          <w:rFonts w:ascii="Times New Roman" w:hAnsi="Times New Roman" w:cs="Times New Roman"/>
          <w:sz w:val="28"/>
          <w:szCs w:val="28"/>
          <w:lang w:val="kk-KZ"/>
        </w:rPr>
        <w:t>.</w:t>
      </w:r>
    </w:p>
    <w:p w:rsidR="00F20506" w:rsidRPr="00FF5854" w:rsidRDefault="00F20506" w:rsidP="008D082F">
      <w:pPr>
        <w:spacing w:after="0" w:line="240" w:lineRule="auto"/>
        <w:jc w:val="center"/>
        <w:rPr>
          <w:rFonts w:ascii="Times New Roman" w:hAnsi="Times New Roman" w:cs="Times New Roman"/>
          <w:sz w:val="28"/>
          <w:szCs w:val="28"/>
        </w:rPr>
      </w:pPr>
    </w:p>
    <w:p w:rsidR="00F20506" w:rsidRDefault="00226ACB" w:rsidP="008D082F">
      <w:pPr>
        <w:spacing w:after="0" w:line="240" w:lineRule="auto"/>
        <w:jc w:val="center"/>
        <w:rPr>
          <w:rFonts w:ascii="Times New Roman" w:hAnsi="Times New Roman" w:cs="Times New Roman"/>
          <w:sz w:val="28"/>
          <w:szCs w:val="28"/>
          <w:lang w:val="kk-KZ"/>
        </w:rPr>
      </w:pPr>
      <w:r w:rsidRPr="00226ACB">
        <w:rPr>
          <w:rFonts w:ascii="Times New Roman" w:hAnsi="Times New Roman" w:cs="Times New Roman"/>
          <w:noProof/>
          <w:sz w:val="28"/>
          <w:szCs w:val="28"/>
        </w:rPr>
        <w:drawing>
          <wp:inline distT="0" distB="0" distL="0" distR="0">
            <wp:extent cx="3282291" cy="2505693"/>
            <wp:effectExtent l="1905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5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51933" b="939"/>
                    <a:stretch>
                      <a:fillRect/>
                    </a:stretch>
                  </pic:blipFill>
                  <pic:spPr bwMode="auto">
                    <a:xfrm>
                      <a:off x="0" y="0"/>
                      <a:ext cx="3282291" cy="2505693"/>
                    </a:xfrm>
                    <a:prstGeom prst="rect">
                      <a:avLst/>
                    </a:prstGeom>
                    <a:noFill/>
                    <a:ln>
                      <a:noFill/>
                    </a:ln>
                  </pic:spPr>
                </pic:pic>
              </a:graphicData>
            </a:graphic>
          </wp:inline>
        </w:drawing>
      </w:r>
      <w:r w:rsidR="001F6885">
        <w:rPr>
          <w:rFonts w:ascii="Times New Roman" w:hAnsi="Times New Roman" w:cs="Times New Roman"/>
          <w:noProof/>
          <w:sz w:val="28"/>
          <w:szCs w:val="28"/>
        </w:rPr>
        <w:drawing>
          <wp:inline distT="0" distB="0" distL="0" distR="0">
            <wp:extent cx="2161309" cy="2380738"/>
            <wp:effectExtent l="19050" t="0" r="0" b="0"/>
            <wp:docPr id="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srcRect l="60851" t="3376" b="16034"/>
                    <a:stretch>
                      <a:fillRect/>
                    </a:stretch>
                  </pic:blipFill>
                  <pic:spPr bwMode="auto">
                    <a:xfrm>
                      <a:off x="0" y="0"/>
                      <a:ext cx="2161309" cy="2380738"/>
                    </a:xfrm>
                    <a:prstGeom prst="rect">
                      <a:avLst/>
                    </a:prstGeom>
                    <a:noFill/>
                    <a:ln w="9525">
                      <a:noFill/>
                      <a:miter lim="800000"/>
                      <a:headEnd/>
                      <a:tailEnd/>
                    </a:ln>
                  </pic:spPr>
                </pic:pic>
              </a:graphicData>
            </a:graphic>
          </wp:inline>
        </w:drawing>
      </w:r>
    </w:p>
    <w:p w:rsidR="0080684B" w:rsidRPr="0080684B" w:rsidRDefault="0080684B" w:rsidP="008D082F">
      <w:pPr>
        <w:spacing w:after="0" w:line="240" w:lineRule="auto"/>
        <w:jc w:val="center"/>
        <w:rPr>
          <w:rFonts w:ascii="Times New Roman" w:hAnsi="Times New Roman" w:cs="Times New Roman"/>
          <w:sz w:val="28"/>
          <w:szCs w:val="28"/>
          <w:lang w:val="kk-KZ"/>
        </w:rPr>
      </w:pPr>
    </w:p>
    <w:p w:rsidR="00F20506" w:rsidRPr="00FF5854" w:rsidRDefault="00747763" w:rsidP="008D082F">
      <w:pPr>
        <w:spacing w:after="0" w:line="240" w:lineRule="auto"/>
        <w:jc w:val="center"/>
        <w:rPr>
          <w:rFonts w:ascii="Times New Roman" w:hAnsi="Times New Roman" w:cs="Times New Roman"/>
          <w:bCs/>
          <w:sz w:val="28"/>
          <w:szCs w:val="28"/>
        </w:rPr>
      </w:pPr>
      <w:r>
        <w:rPr>
          <w:rFonts w:ascii="Times New Roman" w:hAnsi="Times New Roman" w:cs="Times New Roman"/>
          <w:sz w:val="28"/>
          <w:szCs w:val="28"/>
          <w:lang w:val="kk-KZ"/>
        </w:rPr>
        <w:t>Сурет 1</w:t>
      </w:r>
      <w:r w:rsidR="00EC6DF5">
        <w:rPr>
          <w:rFonts w:ascii="Times New Roman" w:hAnsi="Times New Roman" w:cs="Times New Roman"/>
          <w:sz w:val="28"/>
          <w:szCs w:val="28"/>
          <w:lang w:val="kk-KZ"/>
        </w:rPr>
        <w:t>9</w:t>
      </w:r>
      <w:r w:rsidRPr="00650A70">
        <w:rPr>
          <w:rFonts w:ascii="Times New Roman" w:hAnsi="Times New Roman" w:cs="Times New Roman"/>
          <w:sz w:val="28"/>
          <w:szCs w:val="28"/>
          <w:lang w:val="kk-KZ"/>
        </w:rPr>
        <w:t xml:space="preserve"> – </w:t>
      </w:r>
      <w:r w:rsidRPr="00FF5854">
        <w:rPr>
          <w:rFonts w:ascii="Times New Roman" w:hAnsi="Times New Roman" w:cs="Times New Roman"/>
          <w:sz w:val="28"/>
          <w:szCs w:val="28"/>
        </w:rPr>
        <w:t>Активтелмеген</w:t>
      </w:r>
      <w:r w:rsidR="008A6BED">
        <w:rPr>
          <w:rFonts w:ascii="Times New Roman" w:hAnsi="Times New Roman" w:cs="Times New Roman"/>
          <w:sz w:val="28"/>
          <w:szCs w:val="28"/>
          <w:lang w:val="kk-KZ"/>
        </w:rPr>
        <w:t xml:space="preserve"> </w:t>
      </w:r>
      <w:r w:rsidRPr="00FF5854">
        <w:rPr>
          <w:rFonts w:ascii="Times New Roman" w:hAnsi="Times New Roman" w:cs="Times New Roman"/>
          <w:sz w:val="28"/>
          <w:szCs w:val="28"/>
        </w:rPr>
        <w:t>цеолиттің</w:t>
      </w:r>
      <w:r w:rsidR="008A6BED">
        <w:rPr>
          <w:rFonts w:ascii="Times New Roman" w:hAnsi="Times New Roman" w:cs="Times New Roman"/>
          <w:sz w:val="28"/>
          <w:szCs w:val="28"/>
          <w:lang w:val="kk-KZ"/>
        </w:rPr>
        <w:t xml:space="preserve"> </w:t>
      </w:r>
      <w:r w:rsidRPr="00FF5854">
        <w:rPr>
          <w:rFonts w:ascii="Times New Roman" w:hAnsi="Times New Roman" w:cs="Times New Roman"/>
          <w:sz w:val="28"/>
          <w:szCs w:val="28"/>
        </w:rPr>
        <w:t>микроэлектрондық</w:t>
      </w:r>
      <w:r w:rsidR="008A6BED">
        <w:rPr>
          <w:rFonts w:ascii="Times New Roman" w:hAnsi="Times New Roman" w:cs="Times New Roman"/>
          <w:sz w:val="28"/>
          <w:szCs w:val="28"/>
          <w:lang w:val="kk-KZ"/>
        </w:rPr>
        <w:t xml:space="preserve"> </w:t>
      </w:r>
      <w:r w:rsidRPr="00FF5854">
        <w:rPr>
          <w:rFonts w:ascii="Times New Roman" w:hAnsi="Times New Roman" w:cs="Times New Roman"/>
          <w:sz w:val="28"/>
          <w:szCs w:val="28"/>
        </w:rPr>
        <w:t>суреті</w:t>
      </w:r>
    </w:p>
    <w:p w:rsidR="00F20506" w:rsidRPr="00FF5854" w:rsidRDefault="00B778B1" w:rsidP="008D082F">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212169" cy="2572746"/>
            <wp:effectExtent l="19050" t="0" r="7531" b="0"/>
            <wp:docPr id="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srcRect/>
                    <a:stretch>
                      <a:fillRect/>
                    </a:stretch>
                  </pic:blipFill>
                  <pic:spPr bwMode="auto">
                    <a:xfrm>
                      <a:off x="0" y="0"/>
                      <a:ext cx="5212986" cy="2573149"/>
                    </a:xfrm>
                    <a:prstGeom prst="rect">
                      <a:avLst/>
                    </a:prstGeom>
                    <a:noFill/>
                    <a:ln w="9525">
                      <a:noFill/>
                      <a:miter lim="800000"/>
                      <a:headEnd/>
                      <a:tailEnd/>
                    </a:ln>
                  </pic:spPr>
                </pic:pic>
              </a:graphicData>
            </a:graphic>
          </wp:inline>
        </w:drawing>
      </w:r>
    </w:p>
    <w:p w:rsidR="00F20506" w:rsidRPr="00FF5854" w:rsidRDefault="00F20506" w:rsidP="008D082F">
      <w:pPr>
        <w:spacing w:after="0" w:line="240" w:lineRule="auto"/>
        <w:jc w:val="center"/>
        <w:rPr>
          <w:rFonts w:ascii="Times New Roman" w:hAnsi="Times New Roman" w:cs="Times New Roman"/>
          <w:sz w:val="28"/>
          <w:szCs w:val="28"/>
        </w:rPr>
      </w:pPr>
    </w:p>
    <w:p w:rsidR="00F20506" w:rsidRPr="00FF5854" w:rsidRDefault="00EC6DF5" w:rsidP="008D082F">
      <w:pPr>
        <w:spacing w:after="0" w:line="240" w:lineRule="auto"/>
        <w:jc w:val="center"/>
        <w:rPr>
          <w:rFonts w:ascii="Times New Roman" w:hAnsi="Times New Roman" w:cs="Times New Roman"/>
          <w:bCs/>
          <w:sz w:val="28"/>
          <w:szCs w:val="28"/>
        </w:rPr>
      </w:pPr>
      <w:r>
        <w:rPr>
          <w:rFonts w:ascii="Times New Roman" w:hAnsi="Times New Roman" w:cs="Times New Roman"/>
          <w:sz w:val="28"/>
          <w:szCs w:val="28"/>
          <w:lang w:val="kk-KZ"/>
        </w:rPr>
        <w:t>Сурет 20</w:t>
      </w:r>
      <w:r w:rsidR="004B4607" w:rsidRPr="00650A70">
        <w:rPr>
          <w:rFonts w:ascii="Times New Roman" w:hAnsi="Times New Roman" w:cs="Times New Roman"/>
          <w:sz w:val="28"/>
          <w:szCs w:val="28"/>
          <w:lang w:val="kk-KZ"/>
        </w:rPr>
        <w:t xml:space="preserve"> – </w:t>
      </w:r>
      <w:r w:rsidR="00F20506" w:rsidRPr="00FF5854">
        <w:rPr>
          <w:rFonts w:ascii="Times New Roman" w:hAnsi="Times New Roman" w:cs="Times New Roman"/>
          <w:sz w:val="28"/>
          <w:szCs w:val="28"/>
        </w:rPr>
        <w:t>Активтелген</w:t>
      </w:r>
      <w:r w:rsidR="008A6BED">
        <w:rPr>
          <w:rFonts w:ascii="Times New Roman" w:hAnsi="Times New Roman" w:cs="Times New Roman"/>
          <w:sz w:val="28"/>
          <w:szCs w:val="28"/>
          <w:lang w:val="kk-KZ"/>
        </w:rPr>
        <w:t xml:space="preserve"> </w:t>
      </w:r>
      <w:r w:rsidR="00F20506" w:rsidRPr="00FF5854">
        <w:rPr>
          <w:rFonts w:ascii="Times New Roman" w:hAnsi="Times New Roman" w:cs="Times New Roman"/>
          <w:sz w:val="28"/>
          <w:szCs w:val="28"/>
        </w:rPr>
        <w:t>цеолиттің</w:t>
      </w:r>
      <w:r w:rsidR="008A6BED">
        <w:rPr>
          <w:rFonts w:ascii="Times New Roman" w:hAnsi="Times New Roman" w:cs="Times New Roman"/>
          <w:sz w:val="28"/>
          <w:szCs w:val="28"/>
          <w:lang w:val="kk-KZ"/>
        </w:rPr>
        <w:t xml:space="preserve"> </w:t>
      </w:r>
      <w:r w:rsidR="00F20506" w:rsidRPr="00FF5854">
        <w:rPr>
          <w:rFonts w:ascii="Times New Roman" w:hAnsi="Times New Roman" w:cs="Times New Roman"/>
          <w:sz w:val="28"/>
          <w:szCs w:val="28"/>
        </w:rPr>
        <w:t>микроэлектрондық</w:t>
      </w:r>
      <w:r w:rsidR="008A6BED">
        <w:rPr>
          <w:rFonts w:ascii="Times New Roman" w:hAnsi="Times New Roman" w:cs="Times New Roman"/>
          <w:sz w:val="28"/>
          <w:szCs w:val="28"/>
          <w:lang w:val="kk-KZ"/>
        </w:rPr>
        <w:t xml:space="preserve"> </w:t>
      </w:r>
      <w:r w:rsidR="00F20506" w:rsidRPr="00FF5854">
        <w:rPr>
          <w:rFonts w:ascii="Times New Roman" w:hAnsi="Times New Roman" w:cs="Times New Roman"/>
          <w:sz w:val="28"/>
          <w:szCs w:val="28"/>
        </w:rPr>
        <w:t>суреті</w:t>
      </w:r>
    </w:p>
    <w:p w:rsidR="00F20506" w:rsidRPr="00FF5854" w:rsidRDefault="00F20506" w:rsidP="00F20506">
      <w:pPr>
        <w:spacing w:after="0" w:line="240" w:lineRule="auto"/>
        <w:ind w:firstLine="567"/>
        <w:jc w:val="both"/>
        <w:rPr>
          <w:rFonts w:ascii="Times New Roman" w:hAnsi="Times New Roman" w:cs="Times New Roman"/>
          <w:sz w:val="28"/>
          <w:szCs w:val="28"/>
        </w:rPr>
      </w:pPr>
    </w:p>
    <w:p w:rsidR="00F20506" w:rsidRPr="00FF5854" w:rsidRDefault="00B06C2F" w:rsidP="00F2050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Активтелмеген және активтелген цеолиттерде</w:t>
      </w:r>
      <w:r w:rsidR="00D0223B">
        <w:rPr>
          <w:rFonts w:ascii="Times New Roman" w:hAnsi="Times New Roman" w:cs="Times New Roman"/>
          <w:sz w:val="28"/>
          <w:szCs w:val="28"/>
          <w:lang w:val="kk-KZ"/>
        </w:rPr>
        <w:t xml:space="preserve"> </w:t>
      </w:r>
      <w:r w:rsidR="00F20506" w:rsidRPr="00FF5854">
        <w:rPr>
          <w:rFonts w:ascii="Times New Roman" w:hAnsi="Times New Roman" w:cs="Times New Roman"/>
          <w:sz w:val="28"/>
          <w:szCs w:val="28"/>
        </w:rPr>
        <w:t>Si, Al, О құрамдары K, Fe, Mg</w:t>
      </w:r>
      <w:r w:rsidR="00D0223B">
        <w:rPr>
          <w:rFonts w:ascii="Times New Roman" w:hAnsi="Times New Roman" w:cs="Times New Roman"/>
          <w:sz w:val="28"/>
          <w:szCs w:val="28"/>
        </w:rPr>
        <w:t xml:space="preserve"> </w:t>
      </w:r>
      <w:r w:rsidR="00F20506" w:rsidRPr="00FF5854">
        <w:rPr>
          <w:rFonts w:ascii="Times New Roman" w:hAnsi="Times New Roman" w:cs="Times New Roman"/>
          <w:sz w:val="28"/>
          <w:szCs w:val="28"/>
        </w:rPr>
        <w:t>металдарының</w:t>
      </w:r>
      <w:r w:rsidR="00D0223B">
        <w:rPr>
          <w:rFonts w:ascii="Times New Roman" w:hAnsi="Times New Roman" w:cs="Times New Roman"/>
          <w:sz w:val="28"/>
          <w:szCs w:val="28"/>
        </w:rPr>
        <w:t xml:space="preserve"> </w:t>
      </w:r>
      <w:r w:rsidR="00F20506" w:rsidRPr="00FF5854">
        <w:rPr>
          <w:rFonts w:ascii="Times New Roman" w:hAnsi="Times New Roman" w:cs="Times New Roman"/>
          <w:sz w:val="28"/>
          <w:szCs w:val="28"/>
        </w:rPr>
        <w:t>проценттік</w:t>
      </w:r>
      <w:r w:rsidR="00D0223B">
        <w:rPr>
          <w:rFonts w:ascii="Times New Roman" w:hAnsi="Times New Roman" w:cs="Times New Roman"/>
          <w:sz w:val="28"/>
          <w:szCs w:val="28"/>
        </w:rPr>
        <w:t xml:space="preserve"> </w:t>
      </w:r>
      <w:r w:rsidR="00F20506" w:rsidRPr="00FF5854">
        <w:rPr>
          <w:rFonts w:ascii="Times New Roman" w:hAnsi="Times New Roman" w:cs="Times New Roman"/>
          <w:sz w:val="28"/>
          <w:szCs w:val="28"/>
        </w:rPr>
        <w:t>құрамы</w:t>
      </w:r>
      <w:r w:rsidR="00D0223B">
        <w:rPr>
          <w:rFonts w:ascii="Times New Roman" w:hAnsi="Times New Roman" w:cs="Times New Roman"/>
          <w:sz w:val="28"/>
          <w:szCs w:val="28"/>
        </w:rPr>
        <w:t xml:space="preserve"> </w:t>
      </w:r>
      <w:r w:rsidR="00F20506" w:rsidRPr="00FF5854">
        <w:rPr>
          <w:rFonts w:ascii="Times New Roman" w:hAnsi="Times New Roman" w:cs="Times New Roman"/>
          <w:sz w:val="28"/>
          <w:szCs w:val="28"/>
        </w:rPr>
        <w:t>бойынша</w:t>
      </w:r>
      <w:r w:rsidR="00D0223B">
        <w:rPr>
          <w:rFonts w:ascii="Times New Roman" w:hAnsi="Times New Roman" w:cs="Times New Roman"/>
          <w:sz w:val="28"/>
          <w:szCs w:val="28"/>
        </w:rPr>
        <w:t xml:space="preserve"> </w:t>
      </w:r>
      <w:r w:rsidR="00F20506" w:rsidRPr="00FF5854">
        <w:rPr>
          <w:rFonts w:ascii="Times New Roman" w:hAnsi="Times New Roman" w:cs="Times New Roman"/>
          <w:sz w:val="28"/>
          <w:szCs w:val="28"/>
        </w:rPr>
        <w:t>шамамен</w:t>
      </w:r>
      <w:r w:rsidR="00D0223B">
        <w:rPr>
          <w:rFonts w:ascii="Times New Roman" w:hAnsi="Times New Roman" w:cs="Times New Roman"/>
          <w:sz w:val="28"/>
          <w:szCs w:val="28"/>
        </w:rPr>
        <w:t xml:space="preserve"> </w:t>
      </w:r>
      <w:r w:rsidR="00F20506" w:rsidRPr="00FF5854">
        <w:rPr>
          <w:rFonts w:ascii="Times New Roman" w:hAnsi="Times New Roman" w:cs="Times New Roman"/>
          <w:sz w:val="28"/>
          <w:szCs w:val="28"/>
        </w:rPr>
        <w:t>тең</w:t>
      </w:r>
      <w:r w:rsidR="00D0223B">
        <w:rPr>
          <w:rFonts w:ascii="Times New Roman" w:hAnsi="Times New Roman" w:cs="Times New Roman"/>
          <w:sz w:val="28"/>
          <w:szCs w:val="28"/>
        </w:rPr>
        <w:t xml:space="preserve"> </w:t>
      </w:r>
      <w:r w:rsidR="00F20506" w:rsidRPr="00FF5854">
        <w:rPr>
          <w:rFonts w:ascii="Times New Roman" w:hAnsi="Times New Roman" w:cs="Times New Roman"/>
          <w:sz w:val="28"/>
          <w:szCs w:val="28"/>
        </w:rPr>
        <w:t>екендігі</w:t>
      </w:r>
      <w:r w:rsidR="00D0223B">
        <w:rPr>
          <w:rFonts w:ascii="Times New Roman" w:hAnsi="Times New Roman" w:cs="Times New Roman"/>
          <w:sz w:val="28"/>
          <w:szCs w:val="28"/>
        </w:rPr>
        <w:t xml:space="preserve"> </w:t>
      </w:r>
      <w:r w:rsidR="00F20506" w:rsidRPr="00FF5854">
        <w:rPr>
          <w:rFonts w:ascii="Times New Roman" w:hAnsi="Times New Roman" w:cs="Times New Roman"/>
          <w:sz w:val="28"/>
          <w:szCs w:val="28"/>
        </w:rPr>
        <w:t>байқалады. Активтелген цеолит үлгісінде</w:t>
      </w:r>
      <w:r w:rsidR="00D0223B">
        <w:rPr>
          <w:rFonts w:ascii="Times New Roman" w:hAnsi="Times New Roman" w:cs="Times New Roman"/>
          <w:sz w:val="28"/>
          <w:szCs w:val="28"/>
        </w:rPr>
        <w:t xml:space="preserve"> </w:t>
      </w:r>
      <w:r w:rsidR="00F20506" w:rsidRPr="00FF5854">
        <w:rPr>
          <w:rFonts w:ascii="Times New Roman" w:hAnsi="Times New Roman" w:cs="Times New Roman"/>
          <w:sz w:val="28"/>
          <w:szCs w:val="28"/>
        </w:rPr>
        <w:t>Na</w:t>
      </w:r>
      <w:r w:rsidR="00D0223B">
        <w:rPr>
          <w:rFonts w:ascii="Times New Roman" w:hAnsi="Times New Roman" w:cs="Times New Roman"/>
          <w:sz w:val="28"/>
          <w:szCs w:val="28"/>
        </w:rPr>
        <w:t xml:space="preserve"> </w:t>
      </w:r>
      <w:r w:rsidR="00F20506" w:rsidRPr="00FF5854">
        <w:rPr>
          <w:rFonts w:ascii="Times New Roman" w:hAnsi="Times New Roman" w:cs="Times New Roman"/>
          <w:sz w:val="28"/>
          <w:szCs w:val="28"/>
        </w:rPr>
        <w:t>мүлдем</w:t>
      </w:r>
      <w:r w:rsidR="00D0223B">
        <w:rPr>
          <w:rFonts w:ascii="Times New Roman" w:hAnsi="Times New Roman" w:cs="Times New Roman"/>
          <w:sz w:val="28"/>
          <w:szCs w:val="28"/>
        </w:rPr>
        <w:t xml:space="preserve"> </w:t>
      </w:r>
      <w:r w:rsidR="00F20506" w:rsidRPr="00FF5854">
        <w:rPr>
          <w:rFonts w:ascii="Times New Roman" w:hAnsi="Times New Roman" w:cs="Times New Roman"/>
          <w:sz w:val="28"/>
          <w:szCs w:val="28"/>
        </w:rPr>
        <w:t xml:space="preserve">жоқ, К </w:t>
      </w:r>
      <w:r w:rsidR="00262997">
        <w:rPr>
          <w:rFonts w:ascii="Times New Roman" w:hAnsi="Times New Roman" w:cs="Times New Roman"/>
          <w:sz w:val="28"/>
          <w:szCs w:val="28"/>
          <w:lang w:val="kk-KZ"/>
        </w:rPr>
        <w:t xml:space="preserve">және </w:t>
      </w:r>
      <w:r w:rsidR="00262997" w:rsidRPr="00FF5854">
        <w:rPr>
          <w:rFonts w:ascii="Times New Roman" w:hAnsi="Times New Roman" w:cs="Times New Roman"/>
          <w:sz w:val="28"/>
          <w:szCs w:val="28"/>
        </w:rPr>
        <w:t>Mg</w:t>
      </w:r>
      <w:r w:rsidR="00D0223B">
        <w:rPr>
          <w:rFonts w:ascii="Times New Roman" w:hAnsi="Times New Roman" w:cs="Times New Roman"/>
          <w:sz w:val="28"/>
          <w:szCs w:val="28"/>
        </w:rPr>
        <w:t xml:space="preserve"> </w:t>
      </w:r>
      <w:r w:rsidR="00F20506" w:rsidRPr="00FF5854">
        <w:rPr>
          <w:rFonts w:ascii="Times New Roman" w:hAnsi="Times New Roman" w:cs="Times New Roman"/>
          <w:sz w:val="28"/>
          <w:szCs w:val="28"/>
        </w:rPr>
        <w:t>металы аз мөлшерде</w:t>
      </w:r>
      <w:r w:rsidR="00D0223B">
        <w:rPr>
          <w:rFonts w:ascii="Times New Roman" w:hAnsi="Times New Roman" w:cs="Times New Roman"/>
          <w:sz w:val="28"/>
          <w:szCs w:val="28"/>
        </w:rPr>
        <w:t xml:space="preserve"> </w:t>
      </w:r>
      <w:r w:rsidR="00262997">
        <w:rPr>
          <w:rFonts w:ascii="Times New Roman" w:hAnsi="Times New Roman" w:cs="Times New Roman"/>
          <w:sz w:val="28"/>
          <w:szCs w:val="28"/>
        </w:rPr>
        <w:t>анықтал</w:t>
      </w:r>
      <w:r w:rsidR="00F20506" w:rsidRPr="00FF5854">
        <w:rPr>
          <w:rFonts w:ascii="Times New Roman" w:hAnsi="Times New Roman" w:cs="Times New Roman"/>
          <w:sz w:val="28"/>
          <w:szCs w:val="28"/>
        </w:rPr>
        <w:t>ды, яғни</w:t>
      </w:r>
      <w:r w:rsidR="00D0223B">
        <w:rPr>
          <w:rFonts w:ascii="Times New Roman" w:hAnsi="Times New Roman" w:cs="Times New Roman"/>
          <w:sz w:val="28"/>
          <w:szCs w:val="28"/>
        </w:rPr>
        <w:t xml:space="preserve"> </w:t>
      </w:r>
      <w:r w:rsidR="00F20506" w:rsidRPr="00FF5854">
        <w:rPr>
          <w:rFonts w:ascii="Times New Roman" w:hAnsi="Times New Roman" w:cs="Times New Roman"/>
          <w:sz w:val="28"/>
          <w:szCs w:val="28"/>
        </w:rPr>
        <w:t>бұл цеолит үлгісін</w:t>
      </w:r>
      <w:r w:rsidR="00D0223B">
        <w:rPr>
          <w:rFonts w:ascii="Times New Roman" w:hAnsi="Times New Roman" w:cs="Times New Roman"/>
          <w:sz w:val="28"/>
          <w:szCs w:val="28"/>
        </w:rPr>
        <w:t xml:space="preserve"> </w:t>
      </w:r>
      <w:r w:rsidR="00F20506" w:rsidRPr="00BF38F7">
        <w:rPr>
          <w:rFonts w:ascii="Times New Roman" w:hAnsi="Times New Roman" w:cs="Times New Roman"/>
          <w:sz w:val="28"/>
          <w:szCs w:val="28"/>
        </w:rPr>
        <w:t>NH</w:t>
      </w:r>
      <w:r w:rsidR="00F20506">
        <w:rPr>
          <w:rFonts w:ascii="Times New Roman" w:hAnsi="Times New Roman" w:cs="Times New Roman"/>
          <w:sz w:val="28"/>
          <w:szCs w:val="28"/>
          <w:vertAlign w:val="subscript"/>
          <w:lang w:val="kk-KZ"/>
        </w:rPr>
        <w:t>4</w:t>
      </w:r>
      <w:r w:rsidR="00F20506" w:rsidRPr="00BF38F7">
        <w:rPr>
          <w:rFonts w:ascii="Times New Roman" w:hAnsi="Times New Roman" w:cs="Times New Roman"/>
          <w:sz w:val="28"/>
          <w:szCs w:val="28"/>
        </w:rPr>
        <w:t>Cl</w:t>
      </w:r>
      <w:r w:rsidR="00D0223B">
        <w:rPr>
          <w:rFonts w:ascii="Times New Roman" w:hAnsi="Times New Roman" w:cs="Times New Roman"/>
          <w:sz w:val="28"/>
          <w:szCs w:val="28"/>
        </w:rPr>
        <w:t xml:space="preserve"> </w:t>
      </w:r>
      <w:r w:rsidR="00F20506" w:rsidRPr="00FF5854">
        <w:rPr>
          <w:rFonts w:ascii="Times New Roman" w:hAnsi="Times New Roman" w:cs="Times New Roman"/>
          <w:sz w:val="28"/>
          <w:szCs w:val="28"/>
        </w:rPr>
        <w:t>ерітіндісімен</w:t>
      </w:r>
      <w:r w:rsidR="00D0223B">
        <w:rPr>
          <w:rFonts w:ascii="Times New Roman" w:hAnsi="Times New Roman" w:cs="Times New Roman"/>
          <w:sz w:val="28"/>
          <w:szCs w:val="28"/>
        </w:rPr>
        <w:t xml:space="preserve"> </w:t>
      </w:r>
      <w:r w:rsidR="00F20506" w:rsidRPr="00FF5854">
        <w:rPr>
          <w:rFonts w:ascii="Times New Roman" w:hAnsi="Times New Roman" w:cs="Times New Roman"/>
          <w:sz w:val="28"/>
          <w:szCs w:val="28"/>
        </w:rPr>
        <w:t>қышқылсыз</w:t>
      </w:r>
      <w:r w:rsidR="00D0223B">
        <w:rPr>
          <w:rFonts w:ascii="Times New Roman" w:hAnsi="Times New Roman" w:cs="Times New Roman"/>
          <w:sz w:val="28"/>
          <w:szCs w:val="28"/>
        </w:rPr>
        <w:t xml:space="preserve"> </w:t>
      </w:r>
      <w:r w:rsidR="00F20506" w:rsidRPr="00FF5854">
        <w:rPr>
          <w:rFonts w:ascii="Times New Roman" w:hAnsi="Times New Roman" w:cs="Times New Roman"/>
          <w:sz w:val="28"/>
          <w:szCs w:val="28"/>
        </w:rPr>
        <w:t>активтелу</w:t>
      </w:r>
      <w:r w:rsidR="00D0223B">
        <w:rPr>
          <w:rFonts w:ascii="Times New Roman" w:hAnsi="Times New Roman" w:cs="Times New Roman"/>
          <w:sz w:val="28"/>
          <w:szCs w:val="28"/>
        </w:rPr>
        <w:t xml:space="preserve"> </w:t>
      </w:r>
      <w:r w:rsidR="00F20506" w:rsidRPr="00FF5854">
        <w:rPr>
          <w:rFonts w:ascii="Times New Roman" w:hAnsi="Times New Roman" w:cs="Times New Roman"/>
          <w:sz w:val="28"/>
          <w:szCs w:val="28"/>
        </w:rPr>
        <w:t>нәтижесінде</w:t>
      </w:r>
      <w:r w:rsidR="00D0223B">
        <w:rPr>
          <w:rFonts w:ascii="Times New Roman" w:hAnsi="Times New Roman" w:cs="Times New Roman"/>
          <w:sz w:val="28"/>
          <w:szCs w:val="28"/>
        </w:rPr>
        <w:t xml:space="preserve"> </w:t>
      </w:r>
      <w:r w:rsidR="00262997" w:rsidRPr="00FF5854">
        <w:rPr>
          <w:rFonts w:ascii="Times New Roman" w:hAnsi="Times New Roman" w:cs="Times New Roman"/>
          <w:sz w:val="28"/>
          <w:szCs w:val="28"/>
        </w:rPr>
        <w:t>цеолит құрамындағы</w:t>
      </w:r>
      <w:r w:rsidR="00D0223B">
        <w:rPr>
          <w:rFonts w:ascii="Times New Roman" w:hAnsi="Times New Roman" w:cs="Times New Roman"/>
          <w:sz w:val="28"/>
          <w:szCs w:val="28"/>
        </w:rPr>
        <w:t xml:space="preserve"> </w:t>
      </w:r>
      <w:r w:rsidR="00F20506" w:rsidRPr="00FF5854">
        <w:rPr>
          <w:rFonts w:ascii="Times New Roman" w:hAnsi="Times New Roman" w:cs="Times New Roman"/>
          <w:sz w:val="28"/>
          <w:szCs w:val="28"/>
        </w:rPr>
        <w:t>сілтілік</w:t>
      </w:r>
      <w:r w:rsidR="00D0223B">
        <w:rPr>
          <w:rFonts w:ascii="Times New Roman" w:hAnsi="Times New Roman" w:cs="Times New Roman"/>
          <w:sz w:val="28"/>
          <w:szCs w:val="28"/>
        </w:rPr>
        <w:t xml:space="preserve"> </w:t>
      </w:r>
      <w:r w:rsidR="00F20506" w:rsidRPr="00FF5854">
        <w:rPr>
          <w:rFonts w:ascii="Times New Roman" w:hAnsi="Times New Roman" w:cs="Times New Roman"/>
          <w:sz w:val="28"/>
          <w:szCs w:val="28"/>
        </w:rPr>
        <w:t>және</w:t>
      </w:r>
      <w:r w:rsidR="00D0223B">
        <w:rPr>
          <w:rFonts w:ascii="Times New Roman" w:hAnsi="Times New Roman" w:cs="Times New Roman"/>
          <w:sz w:val="28"/>
          <w:szCs w:val="28"/>
        </w:rPr>
        <w:t xml:space="preserve"> </w:t>
      </w:r>
      <w:r w:rsidR="00F20506" w:rsidRPr="00FF5854">
        <w:rPr>
          <w:rFonts w:ascii="Times New Roman" w:hAnsi="Times New Roman" w:cs="Times New Roman"/>
          <w:sz w:val="28"/>
          <w:szCs w:val="28"/>
        </w:rPr>
        <w:t>сілтілік-жер</w:t>
      </w:r>
      <w:r w:rsidR="00D0223B">
        <w:rPr>
          <w:rFonts w:ascii="Times New Roman" w:hAnsi="Times New Roman" w:cs="Times New Roman"/>
          <w:sz w:val="28"/>
          <w:szCs w:val="28"/>
        </w:rPr>
        <w:t xml:space="preserve"> </w:t>
      </w:r>
      <w:r w:rsidR="00F20506" w:rsidRPr="00FF5854">
        <w:rPr>
          <w:rFonts w:ascii="Times New Roman" w:hAnsi="Times New Roman" w:cs="Times New Roman"/>
          <w:sz w:val="28"/>
          <w:szCs w:val="28"/>
        </w:rPr>
        <w:t>металдары (К, Na, Mg) NH</w:t>
      </w:r>
      <w:r w:rsidR="00F20506">
        <w:rPr>
          <w:rFonts w:ascii="Times New Roman" w:hAnsi="Times New Roman" w:cs="Times New Roman"/>
          <w:sz w:val="28"/>
          <w:szCs w:val="28"/>
          <w:vertAlign w:val="subscript"/>
          <w:lang w:val="kk-KZ"/>
        </w:rPr>
        <w:t>4</w:t>
      </w:r>
      <w:r w:rsidR="00F20506" w:rsidRPr="00FF5854">
        <w:rPr>
          <w:rFonts w:ascii="Times New Roman" w:hAnsi="Times New Roman" w:cs="Times New Roman"/>
          <w:sz w:val="28"/>
          <w:szCs w:val="28"/>
          <w:vertAlign w:val="superscript"/>
        </w:rPr>
        <w:t>+</w:t>
      </w:r>
      <w:r w:rsidR="00F20506" w:rsidRPr="00FF5854">
        <w:rPr>
          <w:rFonts w:ascii="Times New Roman" w:hAnsi="Times New Roman" w:cs="Times New Roman"/>
          <w:sz w:val="28"/>
          <w:szCs w:val="28"/>
        </w:rPr>
        <w:t>.катионымен ион алмасқандығын</w:t>
      </w:r>
      <w:r w:rsidR="00D0223B">
        <w:rPr>
          <w:rFonts w:ascii="Times New Roman" w:hAnsi="Times New Roman" w:cs="Times New Roman"/>
          <w:sz w:val="28"/>
          <w:szCs w:val="28"/>
        </w:rPr>
        <w:t xml:space="preserve"> </w:t>
      </w:r>
      <w:r w:rsidR="00F20506" w:rsidRPr="00FF5854">
        <w:rPr>
          <w:rFonts w:ascii="Times New Roman" w:hAnsi="Times New Roman" w:cs="Times New Roman"/>
          <w:sz w:val="28"/>
          <w:szCs w:val="28"/>
        </w:rPr>
        <w:t>көрсетеді.</w:t>
      </w:r>
    </w:p>
    <w:p w:rsidR="00747763" w:rsidRDefault="00747763" w:rsidP="00F2050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Молибден және вольфрам тұздары отырғызылған «Тайжү</w:t>
      </w:r>
      <w:r w:rsidRPr="00650A70">
        <w:rPr>
          <w:rFonts w:ascii="Times New Roman" w:hAnsi="Times New Roman" w:cs="Times New Roman"/>
          <w:sz w:val="28"/>
          <w:szCs w:val="28"/>
          <w:lang w:val="kk-KZ"/>
        </w:rPr>
        <w:t>зген»</w:t>
      </w:r>
      <w:r>
        <w:rPr>
          <w:rFonts w:ascii="Times New Roman" w:hAnsi="Times New Roman" w:cs="Times New Roman"/>
          <w:sz w:val="28"/>
          <w:szCs w:val="28"/>
          <w:lang w:val="kk-KZ"/>
        </w:rPr>
        <w:t xml:space="preserve"> табиғи цеолиті негізіндегі композитті катализаторлард</w:t>
      </w:r>
      <w:r w:rsidR="00EC6DF5">
        <w:rPr>
          <w:rFonts w:ascii="Times New Roman" w:hAnsi="Times New Roman" w:cs="Times New Roman"/>
          <w:sz w:val="28"/>
          <w:szCs w:val="28"/>
          <w:lang w:val="kk-KZ"/>
        </w:rPr>
        <w:t>ың микроэлектрондық суреттері 21</w:t>
      </w:r>
      <w:r>
        <w:rPr>
          <w:rFonts w:ascii="Times New Roman" w:hAnsi="Times New Roman" w:cs="Times New Roman"/>
          <w:sz w:val="28"/>
          <w:szCs w:val="28"/>
          <w:lang w:val="kk-KZ"/>
        </w:rPr>
        <w:t>-суретте көрсетілген.</w:t>
      </w:r>
    </w:p>
    <w:p w:rsidR="00EC6DF5" w:rsidRDefault="00EC6DF5" w:rsidP="00F20506">
      <w:pPr>
        <w:spacing w:after="0" w:line="240" w:lineRule="auto"/>
        <w:ind w:firstLine="567"/>
        <w:jc w:val="both"/>
        <w:rPr>
          <w:rFonts w:ascii="Times New Roman" w:hAnsi="Times New Roman" w:cs="Times New Roman"/>
          <w:sz w:val="28"/>
          <w:szCs w:val="28"/>
          <w:lang w:val="kk-KZ"/>
        </w:rPr>
      </w:pPr>
    </w:p>
    <w:tbl>
      <w:tblPr>
        <w:tblStyle w:val="a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3"/>
        <w:gridCol w:w="4931"/>
      </w:tblGrid>
      <w:tr w:rsidR="00747763" w:rsidTr="00D0223B">
        <w:tc>
          <w:tcPr>
            <w:tcW w:w="4923" w:type="dxa"/>
          </w:tcPr>
          <w:p w:rsidR="00747763" w:rsidRDefault="009634DC" w:rsidP="00F20506">
            <w:pPr>
              <w:jc w:val="both"/>
              <w:rPr>
                <w:sz w:val="28"/>
                <w:szCs w:val="28"/>
                <w:lang w:val="kk-KZ"/>
              </w:rPr>
            </w:pPr>
            <w:r>
              <w:rPr>
                <w:noProof/>
                <w:sz w:val="28"/>
                <w:szCs w:val="28"/>
              </w:rPr>
              <w:drawing>
                <wp:inline distT="0" distB="0" distL="0" distR="0">
                  <wp:extent cx="2983422" cy="2745066"/>
                  <wp:effectExtent l="19050" t="0" r="7428" b="0"/>
                  <wp:docPr id="15" name="Рисунок 2" descr="C:\Users\Маия\Desktop\докторантура\ГАЗИ РЕЗУЛЬТАТЫ АНАЛИЗОВ\оптимальные катализаторы\сэм\2%Mo+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аия\Desktop\докторантура\ГАЗИ РЕЗУЛЬТАТЫ АНАЛИЗОВ\оптимальные катализаторы\сэм\2%Mo+B.tif"/>
                          <pic:cNvPicPr>
                            <a:picLocks noChangeAspect="1" noChangeArrowheads="1"/>
                          </pic:cNvPicPr>
                        </pic:nvPicPr>
                        <pic:blipFill>
                          <a:blip r:embed="rId57" cstate="print"/>
                          <a:srcRect/>
                          <a:stretch>
                            <a:fillRect/>
                          </a:stretch>
                        </pic:blipFill>
                        <pic:spPr bwMode="auto">
                          <a:xfrm>
                            <a:off x="0" y="0"/>
                            <a:ext cx="2983422" cy="2745066"/>
                          </a:xfrm>
                          <a:prstGeom prst="rect">
                            <a:avLst/>
                          </a:prstGeom>
                          <a:noFill/>
                          <a:ln w="9525">
                            <a:noFill/>
                            <a:miter lim="800000"/>
                            <a:headEnd/>
                            <a:tailEnd/>
                          </a:ln>
                        </pic:spPr>
                      </pic:pic>
                    </a:graphicData>
                  </a:graphic>
                </wp:inline>
              </w:drawing>
            </w:r>
          </w:p>
        </w:tc>
        <w:tc>
          <w:tcPr>
            <w:tcW w:w="4931" w:type="dxa"/>
          </w:tcPr>
          <w:p w:rsidR="00747763" w:rsidRDefault="009634DC" w:rsidP="00F20506">
            <w:pPr>
              <w:jc w:val="both"/>
              <w:rPr>
                <w:sz w:val="28"/>
                <w:szCs w:val="28"/>
                <w:lang w:val="kk-KZ"/>
              </w:rPr>
            </w:pPr>
            <w:r>
              <w:rPr>
                <w:noProof/>
                <w:sz w:val="28"/>
                <w:szCs w:val="28"/>
              </w:rPr>
              <w:drawing>
                <wp:inline distT="0" distB="0" distL="0" distR="0">
                  <wp:extent cx="2996319" cy="2756934"/>
                  <wp:effectExtent l="19050" t="0" r="0" b="0"/>
                  <wp:docPr id="225" name="Рисунок 3" descr="C:\Users\Маия\Desktop\докторантура\ГАЗИ РЕЗУЛЬТАТЫ АНАЛИЗОВ\оптимальные катализаторы\сэм\2%Mo+B_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Маия\Desktop\докторантура\ГАЗИ РЕЗУЛЬТАТЫ АНАЛИЗОВ\оптимальные катализаторы\сэм\2%Mo+B_002.tif"/>
                          <pic:cNvPicPr>
                            <a:picLocks noChangeAspect="1" noChangeArrowheads="1"/>
                          </pic:cNvPicPr>
                        </pic:nvPicPr>
                        <pic:blipFill>
                          <a:blip r:embed="rId58" cstate="print"/>
                          <a:srcRect/>
                          <a:stretch>
                            <a:fillRect/>
                          </a:stretch>
                        </pic:blipFill>
                        <pic:spPr bwMode="auto">
                          <a:xfrm>
                            <a:off x="0" y="0"/>
                            <a:ext cx="3001111" cy="2761343"/>
                          </a:xfrm>
                          <a:prstGeom prst="rect">
                            <a:avLst/>
                          </a:prstGeom>
                          <a:noFill/>
                          <a:ln w="9525">
                            <a:noFill/>
                            <a:miter lim="800000"/>
                            <a:headEnd/>
                            <a:tailEnd/>
                          </a:ln>
                        </pic:spPr>
                      </pic:pic>
                    </a:graphicData>
                  </a:graphic>
                </wp:inline>
              </w:drawing>
            </w:r>
          </w:p>
        </w:tc>
      </w:tr>
      <w:tr w:rsidR="00FA49AD" w:rsidTr="00D0223B">
        <w:tc>
          <w:tcPr>
            <w:tcW w:w="4923" w:type="dxa"/>
          </w:tcPr>
          <w:p w:rsidR="00FA49AD" w:rsidRDefault="00FA49AD" w:rsidP="00F20506">
            <w:pPr>
              <w:jc w:val="both"/>
              <w:rPr>
                <w:noProof/>
                <w:sz w:val="28"/>
                <w:szCs w:val="28"/>
              </w:rPr>
            </w:pPr>
          </w:p>
        </w:tc>
        <w:tc>
          <w:tcPr>
            <w:tcW w:w="4931" w:type="dxa"/>
          </w:tcPr>
          <w:p w:rsidR="00FA49AD" w:rsidRDefault="00FA49AD" w:rsidP="00F20506">
            <w:pPr>
              <w:jc w:val="both"/>
              <w:rPr>
                <w:noProof/>
                <w:sz w:val="28"/>
                <w:szCs w:val="28"/>
              </w:rPr>
            </w:pPr>
          </w:p>
        </w:tc>
      </w:tr>
      <w:tr w:rsidR="00D0223B" w:rsidTr="0055771D">
        <w:tc>
          <w:tcPr>
            <w:tcW w:w="9854" w:type="dxa"/>
            <w:gridSpan w:val="2"/>
          </w:tcPr>
          <w:p w:rsidR="00D0223B" w:rsidRDefault="00D0223B" w:rsidP="00D0223B">
            <w:pPr>
              <w:ind w:firstLine="567"/>
              <w:rPr>
                <w:sz w:val="28"/>
                <w:szCs w:val="28"/>
                <w:lang w:val="kk-KZ"/>
              </w:rPr>
            </w:pPr>
            <w:r>
              <w:rPr>
                <w:sz w:val="28"/>
                <w:szCs w:val="28"/>
                <w:lang w:val="kk-KZ"/>
              </w:rPr>
              <w:t xml:space="preserve">            х1000                                                                            х5000</w:t>
            </w:r>
          </w:p>
          <w:p w:rsidR="00D0223B" w:rsidRDefault="00D0223B" w:rsidP="00747763">
            <w:pPr>
              <w:ind w:firstLine="567"/>
              <w:jc w:val="center"/>
              <w:rPr>
                <w:sz w:val="28"/>
                <w:szCs w:val="28"/>
                <w:lang w:val="kk-KZ"/>
              </w:rPr>
            </w:pPr>
          </w:p>
          <w:p w:rsidR="00D0223B" w:rsidRDefault="00D0223B" w:rsidP="006B2E19">
            <w:pPr>
              <w:ind w:right="-113" w:firstLine="567"/>
              <w:jc w:val="center"/>
              <w:rPr>
                <w:sz w:val="28"/>
                <w:szCs w:val="28"/>
                <w:lang w:val="kk-KZ"/>
              </w:rPr>
            </w:pPr>
            <w:r w:rsidRPr="006B2E19">
              <w:rPr>
                <w:sz w:val="28"/>
                <w:szCs w:val="28"/>
                <w:lang w:val="kk-KZ"/>
              </w:rPr>
              <w:t>Сурет 21 – 2% Mo/цеолит композитті катализаторының СЭМ микросуреттері, парақ 1</w:t>
            </w:r>
          </w:p>
          <w:p w:rsidR="00D0223B" w:rsidRDefault="00D0223B" w:rsidP="00D0223B">
            <w:pPr>
              <w:ind w:firstLine="567"/>
              <w:jc w:val="center"/>
              <w:rPr>
                <w:sz w:val="28"/>
                <w:szCs w:val="28"/>
                <w:lang w:val="kk-KZ"/>
              </w:rPr>
            </w:pPr>
          </w:p>
        </w:tc>
      </w:tr>
      <w:tr w:rsidR="00747763" w:rsidTr="009634DC">
        <w:tc>
          <w:tcPr>
            <w:tcW w:w="9854" w:type="dxa"/>
            <w:gridSpan w:val="2"/>
          </w:tcPr>
          <w:p w:rsidR="00747763" w:rsidRDefault="009634DC" w:rsidP="00747763">
            <w:pPr>
              <w:jc w:val="center"/>
              <w:rPr>
                <w:sz w:val="28"/>
                <w:szCs w:val="28"/>
                <w:lang w:val="kk-KZ"/>
              </w:rPr>
            </w:pPr>
            <w:r>
              <w:rPr>
                <w:noProof/>
                <w:sz w:val="28"/>
                <w:szCs w:val="28"/>
              </w:rPr>
              <w:lastRenderedPageBreak/>
              <w:drawing>
                <wp:inline distT="0" distB="0" distL="0" distR="0">
                  <wp:extent cx="3277590" cy="3015733"/>
                  <wp:effectExtent l="19050" t="0" r="0" b="0"/>
                  <wp:docPr id="228" name="Рисунок 4" descr="C:\Users\Маия\Desktop\докторантура\ГАЗИ РЕЗУЛЬТАТЫ АНАЛИЗОВ\оптимальные катализаторы\сэм\2%Mo+B_0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Маия\Desktop\докторантура\ГАЗИ РЕЗУЛЬТАТЫ АНАЛИЗОВ\оптимальные катализаторы\сэм\2%Mo+B_004.tif"/>
                          <pic:cNvPicPr>
                            <a:picLocks noChangeAspect="1" noChangeArrowheads="1"/>
                          </pic:cNvPicPr>
                        </pic:nvPicPr>
                        <pic:blipFill>
                          <a:blip r:embed="rId59" cstate="print"/>
                          <a:srcRect/>
                          <a:stretch>
                            <a:fillRect/>
                          </a:stretch>
                        </pic:blipFill>
                        <pic:spPr bwMode="auto">
                          <a:xfrm>
                            <a:off x="0" y="0"/>
                            <a:ext cx="3277590" cy="3015733"/>
                          </a:xfrm>
                          <a:prstGeom prst="rect">
                            <a:avLst/>
                          </a:prstGeom>
                          <a:noFill/>
                          <a:ln w="9525">
                            <a:noFill/>
                            <a:miter lim="800000"/>
                            <a:headEnd/>
                            <a:tailEnd/>
                          </a:ln>
                        </pic:spPr>
                      </pic:pic>
                    </a:graphicData>
                  </a:graphic>
                </wp:inline>
              </w:drawing>
            </w:r>
          </w:p>
        </w:tc>
      </w:tr>
      <w:tr w:rsidR="00747763" w:rsidTr="009634DC">
        <w:tc>
          <w:tcPr>
            <w:tcW w:w="9854" w:type="dxa"/>
            <w:gridSpan w:val="2"/>
          </w:tcPr>
          <w:p w:rsidR="00747763" w:rsidRDefault="00747763" w:rsidP="00747763">
            <w:pPr>
              <w:ind w:firstLine="567"/>
              <w:jc w:val="center"/>
              <w:rPr>
                <w:sz w:val="28"/>
                <w:szCs w:val="28"/>
                <w:lang w:val="kk-KZ"/>
              </w:rPr>
            </w:pPr>
            <w:r>
              <w:rPr>
                <w:sz w:val="28"/>
                <w:szCs w:val="28"/>
                <w:lang w:val="kk-KZ"/>
              </w:rPr>
              <w:t>х30000</w:t>
            </w:r>
          </w:p>
        </w:tc>
      </w:tr>
    </w:tbl>
    <w:p w:rsidR="00747763" w:rsidRDefault="00747763" w:rsidP="00850C2E">
      <w:pPr>
        <w:spacing w:after="0" w:line="240" w:lineRule="auto"/>
        <w:ind w:firstLine="567"/>
        <w:jc w:val="center"/>
        <w:rPr>
          <w:rFonts w:ascii="Times New Roman" w:hAnsi="Times New Roman" w:cs="Times New Roman"/>
          <w:sz w:val="28"/>
          <w:szCs w:val="28"/>
          <w:lang w:val="kk-KZ"/>
        </w:rPr>
      </w:pPr>
    </w:p>
    <w:p w:rsidR="004B4607" w:rsidRDefault="004B4607" w:rsidP="00850C2E">
      <w:pPr>
        <w:spacing w:after="0" w:line="240" w:lineRule="auto"/>
        <w:ind w:firstLine="567"/>
        <w:jc w:val="center"/>
        <w:rPr>
          <w:rFonts w:ascii="Times New Roman" w:hAnsi="Times New Roman" w:cs="Times New Roman"/>
          <w:color w:val="000000"/>
          <w:sz w:val="28"/>
          <w:szCs w:val="28"/>
          <w:lang w:val="kk-KZ"/>
        </w:rPr>
      </w:pPr>
      <w:r w:rsidRPr="008D082F">
        <w:rPr>
          <w:rFonts w:ascii="Times New Roman" w:hAnsi="Times New Roman" w:cs="Times New Roman"/>
          <w:sz w:val="28"/>
          <w:szCs w:val="28"/>
          <w:lang w:val="kk-KZ"/>
        </w:rPr>
        <w:t>Сурет 21</w:t>
      </w:r>
      <w:r w:rsidR="00FA49AD">
        <w:rPr>
          <w:rFonts w:ascii="Times New Roman" w:hAnsi="Times New Roman" w:cs="Times New Roman"/>
          <w:sz w:val="28"/>
          <w:szCs w:val="28"/>
          <w:lang w:val="kk-KZ"/>
        </w:rPr>
        <w:t xml:space="preserve">, </w:t>
      </w:r>
      <w:r w:rsidR="006B2E19" w:rsidRPr="006B2E19">
        <w:rPr>
          <w:rFonts w:ascii="Times New Roman" w:hAnsi="Times New Roman" w:cs="Times New Roman"/>
          <w:sz w:val="28"/>
          <w:szCs w:val="28"/>
          <w:lang w:val="kk-KZ"/>
        </w:rPr>
        <w:t xml:space="preserve">парақ </w:t>
      </w:r>
      <w:r w:rsidR="006B2E19">
        <w:rPr>
          <w:rFonts w:ascii="Times New Roman" w:hAnsi="Times New Roman" w:cs="Times New Roman"/>
          <w:sz w:val="28"/>
          <w:szCs w:val="28"/>
          <w:lang w:val="kk-KZ"/>
        </w:rPr>
        <w:t>2</w:t>
      </w:r>
    </w:p>
    <w:p w:rsidR="00850C2E" w:rsidRDefault="00850C2E" w:rsidP="00850C2E">
      <w:pPr>
        <w:spacing w:after="0" w:line="240" w:lineRule="auto"/>
        <w:ind w:firstLine="567"/>
        <w:jc w:val="both"/>
        <w:rPr>
          <w:rFonts w:ascii="Times New Roman" w:hAnsi="Times New Roman" w:cs="Times New Roman"/>
          <w:color w:val="000000"/>
          <w:sz w:val="28"/>
          <w:szCs w:val="28"/>
          <w:lang w:val="kk-KZ"/>
        </w:rPr>
      </w:pPr>
    </w:p>
    <w:p w:rsidR="00850C2E" w:rsidRDefault="00850C2E" w:rsidP="00850C2E">
      <w:pPr>
        <w:spacing w:after="0" w:line="240" w:lineRule="auto"/>
        <w:ind w:firstLine="567"/>
        <w:jc w:val="both"/>
        <w:rPr>
          <w:rFonts w:ascii="Times New Roman" w:hAnsi="Times New Roman" w:cs="Times New Roman"/>
          <w:bCs/>
          <w:sz w:val="28"/>
          <w:szCs w:val="28"/>
          <w:lang w:val="kk-KZ"/>
        </w:rPr>
      </w:pPr>
      <w:r w:rsidRPr="00DA6A72">
        <w:rPr>
          <w:rFonts w:ascii="Times New Roman" w:hAnsi="Times New Roman" w:cs="Times New Roman"/>
          <w:bCs/>
          <w:sz w:val="28"/>
          <w:szCs w:val="28"/>
          <w:lang w:val="kk-KZ"/>
        </w:rPr>
        <w:t>1000х, 5000х және 3000</w:t>
      </w:r>
      <w:r w:rsidR="00EC6DF5" w:rsidRPr="00DA6A72">
        <w:rPr>
          <w:rFonts w:ascii="Times New Roman" w:hAnsi="Times New Roman" w:cs="Times New Roman"/>
          <w:bCs/>
          <w:sz w:val="28"/>
          <w:szCs w:val="28"/>
          <w:lang w:val="kk-KZ"/>
        </w:rPr>
        <w:t>0х үлкейтілген масштабта 2 % Мо</w:t>
      </w:r>
      <w:r w:rsidRPr="00DA6A72">
        <w:rPr>
          <w:rFonts w:ascii="Times New Roman" w:hAnsi="Times New Roman" w:cs="Times New Roman"/>
          <w:bCs/>
          <w:sz w:val="28"/>
          <w:szCs w:val="28"/>
          <w:lang w:val="kk-KZ"/>
        </w:rPr>
        <w:t>/</w:t>
      </w:r>
      <w:r w:rsidR="00A80977">
        <w:rPr>
          <w:rFonts w:ascii="Times New Roman" w:hAnsi="Times New Roman" w:cs="Times New Roman"/>
          <w:bCs/>
          <w:sz w:val="28"/>
          <w:szCs w:val="28"/>
          <w:lang w:val="kk-KZ"/>
        </w:rPr>
        <w:t>цеолит</w:t>
      </w:r>
      <w:r w:rsidR="00D0223B">
        <w:rPr>
          <w:rFonts w:ascii="Times New Roman" w:hAnsi="Times New Roman" w:cs="Times New Roman"/>
          <w:bCs/>
          <w:sz w:val="28"/>
          <w:szCs w:val="28"/>
          <w:lang w:val="kk-KZ"/>
        </w:rPr>
        <w:t xml:space="preserve"> </w:t>
      </w:r>
      <w:r w:rsidRPr="00DA6A72">
        <w:rPr>
          <w:rFonts w:ascii="Times New Roman" w:hAnsi="Times New Roman" w:cs="Times New Roman"/>
          <w:bCs/>
          <w:sz w:val="28"/>
          <w:szCs w:val="28"/>
          <w:lang w:val="kk-KZ"/>
        </w:rPr>
        <w:t>катализатор</w:t>
      </w:r>
      <w:r w:rsidR="00A80977">
        <w:rPr>
          <w:rFonts w:ascii="Times New Roman" w:hAnsi="Times New Roman" w:cs="Times New Roman"/>
          <w:bCs/>
          <w:sz w:val="28"/>
          <w:szCs w:val="28"/>
          <w:lang w:val="kk-KZ"/>
        </w:rPr>
        <w:t>ын</w:t>
      </w:r>
      <w:r w:rsidRPr="00DA6A72">
        <w:rPr>
          <w:rFonts w:ascii="Times New Roman" w:hAnsi="Times New Roman" w:cs="Times New Roman"/>
          <w:bCs/>
          <w:sz w:val="28"/>
          <w:szCs w:val="28"/>
          <w:lang w:val="kk-KZ"/>
        </w:rPr>
        <w:t>да</w:t>
      </w:r>
      <w:r w:rsidRPr="00F9348D">
        <w:rPr>
          <w:rFonts w:ascii="Times New Roman" w:hAnsi="Times New Roman" w:cs="Times New Roman"/>
          <w:bCs/>
          <w:sz w:val="28"/>
          <w:szCs w:val="28"/>
          <w:lang w:val="kk-KZ"/>
        </w:rPr>
        <w:t xml:space="preserve"> ұсақ </w:t>
      </w:r>
      <w:r w:rsidRPr="00DA6A72">
        <w:rPr>
          <w:rFonts w:ascii="Times New Roman" w:hAnsi="Times New Roman" w:cs="Times New Roman"/>
          <w:bCs/>
          <w:sz w:val="28"/>
          <w:szCs w:val="28"/>
          <w:lang w:val="kk-KZ"/>
        </w:rPr>
        <w:t>өлшемді бөлшектердің 3,51, 1,80</w:t>
      </w:r>
      <w:r w:rsidRPr="00F9348D">
        <w:rPr>
          <w:rFonts w:ascii="Times New Roman" w:hAnsi="Times New Roman" w:cs="Times New Roman"/>
          <w:bCs/>
          <w:sz w:val="28"/>
          <w:szCs w:val="28"/>
          <w:lang w:val="kk-KZ"/>
        </w:rPr>
        <w:t xml:space="preserve">және 256,4 </w:t>
      </w:r>
      <w:r w:rsidR="003D46BB" w:rsidRPr="00DA6A72">
        <w:rPr>
          <w:rFonts w:ascii="Times New Roman" w:hAnsi="Times New Roman" w:cs="Times New Roman"/>
          <w:bCs/>
          <w:sz w:val="28"/>
          <w:szCs w:val="28"/>
          <w:lang w:val="kk-KZ"/>
        </w:rPr>
        <w:t xml:space="preserve">мкм </w:t>
      </w:r>
      <w:r w:rsidRPr="00DA6A72">
        <w:rPr>
          <w:rFonts w:ascii="Times New Roman" w:hAnsi="Times New Roman" w:cs="Times New Roman"/>
          <w:bCs/>
          <w:sz w:val="28"/>
          <w:szCs w:val="28"/>
          <w:lang w:val="kk-KZ"/>
        </w:rPr>
        <w:t>сәйкесінше 27,63; 15,50 мкм және 755,6 нм-ге дейінгі ірі өлшемді бөлшектердің беттік морфологиясы зерттел</w:t>
      </w:r>
      <w:r w:rsidRPr="00F9348D">
        <w:rPr>
          <w:rFonts w:ascii="Times New Roman" w:hAnsi="Times New Roman" w:cs="Times New Roman"/>
          <w:bCs/>
          <w:sz w:val="28"/>
          <w:szCs w:val="28"/>
          <w:lang w:val="kk-KZ"/>
        </w:rPr>
        <w:t xml:space="preserve">ініп, </w:t>
      </w:r>
      <w:r w:rsidRPr="00DA6A72">
        <w:rPr>
          <w:rFonts w:ascii="Times New Roman" w:hAnsi="Times New Roman" w:cs="Times New Roman"/>
          <w:bCs/>
          <w:sz w:val="28"/>
          <w:szCs w:val="28"/>
          <w:lang w:val="kk-KZ"/>
        </w:rPr>
        <w:t>біркелкі еместігіанықталды.Жалпы айтқанда, катализатор бөлшектері бойынша ірі өлшемді түйіршікті қасиет көрсететіндегі байқалады.Активтелген цеолит бетін модифицирлеу кеуектердің шетін және әркелкілігін тегістеуге әкеледі.</w:t>
      </w:r>
    </w:p>
    <w:p w:rsidR="00F9285C" w:rsidRPr="00F9285C" w:rsidRDefault="00F9285C" w:rsidP="00850C2E">
      <w:pPr>
        <w:spacing w:after="0" w:line="240" w:lineRule="auto"/>
        <w:ind w:firstLine="567"/>
        <w:jc w:val="both"/>
        <w:rPr>
          <w:rFonts w:ascii="Times New Roman" w:hAnsi="Times New Roman" w:cs="Times New Roman"/>
          <w:b/>
          <w:bCs/>
          <w:sz w:val="28"/>
          <w:szCs w:val="28"/>
          <w:lang w:val="kk-KZ"/>
        </w:rPr>
      </w:pPr>
      <w:r>
        <w:rPr>
          <w:rFonts w:ascii="Times New Roman" w:hAnsi="Times New Roman" w:cs="Times New Roman"/>
          <w:sz w:val="28"/>
          <w:szCs w:val="28"/>
          <w:lang w:val="kk-KZ"/>
        </w:rPr>
        <w:t>Сканирлеуші электрондық м</w:t>
      </w:r>
      <w:r w:rsidRPr="00850C2E">
        <w:rPr>
          <w:rFonts w:ascii="Times New Roman" w:hAnsi="Times New Roman" w:cs="Times New Roman"/>
          <w:sz w:val="28"/>
          <w:szCs w:val="28"/>
          <w:lang w:val="kk-KZ"/>
        </w:rPr>
        <w:t xml:space="preserve">икроскоптың ажыратымдылығын </w:t>
      </w:r>
      <w:r>
        <w:rPr>
          <w:rFonts w:ascii="Times New Roman" w:hAnsi="Times New Roman" w:cs="Times New Roman"/>
          <w:sz w:val="28"/>
          <w:szCs w:val="28"/>
          <w:lang w:val="kk-KZ"/>
        </w:rPr>
        <w:t>х</w:t>
      </w:r>
      <w:r w:rsidRPr="00850C2E">
        <w:rPr>
          <w:rFonts w:ascii="Times New Roman" w:hAnsi="Times New Roman" w:cs="Times New Roman"/>
          <w:sz w:val="28"/>
          <w:szCs w:val="28"/>
          <w:lang w:val="kk-KZ"/>
        </w:rPr>
        <w:t>1000, x5000 және x30000-ға дейін ұлғайту 2% W</w:t>
      </w:r>
      <w:r>
        <w:rPr>
          <w:rFonts w:ascii="Times New Roman" w:hAnsi="Times New Roman" w:cs="Times New Roman"/>
          <w:sz w:val="28"/>
          <w:szCs w:val="28"/>
          <w:lang w:val="kk-KZ"/>
        </w:rPr>
        <w:t>/</w:t>
      </w:r>
      <w:r w:rsidR="00A80977">
        <w:rPr>
          <w:rFonts w:ascii="Times New Roman" w:hAnsi="Times New Roman" w:cs="Times New Roman"/>
          <w:color w:val="000000"/>
          <w:sz w:val="28"/>
          <w:szCs w:val="28"/>
          <w:lang w:val="kk-KZ"/>
        </w:rPr>
        <w:t>цеолит</w:t>
      </w:r>
      <w:r>
        <w:rPr>
          <w:rFonts w:ascii="Times New Roman" w:hAnsi="Times New Roman" w:cs="Times New Roman"/>
          <w:color w:val="000000"/>
          <w:sz w:val="28"/>
          <w:szCs w:val="28"/>
          <w:lang w:val="kk-KZ"/>
        </w:rPr>
        <w:t xml:space="preserve"> композитті </w:t>
      </w:r>
      <w:r w:rsidRPr="00850C2E">
        <w:rPr>
          <w:rFonts w:ascii="Times New Roman" w:hAnsi="Times New Roman" w:cs="Times New Roman"/>
          <w:sz w:val="28"/>
          <w:szCs w:val="28"/>
          <w:lang w:val="kk-KZ"/>
        </w:rPr>
        <w:t xml:space="preserve">катализатор бетінің морфологиясының гетерогенділігін анықтады, мұнда 3,51, 23,08 және 82,03 мкм-ден 256,4, 266,7 және 775,6 нм-ге дейінгі </w:t>
      </w:r>
      <w:r w:rsidRPr="00DA6A72">
        <w:rPr>
          <w:rFonts w:ascii="Times New Roman" w:hAnsi="Times New Roman" w:cs="Times New Roman"/>
          <w:bCs/>
          <w:color w:val="000000"/>
          <w:sz w:val="28"/>
          <w:szCs w:val="28"/>
          <w:lang w:val="kk-KZ"/>
        </w:rPr>
        <w:t>ірі өлшемді бөлшектердің беттік морфологиясының  біркелкі еместігі анықталды</w:t>
      </w:r>
      <w:r w:rsidRPr="00850C2E">
        <w:rPr>
          <w:rFonts w:ascii="Times New Roman" w:hAnsi="Times New Roman" w:cs="Times New Roman"/>
          <w:sz w:val="28"/>
          <w:szCs w:val="28"/>
          <w:lang w:val="kk-KZ"/>
        </w:rPr>
        <w:t xml:space="preserve">. </w:t>
      </w:r>
      <w:r>
        <w:rPr>
          <w:rFonts w:ascii="Times New Roman" w:hAnsi="Times New Roman" w:cs="Times New Roman"/>
          <w:sz w:val="28"/>
          <w:szCs w:val="28"/>
          <w:lang w:val="kk-KZ"/>
        </w:rPr>
        <w:t>Активтелген</w:t>
      </w:r>
      <w:r w:rsidRPr="00850C2E">
        <w:rPr>
          <w:rFonts w:ascii="Times New Roman" w:hAnsi="Times New Roman" w:cs="Times New Roman"/>
          <w:sz w:val="28"/>
          <w:szCs w:val="28"/>
          <w:lang w:val="kk-KZ"/>
        </w:rPr>
        <w:t xml:space="preserve"> цеолит бетінің модификациясы </w:t>
      </w:r>
      <w:r>
        <w:rPr>
          <w:rFonts w:ascii="Times New Roman" w:hAnsi="Times New Roman" w:cs="Times New Roman"/>
          <w:sz w:val="28"/>
          <w:szCs w:val="28"/>
          <w:lang w:val="kk-KZ"/>
        </w:rPr>
        <w:t>кеуектердің</w:t>
      </w:r>
      <w:r w:rsidRPr="00850C2E">
        <w:rPr>
          <w:rFonts w:ascii="Times New Roman" w:hAnsi="Times New Roman" w:cs="Times New Roman"/>
          <w:sz w:val="28"/>
          <w:szCs w:val="28"/>
          <w:lang w:val="kk-KZ"/>
        </w:rPr>
        <w:t xml:space="preserve"> шеттерін тегістеуге және олардың мөлшерінің гетерогенділігіне әкеле</w:t>
      </w:r>
      <w:r>
        <w:rPr>
          <w:rFonts w:ascii="Times New Roman" w:hAnsi="Times New Roman" w:cs="Times New Roman"/>
          <w:sz w:val="28"/>
          <w:szCs w:val="28"/>
          <w:lang w:val="kk-KZ"/>
        </w:rPr>
        <w:t>ді.</w:t>
      </w:r>
    </w:p>
    <w:p w:rsidR="00850C2E" w:rsidRPr="008D082F" w:rsidRDefault="00850C2E" w:rsidP="00850C2E">
      <w:pPr>
        <w:spacing w:after="0" w:line="240" w:lineRule="auto"/>
        <w:ind w:firstLine="567"/>
        <w:jc w:val="both"/>
        <w:rPr>
          <w:rFonts w:ascii="Times New Roman" w:hAnsi="Times New Roman" w:cs="Times New Roman"/>
          <w:sz w:val="24"/>
          <w:szCs w:val="24"/>
          <w:lang w:val="kk-KZ" w:eastAsia="it-IT"/>
        </w:rPr>
      </w:pPr>
    </w:p>
    <w:tbl>
      <w:tblPr>
        <w:tblStyle w:val="af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467"/>
        <w:gridCol w:w="2478"/>
        <w:gridCol w:w="2278"/>
        <w:gridCol w:w="2631"/>
      </w:tblGrid>
      <w:tr w:rsidR="00122778" w:rsidRPr="003D46BB" w:rsidTr="003D46BB">
        <w:trPr>
          <w:jc w:val="center"/>
        </w:trPr>
        <w:tc>
          <w:tcPr>
            <w:tcW w:w="4868" w:type="dxa"/>
            <w:gridSpan w:val="2"/>
          </w:tcPr>
          <w:p w:rsidR="00122778" w:rsidRPr="003D46BB" w:rsidRDefault="009634DC" w:rsidP="00F9285C">
            <w:pPr>
              <w:pStyle w:val="aff4"/>
              <w:ind w:firstLine="0"/>
              <w:jc w:val="center"/>
              <w:rPr>
                <w:szCs w:val="28"/>
              </w:rPr>
            </w:pPr>
            <w:r>
              <w:rPr>
                <w:noProof/>
                <w:szCs w:val="28"/>
              </w:rPr>
              <w:lastRenderedPageBreak/>
              <w:drawing>
                <wp:inline distT="0" distB="0" distL="0" distR="0">
                  <wp:extent cx="3081234" cy="2835065"/>
                  <wp:effectExtent l="19050" t="0" r="4866" b="0"/>
                  <wp:docPr id="230" name="Рисунок 5" descr="C:\Users\Маия\Desktop\докторантура\ГАЗИ РЕЗУЛЬТАТЫ АНАЛИЗОВ\оптимальные катализаторы\сэм\2%W+ceoli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Маия\Desktop\докторантура\ГАЗИ РЕЗУЛЬТАТЫ АНАЛИЗОВ\оптимальные катализаторы\сэм\2%W+ceolit.tif"/>
                          <pic:cNvPicPr>
                            <a:picLocks noChangeAspect="1" noChangeArrowheads="1"/>
                          </pic:cNvPicPr>
                        </pic:nvPicPr>
                        <pic:blipFill>
                          <a:blip r:embed="rId60" cstate="print"/>
                          <a:srcRect/>
                          <a:stretch>
                            <a:fillRect/>
                          </a:stretch>
                        </pic:blipFill>
                        <pic:spPr bwMode="auto">
                          <a:xfrm>
                            <a:off x="0" y="0"/>
                            <a:ext cx="3083822" cy="2837446"/>
                          </a:xfrm>
                          <a:prstGeom prst="rect">
                            <a:avLst/>
                          </a:prstGeom>
                          <a:noFill/>
                          <a:ln w="9525">
                            <a:noFill/>
                            <a:miter lim="800000"/>
                            <a:headEnd/>
                            <a:tailEnd/>
                          </a:ln>
                        </pic:spPr>
                      </pic:pic>
                    </a:graphicData>
                  </a:graphic>
                </wp:inline>
              </w:drawing>
            </w:r>
          </w:p>
        </w:tc>
        <w:tc>
          <w:tcPr>
            <w:tcW w:w="4704" w:type="dxa"/>
            <w:gridSpan w:val="2"/>
          </w:tcPr>
          <w:p w:rsidR="00122778" w:rsidRPr="003D46BB" w:rsidRDefault="009634DC" w:rsidP="00F9285C">
            <w:pPr>
              <w:pStyle w:val="aff4"/>
              <w:ind w:firstLine="0"/>
              <w:rPr>
                <w:szCs w:val="28"/>
              </w:rPr>
            </w:pPr>
            <w:r>
              <w:rPr>
                <w:noProof/>
                <w:szCs w:val="28"/>
              </w:rPr>
              <w:drawing>
                <wp:inline distT="0" distB="0" distL="0" distR="0">
                  <wp:extent cx="3058832" cy="2814452"/>
                  <wp:effectExtent l="19050" t="0" r="8218" b="0"/>
                  <wp:docPr id="231" name="Рисунок 6" descr="C:\Users\Маия\Desktop\докторантура\ГАЗИ РЕЗУЛЬТАТЫ АНАЛИЗОВ\оптимальные катализаторы\сэм\2%W+ceolit_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Маия\Desktop\докторантура\ГАЗИ РЕЗУЛЬТАТЫ АНАЛИЗОВ\оптимальные катализаторы\сэм\2%W+ceolit_002.tif"/>
                          <pic:cNvPicPr>
                            <a:picLocks noChangeAspect="1" noChangeArrowheads="1"/>
                          </pic:cNvPicPr>
                        </pic:nvPicPr>
                        <pic:blipFill>
                          <a:blip r:embed="rId61" cstate="print"/>
                          <a:srcRect/>
                          <a:stretch>
                            <a:fillRect/>
                          </a:stretch>
                        </pic:blipFill>
                        <pic:spPr bwMode="auto">
                          <a:xfrm>
                            <a:off x="0" y="0"/>
                            <a:ext cx="3068382" cy="2823239"/>
                          </a:xfrm>
                          <a:prstGeom prst="rect">
                            <a:avLst/>
                          </a:prstGeom>
                          <a:noFill/>
                          <a:ln w="9525">
                            <a:noFill/>
                            <a:miter lim="800000"/>
                            <a:headEnd/>
                            <a:tailEnd/>
                          </a:ln>
                        </pic:spPr>
                      </pic:pic>
                    </a:graphicData>
                  </a:graphic>
                </wp:inline>
              </w:drawing>
            </w:r>
          </w:p>
        </w:tc>
      </w:tr>
      <w:tr w:rsidR="00122778" w:rsidRPr="003D46BB" w:rsidTr="003D46BB">
        <w:trPr>
          <w:jc w:val="center"/>
        </w:trPr>
        <w:tc>
          <w:tcPr>
            <w:tcW w:w="4868" w:type="dxa"/>
            <w:gridSpan w:val="2"/>
          </w:tcPr>
          <w:p w:rsidR="00122778" w:rsidRPr="003D46BB" w:rsidRDefault="003D46BB" w:rsidP="003D46BB">
            <w:pPr>
              <w:pStyle w:val="aff4"/>
              <w:ind w:firstLine="0"/>
              <w:jc w:val="center"/>
              <w:rPr>
                <w:szCs w:val="28"/>
                <w:lang w:val="kk-KZ"/>
              </w:rPr>
            </w:pPr>
            <w:r w:rsidRPr="003D46BB">
              <w:rPr>
                <w:szCs w:val="28"/>
                <w:lang w:val="kk-KZ"/>
              </w:rPr>
              <w:t>х1000</w:t>
            </w:r>
          </w:p>
        </w:tc>
        <w:tc>
          <w:tcPr>
            <w:tcW w:w="4704" w:type="dxa"/>
            <w:gridSpan w:val="2"/>
          </w:tcPr>
          <w:p w:rsidR="00122778" w:rsidRPr="003D46BB" w:rsidRDefault="003D46BB" w:rsidP="003D46BB">
            <w:pPr>
              <w:pStyle w:val="aff4"/>
              <w:ind w:firstLine="0"/>
              <w:jc w:val="center"/>
              <w:rPr>
                <w:szCs w:val="28"/>
              </w:rPr>
            </w:pPr>
            <w:r w:rsidRPr="003D46BB">
              <w:rPr>
                <w:szCs w:val="28"/>
                <w:lang w:val="kk-KZ"/>
              </w:rPr>
              <w:t>х5000</w:t>
            </w:r>
          </w:p>
        </w:tc>
      </w:tr>
      <w:tr w:rsidR="00122778" w:rsidRPr="003D46BB" w:rsidTr="003D46BB">
        <w:trPr>
          <w:trHeight w:val="3620"/>
          <w:jc w:val="center"/>
        </w:trPr>
        <w:tc>
          <w:tcPr>
            <w:tcW w:w="2379" w:type="dxa"/>
          </w:tcPr>
          <w:p w:rsidR="00122778" w:rsidRPr="003D46BB" w:rsidRDefault="00122778" w:rsidP="00F9285C">
            <w:pPr>
              <w:pStyle w:val="aff4"/>
              <w:ind w:firstLine="0"/>
              <w:jc w:val="center"/>
              <w:rPr>
                <w:szCs w:val="28"/>
              </w:rPr>
            </w:pPr>
          </w:p>
        </w:tc>
        <w:tc>
          <w:tcPr>
            <w:tcW w:w="4714" w:type="dxa"/>
            <w:gridSpan w:val="2"/>
          </w:tcPr>
          <w:p w:rsidR="00122778" w:rsidRPr="003D46BB" w:rsidRDefault="009634DC" w:rsidP="00F9285C">
            <w:pPr>
              <w:pStyle w:val="aff4"/>
              <w:ind w:firstLine="0"/>
              <w:jc w:val="center"/>
              <w:rPr>
                <w:szCs w:val="28"/>
              </w:rPr>
            </w:pPr>
            <w:r>
              <w:rPr>
                <w:noProof/>
                <w:szCs w:val="28"/>
              </w:rPr>
              <w:drawing>
                <wp:inline distT="0" distB="0" distL="0" distR="0">
                  <wp:extent cx="3033019" cy="2790702"/>
                  <wp:effectExtent l="19050" t="0" r="0" b="0"/>
                  <wp:docPr id="232" name="Рисунок 7" descr="C:\Users\Маия\Desktop\докторантура\ГАЗИ РЕЗУЛЬТАТЫ АНАЛИЗОВ\оптимальные катализаторы\сэм\2%W+ceolit_0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Маия\Desktop\докторантура\ГАЗИ РЕЗУЛЬТАТЫ АНАЛИЗОВ\оптимальные катализаторы\сэм\2%W+ceolit_004.tif"/>
                          <pic:cNvPicPr>
                            <a:picLocks noChangeAspect="1" noChangeArrowheads="1"/>
                          </pic:cNvPicPr>
                        </pic:nvPicPr>
                        <pic:blipFill>
                          <a:blip r:embed="rId62" cstate="print"/>
                          <a:srcRect/>
                          <a:stretch>
                            <a:fillRect/>
                          </a:stretch>
                        </pic:blipFill>
                        <pic:spPr bwMode="auto">
                          <a:xfrm>
                            <a:off x="0" y="0"/>
                            <a:ext cx="3036945" cy="2794315"/>
                          </a:xfrm>
                          <a:prstGeom prst="rect">
                            <a:avLst/>
                          </a:prstGeom>
                          <a:noFill/>
                          <a:ln w="9525">
                            <a:noFill/>
                            <a:miter lim="800000"/>
                            <a:headEnd/>
                            <a:tailEnd/>
                          </a:ln>
                        </pic:spPr>
                      </pic:pic>
                    </a:graphicData>
                  </a:graphic>
                </wp:inline>
              </w:drawing>
            </w:r>
          </w:p>
        </w:tc>
        <w:tc>
          <w:tcPr>
            <w:tcW w:w="2479" w:type="dxa"/>
          </w:tcPr>
          <w:p w:rsidR="00122778" w:rsidRPr="003D46BB" w:rsidRDefault="00122778" w:rsidP="00F9285C">
            <w:pPr>
              <w:pStyle w:val="aff4"/>
              <w:ind w:firstLine="0"/>
              <w:jc w:val="center"/>
              <w:rPr>
                <w:szCs w:val="28"/>
              </w:rPr>
            </w:pPr>
          </w:p>
        </w:tc>
      </w:tr>
      <w:tr w:rsidR="00122778" w:rsidRPr="003D46BB" w:rsidTr="003D46BB">
        <w:trPr>
          <w:trHeight w:val="70"/>
          <w:jc w:val="center"/>
        </w:trPr>
        <w:tc>
          <w:tcPr>
            <w:tcW w:w="2379" w:type="dxa"/>
          </w:tcPr>
          <w:p w:rsidR="00122778" w:rsidRPr="003D46BB" w:rsidRDefault="00122778" w:rsidP="00F9285C">
            <w:pPr>
              <w:pStyle w:val="aff4"/>
              <w:ind w:firstLine="0"/>
              <w:jc w:val="center"/>
              <w:rPr>
                <w:szCs w:val="28"/>
              </w:rPr>
            </w:pPr>
          </w:p>
        </w:tc>
        <w:tc>
          <w:tcPr>
            <w:tcW w:w="4714" w:type="dxa"/>
            <w:gridSpan w:val="2"/>
          </w:tcPr>
          <w:p w:rsidR="00122778" w:rsidRPr="003D46BB" w:rsidRDefault="003D46BB" w:rsidP="00F9285C">
            <w:pPr>
              <w:pStyle w:val="aff4"/>
              <w:ind w:firstLine="0"/>
              <w:jc w:val="center"/>
              <w:rPr>
                <w:szCs w:val="28"/>
                <w:lang w:val="kk-KZ"/>
              </w:rPr>
            </w:pPr>
            <w:r w:rsidRPr="003D46BB">
              <w:rPr>
                <w:szCs w:val="28"/>
                <w:lang w:val="kk-KZ"/>
              </w:rPr>
              <w:t>х30000</w:t>
            </w:r>
          </w:p>
        </w:tc>
        <w:tc>
          <w:tcPr>
            <w:tcW w:w="2479" w:type="dxa"/>
          </w:tcPr>
          <w:p w:rsidR="00122778" w:rsidRPr="003D46BB" w:rsidRDefault="00122778" w:rsidP="00F9285C">
            <w:pPr>
              <w:pStyle w:val="aff4"/>
              <w:ind w:firstLine="0"/>
              <w:jc w:val="center"/>
              <w:rPr>
                <w:szCs w:val="28"/>
              </w:rPr>
            </w:pPr>
          </w:p>
        </w:tc>
      </w:tr>
    </w:tbl>
    <w:p w:rsidR="003D46BB" w:rsidRDefault="003D46BB" w:rsidP="00F9285C">
      <w:pPr>
        <w:spacing w:after="0" w:line="240" w:lineRule="auto"/>
        <w:ind w:firstLine="567"/>
        <w:jc w:val="center"/>
        <w:rPr>
          <w:rFonts w:ascii="Times New Roman" w:hAnsi="Times New Roman" w:cs="Times New Roman"/>
          <w:sz w:val="28"/>
          <w:szCs w:val="28"/>
          <w:lang w:val="kk-KZ"/>
        </w:rPr>
      </w:pPr>
    </w:p>
    <w:p w:rsidR="00F9285C" w:rsidRPr="003D341C" w:rsidRDefault="00F9285C" w:rsidP="003D46BB">
      <w:pPr>
        <w:spacing w:after="0" w:line="240" w:lineRule="auto"/>
        <w:jc w:val="center"/>
        <w:rPr>
          <w:rFonts w:ascii="Times New Roman" w:hAnsi="Times New Roman" w:cs="Times New Roman"/>
          <w:color w:val="000000"/>
          <w:sz w:val="28"/>
          <w:szCs w:val="28"/>
          <w:lang w:val="kk-KZ"/>
        </w:rPr>
      </w:pPr>
      <w:r w:rsidRPr="003D341C">
        <w:rPr>
          <w:rFonts w:ascii="Times New Roman" w:hAnsi="Times New Roman" w:cs="Times New Roman"/>
          <w:sz w:val="28"/>
          <w:szCs w:val="28"/>
          <w:lang w:val="kk-KZ"/>
        </w:rPr>
        <w:t>Сурет 2</w:t>
      </w:r>
      <w:r w:rsidR="00EC6DF5">
        <w:rPr>
          <w:rFonts w:ascii="Times New Roman" w:hAnsi="Times New Roman" w:cs="Times New Roman"/>
          <w:sz w:val="28"/>
          <w:szCs w:val="28"/>
          <w:lang w:val="kk-KZ"/>
        </w:rPr>
        <w:t>2</w:t>
      </w:r>
      <w:r w:rsidRPr="003D341C">
        <w:rPr>
          <w:rFonts w:ascii="Times New Roman" w:hAnsi="Times New Roman" w:cs="Times New Roman"/>
          <w:sz w:val="28"/>
          <w:szCs w:val="28"/>
          <w:lang w:val="kk-KZ"/>
        </w:rPr>
        <w:t xml:space="preserve"> – </w:t>
      </w:r>
      <w:r w:rsidRPr="00DA6A72">
        <w:rPr>
          <w:rFonts w:ascii="Times New Roman" w:hAnsi="Times New Roman" w:cs="Times New Roman"/>
          <w:color w:val="000000"/>
          <w:sz w:val="28"/>
          <w:szCs w:val="28"/>
        </w:rPr>
        <w:t xml:space="preserve">2% </w:t>
      </w:r>
      <w:r w:rsidR="003223E2" w:rsidRPr="00850C2E">
        <w:rPr>
          <w:rFonts w:ascii="Times New Roman" w:hAnsi="Times New Roman" w:cs="Times New Roman"/>
          <w:sz w:val="28"/>
          <w:szCs w:val="28"/>
          <w:lang w:val="kk-KZ"/>
        </w:rPr>
        <w:t>W</w:t>
      </w:r>
      <w:r w:rsidRPr="003D341C">
        <w:rPr>
          <w:rFonts w:ascii="Times New Roman" w:hAnsi="Times New Roman" w:cs="Times New Roman"/>
          <w:color w:val="000000"/>
          <w:sz w:val="28"/>
          <w:szCs w:val="28"/>
          <w:lang w:val="kk-KZ"/>
        </w:rPr>
        <w:t>/</w:t>
      </w:r>
      <w:r w:rsidR="00A80977">
        <w:rPr>
          <w:rFonts w:ascii="Times New Roman" w:hAnsi="Times New Roman" w:cs="Times New Roman"/>
          <w:color w:val="000000"/>
          <w:sz w:val="28"/>
          <w:szCs w:val="28"/>
          <w:lang w:val="kk-KZ"/>
        </w:rPr>
        <w:t>цеолит</w:t>
      </w:r>
      <w:r w:rsidRPr="003D341C">
        <w:rPr>
          <w:rFonts w:ascii="Times New Roman" w:hAnsi="Times New Roman" w:cs="Times New Roman"/>
          <w:color w:val="000000"/>
          <w:sz w:val="28"/>
          <w:szCs w:val="28"/>
          <w:lang w:val="kk-KZ"/>
        </w:rPr>
        <w:t xml:space="preserve"> композитті катализаторының СЭМ микросуреттері</w:t>
      </w:r>
    </w:p>
    <w:p w:rsidR="003D46BB" w:rsidRPr="003D341C" w:rsidRDefault="003D46BB" w:rsidP="00F9285C">
      <w:pPr>
        <w:spacing w:after="0" w:line="240" w:lineRule="auto"/>
        <w:ind w:firstLine="567"/>
        <w:jc w:val="center"/>
        <w:rPr>
          <w:rFonts w:ascii="Times New Roman" w:hAnsi="Times New Roman" w:cs="Times New Roman"/>
          <w:color w:val="000000"/>
          <w:sz w:val="28"/>
          <w:szCs w:val="28"/>
          <w:lang w:val="kk-KZ"/>
        </w:rPr>
      </w:pPr>
    </w:p>
    <w:p w:rsidR="00F9285C" w:rsidRPr="003D341C" w:rsidRDefault="00F9285C" w:rsidP="00F77413">
      <w:pPr>
        <w:spacing w:after="0" w:line="240" w:lineRule="auto"/>
        <w:ind w:firstLine="567"/>
        <w:jc w:val="both"/>
        <w:rPr>
          <w:rFonts w:ascii="Times New Roman" w:hAnsi="Times New Roman" w:cs="Times New Roman"/>
          <w:bCs/>
          <w:sz w:val="28"/>
          <w:szCs w:val="28"/>
          <w:lang w:val="kk-KZ"/>
        </w:rPr>
      </w:pPr>
      <w:r w:rsidRPr="003D341C">
        <w:rPr>
          <w:rFonts w:ascii="Times New Roman" w:hAnsi="Times New Roman" w:cs="Times New Roman"/>
          <w:bCs/>
          <w:sz w:val="28"/>
          <w:szCs w:val="28"/>
          <w:lang w:val="kk-KZ"/>
        </w:rPr>
        <w:t>5000х есе ұлғайтылған масштабта ц</w:t>
      </w:r>
      <w:r w:rsidRPr="003D341C">
        <w:rPr>
          <w:rFonts w:ascii="Times New Roman" w:hAnsi="Times New Roman" w:cs="Times New Roman"/>
          <w:sz w:val="28"/>
          <w:szCs w:val="28"/>
          <w:lang w:val="kk-KZ"/>
        </w:rPr>
        <w:t>еолиттің ең ұсақ бөлшегі 711,4нм болса, 2% Мо/</w:t>
      </w:r>
      <w:r w:rsidR="00A80977">
        <w:rPr>
          <w:rFonts w:ascii="Times New Roman" w:hAnsi="Times New Roman" w:cs="Times New Roman"/>
          <w:sz w:val="28"/>
          <w:szCs w:val="28"/>
          <w:lang w:val="kk-KZ"/>
        </w:rPr>
        <w:t>цеолит</w:t>
      </w:r>
      <w:r w:rsidRPr="003D341C">
        <w:rPr>
          <w:rFonts w:ascii="Times New Roman" w:hAnsi="Times New Roman" w:cs="Times New Roman"/>
          <w:sz w:val="28"/>
          <w:szCs w:val="28"/>
          <w:lang w:val="kk-KZ"/>
        </w:rPr>
        <w:t xml:space="preserve"> композитті катализаторының ең ұсақ бөлшегі 1,80 мкмді көрсетіп, </w:t>
      </w:r>
      <w:r w:rsidRPr="003D341C">
        <w:rPr>
          <w:rFonts w:ascii="Times New Roman" w:hAnsi="Times New Roman" w:cs="Times New Roman"/>
          <w:bCs/>
          <w:sz w:val="28"/>
          <w:szCs w:val="28"/>
          <w:lang w:val="kk-KZ"/>
        </w:rPr>
        <w:t>катализатор бөлшектерінің ірі өлшемді екендігін айтуға болады. Демек</w:t>
      </w:r>
      <w:r w:rsidR="005004CB">
        <w:rPr>
          <w:rFonts w:ascii="Times New Roman" w:hAnsi="Times New Roman" w:cs="Times New Roman"/>
          <w:bCs/>
          <w:sz w:val="28"/>
          <w:szCs w:val="28"/>
          <w:lang w:val="kk-KZ"/>
        </w:rPr>
        <w:t>, цеолит бөлшектері молибден тұзымен</w:t>
      </w:r>
      <w:r w:rsidRPr="003D341C">
        <w:rPr>
          <w:rFonts w:ascii="Times New Roman" w:hAnsi="Times New Roman" w:cs="Times New Roman"/>
          <w:bCs/>
          <w:sz w:val="28"/>
          <w:szCs w:val="28"/>
          <w:lang w:val="kk-KZ"/>
        </w:rPr>
        <w:t xml:space="preserve"> модификациялау нәтижесінде көлемі ұлғайғанын аңғаруға болады. </w:t>
      </w:r>
    </w:p>
    <w:p w:rsidR="003518B9" w:rsidRPr="003D341C" w:rsidRDefault="003D341C" w:rsidP="00F77413">
      <w:pPr>
        <w:ind w:firstLine="567"/>
        <w:jc w:val="both"/>
        <w:rPr>
          <w:rFonts w:ascii="Times New Roman" w:eastAsia="Times New Roman" w:hAnsi="Times New Roman" w:cs="Times New Roman"/>
          <w:bCs/>
          <w:color w:val="000000"/>
          <w:sz w:val="28"/>
          <w:szCs w:val="28"/>
          <w:lang w:val="kk-KZ"/>
        </w:rPr>
      </w:pPr>
      <w:r>
        <w:rPr>
          <w:rFonts w:ascii="Times New Roman" w:eastAsia="Times New Roman" w:hAnsi="Times New Roman" w:cs="Times New Roman"/>
          <w:bCs/>
          <w:color w:val="000000"/>
          <w:sz w:val="28"/>
          <w:szCs w:val="28"/>
          <w:lang w:val="kk-KZ"/>
        </w:rPr>
        <w:t>2</w:t>
      </w:r>
      <w:r w:rsidR="00EC6DF5">
        <w:rPr>
          <w:rFonts w:ascii="Times New Roman" w:eastAsia="Times New Roman" w:hAnsi="Times New Roman" w:cs="Times New Roman"/>
          <w:bCs/>
          <w:color w:val="000000"/>
          <w:sz w:val="28"/>
          <w:szCs w:val="28"/>
          <w:lang w:val="kk-KZ"/>
        </w:rPr>
        <w:t>3</w:t>
      </w:r>
      <w:r w:rsidRPr="003D341C">
        <w:rPr>
          <w:rFonts w:ascii="Times New Roman" w:eastAsia="Times New Roman" w:hAnsi="Times New Roman" w:cs="Times New Roman"/>
          <w:bCs/>
          <w:color w:val="000000"/>
          <w:sz w:val="28"/>
          <w:szCs w:val="28"/>
          <w:lang w:val="kk-KZ"/>
        </w:rPr>
        <w:t xml:space="preserve">–суретте микроскоптың х1000, х5000, х30000 </w:t>
      </w:r>
      <w:r>
        <w:rPr>
          <w:rFonts w:ascii="Times New Roman" w:eastAsia="Times New Roman" w:hAnsi="Times New Roman" w:cs="Times New Roman"/>
          <w:bCs/>
          <w:color w:val="000000"/>
          <w:sz w:val="28"/>
          <w:szCs w:val="28"/>
          <w:lang w:val="kk-KZ"/>
        </w:rPr>
        <w:t xml:space="preserve">үлкейтілген шамасымен </w:t>
      </w:r>
      <w:r w:rsidR="00A80977" w:rsidRPr="003D341C">
        <w:rPr>
          <w:rFonts w:ascii="Times New Roman" w:hAnsi="Times New Roman" w:cs="Times New Roman"/>
          <w:bCs/>
          <w:color w:val="000000"/>
          <w:sz w:val="28"/>
          <w:szCs w:val="28"/>
          <w:lang w:val="kk-KZ"/>
        </w:rPr>
        <w:t>1%</w:t>
      </w:r>
      <w:r w:rsidR="00A80977" w:rsidRPr="00DA6A72">
        <w:rPr>
          <w:rFonts w:ascii="Times New Roman" w:hAnsi="Times New Roman" w:cs="Times New Roman"/>
          <w:sz w:val="28"/>
          <w:szCs w:val="28"/>
          <w:lang w:val="kk-KZ"/>
        </w:rPr>
        <w:t>Мо</w:t>
      </w:r>
      <w:r w:rsidR="00A80977" w:rsidRPr="003D341C">
        <w:rPr>
          <w:rFonts w:ascii="Times New Roman" w:hAnsi="Times New Roman" w:cs="Times New Roman"/>
          <w:sz w:val="28"/>
          <w:szCs w:val="28"/>
          <w:lang w:val="kk-KZ"/>
        </w:rPr>
        <w:t>1%</w:t>
      </w:r>
      <w:r w:rsidR="00A80977" w:rsidRPr="00DA6A72">
        <w:rPr>
          <w:rFonts w:ascii="Times New Roman" w:hAnsi="Times New Roman" w:cs="Times New Roman"/>
          <w:sz w:val="28"/>
          <w:szCs w:val="28"/>
          <w:lang w:val="kk-KZ"/>
        </w:rPr>
        <w:t>W/</w:t>
      </w:r>
      <w:r w:rsidR="00A80977" w:rsidRPr="003D341C">
        <w:rPr>
          <w:rFonts w:ascii="Times New Roman" w:hAnsi="Times New Roman" w:cs="Times New Roman"/>
          <w:sz w:val="28"/>
          <w:szCs w:val="28"/>
          <w:lang w:val="kk-KZ"/>
        </w:rPr>
        <w:t xml:space="preserve">цеолит </w:t>
      </w:r>
      <w:r>
        <w:rPr>
          <w:rFonts w:ascii="Times New Roman" w:eastAsia="Times New Roman" w:hAnsi="Times New Roman" w:cs="Times New Roman"/>
          <w:bCs/>
          <w:color w:val="000000"/>
          <w:sz w:val="28"/>
          <w:szCs w:val="28"/>
          <w:lang w:val="kk-KZ"/>
        </w:rPr>
        <w:t>композитті</w:t>
      </w:r>
      <w:r w:rsidRPr="003D341C">
        <w:rPr>
          <w:rFonts w:ascii="Times New Roman" w:eastAsia="Times New Roman" w:hAnsi="Times New Roman" w:cs="Times New Roman"/>
          <w:bCs/>
          <w:color w:val="000000"/>
          <w:sz w:val="28"/>
          <w:szCs w:val="28"/>
          <w:lang w:val="kk-KZ"/>
        </w:rPr>
        <w:t xml:space="preserve"> катализаторының микроэлектрондық фотосуреттері- келтірілген.</w:t>
      </w:r>
    </w:p>
    <w:p w:rsidR="003518B9" w:rsidRPr="00DA6A72" w:rsidRDefault="003518B9" w:rsidP="00F77413">
      <w:pPr>
        <w:pStyle w:val="aff4"/>
        <w:ind w:firstLine="567"/>
        <w:rPr>
          <w:sz w:val="24"/>
          <w:szCs w:val="24"/>
          <w:lang w:val="kk-KZ"/>
        </w:rPr>
      </w:pPr>
    </w:p>
    <w:tbl>
      <w:tblPr>
        <w:tblStyle w:val="af4"/>
        <w:tblW w:w="0" w:type="auto"/>
        <w:tblLook w:val="04A0"/>
      </w:tblPr>
      <w:tblGrid>
        <w:gridCol w:w="2460"/>
        <w:gridCol w:w="2527"/>
        <w:gridCol w:w="2276"/>
        <w:gridCol w:w="2591"/>
      </w:tblGrid>
      <w:tr w:rsidR="003518B9" w:rsidRPr="003D341C" w:rsidTr="003518B9">
        <w:tc>
          <w:tcPr>
            <w:tcW w:w="4868" w:type="dxa"/>
            <w:gridSpan w:val="2"/>
            <w:tcBorders>
              <w:top w:val="nil"/>
              <w:left w:val="nil"/>
              <w:bottom w:val="nil"/>
              <w:right w:val="nil"/>
            </w:tcBorders>
          </w:tcPr>
          <w:p w:rsidR="003518B9" w:rsidRPr="003D341C" w:rsidRDefault="003518B9" w:rsidP="003D341C">
            <w:pPr>
              <w:pStyle w:val="aff4"/>
              <w:ind w:firstLine="0"/>
              <w:rPr>
                <w:szCs w:val="28"/>
              </w:rPr>
            </w:pPr>
            <w:r w:rsidRPr="003D341C">
              <w:rPr>
                <w:noProof/>
                <w:szCs w:val="28"/>
              </w:rPr>
              <w:lastRenderedPageBreak/>
              <w:drawing>
                <wp:inline distT="0" distB="0" distL="0" distR="0">
                  <wp:extent cx="2968451" cy="2768238"/>
                  <wp:effectExtent l="19050" t="0" r="3349" b="0"/>
                  <wp:docPr id="8" name="Рисунок 8" descr="C:\Users\Маия\Desktop\докторантура\результаты анализов\оптимальные катализаторы\сэм\2%W+2%Mo++ceoli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Маия\Desktop\докторантура\результаты анализов\оптимальные катализаторы\сэм\2%W+2%Mo++ceolit.tif"/>
                          <pic:cNvPicPr>
                            <a:picLocks noChangeAspect="1" noChangeArrowheads="1"/>
                          </pic:cNvPicPr>
                        </pic:nvPicPr>
                        <pic:blipFill>
                          <a:blip r:embed="rId63" cstate="print"/>
                          <a:srcRect b="-1161"/>
                          <a:stretch>
                            <a:fillRect/>
                          </a:stretch>
                        </pic:blipFill>
                        <pic:spPr bwMode="auto">
                          <a:xfrm>
                            <a:off x="0" y="0"/>
                            <a:ext cx="2968451" cy="2768238"/>
                          </a:xfrm>
                          <a:prstGeom prst="rect">
                            <a:avLst/>
                          </a:prstGeom>
                          <a:noFill/>
                          <a:ln w="9525">
                            <a:noFill/>
                            <a:miter lim="800000"/>
                            <a:headEnd/>
                            <a:tailEnd/>
                          </a:ln>
                        </pic:spPr>
                      </pic:pic>
                    </a:graphicData>
                  </a:graphic>
                </wp:inline>
              </w:drawing>
            </w:r>
          </w:p>
        </w:tc>
        <w:tc>
          <w:tcPr>
            <w:tcW w:w="4704" w:type="dxa"/>
            <w:gridSpan w:val="2"/>
            <w:tcBorders>
              <w:top w:val="nil"/>
              <w:left w:val="nil"/>
              <w:bottom w:val="nil"/>
              <w:right w:val="nil"/>
            </w:tcBorders>
          </w:tcPr>
          <w:p w:rsidR="003518B9" w:rsidRPr="003D341C" w:rsidRDefault="003518B9" w:rsidP="003D341C">
            <w:pPr>
              <w:pStyle w:val="aff4"/>
              <w:ind w:firstLine="0"/>
              <w:rPr>
                <w:szCs w:val="28"/>
              </w:rPr>
            </w:pPr>
            <w:r w:rsidRPr="003D341C">
              <w:rPr>
                <w:noProof/>
                <w:szCs w:val="28"/>
              </w:rPr>
              <w:drawing>
                <wp:inline distT="0" distB="0" distL="0" distR="0">
                  <wp:extent cx="2914155" cy="2771410"/>
                  <wp:effectExtent l="19050" t="0" r="495" b="0"/>
                  <wp:docPr id="10" name="Рисунок 10" descr="C:\Users\Маия\Desktop\докторантура\результаты анализов\оптимальные катализаторы\сэм\2%W+2%Mo++ceolit_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Маия\Desktop\докторантура\результаты анализов\оптимальные катализаторы\сэм\2%W+2%Mo++ceolit_002.tif"/>
                          <pic:cNvPicPr>
                            <a:picLocks noChangeAspect="1" noChangeArrowheads="1"/>
                          </pic:cNvPicPr>
                        </pic:nvPicPr>
                        <pic:blipFill>
                          <a:blip r:embed="rId64" cstate="print"/>
                          <a:srcRect b="-2907"/>
                          <a:stretch>
                            <a:fillRect/>
                          </a:stretch>
                        </pic:blipFill>
                        <pic:spPr bwMode="auto">
                          <a:xfrm>
                            <a:off x="0" y="0"/>
                            <a:ext cx="2914155" cy="2771410"/>
                          </a:xfrm>
                          <a:prstGeom prst="rect">
                            <a:avLst/>
                          </a:prstGeom>
                          <a:noFill/>
                          <a:ln w="9525">
                            <a:noFill/>
                            <a:miter lim="800000"/>
                            <a:headEnd/>
                            <a:tailEnd/>
                          </a:ln>
                        </pic:spPr>
                      </pic:pic>
                    </a:graphicData>
                  </a:graphic>
                </wp:inline>
              </w:drawing>
            </w:r>
          </w:p>
        </w:tc>
      </w:tr>
      <w:tr w:rsidR="003518B9" w:rsidRPr="003D341C" w:rsidTr="003518B9">
        <w:tc>
          <w:tcPr>
            <w:tcW w:w="4868" w:type="dxa"/>
            <w:gridSpan w:val="2"/>
            <w:tcBorders>
              <w:top w:val="nil"/>
              <w:left w:val="nil"/>
              <w:bottom w:val="nil"/>
              <w:right w:val="nil"/>
            </w:tcBorders>
          </w:tcPr>
          <w:p w:rsidR="003518B9" w:rsidRPr="003D341C" w:rsidRDefault="00F9285C" w:rsidP="003D341C">
            <w:pPr>
              <w:pStyle w:val="aff4"/>
              <w:ind w:firstLine="0"/>
              <w:jc w:val="center"/>
              <w:rPr>
                <w:szCs w:val="28"/>
                <w:lang w:val="kk-KZ"/>
              </w:rPr>
            </w:pPr>
            <w:r w:rsidRPr="003D341C">
              <w:rPr>
                <w:bCs/>
                <w:color w:val="000000"/>
                <w:szCs w:val="28"/>
              </w:rPr>
              <w:t>х1000</w:t>
            </w:r>
          </w:p>
        </w:tc>
        <w:tc>
          <w:tcPr>
            <w:tcW w:w="4704" w:type="dxa"/>
            <w:gridSpan w:val="2"/>
            <w:tcBorders>
              <w:top w:val="nil"/>
              <w:left w:val="nil"/>
              <w:bottom w:val="nil"/>
              <w:right w:val="nil"/>
            </w:tcBorders>
          </w:tcPr>
          <w:p w:rsidR="003518B9" w:rsidRPr="003D341C" w:rsidRDefault="003D341C" w:rsidP="003D341C">
            <w:pPr>
              <w:pStyle w:val="aff4"/>
              <w:ind w:firstLine="0"/>
              <w:jc w:val="center"/>
              <w:rPr>
                <w:szCs w:val="28"/>
                <w:lang w:val="kk-KZ"/>
              </w:rPr>
            </w:pPr>
            <w:r w:rsidRPr="003D341C">
              <w:rPr>
                <w:szCs w:val="28"/>
                <w:lang w:val="kk-KZ"/>
              </w:rPr>
              <w:t>х5000</w:t>
            </w:r>
          </w:p>
        </w:tc>
      </w:tr>
      <w:tr w:rsidR="003518B9" w:rsidRPr="003D341C" w:rsidTr="003518B9">
        <w:trPr>
          <w:trHeight w:val="3620"/>
        </w:trPr>
        <w:tc>
          <w:tcPr>
            <w:tcW w:w="2379" w:type="dxa"/>
            <w:tcBorders>
              <w:top w:val="nil"/>
              <w:left w:val="nil"/>
              <w:bottom w:val="nil"/>
              <w:right w:val="nil"/>
            </w:tcBorders>
          </w:tcPr>
          <w:p w:rsidR="003518B9" w:rsidRPr="003D341C" w:rsidRDefault="003518B9" w:rsidP="003D341C">
            <w:pPr>
              <w:pStyle w:val="aff4"/>
              <w:ind w:firstLine="0"/>
              <w:jc w:val="center"/>
              <w:rPr>
                <w:szCs w:val="28"/>
              </w:rPr>
            </w:pPr>
          </w:p>
        </w:tc>
        <w:tc>
          <w:tcPr>
            <w:tcW w:w="4714" w:type="dxa"/>
            <w:gridSpan w:val="2"/>
            <w:tcBorders>
              <w:top w:val="nil"/>
              <w:left w:val="nil"/>
              <w:bottom w:val="nil"/>
              <w:right w:val="nil"/>
            </w:tcBorders>
          </w:tcPr>
          <w:p w:rsidR="003518B9" w:rsidRPr="003D341C" w:rsidRDefault="003518B9" w:rsidP="003D341C">
            <w:pPr>
              <w:pStyle w:val="aff4"/>
              <w:ind w:firstLine="0"/>
              <w:jc w:val="center"/>
              <w:rPr>
                <w:szCs w:val="28"/>
              </w:rPr>
            </w:pPr>
            <w:r w:rsidRPr="003D341C">
              <w:rPr>
                <w:noProof/>
                <w:szCs w:val="28"/>
              </w:rPr>
              <w:drawing>
                <wp:inline distT="0" distB="0" distL="0" distR="0">
                  <wp:extent cx="2961657" cy="2802576"/>
                  <wp:effectExtent l="19050" t="0" r="0" b="0"/>
                  <wp:docPr id="5" name="Рисунок 12" descr="C:\Users\Маия\Desktop\докторантура\результаты анализов\оптимальные катализаторы\сэм\2%W+2%Mo++ceolit_0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Маия\Desktop\докторантура\результаты анализов\оптимальные катализаторы\сэм\2%W+2%Mo++ceolit_004.tif"/>
                          <pic:cNvPicPr>
                            <a:picLocks noChangeAspect="1" noChangeArrowheads="1"/>
                          </pic:cNvPicPr>
                        </pic:nvPicPr>
                        <pic:blipFill>
                          <a:blip r:embed="rId65" cstate="print"/>
                          <a:srcRect b="-3033"/>
                          <a:stretch>
                            <a:fillRect/>
                          </a:stretch>
                        </pic:blipFill>
                        <pic:spPr bwMode="auto">
                          <a:xfrm>
                            <a:off x="0" y="0"/>
                            <a:ext cx="2961657" cy="2802576"/>
                          </a:xfrm>
                          <a:prstGeom prst="rect">
                            <a:avLst/>
                          </a:prstGeom>
                          <a:noFill/>
                          <a:ln w="9525">
                            <a:noFill/>
                            <a:miter lim="800000"/>
                            <a:headEnd/>
                            <a:tailEnd/>
                          </a:ln>
                        </pic:spPr>
                      </pic:pic>
                    </a:graphicData>
                  </a:graphic>
                </wp:inline>
              </w:drawing>
            </w:r>
          </w:p>
        </w:tc>
        <w:tc>
          <w:tcPr>
            <w:tcW w:w="2479" w:type="dxa"/>
            <w:tcBorders>
              <w:top w:val="nil"/>
              <w:left w:val="nil"/>
              <w:bottom w:val="nil"/>
              <w:right w:val="nil"/>
            </w:tcBorders>
          </w:tcPr>
          <w:p w:rsidR="003518B9" w:rsidRPr="003D341C" w:rsidRDefault="003518B9" w:rsidP="003D341C">
            <w:pPr>
              <w:pStyle w:val="aff4"/>
              <w:ind w:firstLine="0"/>
              <w:jc w:val="center"/>
              <w:rPr>
                <w:szCs w:val="28"/>
              </w:rPr>
            </w:pPr>
          </w:p>
        </w:tc>
      </w:tr>
      <w:tr w:rsidR="003518B9" w:rsidRPr="003D341C" w:rsidTr="003518B9">
        <w:trPr>
          <w:trHeight w:val="70"/>
        </w:trPr>
        <w:tc>
          <w:tcPr>
            <w:tcW w:w="2379" w:type="dxa"/>
            <w:tcBorders>
              <w:top w:val="nil"/>
              <w:left w:val="nil"/>
              <w:bottom w:val="nil"/>
              <w:right w:val="nil"/>
            </w:tcBorders>
          </w:tcPr>
          <w:p w:rsidR="003518B9" w:rsidRPr="003D341C" w:rsidRDefault="003518B9" w:rsidP="003D341C">
            <w:pPr>
              <w:pStyle w:val="aff4"/>
              <w:ind w:firstLine="0"/>
              <w:jc w:val="center"/>
              <w:rPr>
                <w:szCs w:val="28"/>
              </w:rPr>
            </w:pPr>
          </w:p>
        </w:tc>
        <w:tc>
          <w:tcPr>
            <w:tcW w:w="4714" w:type="dxa"/>
            <w:gridSpan w:val="2"/>
            <w:tcBorders>
              <w:top w:val="nil"/>
              <w:left w:val="nil"/>
              <w:bottom w:val="nil"/>
              <w:right w:val="nil"/>
            </w:tcBorders>
          </w:tcPr>
          <w:p w:rsidR="003518B9" w:rsidRPr="003D341C" w:rsidRDefault="003D341C" w:rsidP="003D341C">
            <w:pPr>
              <w:pStyle w:val="aff4"/>
              <w:ind w:firstLine="0"/>
              <w:jc w:val="center"/>
              <w:rPr>
                <w:szCs w:val="28"/>
                <w:lang w:val="kk-KZ"/>
              </w:rPr>
            </w:pPr>
            <w:r w:rsidRPr="003D341C">
              <w:rPr>
                <w:szCs w:val="28"/>
                <w:lang w:val="kk-KZ"/>
              </w:rPr>
              <w:t>х30000</w:t>
            </w:r>
          </w:p>
        </w:tc>
        <w:tc>
          <w:tcPr>
            <w:tcW w:w="2479" w:type="dxa"/>
            <w:tcBorders>
              <w:top w:val="nil"/>
              <w:left w:val="nil"/>
              <w:bottom w:val="nil"/>
              <w:right w:val="nil"/>
            </w:tcBorders>
          </w:tcPr>
          <w:p w:rsidR="003518B9" w:rsidRPr="003D341C" w:rsidRDefault="003518B9" w:rsidP="003D341C">
            <w:pPr>
              <w:pStyle w:val="aff4"/>
              <w:ind w:firstLine="0"/>
              <w:jc w:val="center"/>
              <w:rPr>
                <w:szCs w:val="28"/>
              </w:rPr>
            </w:pPr>
          </w:p>
        </w:tc>
      </w:tr>
    </w:tbl>
    <w:p w:rsidR="00EC6DF5" w:rsidRDefault="00EC6DF5" w:rsidP="003518B9">
      <w:pPr>
        <w:spacing w:after="0" w:line="240" w:lineRule="auto"/>
        <w:ind w:firstLine="567"/>
        <w:jc w:val="both"/>
        <w:rPr>
          <w:rFonts w:ascii="Times New Roman" w:hAnsi="Times New Roman" w:cs="Times New Roman"/>
          <w:sz w:val="28"/>
          <w:szCs w:val="28"/>
          <w:lang w:val="kk-KZ"/>
        </w:rPr>
      </w:pPr>
    </w:p>
    <w:p w:rsidR="003518B9" w:rsidRPr="003D341C" w:rsidRDefault="003D341C" w:rsidP="00EC6DF5">
      <w:pPr>
        <w:spacing w:after="0" w:line="240" w:lineRule="auto"/>
        <w:ind w:firstLine="567"/>
        <w:jc w:val="center"/>
        <w:rPr>
          <w:rFonts w:ascii="Times New Roman" w:hAnsi="Times New Roman" w:cs="Times New Roman"/>
          <w:bCs/>
          <w:color w:val="000000"/>
          <w:sz w:val="28"/>
          <w:szCs w:val="28"/>
          <w:lang w:val="kk-KZ"/>
        </w:rPr>
      </w:pPr>
      <w:r w:rsidRPr="003D341C">
        <w:rPr>
          <w:rFonts w:ascii="Times New Roman" w:hAnsi="Times New Roman" w:cs="Times New Roman"/>
          <w:sz w:val="28"/>
          <w:szCs w:val="28"/>
          <w:lang w:val="kk-KZ"/>
        </w:rPr>
        <w:t>Сурет 2</w:t>
      </w:r>
      <w:r w:rsidR="00EC6DF5">
        <w:rPr>
          <w:rFonts w:ascii="Times New Roman" w:hAnsi="Times New Roman" w:cs="Times New Roman"/>
          <w:sz w:val="28"/>
          <w:szCs w:val="28"/>
          <w:lang w:val="kk-KZ"/>
        </w:rPr>
        <w:t>3</w:t>
      </w:r>
      <w:r w:rsidRPr="003D341C">
        <w:rPr>
          <w:rFonts w:ascii="Times New Roman" w:hAnsi="Times New Roman" w:cs="Times New Roman"/>
          <w:sz w:val="28"/>
          <w:szCs w:val="28"/>
          <w:lang w:val="kk-KZ"/>
        </w:rPr>
        <w:t xml:space="preserve"> –</w:t>
      </w:r>
      <w:r w:rsidR="00A80977" w:rsidRPr="003D341C">
        <w:rPr>
          <w:rFonts w:ascii="Times New Roman" w:hAnsi="Times New Roman" w:cs="Times New Roman"/>
          <w:bCs/>
          <w:color w:val="000000"/>
          <w:sz w:val="28"/>
          <w:szCs w:val="28"/>
          <w:lang w:val="kk-KZ"/>
        </w:rPr>
        <w:t>1%</w:t>
      </w:r>
      <w:r w:rsidR="00A80977" w:rsidRPr="00DA6A72">
        <w:rPr>
          <w:rFonts w:ascii="Times New Roman" w:hAnsi="Times New Roman" w:cs="Times New Roman"/>
          <w:sz w:val="28"/>
          <w:szCs w:val="28"/>
          <w:lang w:val="kk-KZ"/>
        </w:rPr>
        <w:t>Мо</w:t>
      </w:r>
      <w:r w:rsidR="00A80977" w:rsidRPr="003D341C">
        <w:rPr>
          <w:rFonts w:ascii="Times New Roman" w:hAnsi="Times New Roman" w:cs="Times New Roman"/>
          <w:sz w:val="28"/>
          <w:szCs w:val="28"/>
          <w:lang w:val="kk-KZ"/>
        </w:rPr>
        <w:t>1%</w:t>
      </w:r>
      <w:r w:rsidR="00A80977" w:rsidRPr="00DA6A72">
        <w:rPr>
          <w:rFonts w:ascii="Times New Roman" w:hAnsi="Times New Roman" w:cs="Times New Roman"/>
          <w:sz w:val="28"/>
          <w:szCs w:val="28"/>
          <w:lang w:val="kk-KZ"/>
        </w:rPr>
        <w:t>W/</w:t>
      </w:r>
      <w:r w:rsidR="00A80977" w:rsidRPr="003D341C">
        <w:rPr>
          <w:rFonts w:ascii="Times New Roman" w:hAnsi="Times New Roman" w:cs="Times New Roman"/>
          <w:sz w:val="28"/>
          <w:szCs w:val="28"/>
          <w:lang w:val="kk-KZ"/>
        </w:rPr>
        <w:t xml:space="preserve">цеолит </w:t>
      </w:r>
      <w:r w:rsidR="00F9285C" w:rsidRPr="003D341C">
        <w:rPr>
          <w:rFonts w:ascii="Times New Roman" w:hAnsi="Times New Roman" w:cs="Times New Roman"/>
          <w:sz w:val="28"/>
          <w:szCs w:val="28"/>
          <w:lang w:val="kk-KZ"/>
        </w:rPr>
        <w:t>негізіндегі композитті катализатордың сканирлеуші микроэлектрондық суреттері</w:t>
      </w:r>
    </w:p>
    <w:p w:rsidR="003518B9" w:rsidRPr="003D341C" w:rsidRDefault="003518B9" w:rsidP="003518B9">
      <w:pPr>
        <w:spacing w:after="0" w:line="240" w:lineRule="auto"/>
        <w:ind w:firstLine="567"/>
        <w:jc w:val="both"/>
        <w:rPr>
          <w:rFonts w:ascii="Times New Roman" w:eastAsia="Times New Roman" w:hAnsi="Times New Roman" w:cs="Times New Roman"/>
          <w:bCs/>
          <w:color w:val="000000"/>
          <w:sz w:val="28"/>
          <w:szCs w:val="28"/>
          <w:lang w:val="kk-KZ"/>
        </w:rPr>
      </w:pPr>
    </w:p>
    <w:p w:rsidR="003D341C" w:rsidRDefault="003D341C" w:rsidP="003518B9">
      <w:pPr>
        <w:spacing w:after="0" w:line="240" w:lineRule="auto"/>
        <w:ind w:firstLine="567"/>
        <w:jc w:val="both"/>
        <w:rPr>
          <w:rFonts w:ascii="Times New Roman" w:eastAsia="Times New Roman" w:hAnsi="Times New Roman" w:cs="Times New Roman"/>
          <w:bCs/>
          <w:color w:val="000000"/>
          <w:sz w:val="28"/>
          <w:szCs w:val="28"/>
          <w:lang w:val="kk-KZ"/>
        </w:rPr>
      </w:pPr>
      <w:r w:rsidRPr="003D341C">
        <w:rPr>
          <w:rFonts w:ascii="Times New Roman" w:eastAsia="Times New Roman" w:hAnsi="Times New Roman" w:cs="Times New Roman"/>
          <w:bCs/>
          <w:color w:val="000000"/>
          <w:sz w:val="28"/>
          <w:szCs w:val="28"/>
          <w:lang w:val="kk-KZ"/>
        </w:rPr>
        <w:t>Микроскоптың ажыратымдылығын 1000х, 5000х және 3000</w:t>
      </w:r>
      <w:r w:rsidR="002641C7">
        <w:rPr>
          <w:rFonts w:ascii="Times New Roman" w:eastAsia="Times New Roman" w:hAnsi="Times New Roman" w:cs="Times New Roman"/>
          <w:bCs/>
          <w:color w:val="000000"/>
          <w:sz w:val="28"/>
          <w:szCs w:val="28"/>
          <w:lang w:val="kk-KZ"/>
        </w:rPr>
        <w:t xml:space="preserve">0х дейін ұлғайта отырып, </w:t>
      </w:r>
      <w:r w:rsidR="002641C7" w:rsidRPr="003D341C">
        <w:rPr>
          <w:rFonts w:ascii="Times New Roman" w:hAnsi="Times New Roman" w:cs="Times New Roman"/>
          <w:bCs/>
          <w:color w:val="000000"/>
          <w:sz w:val="28"/>
          <w:szCs w:val="28"/>
          <w:lang w:val="kk-KZ"/>
        </w:rPr>
        <w:t>1%</w:t>
      </w:r>
      <w:r w:rsidR="002641C7" w:rsidRPr="00DA6A72">
        <w:rPr>
          <w:rFonts w:ascii="Times New Roman" w:hAnsi="Times New Roman" w:cs="Times New Roman"/>
          <w:sz w:val="28"/>
          <w:szCs w:val="28"/>
          <w:lang w:val="kk-KZ"/>
        </w:rPr>
        <w:t>Мо</w:t>
      </w:r>
      <w:r w:rsidR="002641C7" w:rsidRPr="003D341C">
        <w:rPr>
          <w:rFonts w:ascii="Times New Roman" w:hAnsi="Times New Roman" w:cs="Times New Roman"/>
          <w:sz w:val="28"/>
          <w:szCs w:val="28"/>
          <w:lang w:val="kk-KZ"/>
        </w:rPr>
        <w:t>1%</w:t>
      </w:r>
      <w:r w:rsidR="002641C7" w:rsidRPr="00DA6A72">
        <w:rPr>
          <w:rFonts w:ascii="Times New Roman" w:hAnsi="Times New Roman" w:cs="Times New Roman"/>
          <w:sz w:val="28"/>
          <w:szCs w:val="28"/>
          <w:lang w:val="kk-KZ"/>
        </w:rPr>
        <w:t>W/</w:t>
      </w:r>
      <w:r w:rsidR="002641C7" w:rsidRPr="003D341C">
        <w:rPr>
          <w:rFonts w:ascii="Times New Roman" w:hAnsi="Times New Roman" w:cs="Times New Roman"/>
          <w:sz w:val="28"/>
          <w:szCs w:val="28"/>
          <w:lang w:val="kk-KZ"/>
        </w:rPr>
        <w:t xml:space="preserve">цеолит </w:t>
      </w:r>
      <w:r w:rsidRPr="003D341C">
        <w:rPr>
          <w:rFonts w:ascii="Times New Roman" w:eastAsia="Times New Roman" w:hAnsi="Times New Roman" w:cs="Times New Roman"/>
          <w:bCs/>
          <w:color w:val="000000"/>
          <w:sz w:val="28"/>
          <w:szCs w:val="28"/>
          <w:lang w:val="kk-KZ"/>
        </w:rPr>
        <w:t>негізінде</w:t>
      </w:r>
      <w:r w:rsidR="002641C7">
        <w:rPr>
          <w:rFonts w:ascii="Times New Roman" w:eastAsia="Times New Roman" w:hAnsi="Times New Roman" w:cs="Times New Roman"/>
          <w:bCs/>
          <w:color w:val="000000"/>
          <w:sz w:val="28"/>
          <w:szCs w:val="28"/>
          <w:lang w:val="kk-KZ"/>
        </w:rPr>
        <w:t>гі</w:t>
      </w:r>
      <w:r w:rsidRPr="003D341C">
        <w:rPr>
          <w:rFonts w:ascii="Times New Roman" w:eastAsia="Times New Roman" w:hAnsi="Times New Roman" w:cs="Times New Roman"/>
          <w:bCs/>
          <w:color w:val="000000"/>
          <w:sz w:val="28"/>
          <w:szCs w:val="28"/>
          <w:lang w:val="kk-KZ"/>
        </w:rPr>
        <w:t xml:space="preserve"> катализатордың беттік морфологиясының әртектілігі анықталды, онда 26,84; 46,15 және 11,56 мкм-ге дейінгі мөлшердегі бөлшектер тиісінше 235,1, 884,1 және 526,8 нм-ге дейін бақыланады.</w:t>
      </w:r>
      <w:r>
        <w:rPr>
          <w:rFonts w:ascii="Times New Roman" w:eastAsia="Times New Roman" w:hAnsi="Times New Roman" w:cs="Times New Roman"/>
          <w:bCs/>
          <w:color w:val="000000"/>
          <w:sz w:val="28"/>
          <w:szCs w:val="28"/>
          <w:lang w:val="kk-KZ"/>
        </w:rPr>
        <w:t xml:space="preserve"> Жалпы алғанда</w:t>
      </w:r>
      <w:r w:rsidRPr="003D341C">
        <w:rPr>
          <w:rFonts w:ascii="Times New Roman" w:eastAsia="Times New Roman" w:hAnsi="Times New Roman" w:cs="Times New Roman"/>
          <w:bCs/>
          <w:color w:val="000000"/>
          <w:sz w:val="28"/>
          <w:szCs w:val="28"/>
          <w:lang w:val="kk-KZ"/>
        </w:rPr>
        <w:t xml:space="preserve"> катализатор</w:t>
      </w:r>
      <w:r>
        <w:rPr>
          <w:rFonts w:ascii="Times New Roman" w:eastAsia="Times New Roman" w:hAnsi="Times New Roman" w:cs="Times New Roman"/>
          <w:bCs/>
          <w:color w:val="000000"/>
          <w:sz w:val="28"/>
          <w:szCs w:val="28"/>
          <w:lang w:val="kk-KZ"/>
        </w:rPr>
        <w:t>дың бетінде</w:t>
      </w:r>
      <w:r w:rsidRPr="003D341C">
        <w:rPr>
          <w:rFonts w:ascii="Times New Roman" w:eastAsia="Times New Roman" w:hAnsi="Times New Roman" w:cs="Times New Roman"/>
          <w:bCs/>
          <w:color w:val="000000"/>
          <w:sz w:val="28"/>
          <w:szCs w:val="28"/>
          <w:lang w:val="kk-KZ"/>
        </w:rPr>
        <w:t xml:space="preserve"> біркелкі кеуек</w:t>
      </w:r>
      <w:r>
        <w:rPr>
          <w:rFonts w:ascii="Times New Roman" w:eastAsia="Times New Roman" w:hAnsi="Times New Roman" w:cs="Times New Roman"/>
          <w:bCs/>
          <w:color w:val="000000"/>
          <w:sz w:val="28"/>
          <w:szCs w:val="28"/>
          <w:lang w:val="kk-KZ"/>
        </w:rPr>
        <w:t>ті құрылымның үлкен түзілімдері бар екендігін көрсетеді.</w:t>
      </w:r>
    </w:p>
    <w:p w:rsidR="003D341C" w:rsidRDefault="003D341C" w:rsidP="003518B9">
      <w:pPr>
        <w:spacing w:after="0" w:line="240" w:lineRule="auto"/>
        <w:ind w:firstLine="567"/>
        <w:jc w:val="both"/>
        <w:rPr>
          <w:rFonts w:ascii="Times New Roman" w:eastAsia="Times New Roman" w:hAnsi="Times New Roman" w:cs="Times New Roman"/>
          <w:bCs/>
          <w:color w:val="000000"/>
          <w:sz w:val="28"/>
          <w:szCs w:val="28"/>
          <w:lang w:val="kk-KZ"/>
        </w:rPr>
      </w:pPr>
      <w:r>
        <w:rPr>
          <w:rFonts w:ascii="Times New Roman" w:eastAsia="Times New Roman" w:hAnsi="Times New Roman" w:cs="Times New Roman"/>
          <w:bCs/>
          <w:color w:val="000000"/>
          <w:sz w:val="28"/>
          <w:szCs w:val="28"/>
          <w:lang w:val="kk-KZ"/>
        </w:rPr>
        <w:t>Табиғи ц</w:t>
      </w:r>
      <w:r w:rsidRPr="003D341C">
        <w:rPr>
          <w:rFonts w:ascii="Times New Roman" w:eastAsia="Times New Roman" w:hAnsi="Times New Roman" w:cs="Times New Roman"/>
          <w:bCs/>
          <w:color w:val="000000"/>
          <w:sz w:val="28"/>
          <w:szCs w:val="28"/>
          <w:lang w:val="kk-KZ"/>
        </w:rPr>
        <w:t xml:space="preserve">еолитті </w:t>
      </w:r>
      <w:r w:rsidRPr="00DA6A72">
        <w:rPr>
          <w:rFonts w:ascii="Times New Roman" w:eastAsia="Times New Roman" w:hAnsi="Times New Roman" w:cs="Times New Roman"/>
          <w:bCs/>
          <w:color w:val="000000"/>
          <w:sz w:val="28"/>
          <w:szCs w:val="28"/>
          <w:lang w:val="kk-KZ"/>
        </w:rPr>
        <w:t>Mo</w:t>
      </w:r>
      <w:r>
        <w:rPr>
          <w:rFonts w:ascii="Times New Roman" w:eastAsia="Times New Roman" w:hAnsi="Times New Roman" w:cs="Times New Roman"/>
          <w:bCs/>
          <w:color w:val="000000"/>
          <w:sz w:val="28"/>
          <w:szCs w:val="28"/>
          <w:lang w:val="kk-KZ"/>
        </w:rPr>
        <w:t xml:space="preserve"> және</w:t>
      </w:r>
      <w:r w:rsidRPr="00DA6A72">
        <w:rPr>
          <w:rFonts w:ascii="Times New Roman" w:eastAsia="Times New Roman" w:hAnsi="Times New Roman" w:cs="Times New Roman"/>
          <w:bCs/>
          <w:color w:val="000000"/>
          <w:sz w:val="28"/>
          <w:szCs w:val="28"/>
          <w:lang w:val="kk-KZ"/>
        </w:rPr>
        <w:t xml:space="preserve"> W</w:t>
      </w:r>
      <w:r>
        <w:rPr>
          <w:rFonts w:ascii="Times New Roman" w:eastAsia="Times New Roman" w:hAnsi="Times New Roman" w:cs="Times New Roman"/>
          <w:bCs/>
          <w:color w:val="000000"/>
          <w:sz w:val="28"/>
          <w:szCs w:val="28"/>
          <w:lang w:val="kk-KZ"/>
        </w:rPr>
        <w:t xml:space="preserve"> тұздарым</w:t>
      </w:r>
      <w:r w:rsidRPr="003D341C">
        <w:rPr>
          <w:rFonts w:ascii="Times New Roman" w:eastAsia="Times New Roman" w:hAnsi="Times New Roman" w:cs="Times New Roman"/>
          <w:bCs/>
          <w:color w:val="000000"/>
          <w:sz w:val="28"/>
          <w:szCs w:val="28"/>
          <w:lang w:val="kk-KZ"/>
        </w:rPr>
        <w:t xml:space="preserve">ен модификациялау катализатордың морфологиясына </w:t>
      </w:r>
      <w:r w:rsidR="00F77413">
        <w:rPr>
          <w:rFonts w:ascii="Times New Roman" w:eastAsia="Times New Roman" w:hAnsi="Times New Roman" w:cs="Times New Roman"/>
          <w:bCs/>
          <w:color w:val="000000"/>
          <w:sz w:val="28"/>
          <w:szCs w:val="28"/>
          <w:lang w:val="kk-KZ"/>
        </w:rPr>
        <w:t>әсерін тигізетіні анықталды</w:t>
      </w:r>
      <w:r w:rsidRPr="003D341C">
        <w:rPr>
          <w:rFonts w:ascii="Times New Roman" w:eastAsia="Times New Roman" w:hAnsi="Times New Roman" w:cs="Times New Roman"/>
          <w:bCs/>
          <w:color w:val="000000"/>
          <w:sz w:val="28"/>
          <w:szCs w:val="28"/>
          <w:lang w:val="kk-KZ"/>
        </w:rPr>
        <w:t xml:space="preserve">, сондықтан алынған катализаторлар көмірсутектерді гидрогенизациялық термокаталитикалық конверсиялау кезінде сұйық фракциялардың шығуы </w:t>
      </w:r>
      <w:r>
        <w:rPr>
          <w:rFonts w:ascii="Times New Roman" w:eastAsia="Times New Roman" w:hAnsi="Times New Roman" w:cs="Times New Roman"/>
          <w:bCs/>
          <w:color w:val="000000"/>
          <w:sz w:val="28"/>
          <w:szCs w:val="28"/>
          <w:lang w:val="kk-KZ"/>
        </w:rPr>
        <w:t>мен құрамына әр түрлі әсер етеді.</w:t>
      </w:r>
    </w:p>
    <w:p w:rsidR="000654E7" w:rsidRPr="006B2E19" w:rsidRDefault="000654E7" w:rsidP="000654E7">
      <w:pPr>
        <w:spacing w:after="0" w:line="240" w:lineRule="auto"/>
        <w:ind w:firstLine="567"/>
        <w:jc w:val="both"/>
        <w:rPr>
          <w:rFonts w:ascii="Times New Roman" w:hAnsi="Times New Roman" w:cs="Times New Roman"/>
          <w:sz w:val="28"/>
          <w:szCs w:val="28"/>
          <w:lang w:val="kk-KZ"/>
        </w:rPr>
      </w:pPr>
      <w:r w:rsidRPr="006B2E19">
        <w:rPr>
          <w:rFonts w:ascii="Times New Roman" w:hAnsi="Times New Roman" w:cs="Times New Roman"/>
          <w:sz w:val="28"/>
          <w:szCs w:val="28"/>
          <w:lang w:val="kk-KZ"/>
        </w:rPr>
        <w:lastRenderedPageBreak/>
        <w:t xml:space="preserve">3.2.2 «Тайжүзген» табиғи цеолитінің құрылымын Раман әдісі арқылы зерттеу </w:t>
      </w:r>
    </w:p>
    <w:p w:rsidR="002A1BBC" w:rsidRPr="003D341C" w:rsidRDefault="002A1BBC" w:rsidP="003518B9">
      <w:pPr>
        <w:spacing w:after="0" w:line="240" w:lineRule="auto"/>
        <w:ind w:firstLine="567"/>
        <w:jc w:val="both"/>
        <w:rPr>
          <w:rFonts w:ascii="Times New Roman" w:eastAsia="Times New Roman" w:hAnsi="Times New Roman" w:cs="Times New Roman"/>
          <w:bCs/>
          <w:color w:val="000000"/>
          <w:sz w:val="28"/>
          <w:szCs w:val="28"/>
          <w:lang w:val="kk-KZ"/>
        </w:rPr>
      </w:pPr>
      <w:r w:rsidRPr="002A1BBC">
        <w:rPr>
          <w:rFonts w:ascii="Times New Roman" w:eastAsia="Times New Roman" w:hAnsi="Times New Roman" w:cs="Times New Roman"/>
          <w:bCs/>
          <w:color w:val="000000"/>
          <w:sz w:val="28"/>
          <w:szCs w:val="28"/>
          <w:lang w:val="kk-KZ"/>
        </w:rPr>
        <w:t xml:space="preserve">Әр түрлі немесе бірдей құрылымы бар, бірақ әр түрлі </w:t>
      </w:r>
      <w:r w:rsidRPr="00650A70">
        <w:rPr>
          <w:rFonts w:ascii="Times New Roman" w:hAnsi="Times New Roman" w:cs="Times New Roman"/>
          <w:sz w:val="28"/>
          <w:szCs w:val="28"/>
          <w:lang w:val="kk-KZ"/>
        </w:rPr>
        <w:t>Si : Al</w:t>
      </w:r>
      <w:r w:rsidRPr="002A1BBC">
        <w:rPr>
          <w:rFonts w:ascii="Times New Roman" w:eastAsia="Times New Roman" w:hAnsi="Times New Roman" w:cs="Times New Roman"/>
          <w:bCs/>
          <w:color w:val="000000"/>
          <w:sz w:val="28"/>
          <w:szCs w:val="28"/>
          <w:lang w:val="kk-KZ"/>
        </w:rPr>
        <w:t xml:space="preserve"> қатына</w:t>
      </w:r>
      <w:r>
        <w:rPr>
          <w:rFonts w:ascii="Times New Roman" w:eastAsia="Times New Roman" w:hAnsi="Times New Roman" w:cs="Times New Roman"/>
          <w:bCs/>
          <w:color w:val="000000"/>
          <w:sz w:val="28"/>
          <w:szCs w:val="28"/>
          <w:lang w:val="kk-KZ"/>
        </w:rPr>
        <w:t>сы бар цеолиттерді Раман</w:t>
      </w:r>
      <w:r w:rsidRPr="002A1BBC">
        <w:rPr>
          <w:rFonts w:ascii="Times New Roman" w:eastAsia="Times New Roman" w:hAnsi="Times New Roman" w:cs="Times New Roman"/>
          <w:bCs/>
          <w:color w:val="000000"/>
          <w:sz w:val="28"/>
          <w:szCs w:val="28"/>
          <w:lang w:val="kk-KZ"/>
        </w:rPr>
        <w:t xml:space="preserve"> шашырау спектрінде олардың жақтауының тербелмелі қозғалыстарымен жақсы анықтауға болады.</w:t>
      </w:r>
      <w:r>
        <w:rPr>
          <w:rFonts w:ascii="Times New Roman" w:eastAsia="Times New Roman" w:hAnsi="Times New Roman" w:cs="Times New Roman"/>
          <w:bCs/>
          <w:color w:val="000000"/>
          <w:sz w:val="28"/>
          <w:szCs w:val="28"/>
          <w:lang w:val="kk-KZ"/>
        </w:rPr>
        <w:t xml:space="preserve"> Яғни</w:t>
      </w:r>
      <w:r w:rsidRPr="002A1BBC">
        <w:rPr>
          <w:rFonts w:ascii="Times New Roman" w:eastAsia="Times New Roman" w:hAnsi="Times New Roman" w:cs="Times New Roman"/>
          <w:bCs/>
          <w:color w:val="000000"/>
          <w:sz w:val="28"/>
          <w:szCs w:val="28"/>
          <w:lang w:val="kk-KZ"/>
        </w:rPr>
        <w:t xml:space="preserve"> Раман спектроскопиясын цеолиттердің құрамы мен құрылымын сипаттау үшін қолдануға болады</w:t>
      </w:r>
      <w:r w:rsidR="00476498">
        <w:rPr>
          <w:rFonts w:ascii="Times New Roman" w:eastAsia="Times New Roman" w:hAnsi="Times New Roman" w:cs="Times New Roman"/>
          <w:bCs/>
          <w:color w:val="000000"/>
          <w:sz w:val="28"/>
          <w:szCs w:val="28"/>
          <w:lang w:val="kk-KZ"/>
        </w:rPr>
        <w:fldChar w:fldCharType="begin" w:fldLock="1"/>
      </w:r>
      <w:r w:rsidR="00360430">
        <w:rPr>
          <w:rFonts w:ascii="Times New Roman" w:eastAsia="Times New Roman" w:hAnsi="Times New Roman" w:cs="Times New Roman"/>
          <w:bCs/>
          <w:color w:val="000000"/>
          <w:sz w:val="28"/>
          <w:szCs w:val="28"/>
          <w:lang w:val="kk-KZ"/>
        </w:rPr>
        <w:instrText>ADDIN CSL_CITATION {"citationItems":[{"id":"ITEM-1","itemData":{"DOI":"10.1039/c0cs00012d","ISBN":"8641184694","ISSN":"14604744","abstract":"In the past decade, UV Raman spectroscopy has become a powerful technique for the characterization of the synthesis mechanism and assembly of molecular sieves. Ultraviolet excitation avoids fluorescence that plagues visible Raman spectroscopy and concurrently enhances the Raman signal because of the short wavelength of excitation and the resonance Raman effect. The advances of UV Raman spectroscopy, UV resonance Raman spectroscopy and in situ UV Raman spectroscopy and their applications to the characterization of zeolite assembly mechanisms are provided in this tutorial review. Using UV Raman spectroscopy, the synthesis mechanism of zeolites, including the identification of primary units, assembly through key intermediates, transition metal species, and the roles of the organic templates in framework formation have been elucidated, and are discussed herein. © 2011 The Royal Society of Chemistry.","author":[{"dropping-particle":"","family":"Fengtao","given":"Fan","non-dropping-particle":"","parse-names":false,"suffix":""},{"dropping-particle":"","family":"Zhaochi","given":"Feng","non-dropping-particle":"","parse-names":false,"suffix":""},{"dropping-particle":"","family":"Can","given":"Li","non-dropping-particle":"","parse-names":false,"suffix":""}],"container-title":"Chemical Society Reviews","id":"ITEM-1","issue":"12","issued":{"date-parts":[["2010"]]},"page":"4794-4801","title":"UV Raman spectroscopic study on the synthesis mechanism and assembly of molecular sieves","type":"article-journal","volume":"39"},"uris":["http://www.mendeley.com/documents/?uuid=bedf3077-ac4e-47f3-a3d8-dcaf73f7ad6d"]}],"mendeley":{"formattedCitation":"[112]","plainTextFormattedCitation":"[112]","previouslyFormattedCitation":"[128]"},"properties":{"noteIndex":0},"schema":"https://github.com/citation-style-language/schema/raw/master/csl-citation.json"}</w:instrText>
      </w:r>
      <w:r w:rsidR="00476498">
        <w:rPr>
          <w:rFonts w:ascii="Times New Roman" w:eastAsia="Times New Roman" w:hAnsi="Times New Roman" w:cs="Times New Roman"/>
          <w:bCs/>
          <w:color w:val="000000"/>
          <w:sz w:val="28"/>
          <w:szCs w:val="28"/>
          <w:lang w:val="kk-KZ"/>
        </w:rPr>
        <w:fldChar w:fldCharType="separate"/>
      </w:r>
      <w:r w:rsidR="00360430" w:rsidRPr="00360430">
        <w:rPr>
          <w:rFonts w:ascii="Times New Roman" w:eastAsia="Times New Roman" w:hAnsi="Times New Roman" w:cs="Times New Roman"/>
          <w:bCs/>
          <w:noProof/>
          <w:color w:val="000000"/>
          <w:sz w:val="28"/>
          <w:szCs w:val="28"/>
          <w:lang w:val="kk-KZ"/>
        </w:rPr>
        <w:t>[112]</w:t>
      </w:r>
      <w:r w:rsidR="00476498">
        <w:rPr>
          <w:rFonts w:ascii="Times New Roman" w:eastAsia="Times New Roman" w:hAnsi="Times New Roman" w:cs="Times New Roman"/>
          <w:bCs/>
          <w:color w:val="000000"/>
          <w:sz w:val="28"/>
          <w:szCs w:val="28"/>
          <w:lang w:val="kk-KZ"/>
        </w:rPr>
        <w:fldChar w:fldCharType="end"/>
      </w:r>
      <w:r w:rsidRPr="00650A70">
        <w:rPr>
          <w:rFonts w:ascii="Times New Roman" w:hAnsi="Times New Roman" w:cs="Times New Roman"/>
          <w:sz w:val="28"/>
          <w:szCs w:val="28"/>
          <w:lang w:val="kk-KZ"/>
        </w:rPr>
        <w:t>.</w:t>
      </w:r>
      <w:r>
        <w:rPr>
          <w:rFonts w:ascii="Times New Roman" w:hAnsi="Times New Roman" w:cs="Times New Roman"/>
          <w:sz w:val="28"/>
          <w:szCs w:val="28"/>
          <w:lang w:val="kk-KZ"/>
        </w:rPr>
        <w:t xml:space="preserve"> Соған байланысты </w:t>
      </w:r>
      <w:r w:rsidR="008C38F6" w:rsidRPr="008C38F6">
        <w:rPr>
          <w:rFonts w:ascii="Times New Roman" w:hAnsi="Times New Roman" w:cs="Times New Roman"/>
          <w:sz w:val="28"/>
          <w:szCs w:val="28"/>
          <w:lang w:val="kk-KZ"/>
        </w:rPr>
        <w:t>«Тайжүзген» табиғи цеолитінің</w:t>
      </w:r>
      <w:r w:rsidR="008C38F6">
        <w:rPr>
          <w:rFonts w:ascii="Times New Roman" w:hAnsi="Times New Roman" w:cs="Times New Roman"/>
          <w:sz w:val="28"/>
          <w:szCs w:val="28"/>
          <w:lang w:val="kk-KZ"/>
        </w:rPr>
        <w:t xml:space="preserve"> құрылымын анықтау үшін раман спектроскопиясы қолданылды (2</w:t>
      </w:r>
      <w:r w:rsidR="00EC6DF5">
        <w:rPr>
          <w:rFonts w:ascii="Times New Roman" w:hAnsi="Times New Roman" w:cs="Times New Roman"/>
          <w:sz w:val="28"/>
          <w:szCs w:val="28"/>
          <w:lang w:val="kk-KZ"/>
        </w:rPr>
        <w:t>4</w:t>
      </w:r>
      <w:r w:rsidR="008C38F6">
        <w:rPr>
          <w:rFonts w:ascii="Times New Roman" w:hAnsi="Times New Roman" w:cs="Times New Roman"/>
          <w:sz w:val="28"/>
          <w:szCs w:val="28"/>
          <w:lang w:val="kk-KZ"/>
        </w:rPr>
        <w:t>-сурет).</w:t>
      </w:r>
    </w:p>
    <w:p w:rsidR="00650A70" w:rsidRDefault="00650A70" w:rsidP="00650A70">
      <w:pPr>
        <w:spacing w:after="0" w:line="240" w:lineRule="auto"/>
        <w:ind w:firstLine="567"/>
        <w:jc w:val="both"/>
        <w:rPr>
          <w:rFonts w:ascii="Times New Roman" w:hAnsi="Times New Roman" w:cs="Times New Roman"/>
          <w:sz w:val="28"/>
          <w:szCs w:val="28"/>
          <w:lang w:val="kk-KZ"/>
        </w:rPr>
      </w:pPr>
    </w:p>
    <w:p w:rsidR="00650A70" w:rsidRDefault="008C38F6" w:rsidP="008C38F6">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4709754" cy="4049436"/>
            <wp:effectExtent l="19050" t="0" r="0" b="0"/>
            <wp:docPr id="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srcRect/>
                    <a:stretch>
                      <a:fillRect/>
                    </a:stretch>
                  </pic:blipFill>
                  <pic:spPr bwMode="auto">
                    <a:xfrm>
                      <a:off x="0" y="0"/>
                      <a:ext cx="4714948" cy="4053901"/>
                    </a:xfrm>
                    <a:prstGeom prst="rect">
                      <a:avLst/>
                    </a:prstGeom>
                    <a:noFill/>
                    <a:ln w="9525">
                      <a:noFill/>
                      <a:miter lim="800000"/>
                      <a:headEnd/>
                      <a:tailEnd/>
                    </a:ln>
                  </pic:spPr>
                </pic:pic>
              </a:graphicData>
            </a:graphic>
          </wp:inline>
        </w:drawing>
      </w:r>
    </w:p>
    <w:p w:rsidR="00650A70" w:rsidRDefault="008C38F6" w:rsidP="008C38F6">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2</w:t>
      </w:r>
      <w:r w:rsidR="00EC6DF5">
        <w:rPr>
          <w:rFonts w:ascii="Times New Roman" w:hAnsi="Times New Roman" w:cs="Times New Roman"/>
          <w:sz w:val="28"/>
          <w:szCs w:val="28"/>
          <w:lang w:val="kk-KZ"/>
        </w:rPr>
        <w:t>4</w:t>
      </w:r>
      <w:r w:rsidR="00650A70" w:rsidRPr="00650A70">
        <w:rPr>
          <w:rFonts w:ascii="Times New Roman" w:hAnsi="Times New Roman" w:cs="Times New Roman"/>
          <w:sz w:val="28"/>
          <w:szCs w:val="28"/>
          <w:lang w:val="kk-KZ"/>
        </w:rPr>
        <w:t xml:space="preserve">– </w:t>
      </w:r>
      <w:r w:rsidRPr="008C38F6">
        <w:rPr>
          <w:rFonts w:ascii="Times New Roman" w:hAnsi="Times New Roman" w:cs="Times New Roman"/>
          <w:sz w:val="28"/>
          <w:szCs w:val="28"/>
          <w:lang w:val="kk-KZ"/>
        </w:rPr>
        <w:t>«Тайжүзген» табиғи цеолитінің</w:t>
      </w:r>
      <w:r>
        <w:rPr>
          <w:rFonts w:ascii="Times New Roman" w:hAnsi="Times New Roman" w:cs="Times New Roman"/>
          <w:sz w:val="28"/>
          <w:szCs w:val="28"/>
          <w:lang w:val="kk-KZ"/>
        </w:rPr>
        <w:t xml:space="preserve"> раман спектроскопиясы</w:t>
      </w:r>
    </w:p>
    <w:p w:rsidR="009A4ED5" w:rsidRDefault="009A4ED5" w:rsidP="00650A70">
      <w:pPr>
        <w:spacing w:after="0" w:line="240" w:lineRule="auto"/>
        <w:ind w:firstLine="567"/>
        <w:jc w:val="both"/>
        <w:rPr>
          <w:rFonts w:ascii="Times New Roman" w:hAnsi="Times New Roman" w:cs="Times New Roman"/>
          <w:sz w:val="28"/>
          <w:szCs w:val="28"/>
          <w:lang w:val="kk-KZ"/>
        </w:rPr>
      </w:pPr>
    </w:p>
    <w:p w:rsidR="008C38F6" w:rsidRDefault="00EC6DF5" w:rsidP="00650A70">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24</w:t>
      </w:r>
      <w:r w:rsidR="008C38F6" w:rsidRPr="008C38F6">
        <w:rPr>
          <w:rFonts w:ascii="Times New Roman" w:hAnsi="Times New Roman" w:cs="Times New Roman"/>
          <w:sz w:val="28"/>
          <w:szCs w:val="28"/>
          <w:lang w:val="kk-KZ"/>
        </w:rPr>
        <w:t xml:space="preserve">-суретте көрсетілгендей, </w:t>
      </w:r>
      <w:r w:rsidR="0014617D">
        <w:rPr>
          <w:rFonts w:ascii="Times New Roman" w:hAnsi="Times New Roman" w:cs="Times New Roman"/>
          <w:sz w:val="28"/>
          <w:szCs w:val="28"/>
          <w:lang w:val="kk-KZ"/>
        </w:rPr>
        <w:t>т</w:t>
      </w:r>
      <w:r w:rsidR="0014617D" w:rsidRPr="0014617D">
        <w:rPr>
          <w:rFonts w:ascii="Times New Roman" w:hAnsi="Times New Roman" w:cs="Times New Roman"/>
          <w:sz w:val="28"/>
          <w:szCs w:val="28"/>
          <w:lang w:val="kk-KZ"/>
        </w:rPr>
        <w:t>абиғи цеолит Раман спектрінде 515 см</w:t>
      </w:r>
      <w:r w:rsidR="0014617D" w:rsidRPr="0014617D">
        <w:rPr>
          <w:rFonts w:ascii="Cambria Math" w:hAnsi="Cambria Math" w:cs="Cambria Math"/>
          <w:sz w:val="28"/>
          <w:szCs w:val="28"/>
          <w:vertAlign w:val="superscript"/>
          <w:lang w:val="kk-KZ"/>
        </w:rPr>
        <w:t>⁻</w:t>
      </w:r>
      <w:r w:rsidR="0014617D" w:rsidRPr="0014617D">
        <w:rPr>
          <w:rFonts w:ascii="Times New Roman" w:hAnsi="Times New Roman" w:cs="Times New Roman"/>
          <w:sz w:val="28"/>
          <w:szCs w:val="28"/>
          <w:vertAlign w:val="superscript"/>
          <w:lang w:val="kk-KZ"/>
        </w:rPr>
        <w:t>1</w:t>
      </w:r>
      <w:r w:rsidR="0014617D" w:rsidRPr="0014617D">
        <w:rPr>
          <w:rFonts w:ascii="Times New Roman" w:hAnsi="Times New Roman" w:cs="Times New Roman"/>
          <w:sz w:val="28"/>
          <w:szCs w:val="28"/>
          <w:lang w:val="kk-KZ"/>
        </w:rPr>
        <w:t xml:space="preserve"> сіңіру жолақтың пайда болуы көбінесе цеолиттердегі Si-O-Si немесе Al-O-Si тетраэдрлерінің деформациялық тербелістерімен байланысты. Бұл цеолитте осы құрылымдық бірліктердің болуын көрсетеді. </w:t>
      </w:r>
      <w:r w:rsidR="00476498">
        <w:rPr>
          <w:rFonts w:ascii="Times New Roman" w:hAnsi="Times New Roman" w:cs="Times New Roman"/>
          <w:sz w:val="28"/>
          <w:szCs w:val="28"/>
          <w:lang w:val="kk-KZ"/>
        </w:rPr>
        <w:fldChar w:fldCharType="begin" w:fldLock="1"/>
      </w:r>
      <w:r w:rsidR="00360430">
        <w:rPr>
          <w:rFonts w:ascii="Times New Roman" w:hAnsi="Times New Roman" w:cs="Times New Roman"/>
          <w:sz w:val="28"/>
          <w:szCs w:val="28"/>
          <w:lang w:val="kk-KZ"/>
        </w:rPr>
        <w:instrText>ADDIN CSL_CITATION {"citationItems":[{"id":"ITEM-1","itemData":{"DOI":"10.1016/S1387-1811(00)00340-1","ISSN":"13871811","abstract":"The synthesis of zeolite X is characterized by UV Raman spectroscopy, NMR spectroscopy, and X-ray diffraction. UV Raman spectra of the liquid phase of the synthesis system indicate that A1(OH)-4 species are incorporated into silicate species, and the polymeric silicate species are depolymerized into monomeric silicate species during the early stage of zeolite formation. An intermediate species possessing Raman bands at 307, 503, 858 and 1020 cm-1 is detected during the crystallization in the solid phase transformation. The intermediate species is attributed to the β cage, the secondary building unit of zeolite X. A model for the formation of zeolite X is proposed, which involves four-membered rings connecting to each other via six-membered ring to form β cages, then the β cages interconnect via double six-membered rings to form the framework of zeolite X. © 2001 Elsevier Science B.V. All rights reserved.","author":[{"dropping-particle":"","family":"Xiong","given":"Guang","non-dropping-particle":"","parse-names":false,"suffix":""},{"dropping-particle":"","family":"Yu","given":"Yi","non-dropping-particle":"","parse-names":false,"suffix":""},{"dropping-particle":"","family":"Feng","given":"Zhao chi","non-dropping-particle":"","parse-names":false,"suffix":""},{"dropping-particle":"","family":"Xin","given":"Qin","non-dropping-particle":"","parse-names":false,"suffix":""},{"dropping-particle":"","family":"Xiao","given":"Feng Shou","non-dropping-particle":"","parse-names":false,"suffix":""},{"dropping-particle":"","family":"Li","given":"Can","non-dropping-particle":"","parse-names":false,"suffix":""}],"container-title":"Microporous and Mesoporous Materials","id":"ITEM-1","issue":"2-3","issued":{"date-parts":[["2001"]]},"page":"317-323","title":"UV Raman spectroscopic study on the synthesis mechanism of zeolite X","type":"article-journal","volume":"42"},"uris":["http://www.mendeley.com/documents/?uuid=6f4e1a13-9a47-42ac-b7d1-8d11bf32cf80"]}],"mendeley":{"formattedCitation":"[113]","plainTextFormattedCitation":"[113]","previouslyFormattedCitation":"[129]"},"properties":{"noteIndex":0},"schema":"https://github.com/citation-style-language/schema/raw/master/csl-citation.json"}</w:instrText>
      </w:r>
      <w:r w:rsidR="00476498">
        <w:rPr>
          <w:rFonts w:ascii="Times New Roman" w:hAnsi="Times New Roman" w:cs="Times New Roman"/>
          <w:sz w:val="28"/>
          <w:szCs w:val="28"/>
          <w:lang w:val="kk-KZ"/>
        </w:rPr>
        <w:fldChar w:fldCharType="separate"/>
      </w:r>
      <w:r w:rsidR="00360430" w:rsidRPr="00360430">
        <w:rPr>
          <w:rFonts w:ascii="Times New Roman" w:hAnsi="Times New Roman" w:cs="Times New Roman"/>
          <w:noProof/>
          <w:sz w:val="28"/>
          <w:szCs w:val="28"/>
          <w:lang w:val="kk-KZ"/>
        </w:rPr>
        <w:t>[113]</w:t>
      </w:r>
      <w:r w:rsidR="00476498">
        <w:rPr>
          <w:rFonts w:ascii="Times New Roman" w:hAnsi="Times New Roman" w:cs="Times New Roman"/>
          <w:sz w:val="28"/>
          <w:szCs w:val="28"/>
          <w:lang w:val="kk-KZ"/>
        </w:rPr>
        <w:fldChar w:fldCharType="end"/>
      </w:r>
      <w:r w:rsidR="008C38F6" w:rsidRPr="00650A70">
        <w:rPr>
          <w:rFonts w:ascii="Times New Roman" w:hAnsi="Times New Roman" w:cs="Times New Roman"/>
          <w:sz w:val="28"/>
          <w:szCs w:val="28"/>
          <w:lang w:val="kk-KZ"/>
        </w:rPr>
        <w:t>.</w:t>
      </w:r>
      <w:r w:rsidR="00F55BBB">
        <w:rPr>
          <w:rFonts w:ascii="Times New Roman" w:hAnsi="Times New Roman" w:cs="Times New Roman"/>
          <w:sz w:val="28"/>
          <w:szCs w:val="28"/>
          <w:lang w:val="kk-KZ"/>
        </w:rPr>
        <w:t xml:space="preserve"> </w:t>
      </w:r>
      <w:r w:rsidR="008C38F6" w:rsidRPr="008C38F6">
        <w:rPr>
          <w:rFonts w:ascii="Times New Roman" w:hAnsi="Times New Roman" w:cs="Times New Roman"/>
          <w:sz w:val="28"/>
          <w:szCs w:val="28"/>
          <w:lang w:val="kk-KZ"/>
        </w:rPr>
        <w:t xml:space="preserve">Спектрлердің люминесценциясы бойынша цеолит құрамында судың көп мөлшері байқалды. </w:t>
      </w:r>
      <w:r w:rsidR="0014617D" w:rsidRPr="0014617D">
        <w:rPr>
          <w:rFonts w:ascii="Times New Roman" w:hAnsi="Times New Roman" w:cs="Times New Roman"/>
          <w:sz w:val="28"/>
          <w:szCs w:val="28"/>
          <w:lang w:val="kk-KZ"/>
        </w:rPr>
        <w:t>1165 см</w:t>
      </w:r>
      <w:r w:rsidR="0014617D" w:rsidRPr="0014617D">
        <w:rPr>
          <w:rFonts w:ascii="Cambria Math" w:hAnsi="Cambria Math" w:cs="Cambria Math"/>
          <w:sz w:val="28"/>
          <w:szCs w:val="28"/>
          <w:vertAlign w:val="superscript"/>
          <w:lang w:val="kk-KZ"/>
        </w:rPr>
        <w:t>⁻</w:t>
      </w:r>
      <w:r w:rsidR="0014617D" w:rsidRPr="0014617D">
        <w:rPr>
          <w:rFonts w:ascii="Times New Roman" w:hAnsi="Times New Roman" w:cs="Times New Roman"/>
          <w:sz w:val="28"/>
          <w:szCs w:val="28"/>
          <w:vertAlign w:val="superscript"/>
          <w:lang w:val="kk-KZ"/>
        </w:rPr>
        <w:t>1</w:t>
      </w:r>
      <w:r w:rsidR="0014617D" w:rsidRPr="0014617D">
        <w:rPr>
          <w:rFonts w:ascii="Times New Roman" w:hAnsi="Times New Roman" w:cs="Times New Roman"/>
          <w:sz w:val="28"/>
          <w:szCs w:val="28"/>
          <w:lang w:val="kk-KZ"/>
        </w:rPr>
        <w:t xml:space="preserve"> аймағындағы жолақ әдетте SiO</w:t>
      </w:r>
      <w:r w:rsidR="0014617D" w:rsidRPr="0014617D">
        <w:rPr>
          <w:rFonts w:ascii="Times New Roman" w:hAnsi="Times New Roman" w:cs="Times New Roman"/>
          <w:sz w:val="28"/>
          <w:szCs w:val="28"/>
          <w:vertAlign w:val="subscript"/>
          <w:lang w:val="kk-KZ"/>
        </w:rPr>
        <w:t>4</w:t>
      </w:r>
      <w:r w:rsidR="0014617D" w:rsidRPr="0014617D">
        <w:rPr>
          <w:rFonts w:ascii="Times New Roman" w:hAnsi="Times New Roman" w:cs="Times New Roman"/>
          <w:sz w:val="28"/>
          <w:szCs w:val="28"/>
          <w:lang w:val="kk-KZ"/>
        </w:rPr>
        <w:t xml:space="preserve"> немесе AlО</w:t>
      </w:r>
      <w:r w:rsidR="0014617D" w:rsidRPr="0014617D">
        <w:rPr>
          <w:rFonts w:ascii="Times New Roman" w:hAnsi="Times New Roman" w:cs="Times New Roman"/>
          <w:sz w:val="28"/>
          <w:szCs w:val="28"/>
          <w:vertAlign w:val="subscript"/>
          <w:lang w:val="kk-KZ"/>
        </w:rPr>
        <w:t>4</w:t>
      </w:r>
      <w:r w:rsidR="0014617D" w:rsidRPr="0014617D">
        <w:rPr>
          <w:rFonts w:ascii="Times New Roman" w:hAnsi="Times New Roman" w:cs="Times New Roman"/>
          <w:sz w:val="28"/>
          <w:szCs w:val="28"/>
          <w:lang w:val="kk-KZ"/>
        </w:rPr>
        <w:t xml:space="preserve"> тетраэдрлеріндегі Si-O немесе Al-O байланыстарының симметриялы немесе асимметриялық созылуына сәйкес келеді. Бұл табиғи цеолиттің кристалдылығы мен құрылымдық тұрақтылығының жоғары дәрежесін көрсетеді.</w:t>
      </w:r>
      <w:r w:rsidR="008C38F6" w:rsidRPr="008C38F6">
        <w:rPr>
          <w:rFonts w:ascii="Times New Roman" w:hAnsi="Times New Roman" w:cs="Times New Roman"/>
          <w:sz w:val="28"/>
          <w:szCs w:val="28"/>
          <w:lang w:val="kk-KZ"/>
        </w:rPr>
        <w:t>Осылайша, Раман спектроскопиясының көмегімен цеолит құрылымының кристалды екендігі дәлелденді.</w:t>
      </w:r>
    </w:p>
    <w:p w:rsidR="00F7509E" w:rsidRDefault="008A6BED" w:rsidP="00650A70">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«Тайжүзген» табиғи цеолитін ауыспалы металдармен модифицирлеу нәтижесінде алынған к</w:t>
      </w:r>
      <w:r w:rsidR="00F7509E" w:rsidRPr="00F7509E">
        <w:rPr>
          <w:rFonts w:ascii="Times New Roman" w:hAnsi="Times New Roman" w:cs="Times New Roman"/>
          <w:sz w:val="28"/>
          <w:szCs w:val="28"/>
          <w:lang w:val="kk-KZ"/>
        </w:rPr>
        <w:t>омпозиттік катализаторлар</w:t>
      </w:r>
      <w:r>
        <w:rPr>
          <w:rFonts w:ascii="Times New Roman" w:hAnsi="Times New Roman" w:cs="Times New Roman"/>
          <w:sz w:val="28"/>
          <w:szCs w:val="28"/>
          <w:lang w:val="kk-KZ"/>
        </w:rPr>
        <w:t xml:space="preserve">дың қышқылды қасиеттерін </w:t>
      </w:r>
      <w:r>
        <w:rPr>
          <w:rFonts w:ascii="Times New Roman" w:hAnsi="Times New Roman" w:cs="Times New Roman"/>
          <w:sz w:val="28"/>
          <w:szCs w:val="28"/>
          <w:lang w:val="kk-KZ"/>
        </w:rPr>
        <w:lastRenderedPageBreak/>
        <w:t>зерттеуде</w:t>
      </w:r>
      <w:r w:rsidR="00F7509E" w:rsidRPr="00F7509E">
        <w:rPr>
          <w:rFonts w:ascii="Times New Roman" w:hAnsi="Times New Roman" w:cs="Times New Roman"/>
          <w:sz w:val="28"/>
          <w:szCs w:val="28"/>
          <w:lang w:val="kk-KZ"/>
        </w:rPr>
        <w:t xml:space="preserve"> 500 ºC температурада вакуумдалған катализаторлар үлгілерінің нор</w:t>
      </w:r>
      <w:r w:rsidR="00F7509E">
        <w:rPr>
          <w:rFonts w:ascii="Times New Roman" w:hAnsi="Times New Roman" w:cs="Times New Roman"/>
          <w:sz w:val="28"/>
          <w:szCs w:val="28"/>
          <w:lang w:val="kk-KZ"/>
        </w:rPr>
        <w:t>маланған спектрлері көрсетілген.</w:t>
      </w:r>
    </w:p>
    <w:p w:rsidR="00BB7555" w:rsidRDefault="00BB7555" w:rsidP="00650A70">
      <w:pPr>
        <w:spacing w:after="0" w:line="240" w:lineRule="auto"/>
        <w:ind w:firstLine="567"/>
        <w:jc w:val="both"/>
        <w:rPr>
          <w:rFonts w:ascii="Times New Roman" w:hAnsi="Times New Roman" w:cs="Times New Roman"/>
          <w:sz w:val="28"/>
          <w:szCs w:val="28"/>
          <w:lang w:val="kk-KZ"/>
        </w:rPr>
      </w:pPr>
      <w:r w:rsidRPr="00BB7555">
        <w:rPr>
          <w:rFonts w:ascii="Times New Roman" w:hAnsi="Times New Roman" w:cs="Times New Roman"/>
          <w:sz w:val="28"/>
          <w:szCs w:val="28"/>
          <w:lang w:val="kk-KZ"/>
        </w:rPr>
        <w:t xml:space="preserve">Бастапқы және </w:t>
      </w:r>
      <w:r w:rsidR="00E161FD">
        <w:rPr>
          <w:rFonts w:ascii="Times New Roman" w:hAnsi="Times New Roman" w:cs="Times New Roman"/>
          <w:sz w:val="28"/>
          <w:szCs w:val="28"/>
          <w:lang w:val="kk-KZ"/>
        </w:rPr>
        <w:t>активтелген</w:t>
      </w:r>
      <w:r w:rsidRPr="00BB7555">
        <w:rPr>
          <w:rFonts w:ascii="Times New Roman" w:hAnsi="Times New Roman" w:cs="Times New Roman"/>
          <w:sz w:val="28"/>
          <w:szCs w:val="28"/>
          <w:lang w:val="kk-KZ"/>
        </w:rPr>
        <w:t xml:space="preserve"> цеолит үлгілері ИҚ</w:t>
      </w:r>
      <w:r w:rsidR="00E161FD">
        <w:rPr>
          <w:rFonts w:ascii="Times New Roman" w:hAnsi="Times New Roman" w:cs="Times New Roman"/>
          <w:sz w:val="28"/>
          <w:szCs w:val="28"/>
          <w:lang w:val="kk-KZ"/>
        </w:rPr>
        <w:t xml:space="preserve"> спектроскопиясымен зерттелді (2</w:t>
      </w:r>
      <w:r w:rsidR="00EC6DF5">
        <w:rPr>
          <w:rFonts w:ascii="Times New Roman" w:hAnsi="Times New Roman" w:cs="Times New Roman"/>
          <w:sz w:val="28"/>
          <w:szCs w:val="28"/>
          <w:lang w:val="kk-KZ"/>
        </w:rPr>
        <w:t>5,</w:t>
      </w:r>
      <w:r w:rsidR="00E161FD">
        <w:rPr>
          <w:rFonts w:ascii="Times New Roman" w:hAnsi="Times New Roman" w:cs="Times New Roman"/>
          <w:sz w:val="28"/>
          <w:szCs w:val="28"/>
          <w:lang w:val="kk-KZ"/>
        </w:rPr>
        <w:t xml:space="preserve"> 2</w:t>
      </w:r>
      <w:r w:rsidR="00EC6DF5">
        <w:rPr>
          <w:rFonts w:ascii="Times New Roman" w:hAnsi="Times New Roman" w:cs="Times New Roman"/>
          <w:sz w:val="28"/>
          <w:szCs w:val="28"/>
          <w:lang w:val="kk-KZ"/>
        </w:rPr>
        <w:t>6</w:t>
      </w:r>
      <w:r w:rsidR="00E161FD">
        <w:rPr>
          <w:rFonts w:ascii="Times New Roman" w:hAnsi="Times New Roman" w:cs="Times New Roman"/>
          <w:sz w:val="28"/>
          <w:szCs w:val="28"/>
          <w:lang w:val="kk-KZ"/>
        </w:rPr>
        <w:t>-сурет</w:t>
      </w:r>
      <w:r w:rsidRPr="00BB7555">
        <w:rPr>
          <w:rFonts w:ascii="Times New Roman" w:hAnsi="Times New Roman" w:cs="Times New Roman"/>
          <w:sz w:val="28"/>
          <w:szCs w:val="28"/>
          <w:lang w:val="kk-KZ"/>
        </w:rPr>
        <w:t>). Бастапқы табиғи цеолит спектрінің құрамында 2360,81 см</w:t>
      </w:r>
      <w:r w:rsidRPr="00E161FD">
        <w:rPr>
          <w:rFonts w:ascii="Times New Roman" w:hAnsi="Times New Roman" w:cs="Times New Roman"/>
          <w:sz w:val="28"/>
          <w:szCs w:val="28"/>
          <w:vertAlign w:val="superscript"/>
          <w:lang w:val="kk-KZ"/>
        </w:rPr>
        <w:t>-1</w:t>
      </w:r>
      <w:r w:rsidRPr="00BB7555">
        <w:rPr>
          <w:rFonts w:ascii="Times New Roman" w:hAnsi="Times New Roman" w:cs="Times New Roman"/>
          <w:sz w:val="28"/>
          <w:szCs w:val="28"/>
          <w:lang w:val="kk-KZ"/>
        </w:rPr>
        <w:t xml:space="preserve"> және 1031,54 см</w:t>
      </w:r>
      <w:r w:rsidRPr="00E161FD">
        <w:rPr>
          <w:rFonts w:ascii="Times New Roman" w:hAnsi="Times New Roman" w:cs="Times New Roman"/>
          <w:sz w:val="28"/>
          <w:szCs w:val="28"/>
          <w:vertAlign w:val="superscript"/>
          <w:lang w:val="kk-KZ"/>
        </w:rPr>
        <w:t>-1</w:t>
      </w:r>
      <w:r w:rsidR="00E161FD">
        <w:rPr>
          <w:rFonts w:ascii="Times New Roman" w:hAnsi="Times New Roman" w:cs="Times New Roman"/>
          <w:sz w:val="28"/>
          <w:szCs w:val="28"/>
          <w:lang w:val="kk-KZ"/>
        </w:rPr>
        <w:t xml:space="preserve"> адсорбция жолақтары цеолитте </w:t>
      </w:r>
      <w:r w:rsidRPr="00BB7555">
        <w:rPr>
          <w:rFonts w:ascii="Times New Roman" w:hAnsi="Times New Roman" w:cs="Times New Roman"/>
          <w:sz w:val="28"/>
          <w:szCs w:val="28"/>
          <w:lang w:val="kk-KZ"/>
        </w:rPr>
        <w:t>Льюис қышқыл</w:t>
      </w:r>
      <w:r w:rsidR="00E161FD">
        <w:rPr>
          <w:rFonts w:ascii="Times New Roman" w:hAnsi="Times New Roman" w:cs="Times New Roman"/>
          <w:sz w:val="28"/>
          <w:szCs w:val="28"/>
          <w:lang w:val="kk-KZ"/>
        </w:rPr>
        <w:t>ды орталықтары</w:t>
      </w:r>
      <w:r w:rsidRPr="00BB7555">
        <w:rPr>
          <w:rFonts w:ascii="Times New Roman" w:hAnsi="Times New Roman" w:cs="Times New Roman"/>
          <w:sz w:val="28"/>
          <w:szCs w:val="28"/>
          <w:lang w:val="kk-KZ"/>
        </w:rPr>
        <w:t xml:space="preserve"> бар екендігі</w:t>
      </w:r>
      <w:r w:rsidR="00E161FD">
        <w:rPr>
          <w:rFonts w:ascii="Times New Roman" w:hAnsi="Times New Roman" w:cs="Times New Roman"/>
          <w:sz w:val="28"/>
          <w:szCs w:val="28"/>
          <w:lang w:val="kk-KZ"/>
        </w:rPr>
        <w:t>н көрсетеді</w:t>
      </w:r>
      <w:r w:rsidRPr="00BB7555">
        <w:rPr>
          <w:rFonts w:ascii="Times New Roman" w:hAnsi="Times New Roman" w:cs="Times New Roman"/>
          <w:sz w:val="28"/>
          <w:szCs w:val="28"/>
          <w:lang w:val="kk-KZ"/>
        </w:rPr>
        <w:t xml:space="preserve">. </w:t>
      </w:r>
      <w:r w:rsidR="00E161FD">
        <w:rPr>
          <w:rFonts w:ascii="Times New Roman" w:hAnsi="Times New Roman" w:cs="Times New Roman"/>
          <w:sz w:val="28"/>
          <w:szCs w:val="28"/>
          <w:lang w:val="kk-KZ"/>
        </w:rPr>
        <w:t>Активтелген</w:t>
      </w:r>
      <w:r w:rsidR="008B48A8">
        <w:rPr>
          <w:rFonts w:ascii="Times New Roman" w:hAnsi="Times New Roman" w:cs="Times New Roman"/>
          <w:sz w:val="28"/>
          <w:szCs w:val="28"/>
          <w:lang w:val="kk-KZ"/>
        </w:rPr>
        <w:t xml:space="preserve"> цеолит спектрі үшін Бре</w:t>
      </w:r>
      <w:r w:rsidRPr="00BB7555">
        <w:rPr>
          <w:rFonts w:ascii="Times New Roman" w:hAnsi="Times New Roman" w:cs="Times New Roman"/>
          <w:sz w:val="28"/>
          <w:szCs w:val="28"/>
          <w:lang w:val="kk-KZ"/>
        </w:rPr>
        <w:t>нстедтің қышқыл</w:t>
      </w:r>
      <w:r w:rsidR="008B48A8">
        <w:rPr>
          <w:rFonts w:ascii="Times New Roman" w:hAnsi="Times New Roman" w:cs="Times New Roman"/>
          <w:sz w:val="28"/>
          <w:szCs w:val="28"/>
          <w:lang w:val="kk-KZ"/>
        </w:rPr>
        <w:t>ды</w:t>
      </w:r>
      <w:r w:rsidRPr="00BB7555">
        <w:rPr>
          <w:rFonts w:ascii="Times New Roman" w:hAnsi="Times New Roman" w:cs="Times New Roman"/>
          <w:sz w:val="28"/>
          <w:szCs w:val="28"/>
          <w:lang w:val="kk-KZ"/>
        </w:rPr>
        <w:t xml:space="preserve"> орталықтарына сәйкес келетін 1056,98 см</w:t>
      </w:r>
      <w:r w:rsidRPr="00E161FD">
        <w:rPr>
          <w:rFonts w:ascii="Times New Roman" w:hAnsi="Times New Roman" w:cs="Times New Roman"/>
          <w:sz w:val="28"/>
          <w:szCs w:val="28"/>
          <w:vertAlign w:val="superscript"/>
          <w:lang w:val="kk-KZ"/>
        </w:rPr>
        <w:t>-1</w:t>
      </w:r>
      <w:r w:rsidRPr="00BB7555">
        <w:rPr>
          <w:rFonts w:ascii="Times New Roman" w:hAnsi="Times New Roman" w:cs="Times New Roman"/>
          <w:sz w:val="28"/>
          <w:szCs w:val="28"/>
          <w:lang w:val="kk-KZ"/>
        </w:rPr>
        <w:t xml:space="preserve"> және 652,80 см</w:t>
      </w:r>
      <w:r w:rsidRPr="00E161FD">
        <w:rPr>
          <w:rFonts w:ascii="Times New Roman" w:hAnsi="Times New Roman" w:cs="Times New Roman"/>
          <w:sz w:val="28"/>
          <w:szCs w:val="28"/>
          <w:vertAlign w:val="superscript"/>
          <w:lang w:val="kk-KZ"/>
        </w:rPr>
        <w:t>-1</w:t>
      </w:r>
      <w:r w:rsidRPr="00BB7555">
        <w:rPr>
          <w:rFonts w:ascii="Times New Roman" w:hAnsi="Times New Roman" w:cs="Times New Roman"/>
          <w:sz w:val="28"/>
          <w:szCs w:val="28"/>
          <w:lang w:val="kk-KZ"/>
        </w:rPr>
        <w:t xml:space="preserve"> жолақтар байқалды.</w:t>
      </w:r>
    </w:p>
    <w:p w:rsidR="00EC6DF5" w:rsidRDefault="00EC6DF5" w:rsidP="00650A70">
      <w:pPr>
        <w:spacing w:after="0" w:line="240" w:lineRule="auto"/>
        <w:ind w:firstLine="567"/>
        <w:jc w:val="both"/>
        <w:rPr>
          <w:rFonts w:ascii="Times New Roman" w:hAnsi="Times New Roman" w:cs="Times New Roman"/>
          <w:sz w:val="28"/>
          <w:szCs w:val="28"/>
          <w:lang w:val="kk-KZ"/>
        </w:rPr>
      </w:pPr>
    </w:p>
    <w:p w:rsidR="001251FB" w:rsidRDefault="001251FB" w:rsidP="001251FB">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5954232" cy="3846215"/>
            <wp:effectExtent l="19050" t="0" r="8418" b="0"/>
            <wp:docPr id="2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srcRect/>
                    <a:stretch>
                      <a:fillRect/>
                    </a:stretch>
                  </pic:blipFill>
                  <pic:spPr bwMode="auto">
                    <a:xfrm>
                      <a:off x="0" y="0"/>
                      <a:ext cx="5961522" cy="3850924"/>
                    </a:xfrm>
                    <a:prstGeom prst="rect">
                      <a:avLst/>
                    </a:prstGeom>
                    <a:noFill/>
                    <a:ln w="9525">
                      <a:noFill/>
                      <a:miter lim="800000"/>
                      <a:headEnd/>
                      <a:tailEnd/>
                    </a:ln>
                  </pic:spPr>
                </pic:pic>
              </a:graphicData>
            </a:graphic>
          </wp:inline>
        </w:drawing>
      </w:r>
    </w:p>
    <w:p w:rsidR="00714753" w:rsidRDefault="00714753" w:rsidP="001251FB">
      <w:pPr>
        <w:spacing w:after="0" w:line="240" w:lineRule="auto"/>
        <w:jc w:val="center"/>
        <w:rPr>
          <w:rFonts w:ascii="Times New Roman" w:hAnsi="Times New Roman" w:cs="Times New Roman"/>
          <w:sz w:val="28"/>
          <w:szCs w:val="28"/>
          <w:lang w:val="kk-KZ"/>
        </w:rPr>
      </w:pPr>
    </w:p>
    <w:p w:rsidR="001251FB" w:rsidRDefault="00EC6DF5" w:rsidP="001251F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25</w:t>
      </w:r>
      <w:r w:rsidR="001251FB" w:rsidRPr="00650A70">
        <w:rPr>
          <w:rFonts w:ascii="Times New Roman" w:hAnsi="Times New Roman" w:cs="Times New Roman"/>
          <w:sz w:val="28"/>
          <w:szCs w:val="28"/>
          <w:lang w:val="kk-KZ"/>
        </w:rPr>
        <w:t xml:space="preserve">– </w:t>
      </w:r>
      <w:r w:rsidR="001251FB">
        <w:rPr>
          <w:rFonts w:ascii="Times New Roman" w:hAnsi="Times New Roman" w:cs="Times New Roman"/>
          <w:sz w:val="28"/>
          <w:szCs w:val="28"/>
          <w:lang w:val="kk-KZ"/>
        </w:rPr>
        <w:t xml:space="preserve">Активтелмеген </w:t>
      </w:r>
      <w:r w:rsidR="001251FB" w:rsidRPr="008C38F6">
        <w:rPr>
          <w:rFonts w:ascii="Times New Roman" w:hAnsi="Times New Roman" w:cs="Times New Roman"/>
          <w:sz w:val="28"/>
          <w:szCs w:val="28"/>
          <w:lang w:val="kk-KZ"/>
        </w:rPr>
        <w:t>«Тайжүзген» табиғи цеолитінің</w:t>
      </w:r>
      <w:r w:rsidR="001251FB">
        <w:rPr>
          <w:rFonts w:ascii="Times New Roman" w:hAnsi="Times New Roman" w:cs="Times New Roman"/>
          <w:sz w:val="28"/>
          <w:szCs w:val="28"/>
          <w:lang w:val="kk-KZ"/>
        </w:rPr>
        <w:t xml:space="preserve"> ИҚ-спектроскопиясы</w:t>
      </w:r>
    </w:p>
    <w:p w:rsidR="001251FB" w:rsidRDefault="001251FB" w:rsidP="00650A70">
      <w:pPr>
        <w:spacing w:after="0" w:line="240" w:lineRule="auto"/>
        <w:ind w:firstLine="567"/>
        <w:jc w:val="both"/>
        <w:rPr>
          <w:rFonts w:ascii="Times New Roman" w:hAnsi="Times New Roman" w:cs="Times New Roman"/>
          <w:sz w:val="28"/>
          <w:szCs w:val="28"/>
          <w:lang w:val="kk-KZ"/>
        </w:rPr>
      </w:pPr>
    </w:p>
    <w:p w:rsidR="001251FB" w:rsidRDefault="001251FB" w:rsidP="001251FB">
      <w:pPr>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rPr>
        <w:lastRenderedPageBreak/>
        <w:drawing>
          <wp:inline distT="0" distB="0" distL="0" distR="0">
            <wp:extent cx="6057226" cy="3716977"/>
            <wp:effectExtent l="19050" t="0" r="674" b="0"/>
            <wp:docPr id="1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lum bright="-10000" contrast="20000"/>
                    </a:blip>
                    <a:srcRect/>
                    <a:stretch>
                      <a:fillRect/>
                    </a:stretch>
                  </pic:blipFill>
                  <pic:spPr bwMode="auto">
                    <a:xfrm>
                      <a:off x="0" y="0"/>
                      <a:ext cx="6076733" cy="3728947"/>
                    </a:xfrm>
                    <a:prstGeom prst="rect">
                      <a:avLst/>
                    </a:prstGeom>
                    <a:noFill/>
                    <a:ln w="9525">
                      <a:noFill/>
                      <a:miter lim="800000"/>
                      <a:headEnd/>
                      <a:tailEnd/>
                    </a:ln>
                  </pic:spPr>
                </pic:pic>
              </a:graphicData>
            </a:graphic>
          </wp:inline>
        </w:drawing>
      </w:r>
    </w:p>
    <w:p w:rsidR="00714753" w:rsidRDefault="00714753" w:rsidP="001251FB">
      <w:pPr>
        <w:spacing w:after="0" w:line="240" w:lineRule="auto"/>
        <w:jc w:val="both"/>
        <w:rPr>
          <w:rFonts w:ascii="Times New Roman" w:hAnsi="Times New Roman" w:cs="Times New Roman"/>
          <w:sz w:val="28"/>
          <w:szCs w:val="28"/>
          <w:lang w:val="kk-KZ"/>
        </w:rPr>
      </w:pPr>
    </w:p>
    <w:p w:rsidR="001251FB" w:rsidRDefault="00EC6DF5" w:rsidP="001251F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26</w:t>
      </w:r>
      <w:r w:rsidR="001251FB" w:rsidRPr="00650A70">
        <w:rPr>
          <w:rFonts w:ascii="Times New Roman" w:hAnsi="Times New Roman" w:cs="Times New Roman"/>
          <w:sz w:val="28"/>
          <w:szCs w:val="28"/>
          <w:lang w:val="kk-KZ"/>
        </w:rPr>
        <w:t xml:space="preserve">– </w:t>
      </w:r>
      <w:r w:rsidR="001251FB">
        <w:rPr>
          <w:rFonts w:ascii="Times New Roman" w:hAnsi="Times New Roman" w:cs="Times New Roman"/>
          <w:sz w:val="28"/>
          <w:szCs w:val="28"/>
          <w:lang w:val="kk-KZ"/>
        </w:rPr>
        <w:t xml:space="preserve">Активтелген </w:t>
      </w:r>
      <w:r w:rsidR="001251FB" w:rsidRPr="008C38F6">
        <w:rPr>
          <w:rFonts w:ascii="Times New Roman" w:hAnsi="Times New Roman" w:cs="Times New Roman"/>
          <w:sz w:val="28"/>
          <w:szCs w:val="28"/>
          <w:lang w:val="kk-KZ"/>
        </w:rPr>
        <w:t>«Тайжүзген» табиғи цеолитінің</w:t>
      </w:r>
      <w:r w:rsidR="001251FB">
        <w:rPr>
          <w:rFonts w:ascii="Times New Roman" w:hAnsi="Times New Roman" w:cs="Times New Roman"/>
          <w:sz w:val="28"/>
          <w:szCs w:val="28"/>
          <w:lang w:val="kk-KZ"/>
        </w:rPr>
        <w:t xml:space="preserve"> ИҚ-спектроскопиясы</w:t>
      </w:r>
    </w:p>
    <w:p w:rsidR="00714753" w:rsidRDefault="00714753" w:rsidP="00CB149B">
      <w:pPr>
        <w:spacing w:after="0" w:line="240" w:lineRule="auto"/>
        <w:ind w:firstLine="567"/>
        <w:jc w:val="both"/>
        <w:rPr>
          <w:rFonts w:ascii="Times New Roman" w:hAnsi="Times New Roman" w:cs="Times New Roman"/>
          <w:sz w:val="28"/>
          <w:szCs w:val="28"/>
          <w:lang w:val="kk-KZ"/>
        </w:rPr>
      </w:pPr>
    </w:p>
    <w:p w:rsidR="00CB149B" w:rsidRDefault="00E161FD" w:rsidP="00CB149B">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Активтелген </w:t>
      </w:r>
      <w:r w:rsidRPr="008C38F6">
        <w:rPr>
          <w:rFonts w:ascii="Times New Roman" w:hAnsi="Times New Roman" w:cs="Times New Roman"/>
          <w:sz w:val="28"/>
          <w:szCs w:val="28"/>
          <w:lang w:val="kk-KZ"/>
        </w:rPr>
        <w:t>«Тайжүзген» табиғи цеолитінің</w:t>
      </w:r>
      <w:r w:rsidR="00F55BBB">
        <w:rPr>
          <w:rFonts w:ascii="Times New Roman" w:hAnsi="Times New Roman" w:cs="Times New Roman"/>
          <w:sz w:val="28"/>
          <w:szCs w:val="28"/>
          <w:lang w:val="kk-KZ"/>
        </w:rPr>
        <w:t xml:space="preserve"> </w:t>
      </w:r>
      <w:r w:rsidR="00BB7555" w:rsidRPr="00BB7555">
        <w:rPr>
          <w:rFonts w:ascii="Times New Roman" w:hAnsi="Times New Roman" w:cs="Times New Roman"/>
          <w:sz w:val="28"/>
          <w:szCs w:val="28"/>
          <w:lang w:val="kk-KZ"/>
        </w:rPr>
        <w:t xml:space="preserve">Shimadzu FTIR 8300-де рентгендік әдіспен ондағы қышқыл аймақтардың бар екендігі анықталды. Оның құрылымында СО желісінің осцилляцияларының ығысуына байланысты </w:t>
      </w:r>
      <w:r>
        <w:rPr>
          <w:rFonts w:ascii="Times New Roman" w:hAnsi="Times New Roman" w:cs="Times New Roman"/>
          <w:sz w:val="28"/>
          <w:szCs w:val="28"/>
          <w:lang w:val="kk-KZ"/>
        </w:rPr>
        <w:t>п</w:t>
      </w:r>
      <w:r w:rsidR="00BB7555" w:rsidRPr="00BB7555">
        <w:rPr>
          <w:rFonts w:ascii="Times New Roman" w:hAnsi="Times New Roman" w:cs="Times New Roman"/>
          <w:sz w:val="28"/>
          <w:szCs w:val="28"/>
          <w:lang w:val="kk-KZ"/>
        </w:rPr>
        <w:t xml:space="preserve">ротонды және апротонды қышқыл орталықтарының аз саны бар екендігі анықталды, бұл қысқа тізбекті парафинді, нафтенді және ареналық көмірсутектермен байытылған сұйық өнімнің қалыптасуымен бастапқы көміртегі бар шикізатты каталитикалық бөлу үшін цеолиттің ықтимал белсенділігі туралы </w:t>
      </w:r>
      <w:r w:rsidR="00CB149B">
        <w:rPr>
          <w:rFonts w:ascii="Times New Roman" w:hAnsi="Times New Roman" w:cs="Times New Roman"/>
          <w:sz w:val="28"/>
          <w:szCs w:val="28"/>
          <w:lang w:val="kk-KZ"/>
        </w:rPr>
        <w:t xml:space="preserve">болжам жасауға мүмкіндік берді. </w:t>
      </w:r>
      <w:r w:rsidR="00CB149B" w:rsidRPr="00BB7555">
        <w:rPr>
          <w:rFonts w:ascii="Times New Roman" w:hAnsi="Times New Roman" w:cs="Times New Roman"/>
          <w:sz w:val="28"/>
          <w:szCs w:val="28"/>
          <w:lang w:val="kk-KZ"/>
        </w:rPr>
        <w:t>Fe-</w:t>
      </w:r>
      <w:r w:rsidR="00CB149B">
        <w:rPr>
          <w:rFonts w:ascii="Times New Roman" w:hAnsi="Times New Roman" w:cs="Times New Roman"/>
          <w:sz w:val="28"/>
          <w:szCs w:val="28"/>
          <w:lang w:val="kk-KZ"/>
        </w:rPr>
        <w:t>Al-Si үлгісінің спектрі (2</w:t>
      </w:r>
      <w:r w:rsidR="00EC6DF5">
        <w:rPr>
          <w:rFonts w:ascii="Times New Roman" w:hAnsi="Times New Roman" w:cs="Times New Roman"/>
          <w:sz w:val="28"/>
          <w:szCs w:val="28"/>
          <w:lang w:val="kk-KZ"/>
        </w:rPr>
        <w:t>7</w:t>
      </w:r>
      <w:r w:rsidR="00CB149B">
        <w:rPr>
          <w:rFonts w:ascii="Times New Roman" w:hAnsi="Times New Roman" w:cs="Times New Roman"/>
          <w:sz w:val="28"/>
          <w:szCs w:val="28"/>
          <w:lang w:val="kk-KZ"/>
        </w:rPr>
        <w:t>-сурет) құрамында 18500 см</w:t>
      </w:r>
      <w:r w:rsidR="00CB149B" w:rsidRPr="00E161FD">
        <w:rPr>
          <w:rFonts w:ascii="Times New Roman" w:hAnsi="Times New Roman" w:cs="Times New Roman"/>
          <w:sz w:val="28"/>
          <w:szCs w:val="28"/>
          <w:vertAlign w:val="superscript"/>
          <w:lang w:val="kk-KZ"/>
        </w:rPr>
        <w:t>-1</w:t>
      </w:r>
      <w:r w:rsidR="00CB149B">
        <w:rPr>
          <w:rFonts w:ascii="Times New Roman" w:hAnsi="Times New Roman" w:cs="Times New Roman"/>
          <w:sz w:val="28"/>
          <w:szCs w:val="28"/>
          <w:lang w:val="kk-KZ"/>
        </w:rPr>
        <w:t xml:space="preserve"> және 21</w:t>
      </w:r>
      <w:r w:rsidR="00CB149B" w:rsidRPr="00BB7555">
        <w:rPr>
          <w:rFonts w:ascii="Times New Roman" w:hAnsi="Times New Roman" w:cs="Times New Roman"/>
          <w:sz w:val="28"/>
          <w:szCs w:val="28"/>
          <w:lang w:val="kk-KZ"/>
        </w:rPr>
        <w:t>000 см</w:t>
      </w:r>
      <w:r w:rsidR="00CB149B" w:rsidRPr="00E161FD">
        <w:rPr>
          <w:rFonts w:ascii="Times New Roman" w:hAnsi="Times New Roman" w:cs="Times New Roman"/>
          <w:sz w:val="28"/>
          <w:szCs w:val="28"/>
          <w:vertAlign w:val="superscript"/>
          <w:lang w:val="kk-KZ"/>
        </w:rPr>
        <w:t>-1</w:t>
      </w:r>
      <w:r w:rsidR="00CB149B" w:rsidRPr="00BB7555">
        <w:rPr>
          <w:rFonts w:ascii="Times New Roman" w:hAnsi="Times New Roman" w:cs="Times New Roman"/>
          <w:sz w:val="28"/>
          <w:szCs w:val="28"/>
          <w:lang w:val="kk-KZ"/>
        </w:rPr>
        <w:t xml:space="preserve"> диапазонындағы максимумдары бар сіңіру жолақтары бар, бұл Al-Si матрицасында тұрақтанд</w:t>
      </w:r>
      <w:r w:rsidR="00CB149B">
        <w:rPr>
          <w:rFonts w:ascii="Times New Roman" w:hAnsi="Times New Roman" w:cs="Times New Roman"/>
          <w:sz w:val="28"/>
          <w:szCs w:val="28"/>
          <w:lang w:val="kk-KZ"/>
        </w:rPr>
        <w:t xml:space="preserve">ырылған октаэдрлік үйлестіруде </w:t>
      </w:r>
      <w:r w:rsidR="00CB149B" w:rsidRPr="00BB7555">
        <w:rPr>
          <w:rFonts w:ascii="Times New Roman" w:hAnsi="Times New Roman" w:cs="Times New Roman"/>
          <w:sz w:val="28"/>
          <w:szCs w:val="28"/>
          <w:lang w:val="kk-KZ"/>
        </w:rPr>
        <w:t>Fe</w:t>
      </w:r>
      <w:r w:rsidR="00CB149B" w:rsidRPr="00E161FD">
        <w:rPr>
          <w:rFonts w:ascii="Times New Roman" w:hAnsi="Times New Roman" w:cs="Times New Roman"/>
          <w:sz w:val="28"/>
          <w:szCs w:val="28"/>
          <w:vertAlign w:val="superscript"/>
          <w:lang w:val="kk-KZ"/>
        </w:rPr>
        <w:t>3+</w:t>
      </w:r>
      <w:r w:rsidR="00CB149B" w:rsidRPr="00BB7555">
        <w:rPr>
          <w:rFonts w:ascii="Times New Roman" w:hAnsi="Times New Roman" w:cs="Times New Roman"/>
          <w:sz w:val="28"/>
          <w:szCs w:val="28"/>
          <w:lang w:val="kk-KZ"/>
        </w:rPr>
        <w:t xml:space="preserve"> катиондарының dd-ауысуларының пайда болуымен байланысты болуы мүмкін. Бұл жағдайда күшті сіңіруді лиганд-металл Fe</w:t>
      </w:r>
      <w:r w:rsidR="00CB149B" w:rsidRPr="00E161FD">
        <w:rPr>
          <w:rFonts w:ascii="Times New Roman" w:hAnsi="Times New Roman" w:cs="Times New Roman"/>
          <w:sz w:val="28"/>
          <w:szCs w:val="28"/>
          <w:vertAlign w:val="superscript"/>
          <w:lang w:val="kk-KZ"/>
        </w:rPr>
        <w:t>3+</w:t>
      </w:r>
      <w:r w:rsidR="00CB149B" w:rsidRPr="00BB7555">
        <w:rPr>
          <w:rFonts w:ascii="Times New Roman" w:hAnsi="Times New Roman" w:cs="Times New Roman"/>
          <w:sz w:val="28"/>
          <w:szCs w:val="28"/>
          <w:lang w:val="kk-KZ"/>
        </w:rPr>
        <w:t xml:space="preserve"> катиондарының зар</w:t>
      </w:r>
      <w:r w:rsidR="001F6885">
        <w:rPr>
          <w:rFonts w:ascii="Times New Roman" w:hAnsi="Times New Roman" w:cs="Times New Roman"/>
          <w:sz w:val="28"/>
          <w:szCs w:val="28"/>
          <w:lang w:val="kk-KZ"/>
        </w:rPr>
        <w:t xml:space="preserve">ядтау жолағына жатқызуға болады </w:t>
      </w:r>
      <w:r w:rsidR="00476498">
        <w:rPr>
          <w:rFonts w:ascii="Times New Roman" w:hAnsi="Times New Roman" w:cs="Times New Roman"/>
          <w:sz w:val="28"/>
          <w:szCs w:val="28"/>
          <w:lang w:val="kk-KZ"/>
        </w:rPr>
        <w:fldChar w:fldCharType="begin" w:fldLock="1"/>
      </w:r>
      <w:r w:rsidR="00360430">
        <w:rPr>
          <w:rFonts w:ascii="Times New Roman" w:hAnsi="Times New Roman" w:cs="Times New Roman"/>
          <w:sz w:val="28"/>
          <w:szCs w:val="28"/>
          <w:lang w:val="kk-KZ"/>
        </w:rPr>
        <w:instrText>ADDIN CSL_CITATION {"citationItems":[{"id":"ITEM-1","itemData":{"DOI":"10.31788/RJC.2019.1245435","ISSN":"09760083","abstract":"The paper describes the hydrogenating thermo-catalytic processing of plastic waste on the developed new catalysts based on natural zeolite from the Tayzuzgen deposit (Kazakhstan), with molybdenum additives (on the base of (NH4)6Mo2O24·4H2O). Fuel oil from the Kumkol oil field (Kazakhstan), characterized by a high content of paraffin hydrocarbons, high pour point and low sulfur content was used as additional raw material, source of hydrogen and a paste generator. Analysis of the reaction products shows that the process proceeds mainly with the formation of aromatic compounds, alkanes, cycloalkanes, alkenes and cycloalkenes, isoalkanes. According to the composition of hydrocarbon fractions with a boiling point of up to 180°C on a catalyst with 0.5% Mo, the content of saturated hydrocarbons was relatively high (20.92%), for catalysts containing 1.0% Mo, there was a high content of aromatic hydrocarbons (21% and 45%). The highest yield of the gasoline and diesel fractions is observed at a concentration of Mo (VI) -0.5%. The total yield of liquid distillate obtained by thermal catalytic hydrogenation processing of plastic waste amounted to 34.59% wt. The optimal conditions for the process of hydrogenation of thermal catalytic processing of polymer waste into motor fuels were determined. The synthesized catalysts showed their activity and selectivity and can be used in the process of hydrogenation of thermal catalytic processing of polymer waste into motor fuels.","author":[{"dropping-particle":"","family":"Aubakirov","given":"Y. A.","non-dropping-particle":"","parse-names":false,"suffix":""},{"dropping-particle":"","family":"Sassykova","given":"L. R.","non-dropping-particle":"","parse-names":false,"suffix":""},{"dropping-particle":"","family":"Tashmukhambetova","given":"Zh Kh","non-dropping-particle":"","parse-names":false,"suffix":""},{"dropping-particle":"","family":"Akhmetova","given":"F. Zh","non-dropping-particle":"","parse-names":false,"suffix":""},{"dropping-particle":"","family":"Sendilvelan","given":"S.","non-dropping-particle":"","parse-names":false,"suffix":""},{"dropping-particle":"","family":"Sharipov","given":"K. O.","non-dropping-particle":"","parse-names":false,"suffix":""},{"dropping-particle":"","family":"Kubekova","given":"Sh N.","non-dropping-particle":"","parse-names":false,"suffix":""},{"dropping-particle":"","family":"Batyrbayeva","given":"A. A.","non-dropping-particle":"","parse-names":false,"suffix":""},{"dropping-particle":"","family":"Azhigulova","given":"R. N.","non-dropping-particle":"","parse-names":false,"suffix":""},{"dropping-particle":"","family":"Ryskaliyeva","given":"R. G.","non-dropping-particle":"","parse-names":false,"suffix":""},{"dropping-particle":"","family":"Zhussupova","given":"A. K.","non-dropping-particle":"","parse-names":false,"suffix":""},{"dropping-particle":"","family":"Abildin","given":"T. S.","non-dropping-particle":"","parse-names":false,"suffix":""}],"container-title":"Rasayan Journal of Chemistry","id":"ITEM-1","issue":"4","issued":{"date-parts":[["2019"]]},"page":"1701-1709","title":"Thermo-catalytic processing of polymer waste over catalysts on the basis of natural zeolite from the tayzhuzgen field (Kazakhstan) modified by molybdenum","type":"article-journal","volume":"12"},"uris":["http://www.mendeley.com/documents/?uuid=e0800537-0ffb-4cc5-9cc6-9bf3b48dfd4c"]}],"mendeley":{"formattedCitation":"[114]","plainTextFormattedCitation":"[114]","previouslyFormattedCitation":"[130]"},"properties":{"noteIndex":0},"schema":"https://github.com/citation-style-language/schema/raw/master/csl-citation.json"}</w:instrText>
      </w:r>
      <w:r w:rsidR="00476498">
        <w:rPr>
          <w:rFonts w:ascii="Times New Roman" w:hAnsi="Times New Roman" w:cs="Times New Roman"/>
          <w:sz w:val="28"/>
          <w:szCs w:val="28"/>
          <w:lang w:val="kk-KZ"/>
        </w:rPr>
        <w:fldChar w:fldCharType="separate"/>
      </w:r>
      <w:r w:rsidR="00360430" w:rsidRPr="00360430">
        <w:rPr>
          <w:rFonts w:ascii="Times New Roman" w:hAnsi="Times New Roman" w:cs="Times New Roman"/>
          <w:noProof/>
          <w:sz w:val="28"/>
          <w:szCs w:val="28"/>
          <w:lang w:val="kk-KZ"/>
        </w:rPr>
        <w:t>[114]</w:t>
      </w:r>
      <w:r w:rsidR="00476498">
        <w:rPr>
          <w:rFonts w:ascii="Times New Roman" w:hAnsi="Times New Roman" w:cs="Times New Roman"/>
          <w:sz w:val="28"/>
          <w:szCs w:val="28"/>
          <w:lang w:val="kk-KZ"/>
        </w:rPr>
        <w:fldChar w:fldCharType="end"/>
      </w:r>
      <w:r w:rsidR="001F6885">
        <w:rPr>
          <w:rFonts w:ascii="Times New Roman" w:hAnsi="Times New Roman" w:cs="Times New Roman"/>
          <w:sz w:val="28"/>
          <w:szCs w:val="28"/>
          <w:lang w:val="kk-KZ"/>
        </w:rPr>
        <w:t>.</w:t>
      </w:r>
    </w:p>
    <w:p w:rsidR="006818C0" w:rsidRDefault="006818C0" w:rsidP="00CB149B">
      <w:pPr>
        <w:spacing w:after="0" w:line="240" w:lineRule="auto"/>
        <w:ind w:firstLine="567"/>
        <w:jc w:val="both"/>
        <w:rPr>
          <w:rFonts w:ascii="Times New Roman" w:hAnsi="Times New Roman" w:cs="Times New Roman"/>
          <w:sz w:val="28"/>
          <w:szCs w:val="28"/>
          <w:lang w:val="kk-KZ"/>
        </w:rPr>
      </w:pPr>
    </w:p>
    <w:p w:rsidR="00E161FD" w:rsidRDefault="00E161FD" w:rsidP="00E161FD">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lastRenderedPageBreak/>
        <w:drawing>
          <wp:inline distT="0" distB="0" distL="0" distR="0">
            <wp:extent cx="5488385" cy="3179454"/>
            <wp:effectExtent l="19050" t="0" r="0" b="0"/>
            <wp:docPr id="2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srcRect t="4362"/>
                    <a:stretch>
                      <a:fillRect/>
                    </a:stretch>
                  </pic:blipFill>
                  <pic:spPr bwMode="auto">
                    <a:xfrm>
                      <a:off x="0" y="0"/>
                      <a:ext cx="5489576" cy="3180144"/>
                    </a:xfrm>
                    <a:prstGeom prst="rect">
                      <a:avLst/>
                    </a:prstGeom>
                    <a:noFill/>
                    <a:ln w="9525">
                      <a:noFill/>
                      <a:miter lim="800000"/>
                      <a:headEnd/>
                      <a:tailEnd/>
                    </a:ln>
                  </pic:spPr>
                </pic:pic>
              </a:graphicData>
            </a:graphic>
          </wp:inline>
        </w:drawing>
      </w:r>
    </w:p>
    <w:p w:rsidR="00CB149B" w:rsidRDefault="00CB149B" w:rsidP="00E161FD">
      <w:pPr>
        <w:spacing w:after="0" w:line="240" w:lineRule="auto"/>
        <w:jc w:val="center"/>
        <w:rPr>
          <w:rFonts w:ascii="Times New Roman" w:hAnsi="Times New Roman" w:cs="Times New Roman"/>
          <w:sz w:val="28"/>
          <w:szCs w:val="28"/>
          <w:lang w:val="kk-KZ"/>
        </w:rPr>
      </w:pPr>
    </w:p>
    <w:p w:rsidR="00E161FD" w:rsidRDefault="00E161FD" w:rsidP="002641C7">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Сурет 2</w:t>
      </w:r>
      <w:r w:rsidR="00EC6DF5">
        <w:rPr>
          <w:rFonts w:ascii="Times New Roman" w:hAnsi="Times New Roman" w:cs="Times New Roman"/>
          <w:sz w:val="28"/>
          <w:szCs w:val="28"/>
          <w:lang w:val="kk-KZ"/>
        </w:rPr>
        <w:t>7</w:t>
      </w:r>
      <w:r w:rsidRPr="00650A7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Бастапқы </w:t>
      </w:r>
      <w:r w:rsidRPr="008C38F6">
        <w:rPr>
          <w:rFonts w:ascii="Times New Roman" w:hAnsi="Times New Roman" w:cs="Times New Roman"/>
          <w:sz w:val="28"/>
          <w:szCs w:val="28"/>
          <w:lang w:val="kk-KZ"/>
        </w:rPr>
        <w:t>«Тайжүзген» табиғи цеолитінің</w:t>
      </w:r>
      <w:r w:rsidR="005D52C5">
        <w:rPr>
          <w:rFonts w:ascii="Times New Roman" w:hAnsi="Times New Roman" w:cs="Times New Roman"/>
          <w:sz w:val="28"/>
          <w:szCs w:val="28"/>
          <w:lang w:val="kk-KZ"/>
        </w:rPr>
        <w:t>ДШЭС</w:t>
      </w:r>
      <w:r>
        <w:rPr>
          <w:rFonts w:ascii="Times New Roman" w:hAnsi="Times New Roman" w:cs="Times New Roman"/>
          <w:sz w:val="28"/>
          <w:szCs w:val="28"/>
          <w:lang w:val="kk-KZ"/>
        </w:rPr>
        <w:t xml:space="preserve"> спектроскопиясы (</w:t>
      </w:r>
      <w:r w:rsidRPr="00E161FD">
        <w:rPr>
          <w:rFonts w:ascii="Times New Roman" w:hAnsi="Times New Roman" w:cs="Times New Roman"/>
          <w:sz w:val="28"/>
          <w:szCs w:val="28"/>
          <w:lang w:val="kk-KZ"/>
        </w:rPr>
        <w:t>Fe-Al-Si</w:t>
      </w:r>
      <w:r>
        <w:rPr>
          <w:rFonts w:ascii="Times New Roman" w:hAnsi="Times New Roman" w:cs="Times New Roman"/>
          <w:sz w:val="28"/>
          <w:szCs w:val="28"/>
          <w:lang w:val="kk-KZ"/>
        </w:rPr>
        <w:t>)</w:t>
      </w:r>
    </w:p>
    <w:p w:rsidR="00CB149B" w:rsidRDefault="00CB149B" w:rsidP="00E161FD">
      <w:pPr>
        <w:spacing w:after="0" w:line="240" w:lineRule="auto"/>
        <w:jc w:val="center"/>
        <w:rPr>
          <w:rFonts w:ascii="Times New Roman" w:hAnsi="Times New Roman" w:cs="Times New Roman"/>
          <w:sz w:val="28"/>
          <w:szCs w:val="28"/>
          <w:lang w:val="kk-KZ"/>
        </w:rPr>
      </w:pPr>
    </w:p>
    <w:p w:rsidR="001043C5" w:rsidRDefault="001043C5" w:rsidP="00650A70">
      <w:pPr>
        <w:spacing w:after="0" w:line="240" w:lineRule="auto"/>
        <w:ind w:firstLine="567"/>
        <w:jc w:val="both"/>
        <w:rPr>
          <w:rFonts w:ascii="Times New Roman" w:hAnsi="Times New Roman" w:cs="Times New Roman"/>
          <w:sz w:val="28"/>
          <w:szCs w:val="28"/>
          <w:lang w:val="kk-KZ"/>
        </w:rPr>
      </w:pPr>
      <w:r w:rsidRPr="001043C5">
        <w:rPr>
          <w:rFonts w:ascii="Times New Roman" w:hAnsi="Times New Roman" w:cs="Times New Roman"/>
          <w:sz w:val="28"/>
          <w:szCs w:val="28"/>
          <w:lang w:val="kk-KZ"/>
        </w:rPr>
        <w:t>Активте</w:t>
      </w:r>
      <w:r w:rsidR="00A04F66">
        <w:rPr>
          <w:rFonts w:ascii="Times New Roman" w:hAnsi="Times New Roman" w:cs="Times New Roman"/>
          <w:sz w:val="28"/>
          <w:szCs w:val="28"/>
          <w:lang w:val="kk-KZ"/>
        </w:rPr>
        <w:t>лген</w:t>
      </w:r>
      <w:r w:rsidRPr="001043C5">
        <w:rPr>
          <w:rFonts w:ascii="Times New Roman" w:hAnsi="Times New Roman" w:cs="Times New Roman"/>
          <w:sz w:val="28"/>
          <w:szCs w:val="28"/>
          <w:lang w:val="kk-KZ"/>
        </w:rPr>
        <w:t xml:space="preserve"> цеолиттің элементтік құрамы туралы мәліметтерден массасы мен атомдық пайызы бойынша анықталатын кремний мен алюминий оксидтерінің мөлшері 3,49 және 3,35 құрайды, бұл көмірсутектердің крекинг процесінің тиімді цеолит катализаторлары үшін осы көрсеткіштің мәндеріне сәйкес келеді (SiO</w:t>
      </w:r>
      <w:r w:rsidRPr="001F6885">
        <w:rPr>
          <w:rFonts w:ascii="Times New Roman" w:hAnsi="Times New Roman" w:cs="Times New Roman"/>
          <w:sz w:val="28"/>
          <w:szCs w:val="28"/>
          <w:vertAlign w:val="subscript"/>
          <w:lang w:val="kk-KZ"/>
        </w:rPr>
        <w:t>2</w:t>
      </w:r>
      <w:r w:rsidRPr="001043C5">
        <w:rPr>
          <w:rFonts w:ascii="Times New Roman" w:hAnsi="Times New Roman" w:cs="Times New Roman"/>
          <w:sz w:val="28"/>
          <w:szCs w:val="28"/>
          <w:lang w:val="kk-KZ"/>
        </w:rPr>
        <w:t>/Al</w:t>
      </w:r>
      <w:r w:rsidRPr="001F6885">
        <w:rPr>
          <w:rFonts w:ascii="Times New Roman" w:hAnsi="Times New Roman" w:cs="Times New Roman"/>
          <w:sz w:val="28"/>
          <w:szCs w:val="28"/>
          <w:vertAlign w:val="subscript"/>
          <w:lang w:val="kk-KZ"/>
        </w:rPr>
        <w:t>2</w:t>
      </w:r>
      <w:r w:rsidRPr="001043C5">
        <w:rPr>
          <w:rFonts w:ascii="Times New Roman" w:hAnsi="Times New Roman" w:cs="Times New Roman"/>
          <w:sz w:val="28"/>
          <w:szCs w:val="28"/>
          <w:lang w:val="kk-KZ"/>
        </w:rPr>
        <w:t>O</w:t>
      </w:r>
      <w:r w:rsidRPr="001F6885">
        <w:rPr>
          <w:rFonts w:ascii="Times New Roman" w:hAnsi="Times New Roman" w:cs="Times New Roman"/>
          <w:sz w:val="28"/>
          <w:szCs w:val="28"/>
          <w:vertAlign w:val="subscript"/>
          <w:lang w:val="kk-KZ"/>
        </w:rPr>
        <w:t>3</w:t>
      </w:r>
      <w:r w:rsidRPr="001043C5">
        <w:rPr>
          <w:rFonts w:ascii="Times New Roman" w:hAnsi="Times New Roman" w:cs="Times New Roman"/>
          <w:sz w:val="28"/>
          <w:szCs w:val="28"/>
          <w:lang w:val="kk-KZ"/>
        </w:rPr>
        <w:t xml:space="preserve"> =3-6).</w:t>
      </w:r>
      <w:r w:rsidR="00F77413">
        <w:rPr>
          <w:rFonts w:ascii="Times New Roman" w:hAnsi="Times New Roman" w:cs="Times New Roman"/>
          <w:sz w:val="28"/>
          <w:szCs w:val="28"/>
          <w:lang w:val="kk-KZ"/>
        </w:rPr>
        <w:t xml:space="preserve"> Активтелген </w:t>
      </w:r>
      <w:r w:rsidR="00F77413" w:rsidRPr="008C38F6">
        <w:rPr>
          <w:rFonts w:ascii="Times New Roman" w:hAnsi="Times New Roman" w:cs="Times New Roman"/>
          <w:sz w:val="28"/>
          <w:szCs w:val="28"/>
          <w:lang w:val="kk-KZ"/>
        </w:rPr>
        <w:t>«Тайжүзген» табиғи цеолитінің</w:t>
      </w:r>
      <w:r w:rsidR="00F77413" w:rsidRPr="00F77413">
        <w:rPr>
          <w:rFonts w:ascii="Times New Roman" w:hAnsi="Times New Roman" w:cs="Times New Roman"/>
          <w:sz w:val="28"/>
          <w:szCs w:val="28"/>
          <w:lang w:val="kk-KZ"/>
        </w:rPr>
        <w:t>құрамы талдаудан көрініп тұрғандай, оның құрылымында қышқ</w:t>
      </w:r>
      <w:r w:rsidR="00F77413">
        <w:rPr>
          <w:rFonts w:ascii="Times New Roman" w:hAnsi="Times New Roman" w:cs="Times New Roman"/>
          <w:sz w:val="28"/>
          <w:szCs w:val="28"/>
          <w:lang w:val="kk-KZ"/>
        </w:rPr>
        <w:t>ыл өңдеу кезінде Fe, Mn</w:t>
      </w:r>
      <w:r w:rsidR="00F77413" w:rsidRPr="00F77413">
        <w:rPr>
          <w:rFonts w:ascii="Times New Roman" w:hAnsi="Times New Roman" w:cs="Times New Roman"/>
          <w:sz w:val="28"/>
          <w:szCs w:val="28"/>
          <w:lang w:val="kk-KZ"/>
        </w:rPr>
        <w:t xml:space="preserve"> сияқты металдардың мөлшері ЭҚК спектрлеріне сәйкес өте аз және бұл әдіспен табылған жоқ. Алайда, темір қосылыстарының болуы </w:t>
      </w:r>
      <w:r w:rsidR="00F77413">
        <w:rPr>
          <w:rFonts w:ascii="Times New Roman" w:hAnsi="Times New Roman" w:cs="Times New Roman"/>
          <w:sz w:val="28"/>
          <w:szCs w:val="28"/>
          <w:lang w:val="kk-KZ"/>
        </w:rPr>
        <w:t>ИҚ</w:t>
      </w:r>
      <w:r w:rsidR="00F77413" w:rsidRPr="00F77413">
        <w:rPr>
          <w:rFonts w:ascii="Times New Roman" w:hAnsi="Times New Roman" w:cs="Times New Roman"/>
          <w:sz w:val="28"/>
          <w:szCs w:val="28"/>
          <w:lang w:val="kk-KZ"/>
        </w:rPr>
        <w:t xml:space="preserve"> спектроскопиясы (</w:t>
      </w:r>
      <w:r w:rsidR="00F77413">
        <w:rPr>
          <w:rFonts w:ascii="Times New Roman" w:hAnsi="Times New Roman" w:cs="Times New Roman"/>
          <w:sz w:val="28"/>
          <w:szCs w:val="28"/>
          <w:lang w:val="kk-KZ"/>
        </w:rPr>
        <w:t>ЭСДО</w:t>
      </w:r>
      <w:r w:rsidR="00F77413" w:rsidRPr="00F77413">
        <w:rPr>
          <w:rFonts w:ascii="Times New Roman" w:hAnsi="Times New Roman" w:cs="Times New Roman"/>
          <w:sz w:val="28"/>
          <w:szCs w:val="28"/>
          <w:lang w:val="kk-KZ"/>
        </w:rPr>
        <w:t>) арқылы дәлелденді.</w:t>
      </w:r>
    </w:p>
    <w:p w:rsidR="00EC6DF5" w:rsidRDefault="00EC6DF5" w:rsidP="00650A70">
      <w:pPr>
        <w:spacing w:after="0" w:line="240" w:lineRule="auto"/>
        <w:ind w:firstLine="567"/>
        <w:jc w:val="both"/>
        <w:rPr>
          <w:rFonts w:ascii="Times New Roman" w:hAnsi="Times New Roman" w:cs="Times New Roman"/>
          <w:sz w:val="28"/>
          <w:szCs w:val="28"/>
          <w:lang w:val="kk-KZ"/>
        </w:rPr>
      </w:pPr>
    </w:p>
    <w:p w:rsidR="00BA6FC7" w:rsidRDefault="009A6D82" w:rsidP="00550F19">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lastRenderedPageBreak/>
        <w:drawing>
          <wp:inline distT="0" distB="0" distL="0" distR="0">
            <wp:extent cx="5773702" cy="3396343"/>
            <wp:effectExtent l="19050" t="0" r="0" b="0"/>
            <wp:docPr id="2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srcRect/>
                    <a:stretch>
                      <a:fillRect/>
                    </a:stretch>
                  </pic:blipFill>
                  <pic:spPr bwMode="auto">
                    <a:xfrm>
                      <a:off x="0" y="0"/>
                      <a:ext cx="5784741" cy="3402837"/>
                    </a:xfrm>
                    <a:prstGeom prst="rect">
                      <a:avLst/>
                    </a:prstGeom>
                    <a:noFill/>
                    <a:ln w="9525">
                      <a:noFill/>
                      <a:miter lim="800000"/>
                      <a:headEnd/>
                      <a:tailEnd/>
                    </a:ln>
                  </pic:spPr>
                </pic:pic>
              </a:graphicData>
            </a:graphic>
          </wp:inline>
        </w:drawing>
      </w:r>
    </w:p>
    <w:p w:rsidR="00714753" w:rsidRDefault="00714753" w:rsidP="00550F19">
      <w:pPr>
        <w:spacing w:after="0" w:line="240" w:lineRule="auto"/>
        <w:jc w:val="center"/>
        <w:rPr>
          <w:rFonts w:ascii="Times New Roman" w:hAnsi="Times New Roman" w:cs="Times New Roman"/>
          <w:sz w:val="28"/>
          <w:szCs w:val="28"/>
          <w:lang w:val="kk-KZ"/>
        </w:rPr>
      </w:pPr>
    </w:p>
    <w:p w:rsidR="00BA6FC7" w:rsidRDefault="00C43345" w:rsidP="002641C7">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Сурет 2</w:t>
      </w:r>
      <w:r w:rsidR="00EC6DF5">
        <w:rPr>
          <w:rFonts w:ascii="Times New Roman" w:hAnsi="Times New Roman" w:cs="Times New Roman"/>
          <w:sz w:val="28"/>
          <w:szCs w:val="28"/>
          <w:lang w:val="kk-KZ"/>
        </w:rPr>
        <w:t>8</w:t>
      </w:r>
      <w:r>
        <w:rPr>
          <w:rFonts w:ascii="Times New Roman" w:hAnsi="Times New Roman" w:cs="Times New Roman"/>
          <w:sz w:val="28"/>
          <w:szCs w:val="28"/>
          <w:lang w:val="kk-KZ"/>
        </w:rPr>
        <w:t xml:space="preserve"> – 2</w:t>
      </w:r>
      <w:r w:rsidRPr="003D341C">
        <w:rPr>
          <w:rFonts w:ascii="Times New Roman" w:hAnsi="Times New Roman" w:cs="Times New Roman"/>
          <w:bCs/>
          <w:color w:val="000000"/>
          <w:sz w:val="28"/>
          <w:szCs w:val="28"/>
          <w:lang w:val="kk-KZ"/>
        </w:rPr>
        <w:t>%</w:t>
      </w:r>
      <w:r w:rsidRPr="00DA6A72">
        <w:rPr>
          <w:rFonts w:ascii="Times New Roman" w:hAnsi="Times New Roman" w:cs="Times New Roman"/>
          <w:sz w:val="28"/>
          <w:szCs w:val="28"/>
          <w:lang w:val="kk-KZ"/>
        </w:rPr>
        <w:t>Мо /</w:t>
      </w:r>
      <w:r w:rsidR="00A80977">
        <w:rPr>
          <w:rFonts w:ascii="Times New Roman" w:hAnsi="Times New Roman" w:cs="Times New Roman"/>
          <w:sz w:val="28"/>
          <w:szCs w:val="28"/>
          <w:lang w:val="kk-KZ"/>
        </w:rPr>
        <w:t>цеолит</w:t>
      </w:r>
      <w:r>
        <w:rPr>
          <w:rFonts w:ascii="Times New Roman" w:hAnsi="Times New Roman" w:cs="Times New Roman"/>
          <w:sz w:val="28"/>
          <w:szCs w:val="28"/>
          <w:lang w:val="kk-KZ"/>
        </w:rPr>
        <w:t>, 2</w:t>
      </w:r>
      <w:r w:rsidRPr="003D341C">
        <w:rPr>
          <w:rFonts w:ascii="Times New Roman" w:hAnsi="Times New Roman" w:cs="Times New Roman"/>
          <w:sz w:val="28"/>
          <w:szCs w:val="28"/>
          <w:lang w:val="kk-KZ"/>
        </w:rPr>
        <w:t>%</w:t>
      </w:r>
      <w:r w:rsidRPr="00DA6A72">
        <w:rPr>
          <w:rFonts w:ascii="Times New Roman" w:hAnsi="Times New Roman" w:cs="Times New Roman"/>
          <w:sz w:val="28"/>
          <w:szCs w:val="28"/>
          <w:lang w:val="kk-KZ"/>
        </w:rPr>
        <w:t>W/</w:t>
      </w:r>
      <w:r w:rsidR="00A80977">
        <w:rPr>
          <w:rFonts w:ascii="Times New Roman" w:hAnsi="Times New Roman" w:cs="Times New Roman"/>
          <w:sz w:val="28"/>
          <w:szCs w:val="28"/>
          <w:lang w:val="kk-KZ"/>
        </w:rPr>
        <w:t>цеолит</w:t>
      </w:r>
      <w:r>
        <w:rPr>
          <w:rFonts w:ascii="Times New Roman" w:hAnsi="Times New Roman" w:cs="Times New Roman"/>
          <w:sz w:val="28"/>
          <w:szCs w:val="28"/>
          <w:lang w:val="kk-KZ"/>
        </w:rPr>
        <w:t xml:space="preserve">, </w:t>
      </w:r>
      <w:r w:rsidRPr="003D341C">
        <w:rPr>
          <w:rFonts w:ascii="Times New Roman" w:hAnsi="Times New Roman" w:cs="Times New Roman"/>
          <w:bCs/>
          <w:color w:val="000000"/>
          <w:sz w:val="28"/>
          <w:szCs w:val="28"/>
          <w:lang w:val="kk-KZ"/>
        </w:rPr>
        <w:t>1%</w:t>
      </w:r>
      <w:r w:rsidRPr="00DA6A72">
        <w:rPr>
          <w:rFonts w:ascii="Times New Roman" w:hAnsi="Times New Roman" w:cs="Times New Roman"/>
          <w:sz w:val="28"/>
          <w:szCs w:val="28"/>
          <w:lang w:val="kk-KZ"/>
        </w:rPr>
        <w:t>Мо</w:t>
      </w:r>
      <w:r w:rsidRPr="003D341C">
        <w:rPr>
          <w:rFonts w:ascii="Times New Roman" w:hAnsi="Times New Roman" w:cs="Times New Roman"/>
          <w:sz w:val="28"/>
          <w:szCs w:val="28"/>
          <w:lang w:val="kk-KZ"/>
        </w:rPr>
        <w:t>1%</w:t>
      </w:r>
      <w:r w:rsidRPr="00DA6A72">
        <w:rPr>
          <w:rFonts w:ascii="Times New Roman" w:hAnsi="Times New Roman" w:cs="Times New Roman"/>
          <w:sz w:val="28"/>
          <w:szCs w:val="28"/>
          <w:lang w:val="kk-KZ"/>
        </w:rPr>
        <w:t>W/</w:t>
      </w:r>
      <w:r w:rsidR="00A80977">
        <w:rPr>
          <w:rFonts w:ascii="Times New Roman" w:hAnsi="Times New Roman" w:cs="Times New Roman"/>
          <w:sz w:val="28"/>
          <w:szCs w:val="28"/>
          <w:lang w:val="kk-KZ"/>
        </w:rPr>
        <w:t>цеолит</w:t>
      </w:r>
      <w:r w:rsidRPr="003D341C">
        <w:rPr>
          <w:rFonts w:ascii="Times New Roman" w:hAnsi="Times New Roman" w:cs="Times New Roman"/>
          <w:sz w:val="28"/>
          <w:szCs w:val="28"/>
          <w:lang w:val="kk-KZ"/>
        </w:rPr>
        <w:t xml:space="preserve"> композитті катализатордың</w:t>
      </w:r>
      <w:r w:rsidR="00550F19">
        <w:rPr>
          <w:rFonts w:ascii="Times New Roman" w:hAnsi="Times New Roman" w:cs="Times New Roman"/>
          <w:sz w:val="28"/>
          <w:szCs w:val="28"/>
          <w:lang w:val="kk-KZ"/>
        </w:rPr>
        <w:t xml:space="preserve"> ИҚ спектроскопиясы</w:t>
      </w:r>
    </w:p>
    <w:p w:rsidR="00550F19" w:rsidRDefault="00550F19" w:rsidP="00714753">
      <w:pPr>
        <w:spacing w:after="0" w:line="240" w:lineRule="auto"/>
        <w:ind w:firstLine="567"/>
        <w:jc w:val="center"/>
        <w:rPr>
          <w:rFonts w:ascii="Times New Roman" w:hAnsi="Times New Roman" w:cs="Times New Roman"/>
          <w:sz w:val="28"/>
          <w:szCs w:val="28"/>
          <w:lang w:val="kk-KZ"/>
        </w:rPr>
      </w:pPr>
    </w:p>
    <w:p w:rsidR="00BA6FC7" w:rsidRDefault="00BA6FC7" w:rsidP="00714753">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w:t>
      </w:r>
      <w:r w:rsidRPr="00BA6FC7">
        <w:rPr>
          <w:rFonts w:ascii="Times New Roman" w:hAnsi="Times New Roman" w:cs="Times New Roman"/>
          <w:sz w:val="28"/>
          <w:szCs w:val="28"/>
          <w:lang w:val="kk-KZ"/>
        </w:rPr>
        <w:t xml:space="preserve">астапқы және модификацияланған </w:t>
      </w:r>
      <w:r>
        <w:rPr>
          <w:rFonts w:ascii="Times New Roman" w:hAnsi="Times New Roman" w:cs="Times New Roman"/>
          <w:sz w:val="28"/>
          <w:szCs w:val="28"/>
          <w:lang w:val="kk-KZ"/>
        </w:rPr>
        <w:t>композитті катализаторлардың</w:t>
      </w:r>
      <w:r w:rsidR="00282A14">
        <w:rPr>
          <w:rFonts w:ascii="Times New Roman" w:hAnsi="Times New Roman" w:cs="Times New Roman"/>
          <w:sz w:val="28"/>
          <w:szCs w:val="28"/>
          <w:lang w:val="kk-KZ"/>
        </w:rPr>
        <w:t xml:space="preserve"> ИҚ</w:t>
      </w:r>
      <w:r w:rsidRPr="00BA6FC7">
        <w:rPr>
          <w:rFonts w:ascii="Times New Roman" w:hAnsi="Times New Roman" w:cs="Times New Roman"/>
          <w:sz w:val="28"/>
          <w:szCs w:val="28"/>
          <w:lang w:val="kk-KZ"/>
        </w:rPr>
        <w:t xml:space="preserve"> спектрлері жолақтарды бір аймақта </w:t>
      </w:r>
      <w:r>
        <w:rPr>
          <w:rFonts w:ascii="Times New Roman" w:hAnsi="Times New Roman" w:cs="Times New Roman"/>
          <w:sz w:val="28"/>
          <w:szCs w:val="28"/>
          <w:lang w:val="kk-KZ"/>
        </w:rPr>
        <w:t>болғанын көрсетеді</w:t>
      </w:r>
      <w:r w:rsidRPr="00BA6FC7">
        <w:rPr>
          <w:rFonts w:ascii="Times New Roman" w:hAnsi="Times New Roman" w:cs="Times New Roman"/>
          <w:sz w:val="28"/>
          <w:szCs w:val="28"/>
          <w:lang w:val="kk-KZ"/>
        </w:rPr>
        <w:t>. Ең күшті сигналды 1000-1058 см</w:t>
      </w:r>
      <w:r w:rsidRPr="00BA6FC7">
        <w:rPr>
          <w:rFonts w:ascii="Times New Roman" w:hAnsi="Times New Roman" w:cs="Times New Roman"/>
          <w:sz w:val="28"/>
          <w:szCs w:val="28"/>
          <w:vertAlign w:val="superscript"/>
          <w:lang w:val="kk-KZ"/>
        </w:rPr>
        <w:t>-1</w:t>
      </w:r>
      <w:r w:rsidRPr="00BA6FC7">
        <w:rPr>
          <w:rFonts w:ascii="Times New Roman" w:hAnsi="Times New Roman" w:cs="Times New Roman"/>
          <w:sz w:val="28"/>
          <w:szCs w:val="28"/>
          <w:lang w:val="kk-KZ"/>
        </w:rPr>
        <w:t xml:space="preserve"> арасындағы орталығы бар </w:t>
      </w:r>
      <w:r w:rsidRPr="00DA6A72">
        <w:rPr>
          <w:rFonts w:ascii="Times New Roman" w:hAnsi="Times New Roman" w:cs="Times New Roman"/>
          <w:sz w:val="28"/>
          <w:szCs w:val="28"/>
          <w:lang w:val="kk-KZ"/>
        </w:rPr>
        <w:t>S</w:t>
      </w:r>
      <w:r w:rsidRPr="00BA6FC7">
        <w:rPr>
          <w:rFonts w:ascii="Times New Roman" w:hAnsi="Times New Roman" w:cs="Times New Roman"/>
          <w:sz w:val="28"/>
          <w:szCs w:val="28"/>
          <w:lang w:val="kk-KZ"/>
        </w:rPr>
        <w:t xml:space="preserve">i-O-(Si,Al) ішкі байланыстардың асимметриялық тербелістеріне жатқызуға болады, дегенмен </w:t>
      </w:r>
      <w:r>
        <w:rPr>
          <w:rFonts w:ascii="Times New Roman" w:hAnsi="Times New Roman" w:cs="Times New Roman"/>
          <w:sz w:val="28"/>
          <w:szCs w:val="28"/>
          <w:lang w:val="kk-KZ"/>
        </w:rPr>
        <w:t>спектр шыңын</w:t>
      </w:r>
      <w:r w:rsidRPr="00BA6FC7">
        <w:rPr>
          <w:rFonts w:ascii="Times New Roman" w:hAnsi="Times New Roman" w:cs="Times New Roman"/>
          <w:sz w:val="28"/>
          <w:szCs w:val="28"/>
          <w:lang w:val="kk-KZ"/>
        </w:rPr>
        <w:t xml:space="preserve"> 1200 см</w:t>
      </w:r>
      <w:r w:rsidRPr="00BA6FC7">
        <w:rPr>
          <w:rFonts w:ascii="Times New Roman" w:hAnsi="Times New Roman" w:cs="Times New Roman"/>
          <w:sz w:val="28"/>
          <w:szCs w:val="28"/>
          <w:vertAlign w:val="superscript"/>
          <w:lang w:val="kk-KZ"/>
        </w:rPr>
        <w:t>-1</w:t>
      </w:r>
      <w:r w:rsidRPr="00BA6FC7">
        <w:rPr>
          <w:rFonts w:ascii="Times New Roman" w:hAnsi="Times New Roman" w:cs="Times New Roman"/>
          <w:sz w:val="28"/>
          <w:szCs w:val="28"/>
          <w:lang w:val="kk-KZ"/>
        </w:rPr>
        <w:t>-ден жоғары деп болжауға болады. 770 см</w:t>
      </w:r>
      <w:r w:rsidRPr="00BA6FC7">
        <w:rPr>
          <w:rFonts w:ascii="Times New Roman" w:hAnsi="Times New Roman" w:cs="Times New Roman"/>
          <w:sz w:val="28"/>
          <w:szCs w:val="28"/>
          <w:vertAlign w:val="superscript"/>
          <w:lang w:val="kk-KZ"/>
        </w:rPr>
        <w:t>-1</w:t>
      </w:r>
      <w:r w:rsidRPr="00BA6FC7">
        <w:rPr>
          <w:rFonts w:ascii="Times New Roman" w:hAnsi="Times New Roman" w:cs="Times New Roman"/>
          <w:sz w:val="28"/>
          <w:szCs w:val="28"/>
          <w:lang w:val="kk-KZ"/>
        </w:rPr>
        <w:t>-ден төмен жолақ</w:t>
      </w:r>
      <w:r>
        <w:rPr>
          <w:rFonts w:ascii="Times New Roman" w:hAnsi="Times New Roman" w:cs="Times New Roman"/>
          <w:sz w:val="28"/>
          <w:szCs w:val="28"/>
          <w:lang w:val="kk-KZ"/>
        </w:rPr>
        <w:t xml:space="preserve">тар </w:t>
      </w:r>
      <w:r w:rsidRPr="00BA6FC7">
        <w:rPr>
          <w:rFonts w:ascii="Times New Roman" w:hAnsi="Times New Roman" w:cs="Times New Roman"/>
          <w:sz w:val="28"/>
          <w:szCs w:val="28"/>
          <w:lang w:val="kk-KZ"/>
        </w:rPr>
        <w:t>O-(Si,Al)-O</w:t>
      </w:r>
      <w:r>
        <w:rPr>
          <w:rFonts w:ascii="Times New Roman" w:hAnsi="Times New Roman" w:cs="Times New Roman"/>
          <w:sz w:val="28"/>
          <w:szCs w:val="28"/>
          <w:lang w:val="kk-KZ"/>
        </w:rPr>
        <w:t xml:space="preserve"> тербелмелі модел</w:t>
      </w:r>
      <w:r w:rsidRPr="00BA6FC7">
        <w:rPr>
          <w:rFonts w:ascii="Times New Roman" w:hAnsi="Times New Roman" w:cs="Times New Roman"/>
          <w:sz w:val="28"/>
          <w:szCs w:val="28"/>
          <w:lang w:val="kk-KZ"/>
        </w:rPr>
        <w:t>деріне жатқызылуы мүмкін</w:t>
      </w:r>
      <w:r>
        <w:rPr>
          <w:rFonts w:ascii="Times New Roman" w:hAnsi="Times New Roman" w:cs="Times New Roman"/>
          <w:sz w:val="28"/>
          <w:szCs w:val="28"/>
          <w:lang w:val="kk-KZ"/>
        </w:rPr>
        <w:t>.</w:t>
      </w:r>
      <w:r w:rsidR="00C43345">
        <w:rPr>
          <w:rFonts w:ascii="Times New Roman" w:hAnsi="Times New Roman" w:cs="Times New Roman"/>
          <w:sz w:val="28"/>
          <w:szCs w:val="28"/>
          <w:lang w:val="kk-KZ"/>
        </w:rPr>
        <w:t xml:space="preserve"> Ал </w:t>
      </w:r>
      <w:r w:rsidRPr="00BA6FC7">
        <w:rPr>
          <w:rFonts w:ascii="Times New Roman" w:hAnsi="Times New Roman" w:cs="Times New Roman"/>
          <w:sz w:val="28"/>
          <w:szCs w:val="28"/>
          <w:lang w:val="kk-KZ"/>
        </w:rPr>
        <w:t>3500 см</w:t>
      </w:r>
      <w:r w:rsidRPr="00C43345">
        <w:rPr>
          <w:rFonts w:ascii="Times New Roman" w:hAnsi="Times New Roman" w:cs="Times New Roman"/>
          <w:sz w:val="28"/>
          <w:szCs w:val="28"/>
          <w:vertAlign w:val="superscript"/>
          <w:lang w:val="kk-KZ"/>
        </w:rPr>
        <w:t>-1</w:t>
      </w:r>
      <w:r w:rsidRPr="00BA6FC7">
        <w:rPr>
          <w:rFonts w:ascii="Times New Roman" w:hAnsi="Times New Roman" w:cs="Times New Roman"/>
          <w:sz w:val="28"/>
          <w:szCs w:val="28"/>
          <w:lang w:val="kk-KZ"/>
        </w:rPr>
        <w:t xml:space="preserve"> аймағында кең жолақтың болуы су мен гидроксил топтарының O-H </w:t>
      </w:r>
      <w:r w:rsidR="00C43345">
        <w:rPr>
          <w:rFonts w:ascii="Times New Roman" w:hAnsi="Times New Roman" w:cs="Times New Roman"/>
          <w:sz w:val="28"/>
          <w:szCs w:val="28"/>
          <w:lang w:val="kk-KZ"/>
        </w:rPr>
        <w:t>болуымен байланысты</w:t>
      </w:r>
      <w:r w:rsidR="00F55BBB">
        <w:rPr>
          <w:rFonts w:ascii="Times New Roman" w:hAnsi="Times New Roman" w:cs="Times New Roman"/>
          <w:sz w:val="28"/>
          <w:szCs w:val="28"/>
          <w:lang w:val="kk-KZ"/>
        </w:rPr>
        <w:t xml:space="preserve"> </w:t>
      </w:r>
      <w:r w:rsidR="00476498">
        <w:rPr>
          <w:rFonts w:ascii="Times New Roman" w:hAnsi="Times New Roman" w:cs="Times New Roman"/>
          <w:sz w:val="28"/>
          <w:szCs w:val="28"/>
          <w:lang w:val="kk-KZ"/>
        </w:rPr>
        <w:fldChar w:fldCharType="begin" w:fldLock="1"/>
      </w:r>
      <w:r w:rsidR="00360430">
        <w:rPr>
          <w:rFonts w:ascii="Times New Roman" w:hAnsi="Times New Roman" w:cs="Times New Roman"/>
          <w:sz w:val="28"/>
          <w:szCs w:val="28"/>
          <w:lang w:val="kk-KZ"/>
        </w:rPr>
        <w:instrText>ADDIN CSL_CITATION {"citationItems":[{"id":"ITEM-1","itemData":{"DOI":"10.1016/j.isci.2020.101796","ISSN":"25890042","abstract":"The merger of transition metal catalysis and electroorganic synthesis has recently emerged as a versatile platform for the development of highly enabling radical reactions in a sustainable fashion. Electrochemistry provides access to highly reactive radical species under extremely mild reaction conditions from abundant native functionalities. Transition metal catalysts can be used as redox-active electrocatalysts to shuttle electrons, chiral information to organic substrates, and the reactive intermediates in the electrolytic systems. The combination of these strategies in this mechanistic paradigm thus makes the generation and utilization of radical species in a chemoselective manner and allows further application to more synthetically attractive enantioselective radical transformations. This perspective discusses key advances over the past few years in the field of electrochemical transition metal catalysis and demonstrates how the unique features of this strategy permit challenging or previously elusive transformations via radical pathways to be successfully achieved.","author":[{"dropping-particle":"","family":"Lu","given":"Jiaqing","non-dropping-particle":"","parse-names":false,"suffix":""},{"dropping-particle":"","family":"Wang","given":"Yukang","non-dropping-particle":"","parse-names":false,"suffix":""},{"dropping-particle":"","family":"McCallum","given":"Terry","non-dropping-particle":"","parse-names":false,"suffix":""},{"dropping-particle":"","family":"Fu","given":"Niankai","non-dropping-particle":"","parse-names":false,"suffix":""}],"container-title":"iScience","id":"ITEM-1","issue":"12","issued":{"date-parts":[["2020","12","18"]]},"page":"101796","publisher":"Elsevier Inc.","title":"Harnessing Radical Chemistry via Electrochemical Transition Metal Catalysis","type":"article","volume":"23"},"uris":["http://www.mendeley.com/documents/?uuid=bb79761c-18fa-3c7b-9028-a6a55c23ec0c"]}],"mendeley":{"formattedCitation":"[115]","plainTextFormattedCitation":"[115]","previouslyFormattedCitation":"[131]"},"properties":{"noteIndex":0},"schema":"https://github.com/citation-style-language/schema/raw/master/csl-citation.json"}</w:instrText>
      </w:r>
      <w:r w:rsidR="00476498">
        <w:rPr>
          <w:rFonts w:ascii="Times New Roman" w:hAnsi="Times New Roman" w:cs="Times New Roman"/>
          <w:sz w:val="28"/>
          <w:szCs w:val="28"/>
          <w:lang w:val="kk-KZ"/>
        </w:rPr>
        <w:fldChar w:fldCharType="separate"/>
      </w:r>
      <w:r w:rsidR="00360430" w:rsidRPr="00360430">
        <w:rPr>
          <w:rFonts w:ascii="Times New Roman" w:hAnsi="Times New Roman" w:cs="Times New Roman"/>
          <w:noProof/>
          <w:sz w:val="28"/>
          <w:szCs w:val="28"/>
          <w:lang w:val="kk-KZ"/>
        </w:rPr>
        <w:t>[115]</w:t>
      </w:r>
      <w:r w:rsidR="00476498">
        <w:rPr>
          <w:rFonts w:ascii="Times New Roman" w:hAnsi="Times New Roman" w:cs="Times New Roman"/>
          <w:sz w:val="28"/>
          <w:szCs w:val="28"/>
          <w:lang w:val="kk-KZ"/>
        </w:rPr>
        <w:fldChar w:fldCharType="end"/>
      </w:r>
      <w:r w:rsidRPr="00BA6FC7">
        <w:rPr>
          <w:rFonts w:ascii="Times New Roman" w:hAnsi="Times New Roman" w:cs="Times New Roman"/>
          <w:sz w:val="28"/>
          <w:szCs w:val="28"/>
          <w:lang w:val="kk-KZ"/>
        </w:rPr>
        <w:t xml:space="preserve">. 400 </w:t>
      </w:r>
      <w:r w:rsidR="00C43345">
        <w:rPr>
          <w:rFonts w:ascii="Times New Roman" w:hAnsi="Times New Roman" w:cs="Times New Roman"/>
          <w:sz w:val="28"/>
          <w:szCs w:val="28"/>
          <w:lang w:val="kk-KZ"/>
        </w:rPr>
        <w:t>º</w:t>
      </w:r>
      <w:r w:rsidRPr="00BA6FC7">
        <w:rPr>
          <w:rFonts w:ascii="Times New Roman" w:hAnsi="Times New Roman" w:cs="Times New Roman"/>
          <w:sz w:val="28"/>
          <w:szCs w:val="28"/>
          <w:lang w:val="kk-KZ"/>
        </w:rPr>
        <w:t xml:space="preserve">C дейін қызған кезде </w:t>
      </w:r>
      <w:r w:rsidR="00282A14">
        <w:rPr>
          <w:rFonts w:ascii="Times New Roman" w:hAnsi="Times New Roman" w:cs="Times New Roman"/>
          <w:sz w:val="28"/>
          <w:szCs w:val="28"/>
          <w:lang w:val="kk-KZ"/>
        </w:rPr>
        <w:t>ИҚ</w:t>
      </w:r>
      <w:r w:rsidRPr="00BA6FC7">
        <w:rPr>
          <w:rFonts w:ascii="Times New Roman" w:hAnsi="Times New Roman" w:cs="Times New Roman"/>
          <w:sz w:val="28"/>
          <w:szCs w:val="28"/>
          <w:lang w:val="kk-KZ"/>
        </w:rPr>
        <w:t xml:space="preserve"> спектрлері 1400 см</w:t>
      </w:r>
      <w:r w:rsidRPr="00C43345">
        <w:rPr>
          <w:rFonts w:ascii="Times New Roman" w:hAnsi="Times New Roman" w:cs="Times New Roman"/>
          <w:sz w:val="28"/>
          <w:szCs w:val="28"/>
          <w:vertAlign w:val="superscript"/>
          <w:lang w:val="kk-KZ"/>
        </w:rPr>
        <w:t>-1</w:t>
      </w:r>
      <w:r w:rsidRPr="00BA6FC7">
        <w:rPr>
          <w:rFonts w:ascii="Times New Roman" w:hAnsi="Times New Roman" w:cs="Times New Roman"/>
          <w:sz w:val="28"/>
          <w:szCs w:val="28"/>
          <w:lang w:val="kk-KZ"/>
        </w:rPr>
        <w:t xml:space="preserve"> кезінде сигналдың жоғалғанын және ең қарқынды жолақтың жоғары мәндерге қарай жылжуын көрсетті. </w:t>
      </w:r>
      <w:r w:rsidR="00C43345">
        <w:rPr>
          <w:rFonts w:ascii="Times New Roman" w:hAnsi="Times New Roman" w:cs="Times New Roman"/>
          <w:sz w:val="28"/>
          <w:szCs w:val="28"/>
          <w:lang w:val="kk-KZ"/>
        </w:rPr>
        <w:t>М</w:t>
      </w:r>
      <w:r w:rsidRPr="00BA6FC7">
        <w:rPr>
          <w:rFonts w:ascii="Times New Roman" w:hAnsi="Times New Roman" w:cs="Times New Roman"/>
          <w:sz w:val="28"/>
          <w:szCs w:val="28"/>
          <w:lang w:val="kk-KZ"/>
        </w:rPr>
        <w:t>ұны Н-байланыстарды бұз</w:t>
      </w:r>
      <w:r w:rsidR="00C43345">
        <w:rPr>
          <w:rFonts w:ascii="Times New Roman" w:hAnsi="Times New Roman" w:cs="Times New Roman"/>
          <w:sz w:val="28"/>
          <w:szCs w:val="28"/>
          <w:lang w:val="kk-KZ"/>
        </w:rPr>
        <w:t>у арқылы байланыстардың (Si,Al)–</w:t>
      </w:r>
      <w:r w:rsidRPr="00BA6FC7">
        <w:rPr>
          <w:rFonts w:ascii="Times New Roman" w:hAnsi="Times New Roman" w:cs="Times New Roman"/>
          <w:sz w:val="28"/>
          <w:szCs w:val="28"/>
          <w:lang w:val="kk-KZ"/>
        </w:rPr>
        <w:t xml:space="preserve">O күшеюімен түсіндіруге болады. </w:t>
      </w:r>
      <w:r w:rsidR="00C43345">
        <w:rPr>
          <w:rFonts w:ascii="Times New Roman" w:hAnsi="Times New Roman" w:cs="Times New Roman"/>
          <w:sz w:val="28"/>
          <w:szCs w:val="28"/>
          <w:lang w:val="kk-KZ"/>
        </w:rPr>
        <w:t xml:space="preserve">Молибден және вольфрам </w:t>
      </w:r>
      <w:r w:rsidRPr="00BA6FC7">
        <w:rPr>
          <w:rFonts w:ascii="Times New Roman" w:hAnsi="Times New Roman" w:cs="Times New Roman"/>
          <w:sz w:val="28"/>
          <w:szCs w:val="28"/>
          <w:lang w:val="kk-KZ"/>
        </w:rPr>
        <w:t>тұздары</w:t>
      </w:r>
      <w:r w:rsidR="00C43345">
        <w:rPr>
          <w:rFonts w:ascii="Times New Roman" w:hAnsi="Times New Roman" w:cs="Times New Roman"/>
          <w:sz w:val="28"/>
          <w:szCs w:val="28"/>
          <w:lang w:val="kk-KZ"/>
        </w:rPr>
        <w:t>мен өңделгеннен және 500 º</w:t>
      </w:r>
      <w:r w:rsidRPr="00BA6FC7">
        <w:rPr>
          <w:rFonts w:ascii="Times New Roman" w:hAnsi="Times New Roman" w:cs="Times New Roman"/>
          <w:sz w:val="28"/>
          <w:szCs w:val="28"/>
          <w:lang w:val="kk-KZ"/>
        </w:rPr>
        <w:t>C кезінде термиялық өңдеуден кейін FTIR спектроскопиясы рентгенография нәтижелеріне сәйкес атомдардың құрылымдық орналасуын сақтауды қамтиды</w:t>
      </w:r>
      <w:r w:rsidR="00F55BBB">
        <w:rPr>
          <w:rFonts w:ascii="Times New Roman" w:hAnsi="Times New Roman" w:cs="Times New Roman"/>
          <w:sz w:val="28"/>
          <w:szCs w:val="28"/>
          <w:lang w:val="kk-KZ"/>
        </w:rPr>
        <w:t xml:space="preserve"> </w:t>
      </w:r>
      <w:r w:rsidR="00476498">
        <w:rPr>
          <w:rFonts w:ascii="Times New Roman" w:hAnsi="Times New Roman" w:cs="Times New Roman"/>
          <w:sz w:val="28"/>
          <w:szCs w:val="28"/>
          <w:lang w:val="kk-KZ"/>
        </w:rPr>
        <w:fldChar w:fldCharType="begin" w:fldLock="1"/>
      </w:r>
      <w:r w:rsidR="00360430">
        <w:rPr>
          <w:rFonts w:ascii="Times New Roman" w:hAnsi="Times New Roman" w:cs="Times New Roman"/>
          <w:sz w:val="28"/>
          <w:szCs w:val="28"/>
          <w:lang w:val="kk-KZ"/>
        </w:rPr>
        <w:instrText>ADDIN CSL_CITATION {"citationItems":[{"id":"ITEM-1","itemData":{"author":[{"dropping-particle":"","family":"Ахметова Ф., Аубакиров Е., Ташмухамбетова Ж., Сасыкова Л., Бурханбеков К.","given":"Курмангалиева А.","non-dropping-particle":"","parse-names":false,"suffix":""}],"container-title":"КБТУ Хабаршысы","id":"ITEM-1","issue":"2","issued":{"date-parts":[["2020"]]},"page":"36-43","title":"Көмірсутекті қалдықтарды термокаталитикалық гидрогендеу процесі үшін табиғи цеолитке отырғызылған вольфрам катализаторларын зерттеу","type":"article-journal","volume":"17"},"uris":["http://www.mendeley.com/documents/?uuid=49d605ee-0a17-498b-8918-57c93d4483ab"]}],"mendeley":{"formattedCitation":"[116]","plainTextFormattedCitation":"[116]","previouslyFormattedCitation":"[132]"},"properties":{"noteIndex":0},"schema":"https://github.com/citation-style-language/schema/raw/master/csl-citation.json"}</w:instrText>
      </w:r>
      <w:r w:rsidR="00476498">
        <w:rPr>
          <w:rFonts w:ascii="Times New Roman" w:hAnsi="Times New Roman" w:cs="Times New Roman"/>
          <w:sz w:val="28"/>
          <w:szCs w:val="28"/>
          <w:lang w:val="kk-KZ"/>
        </w:rPr>
        <w:fldChar w:fldCharType="separate"/>
      </w:r>
      <w:r w:rsidR="00360430" w:rsidRPr="00360430">
        <w:rPr>
          <w:rFonts w:ascii="Times New Roman" w:hAnsi="Times New Roman" w:cs="Times New Roman"/>
          <w:noProof/>
          <w:sz w:val="28"/>
          <w:szCs w:val="28"/>
          <w:lang w:val="kk-KZ"/>
        </w:rPr>
        <w:t>[116]</w:t>
      </w:r>
      <w:r w:rsidR="00476498">
        <w:rPr>
          <w:rFonts w:ascii="Times New Roman" w:hAnsi="Times New Roman" w:cs="Times New Roman"/>
          <w:sz w:val="28"/>
          <w:szCs w:val="28"/>
          <w:lang w:val="kk-KZ"/>
        </w:rPr>
        <w:fldChar w:fldCharType="end"/>
      </w:r>
      <w:r w:rsidRPr="00BA6FC7">
        <w:rPr>
          <w:rFonts w:ascii="Times New Roman" w:hAnsi="Times New Roman" w:cs="Times New Roman"/>
          <w:sz w:val="28"/>
          <w:szCs w:val="28"/>
          <w:lang w:val="kk-KZ"/>
        </w:rPr>
        <w:t>.</w:t>
      </w:r>
    </w:p>
    <w:p w:rsidR="00550F19" w:rsidRDefault="00650A70" w:rsidP="00714753">
      <w:pPr>
        <w:spacing w:after="0" w:line="240" w:lineRule="auto"/>
        <w:ind w:firstLine="567"/>
        <w:jc w:val="both"/>
        <w:rPr>
          <w:rFonts w:ascii="Times New Roman" w:hAnsi="Times New Roman" w:cs="Times New Roman"/>
          <w:sz w:val="28"/>
          <w:szCs w:val="28"/>
          <w:lang w:val="kk-KZ"/>
        </w:rPr>
      </w:pPr>
      <w:r w:rsidRPr="00650A70">
        <w:rPr>
          <w:rFonts w:ascii="Times New Roman" w:hAnsi="Times New Roman" w:cs="Times New Roman"/>
          <w:sz w:val="28"/>
          <w:szCs w:val="28"/>
          <w:lang w:val="kk-KZ"/>
        </w:rPr>
        <w:t>Бренстед</w:t>
      </w:r>
      <w:r w:rsidR="008B48A8">
        <w:rPr>
          <w:rFonts w:ascii="Times New Roman" w:hAnsi="Times New Roman" w:cs="Times New Roman"/>
          <w:sz w:val="28"/>
          <w:szCs w:val="28"/>
          <w:lang w:val="kk-KZ"/>
        </w:rPr>
        <w:t xml:space="preserve"> қышқылды орталықтары</w:t>
      </w:r>
      <w:r w:rsidRPr="00650A70">
        <w:rPr>
          <w:rFonts w:ascii="Times New Roman" w:hAnsi="Times New Roman" w:cs="Times New Roman"/>
          <w:sz w:val="28"/>
          <w:szCs w:val="28"/>
          <w:lang w:val="kk-KZ"/>
        </w:rPr>
        <w:t xml:space="preserve"> (Б</w:t>
      </w:r>
      <w:r w:rsidR="008B48A8">
        <w:rPr>
          <w:rFonts w:ascii="Times New Roman" w:hAnsi="Times New Roman" w:cs="Times New Roman"/>
          <w:sz w:val="28"/>
          <w:szCs w:val="28"/>
          <w:lang w:val="kk-KZ"/>
        </w:rPr>
        <w:t>ҚО</w:t>
      </w:r>
      <w:r w:rsidRPr="00650A70">
        <w:rPr>
          <w:rFonts w:ascii="Times New Roman" w:hAnsi="Times New Roman" w:cs="Times New Roman"/>
          <w:sz w:val="28"/>
          <w:szCs w:val="28"/>
          <w:lang w:val="kk-KZ"/>
        </w:rPr>
        <w:t xml:space="preserve">) – </w:t>
      </w:r>
      <w:r w:rsidR="00A04F66">
        <w:rPr>
          <w:rFonts w:ascii="Times New Roman" w:hAnsi="Times New Roman" w:cs="Times New Roman"/>
          <w:sz w:val="28"/>
          <w:szCs w:val="28"/>
          <w:lang w:val="kk-KZ"/>
        </w:rPr>
        <w:t>бұл адсорбциял</w:t>
      </w:r>
      <w:r w:rsidR="00550F19">
        <w:rPr>
          <w:rFonts w:ascii="Times New Roman" w:hAnsi="Times New Roman" w:cs="Times New Roman"/>
          <w:sz w:val="28"/>
          <w:szCs w:val="28"/>
          <w:lang w:val="kk-KZ"/>
        </w:rPr>
        <w:t xml:space="preserve">анған негіз молекуласына протонды </w:t>
      </w:r>
      <w:r w:rsidR="00550F19" w:rsidRPr="00650A70">
        <w:rPr>
          <w:rFonts w:ascii="Times New Roman" w:hAnsi="Times New Roman" w:cs="Times New Roman"/>
          <w:sz w:val="28"/>
          <w:szCs w:val="28"/>
          <w:lang w:val="kk-KZ"/>
        </w:rPr>
        <w:t>(Н</w:t>
      </w:r>
      <w:r w:rsidR="00550F19" w:rsidRPr="004A6B5F">
        <w:rPr>
          <w:rFonts w:ascii="Times New Roman" w:hAnsi="Times New Roman" w:cs="Times New Roman"/>
          <w:sz w:val="28"/>
          <w:szCs w:val="28"/>
          <w:vertAlign w:val="superscript"/>
          <w:lang w:val="kk-KZ"/>
        </w:rPr>
        <w:t>+</w:t>
      </w:r>
      <w:r w:rsidR="00550F19" w:rsidRPr="00650A70">
        <w:rPr>
          <w:rFonts w:ascii="Times New Roman" w:hAnsi="Times New Roman" w:cs="Times New Roman"/>
          <w:sz w:val="28"/>
          <w:szCs w:val="28"/>
          <w:lang w:val="kk-KZ"/>
        </w:rPr>
        <w:t>)</w:t>
      </w:r>
      <w:r w:rsidR="00550F19">
        <w:rPr>
          <w:rFonts w:ascii="Times New Roman" w:hAnsi="Times New Roman" w:cs="Times New Roman"/>
          <w:sz w:val="28"/>
          <w:szCs w:val="28"/>
          <w:lang w:val="kk-KZ"/>
        </w:rPr>
        <w:t xml:space="preserve"> бере алатын катализатор бетіндегі орталықтар. Цеолиттерде Бренстед қышқылды орталықтар келесі байланысқа ие гидроксил топтары болып табылады: 1) </w:t>
      </w:r>
      <w:r w:rsidR="00550F19" w:rsidRPr="00650A70">
        <w:rPr>
          <w:rFonts w:ascii="Times New Roman" w:hAnsi="Times New Roman" w:cs="Times New Roman"/>
          <w:sz w:val="28"/>
          <w:szCs w:val="28"/>
          <w:lang w:val="kk-KZ"/>
        </w:rPr>
        <w:t xml:space="preserve">Si </w:t>
      </w:r>
      <w:r w:rsidR="00550F19">
        <w:rPr>
          <w:rFonts w:ascii="Times New Roman" w:hAnsi="Times New Roman" w:cs="Times New Roman"/>
          <w:sz w:val="28"/>
          <w:szCs w:val="28"/>
          <w:lang w:val="kk-KZ"/>
        </w:rPr>
        <w:t>және</w:t>
      </w:r>
      <w:r w:rsidR="00550F19" w:rsidRPr="00650A70">
        <w:rPr>
          <w:rFonts w:ascii="Times New Roman" w:hAnsi="Times New Roman" w:cs="Times New Roman"/>
          <w:sz w:val="28"/>
          <w:szCs w:val="28"/>
          <w:lang w:val="kk-KZ"/>
        </w:rPr>
        <w:t xml:space="preserve"> Al</w:t>
      </w:r>
      <w:r w:rsidR="00550F19">
        <w:rPr>
          <w:rFonts w:ascii="Times New Roman" w:hAnsi="Times New Roman" w:cs="Times New Roman"/>
          <w:sz w:val="28"/>
          <w:szCs w:val="28"/>
          <w:lang w:val="kk-KZ"/>
        </w:rPr>
        <w:t xml:space="preserve"> арасындағы байланыстар; 2) метал</w:t>
      </w:r>
      <w:r w:rsidR="00EC6DF5">
        <w:rPr>
          <w:rFonts w:ascii="Times New Roman" w:hAnsi="Times New Roman" w:cs="Times New Roman"/>
          <w:sz w:val="28"/>
          <w:szCs w:val="28"/>
          <w:lang w:val="kk-KZ"/>
        </w:rPr>
        <w:t>ды орталықтармен байланыстар (29</w:t>
      </w:r>
      <w:r w:rsidR="00550F19">
        <w:rPr>
          <w:rFonts w:ascii="Times New Roman" w:hAnsi="Times New Roman" w:cs="Times New Roman"/>
          <w:sz w:val="28"/>
          <w:szCs w:val="28"/>
          <w:lang w:val="kk-KZ"/>
        </w:rPr>
        <w:t>-сурет)</w:t>
      </w:r>
      <w:r w:rsidR="00F55BBB">
        <w:rPr>
          <w:rFonts w:ascii="Times New Roman" w:hAnsi="Times New Roman" w:cs="Times New Roman"/>
          <w:sz w:val="28"/>
          <w:szCs w:val="28"/>
          <w:lang w:val="kk-KZ"/>
        </w:rPr>
        <w:t xml:space="preserve"> </w:t>
      </w:r>
      <w:r w:rsidR="00476498">
        <w:rPr>
          <w:rFonts w:ascii="Times New Roman" w:hAnsi="Times New Roman" w:cs="Times New Roman"/>
          <w:sz w:val="28"/>
          <w:szCs w:val="28"/>
          <w:lang w:val="kk-KZ"/>
        </w:rPr>
        <w:fldChar w:fldCharType="begin" w:fldLock="1"/>
      </w:r>
      <w:r w:rsidR="00360430">
        <w:rPr>
          <w:rFonts w:ascii="Times New Roman" w:hAnsi="Times New Roman" w:cs="Times New Roman"/>
          <w:sz w:val="28"/>
          <w:szCs w:val="28"/>
          <w:lang w:val="kk-KZ"/>
        </w:rPr>
        <w:instrText>ADDIN CSL_CITATION {"citationItems":[{"id":"ITEM-1","itemData":{"DOI":"10.1016/j.micromeso.2017.04.007","ISSN":"13871811","abstract":"The main data concerning acidity and basicity characterization of protonic and cationic zeolites are described and discussed. In particular, experimental data concerning IR studies of the adsorption of pyridine, CO and CO2 on Na-zeolites (Na-X, Na-A, Na-MOR) and on protonic zeolites (with emphasis on H-Y and USY) are described and discussed. The nature of the Lewis acid and basic sites as well as of the Brønsted acid sites is discussed with a fundamental chemical approach.","author":[{"dropping-particle":"","family":"Busca","given":"Guido","non-dropping-particle":"","parse-names":false,"suffix":""}],"container-title":"Microporous and Mesoporous Materials","id":"ITEM-1","issued":{"date-parts":[["2017","12","1"]]},"page":"3-16","publisher":"Elsevier B.V.","title":"Acidity and basicity of zeolites: A fundamental approach","type":"article-journal","volume":"254"},"uris":["http://www.mendeley.com/documents/?uuid=33640a18-626a-3be3-972d-7e8456068492"]}],"mendeley":{"formattedCitation":"[117]","plainTextFormattedCitation":"[117]","previouslyFormattedCitation":"[133]"},"properties":{"noteIndex":0},"schema":"https://github.com/citation-style-language/schema/raw/master/csl-citation.json"}</w:instrText>
      </w:r>
      <w:r w:rsidR="00476498">
        <w:rPr>
          <w:rFonts w:ascii="Times New Roman" w:hAnsi="Times New Roman" w:cs="Times New Roman"/>
          <w:sz w:val="28"/>
          <w:szCs w:val="28"/>
          <w:lang w:val="kk-KZ"/>
        </w:rPr>
        <w:fldChar w:fldCharType="separate"/>
      </w:r>
      <w:r w:rsidR="00360430" w:rsidRPr="00360430">
        <w:rPr>
          <w:rFonts w:ascii="Times New Roman" w:hAnsi="Times New Roman" w:cs="Times New Roman"/>
          <w:noProof/>
          <w:sz w:val="28"/>
          <w:szCs w:val="28"/>
          <w:lang w:val="kk-KZ"/>
        </w:rPr>
        <w:t>[117]</w:t>
      </w:r>
      <w:r w:rsidR="00476498">
        <w:rPr>
          <w:rFonts w:ascii="Times New Roman" w:hAnsi="Times New Roman" w:cs="Times New Roman"/>
          <w:sz w:val="28"/>
          <w:szCs w:val="28"/>
          <w:lang w:val="kk-KZ"/>
        </w:rPr>
        <w:fldChar w:fldCharType="end"/>
      </w:r>
      <w:r w:rsidR="00550F19" w:rsidRPr="00650A70">
        <w:rPr>
          <w:rFonts w:ascii="Times New Roman" w:hAnsi="Times New Roman" w:cs="Times New Roman"/>
          <w:sz w:val="28"/>
          <w:szCs w:val="28"/>
          <w:lang w:val="kk-KZ"/>
        </w:rPr>
        <w:t>.</w:t>
      </w:r>
    </w:p>
    <w:p w:rsidR="00550F19" w:rsidRDefault="00550F19" w:rsidP="00650A70">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Цеолит </w:t>
      </w:r>
      <w:r w:rsidRPr="00282A14">
        <w:rPr>
          <w:rFonts w:ascii="Times New Roman" w:hAnsi="Times New Roman" w:cs="Times New Roman"/>
          <w:sz w:val="28"/>
          <w:szCs w:val="28"/>
          <w:lang w:val="kk-KZ"/>
        </w:rPr>
        <w:t xml:space="preserve">қаңқасындағы </w:t>
      </w:r>
      <w:r w:rsidR="00282A14" w:rsidRPr="00282A14">
        <w:rPr>
          <w:rFonts w:ascii="Times New Roman" w:hAnsi="Times New Roman" w:cs="Times New Roman"/>
          <w:sz w:val="28"/>
          <w:szCs w:val="28"/>
          <w:lang w:val="kk-KZ"/>
        </w:rPr>
        <w:t>алю</w:t>
      </w:r>
      <w:r w:rsidRPr="00282A14">
        <w:rPr>
          <w:rFonts w:ascii="Times New Roman" w:hAnsi="Times New Roman" w:cs="Times New Roman"/>
          <w:sz w:val="28"/>
          <w:szCs w:val="28"/>
          <w:lang w:val="kk-KZ"/>
        </w:rPr>
        <w:t>миний атомы</w:t>
      </w:r>
      <w:r>
        <w:rPr>
          <w:rFonts w:ascii="Times New Roman" w:hAnsi="Times New Roman" w:cs="Times New Roman"/>
          <w:sz w:val="28"/>
          <w:szCs w:val="28"/>
          <w:lang w:val="kk-KZ"/>
        </w:rPr>
        <w:t xml:space="preserve"> үш валентті қасиеті әс</w:t>
      </w:r>
      <w:r w:rsidR="00282A14">
        <w:rPr>
          <w:rFonts w:ascii="Times New Roman" w:hAnsi="Times New Roman" w:cs="Times New Roman"/>
          <w:sz w:val="28"/>
          <w:szCs w:val="28"/>
          <w:lang w:val="kk-KZ"/>
        </w:rPr>
        <w:t xml:space="preserve">ерінен тетраэдрлік күйде, </w:t>
      </w:r>
      <w:r>
        <w:rPr>
          <w:rFonts w:ascii="Times New Roman" w:hAnsi="Times New Roman" w:cs="Times New Roman"/>
          <w:sz w:val="28"/>
          <w:szCs w:val="28"/>
          <w:lang w:val="kk-KZ"/>
        </w:rPr>
        <w:t>теріс заряд</w:t>
      </w:r>
      <w:r w:rsidR="00282A14">
        <w:rPr>
          <w:rFonts w:ascii="Times New Roman" w:hAnsi="Times New Roman" w:cs="Times New Roman"/>
          <w:sz w:val="28"/>
          <w:szCs w:val="28"/>
          <w:lang w:val="kk-KZ"/>
        </w:rPr>
        <w:t xml:space="preserve">ты, </w:t>
      </w:r>
      <w:r>
        <w:rPr>
          <w:rFonts w:ascii="Times New Roman" w:hAnsi="Times New Roman" w:cs="Times New Roman"/>
          <w:sz w:val="28"/>
          <w:szCs w:val="28"/>
          <w:lang w:val="kk-KZ"/>
        </w:rPr>
        <w:t>әдетте сілтілік және жер сілтілік металдармен бейтараптанады. Цеолитті қышқылмен өңдеу кезінде бетінде БҚО түзе отырып декатиондалу және кремнийалюмооттекті каркастан деалюминирлеу реакциялары жүруі мүмкін, бұл БҚО концент</w:t>
      </w:r>
      <w:r w:rsidR="00EC6DF5">
        <w:rPr>
          <w:rFonts w:ascii="Times New Roman" w:hAnsi="Times New Roman" w:cs="Times New Roman"/>
          <w:sz w:val="28"/>
          <w:szCs w:val="28"/>
          <w:lang w:val="kk-KZ"/>
        </w:rPr>
        <w:t>рациясының төмендеуіне әкеледі.</w:t>
      </w:r>
    </w:p>
    <w:p w:rsidR="00EC6DF5" w:rsidRDefault="00EC6DF5" w:rsidP="00650A70">
      <w:pPr>
        <w:spacing w:after="0" w:line="240" w:lineRule="auto"/>
        <w:ind w:firstLine="567"/>
        <w:jc w:val="both"/>
        <w:rPr>
          <w:rFonts w:ascii="Times New Roman" w:hAnsi="Times New Roman" w:cs="Times New Roman"/>
          <w:sz w:val="28"/>
          <w:szCs w:val="28"/>
          <w:lang w:val="kk-KZ"/>
        </w:rPr>
      </w:pPr>
    </w:p>
    <w:p w:rsidR="00650A70" w:rsidRDefault="00650A70" w:rsidP="00550F19">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4446072" cy="1338424"/>
            <wp:effectExtent l="19050" t="0" r="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71"/>
                    <a:srcRect l="4871" t="10370" r="3618"/>
                    <a:stretch>
                      <a:fillRect/>
                    </a:stretch>
                  </pic:blipFill>
                  <pic:spPr bwMode="auto">
                    <a:xfrm>
                      <a:off x="0" y="0"/>
                      <a:ext cx="4448793" cy="1339243"/>
                    </a:xfrm>
                    <a:prstGeom prst="rect">
                      <a:avLst/>
                    </a:prstGeom>
                    <a:noFill/>
                    <a:ln w="9525">
                      <a:noFill/>
                      <a:miter lim="800000"/>
                      <a:headEnd/>
                      <a:tailEnd/>
                    </a:ln>
                  </pic:spPr>
                </pic:pic>
              </a:graphicData>
            </a:graphic>
          </wp:inline>
        </w:drawing>
      </w:r>
    </w:p>
    <w:p w:rsidR="00EC6DF5" w:rsidRDefault="00EC6DF5" w:rsidP="00550F19">
      <w:pPr>
        <w:spacing w:after="0" w:line="240" w:lineRule="auto"/>
        <w:jc w:val="center"/>
        <w:rPr>
          <w:rFonts w:ascii="Times New Roman" w:hAnsi="Times New Roman" w:cs="Times New Roman"/>
          <w:sz w:val="28"/>
          <w:szCs w:val="28"/>
          <w:lang w:val="kk-KZ"/>
        </w:rPr>
      </w:pPr>
    </w:p>
    <w:p w:rsidR="00650A70" w:rsidRPr="00650A70" w:rsidRDefault="00EC6DF5" w:rsidP="00550F19">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29</w:t>
      </w:r>
      <w:r w:rsidR="00650A70" w:rsidRPr="00650A70">
        <w:rPr>
          <w:rFonts w:ascii="Times New Roman" w:hAnsi="Times New Roman" w:cs="Times New Roman"/>
          <w:sz w:val="28"/>
          <w:szCs w:val="28"/>
          <w:lang w:val="kk-KZ"/>
        </w:rPr>
        <w:t xml:space="preserve"> – Бренстед</w:t>
      </w:r>
      <w:r w:rsidR="00550F19">
        <w:rPr>
          <w:rFonts w:ascii="Times New Roman" w:hAnsi="Times New Roman" w:cs="Times New Roman"/>
          <w:sz w:val="28"/>
          <w:szCs w:val="28"/>
          <w:lang w:val="kk-KZ"/>
        </w:rPr>
        <w:t xml:space="preserve"> қышқылды орталықтары</w:t>
      </w:r>
    </w:p>
    <w:p w:rsidR="00650A70" w:rsidRPr="00650A70" w:rsidRDefault="00650A70" w:rsidP="00650A70">
      <w:pPr>
        <w:spacing w:after="0" w:line="240" w:lineRule="auto"/>
        <w:ind w:firstLine="567"/>
        <w:jc w:val="both"/>
        <w:rPr>
          <w:rFonts w:ascii="Times New Roman" w:hAnsi="Times New Roman" w:cs="Times New Roman"/>
          <w:sz w:val="28"/>
          <w:szCs w:val="28"/>
          <w:lang w:val="kk-KZ"/>
        </w:rPr>
      </w:pPr>
    </w:p>
    <w:p w:rsidR="00DC094E" w:rsidRPr="00F513C7" w:rsidRDefault="00550F19" w:rsidP="00F513C7">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Осылайша катализатор бетінде күшті БҚО болмағаны анықтады, алайда әлсіз </w:t>
      </w:r>
      <w:r w:rsidRPr="0036039A">
        <w:rPr>
          <w:rFonts w:ascii="Times New Roman" w:hAnsi="Times New Roman" w:cs="Times New Roman"/>
          <w:sz w:val="28"/>
          <w:szCs w:val="28"/>
          <w:lang w:val="kk-KZ"/>
        </w:rPr>
        <w:t xml:space="preserve">БҚО және ЛҚО бар екендігі көрсетілді, </w:t>
      </w:r>
      <w:r w:rsidR="00973EC7" w:rsidRPr="0036039A">
        <w:rPr>
          <w:rFonts w:ascii="Times New Roman" w:hAnsi="Times New Roman" w:cs="Times New Roman"/>
          <w:sz w:val="28"/>
          <w:szCs w:val="28"/>
          <w:lang w:val="kk-KZ"/>
        </w:rPr>
        <w:t>яғни қышқылдығы бойынша с</w:t>
      </w:r>
      <w:r w:rsidR="0036039A" w:rsidRPr="0036039A">
        <w:rPr>
          <w:rFonts w:ascii="Times New Roman" w:hAnsi="Times New Roman" w:cs="Times New Roman"/>
          <w:sz w:val="28"/>
          <w:szCs w:val="28"/>
          <w:lang w:val="kk-KZ"/>
        </w:rPr>
        <w:t>и</w:t>
      </w:r>
      <w:r w:rsidR="00973EC7" w:rsidRPr="0036039A">
        <w:rPr>
          <w:rFonts w:ascii="Times New Roman" w:hAnsi="Times New Roman" w:cs="Times New Roman"/>
          <w:sz w:val="28"/>
          <w:szCs w:val="28"/>
          <w:lang w:val="kk-KZ"/>
        </w:rPr>
        <w:t>ликагель және алюминий оксидтеріне жақын. Әлсіз БҚО және ЛҚО болуы цеолитті қышқылсыз</w:t>
      </w:r>
      <w:r w:rsidR="00973EC7" w:rsidRPr="00F513C7">
        <w:rPr>
          <w:rFonts w:ascii="Times New Roman" w:hAnsi="Times New Roman" w:cs="Times New Roman"/>
          <w:sz w:val="28"/>
          <w:szCs w:val="28"/>
          <w:lang w:val="kk-KZ"/>
        </w:rPr>
        <w:t xml:space="preserve"> өңдеу әсері болып табылады. Күшті </w:t>
      </w:r>
      <w:r w:rsidR="008C6AE6">
        <w:rPr>
          <w:rFonts w:ascii="Times New Roman" w:hAnsi="Times New Roman" w:cs="Times New Roman"/>
          <w:sz w:val="28"/>
          <w:szCs w:val="28"/>
          <w:lang w:val="kk-KZ"/>
        </w:rPr>
        <w:t xml:space="preserve">Бренстед және Льюис қышқылды </w:t>
      </w:r>
      <w:r w:rsidR="00973EC7" w:rsidRPr="00F513C7">
        <w:rPr>
          <w:rFonts w:ascii="Times New Roman" w:hAnsi="Times New Roman" w:cs="Times New Roman"/>
          <w:sz w:val="28"/>
          <w:szCs w:val="28"/>
          <w:lang w:val="kk-KZ"/>
        </w:rPr>
        <w:t>орталықтардың болмауы катализатор</w:t>
      </w:r>
      <w:r w:rsidR="008C6AE6">
        <w:rPr>
          <w:rFonts w:ascii="Times New Roman" w:hAnsi="Times New Roman" w:cs="Times New Roman"/>
          <w:sz w:val="28"/>
          <w:szCs w:val="28"/>
          <w:lang w:val="kk-KZ"/>
        </w:rPr>
        <w:t xml:space="preserve">да </w:t>
      </w:r>
      <w:r w:rsidR="00973EC7" w:rsidRPr="00F513C7">
        <w:rPr>
          <w:rFonts w:ascii="Times New Roman" w:hAnsi="Times New Roman" w:cs="Times New Roman"/>
          <w:sz w:val="28"/>
          <w:szCs w:val="28"/>
          <w:lang w:val="kk-KZ"/>
        </w:rPr>
        <w:t xml:space="preserve">сілтілі </w:t>
      </w:r>
      <w:r w:rsidR="008C6AE6">
        <w:rPr>
          <w:rFonts w:ascii="Times New Roman" w:hAnsi="Times New Roman" w:cs="Times New Roman"/>
          <w:sz w:val="28"/>
          <w:szCs w:val="28"/>
          <w:lang w:val="kk-KZ"/>
        </w:rPr>
        <w:t>және</w:t>
      </w:r>
      <w:r w:rsidR="00973EC7" w:rsidRPr="00F513C7">
        <w:rPr>
          <w:rFonts w:ascii="Times New Roman" w:hAnsi="Times New Roman" w:cs="Times New Roman"/>
          <w:sz w:val="28"/>
          <w:szCs w:val="28"/>
          <w:lang w:val="kk-KZ"/>
        </w:rPr>
        <w:t xml:space="preserve"> </w:t>
      </w:r>
      <w:r w:rsidR="008C6AE6">
        <w:rPr>
          <w:rFonts w:ascii="Times New Roman" w:hAnsi="Times New Roman" w:cs="Times New Roman"/>
          <w:sz w:val="28"/>
          <w:szCs w:val="28"/>
          <w:lang w:val="kk-KZ"/>
        </w:rPr>
        <w:t>жер сілтілік металдардың болуымен түсіндіріледі</w:t>
      </w:r>
      <w:r w:rsidR="00973EC7" w:rsidRPr="00F513C7">
        <w:rPr>
          <w:rFonts w:ascii="Times New Roman" w:hAnsi="Times New Roman" w:cs="Times New Roman"/>
          <w:sz w:val="28"/>
          <w:szCs w:val="28"/>
          <w:lang w:val="kk-KZ"/>
        </w:rPr>
        <w:t>.</w:t>
      </w:r>
    </w:p>
    <w:p w:rsidR="00DC094E" w:rsidRPr="00F513C7" w:rsidRDefault="00DC094E" w:rsidP="00F513C7">
      <w:pPr>
        <w:spacing w:after="0" w:line="240" w:lineRule="auto"/>
        <w:ind w:firstLine="567"/>
        <w:jc w:val="both"/>
        <w:rPr>
          <w:rFonts w:ascii="Times New Roman" w:hAnsi="Times New Roman" w:cs="Times New Roman"/>
          <w:sz w:val="28"/>
          <w:szCs w:val="28"/>
          <w:lang w:val="kk-KZ"/>
        </w:rPr>
      </w:pPr>
    </w:p>
    <w:p w:rsidR="001B79DD" w:rsidRPr="006B2E19" w:rsidRDefault="001B79DD" w:rsidP="00FB45DF">
      <w:pPr>
        <w:spacing w:after="0" w:line="240" w:lineRule="auto"/>
        <w:ind w:firstLine="567"/>
        <w:jc w:val="both"/>
        <w:rPr>
          <w:rFonts w:ascii="Times New Roman" w:hAnsi="Times New Roman" w:cs="Times New Roman"/>
          <w:sz w:val="28"/>
          <w:szCs w:val="28"/>
          <w:lang w:val="kk-KZ"/>
        </w:rPr>
      </w:pPr>
      <w:r w:rsidRPr="006B2E19">
        <w:rPr>
          <w:rFonts w:ascii="Times New Roman" w:hAnsi="Times New Roman" w:cs="Times New Roman"/>
          <w:sz w:val="28"/>
          <w:szCs w:val="28"/>
          <w:lang w:val="kk-KZ"/>
        </w:rPr>
        <w:t>3.</w:t>
      </w:r>
      <w:r w:rsidR="000654E7" w:rsidRPr="006B2E19">
        <w:rPr>
          <w:rFonts w:ascii="Times New Roman" w:hAnsi="Times New Roman" w:cs="Times New Roman"/>
          <w:sz w:val="28"/>
          <w:szCs w:val="28"/>
          <w:lang w:val="kk-KZ"/>
        </w:rPr>
        <w:t>2.3</w:t>
      </w:r>
      <w:r w:rsidRPr="006B2E19">
        <w:rPr>
          <w:rFonts w:ascii="Times New Roman" w:hAnsi="Times New Roman" w:cs="Times New Roman"/>
          <w:sz w:val="28"/>
          <w:szCs w:val="28"/>
          <w:lang w:val="kk-KZ"/>
        </w:rPr>
        <w:t xml:space="preserve"> БЭТ әдісі арқылы «Тайжүзген» табиғи цеолиті мен композитті катализаторлардың меншікті беті мен кеуекті құрылымын зерттеу</w:t>
      </w:r>
    </w:p>
    <w:p w:rsidR="00360847" w:rsidRDefault="00110326" w:rsidP="00FB45D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Микрокеуекті құрылымы бар және қышқылды-негіздік қасиетке ие цеолит құрамдас катализаторлар С</w:t>
      </w:r>
      <w:r>
        <w:rPr>
          <w:rFonts w:ascii="Times New Roman" w:hAnsi="Times New Roman" w:cs="Times New Roman"/>
          <w:sz w:val="28"/>
          <w:szCs w:val="28"/>
          <w:vertAlign w:val="subscript"/>
          <w:lang w:val="kk-KZ"/>
        </w:rPr>
        <w:t>2</w:t>
      </w:r>
      <w:r>
        <w:rPr>
          <w:rFonts w:ascii="Times New Roman" w:hAnsi="Times New Roman" w:cs="Times New Roman"/>
          <w:sz w:val="28"/>
          <w:szCs w:val="28"/>
          <w:lang w:val="kk-KZ"/>
        </w:rPr>
        <w:t>-С</w:t>
      </w:r>
      <w:r>
        <w:rPr>
          <w:rFonts w:ascii="Times New Roman" w:hAnsi="Times New Roman" w:cs="Times New Roman"/>
          <w:sz w:val="28"/>
          <w:szCs w:val="28"/>
          <w:vertAlign w:val="subscript"/>
          <w:lang w:val="kk-KZ"/>
        </w:rPr>
        <w:t>7</w:t>
      </w:r>
      <w:r>
        <w:rPr>
          <w:rFonts w:ascii="Times New Roman" w:hAnsi="Times New Roman" w:cs="Times New Roman"/>
          <w:sz w:val="28"/>
          <w:szCs w:val="28"/>
          <w:lang w:val="kk-KZ"/>
        </w:rPr>
        <w:t xml:space="preserve"> көмірсутекті құрамы бар қосылыстарды бағалы органикалық өнімдерге, соның ішінде ароматты, изопарафинді көмірсутектерге өзгеруі үшін каталитикалық реакциялардың маңызды катализаторлары болып табылады. Катализаторларды мақсатты өнімге қарай таңдау үшін катализатордың меншікті беті мен кеуек құрылымын зерттеу қажет. </w:t>
      </w:r>
      <w:r w:rsidR="00360847">
        <w:rPr>
          <w:rFonts w:ascii="Times New Roman" w:hAnsi="Times New Roman" w:cs="Times New Roman"/>
          <w:sz w:val="28"/>
          <w:szCs w:val="28"/>
          <w:lang w:val="kk-KZ"/>
        </w:rPr>
        <w:t>Қазіргі таңда катализатордың жалпы бетін анықтаудың көптеген әдістері бар. Соның ішінде ең кеңінен қолданылатын әдістің бірі – БЭТ әдісі болып табылады. Бұл әдістің негізінде төмен температурада қатты дене бетіне азоттың немесе инертті газдың физикалық адсорбциясы жатады.</w:t>
      </w:r>
    </w:p>
    <w:p w:rsidR="004B7FB8" w:rsidRPr="00650A70" w:rsidRDefault="00723A7F" w:rsidP="00FB45D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Активтелген «Тайжүзген» табиғи цеолиті мен модификацияланған композитті </w:t>
      </w:r>
      <w:r w:rsidRPr="00723A7F">
        <w:rPr>
          <w:rFonts w:ascii="Times New Roman" w:hAnsi="Times New Roman" w:cs="Times New Roman"/>
          <w:sz w:val="28"/>
          <w:szCs w:val="28"/>
          <w:lang w:val="kk-KZ"/>
        </w:rPr>
        <w:t>катализаторлар үлгілерінің БЭТ әдісімен мен</w:t>
      </w:r>
      <w:r w:rsidR="008C6AE6">
        <w:rPr>
          <w:rFonts w:ascii="Times New Roman" w:hAnsi="Times New Roman" w:cs="Times New Roman"/>
          <w:sz w:val="28"/>
          <w:szCs w:val="28"/>
          <w:lang w:val="kk-KZ"/>
        </w:rPr>
        <w:t xml:space="preserve">шікті бетін зерттеу нәтижелері </w:t>
      </w:r>
      <w:r>
        <w:rPr>
          <w:rFonts w:ascii="Times New Roman" w:hAnsi="Times New Roman" w:cs="Times New Roman"/>
          <w:sz w:val="28"/>
          <w:szCs w:val="28"/>
          <w:lang w:val="kk-KZ"/>
        </w:rPr>
        <w:t>7</w:t>
      </w:r>
      <w:r w:rsidRPr="00723A7F">
        <w:rPr>
          <w:rFonts w:ascii="Times New Roman" w:hAnsi="Times New Roman" w:cs="Times New Roman"/>
          <w:sz w:val="28"/>
          <w:szCs w:val="28"/>
          <w:lang w:val="kk-KZ"/>
        </w:rPr>
        <w:t xml:space="preserve">-кестеде </w:t>
      </w:r>
      <w:r w:rsidR="008C6AE6">
        <w:rPr>
          <w:rFonts w:ascii="Times New Roman" w:hAnsi="Times New Roman" w:cs="Times New Roman"/>
          <w:sz w:val="28"/>
          <w:szCs w:val="28"/>
          <w:lang w:val="kk-KZ"/>
        </w:rPr>
        <w:t>көрсетілген</w:t>
      </w:r>
      <w:r w:rsidRPr="00723A7F">
        <w:rPr>
          <w:rFonts w:ascii="Times New Roman" w:hAnsi="Times New Roman" w:cs="Times New Roman"/>
          <w:sz w:val="28"/>
          <w:szCs w:val="28"/>
          <w:lang w:val="kk-KZ"/>
        </w:rPr>
        <w:t>.</w:t>
      </w:r>
    </w:p>
    <w:p w:rsidR="004B7FB8" w:rsidRPr="00650A70" w:rsidRDefault="004B7FB8" w:rsidP="00FB45DF">
      <w:pPr>
        <w:spacing w:after="0" w:line="240" w:lineRule="auto"/>
        <w:ind w:firstLine="567"/>
        <w:jc w:val="both"/>
        <w:rPr>
          <w:rFonts w:ascii="Times New Roman" w:hAnsi="Times New Roman" w:cs="Times New Roman"/>
          <w:sz w:val="28"/>
          <w:szCs w:val="28"/>
          <w:lang w:val="kk-KZ"/>
        </w:rPr>
      </w:pPr>
    </w:p>
    <w:p w:rsidR="004B7FB8" w:rsidRDefault="00723A7F" w:rsidP="00110326">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7</w:t>
      </w:r>
      <w:r w:rsidR="004B7FB8" w:rsidRPr="00650A70">
        <w:rPr>
          <w:rFonts w:ascii="Times New Roman" w:hAnsi="Times New Roman" w:cs="Times New Roman"/>
          <w:sz w:val="28"/>
          <w:szCs w:val="28"/>
          <w:lang w:val="kk-KZ"/>
        </w:rPr>
        <w:t xml:space="preserve"> – </w:t>
      </w:r>
      <w:r w:rsidR="003267E6">
        <w:rPr>
          <w:rFonts w:ascii="Times New Roman" w:hAnsi="Times New Roman" w:cs="Times New Roman"/>
          <w:sz w:val="28"/>
          <w:szCs w:val="28"/>
          <w:lang w:val="kk-KZ"/>
        </w:rPr>
        <w:t xml:space="preserve">Катализатор үлгілерінің </w:t>
      </w:r>
      <w:r w:rsidR="008C6AE6">
        <w:rPr>
          <w:rFonts w:ascii="Times New Roman" w:hAnsi="Times New Roman" w:cs="Times New Roman"/>
          <w:sz w:val="28"/>
          <w:szCs w:val="28"/>
          <w:lang w:val="kk-KZ"/>
        </w:rPr>
        <w:t xml:space="preserve">БЭТ әдісімен </w:t>
      </w:r>
      <w:r w:rsidR="003267E6">
        <w:rPr>
          <w:rFonts w:ascii="Times New Roman" w:hAnsi="Times New Roman" w:cs="Times New Roman"/>
          <w:sz w:val="28"/>
          <w:szCs w:val="28"/>
          <w:lang w:val="kk-KZ"/>
        </w:rPr>
        <w:t xml:space="preserve">меншікті бетін </w:t>
      </w:r>
      <w:r w:rsidR="008C6AE6">
        <w:rPr>
          <w:rFonts w:ascii="Times New Roman" w:hAnsi="Times New Roman" w:cs="Times New Roman"/>
          <w:sz w:val="28"/>
          <w:szCs w:val="28"/>
          <w:lang w:val="kk-KZ"/>
        </w:rPr>
        <w:t>зерттеу</w:t>
      </w:r>
    </w:p>
    <w:p w:rsidR="003267E6" w:rsidRDefault="003267E6" w:rsidP="00FB45DF">
      <w:pPr>
        <w:spacing w:after="0" w:line="240" w:lineRule="auto"/>
        <w:ind w:firstLine="567"/>
        <w:jc w:val="both"/>
        <w:rPr>
          <w:rFonts w:ascii="Times New Roman" w:hAnsi="Times New Roman" w:cs="Times New Roman"/>
          <w:sz w:val="28"/>
          <w:szCs w:val="28"/>
          <w:lang w:val="kk-KZ"/>
        </w:rPr>
      </w:pPr>
    </w:p>
    <w:tbl>
      <w:tblPr>
        <w:tblStyle w:val="TableNormal"/>
        <w:tblW w:w="96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2982"/>
        <w:gridCol w:w="1276"/>
        <w:gridCol w:w="1843"/>
        <w:gridCol w:w="1701"/>
        <w:gridCol w:w="1842"/>
      </w:tblGrid>
      <w:tr w:rsidR="003267E6" w:rsidRPr="00AC50DE" w:rsidTr="00C10BF7">
        <w:trPr>
          <w:trHeight w:val="966"/>
        </w:trPr>
        <w:tc>
          <w:tcPr>
            <w:tcW w:w="2982" w:type="dxa"/>
          </w:tcPr>
          <w:p w:rsidR="003267E6" w:rsidRPr="006B2E19" w:rsidRDefault="003267E6" w:rsidP="003D6EED">
            <w:pPr>
              <w:pStyle w:val="TableParagraph"/>
              <w:rPr>
                <w:sz w:val="26"/>
                <w:szCs w:val="26"/>
                <w:lang w:val="kk-KZ"/>
              </w:rPr>
            </w:pPr>
            <w:r w:rsidRPr="006B2E19">
              <w:rPr>
                <w:sz w:val="26"/>
                <w:szCs w:val="26"/>
                <w:lang w:val="kk-KZ"/>
              </w:rPr>
              <w:t>Катализатор үлгісі</w:t>
            </w:r>
          </w:p>
        </w:tc>
        <w:tc>
          <w:tcPr>
            <w:tcW w:w="1276" w:type="dxa"/>
          </w:tcPr>
          <w:p w:rsidR="003267E6" w:rsidRPr="006B2E19" w:rsidRDefault="003267E6" w:rsidP="00C422AB">
            <w:pPr>
              <w:pStyle w:val="TableParagraph"/>
              <w:rPr>
                <w:sz w:val="26"/>
                <w:szCs w:val="26"/>
                <w:lang w:val="ru-RU"/>
              </w:rPr>
            </w:pPr>
            <w:r w:rsidRPr="006B2E19">
              <w:rPr>
                <w:sz w:val="26"/>
                <w:szCs w:val="26"/>
                <w:lang w:val="kk-KZ"/>
              </w:rPr>
              <w:t>Меншікті бет</w:t>
            </w:r>
            <w:r w:rsidRPr="006B2E19">
              <w:rPr>
                <w:sz w:val="26"/>
                <w:szCs w:val="26"/>
                <w:lang w:val="ru-RU"/>
              </w:rPr>
              <w:t>(БЭТ), м</w:t>
            </w:r>
            <w:r w:rsidRPr="006B2E19">
              <w:rPr>
                <w:sz w:val="26"/>
                <w:szCs w:val="26"/>
                <w:vertAlign w:val="superscript"/>
                <w:lang w:val="ru-RU"/>
              </w:rPr>
              <w:t>2</w:t>
            </w:r>
            <w:r w:rsidRPr="006B2E19">
              <w:rPr>
                <w:sz w:val="26"/>
                <w:szCs w:val="26"/>
                <w:lang w:val="ru-RU"/>
              </w:rPr>
              <w:t>/г</w:t>
            </w:r>
          </w:p>
        </w:tc>
        <w:tc>
          <w:tcPr>
            <w:tcW w:w="1843" w:type="dxa"/>
          </w:tcPr>
          <w:p w:rsidR="003267E6" w:rsidRPr="006B2E19" w:rsidRDefault="003267E6" w:rsidP="003D6EED">
            <w:pPr>
              <w:pStyle w:val="TableParagraph"/>
              <w:rPr>
                <w:sz w:val="26"/>
                <w:szCs w:val="26"/>
                <w:lang w:val="kk-KZ"/>
              </w:rPr>
            </w:pPr>
            <w:r w:rsidRPr="006B2E19">
              <w:rPr>
                <w:sz w:val="26"/>
                <w:szCs w:val="26"/>
                <w:lang w:val="kk-KZ"/>
              </w:rPr>
              <w:t xml:space="preserve">Беттің жалпы ауданы </w:t>
            </w:r>
            <w:r w:rsidRPr="006B2E19">
              <w:rPr>
                <w:sz w:val="26"/>
                <w:szCs w:val="26"/>
                <w:lang w:val="ru-RU"/>
              </w:rPr>
              <w:t>(</w:t>
            </w:r>
            <w:r w:rsidRPr="006B2E19">
              <w:rPr>
                <w:sz w:val="26"/>
                <w:szCs w:val="26"/>
              </w:rPr>
              <w:t>BJH</w:t>
            </w:r>
            <w:r w:rsidRPr="006B2E19">
              <w:rPr>
                <w:sz w:val="26"/>
                <w:szCs w:val="26"/>
                <w:lang w:val="ru-RU"/>
              </w:rPr>
              <w:t>, десорб.),м</w:t>
            </w:r>
            <w:r w:rsidRPr="006B2E19">
              <w:rPr>
                <w:sz w:val="26"/>
                <w:szCs w:val="26"/>
                <w:vertAlign w:val="superscript"/>
                <w:lang w:val="ru-RU"/>
              </w:rPr>
              <w:t>2</w:t>
            </w:r>
            <w:r w:rsidRPr="006B2E19">
              <w:rPr>
                <w:sz w:val="26"/>
                <w:szCs w:val="26"/>
                <w:lang w:val="ru-RU"/>
              </w:rPr>
              <w:t>/г</w:t>
            </w:r>
          </w:p>
        </w:tc>
        <w:tc>
          <w:tcPr>
            <w:tcW w:w="1701" w:type="dxa"/>
          </w:tcPr>
          <w:p w:rsidR="003267E6" w:rsidRPr="006B2E19" w:rsidRDefault="003267E6" w:rsidP="003D6EED">
            <w:pPr>
              <w:pStyle w:val="TableParagraph"/>
              <w:rPr>
                <w:sz w:val="26"/>
                <w:szCs w:val="26"/>
                <w:lang w:val="kk-KZ"/>
              </w:rPr>
            </w:pPr>
            <w:r w:rsidRPr="006B2E19">
              <w:rPr>
                <w:sz w:val="26"/>
                <w:szCs w:val="26"/>
                <w:lang w:val="kk-KZ"/>
              </w:rPr>
              <w:t>Кеуектің орташа көлемі (BJH, десорб.), см</w:t>
            </w:r>
            <w:r w:rsidRPr="006B2E19">
              <w:rPr>
                <w:sz w:val="26"/>
                <w:szCs w:val="26"/>
                <w:vertAlign w:val="superscript"/>
                <w:lang w:val="kk-KZ"/>
              </w:rPr>
              <w:t>3</w:t>
            </w:r>
            <w:r w:rsidRPr="006B2E19">
              <w:rPr>
                <w:sz w:val="26"/>
                <w:szCs w:val="26"/>
                <w:lang w:val="kk-KZ"/>
              </w:rPr>
              <w:t>/г</w:t>
            </w:r>
          </w:p>
        </w:tc>
        <w:tc>
          <w:tcPr>
            <w:tcW w:w="1842" w:type="dxa"/>
          </w:tcPr>
          <w:p w:rsidR="003267E6" w:rsidRPr="006B2E19" w:rsidRDefault="003267E6" w:rsidP="00C422AB">
            <w:pPr>
              <w:pStyle w:val="TableParagraph"/>
              <w:rPr>
                <w:sz w:val="26"/>
                <w:szCs w:val="26"/>
                <w:lang w:val="kk-KZ"/>
              </w:rPr>
            </w:pPr>
            <w:r w:rsidRPr="006B2E19">
              <w:rPr>
                <w:sz w:val="26"/>
                <w:szCs w:val="26"/>
                <w:lang w:val="kk-KZ"/>
              </w:rPr>
              <w:t>Кеуектің орташа диам</w:t>
            </w:r>
            <w:r w:rsidR="00C422AB" w:rsidRPr="006B2E19">
              <w:rPr>
                <w:sz w:val="26"/>
                <w:szCs w:val="26"/>
                <w:lang w:val="kk-KZ"/>
              </w:rPr>
              <w:t>ет</w:t>
            </w:r>
            <w:r w:rsidRPr="006B2E19">
              <w:rPr>
                <w:sz w:val="26"/>
                <w:szCs w:val="26"/>
                <w:lang w:val="kk-KZ"/>
              </w:rPr>
              <w:t>рі (BJH, десорб.), Å</w:t>
            </w:r>
          </w:p>
        </w:tc>
      </w:tr>
      <w:tr w:rsidR="00C422AB" w:rsidRPr="003D6EED" w:rsidTr="00C10BF7">
        <w:trPr>
          <w:trHeight w:val="321"/>
        </w:trPr>
        <w:tc>
          <w:tcPr>
            <w:tcW w:w="2982" w:type="dxa"/>
          </w:tcPr>
          <w:p w:rsidR="00C422AB" w:rsidRPr="006B2E19" w:rsidRDefault="00C422AB" w:rsidP="003D6EED">
            <w:pPr>
              <w:pStyle w:val="TableParagraph"/>
              <w:rPr>
                <w:sz w:val="26"/>
                <w:szCs w:val="26"/>
              </w:rPr>
            </w:pPr>
            <w:r w:rsidRPr="006B2E19">
              <w:rPr>
                <w:sz w:val="26"/>
                <w:szCs w:val="26"/>
                <w:lang w:val="kk-KZ"/>
              </w:rPr>
              <w:t>Активтелген «Тайжүзген» табиғи цеолиті</w:t>
            </w:r>
          </w:p>
        </w:tc>
        <w:tc>
          <w:tcPr>
            <w:tcW w:w="1276" w:type="dxa"/>
          </w:tcPr>
          <w:p w:rsidR="00C422AB" w:rsidRPr="006B2E19" w:rsidRDefault="00C422AB" w:rsidP="009929A8">
            <w:pPr>
              <w:jc w:val="center"/>
              <w:rPr>
                <w:rFonts w:ascii="Times New Roman" w:eastAsia="Times New Roman" w:hAnsi="Times New Roman"/>
                <w:color w:val="000000"/>
                <w:sz w:val="26"/>
                <w:szCs w:val="26"/>
              </w:rPr>
            </w:pPr>
            <w:r w:rsidRPr="006B2E19">
              <w:rPr>
                <w:rFonts w:ascii="Times New Roman" w:eastAsia="Times New Roman" w:hAnsi="Times New Roman"/>
                <w:color w:val="000000"/>
                <w:sz w:val="26"/>
                <w:szCs w:val="26"/>
              </w:rPr>
              <w:t>2,1</w:t>
            </w:r>
          </w:p>
        </w:tc>
        <w:tc>
          <w:tcPr>
            <w:tcW w:w="1843" w:type="dxa"/>
          </w:tcPr>
          <w:p w:rsidR="00C422AB" w:rsidRPr="006B2E19" w:rsidRDefault="00C422AB" w:rsidP="009929A8">
            <w:pPr>
              <w:jc w:val="center"/>
              <w:rPr>
                <w:rFonts w:ascii="Times New Roman" w:eastAsia="Times New Roman" w:hAnsi="Times New Roman"/>
                <w:color w:val="000000"/>
                <w:sz w:val="26"/>
                <w:szCs w:val="26"/>
              </w:rPr>
            </w:pPr>
            <w:r w:rsidRPr="006B2E19">
              <w:rPr>
                <w:rFonts w:ascii="Times New Roman" w:eastAsia="Times New Roman" w:hAnsi="Times New Roman"/>
                <w:color w:val="000000"/>
                <w:sz w:val="26"/>
                <w:szCs w:val="26"/>
              </w:rPr>
              <w:t>6,7</w:t>
            </w:r>
          </w:p>
        </w:tc>
        <w:tc>
          <w:tcPr>
            <w:tcW w:w="1701" w:type="dxa"/>
          </w:tcPr>
          <w:p w:rsidR="00C422AB" w:rsidRPr="006B2E19" w:rsidRDefault="00C422AB" w:rsidP="009929A8">
            <w:pPr>
              <w:jc w:val="center"/>
              <w:rPr>
                <w:rFonts w:ascii="Times New Roman" w:eastAsia="Times New Roman" w:hAnsi="Times New Roman"/>
                <w:color w:val="000000"/>
                <w:sz w:val="26"/>
                <w:szCs w:val="26"/>
                <w:lang w:val="kk-KZ"/>
              </w:rPr>
            </w:pPr>
            <w:r w:rsidRPr="006B2E19">
              <w:rPr>
                <w:rFonts w:ascii="Times New Roman" w:eastAsia="Times New Roman" w:hAnsi="Times New Roman"/>
                <w:color w:val="000000"/>
                <w:sz w:val="26"/>
                <w:szCs w:val="26"/>
              </w:rPr>
              <w:t>0,0</w:t>
            </w:r>
            <w:r w:rsidR="00C84EDC" w:rsidRPr="006B2E19">
              <w:rPr>
                <w:rFonts w:ascii="Times New Roman" w:eastAsia="Times New Roman" w:hAnsi="Times New Roman"/>
                <w:color w:val="000000"/>
                <w:sz w:val="26"/>
                <w:szCs w:val="26"/>
                <w:lang w:val="kk-KZ"/>
              </w:rPr>
              <w:t>40</w:t>
            </w:r>
          </w:p>
        </w:tc>
        <w:tc>
          <w:tcPr>
            <w:tcW w:w="1842" w:type="dxa"/>
          </w:tcPr>
          <w:p w:rsidR="00C422AB" w:rsidRPr="006B2E19" w:rsidRDefault="00C422AB" w:rsidP="009929A8">
            <w:pPr>
              <w:jc w:val="center"/>
              <w:rPr>
                <w:rFonts w:ascii="Times New Roman" w:eastAsia="Times New Roman" w:hAnsi="Times New Roman"/>
                <w:color w:val="000000"/>
                <w:sz w:val="26"/>
                <w:szCs w:val="26"/>
                <w:lang w:val="kk-KZ"/>
              </w:rPr>
            </w:pPr>
            <w:r w:rsidRPr="006B2E19">
              <w:rPr>
                <w:rFonts w:ascii="Times New Roman" w:eastAsia="Times New Roman" w:hAnsi="Times New Roman"/>
                <w:color w:val="000000"/>
                <w:sz w:val="26"/>
                <w:szCs w:val="26"/>
              </w:rPr>
              <w:t>37,</w:t>
            </w:r>
            <w:r w:rsidRPr="006B2E19">
              <w:rPr>
                <w:rFonts w:ascii="Times New Roman" w:eastAsia="Times New Roman" w:hAnsi="Times New Roman"/>
                <w:color w:val="000000"/>
                <w:sz w:val="26"/>
                <w:szCs w:val="26"/>
                <w:lang w:val="kk-KZ"/>
              </w:rPr>
              <w:t>4</w:t>
            </w:r>
          </w:p>
        </w:tc>
      </w:tr>
      <w:tr w:rsidR="00C422AB" w:rsidRPr="003D6EED" w:rsidTr="00C10BF7">
        <w:trPr>
          <w:trHeight w:val="323"/>
        </w:trPr>
        <w:tc>
          <w:tcPr>
            <w:tcW w:w="2982" w:type="dxa"/>
          </w:tcPr>
          <w:p w:rsidR="00C422AB" w:rsidRPr="006B2E19" w:rsidRDefault="00C422AB" w:rsidP="00A80977">
            <w:pPr>
              <w:pStyle w:val="TableParagraph"/>
              <w:rPr>
                <w:sz w:val="26"/>
                <w:szCs w:val="26"/>
              </w:rPr>
            </w:pPr>
            <w:r w:rsidRPr="006B2E19">
              <w:rPr>
                <w:sz w:val="26"/>
                <w:szCs w:val="26"/>
                <w:lang w:eastAsia="it-IT"/>
              </w:rPr>
              <w:t>2%</w:t>
            </w:r>
            <w:r w:rsidRPr="006B2E19">
              <w:rPr>
                <w:sz w:val="26"/>
                <w:szCs w:val="26"/>
                <w:lang w:val="kk-KZ" w:eastAsia="it-IT"/>
              </w:rPr>
              <w:t>Мо</w:t>
            </w:r>
            <w:r w:rsidRPr="006B2E19">
              <w:rPr>
                <w:sz w:val="26"/>
                <w:szCs w:val="26"/>
                <w:lang w:val="kk-KZ"/>
              </w:rPr>
              <w:t>/</w:t>
            </w:r>
            <w:r w:rsidR="00A80977" w:rsidRPr="006B2E19">
              <w:rPr>
                <w:sz w:val="26"/>
                <w:szCs w:val="26"/>
                <w:lang w:val="kk-KZ"/>
              </w:rPr>
              <w:t>цеолит</w:t>
            </w:r>
          </w:p>
        </w:tc>
        <w:tc>
          <w:tcPr>
            <w:tcW w:w="1276" w:type="dxa"/>
          </w:tcPr>
          <w:p w:rsidR="00C422AB" w:rsidRPr="006B2E19" w:rsidRDefault="00C422AB" w:rsidP="009929A8">
            <w:pPr>
              <w:jc w:val="center"/>
              <w:rPr>
                <w:rFonts w:ascii="Times New Roman" w:eastAsia="Times New Roman" w:hAnsi="Times New Roman"/>
                <w:color w:val="000000"/>
                <w:sz w:val="26"/>
                <w:szCs w:val="26"/>
              </w:rPr>
            </w:pPr>
            <w:r w:rsidRPr="006B2E19">
              <w:rPr>
                <w:rFonts w:ascii="Times New Roman" w:eastAsia="Times New Roman" w:hAnsi="Times New Roman"/>
                <w:color w:val="000000"/>
                <w:sz w:val="26"/>
                <w:szCs w:val="26"/>
              </w:rPr>
              <w:t>2,6</w:t>
            </w:r>
          </w:p>
        </w:tc>
        <w:tc>
          <w:tcPr>
            <w:tcW w:w="1843" w:type="dxa"/>
          </w:tcPr>
          <w:p w:rsidR="00C422AB" w:rsidRPr="006B2E19" w:rsidRDefault="00C422AB" w:rsidP="009929A8">
            <w:pPr>
              <w:jc w:val="center"/>
              <w:rPr>
                <w:rFonts w:ascii="Times New Roman" w:eastAsia="Times New Roman" w:hAnsi="Times New Roman"/>
                <w:color w:val="000000"/>
                <w:sz w:val="26"/>
                <w:szCs w:val="26"/>
              </w:rPr>
            </w:pPr>
            <w:r w:rsidRPr="006B2E19">
              <w:rPr>
                <w:rFonts w:ascii="Times New Roman" w:eastAsia="Times New Roman" w:hAnsi="Times New Roman"/>
                <w:color w:val="000000"/>
                <w:sz w:val="26"/>
                <w:szCs w:val="26"/>
                <w:lang w:val="kk-KZ"/>
              </w:rPr>
              <w:t>10</w:t>
            </w:r>
            <w:r w:rsidRPr="006B2E19">
              <w:rPr>
                <w:rFonts w:ascii="Times New Roman" w:eastAsia="Times New Roman" w:hAnsi="Times New Roman"/>
                <w:color w:val="000000"/>
                <w:sz w:val="26"/>
                <w:szCs w:val="26"/>
              </w:rPr>
              <w:t>,4</w:t>
            </w:r>
          </w:p>
        </w:tc>
        <w:tc>
          <w:tcPr>
            <w:tcW w:w="1701" w:type="dxa"/>
          </w:tcPr>
          <w:p w:rsidR="00C422AB" w:rsidRPr="006B2E19" w:rsidRDefault="00C422AB" w:rsidP="009929A8">
            <w:pPr>
              <w:jc w:val="center"/>
              <w:rPr>
                <w:rFonts w:ascii="Times New Roman" w:eastAsia="Times New Roman" w:hAnsi="Times New Roman"/>
                <w:color w:val="000000"/>
                <w:sz w:val="26"/>
                <w:szCs w:val="26"/>
                <w:lang w:val="kk-KZ"/>
              </w:rPr>
            </w:pPr>
            <w:r w:rsidRPr="006B2E19">
              <w:rPr>
                <w:rFonts w:ascii="Times New Roman" w:eastAsia="Times New Roman" w:hAnsi="Times New Roman"/>
                <w:color w:val="000000"/>
                <w:sz w:val="26"/>
                <w:szCs w:val="26"/>
              </w:rPr>
              <w:t>0,0</w:t>
            </w:r>
            <w:r w:rsidR="00C84EDC" w:rsidRPr="006B2E19">
              <w:rPr>
                <w:rFonts w:ascii="Times New Roman" w:eastAsia="Times New Roman" w:hAnsi="Times New Roman"/>
                <w:color w:val="000000"/>
                <w:sz w:val="26"/>
                <w:szCs w:val="26"/>
                <w:lang w:val="kk-KZ"/>
              </w:rPr>
              <w:t>28</w:t>
            </w:r>
          </w:p>
        </w:tc>
        <w:tc>
          <w:tcPr>
            <w:tcW w:w="1842" w:type="dxa"/>
          </w:tcPr>
          <w:p w:rsidR="00C422AB" w:rsidRPr="006B2E19" w:rsidRDefault="00C422AB" w:rsidP="009929A8">
            <w:pPr>
              <w:jc w:val="center"/>
              <w:rPr>
                <w:rFonts w:ascii="Times New Roman" w:eastAsia="Times New Roman" w:hAnsi="Times New Roman"/>
                <w:color w:val="000000"/>
                <w:sz w:val="26"/>
                <w:szCs w:val="26"/>
              </w:rPr>
            </w:pPr>
            <w:r w:rsidRPr="006B2E19">
              <w:rPr>
                <w:rFonts w:ascii="Times New Roman" w:eastAsia="Times New Roman" w:hAnsi="Times New Roman"/>
                <w:color w:val="000000"/>
                <w:sz w:val="26"/>
                <w:szCs w:val="26"/>
                <w:lang w:val="kk-KZ"/>
              </w:rPr>
              <w:t>32,5</w:t>
            </w:r>
          </w:p>
        </w:tc>
      </w:tr>
      <w:tr w:rsidR="00C422AB" w:rsidRPr="003D6EED" w:rsidTr="00C10BF7">
        <w:trPr>
          <w:trHeight w:val="323"/>
        </w:trPr>
        <w:tc>
          <w:tcPr>
            <w:tcW w:w="2982" w:type="dxa"/>
          </w:tcPr>
          <w:p w:rsidR="00C422AB" w:rsidRPr="006B2E19" w:rsidRDefault="00C422AB" w:rsidP="003D6EED">
            <w:pPr>
              <w:pStyle w:val="TableParagraph"/>
              <w:rPr>
                <w:sz w:val="26"/>
                <w:szCs w:val="26"/>
              </w:rPr>
            </w:pPr>
            <w:r w:rsidRPr="006B2E19">
              <w:rPr>
                <w:sz w:val="26"/>
                <w:szCs w:val="26"/>
                <w:lang w:eastAsia="it-IT"/>
              </w:rPr>
              <w:t>2%W</w:t>
            </w:r>
            <w:r w:rsidR="00A80977" w:rsidRPr="006B2E19">
              <w:rPr>
                <w:sz w:val="26"/>
                <w:szCs w:val="26"/>
                <w:lang w:val="kk-KZ"/>
              </w:rPr>
              <w:t>/цеолит</w:t>
            </w:r>
          </w:p>
        </w:tc>
        <w:tc>
          <w:tcPr>
            <w:tcW w:w="1276" w:type="dxa"/>
          </w:tcPr>
          <w:p w:rsidR="00C422AB" w:rsidRPr="006B2E19" w:rsidRDefault="00C422AB" w:rsidP="009929A8">
            <w:pPr>
              <w:jc w:val="center"/>
              <w:rPr>
                <w:rFonts w:ascii="Times New Roman" w:eastAsia="Times New Roman" w:hAnsi="Times New Roman"/>
                <w:color w:val="000000"/>
                <w:sz w:val="26"/>
                <w:szCs w:val="26"/>
              </w:rPr>
            </w:pPr>
            <w:r w:rsidRPr="006B2E19">
              <w:rPr>
                <w:rFonts w:ascii="Times New Roman" w:eastAsia="Times New Roman" w:hAnsi="Times New Roman"/>
                <w:color w:val="000000"/>
                <w:sz w:val="26"/>
                <w:szCs w:val="26"/>
              </w:rPr>
              <w:t>3,7</w:t>
            </w:r>
          </w:p>
        </w:tc>
        <w:tc>
          <w:tcPr>
            <w:tcW w:w="1843" w:type="dxa"/>
          </w:tcPr>
          <w:p w:rsidR="00C422AB" w:rsidRPr="006B2E19" w:rsidRDefault="00C422AB" w:rsidP="009929A8">
            <w:pPr>
              <w:jc w:val="center"/>
              <w:rPr>
                <w:rFonts w:ascii="Times New Roman" w:eastAsia="Times New Roman" w:hAnsi="Times New Roman"/>
                <w:color w:val="000000"/>
                <w:sz w:val="26"/>
                <w:szCs w:val="26"/>
              </w:rPr>
            </w:pPr>
            <w:r w:rsidRPr="006B2E19">
              <w:rPr>
                <w:rFonts w:ascii="Times New Roman" w:eastAsia="Times New Roman" w:hAnsi="Times New Roman"/>
                <w:color w:val="000000"/>
                <w:sz w:val="26"/>
                <w:szCs w:val="26"/>
              </w:rPr>
              <w:t>10,5</w:t>
            </w:r>
          </w:p>
        </w:tc>
        <w:tc>
          <w:tcPr>
            <w:tcW w:w="1701" w:type="dxa"/>
          </w:tcPr>
          <w:p w:rsidR="00C422AB" w:rsidRPr="006B2E19" w:rsidRDefault="00C422AB" w:rsidP="009929A8">
            <w:pPr>
              <w:jc w:val="center"/>
              <w:rPr>
                <w:rFonts w:ascii="Times New Roman" w:eastAsia="Times New Roman" w:hAnsi="Times New Roman"/>
                <w:color w:val="000000"/>
                <w:sz w:val="26"/>
                <w:szCs w:val="26"/>
                <w:lang w:val="kk-KZ"/>
              </w:rPr>
            </w:pPr>
            <w:r w:rsidRPr="006B2E19">
              <w:rPr>
                <w:rFonts w:ascii="Times New Roman" w:eastAsia="Times New Roman" w:hAnsi="Times New Roman"/>
                <w:color w:val="000000"/>
                <w:sz w:val="26"/>
                <w:szCs w:val="26"/>
              </w:rPr>
              <w:t>0,0</w:t>
            </w:r>
            <w:r w:rsidR="00C84EDC" w:rsidRPr="006B2E19">
              <w:rPr>
                <w:rFonts w:ascii="Times New Roman" w:eastAsia="Times New Roman" w:hAnsi="Times New Roman"/>
                <w:color w:val="000000"/>
                <w:sz w:val="26"/>
                <w:szCs w:val="26"/>
                <w:lang w:val="kk-KZ"/>
              </w:rPr>
              <w:t>26</w:t>
            </w:r>
          </w:p>
        </w:tc>
        <w:tc>
          <w:tcPr>
            <w:tcW w:w="1842" w:type="dxa"/>
          </w:tcPr>
          <w:p w:rsidR="00C422AB" w:rsidRPr="006B2E19" w:rsidRDefault="00C422AB" w:rsidP="009929A8">
            <w:pPr>
              <w:jc w:val="center"/>
              <w:rPr>
                <w:rFonts w:ascii="Times New Roman" w:eastAsia="Times New Roman" w:hAnsi="Times New Roman"/>
                <w:color w:val="000000"/>
                <w:sz w:val="26"/>
                <w:szCs w:val="26"/>
                <w:lang w:val="kk-KZ"/>
              </w:rPr>
            </w:pPr>
            <w:r w:rsidRPr="006B2E19">
              <w:rPr>
                <w:rFonts w:ascii="Times New Roman" w:eastAsia="Times New Roman" w:hAnsi="Times New Roman"/>
                <w:color w:val="000000"/>
                <w:sz w:val="26"/>
                <w:szCs w:val="26"/>
              </w:rPr>
              <w:t>3</w:t>
            </w:r>
            <w:r w:rsidRPr="006B2E19">
              <w:rPr>
                <w:rFonts w:ascii="Times New Roman" w:eastAsia="Times New Roman" w:hAnsi="Times New Roman"/>
                <w:color w:val="000000"/>
                <w:sz w:val="26"/>
                <w:szCs w:val="26"/>
                <w:lang w:val="kk-KZ"/>
              </w:rPr>
              <w:t>2,8</w:t>
            </w:r>
          </w:p>
        </w:tc>
      </w:tr>
      <w:tr w:rsidR="00C422AB" w:rsidRPr="003D6EED" w:rsidTr="00C10BF7">
        <w:trPr>
          <w:trHeight w:val="323"/>
        </w:trPr>
        <w:tc>
          <w:tcPr>
            <w:tcW w:w="2982" w:type="dxa"/>
          </w:tcPr>
          <w:p w:rsidR="00C422AB" w:rsidRPr="006B2E19" w:rsidRDefault="00C422AB" w:rsidP="003D6EED">
            <w:pPr>
              <w:pStyle w:val="TableParagraph"/>
              <w:rPr>
                <w:sz w:val="26"/>
                <w:szCs w:val="26"/>
              </w:rPr>
            </w:pPr>
            <w:r w:rsidRPr="006B2E19">
              <w:rPr>
                <w:color w:val="000000"/>
                <w:sz w:val="26"/>
                <w:szCs w:val="26"/>
              </w:rPr>
              <w:t>1%Mo1%W</w:t>
            </w:r>
            <w:r w:rsidR="00A80977" w:rsidRPr="006B2E19">
              <w:rPr>
                <w:sz w:val="26"/>
                <w:szCs w:val="26"/>
                <w:lang w:val="kk-KZ"/>
              </w:rPr>
              <w:t>/цеолит</w:t>
            </w:r>
          </w:p>
        </w:tc>
        <w:tc>
          <w:tcPr>
            <w:tcW w:w="1276" w:type="dxa"/>
          </w:tcPr>
          <w:p w:rsidR="00C422AB" w:rsidRPr="006B2E19" w:rsidRDefault="00C84EDC" w:rsidP="00C84EDC">
            <w:pPr>
              <w:jc w:val="center"/>
              <w:rPr>
                <w:rFonts w:ascii="Times New Roman" w:eastAsia="Times New Roman" w:hAnsi="Times New Roman"/>
                <w:color w:val="000000"/>
                <w:sz w:val="26"/>
                <w:szCs w:val="26"/>
                <w:lang w:val="kk-KZ"/>
              </w:rPr>
            </w:pPr>
            <w:r w:rsidRPr="006B2E19">
              <w:rPr>
                <w:rFonts w:ascii="Times New Roman" w:eastAsia="Times New Roman" w:hAnsi="Times New Roman"/>
                <w:color w:val="000000"/>
                <w:sz w:val="26"/>
                <w:szCs w:val="26"/>
                <w:lang w:val="kk-KZ"/>
              </w:rPr>
              <w:t>6,1</w:t>
            </w:r>
          </w:p>
        </w:tc>
        <w:tc>
          <w:tcPr>
            <w:tcW w:w="1843" w:type="dxa"/>
          </w:tcPr>
          <w:p w:rsidR="00C422AB" w:rsidRPr="006B2E19" w:rsidRDefault="00C422AB" w:rsidP="009929A8">
            <w:pPr>
              <w:jc w:val="center"/>
              <w:rPr>
                <w:rFonts w:ascii="Times New Roman" w:eastAsia="Times New Roman" w:hAnsi="Times New Roman"/>
                <w:color w:val="000000"/>
                <w:sz w:val="26"/>
                <w:szCs w:val="26"/>
              </w:rPr>
            </w:pPr>
            <w:r w:rsidRPr="006B2E19">
              <w:rPr>
                <w:rFonts w:ascii="Times New Roman" w:eastAsia="Times New Roman" w:hAnsi="Times New Roman"/>
                <w:color w:val="000000"/>
                <w:sz w:val="26"/>
                <w:szCs w:val="26"/>
              </w:rPr>
              <w:t>25,1</w:t>
            </w:r>
          </w:p>
        </w:tc>
        <w:tc>
          <w:tcPr>
            <w:tcW w:w="1701" w:type="dxa"/>
          </w:tcPr>
          <w:p w:rsidR="00C422AB" w:rsidRPr="006B2E19" w:rsidRDefault="00C422AB" w:rsidP="009929A8">
            <w:pPr>
              <w:jc w:val="center"/>
              <w:rPr>
                <w:rFonts w:ascii="Times New Roman" w:eastAsia="Times New Roman" w:hAnsi="Times New Roman"/>
                <w:color w:val="000000"/>
                <w:sz w:val="26"/>
                <w:szCs w:val="26"/>
                <w:lang w:val="kk-KZ"/>
              </w:rPr>
            </w:pPr>
            <w:r w:rsidRPr="006B2E19">
              <w:rPr>
                <w:rFonts w:ascii="Times New Roman" w:eastAsia="Times New Roman" w:hAnsi="Times New Roman"/>
                <w:color w:val="000000"/>
                <w:sz w:val="26"/>
                <w:szCs w:val="26"/>
              </w:rPr>
              <w:t>0,0</w:t>
            </w:r>
            <w:r w:rsidR="00C84EDC" w:rsidRPr="006B2E19">
              <w:rPr>
                <w:rFonts w:ascii="Times New Roman" w:eastAsia="Times New Roman" w:hAnsi="Times New Roman"/>
                <w:color w:val="000000"/>
                <w:sz w:val="26"/>
                <w:szCs w:val="26"/>
                <w:lang w:val="kk-KZ"/>
              </w:rPr>
              <w:t>20</w:t>
            </w:r>
          </w:p>
        </w:tc>
        <w:tc>
          <w:tcPr>
            <w:tcW w:w="1842" w:type="dxa"/>
          </w:tcPr>
          <w:p w:rsidR="00C422AB" w:rsidRPr="006B2E19" w:rsidRDefault="00C422AB" w:rsidP="009929A8">
            <w:pPr>
              <w:jc w:val="center"/>
              <w:rPr>
                <w:rFonts w:ascii="Times New Roman" w:eastAsia="Times New Roman" w:hAnsi="Times New Roman"/>
                <w:color w:val="000000"/>
                <w:sz w:val="26"/>
                <w:szCs w:val="26"/>
                <w:lang w:val="kk-KZ"/>
              </w:rPr>
            </w:pPr>
            <w:r w:rsidRPr="006B2E19">
              <w:rPr>
                <w:rFonts w:ascii="Times New Roman" w:eastAsia="Times New Roman" w:hAnsi="Times New Roman"/>
                <w:color w:val="000000"/>
                <w:sz w:val="26"/>
                <w:szCs w:val="26"/>
                <w:lang w:val="kk-KZ"/>
              </w:rPr>
              <w:t>27,5</w:t>
            </w:r>
          </w:p>
        </w:tc>
      </w:tr>
    </w:tbl>
    <w:p w:rsidR="00C422AB" w:rsidRDefault="00B813FF" w:rsidP="00FB45D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Алынған нәтижелерге сәй</w:t>
      </w:r>
      <w:r w:rsidR="00C422AB">
        <w:rPr>
          <w:rFonts w:ascii="Times New Roman" w:hAnsi="Times New Roman" w:cs="Times New Roman"/>
          <w:sz w:val="28"/>
          <w:szCs w:val="28"/>
          <w:lang w:val="kk-KZ"/>
        </w:rPr>
        <w:t>кес композитті катализаторларды салыстырған кезде меншікті бет және кеуек диаметрі</w:t>
      </w:r>
      <w:r w:rsidR="0037296E">
        <w:rPr>
          <w:rFonts w:ascii="Times New Roman" w:hAnsi="Times New Roman" w:cs="Times New Roman"/>
          <w:sz w:val="28"/>
          <w:szCs w:val="28"/>
          <w:lang w:val="kk-KZ"/>
        </w:rPr>
        <w:t xml:space="preserve"> кері пропорциональды түрде өзгереді, яғни </w:t>
      </w:r>
      <w:r w:rsidR="00C422AB" w:rsidRPr="00DA6A72">
        <w:rPr>
          <w:rFonts w:ascii="Times New Roman" w:hAnsi="Times New Roman" w:cs="Times New Roman"/>
          <w:color w:val="000000"/>
          <w:sz w:val="28"/>
          <w:szCs w:val="28"/>
          <w:lang w:val="kk-KZ"/>
        </w:rPr>
        <w:t>1%Mo1%W</w:t>
      </w:r>
      <w:r w:rsidR="00C422AB" w:rsidRPr="003D6EED">
        <w:rPr>
          <w:rFonts w:ascii="Times New Roman" w:hAnsi="Times New Roman" w:cs="Times New Roman"/>
          <w:sz w:val="28"/>
          <w:szCs w:val="28"/>
          <w:lang w:val="kk-KZ"/>
        </w:rPr>
        <w:t>/Тайжүзген</w:t>
      </w:r>
      <w:r w:rsidR="005A65D7">
        <w:rPr>
          <w:rFonts w:ascii="Times New Roman" w:hAnsi="Times New Roman" w:cs="Times New Roman"/>
          <w:sz w:val="28"/>
          <w:szCs w:val="28"/>
          <w:lang w:val="kk-KZ"/>
        </w:rPr>
        <w:t xml:space="preserve"> компо</w:t>
      </w:r>
      <w:r w:rsidR="0037296E">
        <w:rPr>
          <w:rFonts w:ascii="Times New Roman" w:hAnsi="Times New Roman" w:cs="Times New Roman"/>
          <w:sz w:val="28"/>
          <w:szCs w:val="28"/>
          <w:lang w:val="kk-KZ"/>
        </w:rPr>
        <w:t>зитті катализаторы ең жоғары меншікті бетке ие, сонымен қатар төмен кеуек д</w:t>
      </w:r>
      <w:r w:rsidR="00110326">
        <w:rPr>
          <w:rFonts w:ascii="Times New Roman" w:hAnsi="Times New Roman" w:cs="Times New Roman"/>
          <w:sz w:val="28"/>
          <w:szCs w:val="28"/>
          <w:lang w:val="kk-KZ"/>
        </w:rPr>
        <w:t>и</w:t>
      </w:r>
      <w:r w:rsidR="0037296E">
        <w:rPr>
          <w:rFonts w:ascii="Times New Roman" w:hAnsi="Times New Roman" w:cs="Times New Roman"/>
          <w:sz w:val="28"/>
          <w:szCs w:val="28"/>
          <w:lang w:val="kk-KZ"/>
        </w:rPr>
        <w:t>аметрін көрсетеді. Бұл активтелген табиғи цеолит пен композитті катал</w:t>
      </w:r>
      <w:r>
        <w:rPr>
          <w:rFonts w:ascii="Times New Roman" w:hAnsi="Times New Roman" w:cs="Times New Roman"/>
          <w:sz w:val="28"/>
          <w:szCs w:val="28"/>
          <w:lang w:val="kk-KZ"/>
        </w:rPr>
        <w:t>изатор</w:t>
      </w:r>
      <w:r w:rsidR="0037296E">
        <w:rPr>
          <w:rFonts w:ascii="Times New Roman" w:hAnsi="Times New Roman" w:cs="Times New Roman"/>
          <w:sz w:val="28"/>
          <w:szCs w:val="28"/>
          <w:lang w:val="kk-KZ"/>
        </w:rPr>
        <w:t>лардың құрамы мен құрылысында айырмашылықтар болуымен түсіндіріледі.</w:t>
      </w:r>
    </w:p>
    <w:p w:rsidR="0037296E" w:rsidRPr="00AC3CDF" w:rsidRDefault="0037296E" w:rsidP="00FB45D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Катализаторлардың композитті табиғаты айқын, сондықтан морфологиясы мезокеуекті изотермаға сәйкес болып табылады. Ұсақ кубтық бөлшектер </w:t>
      </w:r>
      <w:r w:rsidRPr="00AC3CDF">
        <w:rPr>
          <w:rFonts w:ascii="Times New Roman" w:hAnsi="Times New Roman" w:cs="Times New Roman"/>
          <w:sz w:val="28"/>
          <w:szCs w:val="28"/>
          <w:lang w:val="kk-KZ"/>
        </w:rPr>
        <w:t>цеолит құрылысындағы ұқсастықтарды көрсетеді.</w:t>
      </w:r>
    </w:p>
    <w:p w:rsidR="00381D00" w:rsidRDefault="00381D00" w:rsidP="00FB45DF">
      <w:pPr>
        <w:spacing w:after="0" w:line="240" w:lineRule="auto"/>
        <w:ind w:firstLine="567"/>
        <w:jc w:val="both"/>
        <w:rPr>
          <w:rFonts w:ascii="Times New Roman" w:hAnsi="Times New Roman" w:cs="Times New Roman"/>
          <w:sz w:val="28"/>
          <w:szCs w:val="28"/>
          <w:lang w:val="kk-KZ"/>
        </w:rPr>
      </w:pPr>
      <w:r w:rsidRPr="00AC3CDF">
        <w:rPr>
          <w:rFonts w:ascii="Times New Roman" w:hAnsi="Times New Roman" w:cs="Times New Roman"/>
          <w:sz w:val="28"/>
          <w:szCs w:val="28"/>
          <w:lang w:val="kk-KZ"/>
        </w:rPr>
        <w:t>N</w:t>
      </w:r>
      <w:r w:rsidRPr="00AC3CDF">
        <w:rPr>
          <w:rFonts w:ascii="Times New Roman" w:hAnsi="Times New Roman" w:cs="Times New Roman"/>
          <w:sz w:val="28"/>
          <w:szCs w:val="28"/>
          <w:vertAlign w:val="subscript"/>
          <w:lang w:val="kk-KZ"/>
        </w:rPr>
        <w:t>2</w:t>
      </w:r>
      <w:r w:rsidRPr="00AC3CDF">
        <w:rPr>
          <w:rFonts w:ascii="Times New Roman" w:hAnsi="Times New Roman" w:cs="Times New Roman"/>
          <w:sz w:val="28"/>
          <w:szCs w:val="28"/>
          <w:lang w:val="kk-KZ"/>
        </w:rPr>
        <w:t xml:space="preserve"> адсорбциясын</w:t>
      </w:r>
      <w:r w:rsidR="005A65D7">
        <w:rPr>
          <w:rFonts w:ascii="Times New Roman" w:hAnsi="Times New Roman" w:cs="Times New Roman"/>
          <w:sz w:val="28"/>
          <w:szCs w:val="28"/>
          <w:lang w:val="kk-KZ"/>
        </w:rPr>
        <w:t>/десорбциясын өлшеу нәтижелері бойынша т</w:t>
      </w:r>
      <w:r w:rsidRPr="00AC3CDF">
        <w:rPr>
          <w:rFonts w:ascii="Times New Roman" w:hAnsi="Times New Roman" w:cs="Times New Roman"/>
          <w:sz w:val="28"/>
          <w:szCs w:val="28"/>
          <w:lang w:val="kk-KZ"/>
        </w:rPr>
        <w:t>өрт катализатордың мөлшеріне сәйкес кеуек бетінің өлшемдері анықталды. Әр катализатор үшін изотерманың адсорбциялық тармағының</w:t>
      </w:r>
      <w:r w:rsidRPr="00381D00">
        <w:rPr>
          <w:rFonts w:ascii="Times New Roman" w:hAnsi="Times New Roman" w:cs="Times New Roman"/>
          <w:sz w:val="28"/>
          <w:szCs w:val="28"/>
          <w:lang w:val="kk-KZ"/>
        </w:rPr>
        <w:t xml:space="preserve"> жоғары салыстырмалы қысым аймағ</w:t>
      </w:r>
      <w:r>
        <w:rPr>
          <w:rFonts w:ascii="Times New Roman" w:hAnsi="Times New Roman" w:cs="Times New Roman"/>
          <w:sz w:val="28"/>
          <w:szCs w:val="28"/>
          <w:lang w:val="kk-KZ"/>
        </w:rPr>
        <w:t>ында күрт өсуі байқалады. Активтелген Тайжүзген цеолиті, 2% Mo/</w:t>
      </w:r>
      <w:r w:rsidR="00A80977">
        <w:rPr>
          <w:rFonts w:ascii="Times New Roman" w:hAnsi="Times New Roman" w:cs="Times New Roman"/>
          <w:sz w:val="28"/>
          <w:szCs w:val="28"/>
          <w:lang w:val="kk-KZ"/>
        </w:rPr>
        <w:t>цеолит</w:t>
      </w:r>
      <w:r w:rsidRPr="00381D00">
        <w:rPr>
          <w:rFonts w:ascii="Times New Roman" w:hAnsi="Times New Roman" w:cs="Times New Roman"/>
          <w:sz w:val="28"/>
          <w:szCs w:val="28"/>
          <w:lang w:val="kk-KZ"/>
        </w:rPr>
        <w:t>, 2% W</w:t>
      </w:r>
      <w:r>
        <w:rPr>
          <w:rFonts w:ascii="Times New Roman" w:hAnsi="Times New Roman" w:cs="Times New Roman"/>
          <w:sz w:val="28"/>
          <w:szCs w:val="28"/>
          <w:lang w:val="kk-KZ"/>
        </w:rPr>
        <w:t>/</w:t>
      </w:r>
      <w:r w:rsidR="00A80977">
        <w:rPr>
          <w:rFonts w:ascii="Times New Roman" w:hAnsi="Times New Roman" w:cs="Times New Roman"/>
          <w:sz w:val="28"/>
          <w:szCs w:val="28"/>
          <w:lang w:val="kk-KZ"/>
        </w:rPr>
        <w:t>цеолит</w:t>
      </w:r>
      <w:r>
        <w:rPr>
          <w:rFonts w:ascii="Times New Roman" w:hAnsi="Times New Roman" w:cs="Times New Roman"/>
          <w:sz w:val="28"/>
          <w:szCs w:val="28"/>
          <w:lang w:val="kk-KZ"/>
        </w:rPr>
        <w:t xml:space="preserve"> және 1%Mo1</w:t>
      </w:r>
      <w:r w:rsidRPr="00381D00">
        <w:rPr>
          <w:rFonts w:ascii="Times New Roman" w:hAnsi="Times New Roman" w:cs="Times New Roman"/>
          <w:sz w:val="28"/>
          <w:szCs w:val="28"/>
          <w:lang w:val="kk-KZ"/>
        </w:rPr>
        <w:t>%W</w:t>
      </w:r>
      <w:r>
        <w:rPr>
          <w:rFonts w:ascii="Times New Roman" w:hAnsi="Times New Roman" w:cs="Times New Roman"/>
          <w:sz w:val="28"/>
          <w:szCs w:val="28"/>
          <w:lang w:val="kk-KZ"/>
        </w:rPr>
        <w:t>/</w:t>
      </w:r>
      <w:r w:rsidR="00A80977">
        <w:rPr>
          <w:rFonts w:ascii="Times New Roman" w:hAnsi="Times New Roman" w:cs="Times New Roman"/>
          <w:sz w:val="28"/>
          <w:szCs w:val="28"/>
          <w:lang w:val="kk-KZ"/>
        </w:rPr>
        <w:t>цеолит</w:t>
      </w:r>
      <w:r>
        <w:rPr>
          <w:rFonts w:ascii="Times New Roman" w:hAnsi="Times New Roman" w:cs="Times New Roman"/>
          <w:sz w:val="28"/>
          <w:szCs w:val="28"/>
          <w:lang w:val="kk-KZ"/>
        </w:rPr>
        <w:t xml:space="preserve"> катализаторлары</w:t>
      </w:r>
      <w:r w:rsidRPr="00381D00">
        <w:rPr>
          <w:rFonts w:ascii="Times New Roman" w:hAnsi="Times New Roman" w:cs="Times New Roman"/>
          <w:sz w:val="28"/>
          <w:szCs w:val="28"/>
          <w:lang w:val="kk-KZ"/>
        </w:rPr>
        <w:t xml:space="preserve"> IV типті изотермаларды көрсетеді. Бұл катализаторлардың мезо</w:t>
      </w:r>
      <w:r>
        <w:rPr>
          <w:rFonts w:ascii="Times New Roman" w:hAnsi="Times New Roman" w:cs="Times New Roman"/>
          <w:sz w:val="28"/>
          <w:szCs w:val="28"/>
          <w:lang w:val="kk-KZ"/>
        </w:rPr>
        <w:t>кеуектерінде</w:t>
      </w:r>
      <w:r w:rsidRPr="00381D00">
        <w:rPr>
          <w:rFonts w:ascii="Times New Roman" w:hAnsi="Times New Roman" w:cs="Times New Roman"/>
          <w:sz w:val="28"/>
          <w:szCs w:val="28"/>
          <w:lang w:val="kk-KZ"/>
        </w:rPr>
        <w:t xml:space="preserve"> N</w:t>
      </w:r>
      <w:r w:rsidRPr="00381D00">
        <w:rPr>
          <w:rFonts w:ascii="Times New Roman" w:hAnsi="Times New Roman" w:cs="Times New Roman"/>
          <w:sz w:val="28"/>
          <w:szCs w:val="28"/>
          <w:vertAlign w:val="subscript"/>
          <w:lang w:val="kk-KZ"/>
        </w:rPr>
        <w:t>2</w:t>
      </w:r>
      <w:r w:rsidRPr="00381D00">
        <w:rPr>
          <w:rFonts w:ascii="Times New Roman" w:hAnsi="Times New Roman" w:cs="Times New Roman"/>
          <w:sz w:val="28"/>
          <w:szCs w:val="28"/>
          <w:lang w:val="kk-KZ"/>
        </w:rPr>
        <w:t xml:space="preserve"> көп қабатты адсорбциясына байланысты. H</w:t>
      </w:r>
      <w:r w:rsidRPr="00381D00">
        <w:rPr>
          <w:rFonts w:ascii="Times New Roman" w:hAnsi="Times New Roman" w:cs="Times New Roman"/>
          <w:sz w:val="28"/>
          <w:szCs w:val="28"/>
          <w:vertAlign w:val="subscript"/>
          <w:lang w:val="kk-KZ"/>
        </w:rPr>
        <w:t>4</w:t>
      </w:r>
      <w:r w:rsidRPr="00381D00">
        <w:rPr>
          <w:rFonts w:ascii="Times New Roman" w:hAnsi="Times New Roman" w:cs="Times New Roman"/>
          <w:sz w:val="28"/>
          <w:szCs w:val="28"/>
          <w:lang w:val="kk-KZ"/>
        </w:rPr>
        <w:t xml:space="preserve"> типті гистерезис </w:t>
      </w:r>
      <w:r>
        <w:rPr>
          <w:rFonts w:ascii="Times New Roman" w:hAnsi="Times New Roman" w:cs="Times New Roman"/>
          <w:sz w:val="28"/>
          <w:szCs w:val="28"/>
          <w:lang w:val="kk-KZ"/>
        </w:rPr>
        <w:t>2% Mo/</w:t>
      </w:r>
      <w:r w:rsidR="00A80977">
        <w:rPr>
          <w:rFonts w:ascii="Times New Roman" w:hAnsi="Times New Roman" w:cs="Times New Roman"/>
          <w:sz w:val="28"/>
          <w:szCs w:val="28"/>
          <w:lang w:val="kk-KZ"/>
        </w:rPr>
        <w:t>цеолит</w:t>
      </w:r>
      <w:r w:rsidRPr="00381D00">
        <w:rPr>
          <w:rFonts w:ascii="Times New Roman" w:hAnsi="Times New Roman" w:cs="Times New Roman"/>
          <w:sz w:val="28"/>
          <w:szCs w:val="28"/>
          <w:lang w:val="kk-KZ"/>
        </w:rPr>
        <w:t>, 2% W</w:t>
      </w:r>
      <w:r>
        <w:rPr>
          <w:rFonts w:ascii="Times New Roman" w:hAnsi="Times New Roman" w:cs="Times New Roman"/>
          <w:sz w:val="28"/>
          <w:szCs w:val="28"/>
          <w:lang w:val="kk-KZ"/>
        </w:rPr>
        <w:t>/</w:t>
      </w:r>
      <w:r w:rsidR="00A80977">
        <w:rPr>
          <w:rFonts w:ascii="Times New Roman" w:hAnsi="Times New Roman" w:cs="Times New Roman"/>
          <w:sz w:val="28"/>
          <w:szCs w:val="28"/>
          <w:lang w:val="kk-KZ"/>
        </w:rPr>
        <w:t>цеолит</w:t>
      </w:r>
      <w:r>
        <w:rPr>
          <w:rFonts w:ascii="Times New Roman" w:hAnsi="Times New Roman" w:cs="Times New Roman"/>
          <w:sz w:val="28"/>
          <w:szCs w:val="28"/>
          <w:lang w:val="kk-KZ"/>
        </w:rPr>
        <w:t xml:space="preserve"> және 1%Mo1</w:t>
      </w:r>
      <w:r w:rsidRPr="00381D00">
        <w:rPr>
          <w:rFonts w:ascii="Times New Roman" w:hAnsi="Times New Roman" w:cs="Times New Roman"/>
          <w:sz w:val="28"/>
          <w:szCs w:val="28"/>
          <w:lang w:val="kk-KZ"/>
        </w:rPr>
        <w:t>%W</w:t>
      </w:r>
      <w:r>
        <w:rPr>
          <w:rFonts w:ascii="Times New Roman" w:hAnsi="Times New Roman" w:cs="Times New Roman"/>
          <w:sz w:val="28"/>
          <w:szCs w:val="28"/>
          <w:lang w:val="kk-KZ"/>
        </w:rPr>
        <w:t>/</w:t>
      </w:r>
      <w:r w:rsidR="00A80977">
        <w:rPr>
          <w:rFonts w:ascii="Times New Roman" w:hAnsi="Times New Roman" w:cs="Times New Roman"/>
          <w:sz w:val="28"/>
          <w:szCs w:val="28"/>
          <w:lang w:val="kk-KZ"/>
        </w:rPr>
        <w:t>цеолит</w:t>
      </w:r>
      <w:r>
        <w:rPr>
          <w:rFonts w:ascii="Times New Roman" w:hAnsi="Times New Roman" w:cs="Times New Roman"/>
          <w:sz w:val="28"/>
          <w:szCs w:val="28"/>
          <w:lang w:val="kk-KZ"/>
        </w:rPr>
        <w:t xml:space="preserve"> катализаторларында </w:t>
      </w:r>
      <w:r w:rsidRPr="00381D00">
        <w:rPr>
          <w:rFonts w:ascii="Times New Roman" w:hAnsi="Times New Roman" w:cs="Times New Roman"/>
          <w:sz w:val="28"/>
          <w:szCs w:val="28"/>
          <w:lang w:val="kk-KZ"/>
        </w:rPr>
        <w:t>айқын көрінед</w:t>
      </w:r>
      <w:r>
        <w:rPr>
          <w:rFonts w:ascii="Times New Roman" w:hAnsi="Times New Roman" w:cs="Times New Roman"/>
          <w:sz w:val="28"/>
          <w:szCs w:val="28"/>
          <w:lang w:val="kk-KZ"/>
        </w:rPr>
        <w:t xml:space="preserve">і, бұл цеолит композитінің мезокеуекті </w:t>
      </w:r>
      <w:r w:rsidRPr="00381D00">
        <w:rPr>
          <w:rFonts w:ascii="Times New Roman" w:hAnsi="Times New Roman" w:cs="Times New Roman"/>
          <w:sz w:val="28"/>
          <w:szCs w:val="28"/>
          <w:lang w:val="kk-KZ"/>
        </w:rPr>
        <w:t xml:space="preserve">екенін көрсетеді. </w:t>
      </w:r>
      <w:r>
        <w:rPr>
          <w:rFonts w:ascii="Times New Roman" w:hAnsi="Times New Roman" w:cs="Times New Roman"/>
          <w:sz w:val="28"/>
          <w:szCs w:val="28"/>
          <w:lang w:val="kk-KZ"/>
        </w:rPr>
        <w:t>Өлшемдеріне қарай кеуектердің таралуы</w:t>
      </w:r>
      <w:r w:rsidRPr="00381D00">
        <w:rPr>
          <w:rFonts w:ascii="Times New Roman" w:hAnsi="Times New Roman" w:cs="Times New Roman"/>
          <w:sz w:val="28"/>
          <w:szCs w:val="28"/>
          <w:lang w:val="kk-KZ"/>
        </w:rPr>
        <w:t xml:space="preserve"> осы фактіні растайды.</w:t>
      </w:r>
      <w:r w:rsidR="00067601">
        <w:rPr>
          <w:rFonts w:ascii="Times New Roman" w:hAnsi="Times New Roman" w:cs="Times New Roman"/>
          <w:sz w:val="28"/>
          <w:szCs w:val="28"/>
          <w:lang w:val="kk-KZ"/>
        </w:rPr>
        <w:t xml:space="preserve"> Тайжүзген табиғи цеолиті және соның негізіндегі композитті катализаторлардың </w:t>
      </w:r>
      <w:r w:rsidR="00067601" w:rsidRPr="00381D00">
        <w:rPr>
          <w:rFonts w:ascii="Times New Roman" w:hAnsi="Times New Roman" w:cs="Times New Roman"/>
          <w:sz w:val="28"/>
          <w:szCs w:val="28"/>
          <w:lang w:val="kk-KZ"/>
        </w:rPr>
        <w:t>N</w:t>
      </w:r>
      <w:r w:rsidR="00067601" w:rsidRPr="00381D00">
        <w:rPr>
          <w:rFonts w:ascii="Times New Roman" w:hAnsi="Times New Roman" w:cs="Times New Roman"/>
          <w:sz w:val="28"/>
          <w:szCs w:val="28"/>
          <w:vertAlign w:val="subscript"/>
          <w:lang w:val="kk-KZ"/>
        </w:rPr>
        <w:t>2</w:t>
      </w:r>
      <w:r w:rsidR="00067601">
        <w:rPr>
          <w:rFonts w:ascii="Times New Roman" w:hAnsi="Times New Roman" w:cs="Times New Roman"/>
          <w:sz w:val="28"/>
          <w:szCs w:val="28"/>
          <w:lang w:val="kk-KZ"/>
        </w:rPr>
        <w:t xml:space="preserve"> адсорбция/десо</w:t>
      </w:r>
      <w:r w:rsidR="00422B3B">
        <w:rPr>
          <w:rFonts w:ascii="Times New Roman" w:hAnsi="Times New Roman" w:cs="Times New Roman"/>
          <w:sz w:val="28"/>
          <w:szCs w:val="28"/>
          <w:lang w:val="kk-KZ"/>
        </w:rPr>
        <w:t>рбциясының толық изотермалары 30</w:t>
      </w:r>
      <w:r w:rsidR="00067601">
        <w:rPr>
          <w:rFonts w:ascii="Times New Roman" w:hAnsi="Times New Roman" w:cs="Times New Roman"/>
          <w:sz w:val="28"/>
          <w:szCs w:val="28"/>
          <w:lang w:val="kk-KZ"/>
        </w:rPr>
        <w:t>-суретте көрсетілген.</w:t>
      </w:r>
    </w:p>
    <w:p w:rsidR="00C95A60" w:rsidRDefault="00C95A60" w:rsidP="00FB45DF">
      <w:pPr>
        <w:spacing w:after="0" w:line="240" w:lineRule="auto"/>
        <w:ind w:firstLine="567"/>
        <w:jc w:val="both"/>
        <w:rPr>
          <w:rFonts w:ascii="Times New Roman" w:hAnsi="Times New Roman" w:cs="Times New Roman"/>
          <w:sz w:val="28"/>
          <w:szCs w:val="28"/>
          <w:lang w:val="kk-KZ"/>
        </w:rPr>
      </w:pPr>
    </w:p>
    <w:tbl>
      <w:tblPr>
        <w:tblStyle w:val="af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2"/>
        <w:gridCol w:w="7796"/>
      </w:tblGrid>
      <w:tr w:rsidR="00381D00" w:rsidRPr="006B2E19" w:rsidTr="006B2E19">
        <w:trPr>
          <w:jc w:val="center"/>
        </w:trPr>
        <w:tc>
          <w:tcPr>
            <w:tcW w:w="452" w:type="dxa"/>
          </w:tcPr>
          <w:p w:rsidR="00381D00" w:rsidRDefault="00C95A60" w:rsidP="00FB45DF">
            <w:pPr>
              <w:jc w:val="both"/>
              <w:rPr>
                <w:sz w:val="28"/>
                <w:szCs w:val="28"/>
                <w:lang w:val="kk-KZ"/>
              </w:rPr>
            </w:pPr>
            <w:r>
              <w:rPr>
                <w:sz w:val="28"/>
                <w:szCs w:val="28"/>
                <w:lang w:val="kk-KZ"/>
              </w:rPr>
              <w:t>а)</w:t>
            </w:r>
          </w:p>
        </w:tc>
        <w:tc>
          <w:tcPr>
            <w:tcW w:w="7796" w:type="dxa"/>
          </w:tcPr>
          <w:p w:rsidR="00381D00" w:rsidRDefault="00381D00" w:rsidP="00FB45DF">
            <w:pPr>
              <w:jc w:val="both"/>
              <w:rPr>
                <w:sz w:val="28"/>
                <w:szCs w:val="28"/>
                <w:lang w:val="kk-KZ"/>
              </w:rPr>
            </w:pPr>
            <w:r w:rsidRPr="00381D00">
              <w:rPr>
                <w:noProof/>
                <w:sz w:val="28"/>
                <w:szCs w:val="28"/>
              </w:rPr>
              <w:drawing>
                <wp:inline distT="0" distB="0" distL="0" distR="0">
                  <wp:extent cx="4576430" cy="2424223"/>
                  <wp:effectExtent l="19050" t="0" r="14620" b="0"/>
                  <wp:docPr id="238" name="Диаграмма 9">
                    <a:extLst xmlns:a="http://schemas.openxmlformats.org/drawingml/2006/main">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rto="http://schemas.microsoft.com/office/word/2006/arto"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6B2E19" w:rsidRDefault="006B2E19" w:rsidP="00FB45DF">
            <w:pPr>
              <w:jc w:val="both"/>
              <w:rPr>
                <w:sz w:val="28"/>
                <w:szCs w:val="28"/>
                <w:lang w:val="kk-KZ"/>
              </w:rPr>
            </w:pPr>
          </w:p>
          <w:p w:rsidR="006B2E19" w:rsidRDefault="006B2E19" w:rsidP="00FB45DF">
            <w:pPr>
              <w:jc w:val="both"/>
              <w:rPr>
                <w:sz w:val="28"/>
                <w:szCs w:val="28"/>
                <w:lang w:val="kk-KZ"/>
              </w:rPr>
            </w:pPr>
          </w:p>
          <w:p w:rsidR="006B2E19" w:rsidRDefault="006B2E19" w:rsidP="006B2E19">
            <w:pPr>
              <w:ind w:left="-418" w:firstLine="142"/>
              <w:jc w:val="center"/>
              <w:rPr>
                <w:sz w:val="28"/>
                <w:szCs w:val="28"/>
                <w:lang w:val="kk-KZ"/>
              </w:rPr>
            </w:pPr>
            <w:r>
              <w:rPr>
                <w:sz w:val="28"/>
                <w:szCs w:val="28"/>
                <w:lang w:val="kk-KZ" w:eastAsia="it-IT"/>
              </w:rPr>
              <w:t>Сурет 30</w:t>
            </w:r>
            <w:r w:rsidRPr="00D1632F">
              <w:rPr>
                <w:sz w:val="28"/>
                <w:szCs w:val="28"/>
                <w:lang w:val="kk-KZ" w:eastAsia="it-IT"/>
              </w:rPr>
              <w:t xml:space="preserve"> – </w:t>
            </w:r>
            <w:r>
              <w:rPr>
                <w:sz w:val="28"/>
                <w:szCs w:val="28"/>
                <w:lang w:val="kk-KZ"/>
              </w:rPr>
              <w:t xml:space="preserve">Тайжүзген табиғи цеолиті және соның негізіндегі композитті катализаторлардың </w:t>
            </w:r>
            <w:r w:rsidRPr="00381D00">
              <w:rPr>
                <w:sz w:val="28"/>
                <w:szCs w:val="28"/>
                <w:lang w:val="kk-KZ"/>
              </w:rPr>
              <w:t>N</w:t>
            </w:r>
            <w:r w:rsidRPr="00381D00">
              <w:rPr>
                <w:sz w:val="28"/>
                <w:szCs w:val="28"/>
                <w:vertAlign w:val="subscript"/>
                <w:lang w:val="kk-KZ"/>
              </w:rPr>
              <w:t>2</w:t>
            </w:r>
            <w:r>
              <w:rPr>
                <w:sz w:val="28"/>
                <w:szCs w:val="28"/>
                <w:lang w:val="kk-KZ"/>
              </w:rPr>
              <w:t xml:space="preserve"> адсорбция/десорбция изотермалары: а – активтелген Тайжүзген цеолиті; ә – 2% Mo/цеолит</w:t>
            </w:r>
            <w:r w:rsidRPr="00381D00">
              <w:rPr>
                <w:sz w:val="28"/>
                <w:szCs w:val="28"/>
                <w:lang w:val="kk-KZ"/>
              </w:rPr>
              <w:t xml:space="preserve">, </w:t>
            </w:r>
            <w:r>
              <w:rPr>
                <w:sz w:val="28"/>
                <w:szCs w:val="28"/>
                <w:lang w:val="kk-KZ"/>
              </w:rPr>
              <w:t xml:space="preserve">б – </w:t>
            </w:r>
            <w:r w:rsidRPr="00381D00">
              <w:rPr>
                <w:sz w:val="28"/>
                <w:szCs w:val="28"/>
                <w:lang w:val="kk-KZ"/>
              </w:rPr>
              <w:t>2% W</w:t>
            </w:r>
            <w:r>
              <w:rPr>
                <w:sz w:val="28"/>
                <w:szCs w:val="28"/>
                <w:lang w:val="kk-KZ"/>
              </w:rPr>
              <w:t>/цеолит ; в – 1%Mo1</w:t>
            </w:r>
            <w:r w:rsidRPr="00381D00">
              <w:rPr>
                <w:sz w:val="28"/>
                <w:szCs w:val="28"/>
                <w:lang w:val="kk-KZ"/>
              </w:rPr>
              <w:t>%W</w:t>
            </w:r>
            <w:r>
              <w:rPr>
                <w:sz w:val="28"/>
                <w:szCs w:val="28"/>
                <w:lang w:val="kk-KZ"/>
              </w:rPr>
              <w:t>/цеолит катализаторлары, парақ 1</w:t>
            </w:r>
          </w:p>
          <w:p w:rsidR="006B2E19" w:rsidRDefault="006B2E19" w:rsidP="006B2E19">
            <w:pPr>
              <w:jc w:val="center"/>
              <w:rPr>
                <w:sz w:val="28"/>
                <w:szCs w:val="28"/>
                <w:lang w:val="kk-KZ"/>
              </w:rPr>
            </w:pPr>
          </w:p>
        </w:tc>
      </w:tr>
      <w:tr w:rsidR="00381D00" w:rsidTr="006B2E19">
        <w:trPr>
          <w:jc w:val="center"/>
        </w:trPr>
        <w:tc>
          <w:tcPr>
            <w:tcW w:w="452" w:type="dxa"/>
          </w:tcPr>
          <w:p w:rsidR="00381D00" w:rsidRDefault="00C95A60" w:rsidP="00FB45DF">
            <w:pPr>
              <w:jc w:val="both"/>
              <w:rPr>
                <w:sz w:val="28"/>
                <w:szCs w:val="28"/>
                <w:lang w:val="kk-KZ"/>
              </w:rPr>
            </w:pPr>
            <w:r>
              <w:rPr>
                <w:sz w:val="28"/>
                <w:szCs w:val="28"/>
                <w:lang w:val="kk-KZ"/>
              </w:rPr>
              <w:lastRenderedPageBreak/>
              <w:t>ә)</w:t>
            </w:r>
          </w:p>
        </w:tc>
        <w:tc>
          <w:tcPr>
            <w:tcW w:w="7796" w:type="dxa"/>
          </w:tcPr>
          <w:p w:rsidR="00381D00" w:rsidRDefault="00381D00" w:rsidP="00FB45DF">
            <w:pPr>
              <w:jc w:val="both"/>
              <w:rPr>
                <w:sz w:val="28"/>
                <w:szCs w:val="28"/>
                <w:lang w:val="kk-KZ"/>
              </w:rPr>
            </w:pPr>
            <w:r w:rsidRPr="00381D00">
              <w:rPr>
                <w:noProof/>
                <w:sz w:val="28"/>
                <w:szCs w:val="28"/>
              </w:rPr>
              <w:drawing>
                <wp:inline distT="0" distB="0" distL="0" distR="0">
                  <wp:extent cx="4572000" cy="2743200"/>
                  <wp:effectExtent l="19050" t="0" r="19050" b="0"/>
                  <wp:docPr id="239" name="Диаграмма 11">
                    <a:extLst xmlns:a="http://schemas.openxmlformats.org/drawingml/2006/main">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rto="http://schemas.microsoft.com/office/word/2006/arto"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4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tc>
      </w:tr>
      <w:tr w:rsidR="00381D00" w:rsidTr="006B2E19">
        <w:trPr>
          <w:jc w:val="center"/>
        </w:trPr>
        <w:tc>
          <w:tcPr>
            <w:tcW w:w="452" w:type="dxa"/>
          </w:tcPr>
          <w:p w:rsidR="00381D00" w:rsidRDefault="00C95A60" w:rsidP="00FB45DF">
            <w:pPr>
              <w:jc w:val="both"/>
              <w:rPr>
                <w:sz w:val="28"/>
                <w:szCs w:val="28"/>
                <w:lang w:val="kk-KZ"/>
              </w:rPr>
            </w:pPr>
            <w:r>
              <w:rPr>
                <w:sz w:val="28"/>
                <w:szCs w:val="28"/>
                <w:lang w:val="kk-KZ"/>
              </w:rPr>
              <w:t>б)</w:t>
            </w:r>
          </w:p>
        </w:tc>
        <w:tc>
          <w:tcPr>
            <w:tcW w:w="7796" w:type="dxa"/>
          </w:tcPr>
          <w:p w:rsidR="00381D00" w:rsidRDefault="00C95A60" w:rsidP="00FB45DF">
            <w:pPr>
              <w:jc w:val="both"/>
              <w:rPr>
                <w:sz w:val="28"/>
                <w:szCs w:val="28"/>
                <w:lang w:val="kk-KZ"/>
              </w:rPr>
            </w:pPr>
            <w:r w:rsidRPr="00C95A60">
              <w:rPr>
                <w:noProof/>
                <w:sz w:val="28"/>
                <w:szCs w:val="28"/>
              </w:rPr>
              <w:drawing>
                <wp:inline distT="0" distB="0" distL="0" distR="0">
                  <wp:extent cx="4572000" cy="2743200"/>
                  <wp:effectExtent l="19050" t="0" r="19050" b="0"/>
                  <wp:docPr id="240" name="Диаграмма 12">
                    <a:extLst xmlns:a="http://schemas.openxmlformats.org/drawingml/2006/main">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rto="http://schemas.microsoft.com/office/word/2006/arto"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tc>
      </w:tr>
      <w:tr w:rsidR="00381D00" w:rsidTr="006B2E19">
        <w:trPr>
          <w:jc w:val="center"/>
        </w:trPr>
        <w:tc>
          <w:tcPr>
            <w:tcW w:w="452" w:type="dxa"/>
          </w:tcPr>
          <w:p w:rsidR="00381D00" w:rsidRDefault="00C95A60" w:rsidP="00FB45DF">
            <w:pPr>
              <w:jc w:val="both"/>
              <w:rPr>
                <w:sz w:val="28"/>
                <w:szCs w:val="28"/>
                <w:lang w:val="kk-KZ"/>
              </w:rPr>
            </w:pPr>
            <w:r>
              <w:rPr>
                <w:sz w:val="28"/>
                <w:szCs w:val="28"/>
                <w:lang w:val="kk-KZ"/>
              </w:rPr>
              <w:t>в)</w:t>
            </w:r>
          </w:p>
        </w:tc>
        <w:tc>
          <w:tcPr>
            <w:tcW w:w="7796" w:type="dxa"/>
          </w:tcPr>
          <w:p w:rsidR="00381D00" w:rsidRDefault="00C95A60" w:rsidP="00FB45DF">
            <w:pPr>
              <w:jc w:val="both"/>
              <w:rPr>
                <w:sz w:val="28"/>
                <w:szCs w:val="28"/>
                <w:lang w:val="kk-KZ"/>
              </w:rPr>
            </w:pPr>
            <w:r w:rsidRPr="00C95A60">
              <w:rPr>
                <w:noProof/>
                <w:sz w:val="28"/>
                <w:szCs w:val="28"/>
              </w:rPr>
              <w:drawing>
                <wp:inline distT="0" distB="0" distL="0" distR="0">
                  <wp:extent cx="4572000" cy="2743200"/>
                  <wp:effectExtent l="19050" t="0" r="19050" b="0"/>
                  <wp:docPr id="241" name="Диаграмма 10">
                    <a:extLst xmlns:a="http://schemas.openxmlformats.org/drawingml/2006/main">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rto="http://schemas.microsoft.com/office/word/2006/arto"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tc>
      </w:tr>
    </w:tbl>
    <w:p w:rsidR="00381D00" w:rsidRDefault="00381D00" w:rsidP="00FB45DF">
      <w:pPr>
        <w:spacing w:after="0" w:line="240" w:lineRule="auto"/>
        <w:ind w:firstLine="567"/>
        <w:jc w:val="both"/>
        <w:rPr>
          <w:rFonts w:ascii="Times New Roman" w:hAnsi="Times New Roman" w:cs="Times New Roman"/>
          <w:sz w:val="28"/>
          <w:szCs w:val="28"/>
          <w:lang w:val="kk-KZ"/>
        </w:rPr>
      </w:pPr>
    </w:p>
    <w:p w:rsidR="00C95A60" w:rsidRDefault="00422B3B" w:rsidP="003446A5">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eastAsia="it-IT"/>
        </w:rPr>
        <w:t>Сурет 30</w:t>
      </w:r>
      <w:r w:rsidR="006B2E19">
        <w:rPr>
          <w:rFonts w:ascii="Times New Roman" w:hAnsi="Times New Roman" w:cs="Times New Roman"/>
          <w:sz w:val="28"/>
          <w:szCs w:val="28"/>
          <w:lang w:val="kk-KZ" w:eastAsia="it-IT"/>
        </w:rPr>
        <w:t>, парақ 2</w:t>
      </w:r>
    </w:p>
    <w:p w:rsidR="00381D00" w:rsidRDefault="00381D00" w:rsidP="00FB45DF">
      <w:pPr>
        <w:spacing w:after="0" w:line="240" w:lineRule="auto"/>
        <w:ind w:firstLine="567"/>
        <w:jc w:val="both"/>
        <w:rPr>
          <w:rFonts w:ascii="Times New Roman" w:hAnsi="Times New Roman" w:cs="Times New Roman"/>
          <w:sz w:val="28"/>
          <w:szCs w:val="28"/>
          <w:lang w:val="kk-KZ"/>
        </w:rPr>
      </w:pPr>
    </w:p>
    <w:p w:rsidR="00067601" w:rsidRDefault="00067601" w:rsidP="00FB45D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Тайжүзген табиғи цеолиті және соның негізіндегі композитті катализаторлардың азот адсорбциясының изотермалары Брунауэр, Эммет және </w:t>
      </w:r>
      <w:r>
        <w:rPr>
          <w:rFonts w:ascii="Times New Roman" w:hAnsi="Times New Roman" w:cs="Times New Roman"/>
          <w:sz w:val="28"/>
          <w:szCs w:val="28"/>
          <w:lang w:val="kk-KZ"/>
        </w:rPr>
        <w:lastRenderedPageBreak/>
        <w:t>Теллер классификациясы бойынша IV типке жатады</w:t>
      </w:r>
      <w:r w:rsidR="004C3DC8">
        <w:rPr>
          <w:rFonts w:ascii="Times New Roman" w:hAnsi="Times New Roman" w:cs="Times New Roman"/>
          <w:sz w:val="28"/>
          <w:szCs w:val="28"/>
          <w:lang w:val="kk-KZ"/>
        </w:rPr>
        <w:t xml:space="preserve"> </w:t>
      </w:r>
      <w:r w:rsidR="00476498">
        <w:rPr>
          <w:rFonts w:ascii="Times New Roman" w:hAnsi="Times New Roman" w:cs="Times New Roman"/>
          <w:sz w:val="28"/>
          <w:szCs w:val="28"/>
          <w:lang w:val="kk-KZ"/>
        </w:rPr>
        <w:fldChar w:fldCharType="begin" w:fldLock="1"/>
      </w:r>
      <w:r w:rsidR="00360430">
        <w:rPr>
          <w:rFonts w:ascii="Times New Roman" w:hAnsi="Times New Roman" w:cs="Times New Roman"/>
          <w:sz w:val="28"/>
          <w:szCs w:val="28"/>
          <w:lang w:val="kk-KZ"/>
        </w:rPr>
        <w:instrText>ADDIN CSL_CITATION {"citationItems":[{"id":"ITEM-1","itemData":{"DOI":"10.1021/ja01864a025","ISSN":"15205126","abstract":"The isotherm equation derived in a previous paper for the multimolecular van der Waals adsorption of gases has been extended to cover two additional cases: (1) when the heat of adsorption in the first layer is smaller than the heat of liquefaction, (2) when the capillaries of the adsorbent are completely filled, the heat of adsorption in the last layer is greater than the heat of liquefaction. The new equation covers all the five types of adsorption isotherms found in the literature. Comparison is made with experimental data and with the capillary condensation theory. © 1940, American Chemical Society. All rights reserved.","author":[{"dropping-particle":"","family":"Brunauer","given":"Stephen","non-dropping-particle":"","parse-names":false,"suffix":""},{"dropping-particle":"","family":"Deming","given":"Lola S.","non-dropping-particle":"","parse-names":false,"suffix":""},{"dropping-particle":"","family":"Deming","given":"W. Edwards","non-dropping-particle":"","parse-names":false,"suffix":""},{"dropping-particle":"","family":"Teller","given":"Edward","non-dropping-particle":"","parse-names":false,"suffix":""}],"container-title":"Journal of the American Chemical Society","id":"ITEM-1","issue":"7","issued":{"date-parts":[["1940"]]},"page":"1723-1732","title":"On a Theory of the van der Waals Adsorption of Gases","type":"article-journal","volume":"62"},"uris":["http://www.mendeley.com/documents/?uuid=0d39a4d4-6586-4c8c-96e4-e5e925b84613"]}],"mendeley":{"formattedCitation":"[118]","plainTextFormattedCitation":"[118]","previouslyFormattedCitation":"[134]"},"properties":{"noteIndex":0},"schema":"https://github.com/citation-style-language/schema/raw/master/csl-citation.json"}</w:instrText>
      </w:r>
      <w:r w:rsidR="00476498">
        <w:rPr>
          <w:rFonts w:ascii="Times New Roman" w:hAnsi="Times New Roman" w:cs="Times New Roman"/>
          <w:sz w:val="28"/>
          <w:szCs w:val="28"/>
          <w:lang w:val="kk-KZ"/>
        </w:rPr>
        <w:fldChar w:fldCharType="separate"/>
      </w:r>
      <w:r w:rsidR="00360430" w:rsidRPr="00360430">
        <w:rPr>
          <w:rFonts w:ascii="Times New Roman" w:hAnsi="Times New Roman" w:cs="Times New Roman"/>
          <w:noProof/>
          <w:sz w:val="28"/>
          <w:szCs w:val="28"/>
          <w:lang w:val="kk-KZ"/>
        </w:rPr>
        <w:t>[118]</w:t>
      </w:r>
      <w:r w:rsidR="00476498">
        <w:rPr>
          <w:rFonts w:ascii="Times New Roman" w:hAnsi="Times New Roman" w:cs="Times New Roman"/>
          <w:sz w:val="28"/>
          <w:szCs w:val="28"/>
          <w:lang w:val="kk-KZ"/>
        </w:rPr>
        <w:fldChar w:fldCharType="end"/>
      </w:r>
      <w:r>
        <w:rPr>
          <w:rFonts w:ascii="Times New Roman" w:hAnsi="Times New Roman" w:cs="Times New Roman"/>
          <w:sz w:val="28"/>
          <w:szCs w:val="28"/>
          <w:lang w:val="kk-KZ"/>
        </w:rPr>
        <w:t xml:space="preserve">, бұл БЭТ әдісі арқылы моноқабаттың ауданын есептеуге мүмкіндік береді. Адсорбция изотермалары </w:t>
      </w:r>
      <w:r w:rsidR="001D6D04">
        <w:rPr>
          <w:rFonts w:ascii="Times New Roman" w:hAnsi="Times New Roman" w:cs="Times New Roman"/>
          <w:sz w:val="28"/>
          <w:szCs w:val="28"/>
          <w:lang w:val="kk-KZ"/>
        </w:rPr>
        <w:t xml:space="preserve">адсорбция/десорбция диаграммалары аралығында гистерезиске ие, гистерезис формасы бойынша кеуек сипаттамасын анықтауға болады. Ол үшін кеуек формасы мен гистерезис формасын байланыстыратын Де-Бур классификация қолданылады. </w:t>
      </w:r>
      <w:r w:rsidR="00E13597">
        <w:rPr>
          <w:rFonts w:ascii="Times New Roman" w:hAnsi="Times New Roman" w:cs="Times New Roman"/>
          <w:sz w:val="28"/>
          <w:szCs w:val="28"/>
          <w:lang w:val="kk-KZ"/>
        </w:rPr>
        <w:t xml:space="preserve">Кеуектердің тиімді диаметрлерін есептеу адсорбциялық қабат қалыңдығын есепке алғандағы Кельвин теңдеуімен анықталды </w:t>
      </w:r>
      <w:r w:rsidR="00476498">
        <w:rPr>
          <w:rFonts w:ascii="Times New Roman" w:hAnsi="Times New Roman" w:cs="Times New Roman"/>
          <w:sz w:val="28"/>
          <w:szCs w:val="28"/>
          <w:lang w:val="kk-KZ"/>
        </w:rPr>
        <w:fldChar w:fldCharType="begin" w:fldLock="1"/>
      </w:r>
      <w:r w:rsidR="00360430">
        <w:rPr>
          <w:rFonts w:ascii="Times New Roman" w:hAnsi="Times New Roman" w:cs="Times New Roman"/>
          <w:sz w:val="28"/>
          <w:szCs w:val="28"/>
          <w:lang w:val="kk-KZ"/>
        </w:rPr>
        <w:instrText>ADDIN CSL_CITATION {"citationItems":[{"id":"ITEM-1","itemData":{"author":[{"dropping-particle":"","family":"Emmett","given":"H","non-dropping-particle":"","parse-names":false,"suffix":""}],"id":"ITEM-1","issued":{"date-parts":[["0"]]},"page":"2682-2689","title":"AND PAUL f the criticism were here The Use of Low Temperature van der Waals Adsorption Isotherms in Determining the Surface Areas of Various Adsorbents","type":"article-journal"},"uris":["http://www.mendeley.com/documents/?uuid=fbf46509-4b1b-4904-9198-8033111fb7c4"]}],"mendeley":{"formattedCitation":"[119]","plainTextFormattedCitation":"[119]","previouslyFormattedCitation":"[135]"},"properties":{"noteIndex":0},"schema":"https://github.com/citation-style-language/schema/raw/master/csl-citation.json"}</w:instrText>
      </w:r>
      <w:r w:rsidR="00476498">
        <w:rPr>
          <w:rFonts w:ascii="Times New Roman" w:hAnsi="Times New Roman" w:cs="Times New Roman"/>
          <w:sz w:val="28"/>
          <w:szCs w:val="28"/>
          <w:lang w:val="kk-KZ"/>
        </w:rPr>
        <w:fldChar w:fldCharType="separate"/>
      </w:r>
      <w:r w:rsidR="00360430" w:rsidRPr="00360430">
        <w:rPr>
          <w:rFonts w:ascii="Times New Roman" w:hAnsi="Times New Roman" w:cs="Times New Roman"/>
          <w:noProof/>
          <w:sz w:val="28"/>
          <w:szCs w:val="28"/>
          <w:lang w:val="kk-KZ"/>
        </w:rPr>
        <w:t>[119]</w:t>
      </w:r>
      <w:r w:rsidR="00476498">
        <w:rPr>
          <w:rFonts w:ascii="Times New Roman" w:hAnsi="Times New Roman" w:cs="Times New Roman"/>
          <w:sz w:val="28"/>
          <w:szCs w:val="28"/>
          <w:lang w:val="kk-KZ"/>
        </w:rPr>
        <w:fldChar w:fldCharType="end"/>
      </w:r>
      <w:r w:rsidR="00E13597">
        <w:rPr>
          <w:rFonts w:ascii="Times New Roman" w:hAnsi="Times New Roman" w:cs="Times New Roman"/>
          <w:sz w:val="28"/>
          <w:szCs w:val="28"/>
          <w:lang w:val="kk-KZ"/>
        </w:rPr>
        <w:t>. Тайжүзген табиғи цеолиті негізіндегі катализатор гистерезистері Де-Бур классификациясы бойынша тарылуы бар түтікшелі капиллярлардың немесе тар сфералық кеуектерге сәйкес А-типті қоспасы бар идеальды емес Е-типке жатқызуға болады. 7-кестеге сәйкес Тайжүзген табиғи цеолиті негізіндегі катализаторлардың меншікті беті әр түрлі. Табиғи алюмосиликаттарды вольфрам және молибден тұздарымен модифицирлеу меншікті беттің артуына әкеледі. Меншікті беті жоғары катализатор ретінде 1%Mo1</w:t>
      </w:r>
      <w:r w:rsidR="00E13597" w:rsidRPr="00381D00">
        <w:rPr>
          <w:rFonts w:ascii="Times New Roman" w:hAnsi="Times New Roman" w:cs="Times New Roman"/>
          <w:sz w:val="28"/>
          <w:szCs w:val="28"/>
          <w:lang w:val="kk-KZ"/>
        </w:rPr>
        <w:t>%W</w:t>
      </w:r>
      <w:r w:rsidR="00E13597">
        <w:rPr>
          <w:rFonts w:ascii="Times New Roman" w:hAnsi="Times New Roman" w:cs="Times New Roman"/>
          <w:sz w:val="28"/>
          <w:szCs w:val="28"/>
          <w:lang w:val="kk-KZ"/>
        </w:rPr>
        <w:t>/цеоли</w:t>
      </w:r>
      <w:r w:rsidR="00727EB8">
        <w:rPr>
          <w:rFonts w:ascii="Times New Roman" w:hAnsi="Times New Roman" w:cs="Times New Roman"/>
          <w:sz w:val="28"/>
          <w:szCs w:val="28"/>
          <w:lang w:val="kk-KZ"/>
        </w:rPr>
        <w:t xml:space="preserve">ті катализаторы анықталды. Полимер қалдықтарын термокаталитикалық өңдеу процесі үшін катализаторлар белсенділігін бағалау үшін геометриялық бет емес, молекуланың ішкі беті маңызды рөл атқарады. Қатты дене бетінде макро-, мезо және микрокеуектердің болуы кеуектілікке тәуелді адсорбциялық, диффузиондық, механикалық, капиллярлық және т.б. қасиеттерге әсер етеді және адсорбциялық, каталитикалық процестердің жүру ерекшеліктерімен анықталады. Беттің тиімділік дәрежесін анықтау үшін формасы және кеуек өлшемдері бойынша сипаттама қажет. Катализаторлардың кеуекті құрылымының бұл параметрлері </w:t>
      </w:r>
      <w:r w:rsidR="003446A5">
        <w:rPr>
          <w:rFonts w:ascii="Times New Roman" w:hAnsi="Times New Roman" w:cs="Times New Roman"/>
          <w:sz w:val="28"/>
          <w:szCs w:val="28"/>
          <w:lang w:val="kk-KZ"/>
        </w:rPr>
        <w:t>Р/Р</w:t>
      </w:r>
      <w:r w:rsidR="003446A5">
        <w:rPr>
          <w:rFonts w:ascii="Times New Roman" w:hAnsi="Times New Roman" w:cs="Times New Roman"/>
          <w:sz w:val="28"/>
          <w:szCs w:val="28"/>
          <w:vertAlign w:val="subscript"/>
          <w:lang w:val="kk-KZ"/>
        </w:rPr>
        <w:t>0</w:t>
      </w:r>
      <w:r w:rsidR="003446A5">
        <w:rPr>
          <w:rFonts w:ascii="Arial" w:hAnsi="Arial" w:cs="Arial"/>
          <w:sz w:val="28"/>
          <w:szCs w:val="28"/>
          <w:lang w:val="kk-KZ"/>
        </w:rPr>
        <w:t>═</w:t>
      </w:r>
      <w:r w:rsidR="003446A5">
        <w:rPr>
          <w:rFonts w:ascii="Times New Roman" w:hAnsi="Times New Roman" w:cs="Times New Roman"/>
          <w:sz w:val="28"/>
          <w:szCs w:val="28"/>
          <w:lang w:val="kk-KZ"/>
        </w:rPr>
        <w:t xml:space="preserve"> 0,2-1,0 салыстырмалы қысымда -196 ºС температурада азот десорбциясының изотермасы бойынша капиллярлы-конденсациялық әдіспен анықталады.</w:t>
      </w:r>
    </w:p>
    <w:p w:rsidR="003446A5" w:rsidRDefault="003446A5" w:rsidP="00FB45D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Табиғи цеолиттердің және композитті катализаторлардың тиімді диаметрі бойынша кеуектердің таралуы 3</w:t>
      </w:r>
      <w:r w:rsidR="00422B3B">
        <w:rPr>
          <w:rFonts w:ascii="Times New Roman" w:hAnsi="Times New Roman" w:cs="Times New Roman"/>
          <w:sz w:val="28"/>
          <w:szCs w:val="28"/>
          <w:lang w:val="kk-KZ"/>
        </w:rPr>
        <w:t>1</w:t>
      </w:r>
      <w:r>
        <w:rPr>
          <w:rFonts w:ascii="Times New Roman" w:hAnsi="Times New Roman" w:cs="Times New Roman"/>
          <w:sz w:val="28"/>
          <w:szCs w:val="28"/>
          <w:lang w:val="kk-KZ"/>
        </w:rPr>
        <w:t>-суретте көсретілген.</w:t>
      </w:r>
    </w:p>
    <w:p w:rsidR="003446A5" w:rsidRDefault="003446A5" w:rsidP="00FB45DF">
      <w:pPr>
        <w:spacing w:after="0" w:line="240" w:lineRule="auto"/>
        <w:ind w:firstLine="567"/>
        <w:jc w:val="both"/>
        <w:rPr>
          <w:rFonts w:ascii="Times New Roman" w:hAnsi="Times New Roman" w:cs="Times New Roman"/>
          <w:sz w:val="28"/>
          <w:szCs w:val="28"/>
          <w:lang w:val="kk-KZ"/>
        </w:rPr>
      </w:pPr>
    </w:p>
    <w:tbl>
      <w:tblPr>
        <w:tblStyle w:val="af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51"/>
        <w:gridCol w:w="7796"/>
      </w:tblGrid>
      <w:tr w:rsidR="003446A5" w:rsidTr="003446A5">
        <w:trPr>
          <w:jc w:val="center"/>
        </w:trPr>
        <w:tc>
          <w:tcPr>
            <w:tcW w:w="851" w:type="dxa"/>
          </w:tcPr>
          <w:p w:rsidR="003446A5" w:rsidRDefault="003446A5" w:rsidP="00842AA3">
            <w:pPr>
              <w:jc w:val="both"/>
              <w:rPr>
                <w:sz w:val="28"/>
                <w:szCs w:val="28"/>
                <w:lang w:val="kk-KZ"/>
              </w:rPr>
            </w:pPr>
            <w:r>
              <w:rPr>
                <w:sz w:val="28"/>
                <w:szCs w:val="28"/>
                <w:lang w:val="kk-KZ"/>
              </w:rPr>
              <w:t>а)</w:t>
            </w:r>
          </w:p>
        </w:tc>
        <w:tc>
          <w:tcPr>
            <w:tcW w:w="7796" w:type="dxa"/>
          </w:tcPr>
          <w:p w:rsidR="003446A5" w:rsidRDefault="003446A5" w:rsidP="00842AA3">
            <w:pPr>
              <w:jc w:val="both"/>
              <w:rPr>
                <w:sz w:val="28"/>
                <w:szCs w:val="28"/>
                <w:lang w:val="kk-KZ"/>
              </w:rPr>
            </w:pPr>
            <w:r w:rsidRPr="0086000A">
              <w:rPr>
                <w:noProof/>
                <w:sz w:val="24"/>
                <w:szCs w:val="24"/>
              </w:rPr>
              <w:drawing>
                <wp:inline distT="0" distB="0" distL="0" distR="0">
                  <wp:extent cx="4254441" cy="2519916"/>
                  <wp:effectExtent l="19050" t="0" r="12759" b="0"/>
                  <wp:docPr id="252" name="Диаграмма 13">
                    <a:extLst xmlns:a="http://schemas.openxmlformats.org/drawingml/2006/main">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rto="http://schemas.microsoft.com/office/word/2006/arto"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tc>
      </w:tr>
      <w:tr w:rsidR="00530A2B" w:rsidTr="003446A5">
        <w:trPr>
          <w:jc w:val="center"/>
        </w:trPr>
        <w:tc>
          <w:tcPr>
            <w:tcW w:w="851" w:type="dxa"/>
          </w:tcPr>
          <w:p w:rsidR="00530A2B" w:rsidRDefault="00530A2B" w:rsidP="00842AA3">
            <w:pPr>
              <w:jc w:val="both"/>
              <w:rPr>
                <w:sz w:val="28"/>
                <w:szCs w:val="28"/>
                <w:lang w:val="kk-KZ"/>
              </w:rPr>
            </w:pPr>
          </w:p>
          <w:p w:rsidR="00530A2B" w:rsidRDefault="00530A2B" w:rsidP="00842AA3">
            <w:pPr>
              <w:jc w:val="both"/>
              <w:rPr>
                <w:sz w:val="28"/>
                <w:szCs w:val="28"/>
                <w:lang w:val="kk-KZ"/>
              </w:rPr>
            </w:pPr>
          </w:p>
          <w:p w:rsidR="00530A2B" w:rsidRDefault="00530A2B" w:rsidP="00842AA3">
            <w:pPr>
              <w:jc w:val="both"/>
              <w:rPr>
                <w:sz w:val="28"/>
                <w:szCs w:val="28"/>
                <w:lang w:val="kk-KZ"/>
              </w:rPr>
            </w:pPr>
          </w:p>
        </w:tc>
        <w:tc>
          <w:tcPr>
            <w:tcW w:w="7796" w:type="dxa"/>
          </w:tcPr>
          <w:p w:rsidR="00530A2B" w:rsidRDefault="00530A2B" w:rsidP="00842AA3">
            <w:pPr>
              <w:jc w:val="both"/>
              <w:rPr>
                <w:noProof/>
                <w:sz w:val="24"/>
                <w:szCs w:val="24"/>
              </w:rPr>
            </w:pPr>
          </w:p>
          <w:p w:rsidR="00530A2B" w:rsidRDefault="00530A2B" w:rsidP="00530A2B">
            <w:pPr>
              <w:ind w:firstLine="34"/>
              <w:jc w:val="center"/>
              <w:rPr>
                <w:sz w:val="28"/>
                <w:szCs w:val="28"/>
                <w:lang w:val="kk-KZ"/>
              </w:rPr>
            </w:pPr>
            <w:r>
              <w:rPr>
                <w:sz w:val="28"/>
                <w:szCs w:val="28"/>
                <w:lang w:val="kk-KZ" w:eastAsia="it-IT"/>
              </w:rPr>
              <w:t>Сурет 31</w:t>
            </w:r>
            <w:r w:rsidRPr="00D1632F">
              <w:rPr>
                <w:sz w:val="28"/>
                <w:szCs w:val="28"/>
                <w:lang w:val="kk-KZ" w:eastAsia="it-IT"/>
              </w:rPr>
              <w:t xml:space="preserve"> –</w:t>
            </w:r>
            <w:r>
              <w:rPr>
                <w:sz w:val="28"/>
                <w:szCs w:val="28"/>
                <w:lang w:val="kk-KZ"/>
              </w:rPr>
              <w:t>Катализаторлардың диаметр бойынша кеуектерді бөлу қисықтары: а – активтелген Тайжүзген цеолиті; ә – 2% Mo/цеолит</w:t>
            </w:r>
            <w:r w:rsidRPr="00381D00">
              <w:rPr>
                <w:sz w:val="28"/>
                <w:szCs w:val="28"/>
                <w:lang w:val="kk-KZ"/>
              </w:rPr>
              <w:t xml:space="preserve">, </w:t>
            </w:r>
            <w:r>
              <w:rPr>
                <w:sz w:val="28"/>
                <w:szCs w:val="28"/>
                <w:lang w:val="kk-KZ"/>
              </w:rPr>
              <w:t xml:space="preserve">б – </w:t>
            </w:r>
            <w:r w:rsidRPr="00381D00">
              <w:rPr>
                <w:sz w:val="28"/>
                <w:szCs w:val="28"/>
                <w:lang w:val="kk-KZ"/>
              </w:rPr>
              <w:t>2% W</w:t>
            </w:r>
            <w:r>
              <w:rPr>
                <w:sz w:val="28"/>
                <w:szCs w:val="28"/>
                <w:lang w:val="kk-KZ"/>
              </w:rPr>
              <w:t>/цеоли</w:t>
            </w:r>
            <w:bookmarkStart w:id="2" w:name="_GoBack"/>
            <w:bookmarkEnd w:id="2"/>
            <w:r>
              <w:rPr>
                <w:sz w:val="28"/>
                <w:szCs w:val="28"/>
                <w:lang w:val="kk-KZ"/>
              </w:rPr>
              <w:t>т ; в – 1%Mo1</w:t>
            </w:r>
            <w:r w:rsidRPr="00381D00">
              <w:rPr>
                <w:sz w:val="28"/>
                <w:szCs w:val="28"/>
                <w:lang w:val="kk-KZ"/>
              </w:rPr>
              <w:t>%W</w:t>
            </w:r>
            <w:r>
              <w:rPr>
                <w:sz w:val="28"/>
                <w:szCs w:val="28"/>
                <w:lang w:val="kk-KZ"/>
              </w:rPr>
              <w:t>/цеолит композитті катализаторлары, парақ 1</w:t>
            </w:r>
          </w:p>
          <w:p w:rsidR="00530A2B" w:rsidRDefault="00530A2B" w:rsidP="00530A2B">
            <w:pPr>
              <w:ind w:firstLine="567"/>
              <w:jc w:val="both"/>
              <w:rPr>
                <w:sz w:val="28"/>
                <w:szCs w:val="28"/>
                <w:lang w:val="kk-KZ"/>
              </w:rPr>
            </w:pPr>
          </w:p>
          <w:p w:rsidR="00530A2B" w:rsidRPr="00530A2B" w:rsidRDefault="00530A2B" w:rsidP="00842AA3">
            <w:pPr>
              <w:jc w:val="both"/>
              <w:rPr>
                <w:b/>
                <w:noProof/>
                <w:sz w:val="24"/>
                <w:szCs w:val="24"/>
                <w:lang w:val="kk-KZ"/>
              </w:rPr>
            </w:pPr>
          </w:p>
        </w:tc>
      </w:tr>
      <w:tr w:rsidR="003446A5" w:rsidTr="003446A5">
        <w:trPr>
          <w:jc w:val="center"/>
        </w:trPr>
        <w:tc>
          <w:tcPr>
            <w:tcW w:w="851" w:type="dxa"/>
          </w:tcPr>
          <w:p w:rsidR="003446A5" w:rsidRDefault="003446A5" w:rsidP="00842AA3">
            <w:pPr>
              <w:jc w:val="both"/>
              <w:rPr>
                <w:sz w:val="28"/>
                <w:szCs w:val="28"/>
                <w:lang w:val="kk-KZ"/>
              </w:rPr>
            </w:pPr>
            <w:r>
              <w:rPr>
                <w:sz w:val="28"/>
                <w:szCs w:val="28"/>
                <w:lang w:val="kk-KZ"/>
              </w:rPr>
              <w:lastRenderedPageBreak/>
              <w:t>ә)</w:t>
            </w:r>
          </w:p>
        </w:tc>
        <w:tc>
          <w:tcPr>
            <w:tcW w:w="7796" w:type="dxa"/>
          </w:tcPr>
          <w:p w:rsidR="003446A5" w:rsidRDefault="003446A5" w:rsidP="00842AA3">
            <w:pPr>
              <w:jc w:val="both"/>
              <w:rPr>
                <w:sz w:val="28"/>
                <w:szCs w:val="28"/>
                <w:lang w:val="kk-KZ"/>
              </w:rPr>
            </w:pPr>
            <w:r w:rsidRPr="003446A5">
              <w:rPr>
                <w:noProof/>
                <w:sz w:val="28"/>
                <w:szCs w:val="28"/>
              </w:rPr>
              <w:drawing>
                <wp:inline distT="0" distB="0" distL="0" distR="0">
                  <wp:extent cx="4255238" cy="2690037"/>
                  <wp:effectExtent l="19050" t="0" r="11962" b="0"/>
                  <wp:docPr id="253" name="Диаграмма 15">
                    <a:extLst xmlns:a="http://schemas.openxmlformats.org/drawingml/2006/main">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rto="http://schemas.microsoft.com/office/word/2006/arto"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tc>
      </w:tr>
      <w:tr w:rsidR="003446A5" w:rsidTr="003446A5">
        <w:trPr>
          <w:jc w:val="center"/>
        </w:trPr>
        <w:tc>
          <w:tcPr>
            <w:tcW w:w="851" w:type="dxa"/>
          </w:tcPr>
          <w:p w:rsidR="003446A5" w:rsidRDefault="003446A5" w:rsidP="00842AA3">
            <w:pPr>
              <w:jc w:val="both"/>
              <w:rPr>
                <w:sz w:val="28"/>
                <w:szCs w:val="28"/>
                <w:lang w:val="kk-KZ"/>
              </w:rPr>
            </w:pPr>
            <w:r>
              <w:rPr>
                <w:sz w:val="28"/>
                <w:szCs w:val="28"/>
                <w:lang w:val="kk-KZ"/>
              </w:rPr>
              <w:t>б)</w:t>
            </w:r>
          </w:p>
        </w:tc>
        <w:tc>
          <w:tcPr>
            <w:tcW w:w="7796" w:type="dxa"/>
          </w:tcPr>
          <w:p w:rsidR="003446A5" w:rsidRDefault="003446A5" w:rsidP="00842AA3">
            <w:pPr>
              <w:jc w:val="both"/>
              <w:rPr>
                <w:sz w:val="28"/>
                <w:szCs w:val="28"/>
                <w:lang w:val="kk-KZ"/>
              </w:rPr>
            </w:pPr>
            <w:r w:rsidRPr="003446A5">
              <w:rPr>
                <w:noProof/>
                <w:sz w:val="28"/>
                <w:szCs w:val="28"/>
              </w:rPr>
              <w:drawing>
                <wp:inline distT="0" distB="0" distL="0" distR="0">
                  <wp:extent cx="4122878" cy="2690037"/>
                  <wp:effectExtent l="19050" t="0" r="10972" b="0"/>
                  <wp:docPr id="254" name="Диаграмма 16">
                    <a:extLst xmlns:a="http://schemas.openxmlformats.org/drawingml/2006/main">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rto="http://schemas.microsoft.com/office/word/2006/arto"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tc>
      </w:tr>
      <w:tr w:rsidR="003446A5" w:rsidTr="003446A5">
        <w:trPr>
          <w:jc w:val="center"/>
        </w:trPr>
        <w:tc>
          <w:tcPr>
            <w:tcW w:w="851" w:type="dxa"/>
          </w:tcPr>
          <w:p w:rsidR="003446A5" w:rsidRDefault="003446A5" w:rsidP="00842AA3">
            <w:pPr>
              <w:jc w:val="both"/>
              <w:rPr>
                <w:sz w:val="28"/>
                <w:szCs w:val="28"/>
                <w:lang w:val="kk-KZ"/>
              </w:rPr>
            </w:pPr>
            <w:r>
              <w:rPr>
                <w:sz w:val="28"/>
                <w:szCs w:val="28"/>
                <w:lang w:val="kk-KZ"/>
              </w:rPr>
              <w:t>в)</w:t>
            </w:r>
          </w:p>
        </w:tc>
        <w:tc>
          <w:tcPr>
            <w:tcW w:w="7796" w:type="dxa"/>
          </w:tcPr>
          <w:p w:rsidR="003446A5" w:rsidRDefault="003446A5" w:rsidP="00842AA3">
            <w:pPr>
              <w:jc w:val="both"/>
              <w:rPr>
                <w:sz w:val="28"/>
                <w:szCs w:val="28"/>
                <w:lang w:val="kk-KZ"/>
              </w:rPr>
            </w:pPr>
            <w:r w:rsidRPr="003446A5">
              <w:rPr>
                <w:noProof/>
                <w:sz w:val="28"/>
                <w:szCs w:val="28"/>
              </w:rPr>
              <w:drawing>
                <wp:inline distT="0" distB="0" distL="0" distR="0">
                  <wp:extent cx="4126540" cy="2456121"/>
                  <wp:effectExtent l="19050" t="0" r="26360" b="1329"/>
                  <wp:docPr id="255" name="Диаграмма 14">
                    <a:extLst xmlns:a="http://schemas.openxmlformats.org/drawingml/2006/main">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rto="http://schemas.microsoft.com/office/word/2006/arto"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3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tc>
      </w:tr>
    </w:tbl>
    <w:p w:rsidR="003446A5" w:rsidRDefault="003446A5" w:rsidP="00FB45DF">
      <w:pPr>
        <w:spacing w:after="0" w:line="240" w:lineRule="auto"/>
        <w:ind w:firstLine="567"/>
        <w:jc w:val="both"/>
        <w:rPr>
          <w:rFonts w:ascii="Times New Roman" w:hAnsi="Times New Roman" w:cs="Times New Roman"/>
          <w:sz w:val="28"/>
          <w:szCs w:val="28"/>
          <w:lang w:val="kk-KZ"/>
        </w:rPr>
      </w:pPr>
    </w:p>
    <w:p w:rsidR="003446A5" w:rsidRDefault="003446A5" w:rsidP="003446A5">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eastAsia="it-IT"/>
        </w:rPr>
        <w:t>Сурет 3</w:t>
      </w:r>
      <w:r w:rsidR="00422B3B">
        <w:rPr>
          <w:rFonts w:ascii="Times New Roman" w:hAnsi="Times New Roman" w:cs="Times New Roman"/>
          <w:sz w:val="28"/>
          <w:szCs w:val="28"/>
          <w:lang w:val="kk-KZ" w:eastAsia="it-IT"/>
        </w:rPr>
        <w:t>1</w:t>
      </w:r>
      <w:r w:rsidR="00530A2B">
        <w:rPr>
          <w:rFonts w:ascii="Times New Roman" w:hAnsi="Times New Roman" w:cs="Times New Roman"/>
          <w:sz w:val="28"/>
          <w:szCs w:val="28"/>
          <w:lang w:val="kk-KZ" w:eastAsia="it-IT"/>
        </w:rPr>
        <w:t>, парақ 2</w:t>
      </w:r>
    </w:p>
    <w:p w:rsidR="003446A5" w:rsidRDefault="003446A5" w:rsidP="00FB45DF">
      <w:pPr>
        <w:spacing w:after="0" w:line="240" w:lineRule="auto"/>
        <w:ind w:firstLine="567"/>
        <w:jc w:val="both"/>
        <w:rPr>
          <w:rFonts w:ascii="Times New Roman" w:hAnsi="Times New Roman" w:cs="Times New Roman"/>
          <w:sz w:val="28"/>
          <w:szCs w:val="28"/>
          <w:lang w:val="kk-KZ"/>
        </w:rPr>
      </w:pPr>
    </w:p>
    <w:p w:rsidR="003446A5" w:rsidRPr="00AC3CDF" w:rsidRDefault="00422B3B" w:rsidP="00FB45D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31</w:t>
      </w:r>
      <w:r w:rsidR="00AC3CDF">
        <w:rPr>
          <w:rFonts w:ascii="Times New Roman" w:hAnsi="Times New Roman" w:cs="Times New Roman"/>
          <w:sz w:val="28"/>
          <w:szCs w:val="28"/>
          <w:lang w:val="kk-KZ"/>
        </w:rPr>
        <w:t xml:space="preserve">-суреттен көрінгендей тиімді диаметр бойынша кеуектердің бөлінуі цеолит негізіндегі катализаторларда айтарлықтай ерекшеленеді. Осыған сәйкес </w:t>
      </w:r>
      <w:r w:rsidR="00AC3CDF">
        <w:rPr>
          <w:rFonts w:ascii="Times New Roman" w:hAnsi="Times New Roman" w:cs="Times New Roman"/>
          <w:sz w:val="28"/>
          <w:szCs w:val="28"/>
          <w:lang w:val="kk-KZ"/>
        </w:rPr>
        <w:lastRenderedPageBreak/>
        <w:t xml:space="preserve">алынған нәтижелер бойынша цеолит құрамдас катализаторлар бір-бірінен меншікті беті бойынша да, кеуек өлшемдері бойынша да ерекшеленеді. Меншікті беті бойынша ең жоғары мәнге молибден және вольфрам иондарымен </w:t>
      </w:r>
      <w:r w:rsidR="00AC3CDF" w:rsidRPr="00AC3CDF">
        <w:rPr>
          <w:rFonts w:ascii="Times New Roman" w:hAnsi="Times New Roman" w:cs="Times New Roman"/>
          <w:sz w:val="28"/>
          <w:szCs w:val="28"/>
          <w:lang w:val="kk-KZ"/>
        </w:rPr>
        <w:t>модифицирленген композитті катализатор ие. Мез</w:t>
      </w:r>
      <w:r w:rsidR="005538E3">
        <w:rPr>
          <w:rFonts w:ascii="Times New Roman" w:hAnsi="Times New Roman" w:cs="Times New Roman"/>
          <w:sz w:val="28"/>
          <w:szCs w:val="28"/>
          <w:lang w:val="kk-KZ"/>
        </w:rPr>
        <w:t>океуектердің орташа көлемі 0,020</w:t>
      </w:r>
      <w:r w:rsidR="00AC3CDF" w:rsidRPr="00AC3CDF">
        <w:rPr>
          <w:rFonts w:ascii="Times New Roman" w:hAnsi="Times New Roman" w:cs="Times New Roman"/>
          <w:sz w:val="28"/>
          <w:szCs w:val="28"/>
          <w:lang w:val="kk-KZ"/>
        </w:rPr>
        <w:t xml:space="preserve">-0,040 </w:t>
      </w:r>
      <w:r w:rsidR="00AC3CDF" w:rsidRPr="00DA6A72">
        <w:rPr>
          <w:rFonts w:ascii="Times New Roman" w:hAnsi="Times New Roman" w:cs="Times New Roman"/>
          <w:sz w:val="28"/>
          <w:szCs w:val="28"/>
          <w:lang w:val="kk-KZ"/>
        </w:rPr>
        <w:t>см</w:t>
      </w:r>
      <w:r w:rsidR="00AC3CDF" w:rsidRPr="00DA6A72">
        <w:rPr>
          <w:rFonts w:ascii="Times New Roman" w:hAnsi="Times New Roman" w:cs="Times New Roman"/>
          <w:sz w:val="28"/>
          <w:szCs w:val="28"/>
          <w:vertAlign w:val="superscript"/>
          <w:lang w:val="kk-KZ"/>
        </w:rPr>
        <w:t>3</w:t>
      </w:r>
      <w:r w:rsidR="00AC3CDF" w:rsidRPr="00DA6A72">
        <w:rPr>
          <w:rFonts w:ascii="Times New Roman" w:hAnsi="Times New Roman" w:cs="Times New Roman"/>
          <w:sz w:val="28"/>
          <w:szCs w:val="28"/>
          <w:lang w:val="kk-KZ"/>
        </w:rPr>
        <w:t>/г</w:t>
      </w:r>
      <w:r w:rsidR="00AC3CDF">
        <w:rPr>
          <w:rFonts w:ascii="Times New Roman" w:hAnsi="Times New Roman" w:cs="Times New Roman"/>
          <w:sz w:val="28"/>
          <w:szCs w:val="28"/>
          <w:lang w:val="kk-KZ"/>
        </w:rPr>
        <w:t xml:space="preserve"> аралығында байқалады. Табиғи цеолитті молибденмен және вольфраммен модифицирлеу түрлі адсорбциялық қасиет көрсететін күрделі активті орталықтардың түзілуіне әкеледі.</w:t>
      </w:r>
    </w:p>
    <w:p w:rsidR="003446A5" w:rsidRDefault="003446A5" w:rsidP="00FB45DF">
      <w:pPr>
        <w:spacing w:after="0" w:line="240" w:lineRule="auto"/>
        <w:ind w:firstLine="567"/>
        <w:jc w:val="both"/>
        <w:rPr>
          <w:rFonts w:ascii="Times New Roman" w:hAnsi="Times New Roman" w:cs="Times New Roman"/>
          <w:sz w:val="28"/>
          <w:szCs w:val="28"/>
          <w:lang w:val="kk-KZ"/>
        </w:rPr>
      </w:pPr>
    </w:p>
    <w:p w:rsidR="001B79DD" w:rsidRPr="00530A2B" w:rsidRDefault="001B79DD" w:rsidP="00D1632F">
      <w:pPr>
        <w:spacing w:after="0" w:line="240" w:lineRule="auto"/>
        <w:ind w:firstLine="567"/>
        <w:jc w:val="both"/>
        <w:rPr>
          <w:rFonts w:ascii="Times New Roman" w:hAnsi="Times New Roman" w:cs="Times New Roman"/>
          <w:sz w:val="28"/>
          <w:szCs w:val="28"/>
          <w:lang w:val="kk-KZ"/>
        </w:rPr>
      </w:pPr>
      <w:r w:rsidRPr="00530A2B">
        <w:rPr>
          <w:rFonts w:ascii="Times New Roman" w:hAnsi="Times New Roman" w:cs="Times New Roman"/>
          <w:sz w:val="28"/>
          <w:szCs w:val="28"/>
          <w:lang w:val="kk-KZ"/>
        </w:rPr>
        <w:t>3.</w:t>
      </w:r>
      <w:r w:rsidR="000B7F9E" w:rsidRPr="00530A2B">
        <w:rPr>
          <w:rFonts w:ascii="Times New Roman" w:hAnsi="Times New Roman" w:cs="Times New Roman"/>
          <w:sz w:val="28"/>
          <w:szCs w:val="28"/>
          <w:lang w:val="kk-KZ"/>
        </w:rPr>
        <w:t>2.</w:t>
      </w:r>
      <w:r w:rsidR="000654E7" w:rsidRPr="00530A2B">
        <w:rPr>
          <w:rFonts w:ascii="Times New Roman" w:hAnsi="Times New Roman" w:cs="Times New Roman"/>
          <w:sz w:val="28"/>
          <w:szCs w:val="28"/>
          <w:lang w:val="kk-KZ"/>
        </w:rPr>
        <w:t>4</w:t>
      </w:r>
      <w:r w:rsidR="00F55BBB">
        <w:rPr>
          <w:rFonts w:ascii="Times New Roman" w:hAnsi="Times New Roman" w:cs="Times New Roman"/>
          <w:sz w:val="28"/>
          <w:szCs w:val="28"/>
          <w:lang w:val="kk-KZ"/>
        </w:rPr>
        <w:t xml:space="preserve"> </w:t>
      </w:r>
      <w:r w:rsidRPr="00530A2B">
        <w:rPr>
          <w:rFonts w:ascii="Times New Roman" w:hAnsi="Times New Roman" w:cs="Times New Roman"/>
          <w:bCs/>
          <w:sz w:val="28"/>
          <w:szCs w:val="28"/>
          <w:lang w:val="kk-KZ"/>
        </w:rPr>
        <w:t>Рентгенді ф</w:t>
      </w:r>
      <w:r w:rsidR="009F36D3" w:rsidRPr="00530A2B">
        <w:rPr>
          <w:rFonts w:ascii="Times New Roman" w:hAnsi="Times New Roman" w:cs="Times New Roman"/>
          <w:bCs/>
          <w:sz w:val="28"/>
          <w:szCs w:val="28"/>
          <w:lang w:val="kk-KZ"/>
        </w:rPr>
        <w:t>отоэлектронды спектроскопия</w:t>
      </w:r>
      <w:r w:rsidRPr="00530A2B">
        <w:rPr>
          <w:rFonts w:ascii="Times New Roman" w:hAnsi="Times New Roman" w:cs="Times New Roman"/>
          <w:bCs/>
          <w:sz w:val="28"/>
          <w:szCs w:val="28"/>
          <w:lang w:val="kk-KZ"/>
        </w:rPr>
        <w:t xml:space="preserve"> және рентгенді құрылымдық әдіс арқылы </w:t>
      </w:r>
      <w:r w:rsidRPr="00530A2B">
        <w:rPr>
          <w:rFonts w:ascii="Times New Roman" w:hAnsi="Times New Roman" w:cs="Times New Roman"/>
          <w:sz w:val="28"/>
          <w:szCs w:val="28"/>
          <w:lang w:val="kk-KZ"/>
        </w:rPr>
        <w:t>«Тайжүзген» табиғи цеолиті мен композитті катализаторлардың фазалық және химиялық құрамдарын зерттеу</w:t>
      </w:r>
    </w:p>
    <w:p w:rsidR="0036039A" w:rsidRDefault="00D1632F" w:rsidP="00D1632F">
      <w:pPr>
        <w:spacing w:after="0" w:line="240" w:lineRule="auto"/>
        <w:ind w:firstLine="567"/>
        <w:jc w:val="both"/>
        <w:rPr>
          <w:rFonts w:ascii="Times New Roman" w:hAnsi="Times New Roman" w:cs="Times New Roman"/>
          <w:sz w:val="28"/>
          <w:szCs w:val="28"/>
          <w:lang w:val="kk-KZ"/>
        </w:rPr>
      </w:pPr>
      <w:r w:rsidRPr="00D1632F">
        <w:rPr>
          <w:rFonts w:ascii="Times New Roman" w:hAnsi="Times New Roman" w:cs="Times New Roman"/>
          <w:sz w:val="28"/>
          <w:szCs w:val="28"/>
          <w:lang w:val="kk-KZ"/>
        </w:rPr>
        <w:t xml:space="preserve">Активтелген «Тайжүзген» табиғи цеолитімен </w:t>
      </w:r>
      <w:r w:rsidRPr="002641C7">
        <w:rPr>
          <w:rFonts w:ascii="Times New Roman" w:hAnsi="Times New Roman" w:cs="Times New Roman"/>
          <w:sz w:val="28"/>
          <w:szCs w:val="28"/>
          <w:lang w:val="kk-KZ"/>
        </w:rPr>
        <w:t xml:space="preserve">композитті катализаторлардың рентгенді құрылымды талдау нәтижелері </w:t>
      </w:r>
      <w:r w:rsidR="002641C7" w:rsidRPr="002641C7">
        <w:rPr>
          <w:rFonts w:ascii="Times New Roman" w:hAnsi="Times New Roman" w:cs="Times New Roman"/>
          <w:sz w:val="28"/>
          <w:szCs w:val="28"/>
          <w:lang w:val="kk-KZ"/>
        </w:rPr>
        <w:t>36-</w:t>
      </w:r>
      <w:r w:rsidRPr="002641C7">
        <w:rPr>
          <w:rFonts w:ascii="Times New Roman" w:hAnsi="Times New Roman" w:cs="Times New Roman"/>
          <w:sz w:val="28"/>
          <w:szCs w:val="28"/>
          <w:lang w:val="kk-KZ"/>
        </w:rPr>
        <w:t>суретте</w:t>
      </w:r>
      <w:r w:rsidRPr="00D1632F">
        <w:rPr>
          <w:rFonts w:ascii="Times New Roman" w:hAnsi="Times New Roman" w:cs="Times New Roman"/>
          <w:sz w:val="28"/>
          <w:szCs w:val="28"/>
          <w:lang w:val="kk-KZ"/>
        </w:rPr>
        <w:t>көрсетілген. Активтелген «Тайжүзген» табиғи цеолитімен композитті катализаторлардың рентгенді суреттерін салыстыру арқылы катализаторлардың дифракциялық шыңдары бірдей екенін және цеолиттің кристалды құрылымы металл отырғызғаннан кейін көп өзгермегенін көрсетті.</w:t>
      </w:r>
    </w:p>
    <w:p w:rsidR="00D1632F" w:rsidRPr="00D1632F" w:rsidRDefault="00D1632F" w:rsidP="00D1632F">
      <w:pPr>
        <w:spacing w:after="0" w:line="240" w:lineRule="auto"/>
        <w:ind w:firstLine="567"/>
        <w:jc w:val="both"/>
        <w:rPr>
          <w:rFonts w:ascii="Times New Roman" w:hAnsi="Times New Roman" w:cs="Times New Roman"/>
          <w:sz w:val="28"/>
          <w:szCs w:val="28"/>
          <w:lang w:val="kk-KZ"/>
        </w:rPr>
      </w:pPr>
    </w:p>
    <w:p w:rsidR="00D1632F" w:rsidRDefault="00B93EDE" w:rsidP="002641C7">
      <w:pPr>
        <w:spacing w:after="0" w:line="240" w:lineRule="auto"/>
        <w:ind w:firstLine="567"/>
        <w:jc w:val="center"/>
        <w:rPr>
          <w:rFonts w:ascii="Times New Roman" w:hAnsi="Times New Roman" w:cs="Times New Roman"/>
          <w:sz w:val="28"/>
          <w:szCs w:val="28"/>
          <w:lang w:val="kk-KZ"/>
        </w:rPr>
      </w:pPr>
      <w:r w:rsidRPr="00B93EDE">
        <w:rPr>
          <w:rFonts w:ascii="Times New Roman" w:hAnsi="Times New Roman" w:cs="Times New Roman"/>
          <w:noProof/>
          <w:sz w:val="28"/>
          <w:szCs w:val="28"/>
        </w:rPr>
        <w:drawing>
          <wp:inline distT="0" distB="0" distL="0" distR="0">
            <wp:extent cx="5102836" cy="3253839"/>
            <wp:effectExtent l="19050" t="0" r="21614" b="3711"/>
            <wp:docPr id="249"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2641C7" w:rsidRPr="00D1632F" w:rsidRDefault="002641C7" w:rsidP="002641C7">
      <w:pPr>
        <w:spacing w:after="0" w:line="240" w:lineRule="auto"/>
        <w:ind w:firstLine="567"/>
        <w:jc w:val="center"/>
        <w:rPr>
          <w:rFonts w:ascii="Times New Roman" w:hAnsi="Times New Roman" w:cs="Times New Roman"/>
          <w:sz w:val="28"/>
          <w:szCs w:val="28"/>
          <w:lang w:val="kk-KZ"/>
        </w:rPr>
      </w:pPr>
    </w:p>
    <w:p w:rsidR="00D1632F" w:rsidRPr="00D1632F" w:rsidRDefault="00D1632F" w:rsidP="002641C7">
      <w:pPr>
        <w:spacing w:after="0" w:line="240" w:lineRule="auto"/>
        <w:ind w:firstLine="567"/>
        <w:jc w:val="center"/>
        <w:rPr>
          <w:rFonts w:ascii="Times New Roman" w:hAnsi="Times New Roman" w:cs="Times New Roman"/>
          <w:sz w:val="28"/>
          <w:szCs w:val="28"/>
          <w:lang w:val="kk-KZ"/>
        </w:rPr>
      </w:pPr>
      <w:r w:rsidRPr="00D1632F">
        <w:rPr>
          <w:rFonts w:ascii="Times New Roman" w:hAnsi="Times New Roman" w:cs="Times New Roman"/>
          <w:sz w:val="28"/>
          <w:szCs w:val="28"/>
          <w:lang w:val="kk-KZ" w:eastAsia="it-IT"/>
        </w:rPr>
        <w:t>Сурет 3</w:t>
      </w:r>
      <w:r w:rsidR="00422B3B">
        <w:rPr>
          <w:rFonts w:ascii="Times New Roman" w:hAnsi="Times New Roman" w:cs="Times New Roman"/>
          <w:sz w:val="28"/>
          <w:szCs w:val="28"/>
          <w:lang w:val="kk-KZ" w:eastAsia="it-IT"/>
        </w:rPr>
        <w:t>2</w:t>
      </w:r>
      <w:r w:rsidRPr="00D1632F">
        <w:rPr>
          <w:rFonts w:ascii="Times New Roman" w:hAnsi="Times New Roman" w:cs="Times New Roman"/>
          <w:sz w:val="28"/>
          <w:szCs w:val="28"/>
          <w:lang w:val="kk-KZ" w:eastAsia="it-IT"/>
        </w:rPr>
        <w:t xml:space="preserve"> – </w:t>
      </w:r>
      <w:r w:rsidRPr="00D1632F">
        <w:rPr>
          <w:rFonts w:ascii="Times New Roman" w:hAnsi="Times New Roman" w:cs="Times New Roman"/>
          <w:sz w:val="28"/>
          <w:szCs w:val="28"/>
          <w:lang w:val="kk-KZ"/>
        </w:rPr>
        <w:t>Активтелген «Тайжүзген</w:t>
      </w:r>
      <w:r w:rsidRPr="0036039A">
        <w:rPr>
          <w:rFonts w:ascii="Times New Roman" w:hAnsi="Times New Roman" w:cs="Times New Roman"/>
          <w:sz w:val="28"/>
          <w:szCs w:val="28"/>
          <w:lang w:val="kk-KZ"/>
        </w:rPr>
        <w:t>» табиғи цеолиті</w:t>
      </w:r>
      <w:r w:rsidR="00904AB9">
        <w:rPr>
          <w:rFonts w:ascii="Times New Roman" w:hAnsi="Times New Roman" w:cs="Times New Roman"/>
          <w:sz w:val="28"/>
          <w:szCs w:val="28"/>
          <w:lang w:val="kk-KZ"/>
        </w:rPr>
        <w:t xml:space="preserve"> және композитті катализаторлардың </w:t>
      </w:r>
      <w:r w:rsidRPr="0036039A">
        <w:rPr>
          <w:rFonts w:ascii="Times New Roman" w:hAnsi="Times New Roman" w:cs="Times New Roman"/>
          <w:sz w:val="28"/>
          <w:szCs w:val="28"/>
          <w:lang w:val="kk-KZ"/>
        </w:rPr>
        <w:t xml:space="preserve">рентгендік </w:t>
      </w:r>
      <w:r w:rsidR="0036039A" w:rsidRPr="0036039A">
        <w:rPr>
          <w:rFonts w:ascii="Times New Roman" w:hAnsi="Times New Roman" w:cs="Times New Roman"/>
          <w:sz w:val="28"/>
          <w:szCs w:val="28"/>
          <w:lang w:val="kk-KZ"/>
        </w:rPr>
        <w:t>талдау нәтижесі</w:t>
      </w:r>
    </w:p>
    <w:p w:rsidR="00D1632F" w:rsidRPr="00D1632F" w:rsidRDefault="00D1632F" w:rsidP="00D1632F">
      <w:pPr>
        <w:spacing w:after="0" w:line="240" w:lineRule="auto"/>
        <w:ind w:firstLine="567"/>
        <w:jc w:val="both"/>
        <w:rPr>
          <w:rFonts w:ascii="Times New Roman" w:hAnsi="Times New Roman" w:cs="Times New Roman"/>
          <w:sz w:val="28"/>
          <w:szCs w:val="28"/>
          <w:lang w:val="kk-KZ"/>
        </w:rPr>
      </w:pPr>
    </w:p>
    <w:p w:rsidR="00D1632F" w:rsidRPr="00D1632F" w:rsidRDefault="005A65D7" w:rsidP="00D1632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Ал м</w:t>
      </w:r>
      <w:r w:rsidR="00B35F73">
        <w:rPr>
          <w:rFonts w:ascii="Times New Roman" w:hAnsi="Times New Roman" w:cs="Times New Roman"/>
          <w:sz w:val="28"/>
          <w:szCs w:val="28"/>
          <w:lang w:val="kk-KZ"/>
        </w:rPr>
        <w:t xml:space="preserve">олибден және вольфрам тұздарымен модификацияланған композитті катализаторларда </w:t>
      </w:r>
      <w:r w:rsidR="00B35F73" w:rsidRPr="00D1632F">
        <w:rPr>
          <w:rFonts w:ascii="Times New Roman" w:hAnsi="Times New Roman" w:cs="Times New Roman"/>
          <w:sz w:val="28"/>
          <w:szCs w:val="28"/>
          <w:lang w:val="kk-KZ"/>
        </w:rPr>
        <w:t xml:space="preserve">28º мәні бойынша </w:t>
      </w:r>
      <w:r w:rsidR="00BD70F8">
        <w:rPr>
          <w:rFonts w:ascii="Times New Roman" w:hAnsi="Times New Roman" w:cs="Times New Roman"/>
          <w:sz w:val="28"/>
          <w:szCs w:val="28"/>
          <w:lang w:val="kk-KZ"/>
        </w:rPr>
        <w:t>2θ</w:t>
      </w:r>
      <w:r>
        <w:rPr>
          <w:rFonts w:ascii="Times New Roman" w:hAnsi="Times New Roman" w:cs="Times New Roman"/>
          <w:sz w:val="28"/>
          <w:szCs w:val="28"/>
          <w:lang w:val="kk-KZ"/>
        </w:rPr>
        <w:t>дифракциялық шың</w:t>
      </w:r>
      <w:r w:rsidR="00F55BBB">
        <w:rPr>
          <w:rFonts w:ascii="Times New Roman" w:hAnsi="Times New Roman" w:cs="Times New Roman"/>
          <w:sz w:val="28"/>
          <w:szCs w:val="28"/>
          <w:lang w:val="kk-KZ"/>
        </w:rPr>
        <w:t xml:space="preserve"> </w:t>
      </w:r>
      <w:r w:rsidR="00B35F73" w:rsidRPr="00B35F73">
        <w:rPr>
          <w:rFonts w:ascii="Times New Roman" w:hAnsi="Times New Roman" w:cs="Times New Roman"/>
          <w:sz w:val="28"/>
          <w:szCs w:val="28"/>
          <w:lang w:val="kk-KZ"/>
        </w:rPr>
        <w:t>біршама өсті. Wu және басқалары MoO</w:t>
      </w:r>
      <w:r w:rsidR="00B35F73" w:rsidRPr="00B35F73">
        <w:rPr>
          <w:rFonts w:ascii="Times New Roman" w:hAnsi="Times New Roman" w:cs="Times New Roman"/>
          <w:sz w:val="28"/>
          <w:szCs w:val="28"/>
          <w:vertAlign w:val="subscript"/>
          <w:lang w:val="kk-KZ"/>
        </w:rPr>
        <w:t>2</w:t>
      </w:r>
      <w:r w:rsidR="00B35F73" w:rsidRPr="00B35F73">
        <w:rPr>
          <w:rFonts w:ascii="Times New Roman" w:hAnsi="Times New Roman" w:cs="Times New Roman"/>
          <w:sz w:val="28"/>
          <w:szCs w:val="28"/>
          <w:lang w:val="kk-KZ"/>
        </w:rPr>
        <w:t xml:space="preserve"> және MoO</w:t>
      </w:r>
      <w:r w:rsidR="00B35F73" w:rsidRPr="00B35F73">
        <w:rPr>
          <w:rFonts w:ascii="Times New Roman" w:hAnsi="Times New Roman" w:cs="Times New Roman"/>
          <w:sz w:val="28"/>
          <w:szCs w:val="28"/>
          <w:vertAlign w:val="subscript"/>
          <w:lang w:val="kk-KZ"/>
        </w:rPr>
        <w:t>3</w:t>
      </w:r>
      <w:r w:rsidR="00B35F73" w:rsidRPr="00B35F73">
        <w:rPr>
          <w:rFonts w:ascii="Times New Roman" w:hAnsi="Times New Roman" w:cs="Times New Roman"/>
          <w:sz w:val="28"/>
          <w:szCs w:val="28"/>
          <w:lang w:val="kk-KZ"/>
        </w:rPr>
        <w:t xml:space="preserve"> негізгі дифракциялық шыңдары сәйкесінше шамамен 26</w:t>
      </w:r>
      <w:r w:rsidR="00B35F73">
        <w:rPr>
          <w:rFonts w:ascii="Times New Roman" w:hAnsi="Times New Roman" w:cs="Times New Roman"/>
          <w:sz w:val="28"/>
          <w:szCs w:val="28"/>
          <w:lang w:val="kk-KZ"/>
        </w:rPr>
        <w:t xml:space="preserve">º және 28º құрайтындығын көрсетті </w:t>
      </w:r>
      <w:r w:rsidR="00476498" w:rsidRPr="00D1632F">
        <w:rPr>
          <w:rFonts w:ascii="Times New Roman" w:hAnsi="Times New Roman" w:cs="Times New Roman"/>
          <w:sz w:val="28"/>
          <w:szCs w:val="28"/>
          <w:lang w:val="en-US"/>
        </w:rPr>
        <w:fldChar w:fldCharType="begin" w:fldLock="1"/>
      </w:r>
      <w:r w:rsidR="00360430">
        <w:rPr>
          <w:rFonts w:ascii="Times New Roman" w:hAnsi="Times New Roman" w:cs="Times New Roman"/>
          <w:sz w:val="28"/>
          <w:szCs w:val="28"/>
          <w:lang w:val="kk-KZ"/>
        </w:rPr>
        <w:instrText>ADDIN CSL_CITATION {"citationItems":[{"id":"ITEM-1","itemData":{"DOI":"10.1039/c2ta00382a","ISSN":"20507488","abstract":"Self-assembly can offer a very powerful tool for the design of novel materials and many different templates have been found to direct the formation of microstructures. In this article, we report a simple method for the self-assembly of three-dimensional (3D) WO3 nanotube bundles. It is demonstrated that not only can NaHSO4 act as a reactant, but also, more importantly, it played multiple key roles in the self-assembly processes, while NH4HSO4 and KHSO4 have none of these functions at all. As suggested, at first, WO3 ordered and layered structures can be generated by the hydrothermal reaction of NaHSO4 with Na2WO4 at 180 °C, and then sodium ions (Na +) inserted into the layer cause a continual curl of the WO 3 outer-slice by the repel force of static electricity between Na+ ions and H+ ions on the surface of the WO3 slice. Herein, Na+ ions can dramatically promote the formation of WO3 single crystal slices, which are precursors of the self-assembly, and SO42- ions can bridge the WO3 slices as well as the nanotubes. In addition, it is found that the WO3 nanotube bundles still keep their original aggregation after template removal, and the bundle can be disassembled gradually under a long treatment time of aqueous ultrasonication. Furthermore, the application in wastewater treatment of WO 3 nanotube bundles has been investigated. © The Royal Society of Chemistry 2013.","author":[{"dropping-particle":"","family":"Li","given":"Jin","non-dropping-particle":"","parse-names":false,"suffix":""},{"dropping-particle":"","family":"Liu","given":"Xiaoheng","non-dropping-particle":"","parse-names":false,"suffix":""},{"dropping-particle":"","family":"Han","given":"Qiaofeng","non-dropping-particle":"","parse-names":false,"suffix":""},{"dropping-particle":"","family":"Yao","given":"Xiaxi","non-dropping-particle":"","parse-names":false,"suffix":""},{"dropping-particle":"","family":"Wang","given":"Xin","non-dropping-particle":"","parse-names":false,"suffix":""}],"container-title":"Journal of Materials Chemistry A","id":"ITEM-1","issue":"4","issued":{"date-parts":[["2013"]]},"page":"1246-1253","title":"Formation of WO3 nanotube-based bundles directed by NaHSO 4 and its application in water treatment","type":"article-journal","volume":"1"},"uris":["http://www.mendeley.com/documents/?uuid=7ee06906-5e2c-456e-9c71-869c85356dd7"]},{"id":"ITEM-2","itemData":{"DOI":"10.1002/admi.201800071","ISSN":"21967350","abstract":"A nucleation controlled one-step process to synthesize MoS2–MoO3 hybrid microflowers using vapor transport process and its application in efficient NO2 sensing at room temperature are reported. The morphology and crystal structure of the microflowers are characterized by scanning electron microscope (SEM), Raman, X-ray diffraction (XRD), and X-ray photoelectron spectroscopy techniques. A cathodoluminence mapping reveals that the core of the microflower consists of MoO3, and the flower petals as well as nanosheet are composed of a few layers of MoS2. Further, the MoS2–MoO3 hybrid microflower sensor exhibits a high sensitivity of ≈33.6% with a complete recovery to 10 ppm NO2 at room temperature without any extra stimulus like optical or thermal source. Unlike many earlier reports on MoS2 sensor, this advanced approach shows that the sensor is exhibited a low response time (≈19 s) with complete recovery at room tepmerature and excellent selectivity toward NO2 against various other gases. The efficient conventional sensing of the sensor is attributed to a combination of high hole injection from MoO3 to MoS2 and modulation of a potential barrier at MoS2–MoO3 interface during adsorption/desorption of NO2. It is believed that the modified properties of MoS2 by such composite could be used for various advanced device applications.","author":[{"dropping-particle":"","family":"Kumar","given":"Rahul","non-dropping-particle":"","parse-names":false,"suffix":""},{"dropping-particle":"","family":"Goel","given":"Neeraj","non-dropping-particle":"","parse-names":false,"suffix":""},{"dropping-particle":"","family":"Mishra","given":"Monu","non-dropping-particle":"","parse-names":false,"suffix":""},{"dropping-particle":"","family":"Gupta","given":"Govind","non-dropping-particle":"","parse-names":false,"suffix":""},{"dropping-particle":"","family":"Fanetti","given":"Mattia","non-dropping-particle":"","parse-names":false,"suffix":""},{"dropping-particle":"","family":"Valant","given":"Matjaz","non-dropping-particle":"","parse-names":false,"suffix":""},{"dropping-particle":"","family":"Kumar","given":"Mahesh","non-dropping-particle":"","parse-names":false,"suffix":""}],"container-title":"Advanced Materials Interfaces","id":"ITEM-2","issue":"10","issued":{"date-parts":[["2018"]]},"title":"Growth of MoS2–MoO3 Hybrid Microflowers via Controlled Vapor Transport Process for Efficient Gas Sensing at Room Temperature","type":"article-journal","volume":"5"},"uris":["http://www.mendeley.com/documents/?uuid=4371215a-1576-4f77-b36d-4c6a0f8e8303"]},{"id":"ITEM-3","itemData":{"DOI":"10.1039/c4ta00053f","ISSN":"20507496","abstract":"Nanosheet-assembled tungsten oxide microspheres have been synthesized using rapid sonochemistry followed by thermal treatment. Transient observation of controllable synthesis reveals that the morphological evolution of the product is highly dependent on the ultrasonication time. An assembly mechanism based on oriented attachment and reconstruction is proposed for the sonochemical formation of the nanosheet-assembled microspheres. The obtained samples possess intrinsic non-stoichiometry and a hierarchically porous nano/microstructure, which is beneficial for their utilization in sensing materials and for fast diffusion of gas molecules. The maximum response of the tungsten oxide hierarchical microspheres is 3 times higher than that of commercial nanoparticles for NO2 gas. The gas adsorption-desorption kinetics during the sensing process were mathematically simulated by a derivative method. The first-principles calculation reveals that the NO2 molecule is most likely adsorbed at the terminal O1c site of tungsten oxide, leading to the introduction of new surface states, which are responsible for the intrinsic NO2-sensing properties. This journal is © the Partner Organisations 2014.","author":[{"dropping-particle":"","family":"Bai","given":"Shouli","non-dropping-particle":"","parse-names":false,"suffix":""},{"dropping-particle":"","family":"Zhang","given":"Kewei","non-dropping-particle":"","parse-names":false,"suffix":""},{"dropping-particle":"","family":"Wang","given":"Liangshi","non-dropping-particle":"","parse-names":false,"suffix":""},{"dropping-particle":"","family":"Sun","given":"Jianhua","non-dropping-particle":"","parse-names":false,"suffix":""},{"dropping-particle":"","family":"Luo","given":"Ruixian","non-dropping-particle":"","parse-names":false,"suffix":""},{"dropping-particle":"","family":"Li","given":"Dianqing","non-dropping-particle":"","parse-names":false,"suffix":""},{"dropping-particle":"","family":"Chen","given":"Aifan","non-dropping-particle":"","parse-names":false,"suffix":""}],"container-title":"Journal of Materials Chemistry A","id":"ITEM-3","issue":"21","issued":{"date-parts":[["2014"]]},"page":"7927-7934","title":"Synthesis mechanism and gas-sensing application of nanosheet-assembled tungsten oxide microspheres","type":"article-journal","volume":"2"},"uris":["http://www.mendeley.com/documents/?uuid=73935933-5604-4873-9a63-00eb8ae5a042"]},{"id":"ITEM-4","itemData":{"DOI":"10.1038/srep44697","ISSN":"20452322","abstract":"A simple and effective carbon-free strategy is carried out to prepare mixed molybdenum oxides as an advanced anode material for lithium-ion batteries. The new material shows a high specific capacity up to 930.6 mAh·g '1, long cycle-life (&gt;200 cycles) and high rate capability. 1D and 2D solid-state NMR, as well as XRD data on lithiated sample (after discharge) show that the material is associated with both insertion/extraction and conversion reaction mechanisms for lithium storage. The well mixed molybdenum oxides at the microscale and the involvement of both mechanisms are considered as the key to the better electrochemical properties. The strategy can be applied to other transition metal oxides to enhance their performance as electrode materials.","author":[{"dropping-particle":"","family":"Wu","given":"Di","non-dropping-particle":"","parse-names":false,"suffix":""},{"dropping-particle":"","family":"Shen","given":"Rui","non-dropping-particle":"","parse-names":false,"suffix":""},{"dropping-particle":"","family":"Yang","given":"Rong","non-dropping-particle":"","parse-names":false,"suffix":""},{"dropping-particle":"","family":"Ji","given":"Wenxu","non-dropping-particle":"","parse-names":false,"suffix":""},{"dropping-particle":"","family":"Jiang","given":"Meng","non-dropping-particle":"","parse-names":false,"suffix":""},{"dropping-particle":"","family":"Ding","given":"Weiping","non-dropping-particle":"","parse-names":false,"suffix":""},{"dropping-particle":"","family":"Peng","given":"Luming","non-dropping-particle":"","parse-names":false,"suffix":""}],"container-title":"Scientific Reports","id":"ITEM-4","issue":"February","issued":{"date-parts":[["2017"]]},"page":"1-9","title":"Mixed Molybdenum Oxides with Superior Performances as an Advanced Anode Material for Lithium-Ion Batteries","type":"article-journal","volume":"7"},"uris":["http://www.mendeley.com/documents/?uuid=e8179a0f-7f2a-46d5-8f51-e0a5bd39b5b4"]},{"id":"ITEM-5","itemData":{"DOI":"10.1088/0022-3727/41/15/155417","ISSN":"00223727","abstract":"Novel hexagonal WO3 (h-WO3) nanorods have been successfully prepared on a large scale by a simple hydrothermal method by adding Na2SO4. Uniform nanorods with diameters of 100-200 nm and lengths of up to several micrometres are obtained. The morphology evolvement and the growth mechanism were studied carefully with different quantities of Na2SO4. Different experimental parameters can lead to different structures and morphologies of the final products in our experiment. The current understanding of the growth mechanism of these nanostructures potentially provides important information about the structure design and morphology-controlled synthesis of WO3 and other oxides. The electrochemical performances of the as-prepared h-WO3 nanowires as anode materials of Li-ion batteries have also been investigated. These batteries have a discharge capacity of 215 mA h g-1 at the initial cycles and show an extreme capacity retention. The results imply that these h-WO 3 nanorods are promising anode materials for Li-ion batteries. © 2008 IOP Publishing Ltd.","author":[{"dropping-particle":"","family":"Huang","given":"Kai","non-dropping-particle":"","parse-names":false,"suffix":""},{"dropping-particle":"","family":"Pan","given":"Qingtao","non-dropping-particle":"","parse-names":false,"suffix":""},{"dropping-particle":"","family":"Yang","given":"Feng","non-dropping-particle":"","parse-names":false,"suffix":""},{"dropping-particle":"","family":"Ni","given":"Shibing","non-dropping-particle":"","parse-names":false,"suffix":""},{"dropping-particle":"","family":"Wei","given":"Xiucheng","non-dropping-particle":"","parse-names":false,"suffix":""},{"dropping-particle":"","family":"He","given":"Deyan","non-dropping-particle":"","parse-names":false,"suffix":""}],"container-title":"Journal of Physics D: Applied Physics","id":"ITEM-5","issue":"15","issued":{"date-parts":[["2008"]]},"title":"Controllable synthesis of hexagonal WO3 nanostructures and their application in lithium batteries","type":"article-journal","volume":"41"},"uris":["http://www.mendeley.com/documents/?uuid=5fd11b56-3263-4d1f-933b-63e9f7f150ee"]},{"id":"ITEM-6","itemData":{"DOI":"10.1007/s10098-019-01761-6","ISBN":"0123456789","ISSN":"16189558","abstract":"Abstract: This work is aimed at developing knowledge about the possibilities of a circular economy arising from the processing of metallurgical slag, which in a number of indicators is close to natural formations. The possibility of manufacturing ceramic catalyst carriers from natural raw materials and industrial waste (metallurgical slags) using powder metallurgy is considered. Properties of metallurgical slags are studied by X-ray diffraction analysis, methods of simultaneous thermal analysis (thermogravimetry/differential thermal analysis), optical microscopy and scanning electron microscopy. Studies have revealed the similarity of the structure and properties of natural raw materials and studied metallurgical slag. It was established that the studied metallurgical slags could be used as an additional component to the zeolite–bentonite base to create a ceramic carrier for the catalyst. Graphic abstract: The scheme of manufacture of catalyst carriers from natural raw materials and metallurgical slag.[Figure not available: see fulltext.].","author":[{"dropping-particle":"","family":"Sadenova","given":"Marzhan Anaurbekovna","non-dropping-particle":"","parse-names":false,"suffix":""},{"dropping-particle":"","family":"Utegenova","given":"Meruyert Erkinovna","non-dropping-particle":"","parse-names":false,"suffix":""},{"dropping-particle":"","family":"Klemeš","given":"Jiří Jaromír","non-dropping-particle":"","parse-names":false,"suffix":""}],"container-title":"Clean Technologies and Environmental Policy","id":"ITEM-6","issue":"10","issued":{"date-parts":[["2019"]]},"page":"2047-2059","publisher":"Springer Berlin Heidelberg","title":"Synthesis of new materials based on metallurgical slags as a contribution to the circular economy","type":"article-journal","volume":"21"},"uris":["http://www.mendeley.com/documents/?uuid=f29582d2-c60f-44a3-bc0c-fdfdb0cafc58"]}],"mendeley":{"formattedCitation":"[15,16,120–123]","manualFormatting":"[136–139]","plainTextFormattedCitation":"[15,16,120–123]","previouslyFormattedCitation":"[15,16,136–139]"},"properties":{"noteIndex":0},"schema":"https://github.com/citation-style-language/schema/raw/master/csl-citation.json"}</w:instrText>
      </w:r>
      <w:r w:rsidR="00476498" w:rsidRPr="00D1632F">
        <w:rPr>
          <w:rFonts w:ascii="Times New Roman" w:hAnsi="Times New Roman" w:cs="Times New Roman"/>
          <w:sz w:val="28"/>
          <w:szCs w:val="28"/>
          <w:lang w:val="en-US"/>
        </w:rPr>
        <w:fldChar w:fldCharType="separate"/>
      </w:r>
      <w:r w:rsidR="003E0A4C" w:rsidRPr="00AC50DE">
        <w:rPr>
          <w:rFonts w:ascii="Times New Roman" w:hAnsi="Times New Roman" w:cs="Times New Roman"/>
          <w:noProof/>
          <w:sz w:val="28"/>
          <w:szCs w:val="28"/>
          <w:lang w:val="kk-KZ"/>
        </w:rPr>
        <w:t>[136–139]</w:t>
      </w:r>
      <w:r w:rsidR="00476498" w:rsidRPr="00D1632F">
        <w:rPr>
          <w:rFonts w:ascii="Times New Roman" w:hAnsi="Times New Roman" w:cs="Times New Roman"/>
          <w:sz w:val="28"/>
          <w:szCs w:val="28"/>
          <w:lang w:val="en-US"/>
        </w:rPr>
        <w:fldChar w:fldCharType="end"/>
      </w:r>
      <w:r w:rsidR="00D1632F" w:rsidRPr="00AC50DE">
        <w:rPr>
          <w:rFonts w:ascii="Times New Roman" w:hAnsi="Times New Roman" w:cs="Times New Roman"/>
          <w:sz w:val="28"/>
          <w:szCs w:val="28"/>
          <w:lang w:val="kk-KZ"/>
        </w:rPr>
        <w:t xml:space="preserve">. </w:t>
      </w:r>
      <w:r w:rsidR="00B35F73">
        <w:rPr>
          <w:rFonts w:ascii="Times New Roman" w:hAnsi="Times New Roman" w:cs="Times New Roman"/>
          <w:sz w:val="28"/>
          <w:szCs w:val="28"/>
          <w:lang w:val="kk-KZ"/>
        </w:rPr>
        <w:t xml:space="preserve">Бұл пиктер </w:t>
      </w:r>
      <w:r w:rsidR="00B35F73" w:rsidRPr="00D1632F">
        <w:rPr>
          <w:rFonts w:ascii="Times New Roman" w:hAnsi="Times New Roman" w:cs="Times New Roman"/>
          <w:sz w:val="28"/>
          <w:szCs w:val="28"/>
          <w:lang w:val="kk-KZ"/>
        </w:rPr>
        <w:t>«Тайжүзген» табиғи цеолиті</w:t>
      </w:r>
      <w:r w:rsidR="00B35F73">
        <w:rPr>
          <w:rFonts w:ascii="Times New Roman" w:hAnsi="Times New Roman" w:cs="Times New Roman"/>
          <w:sz w:val="28"/>
          <w:szCs w:val="28"/>
          <w:lang w:val="kk-KZ"/>
        </w:rPr>
        <w:t xml:space="preserve"> негізіндегі катализаторларда </w:t>
      </w:r>
      <w:r w:rsidR="00B35F73" w:rsidRPr="00AC50DE">
        <w:rPr>
          <w:rFonts w:ascii="Times New Roman" w:hAnsi="Times New Roman" w:cs="Times New Roman"/>
          <w:sz w:val="28"/>
          <w:szCs w:val="28"/>
          <w:lang w:val="kk-KZ"/>
        </w:rPr>
        <w:t>26.74º</w:t>
      </w:r>
      <w:r w:rsidR="00B35F73">
        <w:rPr>
          <w:rFonts w:ascii="Times New Roman" w:hAnsi="Times New Roman" w:cs="Times New Roman"/>
          <w:sz w:val="28"/>
          <w:szCs w:val="28"/>
          <w:lang w:val="kk-KZ"/>
        </w:rPr>
        <w:t xml:space="preserve"> және </w:t>
      </w:r>
      <w:r w:rsidR="00B35F73" w:rsidRPr="00AC50DE">
        <w:rPr>
          <w:rFonts w:ascii="Times New Roman" w:hAnsi="Times New Roman" w:cs="Times New Roman"/>
          <w:sz w:val="28"/>
          <w:szCs w:val="28"/>
          <w:lang w:val="kk-KZ"/>
        </w:rPr>
        <w:t>2</w:t>
      </w:r>
      <w:r w:rsidR="00B35F73">
        <w:rPr>
          <w:rFonts w:ascii="Times New Roman" w:hAnsi="Times New Roman" w:cs="Times New Roman"/>
          <w:sz w:val="28"/>
          <w:szCs w:val="28"/>
          <w:lang w:val="kk-KZ"/>
        </w:rPr>
        <w:t>8º дифракциялық шыңдарымен қабаттаса</w:t>
      </w:r>
      <w:r w:rsidR="002641C7">
        <w:rPr>
          <w:rFonts w:ascii="Times New Roman" w:hAnsi="Times New Roman" w:cs="Times New Roman"/>
          <w:sz w:val="28"/>
          <w:szCs w:val="28"/>
          <w:lang w:val="kk-KZ"/>
        </w:rPr>
        <w:t>тындығы көрсетілген</w:t>
      </w:r>
      <w:r w:rsidR="00B35F73">
        <w:rPr>
          <w:rFonts w:ascii="Times New Roman" w:hAnsi="Times New Roman" w:cs="Times New Roman"/>
          <w:sz w:val="28"/>
          <w:szCs w:val="28"/>
          <w:lang w:val="kk-KZ"/>
        </w:rPr>
        <w:t xml:space="preserve">. </w:t>
      </w:r>
      <w:r w:rsidR="00B35F73" w:rsidRPr="00B35F73">
        <w:rPr>
          <w:rFonts w:ascii="Times New Roman" w:hAnsi="Times New Roman" w:cs="Times New Roman"/>
          <w:sz w:val="28"/>
          <w:szCs w:val="28"/>
          <w:lang w:val="kk-KZ"/>
        </w:rPr>
        <w:t xml:space="preserve">Осылайша, Mo </w:t>
      </w:r>
      <w:r w:rsidR="00B35F73">
        <w:rPr>
          <w:rFonts w:ascii="Times New Roman" w:hAnsi="Times New Roman" w:cs="Times New Roman"/>
          <w:sz w:val="28"/>
          <w:szCs w:val="28"/>
          <w:lang w:val="kk-KZ"/>
        </w:rPr>
        <w:lastRenderedPageBreak/>
        <w:t>отырғызылғаннан</w:t>
      </w:r>
      <w:r w:rsidR="00B35F73" w:rsidRPr="00B35F73">
        <w:rPr>
          <w:rFonts w:ascii="Times New Roman" w:hAnsi="Times New Roman" w:cs="Times New Roman"/>
          <w:sz w:val="28"/>
          <w:szCs w:val="28"/>
          <w:lang w:val="kk-KZ"/>
        </w:rPr>
        <w:t xml:space="preserve"> кейін 28</w:t>
      </w:r>
      <w:r w:rsidR="00B35F73">
        <w:rPr>
          <w:rFonts w:ascii="Times New Roman" w:hAnsi="Times New Roman" w:cs="Times New Roman"/>
          <w:sz w:val="28"/>
          <w:szCs w:val="28"/>
          <w:lang w:val="kk-KZ"/>
        </w:rPr>
        <w:t>º</w:t>
      </w:r>
      <w:r w:rsidR="004C3DC8">
        <w:rPr>
          <w:rFonts w:ascii="Times New Roman" w:hAnsi="Times New Roman" w:cs="Times New Roman"/>
          <w:sz w:val="28"/>
          <w:szCs w:val="28"/>
          <w:lang w:val="kk-KZ"/>
        </w:rPr>
        <w:t xml:space="preserve"> </w:t>
      </w:r>
      <w:r w:rsidR="00B35F73">
        <w:rPr>
          <w:rFonts w:ascii="Times New Roman" w:hAnsi="Times New Roman" w:cs="Times New Roman"/>
          <w:sz w:val="28"/>
          <w:szCs w:val="28"/>
          <w:lang w:val="kk-KZ"/>
        </w:rPr>
        <w:t>дифракциялық шыңның жоғарылауы м</w:t>
      </w:r>
      <w:r w:rsidR="00B35F73" w:rsidRPr="00B35F73">
        <w:rPr>
          <w:rFonts w:ascii="Times New Roman" w:hAnsi="Times New Roman" w:cs="Times New Roman"/>
          <w:sz w:val="28"/>
          <w:szCs w:val="28"/>
          <w:lang w:val="kk-KZ"/>
        </w:rPr>
        <w:t>олибден оксидімен байланысты болды</w:t>
      </w:r>
      <w:r w:rsidR="00BD73ED">
        <w:rPr>
          <w:rFonts w:ascii="Times New Roman" w:hAnsi="Times New Roman" w:cs="Times New Roman"/>
          <w:sz w:val="28"/>
          <w:szCs w:val="28"/>
          <w:lang w:val="kk-KZ"/>
        </w:rPr>
        <w:t>.</w:t>
      </w:r>
    </w:p>
    <w:p w:rsidR="00BD73ED" w:rsidRPr="00D1632F" w:rsidRDefault="00BD73ED" w:rsidP="00BD73ED">
      <w:pPr>
        <w:spacing w:after="0" w:line="240" w:lineRule="auto"/>
        <w:ind w:firstLine="567"/>
        <w:jc w:val="both"/>
        <w:rPr>
          <w:rFonts w:ascii="Times New Roman" w:hAnsi="Times New Roman" w:cs="Times New Roman"/>
          <w:sz w:val="28"/>
          <w:szCs w:val="28"/>
          <w:lang w:val="kk-KZ"/>
        </w:rPr>
      </w:pPr>
      <w:r w:rsidRPr="00B35F73">
        <w:rPr>
          <w:rFonts w:ascii="Times New Roman" w:hAnsi="Times New Roman" w:cs="Times New Roman"/>
          <w:sz w:val="28"/>
          <w:szCs w:val="28"/>
          <w:lang w:val="kk-KZ"/>
        </w:rPr>
        <w:t>Сонымен қатар, 2W</w:t>
      </w:r>
      <w:r w:rsidR="002641C7">
        <w:rPr>
          <w:rFonts w:ascii="Times New Roman" w:hAnsi="Times New Roman" w:cs="Times New Roman"/>
          <w:sz w:val="28"/>
          <w:szCs w:val="28"/>
          <w:lang w:val="kk-KZ"/>
        </w:rPr>
        <w:t>/Тайжүзген компо</w:t>
      </w:r>
      <w:r>
        <w:rPr>
          <w:rFonts w:ascii="Times New Roman" w:hAnsi="Times New Roman" w:cs="Times New Roman"/>
          <w:sz w:val="28"/>
          <w:szCs w:val="28"/>
          <w:lang w:val="kk-KZ"/>
        </w:rPr>
        <w:t>зитті</w:t>
      </w:r>
      <w:r w:rsidRPr="00B35F73">
        <w:rPr>
          <w:rFonts w:ascii="Times New Roman" w:hAnsi="Times New Roman" w:cs="Times New Roman"/>
          <w:sz w:val="28"/>
          <w:szCs w:val="28"/>
          <w:lang w:val="kk-KZ"/>
        </w:rPr>
        <w:t xml:space="preserve"> катализаторының рентгенографиясында дифракциялық шыңның шамамен 28</w:t>
      </w:r>
      <w:r>
        <w:rPr>
          <w:rFonts w:ascii="Times New Roman" w:hAnsi="Times New Roman" w:cs="Times New Roman"/>
          <w:sz w:val="28"/>
          <w:szCs w:val="28"/>
          <w:lang w:val="kk-KZ"/>
        </w:rPr>
        <w:t>º</w:t>
      </w:r>
      <w:r w:rsidRPr="00B35F73">
        <w:rPr>
          <w:rFonts w:ascii="Times New Roman" w:hAnsi="Times New Roman" w:cs="Times New Roman"/>
          <w:sz w:val="28"/>
          <w:szCs w:val="28"/>
          <w:lang w:val="kk-KZ"/>
        </w:rPr>
        <w:t xml:space="preserve"> жоғарыла</w:t>
      </w:r>
      <w:r w:rsidR="00BD70F8">
        <w:rPr>
          <w:rFonts w:ascii="Times New Roman" w:hAnsi="Times New Roman" w:cs="Times New Roman"/>
          <w:sz w:val="28"/>
          <w:szCs w:val="28"/>
          <w:lang w:val="kk-KZ"/>
        </w:rPr>
        <w:t>уы алты</w:t>
      </w:r>
      <w:r w:rsidR="00F55BBB">
        <w:rPr>
          <w:rFonts w:ascii="Times New Roman" w:hAnsi="Times New Roman" w:cs="Times New Roman"/>
          <w:sz w:val="28"/>
          <w:szCs w:val="28"/>
          <w:lang w:val="kk-KZ"/>
        </w:rPr>
        <w:t xml:space="preserve"> </w:t>
      </w:r>
      <w:r w:rsidR="00BD70F8">
        <w:rPr>
          <w:rFonts w:ascii="Times New Roman" w:hAnsi="Times New Roman" w:cs="Times New Roman"/>
          <w:sz w:val="28"/>
          <w:szCs w:val="28"/>
          <w:lang w:val="kk-KZ"/>
        </w:rPr>
        <w:t xml:space="preserve">бұрышты </w:t>
      </w:r>
      <w:r w:rsidRPr="00B35F73">
        <w:rPr>
          <w:rFonts w:ascii="Times New Roman" w:hAnsi="Times New Roman" w:cs="Times New Roman"/>
          <w:sz w:val="28"/>
          <w:szCs w:val="28"/>
          <w:lang w:val="kk-KZ"/>
        </w:rPr>
        <w:t>WO</w:t>
      </w:r>
      <w:r w:rsidRPr="00BD73ED">
        <w:rPr>
          <w:rFonts w:ascii="Times New Roman" w:hAnsi="Times New Roman" w:cs="Times New Roman"/>
          <w:sz w:val="28"/>
          <w:szCs w:val="28"/>
          <w:vertAlign w:val="subscript"/>
          <w:lang w:val="kk-KZ"/>
        </w:rPr>
        <w:t>3</w:t>
      </w:r>
      <w:r>
        <w:rPr>
          <w:rFonts w:ascii="Times New Roman" w:hAnsi="Times New Roman" w:cs="Times New Roman"/>
          <w:sz w:val="28"/>
          <w:szCs w:val="28"/>
          <w:lang w:val="kk-KZ"/>
        </w:rPr>
        <w:t>-пен байланысты</w:t>
      </w:r>
      <w:r w:rsidR="00904AB9">
        <w:rPr>
          <w:rFonts w:ascii="Times New Roman" w:hAnsi="Times New Roman" w:cs="Times New Roman"/>
          <w:sz w:val="28"/>
          <w:szCs w:val="28"/>
          <w:lang w:val="kk-KZ"/>
        </w:rPr>
        <w:t>.</w:t>
      </w:r>
    </w:p>
    <w:p w:rsidR="00DB0F94" w:rsidRDefault="00D20DF1" w:rsidP="00D20DF1">
      <w:pPr>
        <w:spacing w:after="0" w:line="240" w:lineRule="auto"/>
        <w:ind w:firstLine="567"/>
        <w:jc w:val="both"/>
        <w:rPr>
          <w:rFonts w:ascii="Times New Roman" w:hAnsi="Times New Roman" w:cs="Times New Roman"/>
          <w:sz w:val="28"/>
          <w:szCs w:val="28"/>
          <w:lang w:val="kk-KZ"/>
        </w:rPr>
      </w:pPr>
      <w:r w:rsidRPr="00B35F73">
        <w:rPr>
          <w:rFonts w:ascii="Times New Roman" w:hAnsi="Times New Roman" w:cs="Times New Roman"/>
          <w:sz w:val="28"/>
          <w:szCs w:val="28"/>
          <w:lang w:val="kk-KZ"/>
        </w:rPr>
        <w:t xml:space="preserve">Mo </w:t>
      </w:r>
      <w:r>
        <w:rPr>
          <w:rFonts w:ascii="Times New Roman" w:hAnsi="Times New Roman" w:cs="Times New Roman"/>
          <w:sz w:val="28"/>
          <w:szCs w:val="28"/>
          <w:lang w:val="kk-KZ"/>
        </w:rPr>
        <w:t xml:space="preserve">және </w:t>
      </w:r>
      <w:r w:rsidRPr="00B35F73">
        <w:rPr>
          <w:rFonts w:ascii="Times New Roman" w:hAnsi="Times New Roman" w:cs="Times New Roman"/>
          <w:sz w:val="28"/>
          <w:szCs w:val="28"/>
          <w:lang w:val="kk-KZ"/>
        </w:rPr>
        <w:t>W</w:t>
      </w:r>
      <w:r>
        <w:rPr>
          <w:rFonts w:ascii="Times New Roman" w:hAnsi="Times New Roman" w:cs="Times New Roman"/>
          <w:sz w:val="28"/>
          <w:szCs w:val="28"/>
          <w:lang w:val="kk-KZ"/>
        </w:rPr>
        <w:t xml:space="preserve"> отырғызылғаннан</w:t>
      </w:r>
      <w:r w:rsidRPr="00B35F73">
        <w:rPr>
          <w:rFonts w:ascii="Times New Roman" w:hAnsi="Times New Roman" w:cs="Times New Roman"/>
          <w:sz w:val="28"/>
          <w:szCs w:val="28"/>
          <w:lang w:val="kk-KZ"/>
        </w:rPr>
        <w:t xml:space="preserve"> кейін </w:t>
      </w:r>
      <w:r>
        <w:rPr>
          <w:rFonts w:ascii="Times New Roman" w:hAnsi="Times New Roman" w:cs="Times New Roman"/>
          <w:sz w:val="28"/>
          <w:szCs w:val="28"/>
          <w:lang w:val="kk-KZ"/>
        </w:rPr>
        <w:t>дифракциялық шыңның 2θ жоғарылауы м</w:t>
      </w:r>
      <w:r w:rsidRPr="00B35F73">
        <w:rPr>
          <w:rFonts w:ascii="Times New Roman" w:hAnsi="Times New Roman" w:cs="Times New Roman"/>
          <w:sz w:val="28"/>
          <w:szCs w:val="28"/>
          <w:lang w:val="kk-KZ"/>
        </w:rPr>
        <w:t xml:space="preserve">олибден оксидімен </w:t>
      </w:r>
      <w:r>
        <w:rPr>
          <w:rFonts w:ascii="Times New Roman" w:hAnsi="Times New Roman" w:cs="Times New Roman"/>
          <w:sz w:val="28"/>
          <w:szCs w:val="28"/>
          <w:lang w:val="kk-KZ"/>
        </w:rPr>
        <w:t xml:space="preserve">және вольфрам оксидімен </w:t>
      </w:r>
      <w:r w:rsidRPr="00B35F73">
        <w:rPr>
          <w:rFonts w:ascii="Times New Roman" w:hAnsi="Times New Roman" w:cs="Times New Roman"/>
          <w:sz w:val="28"/>
          <w:szCs w:val="28"/>
          <w:lang w:val="kk-KZ"/>
        </w:rPr>
        <w:t>байланысты</w:t>
      </w:r>
      <w:r>
        <w:rPr>
          <w:rFonts w:ascii="Times New Roman" w:hAnsi="Times New Roman" w:cs="Times New Roman"/>
          <w:sz w:val="28"/>
          <w:szCs w:val="28"/>
          <w:lang w:val="kk-KZ"/>
        </w:rPr>
        <w:t>.</w:t>
      </w:r>
      <w:r w:rsidRPr="00B35F73">
        <w:rPr>
          <w:rFonts w:ascii="Times New Roman" w:hAnsi="Times New Roman" w:cs="Times New Roman"/>
          <w:sz w:val="28"/>
          <w:szCs w:val="28"/>
          <w:lang w:val="kk-KZ"/>
        </w:rPr>
        <w:t xml:space="preserve"> болды</w:t>
      </w:r>
      <w:r>
        <w:rPr>
          <w:rFonts w:ascii="Times New Roman" w:hAnsi="Times New Roman" w:cs="Times New Roman"/>
          <w:sz w:val="28"/>
          <w:szCs w:val="28"/>
          <w:lang w:val="kk-KZ"/>
        </w:rPr>
        <w:t xml:space="preserve">, молибден оксиді 26º, ал вольфрам оксиді 28º </w:t>
      </w:r>
      <w:r w:rsidR="00BD70F8">
        <w:rPr>
          <w:rFonts w:ascii="Times New Roman" w:hAnsi="Times New Roman" w:cs="Times New Roman"/>
          <w:sz w:val="28"/>
          <w:szCs w:val="28"/>
          <w:lang w:val="kk-KZ"/>
        </w:rPr>
        <w:t xml:space="preserve">дифракциялық шың сәйкес келеді. Яғни катализатор құрамында үш түрлі оксид </w:t>
      </w:r>
      <w:r w:rsidR="00BD70F8" w:rsidRPr="00B35F73">
        <w:rPr>
          <w:rFonts w:ascii="Times New Roman" w:hAnsi="Times New Roman" w:cs="Times New Roman"/>
          <w:sz w:val="28"/>
          <w:szCs w:val="28"/>
          <w:lang w:val="kk-KZ"/>
        </w:rPr>
        <w:t>MoO</w:t>
      </w:r>
      <w:r w:rsidR="00BD70F8" w:rsidRPr="00B35F73">
        <w:rPr>
          <w:rFonts w:ascii="Times New Roman" w:hAnsi="Times New Roman" w:cs="Times New Roman"/>
          <w:sz w:val="28"/>
          <w:szCs w:val="28"/>
          <w:vertAlign w:val="subscript"/>
          <w:lang w:val="kk-KZ"/>
        </w:rPr>
        <w:t>2</w:t>
      </w:r>
      <w:r w:rsidR="00BD70F8">
        <w:rPr>
          <w:rFonts w:ascii="Times New Roman" w:hAnsi="Times New Roman" w:cs="Times New Roman"/>
          <w:sz w:val="28"/>
          <w:szCs w:val="28"/>
          <w:lang w:val="kk-KZ"/>
        </w:rPr>
        <w:t xml:space="preserve">, </w:t>
      </w:r>
      <w:r w:rsidR="00BD70F8" w:rsidRPr="00B35F73">
        <w:rPr>
          <w:rFonts w:ascii="Times New Roman" w:hAnsi="Times New Roman" w:cs="Times New Roman"/>
          <w:sz w:val="28"/>
          <w:szCs w:val="28"/>
          <w:lang w:val="kk-KZ"/>
        </w:rPr>
        <w:t>MoO</w:t>
      </w:r>
      <w:r w:rsidR="00BD70F8" w:rsidRPr="00B35F73">
        <w:rPr>
          <w:rFonts w:ascii="Times New Roman" w:hAnsi="Times New Roman" w:cs="Times New Roman"/>
          <w:sz w:val="28"/>
          <w:szCs w:val="28"/>
          <w:vertAlign w:val="subscript"/>
          <w:lang w:val="kk-KZ"/>
        </w:rPr>
        <w:t>3</w:t>
      </w:r>
      <w:r w:rsidR="0007233B">
        <w:rPr>
          <w:rFonts w:ascii="Times New Roman" w:hAnsi="Times New Roman" w:cs="Times New Roman"/>
          <w:sz w:val="28"/>
          <w:szCs w:val="28"/>
          <w:lang w:val="kk-KZ"/>
        </w:rPr>
        <w:t xml:space="preserve"> ж</w:t>
      </w:r>
      <w:r w:rsidR="00BD70F8">
        <w:rPr>
          <w:rFonts w:ascii="Times New Roman" w:hAnsi="Times New Roman" w:cs="Times New Roman"/>
          <w:sz w:val="28"/>
          <w:szCs w:val="28"/>
          <w:lang w:val="kk-KZ"/>
        </w:rPr>
        <w:t xml:space="preserve">әне </w:t>
      </w:r>
      <w:r w:rsidR="00BD70F8" w:rsidRPr="00B35F73">
        <w:rPr>
          <w:rFonts w:ascii="Times New Roman" w:hAnsi="Times New Roman" w:cs="Times New Roman"/>
          <w:sz w:val="28"/>
          <w:szCs w:val="28"/>
          <w:lang w:val="kk-KZ"/>
        </w:rPr>
        <w:t>алты</w:t>
      </w:r>
      <w:r w:rsidR="00F55BBB">
        <w:rPr>
          <w:rFonts w:ascii="Times New Roman" w:hAnsi="Times New Roman" w:cs="Times New Roman"/>
          <w:sz w:val="28"/>
          <w:szCs w:val="28"/>
          <w:lang w:val="kk-KZ"/>
        </w:rPr>
        <w:t xml:space="preserve"> </w:t>
      </w:r>
      <w:r w:rsidR="00BD70F8" w:rsidRPr="00B35F73">
        <w:rPr>
          <w:rFonts w:ascii="Times New Roman" w:hAnsi="Times New Roman" w:cs="Times New Roman"/>
          <w:sz w:val="28"/>
          <w:szCs w:val="28"/>
          <w:lang w:val="kk-KZ"/>
        </w:rPr>
        <w:t>бұрышты</w:t>
      </w:r>
      <w:r w:rsidR="00F55BBB">
        <w:rPr>
          <w:rFonts w:ascii="Times New Roman" w:hAnsi="Times New Roman" w:cs="Times New Roman"/>
          <w:sz w:val="28"/>
          <w:szCs w:val="28"/>
          <w:lang w:val="kk-KZ"/>
        </w:rPr>
        <w:t xml:space="preserve"> </w:t>
      </w:r>
      <w:r w:rsidR="00BD70F8" w:rsidRPr="00B35F73">
        <w:rPr>
          <w:rFonts w:ascii="Times New Roman" w:hAnsi="Times New Roman" w:cs="Times New Roman"/>
          <w:sz w:val="28"/>
          <w:szCs w:val="28"/>
          <w:lang w:val="kk-KZ"/>
        </w:rPr>
        <w:t>WO</w:t>
      </w:r>
      <w:r w:rsidR="00BD70F8" w:rsidRPr="00BD73ED">
        <w:rPr>
          <w:rFonts w:ascii="Times New Roman" w:hAnsi="Times New Roman" w:cs="Times New Roman"/>
          <w:sz w:val="28"/>
          <w:szCs w:val="28"/>
          <w:vertAlign w:val="subscript"/>
          <w:lang w:val="kk-KZ"/>
        </w:rPr>
        <w:t>3</w:t>
      </w:r>
      <w:r w:rsidR="00BD70F8">
        <w:rPr>
          <w:rFonts w:ascii="Times New Roman" w:hAnsi="Times New Roman" w:cs="Times New Roman"/>
          <w:sz w:val="28"/>
          <w:szCs w:val="28"/>
          <w:lang w:val="kk-KZ"/>
        </w:rPr>
        <w:t>-пен болатындығы анықталды.</w:t>
      </w:r>
    </w:p>
    <w:p w:rsidR="00D20DF1" w:rsidRDefault="00D20DF1" w:rsidP="00D20DF1">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Алюмосиликаттарды ауыспалы металдармен  модификациялау оның кристалдық құрылымын өзгертуге, әсіресе жоғары температураға тұрақтылығына әсер ететіндігі анықталды</w:t>
      </w:r>
      <w:r w:rsidR="004C3DC8">
        <w:rPr>
          <w:rFonts w:ascii="Times New Roman" w:hAnsi="Times New Roman" w:cs="Times New Roman"/>
          <w:sz w:val="28"/>
          <w:szCs w:val="28"/>
          <w:lang w:val="kk-KZ"/>
        </w:rPr>
        <w:t xml:space="preserve"> </w:t>
      </w:r>
      <w:r w:rsidR="00476498" w:rsidRPr="00BD73ED">
        <w:rPr>
          <w:rFonts w:ascii="Times New Roman" w:hAnsi="Times New Roman" w:cs="Times New Roman"/>
          <w:sz w:val="28"/>
          <w:szCs w:val="28"/>
        </w:rPr>
        <w:fldChar w:fldCharType="begin" w:fldLock="1"/>
      </w:r>
      <w:r w:rsidR="00360430">
        <w:rPr>
          <w:rFonts w:ascii="Times New Roman" w:hAnsi="Times New Roman" w:cs="Times New Roman"/>
          <w:sz w:val="28"/>
          <w:szCs w:val="28"/>
          <w:lang w:val="kk-KZ"/>
        </w:rPr>
        <w:instrText>ADDIN CSL_CITATION {"citationItems":[{"id":"ITEM-1","itemData":{"DOI":"10.1007/s10098-014-0719-6","ISSN":"16189558","abstract":"This paper presents a sub-pilot scale process of synthesis of Na-P1 zeolite from the coal fly ash. After establishing the appropriate synthesis conditions (20 kg of fly ash, 12 kg of NaOH, 90 dm3 of water, the reaction temperature: 80°C and reaction time: 36 h), the high-purity (81 wt%) Na-P1 zeolite product was obtained. Its chemical, mineralogical, and textural properties were determined (by means of XRD, XRF, SEM-EDS and ASAP 2020). The synthesized material has a specific BET surface area (88 m2/g) c.a. six times higher than the fly ash from which it has been derived (15 m 2/g). The pore-size distribution indicates a mesoporous character of the obtained zeolite, with the following pores size contents: micropores (2.76 %), mesopores (61.81 %), and macropores (35.43 %). The presented technological/production line is fully automated and allows to regulate the conditions of the synthesis process, therefore different types of zeolite materials (including: Na-X, Linde-A, and Na-P1) can be obtained using the same equipment. © 2014 The Author(s).","author":[{"dropping-particle":"","family":"Wdowin","given":"Magdalena","non-dropping-particle":"","parse-names":false,"suffix":""},{"dropping-particle":"","family":"Franus","given":"Małgorzata","non-dropping-particle":"","parse-names":false,"suffix":""},{"dropping-particle":"","family":"Panek","given":"Rafał","non-dropping-particle":"","parse-names":false,"suffix":""},{"dropping-particle":"","family":"Badura","given":"Lidia","non-dropping-particle":"","parse-names":false,"suffix":""},{"dropping-particle":"","family":"Franus","given":"Wojciech","non-dropping-particle":"","parse-names":false,"suffix":""}],"container-title":"Clean Technologies and Environmental Policy","id":"ITEM-1","issue":"6","issued":{"date-parts":[["2014"]]},"page":"1217-1223","title":"The conversion technology of fly ash into zeolites","type":"article-journal","volume":"16"},"uris":["http://www.mendeley.com/documents/?uuid=a873c30d-ced1-4a01-bc0a-eba92c846f26"]}],"mendeley":{"formattedCitation":"[124]","plainTextFormattedCitation":"[124]","previouslyFormattedCitation":"[140]"},"properties":{"noteIndex":0},"schema":"https://github.com/citation-style-language/schema/raw/master/csl-citation.json"}</w:instrText>
      </w:r>
      <w:r w:rsidR="00476498" w:rsidRPr="00BD73ED">
        <w:rPr>
          <w:rFonts w:ascii="Times New Roman" w:hAnsi="Times New Roman" w:cs="Times New Roman"/>
          <w:sz w:val="28"/>
          <w:szCs w:val="28"/>
        </w:rPr>
        <w:fldChar w:fldCharType="separate"/>
      </w:r>
      <w:r w:rsidR="00360430" w:rsidRPr="00360430">
        <w:rPr>
          <w:rFonts w:ascii="Times New Roman" w:hAnsi="Times New Roman" w:cs="Times New Roman"/>
          <w:noProof/>
          <w:sz w:val="28"/>
          <w:szCs w:val="28"/>
          <w:lang w:val="kk-KZ"/>
        </w:rPr>
        <w:t>[124]</w:t>
      </w:r>
      <w:r w:rsidR="00476498" w:rsidRPr="00BD73ED">
        <w:rPr>
          <w:rFonts w:ascii="Times New Roman" w:hAnsi="Times New Roman" w:cs="Times New Roman"/>
          <w:sz w:val="28"/>
          <w:szCs w:val="28"/>
        </w:rPr>
        <w:fldChar w:fldCharType="end"/>
      </w:r>
      <w:r w:rsidRPr="00DA6A72">
        <w:rPr>
          <w:rFonts w:ascii="Times New Roman" w:hAnsi="Times New Roman" w:cs="Times New Roman"/>
          <w:sz w:val="28"/>
          <w:szCs w:val="28"/>
          <w:lang w:val="kk-KZ"/>
        </w:rPr>
        <w:t xml:space="preserve">. </w:t>
      </w:r>
      <w:r>
        <w:rPr>
          <w:rFonts w:ascii="Times New Roman" w:hAnsi="Times New Roman" w:cs="Times New Roman"/>
          <w:sz w:val="28"/>
          <w:szCs w:val="28"/>
          <w:lang w:val="kk-KZ"/>
        </w:rPr>
        <w:t>VIII топ</w:t>
      </w:r>
      <w:r w:rsidRPr="00DB0F94">
        <w:rPr>
          <w:rFonts w:ascii="Times New Roman" w:hAnsi="Times New Roman" w:cs="Times New Roman"/>
          <w:sz w:val="28"/>
          <w:szCs w:val="28"/>
          <w:lang w:val="kk-KZ"/>
        </w:rPr>
        <w:t xml:space="preserve"> элементтерінің </w:t>
      </w:r>
      <w:r>
        <w:rPr>
          <w:rFonts w:ascii="Times New Roman" w:hAnsi="Times New Roman" w:cs="Times New Roman"/>
          <w:sz w:val="28"/>
          <w:szCs w:val="28"/>
          <w:lang w:val="kk-KZ"/>
        </w:rPr>
        <w:t xml:space="preserve">молибден мен вольфрамның </w:t>
      </w:r>
      <w:r w:rsidRPr="00DB0F94">
        <w:rPr>
          <w:rFonts w:ascii="Times New Roman" w:hAnsi="Times New Roman" w:cs="Times New Roman"/>
          <w:sz w:val="28"/>
          <w:szCs w:val="28"/>
          <w:lang w:val="kk-KZ"/>
        </w:rPr>
        <w:t>катиондарын енгізу цеолит</w:t>
      </w:r>
      <w:r>
        <w:rPr>
          <w:rFonts w:ascii="Times New Roman" w:hAnsi="Times New Roman" w:cs="Times New Roman"/>
          <w:sz w:val="28"/>
          <w:szCs w:val="28"/>
          <w:lang w:val="kk-KZ"/>
        </w:rPr>
        <w:t xml:space="preserve"> қаңқасын сақтауға ықпал етеді. </w:t>
      </w:r>
      <w:r w:rsidRPr="00DB0F94">
        <w:rPr>
          <w:rFonts w:ascii="Times New Roman" w:hAnsi="Times New Roman" w:cs="Times New Roman"/>
          <w:sz w:val="28"/>
          <w:szCs w:val="28"/>
          <w:lang w:val="kk-KZ"/>
        </w:rPr>
        <w:t>MoO</w:t>
      </w:r>
      <w:r w:rsidRPr="00DB0F94">
        <w:rPr>
          <w:rFonts w:ascii="Times New Roman" w:hAnsi="Times New Roman" w:cs="Times New Roman"/>
          <w:sz w:val="28"/>
          <w:szCs w:val="28"/>
          <w:vertAlign w:val="subscript"/>
          <w:lang w:val="kk-KZ"/>
        </w:rPr>
        <w:t>3</w:t>
      </w:r>
      <w:r w:rsidRPr="00DB0F94">
        <w:rPr>
          <w:rFonts w:ascii="Times New Roman" w:hAnsi="Times New Roman" w:cs="Times New Roman"/>
          <w:sz w:val="28"/>
          <w:szCs w:val="28"/>
          <w:lang w:val="kk-KZ"/>
        </w:rPr>
        <w:t xml:space="preserve"> және WO</w:t>
      </w:r>
      <w:r w:rsidRPr="00DB0F94">
        <w:rPr>
          <w:rFonts w:ascii="Times New Roman" w:hAnsi="Times New Roman" w:cs="Times New Roman"/>
          <w:sz w:val="28"/>
          <w:szCs w:val="28"/>
          <w:vertAlign w:val="subscript"/>
          <w:lang w:val="kk-KZ"/>
        </w:rPr>
        <w:t>3</w:t>
      </w:r>
      <w:r w:rsidRPr="00DB0F94">
        <w:rPr>
          <w:rFonts w:ascii="Times New Roman" w:hAnsi="Times New Roman" w:cs="Times New Roman"/>
          <w:sz w:val="28"/>
          <w:szCs w:val="28"/>
          <w:lang w:val="kk-KZ"/>
        </w:rPr>
        <w:t xml:space="preserve"> оксидтерінің мөлшері процесс жағдайына байланысты өзгеретіні анықталды</w:t>
      </w:r>
      <w:r w:rsidR="004C3DC8">
        <w:rPr>
          <w:rFonts w:ascii="Times New Roman" w:hAnsi="Times New Roman" w:cs="Times New Roman"/>
          <w:sz w:val="28"/>
          <w:szCs w:val="28"/>
          <w:lang w:val="kk-KZ"/>
        </w:rPr>
        <w:t xml:space="preserve"> </w:t>
      </w:r>
      <w:r w:rsidR="00476498">
        <w:rPr>
          <w:rFonts w:ascii="Times New Roman" w:hAnsi="Times New Roman" w:cs="Times New Roman"/>
          <w:sz w:val="28"/>
          <w:szCs w:val="28"/>
          <w:lang w:val="kk-KZ"/>
        </w:rPr>
        <w:fldChar w:fldCharType="begin" w:fldLock="1"/>
      </w:r>
      <w:r w:rsidR="00360430">
        <w:rPr>
          <w:rFonts w:ascii="Times New Roman" w:hAnsi="Times New Roman" w:cs="Times New Roman"/>
          <w:sz w:val="28"/>
          <w:szCs w:val="28"/>
          <w:lang w:val="kk-KZ"/>
        </w:rPr>
        <w:instrText>ADDIN CSL_CITATION {"citationItems":[{"id":"ITEM-1","itemData":{"DOI":"10.1016/B978-0-323-85705-5.00001-4","ISBN":"9780323857055","abstract":"The world energy scenario is rapidly shifting from fossil fuels to cleaner, greener, and sustainable carbon-free energy technologies such as solar cells, batteries, and supercapacitors. The realization of these technologies heavily relies on the fundamental properties of the electrode materials that are being used to fabricate these energy devices. Nanostructured tungsten oxide (WO3−x) has been emerged as a prominent metal oxide for energy applications due to its inherently tunable nonstoichiometry, surface-active redox states optimized to improve the electrode kinetics in supercapacitor applications. Nanostructuring in WO3−x has led to significant improvement in its electrochemical performance by suitably exposing its active sites, leading to enhanced charge transfer rates, ion diffusion characteristics, and electrochemical stability. The existence of WO3−x into several different polymorphs allows dimensionality-dependent morphology tuning easily achievable by modulating its nucleation-growth mechanisms. This chapter provides an overview of the recent advancement in the tailored synthesis of WO3−x nanostructures and their composites, along with their contribution toward the development of advanced supercapacitors for next-generation energy storage devices.","author":[{"dropping-particle":"V.","family":"Salkar","given":"Akshay","non-dropping-particle":"","parse-names":false,"suffix":""},{"dropping-particle":"V.","family":"Bhosale","given":"Sheshanath","non-dropping-particle":"","parse-names":false,"suffix":""},{"dropping-particle":"","family":"Morajkar","given":"Pranay P.","non-dropping-particle":"","parse-names":false,"suffix":""}],"container-title":"Advances in Metal Oxides and their Composites for Emerging Applications","id":"ITEM-1","issued":{"date-parts":[["2022","1","1"]]},"page":"213-238","publisher":"Elsevier","title":"Nanostructured WO3−x based advanced supercapacitors for sustainable energy applications","type":"article-journal"},"uris":["http://www.mendeley.com/documents/?uuid=8baabdc3-7208-3b6d-bb3e-134405f5458e"]}],"mendeley":{"formattedCitation":"[125]","plainTextFormattedCitation":"[125]","previouslyFormattedCitation":"[141]"},"properties":{"noteIndex":0},"schema":"https://github.com/citation-style-language/schema/raw/master/csl-citation.json"}</w:instrText>
      </w:r>
      <w:r w:rsidR="00476498">
        <w:rPr>
          <w:rFonts w:ascii="Times New Roman" w:hAnsi="Times New Roman" w:cs="Times New Roman"/>
          <w:sz w:val="28"/>
          <w:szCs w:val="28"/>
          <w:lang w:val="kk-KZ"/>
        </w:rPr>
        <w:fldChar w:fldCharType="separate"/>
      </w:r>
      <w:r w:rsidR="00360430" w:rsidRPr="00360430">
        <w:rPr>
          <w:rFonts w:ascii="Times New Roman" w:hAnsi="Times New Roman" w:cs="Times New Roman"/>
          <w:noProof/>
          <w:sz w:val="28"/>
          <w:szCs w:val="28"/>
          <w:lang w:val="kk-KZ"/>
        </w:rPr>
        <w:t>[125]</w:t>
      </w:r>
      <w:r w:rsidR="00476498">
        <w:rPr>
          <w:rFonts w:ascii="Times New Roman" w:hAnsi="Times New Roman" w:cs="Times New Roman"/>
          <w:sz w:val="28"/>
          <w:szCs w:val="28"/>
          <w:lang w:val="kk-KZ"/>
        </w:rPr>
        <w:fldChar w:fldCharType="end"/>
      </w:r>
      <w:r w:rsidRPr="00DB0F94">
        <w:rPr>
          <w:rFonts w:ascii="Times New Roman" w:hAnsi="Times New Roman" w:cs="Times New Roman"/>
          <w:sz w:val="28"/>
          <w:szCs w:val="28"/>
          <w:lang w:val="kk-KZ"/>
        </w:rPr>
        <w:t>.</w:t>
      </w:r>
    </w:p>
    <w:p w:rsidR="00D20DF1" w:rsidRPr="00DB0F94" w:rsidRDefault="00D20DF1" w:rsidP="00D20DF1">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Осылайша</w:t>
      </w:r>
      <w:r w:rsidRPr="00DB0F94">
        <w:rPr>
          <w:rFonts w:ascii="Times New Roman" w:hAnsi="Times New Roman" w:cs="Times New Roman"/>
          <w:sz w:val="28"/>
          <w:szCs w:val="28"/>
          <w:lang w:val="kk-KZ"/>
        </w:rPr>
        <w:t xml:space="preserve"> рентгендік </w:t>
      </w:r>
      <w:r>
        <w:rPr>
          <w:rFonts w:ascii="Times New Roman" w:hAnsi="Times New Roman" w:cs="Times New Roman"/>
          <w:sz w:val="28"/>
          <w:szCs w:val="28"/>
          <w:lang w:val="kk-KZ"/>
        </w:rPr>
        <w:t>құрылымдық талдау нәтижесі арқылы молибден мен вольфрам тұздары</w:t>
      </w:r>
      <w:r w:rsidR="008C6AE6">
        <w:rPr>
          <w:rFonts w:ascii="Times New Roman" w:hAnsi="Times New Roman" w:cs="Times New Roman"/>
          <w:sz w:val="28"/>
          <w:szCs w:val="28"/>
          <w:lang w:val="kk-KZ"/>
        </w:rPr>
        <w:t>ме</w:t>
      </w:r>
      <w:r>
        <w:rPr>
          <w:rFonts w:ascii="Times New Roman" w:hAnsi="Times New Roman" w:cs="Times New Roman"/>
          <w:sz w:val="28"/>
          <w:szCs w:val="28"/>
          <w:lang w:val="kk-KZ"/>
        </w:rPr>
        <w:t xml:space="preserve">н </w:t>
      </w:r>
      <w:r w:rsidR="008C6AE6">
        <w:rPr>
          <w:rFonts w:ascii="Times New Roman" w:hAnsi="Times New Roman" w:cs="Times New Roman"/>
          <w:sz w:val="28"/>
          <w:szCs w:val="28"/>
          <w:lang w:val="kk-KZ"/>
        </w:rPr>
        <w:t xml:space="preserve">табиғи цеолитті концентрациясына байланысты модифицирлеуде </w:t>
      </w:r>
      <w:r>
        <w:rPr>
          <w:rFonts w:ascii="Times New Roman" w:hAnsi="Times New Roman" w:cs="Times New Roman"/>
          <w:sz w:val="28"/>
          <w:szCs w:val="28"/>
          <w:lang w:val="kk-KZ"/>
        </w:rPr>
        <w:t>цеолит құрылымында өзгеріс</w:t>
      </w:r>
      <w:r w:rsidR="000E0807">
        <w:rPr>
          <w:rFonts w:ascii="Times New Roman" w:hAnsi="Times New Roman" w:cs="Times New Roman"/>
          <w:sz w:val="28"/>
          <w:szCs w:val="28"/>
          <w:lang w:val="kk-KZ"/>
        </w:rPr>
        <w:t xml:space="preserve"> </w:t>
      </w:r>
      <w:r w:rsidR="008C6AE6">
        <w:rPr>
          <w:rFonts w:ascii="Times New Roman" w:hAnsi="Times New Roman" w:cs="Times New Roman"/>
          <w:sz w:val="28"/>
          <w:szCs w:val="28"/>
          <w:lang w:val="kk-KZ"/>
        </w:rPr>
        <w:t xml:space="preserve">аз </w:t>
      </w:r>
      <w:r w:rsidR="000E0807">
        <w:rPr>
          <w:rFonts w:ascii="Times New Roman" w:hAnsi="Times New Roman" w:cs="Times New Roman"/>
          <w:sz w:val="28"/>
          <w:szCs w:val="28"/>
          <w:lang w:val="kk-KZ"/>
        </w:rPr>
        <w:t>бола</w:t>
      </w:r>
      <w:r>
        <w:rPr>
          <w:rFonts w:ascii="Times New Roman" w:hAnsi="Times New Roman" w:cs="Times New Roman"/>
          <w:sz w:val="28"/>
          <w:szCs w:val="28"/>
          <w:lang w:val="kk-KZ"/>
        </w:rPr>
        <w:t>тындығын көрсет</w:t>
      </w:r>
      <w:r w:rsidR="000E0807">
        <w:rPr>
          <w:rFonts w:ascii="Times New Roman" w:hAnsi="Times New Roman" w:cs="Times New Roman"/>
          <w:sz w:val="28"/>
          <w:szCs w:val="28"/>
          <w:lang w:val="kk-KZ"/>
        </w:rPr>
        <w:t>ті</w:t>
      </w:r>
      <w:r w:rsidRPr="00DB0F94">
        <w:rPr>
          <w:rFonts w:ascii="Times New Roman" w:hAnsi="Times New Roman" w:cs="Times New Roman"/>
          <w:sz w:val="28"/>
          <w:szCs w:val="28"/>
          <w:lang w:val="kk-KZ"/>
        </w:rPr>
        <w:t>.</w:t>
      </w:r>
    </w:p>
    <w:p w:rsidR="00C422AB" w:rsidRDefault="000E0807" w:rsidP="00D1632F">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kk-KZ"/>
        </w:rPr>
        <w:t>Ауыспалы металл тұздары отырғызылған композитті катализаторлар құрамындағы м</w:t>
      </w:r>
      <w:r w:rsidRPr="000E0807">
        <w:rPr>
          <w:rFonts w:ascii="Times New Roman" w:hAnsi="Times New Roman" w:cs="Times New Roman"/>
          <w:sz w:val="28"/>
          <w:szCs w:val="28"/>
          <w:lang w:val="kk-KZ"/>
        </w:rPr>
        <w:t>олибден мен вольфрам қосылыстарының табиғатын анықтау үшін</w:t>
      </w:r>
      <w:r w:rsidR="00F55BBB">
        <w:rPr>
          <w:rFonts w:ascii="Times New Roman" w:hAnsi="Times New Roman" w:cs="Times New Roman"/>
          <w:sz w:val="28"/>
          <w:szCs w:val="28"/>
          <w:lang w:val="kk-KZ"/>
        </w:rPr>
        <w:t xml:space="preserve"> </w:t>
      </w:r>
      <w:r>
        <w:rPr>
          <w:rFonts w:ascii="Times New Roman" w:hAnsi="Times New Roman" w:cs="Times New Roman"/>
          <w:color w:val="000000"/>
          <w:sz w:val="28"/>
          <w:szCs w:val="28"/>
          <w:lang w:val="kk-KZ"/>
        </w:rPr>
        <w:t>2</w:t>
      </w:r>
      <w:r w:rsidRPr="00DA6A72">
        <w:rPr>
          <w:rFonts w:ascii="Times New Roman" w:hAnsi="Times New Roman" w:cs="Times New Roman"/>
          <w:color w:val="000000"/>
          <w:sz w:val="28"/>
          <w:szCs w:val="28"/>
          <w:lang w:val="kk-KZ"/>
        </w:rPr>
        <w:t>%</w:t>
      </w:r>
      <w:r>
        <w:rPr>
          <w:rFonts w:ascii="Times New Roman" w:hAnsi="Times New Roman" w:cs="Times New Roman"/>
          <w:color w:val="000000"/>
          <w:sz w:val="28"/>
          <w:szCs w:val="28"/>
          <w:lang w:val="kk-KZ"/>
        </w:rPr>
        <w:t>Мо</w:t>
      </w:r>
      <w:r w:rsidRPr="00D1632F">
        <w:rPr>
          <w:rFonts w:ascii="Times New Roman" w:hAnsi="Times New Roman" w:cs="Times New Roman"/>
          <w:sz w:val="28"/>
          <w:szCs w:val="28"/>
          <w:lang w:val="kk-KZ"/>
        </w:rPr>
        <w:t>/</w:t>
      </w:r>
      <w:r w:rsidR="00A80977">
        <w:rPr>
          <w:rFonts w:ascii="Times New Roman" w:hAnsi="Times New Roman" w:cs="Times New Roman"/>
          <w:sz w:val="28"/>
          <w:szCs w:val="28"/>
          <w:lang w:val="kk-KZ"/>
        </w:rPr>
        <w:t>цеолит</w:t>
      </w:r>
      <w:r>
        <w:rPr>
          <w:rFonts w:ascii="Times New Roman" w:hAnsi="Times New Roman" w:cs="Times New Roman"/>
          <w:sz w:val="28"/>
          <w:szCs w:val="28"/>
          <w:lang w:val="kk-KZ"/>
        </w:rPr>
        <w:t>, 2</w:t>
      </w:r>
      <w:r>
        <w:rPr>
          <w:rFonts w:ascii="Times New Roman" w:hAnsi="Times New Roman" w:cs="Times New Roman"/>
          <w:color w:val="000000"/>
          <w:sz w:val="28"/>
          <w:szCs w:val="28"/>
          <w:lang w:val="kk-KZ"/>
        </w:rPr>
        <w:t>%</w:t>
      </w:r>
      <w:r w:rsidRPr="00DA6A72">
        <w:rPr>
          <w:rFonts w:ascii="Times New Roman" w:hAnsi="Times New Roman" w:cs="Times New Roman"/>
          <w:color w:val="000000"/>
          <w:sz w:val="28"/>
          <w:szCs w:val="28"/>
          <w:lang w:val="kk-KZ"/>
        </w:rPr>
        <w:t>W</w:t>
      </w:r>
      <w:r w:rsidRPr="00D1632F">
        <w:rPr>
          <w:rFonts w:ascii="Times New Roman" w:hAnsi="Times New Roman" w:cs="Times New Roman"/>
          <w:sz w:val="28"/>
          <w:szCs w:val="28"/>
          <w:lang w:val="kk-KZ"/>
        </w:rPr>
        <w:t>/</w:t>
      </w:r>
      <w:r w:rsidR="00A80977">
        <w:rPr>
          <w:rFonts w:ascii="Times New Roman" w:hAnsi="Times New Roman" w:cs="Times New Roman"/>
          <w:sz w:val="28"/>
          <w:szCs w:val="28"/>
          <w:lang w:val="kk-KZ"/>
        </w:rPr>
        <w:t>цеолит</w:t>
      </w:r>
      <w:r>
        <w:rPr>
          <w:rFonts w:ascii="Times New Roman" w:hAnsi="Times New Roman" w:cs="Times New Roman"/>
          <w:sz w:val="28"/>
          <w:szCs w:val="28"/>
          <w:lang w:val="kk-KZ"/>
        </w:rPr>
        <w:t xml:space="preserve">, </w:t>
      </w:r>
      <w:r>
        <w:rPr>
          <w:rFonts w:ascii="Times New Roman" w:hAnsi="Times New Roman" w:cs="Times New Roman"/>
          <w:color w:val="000000"/>
          <w:sz w:val="28"/>
          <w:szCs w:val="28"/>
          <w:lang w:val="kk-KZ"/>
        </w:rPr>
        <w:t>1</w:t>
      </w:r>
      <w:r w:rsidRPr="00DA6A72">
        <w:rPr>
          <w:rFonts w:ascii="Times New Roman" w:hAnsi="Times New Roman" w:cs="Times New Roman"/>
          <w:color w:val="000000"/>
          <w:sz w:val="28"/>
          <w:szCs w:val="28"/>
          <w:lang w:val="kk-KZ"/>
        </w:rPr>
        <w:t>%</w:t>
      </w:r>
      <w:r>
        <w:rPr>
          <w:rFonts w:ascii="Times New Roman" w:hAnsi="Times New Roman" w:cs="Times New Roman"/>
          <w:color w:val="000000"/>
          <w:sz w:val="28"/>
          <w:szCs w:val="28"/>
          <w:lang w:val="kk-KZ"/>
        </w:rPr>
        <w:t>Мо1%</w:t>
      </w:r>
      <w:r w:rsidRPr="00DA6A72">
        <w:rPr>
          <w:rFonts w:ascii="Times New Roman" w:hAnsi="Times New Roman" w:cs="Times New Roman"/>
          <w:color w:val="000000"/>
          <w:sz w:val="28"/>
          <w:szCs w:val="28"/>
          <w:lang w:val="kk-KZ"/>
        </w:rPr>
        <w:t>W</w:t>
      </w:r>
      <w:r w:rsidRPr="00D1632F">
        <w:rPr>
          <w:rFonts w:ascii="Times New Roman" w:hAnsi="Times New Roman" w:cs="Times New Roman"/>
          <w:sz w:val="28"/>
          <w:szCs w:val="28"/>
          <w:lang w:val="kk-KZ"/>
        </w:rPr>
        <w:t>/</w:t>
      </w:r>
      <w:r w:rsidR="00A80977">
        <w:rPr>
          <w:rFonts w:ascii="Times New Roman" w:hAnsi="Times New Roman" w:cs="Times New Roman"/>
          <w:sz w:val="28"/>
          <w:szCs w:val="28"/>
          <w:lang w:val="kk-KZ"/>
        </w:rPr>
        <w:t>цеолит</w:t>
      </w:r>
      <w:r w:rsidR="00F55BBB">
        <w:rPr>
          <w:rFonts w:ascii="Times New Roman" w:hAnsi="Times New Roman" w:cs="Times New Roman"/>
          <w:sz w:val="28"/>
          <w:szCs w:val="28"/>
          <w:lang w:val="kk-KZ"/>
        </w:rPr>
        <w:t xml:space="preserve"> </w:t>
      </w:r>
      <w:r w:rsidR="0036039A">
        <w:rPr>
          <w:rFonts w:ascii="Times New Roman" w:hAnsi="Times New Roman" w:cs="Times New Roman"/>
          <w:sz w:val="28"/>
          <w:szCs w:val="28"/>
          <w:lang w:val="kk-KZ"/>
        </w:rPr>
        <w:t xml:space="preserve">композитті </w:t>
      </w:r>
      <w:r>
        <w:rPr>
          <w:rFonts w:ascii="Times New Roman" w:hAnsi="Times New Roman" w:cs="Times New Roman"/>
          <w:sz w:val="28"/>
          <w:szCs w:val="28"/>
          <w:lang w:val="kk-KZ"/>
        </w:rPr>
        <w:t xml:space="preserve"> катализаторлары үшін рентгенді фотоэлектронды </w:t>
      </w:r>
      <w:r w:rsidRPr="000E0807">
        <w:rPr>
          <w:rFonts w:ascii="Times New Roman" w:hAnsi="Times New Roman" w:cs="Times New Roman"/>
          <w:sz w:val="28"/>
          <w:szCs w:val="28"/>
          <w:lang w:val="kk-KZ"/>
        </w:rPr>
        <w:t>XPS талдау жүргізілді және әр катализатор үшін O 1s, C 1s, Mo 3</w:t>
      </w:r>
      <w:r w:rsidRPr="00DA6A72">
        <w:rPr>
          <w:rFonts w:ascii="Times New Roman" w:hAnsi="Times New Roman" w:cs="Times New Roman"/>
          <w:sz w:val="28"/>
          <w:szCs w:val="28"/>
          <w:lang w:val="kk-KZ"/>
        </w:rPr>
        <w:t>d</w:t>
      </w:r>
      <w:r>
        <w:rPr>
          <w:rFonts w:ascii="Times New Roman" w:hAnsi="Times New Roman" w:cs="Times New Roman"/>
          <w:sz w:val="28"/>
          <w:szCs w:val="28"/>
          <w:lang w:val="kk-KZ"/>
        </w:rPr>
        <w:t xml:space="preserve"> және W 4</w:t>
      </w:r>
      <w:r w:rsidRPr="00DA6A72">
        <w:rPr>
          <w:rFonts w:ascii="Times New Roman" w:hAnsi="Times New Roman" w:cs="Times New Roman"/>
          <w:sz w:val="28"/>
          <w:szCs w:val="28"/>
          <w:lang w:val="kk-KZ"/>
        </w:rPr>
        <w:t>f</w:t>
      </w:r>
      <w:r w:rsidRPr="000E0807">
        <w:rPr>
          <w:rFonts w:ascii="Times New Roman" w:hAnsi="Times New Roman" w:cs="Times New Roman"/>
          <w:sz w:val="28"/>
          <w:szCs w:val="28"/>
          <w:lang w:val="kk-KZ"/>
        </w:rPr>
        <w:t xml:space="preserve"> толық спектрлері жиналды</w:t>
      </w:r>
      <w:r w:rsidRPr="00DA6A72">
        <w:rPr>
          <w:rFonts w:ascii="Times New Roman" w:hAnsi="Times New Roman" w:cs="Times New Roman"/>
          <w:sz w:val="28"/>
          <w:szCs w:val="28"/>
          <w:lang w:val="kk-KZ"/>
        </w:rPr>
        <w:t>. Катализаторлардың рентгендік спектрлері катализаторлар құрылымындағы M</w:t>
      </w:r>
      <w:r>
        <w:rPr>
          <w:rFonts w:ascii="Times New Roman" w:hAnsi="Times New Roman" w:cs="Times New Roman"/>
          <w:sz w:val="28"/>
          <w:szCs w:val="28"/>
          <w:lang w:val="kk-KZ"/>
        </w:rPr>
        <w:t>о</w:t>
      </w:r>
      <w:r w:rsidRPr="00DA6A72">
        <w:rPr>
          <w:rFonts w:ascii="Times New Roman" w:hAnsi="Times New Roman" w:cs="Times New Roman"/>
          <w:sz w:val="28"/>
          <w:szCs w:val="28"/>
          <w:lang w:val="kk-KZ"/>
        </w:rPr>
        <w:t xml:space="preserve"> және W металдардың оксидтік формаларын көрсете отырып, рентгендік талдау нәтижелерін растады</w:t>
      </w:r>
      <w:r>
        <w:rPr>
          <w:rFonts w:ascii="Times New Roman" w:hAnsi="Times New Roman" w:cs="Times New Roman"/>
          <w:sz w:val="28"/>
          <w:szCs w:val="28"/>
          <w:lang w:val="kk-KZ"/>
        </w:rPr>
        <w:t>. Рентгенді фотоэлектронды талдау нәтижесінде</w:t>
      </w:r>
      <w:r w:rsidR="002641C7">
        <w:rPr>
          <w:rFonts w:ascii="Times New Roman" w:hAnsi="Times New Roman" w:cs="Times New Roman"/>
          <w:sz w:val="28"/>
          <w:szCs w:val="28"/>
          <w:lang w:val="kk-KZ"/>
        </w:rPr>
        <w:t>(</w:t>
      </w:r>
      <w:r w:rsidR="00D6194D">
        <w:rPr>
          <w:rFonts w:ascii="Times New Roman" w:hAnsi="Times New Roman" w:cs="Times New Roman"/>
          <w:sz w:val="28"/>
          <w:szCs w:val="28"/>
          <w:lang w:val="kk-KZ"/>
        </w:rPr>
        <w:t>3</w:t>
      </w:r>
      <w:r w:rsidR="002478DA">
        <w:rPr>
          <w:rFonts w:ascii="Times New Roman" w:hAnsi="Times New Roman" w:cs="Times New Roman"/>
          <w:sz w:val="28"/>
          <w:szCs w:val="28"/>
          <w:lang w:val="kk-KZ"/>
        </w:rPr>
        <w:t>3</w:t>
      </w:r>
      <w:r w:rsidR="002641C7">
        <w:rPr>
          <w:rFonts w:ascii="Times New Roman" w:hAnsi="Times New Roman" w:cs="Times New Roman"/>
          <w:sz w:val="28"/>
          <w:szCs w:val="28"/>
          <w:lang w:val="kk-KZ"/>
        </w:rPr>
        <w:t xml:space="preserve">-сурет) </w:t>
      </w:r>
      <w:r>
        <w:rPr>
          <w:rFonts w:ascii="Times New Roman" w:hAnsi="Times New Roman" w:cs="Times New Roman"/>
          <w:color w:val="000000"/>
          <w:sz w:val="28"/>
          <w:szCs w:val="28"/>
          <w:lang w:val="kk-KZ"/>
        </w:rPr>
        <w:t>2</w:t>
      </w:r>
      <w:r w:rsidRPr="00DA6A72">
        <w:rPr>
          <w:rFonts w:ascii="Times New Roman" w:hAnsi="Times New Roman" w:cs="Times New Roman"/>
          <w:color w:val="000000"/>
          <w:sz w:val="28"/>
          <w:szCs w:val="28"/>
          <w:lang w:val="kk-KZ"/>
        </w:rPr>
        <w:t>%</w:t>
      </w:r>
      <w:r>
        <w:rPr>
          <w:rFonts w:ascii="Times New Roman" w:hAnsi="Times New Roman" w:cs="Times New Roman"/>
          <w:color w:val="000000"/>
          <w:sz w:val="28"/>
          <w:szCs w:val="28"/>
          <w:lang w:val="kk-KZ"/>
        </w:rPr>
        <w:t>Мо</w:t>
      </w:r>
      <w:r w:rsidRPr="00D1632F">
        <w:rPr>
          <w:rFonts w:ascii="Times New Roman" w:hAnsi="Times New Roman" w:cs="Times New Roman"/>
          <w:sz w:val="28"/>
          <w:szCs w:val="28"/>
          <w:lang w:val="kk-KZ"/>
        </w:rPr>
        <w:t>/</w:t>
      </w:r>
      <w:r w:rsidR="00A80977">
        <w:rPr>
          <w:rFonts w:ascii="Times New Roman" w:hAnsi="Times New Roman" w:cs="Times New Roman"/>
          <w:sz w:val="28"/>
          <w:szCs w:val="28"/>
          <w:lang w:val="kk-KZ"/>
        </w:rPr>
        <w:t>цеолит</w:t>
      </w:r>
      <w:r>
        <w:rPr>
          <w:rFonts w:ascii="Times New Roman" w:hAnsi="Times New Roman" w:cs="Times New Roman"/>
          <w:sz w:val="28"/>
          <w:szCs w:val="28"/>
          <w:lang w:val="kk-KZ"/>
        </w:rPr>
        <w:t xml:space="preserve">композитті катализаторы үшін </w:t>
      </w:r>
      <w:r w:rsidRPr="000E0807">
        <w:rPr>
          <w:rFonts w:ascii="Times New Roman" w:hAnsi="Times New Roman" w:cs="Times New Roman"/>
          <w:sz w:val="28"/>
          <w:szCs w:val="28"/>
          <w:lang w:val="kk-KZ"/>
        </w:rPr>
        <w:t xml:space="preserve">екі шың (231,1 эВ және 233,1 эВ) </w:t>
      </w:r>
      <w:r w:rsidR="00591744">
        <w:rPr>
          <w:rFonts w:ascii="Times New Roman" w:hAnsi="Times New Roman" w:cs="Times New Roman"/>
          <w:sz w:val="28"/>
          <w:szCs w:val="28"/>
          <w:lang w:val="kk-KZ"/>
        </w:rPr>
        <w:t>Мо</w:t>
      </w:r>
      <w:r w:rsidRPr="00591744">
        <w:rPr>
          <w:rFonts w:ascii="Times New Roman" w:hAnsi="Times New Roman" w:cs="Times New Roman"/>
          <w:sz w:val="28"/>
          <w:szCs w:val="28"/>
          <w:vertAlign w:val="superscript"/>
          <w:lang w:val="kk-KZ"/>
        </w:rPr>
        <w:t>4+</w:t>
      </w:r>
      <w:r w:rsidRPr="000E0807">
        <w:rPr>
          <w:rFonts w:ascii="Times New Roman" w:hAnsi="Times New Roman" w:cs="Times New Roman"/>
          <w:sz w:val="28"/>
          <w:szCs w:val="28"/>
          <w:lang w:val="kk-KZ"/>
        </w:rPr>
        <w:t xml:space="preserve"> тотығу күйіне, ал тағы екі шың (232,0 эВ және 235,3 эВ) </w:t>
      </w:r>
      <w:r w:rsidR="00591744">
        <w:rPr>
          <w:rFonts w:ascii="Times New Roman" w:hAnsi="Times New Roman" w:cs="Times New Roman"/>
          <w:sz w:val="28"/>
          <w:szCs w:val="28"/>
          <w:lang w:val="kk-KZ"/>
        </w:rPr>
        <w:t>Мо</w:t>
      </w:r>
      <w:r w:rsidRPr="00591744">
        <w:rPr>
          <w:rFonts w:ascii="Times New Roman" w:hAnsi="Times New Roman" w:cs="Times New Roman"/>
          <w:sz w:val="28"/>
          <w:szCs w:val="28"/>
          <w:vertAlign w:val="superscript"/>
          <w:lang w:val="kk-KZ"/>
        </w:rPr>
        <w:t>6+</w:t>
      </w:r>
      <w:r w:rsidRPr="000E0807">
        <w:rPr>
          <w:rFonts w:ascii="Times New Roman" w:hAnsi="Times New Roman" w:cs="Times New Roman"/>
          <w:sz w:val="28"/>
          <w:szCs w:val="28"/>
          <w:lang w:val="kk-KZ"/>
        </w:rPr>
        <w:t xml:space="preserve"> тотығу күйіне жатады</w:t>
      </w:r>
      <w:r w:rsidR="00C422AB" w:rsidRPr="000E0807">
        <w:rPr>
          <w:rFonts w:ascii="Times New Roman" w:hAnsi="Times New Roman" w:cs="Times New Roman"/>
          <w:sz w:val="28"/>
          <w:szCs w:val="28"/>
          <w:lang w:val="en-US"/>
        </w:rPr>
        <w:t xml:space="preserve">. </w:t>
      </w:r>
      <w:r w:rsidRPr="000E0807">
        <w:rPr>
          <w:rFonts w:ascii="Times New Roman" w:hAnsi="Times New Roman" w:cs="Times New Roman"/>
          <w:sz w:val="28"/>
          <w:szCs w:val="28"/>
          <w:lang w:val="en-US"/>
        </w:rPr>
        <w:t>Бұл</w:t>
      </w:r>
      <w:r w:rsidR="00F55BBB">
        <w:rPr>
          <w:rFonts w:ascii="Times New Roman" w:hAnsi="Times New Roman" w:cs="Times New Roman"/>
          <w:sz w:val="28"/>
          <w:szCs w:val="28"/>
        </w:rPr>
        <w:t xml:space="preserve"> </w:t>
      </w:r>
      <w:r w:rsidRPr="000E0807">
        <w:rPr>
          <w:rFonts w:ascii="Times New Roman" w:hAnsi="Times New Roman" w:cs="Times New Roman"/>
          <w:sz w:val="28"/>
          <w:szCs w:val="28"/>
          <w:lang w:val="en-US"/>
        </w:rPr>
        <w:t>шыңдар MoO</w:t>
      </w:r>
      <w:r w:rsidRPr="000E0807">
        <w:rPr>
          <w:rFonts w:ascii="Times New Roman" w:hAnsi="Times New Roman" w:cs="Times New Roman"/>
          <w:sz w:val="28"/>
          <w:szCs w:val="28"/>
          <w:vertAlign w:val="subscript"/>
          <w:lang w:val="en-US"/>
        </w:rPr>
        <w:t>3</w:t>
      </w:r>
      <w:r w:rsidR="00F55BBB">
        <w:rPr>
          <w:rFonts w:ascii="Times New Roman" w:hAnsi="Times New Roman" w:cs="Times New Roman"/>
          <w:sz w:val="28"/>
          <w:szCs w:val="28"/>
          <w:vertAlign w:val="subscript"/>
        </w:rPr>
        <w:t xml:space="preserve"> </w:t>
      </w:r>
      <w:r w:rsidRPr="000E0807">
        <w:rPr>
          <w:rFonts w:ascii="Times New Roman" w:hAnsi="Times New Roman" w:cs="Times New Roman"/>
          <w:sz w:val="28"/>
          <w:szCs w:val="28"/>
          <w:lang w:val="en-US"/>
        </w:rPr>
        <w:t>және MoO</w:t>
      </w:r>
      <w:r w:rsidRPr="000E0807">
        <w:rPr>
          <w:rFonts w:ascii="Times New Roman" w:hAnsi="Times New Roman" w:cs="Times New Roman"/>
          <w:sz w:val="28"/>
          <w:szCs w:val="28"/>
          <w:vertAlign w:val="subscript"/>
          <w:lang w:val="en-US"/>
        </w:rPr>
        <w:t>2</w:t>
      </w:r>
      <w:r w:rsidR="00F55BBB">
        <w:rPr>
          <w:rFonts w:ascii="Times New Roman" w:hAnsi="Times New Roman" w:cs="Times New Roman"/>
          <w:sz w:val="28"/>
          <w:szCs w:val="28"/>
          <w:vertAlign w:val="subscript"/>
        </w:rPr>
        <w:t xml:space="preserve"> </w:t>
      </w:r>
      <w:r w:rsidR="00F90E46">
        <w:rPr>
          <w:rFonts w:ascii="Times New Roman" w:hAnsi="Times New Roman" w:cs="Times New Roman"/>
          <w:sz w:val="28"/>
          <w:szCs w:val="28"/>
          <w:lang w:val="kk-KZ"/>
        </w:rPr>
        <w:t xml:space="preserve">оксидтік формаларға </w:t>
      </w:r>
      <w:r w:rsidRPr="000E0807">
        <w:rPr>
          <w:rFonts w:ascii="Times New Roman" w:hAnsi="Times New Roman" w:cs="Times New Roman"/>
          <w:sz w:val="28"/>
          <w:szCs w:val="28"/>
          <w:lang w:val="en-US"/>
        </w:rPr>
        <w:t>сәйкескеледі.</w:t>
      </w:r>
    </w:p>
    <w:p w:rsidR="000E0807" w:rsidRPr="000E0807" w:rsidRDefault="000E0807" w:rsidP="00D1632F">
      <w:pPr>
        <w:spacing w:after="0" w:line="240" w:lineRule="auto"/>
        <w:ind w:firstLine="567"/>
        <w:jc w:val="both"/>
        <w:rPr>
          <w:rFonts w:ascii="Times New Roman" w:hAnsi="Times New Roman" w:cs="Times New Roman"/>
          <w:sz w:val="28"/>
          <w:szCs w:val="28"/>
          <w:lang w:val="kk-KZ"/>
        </w:rPr>
      </w:pPr>
    </w:p>
    <w:p w:rsidR="00BD73ED" w:rsidRPr="000E0807" w:rsidRDefault="00BD73ED" w:rsidP="000E0807">
      <w:pPr>
        <w:spacing w:after="0" w:line="240" w:lineRule="auto"/>
        <w:jc w:val="center"/>
        <w:rPr>
          <w:rFonts w:ascii="Times New Roman" w:hAnsi="Times New Roman" w:cs="Times New Roman"/>
          <w:sz w:val="28"/>
          <w:szCs w:val="28"/>
          <w:lang w:val="kk-KZ" w:eastAsia="it-IT"/>
        </w:rPr>
      </w:pPr>
      <w:r w:rsidRPr="000E0807">
        <w:rPr>
          <w:rFonts w:ascii="Times New Roman" w:hAnsi="Times New Roman" w:cs="Times New Roman"/>
          <w:noProof/>
          <w:sz w:val="28"/>
          <w:szCs w:val="28"/>
        </w:rPr>
        <w:lastRenderedPageBreak/>
        <w:drawing>
          <wp:inline distT="0" distB="0" distL="0" distR="0">
            <wp:extent cx="5127108" cy="3815752"/>
            <wp:effectExtent l="19050" t="0" r="0" b="0"/>
            <wp:docPr id="4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print"/>
                    <a:srcRect/>
                    <a:stretch>
                      <a:fillRect/>
                    </a:stretch>
                  </pic:blipFill>
                  <pic:spPr bwMode="auto">
                    <a:xfrm>
                      <a:off x="0" y="0"/>
                      <a:ext cx="5138668" cy="3824355"/>
                    </a:xfrm>
                    <a:prstGeom prst="rect">
                      <a:avLst/>
                    </a:prstGeom>
                    <a:noFill/>
                    <a:ln w="9525">
                      <a:noFill/>
                      <a:miter lim="800000"/>
                      <a:headEnd/>
                      <a:tailEnd/>
                    </a:ln>
                  </pic:spPr>
                </pic:pic>
              </a:graphicData>
            </a:graphic>
          </wp:inline>
        </w:drawing>
      </w:r>
    </w:p>
    <w:p w:rsidR="000E0807" w:rsidRPr="000E0807" w:rsidRDefault="000E0807" w:rsidP="000E0807">
      <w:pPr>
        <w:spacing w:after="0" w:line="240" w:lineRule="auto"/>
        <w:jc w:val="center"/>
        <w:rPr>
          <w:rFonts w:ascii="Times New Roman" w:hAnsi="Times New Roman" w:cs="Times New Roman"/>
          <w:sz w:val="28"/>
          <w:szCs w:val="28"/>
          <w:lang w:val="kk-KZ" w:eastAsia="it-IT"/>
        </w:rPr>
      </w:pPr>
    </w:p>
    <w:p w:rsidR="000E0807" w:rsidRPr="00D6194D" w:rsidRDefault="00422B3B" w:rsidP="000E080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eastAsia="it-IT"/>
        </w:rPr>
        <w:t>Сурет 33</w:t>
      </w:r>
      <w:r w:rsidR="000E0807" w:rsidRPr="000E0807">
        <w:rPr>
          <w:rFonts w:ascii="Times New Roman" w:hAnsi="Times New Roman" w:cs="Times New Roman"/>
          <w:sz w:val="28"/>
          <w:szCs w:val="28"/>
          <w:lang w:val="kk-KZ" w:eastAsia="it-IT"/>
        </w:rPr>
        <w:t xml:space="preserve"> –2</w:t>
      </w:r>
      <w:r w:rsidR="000E0807" w:rsidRPr="00DA6A72">
        <w:rPr>
          <w:rFonts w:ascii="Times New Roman" w:hAnsi="Times New Roman" w:cs="Times New Roman"/>
          <w:color w:val="000000"/>
          <w:sz w:val="28"/>
          <w:szCs w:val="28"/>
        </w:rPr>
        <w:t>%</w:t>
      </w:r>
      <w:r w:rsidR="000E0807" w:rsidRPr="000E0807">
        <w:rPr>
          <w:rFonts w:ascii="Times New Roman" w:hAnsi="Times New Roman" w:cs="Times New Roman"/>
          <w:color w:val="000000"/>
          <w:sz w:val="28"/>
          <w:szCs w:val="28"/>
          <w:lang w:val="kk-KZ"/>
        </w:rPr>
        <w:t>Мо</w:t>
      </w:r>
      <w:r w:rsidR="000E0807" w:rsidRPr="000E0807">
        <w:rPr>
          <w:rFonts w:ascii="Times New Roman" w:hAnsi="Times New Roman" w:cs="Times New Roman"/>
          <w:sz w:val="28"/>
          <w:szCs w:val="28"/>
          <w:lang w:val="kk-KZ"/>
        </w:rPr>
        <w:t>/</w:t>
      </w:r>
      <w:r w:rsidR="00A80977">
        <w:rPr>
          <w:rFonts w:ascii="Times New Roman" w:hAnsi="Times New Roman" w:cs="Times New Roman"/>
          <w:sz w:val="28"/>
          <w:szCs w:val="28"/>
          <w:lang w:val="kk-KZ"/>
        </w:rPr>
        <w:t>цеолит</w:t>
      </w:r>
      <w:r w:rsidR="004C3DC8">
        <w:rPr>
          <w:rFonts w:ascii="Times New Roman" w:hAnsi="Times New Roman" w:cs="Times New Roman"/>
          <w:sz w:val="28"/>
          <w:szCs w:val="28"/>
          <w:lang w:val="kk-KZ"/>
        </w:rPr>
        <w:t xml:space="preserve"> </w:t>
      </w:r>
      <w:r w:rsidR="000E0807" w:rsidRPr="000E0807">
        <w:rPr>
          <w:rFonts w:ascii="Times New Roman" w:hAnsi="Times New Roman" w:cs="Times New Roman"/>
          <w:sz w:val="28"/>
          <w:szCs w:val="28"/>
          <w:lang w:val="kk-KZ"/>
        </w:rPr>
        <w:t>композитті катализаторының рентгенді фотоэлектронды спектроско</w:t>
      </w:r>
      <w:r w:rsidR="00D6194D">
        <w:rPr>
          <w:rFonts w:ascii="Times New Roman" w:hAnsi="Times New Roman" w:cs="Times New Roman"/>
          <w:sz w:val="28"/>
          <w:szCs w:val="28"/>
          <w:lang w:val="kk-KZ"/>
        </w:rPr>
        <w:t>пиясы</w:t>
      </w:r>
    </w:p>
    <w:p w:rsidR="000E0807" w:rsidRPr="00DA6A72" w:rsidRDefault="000E0807" w:rsidP="00D1632F">
      <w:pPr>
        <w:spacing w:after="0" w:line="240" w:lineRule="auto"/>
        <w:ind w:firstLine="567"/>
        <w:jc w:val="both"/>
        <w:rPr>
          <w:rFonts w:ascii="Times New Roman" w:hAnsi="Times New Roman" w:cs="Times New Roman"/>
          <w:sz w:val="28"/>
          <w:szCs w:val="28"/>
          <w:lang w:eastAsia="it-IT"/>
        </w:rPr>
      </w:pPr>
    </w:p>
    <w:p w:rsidR="00591744" w:rsidRPr="00AC50DE" w:rsidRDefault="002478DA" w:rsidP="00D1632F">
      <w:pPr>
        <w:spacing w:after="0" w:line="240" w:lineRule="auto"/>
        <w:ind w:firstLine="567"/>
        <w:jc w:val="both"/>
        <w:rPr>
          <w:rFonts w:ascii="Times New Roman" w:hAnsi="Times New Roman" w:cs="Times New Roman"/>
          <w:sz w:val="28"/>
          <w:szCs w:val="28"/>
          <w:lang w:eastAsia="it-IT"/>
        </w:rPr>
      </w:pPr>
      <w:r>
        <w:rPr>
          <w:rFonts w:ascii="Times New Roman" w:hAnsi="Times New Roman" w:cs="Times New Roman"/>
          <w:sz w:val="28"/>
          <w:szCs w:val="28"/>
          <w:lang w:val="kk-KZ" w:eastAsia="it-IT"/>
        </w:rPr>
        <w:t>34</w:t>
      </w:r>
      <w:r w:rsidR="002641C7">
        <w:rPr>
          <w:rFonts w:ascii="Times New Roman" w:hAnsi="Times New Roman" w:cs="Times New Roman"/>
          <w:sz w:val="28"/>
          <w:szCs w:val="28"/>
          <w:lang w:val="kk-KZ" w:eastAsia="it-IT"/>
        </w:rPr>
        <w:t xml:space="preserve">-суретте </w:t>
      </w:r>
      <w:r w:rsidR="00591744" w:rsidRPr="000E0807">
        <w:rPr>
          <w:rFonts w:ascii="Times New Roman" w:hAnsi="Times New Roman" w:cs="Times New Roman"/>
          <w:sz w:val="28"/>
          <w:szCs w:val="28"/>
          <w:lang w:val="kk-KZ" w:eastAsia="it-IT"/>
        </w:rPr>
        <w:t>2</w:t>
      </w:r>
      <w:r w:rsidR="00591744" w:rsidRPr="00DA6A72">
        <w:rPr>
          <w:rFonts w:ascii="Times New Roman" w:hAnsi="Times New Roman" w:cs="Times New Roman"/>
          <w:color w:val="000000"/>
          <w:sz w:val="28"/>
          <w:szCs w:val="28"/>
        </w:rPr>
        <w:t>%</w:t>
      </w:r>
      <w:r w:rsidR="00591744" w:rsidRPr="000E0807">
        <w:rPr>
          <w:rFonts w:ascii="Times New Roman" w:hAnsi="Times New Roman" w:cs="Times New Roman"/>
          <w:color w:val="000000"/>
          <w:sz w:val="28"/>
          <w:szCs w:val="28"/>
          <w:lang w:val="en-US"/>
        </w:rPr>
        <w:t>W</w:t>
      </w:r>
      <w:r w:rsidR="00591744" w:rsidRPr="000E0807">
        <w:rPr>
          <w:rFonts w:ascii="Times New Roman" w:hAnsi="Times New Roman" w:cs="Times New Roman"/>
          <w:sz w:val="28"/>
          <w:szCs w:val="28"/>
          <w:lang w:val="kk-KZ"/>
        </w:rPr>
        <w:t>/</w:t>
      </w:r>
      <w:r w:rsidR="00A80977">
        <w:rPr>
          <w:rFonts w:ascii="Times New Roman" w:hAnsi="Times New Roman" w:cs="Times New Roman"/>
          <w:sz w:val="28"/>
          <w:szCs w:val="28"/>
          <w:lang w:val="kk-KZ"/>
        </w:rPr>
        <w:t>цеолит</w:t>
      </w:r>
      <w:r w:rsidR="004C3DC8">
        <w:rPr>
          <w:rFonts w:ascii="Times New Roman" w:hAnsi="Times New Roman" w:cs="Times New Roman"/>
          <w:sz w:val="28"/>
          <w:szCs w:val="28"/>
          <w:lang w:val="kk-KZ"/>
        </w:rPr>
        <w:t xml:space="preserve"> </w:t>
      </w:r>
      <w:r w:rsidR="00591744">
        <w:rPr>
          <w:rFonts w:ascii="Times New Roman" w:hAnsi="Times New Roman" w:cs="Times New Roman"/>
          <w:sz w:val="28"/>
          <w:szCs w:val="28"/>
          <w:lang w:val="kk-KZ"/>
        </w:rPr>
        <w:t>композитті катализаторын рент</w:t>
      </w:r>
      <w:r w:rsidR="002641C7">
        <w:rPr>
          <w:rFonts w:ascii="Times New Roman" w:hAnsi="Times New Roman" w:cs="Times New Roman"/>
          <w:sz w:val="28"/>
          <w:szCs w:val="28"/>
          <w:lang w:val="kk-KZ"/>
        </w:rPr>
        <w:t>ге</w:t>
      </w:r>
      <w:r w:rsidR="00591744">
        <w:rPr>
          <w:rFonts w:ascii="Times New Roman" w:hAnsi="Times New Roman" w:cs="Times New Roman"/>
          <w:sz w:val="28"/>
          <w:szCs w:val="28"/>
          <w:lang w:val="kk-KZ"/>
        </w:rPr>
        <w:t xml:space="preserve">нді фотоэлектронды спектроскопиясында </w:t>
      </w:r>
      <w:r w:rsidR="00591744" w:rsidRPr="00DA6A72">
        <w:rPr>
          <w:rFonts w:ascii="Times New Roman" w:hAnsi="Times New Roman" w:cs="Times New Roman"/>
          <w:sz w:val="28"/>
          <w:szCs w:val="28"/>
        </w:rPr>
        <w:t>екі</w:t>
      </w:r>
      <w:r w:rsidR="004C3DC8">
        <w:rPr>
          <w:rFonts w:ascii="Times New Roman" w:hAnsi="Times New Roman" w:cs="Times New Roman"/>
          <w:sz w:val="28"/>
          <w:szCs w:val="28"/>
        </w:rPr>
        <w:t xml:space="preserve"> </w:t>
      </w:r>
      <w:r w:rsidR="00591744" w:rsidRPr="00DA6A72">
        <w:rPr>
          <w:rFonts w:ascii="Times New Roman" w:hAnsi="Times New Roman" w:cs="Times New Roman"/>
          <w:sz w:val="28"/>
          <w:szCs w:val="28"/>
        </w:rPr>
        <w:t xml:space="preserve">шың (38,0 эВ және 35,9 эВ) </w:t>
      </w:r>
      <w:r w:rsidR="00591744">
        <w:rPr>
          <w:rFonts w:ascii="Times New Roman" w:hAnsi="Times New Roman" w:cs="Times New Roman"/>
          <w:sz w:val="28"/>
          <w:szCs w:val="28"/>
          <w:lang w:val="en-US"/>
        </w:rPr>
        <w:t>W</w:t>
      </w:r>
      <w:r w:rsidR="00591744" w:rsidRPr="00DA6A72">
        <w:rPr>
          <w:rFonts w:ascii="Times New Roman" w:hAnsi="Times New Roman" w:cs="Times New Roman"/>
          <w:sz w:val="28"/>
          <w:szCs w:val="28"/>
          <w:vertAlign w:val="superscript"/>
        </w:rPr>
        <w:t>6+</w:t>
      </w:r>
      <w:r w:rsidR="004C3DC8">
        <w:rPr>
          <w:rFonts w:ascii="Times New Roman" w:hAnsi="Times New Roman" w:cs="Times New Roman"/>
          <w:sz w:val="28"/>
          <w:szCs w:val="28"/>
          <w:vertAlign w:val="superscript"/>
        </w:rPr>
        <w:t xml:space="preserve"> </w:t>
      </w:r>
      <w:r w:rsidR="00591744" w:rsidRPr="00DA6A72">
        <w:rPr>
          <w:rFonts w:ascii="Times New Roman" w:hAnsi="Times New Roman" w:cs="Times New Roman"/>
          <w:sz w:val="28"/>
          <w:szCs w:val="28"/>
        </w:rPr>
        <w:t>тотығу</w:t>
      </w:r>
      <w:r w:rsidR="004C3DC8">
        <w:rPr>
          <w:rFonts w:ascii="Times New Roman" w:hAnsi="Times New Roman" w:cs="Times New Roman"/>
          <w:sz w:val="28"/>
          <w:szCs w:val="28"/>
        </w:rPr>
        <w:t xml:space="preserve"> </w:t>
      </w:r>
      <w:r w:rsidR="00591744" w:rsidRPr="00DA6A72">
        <w:rPr>
          <w:rFonts w:ascii="Times New Roman" w:hAnsi="Times New Roman" w:cs="Times New Roman"/>
          <w:sz w:val="28"/>
          <w:szCs w:val="28"/>
        </w:rPr>
        <w:t>күйіне</w:t>
      </w:r>
      <w:r w:rsidR="004C3DC8">
        <w:rPr>
          <w:rFonts w:ascii="Times New Roman" w:hAnsi="Times New Roman" w:cs="Times New Roman"/>
          <w:sz w:val="28"/>
          <w:szCs w:val="28"/>
        </w:rPr>
        <w:t xml:space="preserve"> </w:t>
      </w:r>
      <w:r w:rsidR="00591744" w:rsidRPr="00DA6A72">
        <w:rPr>
          <w:rFonts w:ascii="Times New Roman" w:hAnsi="Times New Roman" w:cs="Times New Roman"/>
          <w:sz w:val="28"/>
          <w:szCs w:val="28"/>
        </w:rPr>
        <w:t>жатады</w:t>
      </w:r>
      <w:r w:rsidR="004C3DC8">
        <w:rPr>
          <w:rFonts w:ascii="Times New Roman" w:hAnsi="Times New Roman" w:cs="Times New Roman"/>
          <w:sz w:val="28"/>
          <w:szCs w:val="28"/>
        </w:rPr>
        <w:t xml:space="preserve"> </w:t>
      </w:r>
      <w:r w:rsidR="00591744" w:rsidRPr="00DA6A72">
        <w:rPr>
          <w:rFonts w:ascii="Times New Roman" w:hAnsi="Times New Roman" w:cs="Times New Roman"/>
          <w:sz w:val="28"/>
          <w:szCs w:val="28"/>
        </w:rPr>
        <w:t>және</w:t>
      </w:r>
      <w:r w:rsidR="004C3DC8">
        <w:rPr>
          <w:rFonts w:ascii="Times New Roman" w:hAnsi="Times New Roman" w:cs="Times New Roman"/>
          <w:sz w:val="28"/>
          <w:szCs w:val="28"/>
        </w:rPr>
        <w:t xml:space="preserve"> </w:t>
      </w:r>
      <w:r w:rsidR="00591744" w:rsidRPr="00DA6A72">
        <w:rPr>
          <w:rFonts w:ascii="Times New Roman" w:hAnsi="Times New Roman" w:cs="Times New Roman"/>
          <w:sz w:val="28"/>
          <w:szCs w:val="28"/>
        </w:rPr>
        <w:t>бұл</w:t>
      </w:r>
      <w:r w:rsidR="004C3DC8">
        <w:rPr>
          <w:rFonts w:ascii="Times New Roman" w:hAnsi="Times New Roman" w:cs="Times New Roman"/>
          <w:sz w:val="28"/>
          <w:szCs w:val="28"/>
        </w:rPr>
        <w:t xml:space="preserve"> </w:t>
      </w:r>
      <w:r w:rsidR="00591744" w:rsidRPr="00DA6A72">
        <w:rPr>
          <w:rFonts w:ascii="Times New Roman" w:hAnsi="Times New Roman" w:cs="Times New Roman"/>
          <w:sz w:val="28"/>
          <w:szCs w:val="28"/>
        </w:rPr>
        <w:t>шыңдар</w:t>
      </w:r>
      <w:r w:rsidR="004C3DC8">
        <w:rPr>
          <w:rFonts w:ascii="Times New Roman" w:hAnsi="Times New Roman" w:cs="Times New Roman"/>
          <w:sz w:val="28"/>
          <w:szCs w:val="28"/>
        </w:rPr>
        <w:t xml:space="preserve"> </w:t>
      </w:r>
      <w:r w:rsidR="00591744" w:rsidRPr="00591744">
        <w:rPr>
          <w:rFonts w:ascii="Times New Roman" w:hAnsi="Times New Roman" w:cs="Times New Roman"/>
          <w:sz w:val="28"/>
          <w:szCs w:val="28"/>
          <w:lang w:val="en-US"/>
        </w:rPr>
        <w:t>WO</w:t>
      </w:r>
      <w:r w:rsidR="00591744" w:rsidRPr="00DA6A72">
        <w:rPr>
          <w:rFonts w:ascii="Times New Roman" w:hAnsi="Times New Roman" w:cs="Times New Roman"/>
          <w:sz w:val="28"/>
          <w:szCs w:val="28"/>
          <w:vertAlign w:val="subscript"/>
        </w:rPr>
        <w:t>3</w:t>
      </w:r>
      <w:r w:rsidR="004C3DC8">
        <w:rPr>
          <w:rFonts w:ascii="Times New Roman" w:hAnsi="Times New Roman" w:cs="Times New Roman"/>
          <w:sz w:val="28"/>
          <w:szCs w:val="28"/>
          <w:vertAlign w:val="subscript"/>
        </w:rPr>
        <w:t xml:space="preserve"> </w:t>
      </w:r>
      <w:r w:rsidR="00591744" w:rsidRPr="00DA6A72">
        <w:rPr>
          <w:rFonts w:ascii="Times New Roman" w:hAnsi="Times New Roman" w:cs="Times New Roman"/>
          <w:sz w:val="28"/>
          <w:szCs w:val="28"/>
        </w:rPr>
        <w:t>үшін</w:t>
      </w:r>
      <w:r w:rsidR="004C3DC8">
        <w:rPr>
          <w:rFonts w:ascii="Times New Roman" w:hAnsi="Times New Roman" w:cs="Times New Roman"/>
          <w:sz w:val="28"/>
          <w:szCs w:val="28"/>
        </w:rPr>
        <w:t xml:space="preserve"> </w:t>
      </w:r>
      <w:r w:rsidR="00591744" w:rsidRPr="00DA6A72">
        <w:rPr>
          <w:rFonts w:ascii="Times New Roman" w:hAnsi="Times New Roman" w:cs="Times New Roman"/>
          <w:sz w:val="28"/>
          <w:szCs w:val="28"/>
        </w:rPr>
        <w:t>әдеби</w:t>
      </w:r>
      <w:r w:rsidR="004C3DC8">
        <w:rPr>
          <w:rFonts w:ascii="Times New Roman" w:hAnsi="Times New Roman" w:cs="Times New Roman"/>
          <w:sz w:val="28"/>
          <w:szCs w:val="28"/>
        </w:rPr>
        <w:t xml:space="preserve"> </w:t>
      </w:r>
      <w:r w:rsidR="00591744" w:rsidRPr="00DA6A72">
        <w:rPr>
          <w:rFonts w:ascii="Times New Roman" w:hAnsi="Times New Roman" w:cs="Times New Roman"/>
          <w:sz w:val="28"/>
          <w:szCs w:val="28"/>
        </w:rPr>
        <w:t>деректермен</w:t>
      </w:r>
      <w:r w:rsidR="004C3DC8">
        <w:rPr>
          <w:rFonts w:ascii="Times New Roman" w:hAnsi="Times New Roman" w:cs="Times New Roman"/>
          <w:sz w:val="28"/>
          <w:szCs w:val="28"/>
        </w:rPr>
        <w:t xml:space="preserve"> </w:t>
      </w:r>
      <w:r w:rsidR="00591744" w:rsidRPr="00DA6A72">
        <w:rPr>
          <w:rFonts w:ascii="Times New Roman" w:hAnsi="Times New Roman" w:cs="Times New Roman"/>
          <w:sz w:val="28"/>
          <w:szCs w:val="28"/>
        </w:rPr>
        <w:t>жақсы</w:t>
      </w:r>
      <w:r w:rsidR="004C3DC8">
        <w:rPr>
          <w:rFonts w:ascii="Times New Roman" w:hAnsi="Times New Roman" w:cs="Times New Roman"/>
          <w:sz w:val="28"/>
          <w:szCs w:val="28"/>
        </w:rPr>
        <w:t xml:space="preserve"> </w:t>
      </w:r>
      <w:r w:rsidR="00591744" w:rsidRPr="00DA6A72">
        <w:rPr>
          <w:rFonts w:ascii="Times New Roman" w:hAnsi="Times New Roman" w:cs="Times New Roman"/>
          <w:sz w:val="28"/>
          <w:szCs w:val="28"/>
        </w:rPr>
        <w:t>үйлеседі</w:t>
      </w:r>
      <w:r w:rsidR="00591744">
        <w:rPr>
          <w:rFonts w:ascii="Times New Roman" w:hAnsi="Times New Roman" w:cs="Times New Roman"/>
          <w:sz w:val="28"/>
          <w:szCs w:val="28"/>
          <w:lang w:val="kk-KZ"/>
        </w:rPr>
        <w:t>, яғни рентегнді құрылымды талдау нәтижесіне сәйкес табиғи цеолит негізіндегі композитті катализатор құрамында алтыбұрышты вольфрам (</w:t>
      </w:r>
      <w:r w:rsidR="00591744">
        <w:rPr>
          <w:rFonts w:ascii="Times New Roman" w:hAnsi="Times New Roman" w:cs="Times New Roman"/>
          <w:sz w:val="28"/>
          <w:szCs w:val="28"/>
          <w:lang w:val="en-US"/>
        </w:rPr>
        <w:t>VI</w:t>
      </w:r>
      <w:r w:rsidR="00591744">
        <w:rPr>
          <w:rFonts w:ascii="Times New Roman" w:hAnsi="Times New Roman" w:cs="Times New Roman"/>
          <w:sz w:val="28"/>
          <w:szCs w:val="28"/>
          <w:lang w:val="kk-KZ"/>
        </w:rPr>
        <w:t>) оксиді бар екендігі расталды</w:t>
      </w:r>
      <w:r w:rsidR="00591744" w:rsidRPr="00AC50DE">
        <w:rPr>
          <w:rFonts w:ascii="Times New Roman" w:hAnsi="Times New Roman" w:cs="Times New Roman"/>
          <w:sz w:val="28"/>
          <w:szCs w:val="28"/>
        </w:rPr>
        <w:t>.</w:t>
      </w:r>
    </w:p>
    <w:p w:rsidR="00122778" w:rsidRPr="000E0807" w:rsidRDefault="00BD73ED" w:rsidP="000E0807">
      <w:pPr>
        <w:spacing w:after="0" w:line="240" w:lineRule="auto"/>
        <w:jc w:val="center"/>
        <w:rPr>
          <w:rFonts w:ascii="Times New Roman" w:hAnsi="Times New Roman" w:cs="Times New Roman"/>
          <w:sz w:val="28"/>
          <w:szCs w:val="28"/>
          <w:lang w:val="kk-KZ" w:eastAsia="it-IT"/>
        </w:rPr>
      </w:pPr>
      <w:r w:rsidRPr="000E0807">
        <w:rPr>
          <w:rFonts w:ascii="Times New Roman" w:hAnsi="Times New Roman" w:cs="Times New Roman"/>
          <w:noProof/>
          <w:sz w:val="28"/>
          <w:szCs w:val="28"/>
        </w:rPr>
        <w:lastRenderedPageBreak/>
        <w:drawing>
          <wp:inline distT="0" distB="0" distL="0" distR="0">
            <wp:extent cx="5200433" cy="3875314"/>
            <wp:effectExtent l="19050" t="0" r="217" b="0"/>
            <wp:docPr id="4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print"/>
                    <a:srcRect/>
                    <a:stretch>
                      <a:fillRect/>
                    </a:stretch>
                  </pic:blipFill>
                  <pic:spPr bwMode="auto">
                    <a:xfrm>
                      <a:off x="0" y="0"/>
                      <a:ext cx="5211020" cy="3883203"/>
                    </a:xfrm>
                    <a:prstGeom prst="rect">
                      <a:avLst/>
                    </a:prstGeom>
                    <a:noFill/>
                    <a:ln w="9525">
                      <a:noFill/>
                      <a:miter lim="800000"/>
                      <a:headEnd/>
                      <a:tailEnd/>
                    </a:ln>
                  </pic:spPr>
                </pic:pic>
              </a:graphicData>
            </a:graphic>
          </wp:inline>
        </w:drawing>
      </w:r>
    </w:p>
    <w:p w:rsidR="000E0807" w:rsidRPr="000E0807" w:rsidRDefault="000E0807" w:rsidP="000E0807">
      <w:pPr>
        <w:spacing w:after="0" w:line="240" w:lineRule="auto"/>
        <w:jc w:val="center"/>
        <w:rPr>
          <w:rFonts w:ascii="Times New Roman" w:hAnsi="Times New Roman" w:cs="Times New Roman"/>
          <w:sz w:val="28"/>
          <w:szCs w:val="28"/>
          <w:lang w:val="kk-KZ" w:eastAsia="it-IT"/>
        </w:rPr>
      </w:pPr>
    </w:p>
    <w:p w:rsidR="000E0807" w:rsidRPr="00D6194D" w:rsidRDefault="002478DA" w:rsidP="000E080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eastAsia="it-IT"/>
        </w:rPr>
        <w:t>Сурет 34</w:t>
      </w:r>
      <w:r w:rsidR="000E0807" w:rsidRPr="000E0807">
        <w:rPr>
          <w:rFonts w:ascii="Times New Roman" w:hAnsi="Times New Roman" w:cs="Times New Roman"/>
          <w:sz w:val="28"/>
          <w:szCs w:val="28"/>
          <w:lang w:val="kk-KZ" w:eastAsia="it-IT"/>
        </w:rPr>
        <w:t xml:space="preserve"> –2</w:t>
      </w:r>
      <w:r w:rsidR="000E0807" w:rsidRPr="00DA6A72">
        <w:rPr>
          <w:rFonts w:ascii="Times New Roman" w:hAnsi="Times New Roman" w:cs="Times New Roman"/>
          <w:color w:val="000000"/>
          <w:sz w:val="28"/>
          <w:szCs w:val="28"/>
        </w:rPr>
        <w:t>%</w:t>
      </w:r>
      <w:r w:rsidR="000E0807" w:rsidRPr="000E0807">
        <w:rPr>
          <w:rFonts w:ascii="Times New Roman" w:hAnsi="Times New Roman" w:cs="Times New Roman"/>
          <w:color w:val="000000"/>
          <w:sz w:val="28"/>
          <w:szCs w:val="28"/>
          <w:lang w:val="en-US"/>
        </w:rPr>
        <w:t>W</w:t>
      </w:r>
      <w:r w:rsidR="000E0807" w:rsidRPr="000E0807">
        <w:rPr>
          <w:rFonts w:ascii="Times New Roman" w:hAnsi="Times New Roman" w:cs="Times New Roman"/>
          <w:sz w:val="28"/>
          <w:szCs w:val="28"/>
          <w:lang w:val="kk-KZ"/>
        </w:rPr>
        <w:t>/</w:t>
      </w:r>
      <w:r w:rsidR="00A80977">
        <w:rPr>
          <w:rFonts w:ascii="Times New Roman" w:hAnsi="Times New Roman" w:cs="Times New Roman"/>
          <w:sz w:val="28"/>
          <w:szCs w:val="28"/>
          <w:lang w:val="kk-KZ"/>
        </w:rPr>
        <w:t>цеолит</w:t>
      </w:r>
      <w:r w:rsidR="004C3DC8">
        <w:rPr>
          <w:rFonts w:ascii="Times New Roman" w:hAnsi="Times New Roman" w:cs="Times New Roman"/>
          <w:sz w:val="28"/>
          <w:szCs w:val="28"/>
          <w:lang w:val="kk-KZ"/>
        </w:rPr>
        <w:t xml:space="preserve"> </w:t>
      </w:r>
      <w:r w:rsidR="000E0807" w:rsidRPr="000E0807">
        <w:rPr>
          <w:rFonts w:ascii="Times New Roman" w:hAnsi="Times New Roman" w:cs="Times New Roman"/>
          <w:sz w:val="28"/>
          <w:szCs w:val="28"/>
          <w:lang w:val="kk-KZ"/>
        </w:rPr>
        <w:t>композитті катализаторының рентгенді фотоэлектронды спектроск</w:t>
      </w:r>
      <w:r w:rsidR="00D6194D">
        <w:rPr>
          <w:rFonts w:ascii="Times New Roman" w:hAnsi="Times New Roman" w:cs="Times New Roman"/>
          <w:sz w:val="28"/>
          <w:szCs w:val="28"/>
          <w:lang w:val="kk-KZ"/>
        </w:rPr>
        <w:t>опиясы</w:t>
      </w:r>
    </w:p>
    <w:p w:rsidR="000E0807" w:rsidRPr="000E0807" w:rsidRDefault="000E0807" w:rsidP="00BD73ED">
      <w:pPr>
        <w:spacing w:after="0" w:line="240" w:lineRule="auto"/>
        <w:ind w:firstLine="567"/>
        <w:jc w:val="both"/>
        <w:rPr>
          <w:rFonts w:ascii="Times New Roman" w:hAnsi="Times New Roman" w:cs="Times New Roman"/>
          <w:sz w:val="28"/>
          <w:szCs w:val="28"/>
          <w:lang w:val="kk-KZ" w:eastAsia="it-IT"/>
        </w:rPr>
      </w:pPr>
    </w:p>
    <w:p w:rsidR="00122778" w:rsidRPr="00A902F8" w:rsidRDefault="002478DA" w:rsidP="00D1632F">
      <w:pPr>
        <w:pStyle w:val="Maintext"/>
        <w:ind w:firstLine="567"/>
        <w:rPr>
          <w:sz w:val="28"/>
          <w:szCs w:val="28"/>
          <w:lang w:val="kk-KZ"/>
        </w:rPr>
      </w:pPr>
      <w:r>
        <w:rPr>
          <w:rFonts w:cs="Times New Roman"/>
          <w:sz w:val="28"/>
          <w:szCs w:val="28"/>
          <w:lang w:val="kk-KZ" w:eastAsia="it-IT"/>
        </w:rPr>
        <w:t>35</w:t>
      </w:r>
      <w:r w:rsidR="002641C7">
        <w:rPr>
          <w:rFonts w:cs="Times New Roman"/>
          <w:sz w:val="28"/>
          <w:szCs w:val="28"/>
          <w:lang w:val="kk-KZ" w:eastAsia="it-IT"/>
        </w:rPr>
        <w:t xml:space="preserve">-суретте </w:t>
      </w:r>
      <w:r w:rsidR="00591744">
        <w:rPr>
          <w:rFonts w:cs="Times New Roman"/>
          <w:sz w:val="28"/>
          <w:szCs w:val="28"/>
          <w:lang w:val="kk-KZ" w:eastAsia="it-IT"/>
        </w:rPr>
        <w:t>1</w:t>
      </w:r>
      <w:r w:rsidR="00591744" w:rsidRPr="00DA6A72">
        <w:rPr>
          <w:rFonts w:cs="Times New Roman"/>
          <w:color w:val="000000"/>
          <w:sz w:val="28"/>
          <w:szCs w:val="28"/>
          <w:lang w:val="kk-KZ"/>
        </w:rPr>
        <w:t>%</w:t>
      </w:r>
      <w:r w:rsidR="00591744">
        <w:rPr>
          <w:rFonts w:cs="Times New Roman"/>
          <w:color w:val="000000"/>
          <w:sz w:val="28"/>
          <w:szCs w:val="28"/>
          <w:lang w:val="kk-KZ"/>
        </w:rPr>
        <w:t>Мо1%</w:t>
      </w:r>
      <w:r w:rsidR="00591744" w:rsidRPr="00DA6A72">
        <w:rPr>
          <w:rFonts w:cs="Times New Roman"/>
          <w:color w:val="000000"/>
          <w:sz w:val="28"/>
          <w:szCs w:val="28"/>
          <w:lang w:val="kk-KZ"/>
        </w:rPr>
        <w:t>W</w:t>
      </w:r>
      <w:r w:rsidR="00591744" w:rsidRPr="000E0807">
        <w:rPr>
          <w:rFonts w:cs="Times New Roman"/>
          <w:sz w:val="28"/>
          <w:szCs w:val="28"/>
          <w:lang w:val="kk-KZ"/>
        </w:rPr>
        <w:t>/</w:t>
      </w:r>
      <w:r w:rsidR="00A80977">
        <w:rPr>
          <w:rFonts w:cs="Times New Roman"/>
          <w:sz w:val="28"/>
          <w:szCs w:val="28"/>
          <w:lang w:val="kk-KZ"/>
        </w:rPr>
        <w:t>цеолит</w:t>
      </w:r>
      <w:r w:rsidR="00F55BBB">
        <w:rPr>
          <w:rFonts w:cs="Times New Roman"/>
          <w:sz w:val="28"/>
          <w:szCs w:val="28"/>
          <w:lang w:val="kk-KZ"/>
        </w:rPr>
        <w:t xml:space="preserve"> </w:t>
      </w:r>
      <w:r w:rsidR="00591744" w:rsidRPr="000E0807">
        <w:rPr>
          <w:rFonts w:cs="Times New Roman"/>
          <w:sz w:val="28"/>
          <w:szCs w:val="28"/>
          <w:lang w:val="kk-KZ"/>
        </w:rPr>
        <w:t xml:space="preserve">композитті катализаторының </w:t>
      </w:r>
      <w:r w:rsidR="00591744" w:rsidRPr="00DA6A72">
        <w:rPr>
          <w:sz w:val="28"/>
          <w:szCs w:val="28"/>
          <w:lang w:val="kk-KZ"/>
        </w:rPr>
        <w:t>табиғатын анықтау үшін катализаторға рентгендік құрылымдық талдау жүргізіліп, молибден мен вольфрамның толық спектрлері жиналды.</w:t>
      </w:r>
    </w:p>
    <w:p w:rsidR="00122778" w:rsidRDefault="00122778" w:rsidP="00A902F8">
      <w:pPr>
        <w:pStyle w:val="Maintext"/>
        <w:ind w:firstLine="0"/>
        <w:rPr>
          <w:sz w:val="28"/>
          <w:szCs w:val="28"/>
          <w:lang w:val="kk-KZ"/>
        </w:rPr>
      </w:pPr>
    </w:p>
    <w:p w:rsidR="00122778" w:rsidRDefault="00B93EDE" w:rsidP="00A902F8">
      <w:pPr>
        <w:pStyle w:val="Maintext"/>
        <w:ind w:firstLine="0"/>
        <w:jc w:val="center"/>
        <w:rPr>
          <w:sz w:val="28"/>
          <w:szCs w:val="28"/>
          <w:lang w:val="kk-KZ"/>
        </w:rPr>
      </w:pPr>
      <w:r w:rsidRPr="00B93EDE">
        <w:rPr>
          <w:noProof/>
          <w:sz w:val="28"/>
          <w:szCs w:val="28"/>
          <w:lang w:val="ru-RU" w:eastAsia="ru-RU"/>
        </w:rPr>
        <w:drawing>
          <wp:inline distT="0" distB="0" distL="0" distR="0">
            <wp:extent cx="4572000" cy="2990850"/>
            <wp:effectExtent l="19050" t="0" r="19050" b="0"/>
            <wp:docPr id="21"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530A2B" w:rsidRDefault="00530A2B" w:rsidP="00A902F8">
      <w:pPr>
        <w:pStyle w:val="Maintext"/>
        <w:ind w:firstLine="0"/>
        <w:jc w:val="center"/>
        <w:rPr>
          <w:sz w:val="28"/>
          <w:szCs w:val="28"/>
          <w:lang w:val="kk-KZ"/>
        </w:rPr>
      </w:pPr>
    </w:p>
    <w:p w:rsidR="00530A2B" w:rsidRDefault="00530A2B" w:rsidP="00530A2B">
      <w:pPr>
        <w:spacing w:after="0" w:line="240" w:lineRule="auto"/>
        <w:ind w:firstLine="34"/>
        <w:jc w:val="center"/>
        <w:rPr>
          <w:rFonts w:ascii="Times New Roman" w:hAnsi="Times New Roman" w:cs="Times New Roman"/>
          <w:sz w:val="28"/>
          <w:szCs w:val="28"/>
          <w:lang w:val="kk-KZ"/>
        </w:rPr>
      </w:pPr>
      <w:r>
        <w:rPr>
          <w:rFonts w:ascii="Times New Roman" w:hAnsi="Times New Roman" w:cs="Times New Roman"/>
          <w:sz w:val="28"/>
          <w:szCs w:val="28"/>
          <w:lang w:val="kk-KZ" w:eastAsia="it-IT"/>
        </w:rPr>
        <w:t>Сурет 35</w:t>
      </w:r>
      <w:r w:rsidRPr="000E0807">
        <w:rPr>
          <w:rFonts w:ascii="Times New Roman" w:hAnsi="Times New Roman" w:cs="Times New Roman"/>
          <w:sz w:val="28"/>
          <w:szCs w:val="28"/>
          <w:lang w:val="kk-KZ" w:eastAsia="it-IT"/>
        </w:rPr>
        <w:t xml:space="preserve"> –</w:t>
      </w:r>
      <w:r>
        <w:rPr>
          <w:rFonts w:ascii="Times New Roman" w:hAnsi="Times New Roman" w:cs="Times New Roman"/>
          <w:sz w:val="28"/>
          <w:szCs w:val="28"/>
          <w:lang w:val="kk-KZ" w:eastAsia="it-IT"/>
        </w:rPr>
        <w:t>1</w:t>
      </w:r>
      <w:r w:rsidRPr="00DA6A72">
        <w:rPr>
          <w:rFonts w:ascii="Times New Roman" w:hAnsi="Times New Roman" w:cs="Times New Roman"/>
          <w:color w:val="000000"/>
          <w:sz w:val="28"/>
          <w:szCs w:val="28"/>
        </w:rPr>
        <w:t>%</w:t>
      </w:r>
      <w:r>
        <w:rPr>
          <w:rFonts w:ascii="Times New Roman" w:hAnsi="Times New Roman" w:cs="Times New Roman"/>
          <w:color w:val="000000"/>
          <w:sz w:val="28"/>
          <w:szCs w:val="28"/>
          <w:lang w:val="kk-KZ"/>
        </w:rPr>
        <w:t>Мо1%</w:t>
      </w:r>
      <w:r w:rsidRPr="000E0807">
        <w:rPr>
          <w:rFonts w:ascii="Times New Roman" w:hAnsi="Times New Roman" w:cs="Times New Roman"/>
          <w:color w:val="000000"/>
          <w:sz w:val="28"/>
          <w:szCs w:val="28"/>
          <w:lang w:val="en-US"/>
        </w:rPr>
        <w:t>W</w:t>
      </w:r>
      <w:r w:rsidRPr="000E0807">
        <w:rPr>
          <w:rFonts w:ascii="Times New Roman" w:hAnsi="Times New Roman" w:cs="Times New Roman"/>
          <w:sz w:val="28"/>
          <w:szCs w:val="28"/>
          <w:lang w:val="kk-KZ"/>
        </w:rPr>
        <w:t>/</w:t>
      </w:r>
      <w:r>
        <w:rPr>
          <w:rFonts w:ascii="Times New Roman" w:hAnsi="Times New Roman" w:cs="Times New Roman"/>
          <w:sz w:val="28"/>
          <w:szCs w:val="28"/>
          <w:lang w:val="kk-KZ"/>
        </w:rPr>
        <w:t>цеолит</w:t>
      </w:r>
      <w:r w:rsidRPr="000E0807">
        <w:rPr>
          <w:rFonts w:ascii="Times New Roman" w:hAnsi="Times New Roman" w:cs="Times New Roman"/>
          <w:sz w:val="28"/>
          <w:szCs w:val="28"/>
          <w:lang w:val="kk-KZ"/>
        </w:rPr>
        <w:t xml:space="preserve"> композитті катализаторының рентгенді </w:t>
      </w:r>
      <w:r>
        <w:rPr>
          <w:rFonts w:ascii="Times New Roman" w:hAnsi="Times New Roman" w:cs="Times New Roman"/>
          <w:sz w:val="28"/>
          <w:szCs w:val="28"/>
          <w:lang w:val="kk-KZ"/>
        </w:rPr>
        <w:t xml:space="preserve">фотоэлектронды спектроскопиясы, </w:t>
      </w:r>
      <w:r w:rsidRPr="00530A2B">
        <w:rPr>
          <w:rFonts w:ascii="Times New Roman" w:hAnsi="Times New Roman" w:cs="Times New Roman"/>
          <w:sz w:val="28"/>
          <w:szCs w:val="28"/>
          <w:lang w:val="kk-KZ"/>
        </w:rPr>
        <w:t>парақ 1</w:t>
      </w:r>
    </w:p>
    <w:p w:rsidR="00B93EDE" w:rsidRPr="00B93EDE" w:rsidRDefault="00B93EDE" w:rsidP="00A902F8">
      <w:pPr>
        <w:pStyle w:val="Maintext"/>
        <w:ind w:firstLine="0"/>
        <w:jc w:val="center"/>
        <w:rPr>
          <w:sz w:val="28"/>
          <w:szCs w:val="28"/>
          <w:lang w:val="kk-KZ"/>
        </w:rPr>
      </w:pPr>
      <w:r w:rsidRPr="00B93EDE">
        <w:rPr>
          <w:noProof/>
          <w:sz w:val="28"/>
          <w:szCs w:val="28"/>
          <w:lang w:val="ru-RU" w:eastAsia="ru-RU"/>
        </w:rPr>
        <w:lastRenderedPageBreak/>
        <w:drawing>
          <wp:inline distT="0" distB="0" distL="0" distR="0">
            <wp:extent cx="4572000" cy="2743200"/>
            <wp:effectExtent l="19050" t="0" r="19050" b="0"/>
            <wp:docPr id="248"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122778" w:rsidRPr="00D1632F" w:rsidRDefault="00122778" w:rsidP="00A902F8">
      <w:pPr>
        <w:pStyle w:val="Maintext"/>
        <w:ind w:firstLine="0"/>
        <w:jc w:val="center"/>
        <w:rPr>
          <w:sz w:val="28"/>
          <w:szCs w:val="28"/>
        </w:rPr>
      </w:pPr>
    </w:p>
    <w:p w:rsidR="00591744" w:rsidRPr="00D6194D" w:rsidRDefault="002478DA" w:rsidP="00A902F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eastAsia="it-IT"/>
        </w:rPr>
        <w:t>Сурет 35</w:t>
      </w:r>
      <w:r w:rsidR="00530A2B">
        <w:rPr>
          <w:rFonts w:ascii="Times New Roman" w:hAnsi="Times New Roman" w:cs="Times New Roman"/>
          <w:sz w:val="28"/>
          <w:szCs w:val="28"/>
          <w:lang w:val="kk-KZ" w:eastAsia="it-IT"/>
        </w:rPr>
        <w:t xml:space="preserve">, </w:t>
      </w:r>
      <w:r w:rsidR="00530A2B" w:rsidRPr="00530A2B">
        <w:rPr>
          <w:rFonts w:ascii="Times New Roman" w:hAnsi="Times New Roman" w:cs="Times New Roman"/>
          <w:sz w:val="28"/>
          <w:szCs w:val="28"/>
          <w:lang w:val="kk-KZ"/>
        </w:rPr>
        <w:t xml:space="preserve">парақ </w:t>
      </w:r>
      <w:r w:rsidR="00530A2B">
        <w:rPr>
          <w:rFonts w:ascii="Times New Roman" w:hAnsi="Times New Roman" w:cs="Times New Roman"/>
          <w:sz w:val="28"/>
          <w:szCs w:val="28"/>
          <w:lang w:val="kk-KZ"/>
        </w:rPr>
        <w:t>2</w:t>
      </w:r>
    </w:p>
    <w:p w:rsidR="00122778" w:rsidRPr="00DA6A72" w:rsidRDefault="00122778" w:rsidP="00D1632F">
      <w:pPr>
        <w:pStyle w:val="Maintext"/>
        <w:ind w:firstLine="567"/>
        <w:jc w:val="center"/>
        <w:rPr>
          <w:sz w:val="28"/>
          <w:szCs w:val="28"/>
          <w:lang w:val="ru-RU"/>
        </w:rPr>
      </w:pPr>
    </w:p>
    <w:p w:rsidR="00A902F8" w:rsidRPr="00F10D3E" w:rsidRDefault="00A902F8" w:rsidP="00A902F8">
      <w:pPr>
        <w:pStyle w:val="Maintext"/>
        <w:ind w:firstLine="567"/>
        <w:rPr>
          <w:rFonts w:cs="Times New Roman"/>
          <w:sz w:val="28"/>
          <w:szCs w:val="28"/>
          <w:lang w:val="kk-KZ"/>
        </w:rPr>
      </w:pPr>
      <w:r w:rsidRPr="00DA6A72">
        <w:rPr>
          <w:sz w:val="28"/>
          <w:szCs w:val="28"/>
          <w:lang w:val="ru-RU"/>
        </w:rPr>
        <w:t>Рентгендік</w:t>
      </w:r>
      <w:r w:rsidR="004C3DC8">
        <w:rPr>
          <w:sz w:val="28"/>
          <w:szCs w:val="28"/>
          <w:lang w:val="ru-RU"/>
        </w:rPr>
        <w:t xml:space="preserve"> </w:t>
      </w:r>
      <w:r w:rsidRPr="00DA6A72">
        <w:rPr>
          <w:sz w:val="28"/>
          <w:szCs w:val="28"/>
          <w:lang w:val="ru-RU"/>
        </w:rPr>
        <w:t>құрылымдық</w:t>
      </w:r>
      <w:r w:rsidR="004C3DC8">
        <w:rPr>
          <w:sz w:val="28"/>
          <w:szCs w:val="28"/>
          <w:lang w:val="ru-RU"/>
        </w:rPr>
        <w:t xml:space="preserve"> </w:t>
      </w:r>
      <w:r w:rsidRPr="00DA6A72">
        <w:rPr>
          <w:sz w:val="28"/>
          <w:szCs w:val="28"/>
          <w:lang w:val="ru-RU"/>
        </w:rPr>
        <w:t>талдау</w:t>
      </w:r>
      <w:r w:rsidR="004C3DC8">
        <w:rPr>
          <w:sz w:val="28"/>
          <w:szCs w:val="28"/>
          <w:lang w:val="ru-RU"/>
        </w:rPr>
        <w:t xml:space="preserve"> </w:t>
      </w:r>
      <w:r w:rsidRPr="00DA6A72">
        <w:rPr>
          <w:sz w:val="28"/>
          <w:szCs w:val="28"/>
          <w:lang w:val="ru-RU"/>
        </w:rPr>
        <w:t>нәтижелері</w:t>
      </w:r>
      <w:r w:rsidR="004C3DC8">
        <w:rPr>
          <w:sz w:val="28"/>
          <w:szCs w:val="28"/>
          <w:lang w:val="ru-RU"/>
        </w:rPr>
        <w:t xml:space="preserve"> </w:t>
      </w:r>
      <w:r w:rsidRPr="00DA6A72">
        <w:rPr>
          <w:sz w:val="28"/>
          <w:szCs w:val="28"/>
          <w:lang w:val="ru-RU"/>
        </w:rPr>
        <w:t>бойынша</w:t>
      </w:r>
      <w:r>
        <w:rPr>
          <w:sz w:val="28"/>
          <w:szCs w:val="28"/>
          <w:lang w:val="kk-KZ"/>
        </w:rPr>
        <w:t xml:space="preserve"> анықталған</w:t>
      </w:r>
      <w:r w:rsidR="004C3DC8">
        <w:rPr>
          <w:sz w:val="28"/>
          <w:szCs w:val="28"/>
          <w:lang w:val="kk-KZ"/>
        </w:rPr>
        <w:t xml:space="preserve"> </w:t>
      </w:r>
      <w:r w:rsidRPr="00DA6A72">
        <w:rPr>
          <w:sz w:val="28"/>
          <w:szCs w:val="28"/>
          <w:lang w:val="ru-RU"/>
        </w:rPr>
        <w:t>катализаторлар</w:t>
      </w:r>
      <w:r w:rsidR="004C3DC8">
        <w:rPr>
          <w:sz w:val="28"/>
          <w:szCs w:val="28"/>
          <w:lang w:val="ru-RU"/>
        </w:rPr>
        <w:t xml:space="preserve"> </w:t>
      </w:r>
      <w:r w:rsidRPr="00DA6A72">
        <w:rPr>
          <w:sz w:val="28"/>
          <w:szCs w:val="28"/>
          <w:lang w:val="ru-RU"/>
        </w:rPr>
        <w:t>құрылымында</w:t>
      </w:r>
      <w:r>
        <w:rPr>
          <w:sz w:val="28"/>
          <w:szCs w:val="28"/>
          <w:lang w:val="kk-KZ"/>
        </w:rPr>
        <w:t>ғы</w:t>
      </w:r>
      <w:r w:rsidR="004C3DC8">
        <w:rPr>
          <w:sz w:val="28"/>
          <w:szCs w:val="28"/>
          <w:lang w:val="kk-KZ"/>
        </w:rPr>
        <w:t xml:space="preserve"> </w:t>
      </w:r>
      <w:r w:rsidRPr="00591744">
        <w:rPr>
          <w:sz w:val="28"/>
          <w:szCs w:val="28"/>
        </w:rPr>
        <w:t>M</w:t>
      </w:r>
      <w:r>
        <w:rPr>
          <w:sz w:val="28"/>
          <w:szCs w:val="28"/>
          <w:lang w:val="kk-KZ"/>
        </w:rPr>
        <w:t>о</w:t>
      </w:r>
      <w:r w:rsidR="004C3DC8">
        <w:rPr>
          <w:sz w:val="28"/>
          <w:szCs w:val="28"/>
          <w:lang w:val="kk-KZ"/>
        </w:rPr>
        <w:t xml:space="preserve"> </w:t>
      </w:r>
      <w:r w:rsidRPr="00DA6A72">
        <w:rPr>
          <w:sz w:val="28"/>
          <w:szCs w:val="28"/>
          <w:lang w:val="ru-RU"/>
        </w:rPr>
        <w:t>және</w:t>
      </w:r>
      <w:r w:rsidR="004C3DC8">
        <w:rPr>
          <w:sz w:val="28"/>
          <w:szCs w:val="28"/>
          <w:lang w:val="ru-RU"/>
        </w:rPr>
        <w:t xml:space="preserve"> </w:t>
      </w:r>
      <w:r w:rsidRPr="00591744">
        <w:rPr>
          <w:sz w:val="28"/>
          <w:szCs w:val="28"/>
        </w:rPr>
        <w:t>W</w:t>
      </w:r>
      <w:r w:rsidR="004C3DC8">
        <w:rPr>
          <w:sz w:val="28"/>
          <w:szCs w:val="28"/>
          <w:lang w:val="ru-RU"/>
        </w:rPr>
        <w:t xml:space="preserve"> </w:t>
      </w:r>
      <w:r w:rsidRPr="00DA6A72">
        <w:rPr>
          <w:sz w:val="28"/>
          <w:szCs w:val="28"/>
          <w:lang w:val="ru-RU"/>
        </w:rPr>
        <w:t>металдарының</w:t>
      </w:r>
      <w:r w:rsidR="004C3DC8">
        <w:rPr>
          <w:sz w:val="28"/>
          <w:szCs w:val="28"/>
          <w:lang w:val="ru-RU"/>
        </w:rPr>
        <w:t xml:space="preserve"> </w:t>
      </w:r>
      <w:r w:rsidRPr="00DA6A72">
        <w:rPr>
          <w:sz w:val="28"/>
          <w:szCs w:val="28"/>
          <w:lang w:val="ru-RU"/>
        </w:rPr>
        <w:t>оксидтік</w:t>
      </w:r>
      <w:r w:rsidR="004C3DC8">
        <w:rPr>
          <w:sz w:val="28"/>
          <w:szCs w:val="28"/>
          <w:lang w:val="ru-RU"/>
        </w:rPr>
        <w:t xml:space="preserve"> </w:t>
      </w:r>
      <w:r w:rsidRPr="00DA6A72">
        <w:rPr>
          <w:sz w:val="28"/>
          <w:szCs w:val="28"/>
          <w:lang w:val="ru-RU"/>
        </w:rPr>
        <w:t>формалары</w:t>
      </w:r>
      <w:r>
        <w:rPr>
          <w:sz w:val="28"/>
          <w:szCs w:val="28"/>
          <w:lang w:val="kk-KZ"/>
        </w:rPr>
        <w:t xml:space="preserve"> рентгенді фотоэлектронды талдау нәтижесімен расталды, яғни композитті </w:t>
      </w:r>
      <w:r w:rsidRPr="00A902F8">
        <w:rPr>
          <w:rFonts w:cs="Times New Roman"/>
          <w:sz w:val="28"/>
          <w:szCs w:val="28"/>
          <w:lang w:val="kk-KZ"/>
        </w:rPr>
        <w:t xml:space="preserve">катализатор </w:t>
      </w:r>
      <w:r w:rsidRPr="00DA6A72">
        <w:rPr>
          <w:rFonts w:cs="Times New Roman"/>
          <w:sz w:val="28"/>
          <w:szCs w:val="28"/>
          <w:lang w:val="ru-RU"/>
        </w:rPr>
        <w:t>спектрлерінде</w:t>
      </w:r>
      <w:r w:rsidR="004C3DC8">
        <w:rPr>
          <w:rFonts w:cs="Times New Roman"/>
          <w:sz w:val="28"/>
          <w:szCs w:val="28"/>
          <w:lang w:val="ru-RU"/>
        </w:rPr>
        <w:t xml:space="preserve"> </w:t>
      </w:r>
      <w:r w:rsidRPr="00DA6A72">
        <w:rPr>
          <w:rFonts w:cs="Times New Roman"/>
          <w:sz w:val="28"/>
          <w:szCs w:val="28"/>
          <w:lang w:val="ru-RU"/>
        </w:rPr>
        <w:t>екі</w:t>
      </w:r>
      <w:r w:rsidR="004C3DC8">
        <w:rPr>
          <w:rFonts w:cs="Times New Roman"/>
          <w:sz w:val="28"/>
          <w:szCs w:val="28"/>
          <w:lang w:val="ru-RU"/>
        </w:rPr>
        <w:t xml:space="preserve"> </w:t>
      </w:r>
      <w:r w:rsidRPr="00DA6A72">
        <w:rPr>
          <w:rFonts w:cs="Times New Roman"/>
          <w:sz w:val="28"/>
          <w:szCs w:val="28"/>
          <w:lang w:val="ru-RU"/>
        </w:rPr>
        <w:t>шың</w:t>
      </w:r>
      <w:r w:rsidR="004C3DC8">
        <w:rPr>
          <w:rFonts w:cs="Times New Roman"/>
          <w:sz w:val="28"/>
          <w:szCs w:val="28"/>
          <w:lang w:val="ru-RU"/>
        </w:rPr>
        <w:t xml:space="preserve"> </w:t>
      </w:r>
      <w:r w:rsidRPr="00A902F8">
        <w:rPr>
          <w:rFonts w:cs="Times New Roman"/>
          <w:sz w:val="28"/>
          <w:szCs w:val="28"/>
        </w:rPr>
        <w:t>Mo</w:t>
      </w:r>
      <w:r w:rsidRPr="00DA6A72">
        <w:rPr>
          <w:rFonts w:cs="Times New Roman"/>
          <w:sz w:val="28"/>
          <w:szCs w:val="28"/>
          <w:vertAlign w:val="superscript"/>
          <w:lang w:val="ru-RU"/>
        </w:rPr>
        <w:t>6+</w:t>
      </w:r>
      <w:r w:rsidRPr="00DA6A72">
        <w:rPr>
          <w:rFonts w:cs="Times New Roman"/>
          <w:sz w:val="28"/>
          <w:szCs w:val="28"/>
          <w:lang w:val="ru-RU"/>
        </w:rPr>
        <w:t xml:space="preserve"> молибден</w:t>
      </w:r>
      <w:r w:rsidRPr="00A902F8">
        <w:rPr>
          <w:rFonts w:cs="Times New Roman"/>
          <w:sz w:val="28"/>
          <w:szCs w:val="28"/>
          <w:lang w:val="kk-KZ"/>
        </w:rPr>
        <w:t>н</w:t>
      </w:r>
      <w:r w:rsidRPr="00DA6A72">
        <w:rPr>
          <w:rFonts w:cs="Times New Roman"/>
          <w:sz w:val="28"/>
          <w:szCs w:val="28"/>
          <w:lang w:val="ru-RU"/>
        </w:rPr>
        <w:t>ің</w:t>
      </w:r>
      <w:r w:rsidR="004C3DC8">
        <w:rPr>
          <w:rFonts w:cs="Times New Roman"/>
          <w:sz w:val="28"/>
          <w:szCs w:val="28"/>
          <w:lang w:val="ru-RU"/>
        </w:rPr>
        <w:t xml:space="preserve"> </w:t>
      </w:r>
      <w:r w:rsidRPr="00DA6A72">
        <w:rPr>
          <w:rFonts w:cs="Times New Roman"/>
          <w:sz w:val="28"/>
          <w:szCs w:val="28"/>
          <w:lang w:val="ru-RU"/>
        </w:rPr>
        <w:t>тотығуына</w:t>
      </w:r>
      <w:r w:rsidR="004C3DC8">
        <w:rPr>
          <w:rFonts w:cs="Times New Roman"/>
          <w:sz w:val="28"/>
          <w:szCs w:val="28"/>
          <w:lang w:val="ru-RU"/>
        </w:rPr>
        <w:t xml:space="preserve"> </w:t>
      </w:r>
      <w:r w:rsidRPr="00DA6A72">
        <w:rPr>
          <w:rFonts w:cs="Times New Roman"/>
          <w:sz w:val="28"/>
          <w:szCs w:val="28"/>
          <w:lang w:val="ru-RU"/>
        </w:rPr>
        <w:t>және</w:t>
      </w:r>
      <w:r w:rsidR="004C3DC8">
        <w:rPr>
          <w:rFonts w:cs="Times New Roman"/>
          <w:sz w:val="28"/>
          <w:szCs w:val="28"/>
          <w:lang w:val="ru-RU"/>
        </w:rPr>
        <w:t xml:space="preserve"> </w:t>
      </w:r>
      <w:r w:rsidRPr="00DA6A72">
        <w:rPr>
          <w:rFonts w:cs="Times New Roman"/>
          <w:sz w:val="28"/>
          <w:szCs w:val="28"/>
          <w:lang w:val="ru-RU"/>
        </w:rPr>
        <w:t>екі</w:t>
      </w:r>
      <w:r w:rsidR="004C3DC8">
        <w:rPr>
          <w:rFonts w:cs="Times New Roman"/>
          <w:sz w:val="28"/>
          <w:szCs w:val="28"/>
          <w:lang w:val="ru-RU"/>
        </w:rPr>
        <w:t xml:space="preserve"> </w:t>
      </w:r>
      <w:r w:rsidRPr="00DA6A72">
        <w:rPr>
          <w:rFonts w:cs="Times New Roman"/>
          <w:sz w:val="28"/>
          <w:szCs w:val="28"/>
          <w:lang w:val="ru-RU"/>
        </w:rPr>
        <w:t>шың</w:t>
      </w:r>
      <w:r w:rsidR="004C3DC8">
        <w:rPr>
          <w:rFonts w:cs="Times New Roman"/>
          <w:sz w:val="28"/>
          <w:szCs w:val="28"/>
          <w:lang w:val="ru-RU"/>
        </w:rPr>
        <w:t xml:space="preserve"> </w:t>
      </w:r>
      <w:r w:rsidRPr="00A902F8">
        <w:rPr>
          <w:rFonts w:cs="Times New Roman"/>
          <w:sz w:val="28"/>
          <w:szCs w:val="28"/>
        </w:rPr>
        <w:t>W</w:t>
      </w:r>
      <w:r w:rsidRPr="00DA6A72">
        <w:rPr>
          <w:rFonts w:cs="Times New Roman"/>
          <w:sz w:val="28"/>
          <w:szCs w:val="28"/>
          <w:vertAlign w:val="superscript"/>
          <w:lang w:val="ru-RU"/>
        </w:rPr>
        <w:t>6+</w:t>
      </w:r>
      <w:r w:rsidR="004C3DC8">
        <w:rPr>
          <w:rFonts w:cs="Times New Roman"/>
          <w:sz w:val="28"/>
          <w:szCs w:val="28"/>
          <w:vertAlign w:val="superscript"/>
          <w:lang w:val="ru-RU"/>
        </w:rPr>
        <w:t xml:space="preserve"> </w:t>
      </w:r>
      <w:r w:rsidRPr="00DA6A72">
        <w:rPr>
          <w:rFonts w:cs="Times New Roman"/>
          <w:sz w:val="28"/>
          <w:szCs w:val="28"/>
          <w:lang w:val="ru-RU"/>
        </w:rPr>
        <w:t>вольфрамның</w:t>
      </w:r>
      <w:r w:rsidR="004C3DC8">
        <w:rPr>
          <w:rFonts w:cs="Times New Roman"/>
          <w:sz w:val="28"/>
          <w:szCs w:val="28"/>
          <w:lang w:val="ru-RU"/>
        </w:rPr>
        <w:t xml:space="preserve"> </w:t>
      </w:r>
      <w:r w:rsidRPr="00DA6A72">
        <w:rPr>
          <w:rFonts w:cs="Times New Roman"/>
          <w:sz w:val="28"/>
          <w:szCs w:val="28"/>
          <w:lang w:val="ru-RU"/>
        </w:rPr>
        <w:t>тотығуына</w:t>
      </w:r>
      <w:r w:rsidR="004C3DC8">
        <w:rPr>
          <w:rFonts w:cs="Times New Roman"/>
          <w:sz w:val="28"/>
          <w:szCs w:val="28"/>
          <w:lang w:val="ru-RU"/>
        </w:rPr>
        <w:t xml:space="preserve"> </w:t>
      </w:r>
      <w:r w:rsidRPr="00DA6A72">
        <w:rPr>
          <w:rFonts w:cs="Times New Roman"/>
          <w:sz w:val="28"/>
          <w:szCs w:val="28"/>
          <w:lang w:val="ru-RU"/>
        </w:rPr>
        <w:t>жатады. Бұл</w:t>
      </w:r>
      <w:r w:rsidR="004C3DC8">
        <w:rPr>
          <w:rFonts w:cs="Times New Roman"/>
          <w:sz w:val="28"/>
          <w:szCs w:val="28"/>
          <w:lang w:val="ru-RU"/>
        </w:rPr>
        <w:t xml:space="preserve"> </w:t>
      </w:r>
      <w:r w:rsidRPr="00DA6A72">
        <w:rPr>
          <w:rFonts w:cs="Times New Roman"/>
          <w:sz w:val="28"/>
          <w:szCs w:val="28"/>
          <w:lang w:val="ru-RU"/>
        </w:rPr>
        <w:t>шыңдар</w:t>
      </w:r>
      <w:r w:rsidR="004C3DC8">
        <w:rPr>
          <w:rFonts w:cs="Times New Roman"/>
          <w:sz w:val="28"/>
          <w:szCs w:val="28"/>
          <w:lang w:val="ru-RU"/>
        </w:rPr>
        <w:t xml:space="preserve"> </w:t>
      </w:r>
      <w:r w:rsidRPr="00A902F8">
        <w:rPr>
          <w:rFonts w:cs="Times New Roman"/>
          <w:sz w:val="28"/>
          <w:szCs w:val="28"/>
        </w:rPr>
        <w:t>MoO</w:t>
      </w:r>
      <w:r w:rsidRPr="00DA6A72">
        <w:rPr>
          <w:rFonts w:cs="Times New Roman"/>
          <w:sz w:val="28"/>
          <w:szCs w:val="28"/>
          <w:vertAlign w:val="subscript"/>
          <w:lang w:val="ru-RU"/>
        </w:rPr>
        <w:t>3</w:t>
      </w:r>
      <w:r w:rsidRPr="00DA6A72">
        <w:rPr>
          <w:rFonts w:cs="Times New Roman"/>
          <w:sz w:val="28"/>
          <w:szCs w:val="28"/>
          <w:lang w:val="ru-RU"/>
        </w:rPr>
        <w:t xml:space="preserve"> (3</w:t>
      </w:r>
      <w:r w:rsidRPr="00A902F8">
        <w:rPr>
          <w:rFonts w:cs="Times New Roman"/>
          <w:sz w:val="28"/>
          <w:szCs w:val="28"/>
        </w:rPr>
        <w:t>d</w:t>
      </w:r>
      <w:r w:rsidRPr="00DA6A72">
        <w:rPr>
          <w:rFonts w:cs="Times New Roman"/>
          <w:sz w:val="28"/>
          <w:szCs w:val="28"/>
          <w:lang w:val="ru-RU"/>
        </w:rPr>
        <w:t xml:space="preserve">3/2 </w:t>
      </w:r>
      <w:r w:rsidRPr="00F10D3E">
        <w:rPr>
          <w:rFonts w:cs="Times New Roman"/>
          <w:sz w:val="28"/>
          <w:szCs w:val="28"/>
          <w:lang w:val="ru-RU"/>
        </w:rPr>
        <w:t>және 3</w:t>
      </w:r>
      <w:r w:rsidRPr="00F10D3E">
        <w:rPr>
          <w:rFonts w:cs="Times New Roman"/>
          <w:sz w:val="28"/>
          <w:szCs w:val="28"/>
        </w:rPr>
        <w:t>d</w:t>
      </w:r>
      <w:r w:rsidRPr="00F10D3E">
        <w:rPr>
          <w:rFonts w:cs="Times New Roman"/>
          <w:sz w:val="28"/>
          <w:szCs w:val="28"/>
          <w:lang w:val="ru-RU"/>
        </w:rPr>
        <w:t>5/2) және</w:t>
      </w:r>
      <w:r w:rsidRPr="00F10D3E">
        <w:rPr>
          <w:rFonts w:cs="Times New Roman"/>
          <w:sz w:val="28"/>
          <w:szCs w:val="28"/>
        </w:rPr>
        <w:t>WO</w:t>
      </w:r>
      <w:r w:rsidRPr="00F10D3E">
        <w:rPr>
          <w:rFonts w:cs="Times New Roman"/>
          <w:sz w:val="28"/>
          <w:szCs w:val="28"/>
          <w:vertAlign w:val="subscript"/>
          <w:lang w:val="ru-RU"/>
        </w:rPr>
        <w:t>3</w:t>
      </w:r>
      <w:r w:rsidRPr="00F10D3E">
        <w:rPr>
          <w:rFonts w:cs="Times New Roman"/>
          <w:sz w:val="28"/>
          <w:szCs w:val="28"/>
          <w:lang w:val="ru-RU"/>
        </w:rPr>
        <w:t xml:space="preserve"> (4</w:t>
      </w:r>
      <w:r w:rsidRPr="00F10D3E">
        <w:rPr>
          <w:rFonts w:cs="Times New Roman"/>
          <w:sz w:val="28"/>
          <w:szCs w:val="28"/>
        </w:rPr>
        <w:t>f</w:t>
      </w:r>
      <w:r w:rsidRPr="00F10D3E">
        <w:rPr>
          <w:rFonts w:cs="Times New Roman"/>
          <w:sz w:val="28"/>
          <w:szCs w:val="28"/>
          <w:lang w:val="ru-RU"/>
        </w:rPr>
        <w:t>5/2 және 4</w:t>
      </w:r>
      <w:r w:rsidRPr="00F10D3E">
        <w:rPr>
          <w:rFonts w:cs="Times New Roman"/>
          <w:sz w:val="28"/>
          <w:szCs w:val="28"/>
        </w:rPr>
        <w:t>f</w:t>
      </w:r>
      <w:r w:rsidRPr="00F10D3E">
        <w:rPr>
          <w:rFonts w:cs="Times New Roman"/>
          <w:sz w:val="28"/>
          <w:szCs w:val="28"/>
          <w:lang w:val="ru-RU"/>
        </w:rPr>
        <w:t>7/2)</w:t>
      </w:r>
      <w:r w:rsidRPr="00F10D3E">
        <w:rPr>
          <w:rFonts w:cs="Times New Roman"/>
          <w:sz w:val="28"/>
          <w:szCs w:val="28"/>
          <w:lang w:val="kk-KZ"/>
        </w:rPr>
        <w:t xml:space="preserve"> оксидтік формаларға ие.</w:t>
      </w:r>
    </w:p>
    <w:p w:rsidR="00863541" w:rsidRDefault="00863541" w:rsidP="00A902F8">
      <w:pPr>
        <w:pStyle w:val="Maintext"/>
        <w:ind w:firstLine="567"/>
        <w:rPr>
          <w:rFonts w:cs="Times New Roman"/>
          <w:sz w:val="28"/>
          <w:szCs w:val="28"/>
          <w:lang w:val="kk-KZ"/>
        </w:rPr>
      </w:pPr>
      <w:r w:rsidRPr="00F10D3E">
        <w:rPr>
          <w:rFonts w:cs="Times New Roman"/>
          <w:sz w:val="28"/>
          <w:szCs w:val="28"/>
          <w:lang w:val="kk-KZ"/>
        </w:rPr>
        <w:t>Аралық фрагменттердің  процесс барысында түзілетін күкіртсутек қатысында Мо</w:t>
      </w:r>
      <w:r w:rsidRPr="00F10D3E">
        <w:rPr>
          <w:rFonts w:cs="Times New Roman"/>
          <w:sz w:val="28"/>
          <w:szCs w:val="28"/>
          <w:vertAlign w:val="superscript"/>
          <w:lang w:val="kk-KZ"/>
        </w:rPr>
        <w:t>4+</w:t>
      </w:r>
      <w:r w:rsidRPr="00AC50DE">
        <w:rPr>
          <w:rFonts w:cs="Times New Roman"/>
          <w:sz w:val="28"/>
          <w:szCs w:val="28"/>
          <w:lang w:val="kk-KZ"/>
        </w:rPr>
        <w:t xml:space="preserve">, </w:t>
      </w:r>
      <w:r w:rsidRPr="00F10D3E">
        <w:rPr>
          <w:rFonts w:cs="Times New Roman"/>
          <w:sz w:val="28"/>
          <w:szCs w:val="28"/>
          <w:lang w:val="kk-KZ"/>
        </w:rPr>
        <w:t>Мо</w:t>
      </w:r>
      <w:r w:rsidRPr="00AC50DE">
        <w:rPr>
          <w:rFonts w:cs="Times New Roman"/>
          <w:sz w:val="28"/>
          <w:szCs w:val="28"/>
          <w:vertAlign w:val="superscript"/>
          <w:lang w:val="kk-KZ"/>
        </w:rPr>
        <w:t>6</w:t>
      </w:r>
      <w:r w:rsidRPr="00F10D3E">
        <w:rPr>
          <w:rFonts w:cs="Times New Roman"/>
          <w:sz w:val="28"/>
          <w:szCs w:val="28"/>
          <w:vertAlign w:val="superscript"/>
          <w:lang w:val="kk-KZ"/>
        </w:rPr>
        <w:t>+</w:t>
      </w:r>
      <w:r w:rsidRPr="00AC50DE">
        <w:rPr>
          <w:rFonts w:cs="Times New Roman"/>
          <w:sz w:val="28"/>
          <w:szCs w:val="28"/>
          <w:lang w:val="kk-KZ"/>
        </w:rPr>
        <w:t>, W</w:t>
      </w:r>
      <w:r w:rsidRPr="00AC50DE">
        <w:rPr>
          <w:rFonts w:cs="Times New Roman"/>
          <w:sz w:val="28"/>
          <w:szCs w:val="28"/>
          <w:vertAlign w:val="superscript"/>
          <w:lang w:val="kk-KZ"/>
        </w:rPr>
        <w:t>6+</w:t>
      </w:r>
      <w:r w:rsidR="004C3DC8">
        <w:rPr>
          <w:rFonts w:cs="Times New Roman"/>
          <w:sz w:val="28"/>
          <w:szCs w:val="28"/>
          <w:vertAlign w:val="superscript"/>
          <w:lang w:val="kk-KZ"/>
        </w:rPr>
        <w:t xml:space="preserve"> </w:t>
      </w:r>
      <w:r w:rsidRPr="00F10D3E">
        <w:rPr>
          <w:rFonts w:cs="Times New Roman"/>
          <w:sz w:val="28"/>
          <w:szCs w:val="28"/>
          <w:lang w:val="kk-KZ"/>
        </w:rPr>
        <w:t>каталитикалық активтілігі артатындығы анықталды, сонымен қатар Мо</w:t>
      </w:r>
      <w:r w:rsidRPr="00AC50DE">
        <w:rPr>
          <w:rFonts w:cs="Times New Roman"/>
          <w:sz w:val="28"/>
          <w:szCs w:val="28"/>
          <w:lang w:val="kk-KZ"/>
        </w:rPr>
        <w:t>S</w:t>
      </w:r>
      <w:r w:rsidRPr="00AC50DE">
        <w:rPr>
          <w:rFonts w:cs="Times New Roman"/>
          <w:sz w:val="28"/>
          <w:szCs w:val="28"/>
          <w:vertAlign w:val="subscript"/>
          <w:lang w:val="kk-KZ"/>
        </w:rPr>
        <w:t>2</w:t>
      </w:r>
      <w:r w:rsidRPr="00F10D3E">
        <w:rPr>
          <w:rFonts w:cs="Times New Roman"/>
          <w:sz w:val="28"/>
          <w:szCs w:val="28"/>
          <w:lang w:val="kk-KZ"/>
        </w:rPr>
        <w:t xml:space="preserve"> (молибденит және йордизит), Мо</w:t>
      </w:r>
      <w:r w:rsidRPr="00AC50DE">
        <w:rPr>
          <w:rFonts w:cs="Times New Roman"/>
          <w:sz w:val="28"/>
          <w:szCs w:val="28"/>
          <w:lang w:val="kk-KZ"/>
        </w:rPr>
        <w:t>S</w:t>
      </w:r>
      <w:r w:rsidRPr="00F10D3E">
        <w:rPr>
          <w:rFonts w:cs="Times New Roman"/>
          <w:sz w:val="28"/>
          <w:szCs w:val="28"/>
          <w:vertAlign w:val="subscript"/>
          <w:lang w:val="kk-KZ"/>
        </w:rPr>
        <w:t>3</w:t>
      </w:r>
      <w:r w:rsidRPr="00F10D3E">
        <w:rPr>
          <w:rFonts w:cs="Times New Roman"/>
          <w:sz w:val="28"/>
          <w:szCs w:val="28"/>
          <w:lang w:val="kk-KZ"/>
        </w:rPr>
        <w:t xml:space="preserve"> (үшкүкіртті молибден) және </w:t>
      </w:r>
      <w:r w:rsidRPr="00AC50DE">
        <w:rPr>
          <w:rFonts w:cs="Times New Roman"/>
          <w:sz w:val="28"/>
          <w:szCs w:val="28"/>
          <w:lang w:val="kk-KZ"/>
        </w:rPr>
        <w:t>WS</w:t>
      </w:r>
      <w:r w:rsidRPr="00AC50DE">
        <w:rPr>
          <w:rFonts w:cs="Times New Roman"/>
          <w:sz w:val="28"/>
          <w:szCs w:val="28"/>
          <w:vertAlign w:val="subscript"/>
          <w:lang w:val="kk-KZ"/>
        </w:rPr>
        <w:t>3</w:t>
      </w:r>
      <w:r w:rsidR="004C3DC8">
        <w:rPr>
          <w:rFonts w:cs="Times New Roman"/>
          <w:sz w:val="28"/>
          <w:szCs w:val="28"/>
          <w:vertAlign w:val="subscript"/>
          <w:lang w:val="kk-KZ"/>
        </w:rPr>
        <w:t xml:space="preserve"> </w:t>
      </w:r>
      <w:r w:rsidRPr="00F10D3E">
        <w:rPr>
          <w:rFonts w:cs="Times New Roman"/>
          <w:sz w:val="28"/>
          <w:szCs w:val="28"/>
          <w:lang w:val="kk-KZ"/>
        </w:rPr>
        <w:t>(күкіртті вольфрам)</w:t>
      </w:r>
      <w:r w:rsidR="004C3DC8">
        <w:rPr>
          <w:rFonts w:cs="Times New Roman"/>
          <w:sz w:val="28"/>
          <w:szCs w:val="28"/>
          <w:lang w:val="kk-KZ"/>
        </w:rPr>
        <w:t xml:space="preserve"> </w:t>
      </w:r>
      <w:r w:rsidRPr="00F10D3E">
        <w:rPr>
          <w:rFonts w:cs="Times New Roman"/>
          <w:sz w:val="28"/>
          <w:szCs w:val="28"/>
          <w:lang w:val="kk-KZ"/>
        </w:rPr>
        <w:t>активті формаға ауысатындығы дәлелденді</w:t>
      </w:r>
      <w:r w:rsidR="00170138" w:rsidRPr="00F10D3E">
        <w:rPr>
          <w:rFonts w:cs="Times New Roman"/>
          <w:sz w:val="28"/>
          <w:szCs w:val="28"/>
          <w:lang w:val="kk-KZ"/>
        </w:rPr>
        <w:t>.</w:t>
      </w:r>
    </w:p>
    <w:p w:rsidR="009330B0" w:rsidRPr="00A902F8" w:rsidRDefault="009330B0" w:rsidP="00A902F8">
      <w:pPr>
        <w:pStyle w:val="Maintext"/>
        <w:ind w:firstLine="567"/>
        <w:rPr>
          <w:rFonts w:cs="Times New Roman"/>
          <w:sz w:val="28"/>
          <w:szCs w:val="28"/>
          <w:lang w:val="kk-KZ"/>
        </w:rPr>
      </w:pPr>
    </w:p>
    <w:p w:rsidR="00422B3B" w:rsidRPr="00530A2B" w:rsidRDefault="00422B3B" w:rsidP="00422B3B">
      <w:pPr>
        <w:spacing w:after="0" w:line="240" w:lineRule="auto"/>
        <w:ind w:firstLine="567"/>
        <w:jc w:val="both"/>
        <w:rPr>
          <w:rFonts w:ascii="Times New Roman" w:hAnsi="Times New Roman" w:cs="Times New Roman"/>
          <w:sz w:val="28"/>
          <w:szCs w:val="28"/>
          <w:lang w:val="kk-KZ"/>
        </w:rPr>
      </w:pPr>
      <w:r w:rsidRPr="00530A2B">
        <w:rPr>
          <w:rFonts w:ascii="Times New Roman" w:hAnsi="Times New Roman" w:cs="Times New Roman"/>
          <w:sz w:val="28"/>
          <w:szCs w:val="28"/>
          <w:lang w:val="kk-KZ"/>
        </w:rPr>
        <w:t>3.2.</w:t>
      </w:r>
      <w:r w:rsidR="000654E7" w:rsidRPr="00530A2B">
        <w:rPr>
          <w:rFonts w:ascii="Times New Roman" w:hAnsi="Times New Roman" w:cs="Times New Roman"/>
          <w:sz w:val="28"/>
          <w:szCs w:val="28"/>
          <w:lang w:val="kk-KZ"/>
        </w:rPr>
        <w:t>5</w:t>
      </w:r>
      <w:r w:rsidRPr="00530A2B">
        <w:rPr>
          <w:rFonts w:ascii="Times New Roman" w:hAnsi="Times New Roman" w:cs="Times New Roman"/>
          <w:sz w:val="28"/>
          <w:szCs w:val="28"/>
          <w:lang w:val="kk-KZ"/>
        </w:rPr>
        <w:t xml:space="preserve"> Модификацияланған цеолит құрамдас композитті катализаторларды термогравиметриялық әдіспен зерттеу</w:t>
      </w:r>
    </w:p>
    <w:p w:rsidR="00422B3B" w:rsidRDefault="00422B3B" w:rsidP="00422B3B">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Табиғи цеолит негізіндегі композитті каализаторлар қатысында п</w:t>
      </w:r>
      <w:r w:rsidRPr="00F513C7">
        <w:rPr>
          <w:rFonts w:ascii="Times New Roman" w:hAnsi="Times New Roman" w:cs="Times New Roman"/>
          <w:sz w:val="28"/>
          <w:szCs w:val="28"/>
          <w:lang w:val="kk-KZ"/>
        </w:rPr>
        <w:t>олимер</w:t>
      </w:r>
      <w:r>
        <w:rPr>
          <w:rFonts w:ascii="Times New Roman" w:hAnsi="Times New Roman" w:cs="Times New Roman"/>
          <w:sz w:val="28"/>
          <w:szCs w:val="28"/>
          <w:lang w:val="kk-KZ"/>
        </w:rPr>
        <w:t xml:space="preserve"> және автошина қалдықтарын мотор отындарына термокаталитикалық гидрогенизациялық өңдеу</w:t>
      </w:r>
      <w:r w:rsidRPr="00F513C7">
        <w:rPr>
          <w:rFonts w:ascii="Times New Roman" w:hAnsi="Times New Roman" w:cs="Times New Roman"/>
          <w:sz w:val="28"/>
          <w:szCs w:val="28"/>
          <w:lang w:val="kk-KZ"/>
        </w:rPr>
        <w:t xml:space="preserve"> процесінде </w:t>
      </w:r>
      <w:r>
        <w:rPr>
          <w:rFonts w:ascii="Times New Roman" w:hAnsi="Times New Roman" w:cs="Times New Roman"/>
          <w:sz w:val="28"/>
          <w:szCs w:val="28"/>
          <w:lang w:val="kk-KZ"/>
        </w:rPr>
        <w:t>катализаторлардың</w:t>
      </w:r>
      <w:r w:rsidRPr="00F513C7">
        <w:rPr>
          <w:rFonts w:ascii="Times New Roman" w:hAnsi="Times New Roman" w:cs="Times New Roman"/>
          <w:sz w:val="28"/>
          <w:szCs w:val="28"/>
          <w:lang w:val="kk-KZ"/>
        </w:rPr>
        <w:t xml:space="preserve"> каталитикалық белсенділігін өлшегеннен кейін </w:t>
      </w:r>
      <w:r>
        <w:rPr>
          <w:rFonts w:ascii="Times New Roman" w:hAnsi="Times New Roman" w:cs="Times New Roman"/>
          <w:sz w:val="28"/>
          <w:szCs w:val="28"/>
          <w:lang w:val="kk-KZ"/>
        </w:rPr>
        <w:t>модификацияланған композитті катализаторларға</w:t>
      </w:r>
      <w:r w:rsidRPr="00F513C7">
        <w:rPr>
          <w:rFonts w:ascii="Times New Roman" w:hAnsi="Times New Roman" w:cs="Times New Roman"/>
          <w:sz w:val="28"/>
          <w:szCs w:val="28"/>
          <w:lang w:val="kk-KZ"/>
        </w:rPr>
        <w:t xml:space="preserve"> термогравиметриялық зерттеу жүргізілді.</w:t>
      </w:r>
    </w:p>
    <w:p w:rsidR="00422B3B" w:rsidRDefault="00422B3B" w:rsidP="00422B3B">
      <w:pPr>
        <w:spacing w:after="0" w:line="240" w:lineRule="auto"/>
        <w:ind w:firstLine="567"/>
        <w:jc w:val="both"/>
        <w:rPr>
          <w:rFonts w:ascii="Times New Roman" w:hAnsi="Times New Roman" w:cs="Times New Roman"/>
          <w:sz w:val="28"/>
          <w:szCs w:val="28"/>
          <w:lang w:val="kk-KZ" w:eastAsia="it-IT"/>
        </w:rPr>
      </w:pPr>
    </w:p>
    <w:p w:rsidR="00422B3B" w:rsidRDefault="00422B3B" w:rsidP="00422B3B">
      <w:pPr>
        <w:spacing w:after="0" w:line="240" w:lineRule="auto"/>
        <w:jc w:val="center"/>
        <w:rPr>
          <w:rFonts w:ascii="Times New Roman" w:hAnsi="Times New Roman" w:cs="Times New Roman"/>
          <w:sz w:val="28"/>
          <w:szCs w:val="28"/>
          <w:lang w:val="kk-KZ" w:eastAsia="it-IT"/>
        </w:rPr>
      </w:pPr>
      <w:r>
        <w:rPr>
          <w:rFonts w:ascii="Times New Roman" w:hAnsi="Times New Roman" w:cs="Times New Roman"/>
          <w:noProof/>
          <w:sz w:val="28"/>
          <w:szCs w:val="28"/>
        </w:rPr>
        <w:lastRenderedPageBreak/>
        <w:drawing>
          <wp:inline distT="0" distB="0" distL="0" distR="0">
            <wp:extent cx="5426158" cy="3452326"/>
            <wp:effectExtent l="19050" t="0" r="3092" b="0"/>
            <wp:docPr id="24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a:lum bright="-10000" contrast="20000"/>
                    </a:blip>
                    <a:srcRect r="1494"/>
                    <a:stretch>
                      <a:fillRect/>
                    </a:stretch>
                  </pic:blipFill>
                  <pic:spPr bwMode="auto">
                    <a:xfrm>
                      <a:off x="0" y="0"/>
                      <a:ext cx="5440544" cy="3461479"/>
                    </a:xfrm>
                    <a:prstGeom prst="rect">
                      <a:avLst/>
                    </a:prstGeom>
                    <a:noFill/>
                    <a:ln w="9525">
                      <a:noFill/>
                      <a:miter lim="800000"/>
                      <a:headEnd/>
                      <a:tailEnd/>
                    </a:ln>
                  </pic:spPr>
                </pic:pic>
              </a:graphicData>
            </a:graphic>
          </wp:inline>
        </w:drawing>
      </w:r>
    </w:p>
    <w:p w:rsidR="00422B3B" w:rsidRPr="00C8383E" w:rsidRDefault="00422B3B" w:rsidP="00422B3B">
      <w:pPr>
        <w:spacing w:after="0" w:line="240" w:lineRule="auto"/>
        <w:jc w:val="center"/>
        <w:rPr>
          <w:rFonts w:ascii="Times New Roman" w:hAnsi="Times New Roman" w:cs="Times New Roman"/>
          <w:sz w:val="28"/>
          <w:szCs w:val="28"/>
          <w:lang w:val="kk-KZ" w:eastAsia="it-IT"/>
        </w:rPr>
      </w:pPr>
    </w:p>
    <w:p w:rsidR="00422B3B" w:rsidRDefault="002478DA" w:rsidP="00422B3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eastAsia="it-IT"/>
        </w:rPr>
        <w:t>Сурет 36</w:t>
      </w:r>
      <w:r w:rsidR="00422B3B">
        <w:rPr>
          <w:rFonts w:ascii="Times New Roman" w:hAnsi="Times New Roman" w:cs="Times New Roman"/>
          <w:sz w:val="28"/>
          <w:szCs w:val="28"/>
          <w:lang w:val="kk-KZ" w:eastAsia="it-IT"/>
        </w:rPr>
        <w:t xml:space="preserve"> – Активтелген </w:t>
      </w:r>
      <w:r w:rsidR="00422B3B" w:rsidRPr="008C38F6">
        <w:rPr>
          <w:rFonts w:ascii="Times New Roman" w:hAnsi="Times New Roman" w:cs="Times New Roman"/>
          <w:sz w:val="28"/>
          <w:szCs w:val="28"/>
          <w:lang w:val="kk-KZ"/>
        </w:rPr>
        <w:t>«Тайжүзген» табиғи цеолитінің</w:t>
      </w:r>
      <w:r w:rsidR="00422B3B">
        <w:rPr>
          <w:rFonts w:ascii="Times New Roman" w:hAnsi="Times New Roman" w:cs="Times New Roman"/>
          <w:sz w:val="28"/>
          <w:szCs w:val="28"/>
          <w:lang w:val="kk-KZ"/>
        </w:rPr>
        <w:t xml:space="preserve"> термогравим</w:t>
      </w:r>
      <w:r w:rsidR="009F36D3">
        <w:rPr>
          <w:rFonts w:ascii="Times New Roman" w:hAnsi="Times New Roman" w:cs="Times New Roman"/>
          <w:sz w:val="28"/>
          <w:szCs w:val="28"/>
          <w:lang w:val="kk-KZ"/>
        </w:rPr>
        <w:t>ет</w:t>
      </w:r>
      <w:r w:rsidR="00422B3B">
        <w:rPr>
          <w:rFonts w:ascii="Times New Roman" w:hAnsi="Times New Roman" w:cs="Times New Roman"/>
          <w:sz w:val="28"/>
          <w:szCs w:val="28"/>
          <w:lang w:val="kk-KZ"/>
        </w:rPr>
        <w:t>риялық талдау нәтижесі</w:t>
      </w:r>
    </w:p>
    <w:p w:rsidR="00422B3B" w:rsidRDefault="00422B3B" w:rsidP="00422B3B">
      <w:pPr>
        <w:spacing w:after="0" w:line="240" w:lineRule="auto"/>
        <w:ind w:firstLine="567"/>
        <w:jc w:val="both"/>
        <w:rPr>
          <w:rFonts w:ascii="Times New Roman" w:hAnsi="Times New Roman" w:cs="Times New Roman"/>
          <w:sz w:val="28"/>
          <w:szCs w:val="28"/>
          <w:lang w:val="kk-KZ" w:eastAsia="it-IT"/>
        </w:rPr>
      </w:pPr>
    </w:p>
    <w:p w:rsidR="00422B3B" w:rsidRPr="00C8383E" w:rsidRDefault="00422B3B" w:rsidP="00422B3B">
      <w:pPr>
        <w:spacing w:after="0" w:line="240" w:lineRule="auto"/>
        <w:ind w:firstLine="567"/>
        <w:jc w:val="both"/>
        <w:rPr>
          <w:rFonts w:ascii="Times New Roman" w:hAnsi="Times New Roman" w:cs="Times New Roman"/>
          <w:sz w:val="28"/>
          <w:szCs w:val="28"/>
          <w:lang w:val="kk-KZ" w:eastAsia="it-IT"/>
        </w:rPr>
      </w:pPr>
      <w:r>
        <w:rPr>
          <w:rFonts w:ascii="Times New Roman" w:hAnsi="Times New Roman" w:cs="Times New Roman"/>
          <w:sz w:val="28"/>
          <w:szCs w:val="28"/>
          <w:lang w:val="kk-KZ" w:eastAsia="it-IT"/>
        </w:rPr>
        <w:t>3</w:t>
      </w:r>
      <w:r w:rsidR="002478DA">
        <w:rPr>
          <w:rFonts w:ascii="Times New Roman" w:hAnsi="Times New Roman" w:cs="Times New Roman"/>
          <w:sz w:val="28"/>
          <w:szCs w:val="28"/>
          <w:lang w:val="kk-KZ" w:eastAsia="it-IT"/>
        </w:rPr>
        <w:t>6</w:t>
      </w:r>
      <w:r>
        <w:rPr>
          <w:rFonts w:ascii="Times New Roman" w:hAnsi="Times New Roman" w:cs="Times New Roman"/>
          <w:sz w:val="28"/>
          <w:szCs w:val="28"/>
          <w:lang w:val="kk-KZ" w:eastAsia="it-IT"/>
        </w:rPr>
        <w:t xml:space="preserve">-суретте </w:t>
      </w:r>
      <w:r w:rsidRPr="008C38F6">
        <w:rPr>
          <w:rFonts w:ascii="Times New Roman" w:hAnsi="Times New Roman" w:cs="Times New Roman"/>
          <w:sz w:val="28"/>
          <w:szCs w:val="28"/>
          <w:lang w:val="kk-KZ"/>
        </w:rPr>
        <w:t>«Тайжүзген» табиғи цеолитінің</w:t>
      </w:r>
      <w:r>
        <w:rPr>
          <w:rFonts w:ascii="Times New Roman" w:hAnsi="Times New Roman" w:cs="Times New Roman"/>
          <w:sz w:val="28"/>
          <w:szCs w:val="28"/>
          <w:lang w:val="kk-KZ"/>
        </w:rPr>
        <w:t xml:space="preserve"> термограммасында көрінгендей, </w:t>
      </w:r>
      <w:r w:rsidRPr="00FB45DF">
        <w:rPr>
          <w:rFonts w:ascii="Times New Roman" w:hAnsi="Times New Roman" w:cs="Times New Roman"/>
          <w:sz w:val="28"/>
          <w:szCs w:val="28"/>
          <w:lang w:val="kk-KZ"/>
        </w:rPr>
        <w:t>98</w:t>
      </w:r>
      <w:r>
        <w:rPr>
          <w:rFonts w:ascii="Times New Roman" w:hAnsi="Times New Roman" w:cs="Times New Roman"/>
          <w:sz w:val="28"/>
          <w:szCs w:val="28"/>
          <w:lang w:val="kk-KZ"/>
        </w:rPr>
        <w:t xml:space="preserve"> ºС</w:t>
      </w:r>
      <w:r w:rsidRPr="00FB45DF">
        <w:rPr>
          <w:rFonts w:ascii="Times New Roman" w:hAnsi="Times New Roman" w:cs="Times New Roman"/>
          <w:sz w:val="28"/>
          <w:szCs w:val="28"/>
          <w:lang w:val="kk-KZ"/>
        </w:rPr>
        <w:t xml:space="preserve"> температурадағы бірінші шың эндоэффектке жатады және </w:t>
      </w:r>
      <w:r>
        <w:rPr>
          <w:rFonts w:ascii="Times New Roman" w:hAnsi="Times New Roman" w:cs="Times New Roman"/>
          <w:sz w:val="28"/>
          <w:szCs w:val="28"/>
          <w:lang w:val="kk-KZ"/>
        </w:rPr>
        <w:t>цеолит</w:t>
      </w:r>
      <w:r w:rsidRPr="00FB45DF">
        <w:rPr>
          <w:rFonts w:ascii="Times New Roman" w:hAnsi="Times New Roman" w:cs="Times New Roman"/>
          <w:sz w:val="28"/>
          <w:szCs w:val="28"/>
          <w:lang w:val="kk-KZ"/>
        </w:rPr>
        <w:t xml:space="preserve"> массасының 3,8%-ға азаюымен қатар жүреді. </w:t>
      </w:r>
      <w:r>
        <w:rPr>
          <w:rFonts w:ascii="Times New Roman" w:hAnsi="Times New Roman" w:cs="Times New Roman"/>
          <w:sz w:val="28"/>
          <w:szCs w:val="28"/>
          <w:lang w:val="kk-KZ"/>
        </w:rPr>
        <w:t>Яғни</w:t>
      </w:r>
      <w:r w:rsidRPr="00FB45DF">
        <w:rPr>
          <w:rFonts w:ascii="Times New Roman" w:hAnsi="Times New Roman" w:cs="Times New Roman"/>
          <w:sz w:val="28"/>
          <w:szCs w:val="28"/>
          <w:lang w:val="kk-KZ"/>
        </w:rPr>
        <w:t xml:space="preserve"> осы температурада адсорбцияланған судың буы және басқа да мүмкін қоспалар </w:t>
      </w:r>
      <w:r>
        <w:rPr>
          <w:rFonts w:ascii="Times New Roman" w:hAnsi="Times New Roman" w:cs="Times New Roman"/>
          <w:sz w:val="28"/>
          <w:szCs w:val="28"/>
          <w:lang w:val="kk-KZ"/>
        </w:rPr>
        <w:t>цеолиттың</w:t>
      </w:r>
      <w:r w:rsidRPr="00FB45DF">
        <w:rPr>
          <w:rFonts w:ascii="Times New Roman" w:hAnsi="Times New Roman" w:cs="Times New Roman"/>
          <w:sz w:val="28"/>
          <w:szCs w:val="28"/>
          <w:lang w:val="kk-KZ"/>
        </w:rPr>
        <w:t xml:space="preserve"> бетінен шығарылады. </w:t>
      </w:r>
      <w:r>
        <w:rPr>
          <w:rFonts w:ascii="Times New Roman" w:hAnsi="Times New Roman" w:cs="Times New Roman"/>
          <w:sz w:val="28"/>
          <w:szCs w:val="28"/>
          <w:lang w:val="kk-KZ"/>
        </w:rPr>
        <w:t xml:space="preserve">415 ºСтемпературада </w:t>
      </w:r>
      <w:r w:rsidRPr="00FB45DF">
        <w:rPr>
          <w:rFonts w:ascii="Times New Roman" w:hAnsi="Times New Roman" w:cs="Times New Roman"/>
          <w:sz w:val="28"/>
          <w:szCs w:val="28"/>
          <w:lang w:val="kk-KZ"/>
        </w:rPr>
        <w:t xml:space="preserve">екінші эндоэффект </w:t>
      </w:r>
      <w:r>
        <w:rPr>
          <w:rFonts w:ascii="Times New Roman" w:hAnsi="Times New Roman" w:cs="Times New Roman"/>
          <w:sz w:val="28"/>
          <w:szCs w:val="28"/>
          <w:lang w:val="kk-KZ"/>
        </w:rPr>
        <w:t>цеолит</w:t>
      </w:r>
      <w:r w:rsidRPr="00FB45DF">
        <w:rPr>
          <w:rFonts w:ascii="Times New Roman" w:hAnsi="Times New Roman" w:cs="Times New Roman"/>
          <w:sz w:val="28"/>
          <w:szCs w:val="28"/>
          <w:lang w:val="kk-KZ"/>
        </w:rPr>
        <w:t xml:space="preserve"> массасының </w:t>
      </w:r>
      <w:r>
        <w:rPr>
          <w:rFonts w:ascii="Times New Roman" w:hAnsi="Times New Roman" w:cs="Times New Roman"/>
          <w:sz w:val="28"/>
          <w:szCs w:val="28"/>
          <w:lang w:val="kk-KZ"/>
        </w:rPr>
        <w:t xml:space="preserve">3,08 % төмендеуімен бірге жүреді, бұл цеолит құрамында кристаллогидрат түріндегі судың бөлінуі бойынша жүреді. </w:t>
      </w:r>
      <w:r w:rsidRPr="00FB45DF">
        <w:rPr>
          <w:rFonts w:ascii="Times New Roman" w:hAnsi="Times New Roman" w:cs="Times New Roman"/>
          <w:sz w:val="28"/>
          <w:szCs w:val="28"/>
          <w:lang w:val="kk-KZ"/>
        </w:rPr>
        <w:t>Үшінші э</w:t>
      </w:r>
      <w:r>
        <w:rPr>
          <w:rFonts w:ascii="Times New Roman" w:hAnsi="Times New Roman" w:cs="Times New Roman"/>
          <w:sz w:val="28"/>
          <w:szCs w:val="28"/>
          <w:lang w:val="kk-KZ"/>
        </w:rPr>
        <w:t xml:space="preserve">ндоэффект 750 °C кезінде карбонатты қосылыстардың айырылу реакциясы бойынша жүріп, </w:t>
      </w:r>
      <w:r w:rsidRPr="00FB45DF">
        <w:rPr>
          <w:rFonts w:ascii="Times New Roman" w:hAnsi="Times New Roman" w:cs="Times New Roman"/>
          <w:sz w:val="28"/>
          <w:szCs w:val="28"/>
          <w:lang w:val="kk-KZ"/>
        </w:rPr>
        <w:t xml:space="preserve">газ тәрізді өнімдер пайда </w:t>
      </w:r>
      <w:r>
        <w:rPr>
          <w:rFonts w:ascii="Times New Roman" w:hAnsi="Times New Roman" w:cs="Times New Roman"/>
          <w:sz w:val="28"/>
          <w:szCs w:val="28"/>
          <w:lang w:val="kk-KZ"/>
        </w:rPr>
        <w:t xml:space="preserve">болуымен </w:t>
      </w:r>
      <w:r w:rsidRPr="00FB45DF">
        <w:rPr>
          <w:rFonts w:ascii="Times New Roman" w:hAnsi="Times New Roman" w:cs="Times New Roman"/>
          <w:sz w:val="28"/>
          <w:szCs w:val="28"/>
          <w:lang w:val="kk-KZ"/>
        </w:rPr>
        <w:t xml:space="preserve">байланысты, нәтижесінде массаның </w:t>
      </w:r>
      <w:r>
        <w:rPr>
          <w:rFonts w:ascii="Times New Roman" w:hAnsi="Times New Roman" w:cs="Times New Roman"/>
          <w:sz w:val="28"/>
          <w:szCs w:val="28"/>
          <w:lang w:val="kk-KZ"/>
        </w:rPr>
        <w:t xml:space="preserve">0,51 </w:t>
      </w:r>
      <w:r w:rsidRPr="00FB45DF">
        <w:rPr>
          <w:rFonts w:ascii="Times New Roman" w:hAnsi="Times New Roman" w:cs="Times New Roman"/>
          <w:sz w:val="28"/>
          <w:szCs w:val="28"/>
          <w:lang w:val="kk-KZ"/>
        </w:rPr>
        <w:t>%</w:t>
      </w:r>
      <w:r>
        <w:rPr>
          <w:rFonts w:ascii="Times New Roman" w:hAnsi="Times New Roman" w:cs="Times New Roman"/>
          <w:sz w:val="28"/>
          <w:szCs w:val="28"/>
          <w:lang w:val="kk-KZ"/>
        </w:rPr>
        <w:t xml:space="preserve"> төмендеуі байқалады.</w:t>
      </w:r>
    </w:p>
    <w:p w:rsidR="00422B3B" w:rsidRDefault="00422B3B" w:rsidP="00422B3B">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002478DA">
        <w:rPr>
          <w:rFonts w:ascii="Times New Roman" w:hAnsi="Times New Roman" w:cs="Times New Roman"/>
          <w:sz w:val="28"/>
          <w:szCs w:val="28"/>
          <w:lang w:val="kk-KZ"/>
        </w:rPr>
        <w:t>7</w:t>
      </w:r>
      <w:r>
        <w:rPr>
          <w:rFonts w:ascii="Times New Roman" w:hAnsi="Times New Roman" w:cs="Times New Roman"/>
          <w:sz w:val="28"/>
          <w:szCs w:val="28"/>
          <w:lang w:val="kk-KZ"/>
        </w:rPr>
        <w:t>-3</w:t>
      </w:r>
      <w:r w:rsidR="002478DA">
        <w:rPr>
          <w:rFonts w:ascii="Times New Roman" w:hAnsi="Times New Roman" w:cs="Times New Roman"/>
          <w:sz w:val="28"/>
          <w:szCs w:val="28"/>
          <w:lang w:val="kk-KZ"/>
        </w:rPr>
        <w:t>9</w:t>
      </w:r>
      <w:r>
        <w:rPr>
          <w:rFonts w:ascii="Times New Roman" w:hAnsi="Times New Roman" w:cs="Times New Roman"/>
          <w:sz w:val="28"/>
          <w:szCs w:val="28"/>
          <w:lang w:val="kk-KZ"/>
        </w:rPr>
        <w:t xml:space="preserve"> с</w:t>
      </w:r>
      <w:r w:rsidRPr="00BA4175">
        <w:rPr>
          <w:rFonts w:ascii="Times New Roman" w:hAnsi="Times New Roman" w:cs="Times New Roman"/>
          <w:sz w:val="28"/>
          <w:szCs w:val="28"/>
          <w:lang w:val="kk-KZ"/>
        </w:rPr>
        <w:t xml:space="preserve">уретте вольфрам және молибден </w:t>
      </w:r>
      <w:r>
        <w:rPr>
          <w:rFonts w:ascii="Times New Roman" w:hAnsi="Times New Roman" w:cs="Times New Roman"/>
          <w:sz w:val="28"/>
          <w:szCs w:val="28"/>
          <w:lang w:val="kk-KZ"/>
        </w:rPr>
        <w:t xml:space="preserve">тұздарымен </w:t>
      </w:r>
      <w:r w:rsidRPr="00BA4175">
        <w:rPr>
          <w:rFonts w:ascii="Times New Roman" w:hAnsi="Times New Roman" w:cs="Times New Roman"/>
          <w:sz w:val="28"/>
          <w:szCs w:val="28"/>
          <w:lang w:val="kk-KZ"/>
        </w:rPr>
        <w:t xml:space="preserve">модификацияланған </w:t>
      </w:r>
      <w:r>
        <w:rPr>
          <w:rFonts w:ascii="Times New Roman" w:hAnsi="Times New Roman" w:cs="Times New Roman"/>
          <w:sz w:val="28"/>
          <w:szCs w:val="28"/>
          <w:lang w:val="kk-KZ"/>
        </w:rPr>
        <w:t xml:space="preserve">композитті  </w:t>
      </w:r>
      <w:r w:rsidRPr="00BA4175">
        <w:rPr>
          <w:rFonts w:ascii="Times New Roman" w:hAnsi="Times New Roman" w:cs="Times New Roman"/>
          <w:sz w:val="28"/>
          <w:szCs w:val="28"/>
          <w:lang w:val="kk-KZ"/>
        </w:rPr>
        <w:t>катализаторлардың термограммалары көрсетілген</w:t>
      </w:r>
      <w:r>
        <w:rPr>
          <w:rFonts w:ascii="Times New Roman" w:hAnsi="Times New Roman" w:cs="Times New Roman"/>
          <w:sz w:val="28"/>
          <w:szCs w:val="28"/>
          <w:lang w:val="kk-KZ"/>
        </w:rPr>
        <w:t>.</w:t>
      </w:r>
    </w:p>
    <w:p w:rsidR="00422B3B" w:rsidRDefault="00422B3B" w:rsidP="00422B3B">
      <w:pPr>
        <w:spacing w:after="0" w:line="240" w:lineRule="auto"/>
        <w:jc w:val="both"/>
        <w:rPr>
          <w:rFonts w:ascii="Times New Roman" w:hAnsi="Times New Roman" w:cs="Times New Roman"/>
          <w:sz w:val="28"/>
          <w:szCs w:val="28"/>
          <w:lang w:val="kk-KZ"/>
        </w:rPr>
      </w:pPr>
    </w:p>
    <w:p w:rsidR="00422B3B" w:rsidRDefault="00422B3B" w:rsidP="00422B3B">
      <w:pPr>
        <w:spacing w:after="0" w:line="240" w:lineRule="auto"/>
        <w:ind w:firstLine="567"/>
        <w:jc w:val="center"/>
        <w:rPr>
          <w:rFonts w:ascii="Times New Roman" w:hAnsi="Times New Roman" w:cs="Times New Roman"/>
          <w:sz w:val="24"/>
          <w:szCs w:val="24"/>
          <w:lang w:eastAsia="it-IT"/>
        </w:rPr>
      </w:pPr>
      <w:r w:rsidRPr="00C10BF7">
        <w:rPr>
          <w:noProof/>
          <w:szCs w:val="24"/>
        </w:rPr>
        <w:lastRenderedPageBreak/>
        <w:drawing>
          <wp:inline distT="0" distB="0" distL="0" distR="0">
            <wp:extent cx="4591685" cy="2762885"/>
            <wp:effectExtent l="19050" t="0" r="0" b="0"/>
            <wp:docPr id="24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6"/>
                    <a:srcRect/>
                    <a:stretch>
                      <a:fillRect/>
                    </a:stretch>
                  </pic:blipFill>
                  <pic:spPr bwMode="auto">
                    <a:xfrm>
                      <a:off x="0" y="0"/>
                      <a:ext cx="4591685" cy="2762885"/>
                    </a:xfrm>
                    <a:prstGeom prst="rect">
                      <a:avLst/>
                    </a:prstGeom>
                    <a:noFill/>
                    <a:ln w="9525">
                      <a:noFill/>
                      <a:miter lim="800000"/>
                      <a:headEnd/>
                      <a:tailEnd/>
                    </a:ln>
                  </pic:spPr>
                </pic:pic>
              </a:graphicData>
            </a:graphic>
          </wp:inline>
        </w:drawing>
      </w:r>
    </w:p>
    <w:p w:rsidR="00422B3B" w:rsidRDefault="00422B3B" w:rsidP="00422B3B">
      <w:pPr>
        <w:spacing w:after="0" w:line="240" w:lineRule="auto"/>
        <w:jc w:val="center"/>
        <w:rPr>
          <w:rFonts w:ascii="Times New Roman" w:hAnsi="Times New Roman" w:cs="Times New Roman"/>
          <w:sz w:val="28"/>
          <w:szCs w:val="24"/>
          <w:lang w:val="kk-KZ" w:eastAsia="it-IT"/>
        </w:rPr>
      </w:pPr>
    </w:p>
    <w:p w:rsidR="00422B3B" w:rsidRPr="006818C0" w:rsidRDefault="002478DA" w:rsidP="00422B3B">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eastAsia="it-IT"/>
        </w:rPr>
        <w:t>Сурет 37</w:t>
      </w:r>
      <w:r w:rsidR="00422B3B" w:rsidRPr="006818C0">
        <w:rPr>
          <w:rFonts w:ascii="Times New Roman" w:hAnsi="Times New Roman" w:cs="Times New Roman"/>
          <w:sz w:val="28"/>
          <w:szCs w:val="28"/>
          <w:lang w:val="kk-KZ" w:eastAsia="it-IT"/>
        </w:rPr>
        <w:t xml:space="preserve"> – </w:t>
      </w:r>
      <w:r w:rsidR="00422B3B" w:rsidRPr="00AC50DE">
        <w:rPr>
          <w:rFonts w:ascii="Times New Roman" w:hAnsi="Times New Roman" w:cs="Times New Roman"/>
          <w:sz w:val="28"/>
          <w:szCs w:val="28"/>
          <w:lang w:val="kk-KZ" w:eastAsia="it-IT"/>
        </w:rPr>
        <w:t>2%Mo</w:t>
      </w:r>
      <w:r w:rsidR="00422B3B" w:rsidRPr="006818C0">
        <w:rPr>
          <w:rFonts w:ascii="Times New Roman" w:hAnsi="Times New Roman" w:cs="Times New Roman"/>
          <w:sz w:val="28"/>
          <w:szCs w:val="28"/>
          <w:lang w:val="kk-KZ"/>
        </w:rPr>
        <w:t>/</w:t>
      </w:r>
      <w:r w:rsidR="00A80977">
        <w:rPr>
          <w:rFonts w:ascii="Times New Roman" w:hAnsi="Times New Roman" w:cs="Times New Roman"/>
          <w:sz w:val="28"/>
          <w:szCs w:val="28"/>
          <w:lang w:val="kk-KZ"/>
        </w:rPr>
        <w:t>цеолит</w:t>
      </w:r>
      <w:r w:rsidR="00422B3B" w:rsidRPr="0036039A">
        <w:rPr>
          <w:rFonts w:ascii="Times New Roman" w:hAnsi="Times New Roman" w:cs="Times New Roman"/>
          <w:sz w:val="28"/>
          <w:szCs w:val="28"/>
          <w:lang w:val="kk-KZ"/>
        </w:rPr>
        <w:t xml:space="preserve"> композитті катализаторының</w:t>
      </w:r>
      <w:r w:rsidR="004C3DC8">
        <w:rPr>
          <w:rFonts w:ascii="Times New Roman" w:hAnsi="Times New Roman" w:cs="Times New Roman"/>
          <w:sz w:val="28"/>
          <w:szCs w:val="28"/>
          <w:lang w:val="kk-KZ"/>
        </w:rPr>
        <w:t xml:space="preserve"> </w:t>
      </w:r>
      <w:r w:rsidR="009F36D3">
        <w:rPr>
          <w:rFonts w:ascii="Times New Roman" w:hAnsi="Times New Roman" w:cs="Times New Roman"/>
          <w:sz w:val="28"/>
          <w:szCs w:val="28"/>
          <w:lang w:val="kk-KZ"/>
        </w:rPr>
        <w:t>термогравиметриялық талдау нәтижесі</w:t>
      </w:r>
    </w:p>
    <w:p w:rsidR="00422B3B" w:rsidRDefault="00422B3B" w:rsidP="00422B3B">
      <w:pPr>
        <w:spacing w:after="0" w:line="240" w:lineRule="auto"/>
        <w:ind w:firstLine="567"/>
        <w:jc w:val="both"/>
        <w:rPr>
          <w:rFonts w:ascii="Times New Roman" w:hAnsi="Times New Roman" w:cs="Times New Roman"/>
          <w:sz w:val="28"/>
          <w:szCs w:val="28"/>
          <w:lang w:val="kk-KZ"/>
        </w:rPr>
      </w:pPr>
    </w:p>
    <w:p w:rsidR="00422B3B" w:rsidRDefault="00422B3B" w:rsidP="00422B3B">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Активтелген </w:t>
      </w:r>
      <w:r w:rsidRPr="008C38F6">
        <w:rPr>
          <w:rFonts w:ascii="Times New Roman" w:hAnsi="Times New Roman" w:cs="Times New Roman"/>
          <w:sz w:val="28"/>
          <w:szCs w:val="28"/>
          <w:lang w:val="kk-KZ"/>
        </w:rPr>
        <w:t>«Тайжүзген» табиғи цеолитін</w:t>
      </w:r>
      <w:r w:rsidRPr="00DA6A72">
        <w:rPr>
          <w:rFonts w:ascii="Times New Roman" w:hAnsi="Times New Roman" w:cs="Times New Roman"/>
          <w:sz w:val="28"/>
          <w:szCs w:val="28"/>
          <w:lang w:val="kk-KZ" w:eastAsia="it-IT"/>
        </w:rPr>
        <w:t>2% Mo</w:t>
      </w:r>
      <w:r>
        <w:rPr>
          <w:rFonts w:ascii="Times New Roman" w:hAnsi="Times New Roman" w:cs="Times New Roman"/>
          <w:sz w:val="28"/>
          <w:szCs w:val="28"/>
          <w:lang w:val="kk-KZ"/>
        </w:rPr>
        <w:t xml:space="preserve"> тұзымен модификациялау арқылы алынған композитті катализаторды термогравиметриялық талдау нәтижесінде үш пик бар екені анықталды, яғни бастапқы пик 200 </w:t>
      </w:r>
      <w:r w:rsidRPr="002A6EC8">
        <w:rPr>
          <w:rFonts w:ascii="Times New Roman" w:hAnsi="Times New Roman" w:cs="Times New Roman"/>
          <w:sz w:val="28"/>
          <w:szCs w:val="28"/>
          <w:lang w:val="kk-KZ"/>
        </w:rPr>
        <w:t>°С</w:t>
      </w:r>
      <w:r>
        <w:rPr>
          <w:rFonts w:ascii="Times New Roman" w:hAnsi="Times New Roman" w:cs="Times New Roman"/>
          <w:sz w:val="28"/>
          <w:szCs w:val="28"/>
          <w:lang w:val="kk-KZ"/>
        </w:rPr>
        <w:t xml:space="preserve"> температураға дейін цеолит құрамы 4 %-ға кемиді, бұл цеолиттегі су буларының жойылғандығын көрсетеді, 350 </w:t>
      </w:r>
      <w:r w:rsidRPr="002A6EC8">
        <w:rPr>
          <w:rFonts w:ascii="Times New Roman" w:hAnsi="Times New Roman" w:cs="Times New Roman"/>
          <w:sz w:val="28"/>
          <w:szCs w:val="28"/>
          <w:lang w:val="kk-KZ"/>
        </w:rPr>
        <w:t>°С</w:t>
      </w:r>
      <w:r>
        <w:rPr>
          <w:rFonts w:ascii="Times New Roman" w:hAnsi="Times New Roman" w:cs="Times New Roman"/>
          <w:sz w:val="28"/>
          <w:szCs w:val="28"/>
          <w:lang w:val="kk-KZ"/>
        </w:rPr>
        <w:t xml:space="preserve"> температурада екінші пик арқылы цеолит құрамындағы су кристаллогидрат түрінде болатындығы, және осы температурада кристаллогидраттың айырылып, масса жоғалады деп болжауға болады. Термограммада көрсетілген үшінші пик 600 ºС температурада газ түрінде өнімдер пайда болып, целит массасы кемитіндігі анықталды.</w:t>
      </w:r>
    </w:p>
    <w:p w:rsidR="00422B3B" w:rsidRPr="006818C0" w:rsidRDefault="00422B3B" w:rsidP="00422B3B">
      <w:pPr>
        <w:spacing w:after="0" w:line="240" w:lineRule="auto"/>
        <w:jc w:val="center"/>
        <w:rPr>
          <w:rFonts w:ascii="Times New Roman" w:hAnsi="Times New Roman" w:cs="Times New Roman"/>
          <w:sz w:val="28"/>
          <w:szCs w:val="24"/>
          <w:lang w:val="kk-KZ" w:eastAsia="it-IT"/>
        </w:rPr>
      </w:pPr>
    </w:p>
    <w:p w:rsidR="00422B3B" w:rsidRDefault="00422B3B" w:rsidP="00422B3B">
      <w:pPr>
        <w:spacing w:after="0" w:line="240" w:lineRule="auto"/>
        <w:ind w:firstLine="567"/>
        <w:jc w:val="center"/>
        <w:rPr>
          <w:rFonts w:ascii="Times New Roman" w:hAnsi="Times New Roman" w:cs="Times New Roman"/>
          <w:sz w:val="24"/>
          <w:szCs w:val="24"/>
          <w:lang w:eastAsia="it-IT"/>
        </w:rPr>
      </w:pPr>
      <w:r w:rsidRPr="00C10BF7">
        <w:rPr>
          <w:noProof/>
          <w:szCs w:val="24"/>
        </w:rPr>
        <w:drawing>
          <wp:inline distT="0" distB="0" distL="0" distR="0">
            <wp:extent cx="4591685" cy="2762885"/>
            <wp:effectExtent l="19050" t="0" r="0" b="0"/>
            <wp:docPr id="24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7"/>
                    <a:srcRect/>
                    <a:stretch>
                      <a:fillRect/>
                    </a:stretch>
                  </pic:blipFill>
                  <pic:spPr bwMode="auto">
                    <a:xfrm>
                      <a:off x="0" y="0"/>
                      <a:ext cx="4591685" cy="2762885"/>
                    </a:xfrm>
                    <a:prstGeom prst="rect">
                      <a:avLst/>
                    </a:prstGeom>
                    <a:noFill/>
                    <a:ln w="9525">
                      <a:noFill/>
                      <a:miter lim="800000"/>
                      <a:headEnd/>
                      <a:tailEnd/>
                    </a:ln>
                  </pic:spPr>
                </pic:pic>
              </a:graphicData>
            </a:graphic>
          </wp:inline>
        </w:drawing>
      </w:r>
    </w:p>
    <w:p w:rsidR="00422B3B" w:rsidRPr="006818C0" w:rsidRDefault="00422B3B" w:rsidP="00422B3B">
      <w:pPr>
        <w:spacing w:after="0" w:line="240" w:lineRule="auto"/>
        <w:ind w:firstLine="567"/>
        <w:jc w:val="center"/>
        <w:rPr>
          <w:rFonts w:ascii="Times New Roman" w:hAnsi="Times New Roman" w:cs="Times New Roman"/>
          <w:sz w:val="28"/>
          <w:szCs w:val="28"/>
          <w:lang w:val="kk-KZ" w:eastAsia="it-IT"/>
        </w:rPr>
      </w:pPr>
    </w:p>
    <w:p w:rsidR="00422B3B" w:rsidRPr="006818C0" w:rsidRDefault="00422B3B" w:rsidP="00422B3B">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eastAsia="it-IT"/>
        </w:rPr>
        <w:t>Сурет 3</w:t>
      </w:r>
      <w:r w:rsidR="002478DA">
        <w:rPr>
          <w:rFonts w:ascii="Times New Roman" w:hAnsi="Times New Roman" w:cs="Times New Roman"/>
          <w:sz w:val="28"/>
          <w:szCs w:val="28"/>
          <w:lang w:val="kk-KZ" w:eastAsia="it-IT"/>
        </w:rPr>
        <w:t>8</w:t>
      </w:r>
      <w:r w:rsidRPr="006818C0">
        <w:rPr>
          <w:rFonts w:ascii="Times New Roman" w:hAnsi="Times New Roman" w:cs="Times New Roman"/>
          <w:sz w:val="28"/>
          <w:szCs w:val="28"/>
          <w:lang w:val="kk-KZ" w:eastAsia="it-IT"/>
        </w:rPr>
        <w:t xml:space="preserve"> –</w:t>
      </w:r>
      <w:r w:rsidRPr="006818C0">
        <w:rPr>
          <w:rFonts w:ascii="Times New Roman" w:hAnsi="Times New Roman" w:cs="Times New Roman"/>
          <w:sz w:val="28"/>
          <w:szCs w:val="28"/>
          <w:lang w:eastAsia="it-IT"/>
        </w:rPr>
        <w:t>2%W</w:t>
      </w:r>
      <w:r w:rsidRPr="006818C0">
        <w:rPr>
          <w:rFonts w:ascii="Times New Roman" w:hAnsi="Times New Roman" w:cs="Times New Roman"/>
          <w:sz w:val="28"/>
          <w:szCs w:val="28"/>
          <w:lang w:val="kk-KZ"/>
        </w:rPr>
        <w:t>/</w:t>
      </w:r>
      <w:r w:rsidR="00A80977">
        <w:rPr>
          <w:rFonts w:ascii="Times New Roman" w:hAnsi="Times New Roman" w:cs="Times New Roman"/>
          <w:sz w:val="28"/>
          <w:szCs w:val="28"/>
          <w:lang w:val="kk-KZ"/>
        </w:rPr>
        <w:t>цеолит</w:t>
      </w:r>
      <w:r w:rsidR="004C3DC8">
        <w:rPr>
          <w:rFonts w:ascii="Times New Roman" w:hAnsi="Times New Roman" w:cs="Times New Roman"/>
          <w:sz w:val="28"/>
          <w:szCs w:val="28"/>
          <w:lang w:val="kk-KZ"/>
        </w:rPr>
        <w:t xml:space="preserve"> </w:t>
      </w:r>
      <w:r w:rsidRPr="0036039A">
        <w:rPr>
          <w:rFonts w:ascii="Times New Roman" w:hAnsi="Times New Roman" w:cs="Times New Roman"/>
          <w:sz w:val="28"/>
          <w:szCs w:val="28"/>
          <w:lang w:val="kk-KZ"/>
        </w:rPr>
        <w:t>композитті</w:t>
      </w:r>
      <w:r w:rsidRPr="006818C0">
        <w:rPr>
          <w:rFonts w:ascii="Times New Roman" w:hAnsi="Times New Roman" w:cs="Times New Roman"/>
          <w:sz w:val="28"/>
          <w:szCs w:val="28"/>
          <w:lang w:val="kk-KZ"/>
        </w:rPr>
        <w:t xml:space="preserve"> катализаторының </w:t>
      </w:r>
      <w:r w:rsidR="009F36D3">
        <w:rPr>
          <w:rFonts w:ascii="Times New Roman" w:hAnsi="Times New Roman" w:cs="Times New Roman"/>
          <w:sz w:val="28"/>
          <w:szCs w:val="28"/>
          <w:lang w:val="kk-KZ"/>
        </w:rPr>
        <w:t>термогравиметриялық талдау нәтижесі</w:t>
      </w:r>
    </w:p>
    <w:p w:rsidR="00422B3B" w:rsidRPr="006818C0" w:rsidRDefault="002478DA" w:rsidP="00422B3B">
      <w:pPr>
        <w:spacing w:after="0" w:line="240" w:lineRule="auto"/>
        <w:ind w:firstLine="567"/>
        <w:jc w:val="both"/>
        <w:rPr>
          <w:rFonts w:ascii="Times New Roman" w:hAnsi="Times New Roman" w:cs="Times New Roman"/>
          <w:sz w:val="28"/>
          <w:szCs w:val="28"/>
          <w:lang w:val="kk-KZ" w:eastAsia="it-IT"/>
        </w:rPr>
      </w:pPr>
      <w:r>
        <w:rPr>
          <w:rFonts w:ascii="Times New Roman" w:hAnsi="Times New Roman" w:cs="Times New Roman"/>
          <w:sz w:val="28"/>
          <w:szCs w:val="28"/>
          <w:lang w:val="kk-KZ" w:eastAsia="it-IT"/>
        </w:rPr>
        <w:lastRenderedPageBreak/>
        <w:t>38</w:t>
      </w:r>
      <w:r w:rsidR="00422B3B">
        <w:rPr>
          <w:rFonts w:ascii="Times New Roman" w:hAnsi="Times New Roman" w:cs="Times New Roman"/>
          <w:sz w:val="28"/>
          <w:szCs w:val="28"/>
          <w:lang w:val="kk-KZ" w:eastAsia="it-IT"/>
        </w:rPr>
        <w:t xml:space="preserve">-суретте </w:t>
      </w:r>
      <w:r w:rsidR="00422B3B" w:rsidRPr="00DA6A72">
        <w:rPr>
          <w:rFonts w:ascii="Times New Roman" w:hAnsi="Times New Roman" w:cs="Times New Roman"/>
          <w:sz w:val="28"/>
          <w:szCs w:val="28"/>
          <w:lang w:val="kk-KZ" w:eastAsia="it-IT"/>
        </w:rPr>
        <w:t>2% W</w:t>
      </w:r>
      <w:r w:rsidR="00422B3B" w:rsidRPr="006818C0">
        <w:rPr>
          <w:rFonts w:ascii="Times New Roman" w:hAnsi="Times New Roman" w:cs="Times New Roman"/>
          <w:sz w:val="28"/>
          <w:szCs w:val="28"/>
          <w:lang w:val="kk-KZ"/>
        </w:rPr>
        <w:t>/</w:t>
      </w:r>
      <w:r w:rsidR="00A80977">
        <w:rPr>
          <w:rFonts w:ascii="Times New Roman" w:hAnsi="Times New Roman" w:cs="Times New Roman"/>
          <w:sz w:val="28"/>
          <w:szCs w:val="28"/>
          <w:lang w:val="kk-KZ"/>
        </w:rPr>
        <w:t>цеолит</w:t>
      </w:r>
      <w:r w:rsidR="004C3DC8">
        <w:rPr>
          <w:rFonts w:ascii="Times New Roman" w:hAnsi="Times New Roman" w:cs="Times New Roman"/>
          <w:sz w:val="28"/>
          <w:szCs w:val="28"/>
          <w:lang w:val="kk-KZ"/>
        </w:rPr>
        <w:t xml:space="preserve"> </w:t>
      </w:r>
      <w:r w:rsidR="00422B3B" w:rsidRPr="0036039A">
        <w:rPr>
          <w:rFonts w:ascii="Times New Roman" w:hAnsi="Times New Roman" w:cs="Times New Roman"/>
          <w:sz w:val="28"/>
          <w:szCs w:val="28"/>
          <w:lang w:val="kk-KZ"/>
        </w:rPr>
        <w:t>композитті</w:t>
      </w:r>
      <w:r w:rsidR="00422B3B" w:rsidRPr="006818C0">
        <w:rPr>
          <w:rFonts w:ascii="Times New Roman" w:hAnsi="Times New Roman" w:cs="Times New Roman"/>
          <w:sz w:val="28"/>
          <w:szCs w:val="28"/>
          <w:lang w:val="kk-KZ"/>
        </w:rPr>
        <w:t xml:space="preserve"> катализаторының</w:t>
      </w:r>
      <w:r w:rsidR="00422B3B">
        <w:rPr>
          <w:rFonts w:ascii="Times New Roman" w:hAnsi="Times New Roman" w:cs="Times New Roman"/>
          <w:sz w:val="28"/>
          <w:szCs w:val="28"/>
          <w:lang w:val="kk-KZ"/>
        </w:rPr>
        <w:t xml:space="preserve"> термогравиметриялық талдау нәтижесі көрсетілген. Термограммаға сәйкес үш шың да эндоэффект бойынша жүреді, 200 </w:t>
      </w:r>
      <w:r w:rsidR="00422B3B" w:rsidRPr="002A6EC8">
        <w:rPr>
          <w:rFonts w:ascii="Times New Roman" w:hAnsi="Times New Roman" w:cs="Times New Roman"/>
          <w:sz w:val="28"/>
          <w:szCs w:val="28"/>
          <w:lang w:val="kk-KZ"/>
        </w:rPr>
        <w:t>°С</w:t>
      </w:r>
      <w:r w:rsidR="00422B3B">
        <w:rPr>
          <w:rFonts w:ascii="Times New Roman" w:hAnsi="Times New Roman" w:cs="Times New Roman"/>
          <w:sz w:val="28"/>
          <w:szCs w:val="28"/>
          <w:lang w:val="kk-KZ"/>
        </w:rPr>
        <w:t xml:space="preserve"> температураға дейін үлгі массасы 4,5 % азаяды, яғни берілген температурада катализатор бетіндегі адсорбцияланған судың ұшуымен байланысты. Екінші эндоэффект 400 </w:t>
      </w:r>
      <w:r w:rsidR="00422B3B" w:rsidRPr="002A6EC8">
        <w:rPr>
          <w:rFonts w:ascii="Times New Roman" w:hAnsi="Times New Roman" w:cs="Times New Roman"/>
          <w:sz w:val="28"/>
          <w:szCs w:val="28"/>
          <w:lang w:val="kk-KZ"/>
        </w:rPr>
        <w:t>°С</w:t>
      </w:r>
      <w:r w:rsidR="00422B3B">
        <w:rPr>
          <w:rFonts w:ascii="Times New Roman" w:hAnsi="Times New Roman" w:cs="Times New Roman"/>
          <w:sz w:val="28"/>
          <w:szCs w:val="28"/>
          <w:lang w:val="kk-KZ"/>
        </w:rPr>
        <w:t xml:space="preserve"> кезінде үлгі массасының 1,0 % кемитіндігі көрсетілген. Үшінші пик 620 </w:t>
      </w:r>
      <w:r w:rsidR="00422B3B" w:rsidRPr="002A6EC8">
        <w:rPr>
          <w:rFonts w:ascii="Times New Roman" w:hAnsi="Times New Roman" w:cs="Times New Roman"/>
          <w:sz w:val="28"/>
          <w:szCs w:val="28"/>
          <w:lang w:val="kk-KZ"/>
        </w:rPr>
        <w:t>°С</w:t>
      </w:r>
      <w:r w:rsidR="00422B3B">
        <w:rPr>
          <w:rFonts w:ascii="Times New Roman" w:hAnsi="Times New Roman" w:cs="Times New Roman"/>
          <w:sz w:val="28"/>
          <w:szCs w:val="28"/>
          <w:lang w:val="kk-KZ"/>
        </w:rPr>
        <w:t xml:space="preserve"> температурада газ тәрізді өнімдердің пайда болуымен байланысты, нәтижесінде масса 0,5 % азаяды.</w:t>
      </w:r>
    </w:p>
    <w:p w:rsidR="00422B3B" w:rsidRDefault="00422B3B" w:rsidP="00422B3B">
      <w:pPr>
        <w:spacing w:after="0" w:line="240" w:lineRule="auto"/>
        <w:jc w:val="both"/>
        <w:rPr>
          <w:rFonts w:ascii="Times New Roman" w:hAnsi="Times New Roman" w:cs="Times New Roman"/>
          <w:sz w:val="24"/>
          <w:szCs w:val="24"/>
          <w:lang w:val="kk-KZ" w:eastAsia="it-IT"/>
        </w:rPr>
      </w:pPr>
    </w:p>
    <w:p w:rsidR="00422B3B" w:rsidRPr="006818C0" w:rsidRDefault="00422B3B" w:rsidP="00422B3B">
      <w:pPr>
        <w:spacing w:after="0" w:line="240" w:lineRule="auto"/>
        <w:ind w:firstLine="567"/>
        <w:jc w:val="center"/>
        <w:rPr>
          <w:rFonts w:ascii="Times New Roman" w:hAnsi="Times New Roman" w:cs="Times New Roman"/>
          <w:sz w:val="24"/>
          <w:szCs w:val="24"/>
          <w:lang w:val="kk-KZ" w:eastAsia="it-IT"/>
        </w:rPr>
      </w:pPr>
      <w:r w:rsidRPr="00C10BF7">
        <w:rPr>
          <w:noProof/>
          <w:szCs w:val="24"/>
        </w:rPr>
        <w:drawing>
          <wp:inline distT="0" distB="0" distL="0" distR="0">
            <wp:extent cx="5233670" cy="2762885"/>
            <wp:effectExtent l="19050" t="0" r="5080" b="0"/>
            <wp:docPr id="24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8"/>
                    <a:srcRect/>
                    <a:stretch>
                      <a:fillRect/>
                    </a:stretch>
                  </pic:blipFill>
                  <pic:spPr bwMode="auto">
                    <a:xfrm>
                      <a:off x="0" y="0"/>
                      <a:ext cx="5233670" cy="2762885"/>
                    </a:xfrm>
                    <a:prstGeom prst="rect">
                      <a:avLst/>
                    </a:prstGeom>
                    <a:noFill/>
                    <a:ln w="9525">
                      <a:noFill/>
                      <a:miter lim="800000"/>
                      <a:headEnd/>
                      <a:tailEnd/>
                    </a:ln>
                  </pic:spPr>
                </pic:pic>
              </a:graphicData>
            </a:graphic>
          </wp:inline>
        </w:drawing>
      </w:r>
    </w:p>
    <w:p w:rsidR="00422B3B" w:rsidRDefault="00422B3B" w:rsidP="00422B3B">
      <w:pPr>
        <w:pStyle w:val="Maintext"/>
        <w:ind w:firstLine="567"/>
        <w:jc w:val="center"/>
        <w:rPr>
          <w:lang w:val="ru-RU"/>
        </w:rPr>
      </w:pPr>
    </w:p>
    <w:p w:rsidR="00422B3B" w:rsidRDefault="002478DA" w:rsidP="00422B3B">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eastAsia="it-IT"/>
        </w:rPr>
        <w:t>Сурет 39</w:t>
      </w:r>
      <w:r w:rsidR="00422B3B" w:rsidRPr="006818C0">
        <w:rPr>
          <w:rFonts w:ascii="Times New Roman" w:hAnsi="Times New Roman" w:cs="Times New Roman"/>
          <w:sz w:val="28"/>
          <w:szCs w:val="28"/>
          <w:lang w:val="kk-KZ" w:eastAsia="it-IT"/>
        </w:rPr>
        <w:t xml:space="preserve"> –</w:t>
      </w:r>
      <w:r w:rsidR="00A80977" w:rsidRPr="00DA6A72">
        <w:rPr>
          <w:rFonts w:ascii="Times New Roman" w:hAnsi="Times New Roman" w:cs="Times New Roman"/>
          <w:color w:val="000000"/>
          <w:sz w:val="28"/>
          <w:szCs w:val="28"/>
          <w:lang w:val="kk-KZ"/>
        </w:rPr>
        <w:t>1%Mo1%W</w:t>
      </w:r>
      <w:r w:rsidR="00A80977" w:rsidRPr="006818C0">
        <w:rPr>
          <w:rFonts w:ascii="Times New Roman" w:hAnsi="Times New Roman" w:cs="Times New Roman"/>
          <w:sz w:val="28"/>
          <w:szCs w:val="28"/>
          <w:lang w:val="kk-KZ"/>
        </w:rPr>
        <w:t>/</w:t>
      </w:r>
      <w:r w:rsidR="00A80977">
        <w:rPr>
          <w:rFonts w:ascii="Times New Roman" w:hAnsi="Times New Roman" w:cs="Times New Roman"/>
          <w:sz w:val="28"/>
          <w:szCs w:val="28"/>
          <w:lang w:val="kk-KZ"/>
        </w:rPr>
        <w:t>цеолит</w:t>
      </w:r>
      <w:r w:rsidR="007434B6">
        <w:rPr>
          <w:rFonts w:ascii="Times New Roman" w:hAnsi="Times New Roman" w:cs="Times New Roman"/>
          <w:sz w:val="28"/>
          <w:szCs w:val="28"/>
          <w:lang w:val="kk-KZ"/>
        </w:rPr>
        <w:t xml:space="preserve"> </w:t>
      </w:r>
      <w:r w:rsidR="00422B3B">
        <w:rPr>
          <w:rFonts w:ascii="Times New Roman" w:hAnsi="Times New Roman" w:cs="Times New Roman"/>
          <w:sz w:val="28"/>
          <w:szCs w:val="28"/>
          <w:lang w:val="kk-KZ"/>
        </w:rPr>
        <w:t xml:space="preserve">композитті </w:t>
      </w:r>
      <w:r w:rsidR="00422B3B" w:rsidRPr="006818C0">
        <w:rPr>
          <w:rFonts w:ascii="Times New Roman" w:hAnsi="Times New Roman" w:cs="Times New Roman"/>
          <w:sz w:val="28"/>
          <w:szCs w:val="28"/>
          <w:lang w:val="kk-KZ"/>
        </w:rPr>
        <w:t xml:space="preserve">катализаторының </w:t>
      </w:r>
      <w:r w:rsidR="009F36D3">
        <w:rPr>
          <w:rFonts w:ascii="Times New Roman" w:hAnsi="Times New Roman" w:cs="Times New Roman"/>
          <w:sz w:val="28"/>
          <w:szCs w:val="28"/>
          <w:lang w:val="kk-KZ"/>
        </w:rPr>
        <w:t>термогравиметриялық талдау нәтижесі</w:t>
      </w:r>
    </w:p>
    <w:p w:rsidR="00422B3B" w:rsidRPr="006818C0" w:rsidRDefault="00422B3B" w:rsidP="00422B3B">
      <w:pPr>
        <w:spacing w:after="0" w:line="240" w:lineRule="auto"/>
        <w:jc w:val="center"/>
        <w:rPr>
          <w:rFonts w:ascii="Times New Roman" w:hAnsi="Times New Roman" w:cs="Times New Roman"/>
          <w:sz w:val="28"/>
          <w:szCs w:val="28"/>
          <w:lang w:val="kk-KZ"/>
        </w:rPr>
      </w:pPr>
    </w:p>
    <w:p w:rsidR="00422B3B" w:rsidRDefault="00422B3B" w:rsidP="00422B3B">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002478DA">
        <w:rPr>
          <w:rFonts w:ascii="Times New Roman" w:hAnsi="Times New Roman" w:cs="Times New Roman"/>
          <w:sz w:val="28"/>
          <w:szCs w:val="28"/>
          <w:lang w:val="kk-KZ"/>
        </w:rPr>
        <w:t>9</w:t>
      </w:r>
      <w:r>
        <w:rPr>
          <w:rFonts w:ascii="Times New Roman" w:hAnsi="Times New Roman" w:cs="Times New Roman"/>
          <w:sz w:val="28"/>
          <w:szCs w:val="28"/>
          <w:lang w:val="kk-KZ"/>
        </w:rPr>
        <w:t xml:space="preserve">-суретте </w:t>
      </w:r>
      <w:r w:rsidRPr="00DA6A72">
        <w:rPr>
          <w:rFonts w:ascii="Times New Roman" w:hAnsi="Times New Roman" w:cs="Times New Roman"/>
          <w:color w:val="000000"/>
          <w:sz w:val="28"/>
          <w:szCs w:val="28"/>
          <w:lang w:val="kk-KZ"/>
        </w:rPr>
        <w:t>1%Mo1%W</w:t>
      </w:r>
      <w:r w:rsidRPr="006818C0">
        <w:rPr>
          <w:rFonts w:ascii="Times New Roman" w:hAnsi="Times New Roman" w:cs="Times New Roman"/>
          <w:sz w:val="28"/>
          <w:szCs w:val="28"/>
          <w:lang w:val="kk-KZ"/>
        </w:rPr>
        <w:t>/</w:t>
      </w:r>
      <w:r w:rsidR="00A80977">
        <w:rPr>
          <w:rFonts w:ascii="Times New Roman" w:hAnsi="Times New Roman" w:cs="Times New Roman"/>
          <w:sz w:val="28"/>
          <w:szCs w:val="28"/>
          <w:lang w:val="kk-KZ"/>
        </w:rPr>
        <w:t>цеолит</w:t>
      </w:r>
      <w:r w:rsidR="007434B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композитті </w:t>
      </w:r>
      <w:r w:rsidRPr="006818C0">
        <w:rPr>
          <w:rFonts w:ascii="Times New Roman" w:hAnsi="Times New Roman" w:cs="Times New Roman"/>
          <w:sz w:val="28"/>
          <w:szCs w:val="28"/>
          <w:lang w:val="kk-KZ"/>
        </w:rPr>
        <w:t xml:space="preserve"> катализаторының</w:t>
      </w:r>
      <w:r>
        <w:rPr>
          <w:rFonts w:ascii="Times New Roman" w:hAnsi="Times New Roman" w:cs="Times New Roman"/>
          <w:sz w:val="28"/>
          <w:szCs w:val="28"/>
          <w:lang w:val="kk-KZ"/>
        </w:rPr>
        <w:t xml:space="preserve"> термограммасы көрсетілген. Бірінші эндоэффект 200 </w:t>
      </w:r>
      <w:r w:rsidRPr="002A6EC8">
        <w:rPr>
          <w:rFonts w:ascii="Times New Roman" w:hAnsi="Times New Roman" w:cs="Times New Roman"/>
          <w:sz w:val="28"/>
          <w:szCs w:val="28"/>
          <w:lang w:val="kk-KZ"/>
        </w:rPr>
        <w:t>°С</w:t>
      </w:r>
      <w:r>
        <w:rPr>
          <w:rFonts w:ascii="Times New Roman" w:hAnsi="Times New Roman" w:cs="Times New Roman"/>
          <w:sz w:val="28"/>
          <w:szCs w:val="28"/>
          <w:lang w:val="kk-KZ"/>
        </w:rPr>
        <w:t xml:space="preserve"> де</w:t>
      </w:r>
      <w:r>
        <w:rPr>
          <w:rFonts w:ascii="Times New Roman" w:hAnsi="Times New Roman" w:cs="Times New Roman"/>
          <w:sz w:val="28"/>
          <w:szCs w:val="28"/>
          <w:lang w:val="kk-KZ"/>
        </w:rPr>
        <w:tab/>
        <w:t xml:space="preserve">йін температурада байқалады, яғни үлгі құрамында адсорбцияланған су булары және газ тәрізді қоспалардың жойылуымен байланысты, нәтижесінде 4,2 % масса жоғалады. Екінші эндоффект 380 </w:t>
      </w:r>
      <w:r w:rsidRPr="002A6EC8">
        <w:rPr>
          <w:rFonts w:ascii="Times New Roman" w:hAnsi="Times New Roman" w:cs="Times New Roman"/>
          <w:sz w:val="28"/>
          <w:szCs w:val="28"/>
          <w:lang w:val="kk-KZ"/>
        </w:rPr>
        <w:t>°С</w:t>
      </w:r>
      <w:r>
        <w:rPr>
          <w:rFonts w:ascii="Times New Roman" w:hAnsi="Times New Roman" w:cs="Times New Roman"/>
          <w:sz w:val="28"/>
          <w:szCs w:val="28"/>
          <w:lang w:val="kk-KZ"/>
        </w:rPr>
        <w:t xml:space="preserve"> температурада басталып, нәтижесінде 1,0 % масса жоғалатындығы анықталды, бұл композитті катализатор құрамындағы әлсіз конденсирленген кристаллогидрат пен коксты түзілулердің жойылуымен байланысты. Үшінші эндоэффект 550 </w:t>
      </w:r>
      <w:r w:rsidRPr="002A6EC8">
        <w:rPr>
          <w:rFonts w:ascii="Times New Roman" w:hAnsi="Times New Roman" w:cs="Times New Roman"/>
          <w:sz w:val="28"/>
          <w:szCs w:val="28"/>
          <w:lang w:val="kk-KZ"/>
        </w:rPr>
        <w:t>°С</w:t>
      </w:r>
      <w:r>
        <w:rPr>
          <w:rFonts w:ascii="Times New Roman" w:hAnsi="Times New Roman" w:cs="Times New Roman"/>
          <w:sz w:val="28"/>
          <w:szCs w:val="28"/>
          <w:lang w:val="kk-KZ"/>
        </w:rPr>
        <w:t xml:space="preserve"> температурада қатты заттардың газ тәрізді өнімдерге ыдырап, 1,2 % масса жоғалатындығымен байланысты</w:t>
      </w:r>
      <w:r w:rsidR="00476498">
        <w:rPr>
          <w:rFonts w:ascii="Times New Roman" w:hAnsi="Times New Roman" w:cs="Times New Roman"/>
          <w:sz w:val="28"/>
          <w:szCs w:val="28"/>
          <w:lang w:val="kk-KZ"/>
        </w:rPr>
        <w:fldChar w:fldCharType="begin" w:fldLock="1"/>
      </w:r>
      <w:r w:rsidR="00360430">
        <w:rPr>
          <w:rFonts w:ascii="Times New Roman" w:hAnsi="Times New Roman" w:cs="Times New Roman"/>
          <w:sz w:val="28"/>
          <w:szCs w:val="28"/>
          <w:lang w:val="kk-KZ"/>
        </w:rPr>
        <w:instrText>ADDIN CSL_CITATION {"citationItems":[{"id":"ITEM-1","itemData":{"abstract":"Conversion plastic waste in dump is becoming unnecessary due to lawful pressures, rising costs, and poor biodegradability of commonly used polymers. In addition, the incineration meet with strong public opposition. Thus, the recycling of mechanical or chemical waste seems to be the only way to handle plastic waste in the direction of sustainable development. Polyolefins, mainly polyethylene (LDPE or HDPE) and polypropylene (PP) are the main type of thermoplastics used worldwide in a wide variety of applications. In the process of thermocatalytic hydrogenation during processing of polymer waste, hydrocarbon fractions similar to motor fuels will be obtained. In general, this will allow us to process secondary raw materials, add additional fuel materials to the market and have a positive impact on the environment. Studies of new catalysts based on natural zeolite from the Taizhuzgen deposit modified with tungsten and Molybdenum salt were carried out in order to jointly study the processes of thermocatalytic hydrogenation of plastic waste and optimize the process. The purpose of the study is to study the texture characteristics and composition of catalysts based on natural zeolite, which contain active metals for the process of thermocatalytic hydrogenation using physical and chemical methods.","author":[{"dropping-particle":"","family":"Akhmetova F., Aubakirov Ye., Sassykova L.","given":"Arbag H.","non-dropping-particle":"","parse-names":false,"suffix":""}],"container-title":"International Journal of Biology and Chemistry","id":"ITEM-1","issue":"1","issued":{"date-parts":[["2020"]]},"page":"177-181","title":"Research of composite catalysts for the process of thermocatalytic hydrogenation processing of plastic waste","type":"article-journal","volume":"13"},"uris":["http://www.mendeley.com/documents/?uuid=e7124dc5-1da6-45e7-84a1-9869de7168b1"]}],"mendeley":{"formattedCitation":"[126]","plainTextFormattedCitation":"[126]","previouslyFormattedCitation":"[142]"},"properties":{"noteIndex":0},"schema":"https://github.com/citation-style-language/schema/raw/master/csl-citation.json"}</w:instrText>
      </w:r>
      <w:r w:rsidR="00476498">
        <w:rPr>
          <w:rFonts w:ascii="Times New Roman" w:hAnsi="Times New Roman" w:cs="Times New Roman"/>
          <w:sz w:val="28"/>
          <w:szCs w:val="28"/>
          <w:lang w:val="kk-KZ"/>
        </w:rPr>
        <w:fldChar w:fldCharType="separate"/>
      </w:r>
      <w:r w:rsidR="00360430" w:rsidRPr="00360430">
        <w:rPr>
          <w:rFonts w:ascii="Times New Roman" w:hAnsi="Times New Roman" w:cs="Times New Roman"/>
          <w:noProof/>
          <w:sz w:val="28"/>
          <w:szCs w:val="28"/>
          <w:lang w:val="kk-KZ"/>
        </w:rPr>
        <w:t>[126]</w:t>
      </w:r>
      <w:r w:rsidR="00476498">
        <w:rPr>
          <w:rFonts w:ascii="Times New Roman" w:hAnsi="Times New Roman" w:cs="Times New Roman"/>
          <w:sz w:val="28"/>
          <w:szCs w:val="28"/>
          <w:lang w:val="kk-KZ"/>
        </w:rPr>
        <w:fldChar w:fldCharType="end"/>
      </w:r>
      <w:r>
        <w:rPr>
          <w:rFonts w:ascii="Times New Roman" w:hAnsi="Times New Roman" w:cs="Times New Roman"/>
          <w:sz w:val="28"/>
          <w:szCs w:val="28"/>
          <w:lang w:val="kk-KZ"/>
        </w:rPr>
        <w:t>.</w:t>
      </w:r>
    </w:p>
    <w:p w:rsidR="00422B3B" w:rsidRDefault="002D2420" w:rsidP="00422B3B">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ТГТ</w:t>
      </w:r>
      <w:r w:rsidR="00422B3B" w:rsidRPr="00723A7F">
        <w:rPr>
          <w:rFonts w:ascii="Times New Roman" w:hAnsi="Times New Roman" w:cs="Times New Roman"/>
          <w:sz w:val="28"/>
          <w:szCs w:val="28"/>
          <w:lang w:val="kk-KZ"/>
        </w:rPr>
        <w:t xml:space="preserve"> нәтижелері бойынша катализаторлардың термиялық </w:t>
      </w:r>
      <w:r w:rsidR="008C6AE6">
        <w:rPr>
          <w:rFonts w:ascii="Times New Roman" w:hAnsi="Times New Roman" w:cs="Times New Roman"/>
          <w:sz w:val="28"/>
          <w:szCs w:val="28"/>
          <w:lang w:val="kk-KZ"/>
        </w:rPr>
        <w:t>бөлінуі</w:t>
      </w:r>
      <w:r w:rsidR="00422B3B" w:rsidRPr="00723A7F">
        <w:rPr>
          <w:rFonts w:ascii="Times New Roman" w:hAnsi="Times New Roman" w:cs="Times New Roman"/>
          <w:sz w:val="28"/>
          <w:szCs w:val="28"/>
          <w:lang w:val="kk-KZ"/>
        </w:rPr>
        <w:t xml:space="preserve"> полимер қалдықтар</w:t>
      </w:r>
      <w:r w:rsidR="008C6AE6">
        <w:rPr>
          <w:rFonts w:ascii="Times New Roman" w:hAnsi="Times New Roman" w:cs="Times New Roman"/>
          <w:sz w:val="28"/>
          <w:szCs w:val="28"/>
          <w:lang w:val="kk-KZ"/>
        </w:rPr>
        <w:t>ын</w:t>
      </w:r>
      <w:r w:rsidR="00422B3B" w:rsidRPr="00723A7F">
        <w:rPr>
          <w:rFonts w:ascii="Times New Roman" w:hAnsi="Times New Roman" w:cs="Times New Roman"/>
          <w:sz w:val="28"/>
          <w:szCs w:val="28"/>
          <w:lang w:val="kk-KZ"/>
        </w:rPr>
        <w:t xml:space="preserve"> өңдеу </w:t>
      </w:r>
      <w:r w:rsidR="008C6AE6">
        <w:rPr>
          <w:rFonts w:ascii="Times New Roman" w:hAnsi="Times New Roman" w:cs="Times New Roman"/>
          <w:sz w:val="28"/>
          <w:szCs w:val="28"/>
          <w:lang w:val="kk-KZ"/>
        </w:rPr>
        <w:t>үрдісіне</w:t>
      </w:r>
      <w:r w:rsidR="00422B3B" w:rsidRPr="00723A7F">
        <w:rPr>
          <w:rFonts w:ascii="Times New Roman" w:hAnsi="Times New Roman" w:cs="Times New Roman"/>
          <w:sz w:val="28"/>
          <w:szCs w:val="28"/>
          <w:lang w:val="kk-KZ"/>
        </w:rPr>
        <w:t xml:space="preserve"> әсер етпейтіні анықталды, өйткені процесс 415-450 ºC температурада жүреді.</w:t>
      </w:r>
    </w:p>
    <w:p w:rsidR="00122778" w:rsidRPr="00AC50DE" w:rsidRDefault="00122778" w:rsidP="00A902F8">
      <w:pPr>
        <w:pStyle w:val="Maintext"/>
        <w:ind w:firstLine="567"/>
        <w:rPr>
          <w:rFonts w:cs="Times New Roman"/>
          <w:sz w:val="28"/>
          <w:szCs w:val="28"/>
          <w:lang w:val="kk-KZ"/>
        </w:rPr>
      </w:pPr>
    </w:p>
    <w:p w:rsidR="001B79DD" w:rsidRPr="00A902F8" w:rsidRDefault="000B7F9E" w:rsidP="00A902F8">
      <w:pPr>
        <w:spacing w:after="0" w:line="240" w:lineRule="auto"/>
        <w:ind w:firstLine="567"/>
        <w:jc w:val="both"/>
        <w:rPr>
          <w:rFonts w:ascii="Times New Roman" w:hAnsi="Times New Roman" w:cs="Times New Roman"/>
          <w:b/>
          <w:color w:val="000000"/>
          <w:sz w:val="28"/>
          <w:szCs w:val="28"/>
          <w:lang w:val="kk-KZ" w:eastAsia="ko-KR"/>
        </w:rPr>
      </w:pPr>
      <w:r w:rsidRPr="00A902F8">
        <w:rPr>
          <w:rFonts w:ascii="Times New Roman" w:hAnsi="Times New Roman" w:cs="Times New Roman"/>
          <w:b/>
          <w:sz w:val="28"/>
          <w:szCs w:val="28"/>
          <w:lang w:val="kk-KZ"/>
        </w:rPr>
        <w:t>3.3</w:t>
      </w:r>
      <w:r w:rsidR="00BF3864">
        <w:rPr>
          <w:rFonts w:ascii="Times New Roman" w:hAnsi="Times New Roman" w:cs="Times New Roman"/>
          <w:b/>
          <w:sz w:val="28"/>
          <w:szCs w:val="28"/>
          <w:lang w:val="kk-KZ"/>
        </w:rPr>
        <w:t xml:space="preserve"> </w:t>
      </w:r>
      <w:r w:rsidR="001B79DD" w:rsidRPr="00A902F8">
        <w:rPr>
          <w:rFonts w:ascii="Times New Roman" w:hAnsi="Times New Roman" w:cs="Times New Roman"/>
          <w:b/>
          <w:color w:val="000000"/>
          <w:sz w:val="28"/>
          <w:szCs w:val="28"/>
          <w:lang w:val="kk-KZ" w:eastAsia="ko-KR"/>
        </w:rPr>
        <w:t>Автошина және полимер қалдықтарын табиғи цеолит негізіндегі композитті катализаторлар қатысында термокаталитикалық өңдеу</w:t>
      </w:r>
    </w:p>
    <w:p w:rsidR="00EF7547" w:rsidRDefault="00A902F8" w:rsidP="00A902F8">
      <w:pPr>
        <w:spacing w:after="0" w:line="240" w:lineRule="auto"/>
        <w:ind w:firstLine="567"/>
        <w:jc w:val="both"/>
        <w:rPr>
          <w:rFonts w:ascii="Times New Roman" w:hAnsi="Times New Roman" w:cs="Times New Roman"/>
          <w:sz w:val="28"/>
          <w:szCs w:val="28"/>
          <w:lang w:val="kk-KZ"/>
        </w:rPr>
      </w:pPr>
      <w:r w:rsidRPr="00A902F8">
        <w:rPr>
          <w:rFonts w:ascii="Times New Roman" w:hAnsi="Times New Roman" w:cs="Times New Roman"/>
          <w:sz w:val="28"/>
          <w:szCs w:val="28"/>
          <w:lang w:val="kk-KZ"/>
        </w:rPr>
        <w:t xml:space="preserve">Құрамында көміртегі бар </w:t>
      </w:r>
      <w:r w:rsidR="00BF3864">
        <w:rPr>
          <w:rFonts w:ascii="Times New Roman" w:hAnsi="Times New Roman" w:cs="Times New Roman"/>
          <w:sz w:val="28"/>
          <w:szCs w:val="28"/>
          <w:lang w:val="kk-KZ"/>
        </w:rPr>
        <w:t xml:space="preserve">өндірістік тұрмыстық </w:t>
      </w:r>
      <w:r w:rsidRPr="00A902F8">
        <w:rPr>
          <w:rFonts w:ascii="Times New Roman" w:hAnsi="Times New Roman" w:cs="Times New Roman"/>
          <w:sz w:val="28"/>
          <w:szCs w:val="28"/>
          <w:lang w:val="kk-KZ"/>
        </w:rPr>
        <w:t>қалдықтарды</w:t>
      </w:r>
      <w:r w:rsidR="008C6AE6">
        <w:rPr>
          <w:rFonts w:ascii="Times New Roman" w:hAnsi="Times New Roman" w:cs="Times New Roman"/>
          <w:sz w:val="28"/>
          <w:szCs w:val="28"/>
          <w:lang w:val="kk-KZ"/>
        </w:rPr>
        <w:t xml:space="preserve"> термокаталитикалық өңдеу процесінде </w:t>
      </w:r>
      <w:r w:rsidRPr="00A902F8">
        <w:rPr>
          <w:rFonts w:ascii="Times New Roman" w:hAnsi="Times New Roman" w:cs="Times New Roman"/>
          <w:sz w:val="28"/>
          <w:szCs w:val="28"/>
          <w:lang w:val="kk-KZ"/>
        </w:rPr>
        <w:t>түрлі технологиялық параметрлерінің әсерін зерттеу</w:t>
      </w:r>
      <w:r w:rsidR="008C6AE6">
        <w:rPr>
          <w:rFonts w:ascii="Times New Roman" w:hAnsi="Times New Roman" w:cs="Times New Roman"/>
          <w:sz w:val="28"/>
          <w:szCs w:val="28"/>
          <w:lang w:val="kk-KZ"/>
        </w:rPr>
        <w:t xml:space="preserve"> басты міндет болып табылады</w:t>
      </w:r>
      <w:r w:rsidRPr="00A902F8">
        <w:rPr>
          <w:rFonts w:ascii="Times New Roman" w:hAnsi="Times New Roman" w:cs="Times New Roman"/>
          <w:sz w:val="28"/>
          <w:szCs w:val="28"/>
          <w:lang w:val="kk-KZ"/>
        </w:rPr>
        <w:t xml:space="preserve">. </w:t>
      </w:r>
      <w:r w:rsidR="008C6AE6">
        <w:rPr>
          <w:rFonts w:ascii="Times New Roman" w:hAnsi="Times New Roman" w:cs="Times New Roman"/>
          <w:sz w:val="28"/>
          <w:szCs w:val="28"/>
          <w:lang w:val="kk-KZ"/>
        </w:rPr>
        <w:t>Соған сәйкес</w:t>
      </w:r>
      <w:r w:rsidRPr="00A902F8">
        <w:rPr>
          <w:rFonts w:ascii="Times New Roman" w:hAnsi="Times New Roman" w:cs="Times New Roman"/>
          <w:sz w:val="28"/>
          <w:szCs w:val="28"/>
          <w:lang w:val="kk-KZ"/>
        </w:rPr>
        <w:t xml:space="preserve"> келесі технологиялық параметрлер зерттелді: катализатордың мөлшері, процестің </w:t>
      </w:r>
      <w:r w:rsidRPr="00A902F8">
        <w:rPr>
          <w:rFonts w:ascii="Times New Roman" w:hAnsi="Times New Roman" w:cs="Times New Roman"/>
          <w:sz w:val="28"/>
          <w:szCs w:val="28"/>
          <w:lang w:val="kk-KZ"/>
        </w:rPr>
        <w:lastRenderedPageBreak/>
        <w:t xml:space="preserve">уақыты, </w:t>
      </w:r>
      <w:r w:rsidR="00F90E46">
        <w:rPr>
          <w:rFonts w:ascii="Times New Roman" w:hAnsi="Times New Roman" w:cs="Times New Roman"/>
          <w:sz w:val="28"/>
          <w:szCs w:val="28"/>
          <w:lang w:val="kk-KZ"/>
        </w:rPr>
        <w:t>полимер мен пастатүзуші мазут қатынасы</w:t>
      </w:r>
      <w:r w:rsidRPr="00A902F8">
        <w:rPr>
          <w:rFonts w:ascii="Times New Roman" w:hAnsi="Times New Roman" w:cs="Times New Roman"/>
          <w:sz w:val="28"/>
          <w:szCs w:val="28"/>
          <w:lang w:val="kk-KZ"/>
        </w:rPr>
        <w:t xml:space="preserve">, </w:t>
      </w:r>
      <w:r w:rsidR="008C6AE6" w:rsidRPr="00A902F8">
        <w:rPr>
          <w:rFonts w:ascii="Times New Roman" w:hAnsi="Times New Roman" w:cs="Times New Roman"/>
          <w:sz w:val="28"/>
          <w:szCs w:val="28"/>
          <w:lang w:val="kk-KZ"/>
        </w:rPr>
        <w:t xml:space="preserve">катализатордың табиғаты, </w:t>
      </w:r>
      <w:r w:rsidR="00F90E46">
        <w:rPr>
          <w:rFonts w:ascii="Times New Roman" w:hAnsi="Times New Roman" w:cs="Times New Roman"/>
          <w:sz w:val="28"/>
          <w:szCs w:val="28"/>
          <w:lang w:val="kk-KZ"/>
        </w:rPr>
        <w:t>полимердің</w:t>
      </w:r>
      <w:r w:rsidRPr="00A902F8">
        <w:rPr>
          <w:rFonts w:ascii="Times New Roman" w:hAnsi="Times New Roman" w:cs="Times New Roman"/>
          <w:sz w:val="28"/>
          <w:szCs w:val="28"/>
          <w:lang w:val="kk-KZ"/>
        </w:rPr>
        <w:t xml:space="preserve"> дисперсиясы, процестің температурасы мен қысымы. Процестің оңтайлы п</w:t>
      </w:r>
      <w:r w:rsidR="00F90E46">
        <w:rPr>
          <w:rFonts w:ascii="Times New Roman" w:hAnsi="Times New Roman" w:cs="Times New Roman"/>
          <w:sz w:val="28"/>
          <w:szCs w:val="28"/>
          <w:lang w:val="kk-KZ"/>
        </w:rPr>
        <w:t xml:space="preserve">араметрлері сұйық өнімдердің </w:t>
      </w:r>
      <w:r w:rsidRPr="00A902F8">
        <w:rPr>
          <w:rFonts w:ascii="Times New Roman" w:hAnsi="Times New Roman" w:cs="Times New Roman"/>
          <w:sz w:val="28"/>
          <w:szCs w:val="28"/>
          <w:lang w:val="kk-KZ"/>
        </w:rPr>
        <w:t>орташа шығы</w:t>
      </w:r>
      <w:r w:rsidR="00F90E46">
        <w:rPr>
          <w:rFonts w:ascii="Times New Roman" w:hAnsi="Times New Roman" w:cs="Times New Roman"/>
          <w:sz w:val="28"/>
          <w:szCs w:val="28"/>
          <w:lang w:val="kk-KZ"/>
        </w:rPr>
        <w:t>мы</w:t>
      </w:r>
      <w:r w:rsidRPr="00A902F8">
        <w:rPr>
          <w:rFonts w:ascii="Times New Roman" w:hAnsi="Times New Roman" w:cs="Times New Roman"/>
          <w:sz w:val="28"/>
          <w:szCs w:val="28"/>
          <w:lang w:val="kk-KZ"/>
        </w:rPr>
        <w:t xml:space="preserve"> бойынша таңдалды.</w:t>
      </w:r>
    </w:p>
    <w:p w:rsidR="00F90E46" w:rsidRPr="00A902F8" w:rsidRDefault="00D20810" w:rsidP="00A902F8">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Термогравиметриялық талдау нәтижесі бойынша а</w:t>
      </w:r>
      <w:r w:rsidRPr="00D20810">
        <w:rPr>
          <w:rFonts w:ascii="Times New Roman" w:hAnsi="Times New Roman" w:cs="Times New Roman"/>
          <w:sz w:val="28"/>
          <w:szCs w:val="28"/>
          <w:lang w:val="kk-KZ"/>
        </w:rPr>
        <w:t xml:space="preserve">втошинамен салыстырғанда мұнайдың ауыр қалдығы жеңіл балқитын болып табылады, осыған байланысты ол сұйық өнімдерді конверсиялау бағытында және біртекті шикізат қоспасын алу </w:t>
      </w:r>
      <w:r w:rsidR="00BF3864">
        <w:rPr>
          <w:rFonts w:ascii="Times New Roman" w:hAnsi="Times New Roman" w:cs="Times New Roman"/>
          <w:sz w:val="28"/>
          <w:szCs w:val="28"/>
          <w:lang w:val="kk-KZ"/>
        </w:rPr>
        <w:t>мақсатында</w:t>
      </w:r>
      <w:r w:rsidRPr="00D20810">
        <w:rPr>
          <w:rFonts w:ascii="Times New Roman" w:hAnsi="Times New Roman" w:cs="Times New Roman"/>
          <w:sz w:val="28"/>
          <w:szCs w:val="28"/>
          <w:lang w:val="kk-KZ"/>
        </w:rPr>
        <w:t xml:space="preserve"> жүйе бойынша сутегі доноры</w:t>
      </w:r>
      <w:r w:rsidR="00BF3864">
        <w:rPr>
          <w:rFonts w:ascii="Times New Roman" w:hAnsi="Times New Roman" w:cs="Times New Roman"/>
          <w:sz w:val="28"/>
          <w:szCs w:val="28"/>
          <w:lang w:val="kk-KZ"/>
        </w:rPr>
        <w:t xml:space="preserve"> </w:t>
      </w:r>
      <w:r w:rsidRPr="00D20810">
        <w:rPr>
          <w:rFonts w:ascii="Times New Roman" w:hAnsi="Times New Roman" w:cs="Times New Roman"/>
          <w:sz w:val="28"/>
          <w:szCs w:val="28"/>
          <w:lang w:val="kk-KZ"/>
        </w:rPr>
        <w:t xml:space="preserve">ретінде пайдаланылады. Сондай-ақ, </w:t>
      </w:r>
      <w:r w:rsidR="00BF3864">
        <w:rPr>
          <w:rFonts w:ascii="Times New Roman" w:hAnsi="Times New Roman" w:cs="Times New Roman"/>
          <w:sz w:val="28"/>
          <w:szCs w:val="28"/>
          <w:lang w:val="kk-KZ"/>
        </w:rPr>
        <w:t xml:space="preserve">тұрмыстық-өндірістік </w:t>
      </w:r>
      <w:r w:rsidRPr="00D20810">
        <w:rPr>
          <w:rFonts w:ascii="Times New Roman" w:hAnsi="Times New Roman" w:cs="Times New Roman"/>
          <w:sz w:val="28"/>
          <w:szCs w:val="28"/>
          <w:lang w:val="kk-KZ"/>
        </w:rPr>
        <w:t xml:space="preserve">қалдықтарды өңдеу процесінде </w:t>
      </w:r>
      <w:r w:rsidR="00BF3864">
        <w:rPr>
          <w:rFonts w:ascii="Times New Roman" w:hAnsi="Times New Roman" w:cs="Times New Roman"/>
          <w:sz w:val="28"/>
          <w:szCs w:val="28"/>
          <w:lang w:val="kk-KZ"/>
        </w:rPr>
        <w:t>ауыр мұнай қалдығын</w:t>
      </w:r>
      <w:r w:rsidRPr="00D20810">
        <w:rPr>
          <w:rFonts w:ascii="Times New Roman" w:hAnsi="Times New Roman" w:cs="Times New Roman"/>
          <w:sz w:val="28"/>
          <w:szCs w:val="28"/>
          <w:lang w:val="kk-KZ"/>
        </w:rPr>
        <w:t xml:space="preserve"> </w:t>
      </w:r>
      <w:r w:rsidR="00BF3864">
        <w:rPr>
          <w:rFonts w:ascii="Times New Roman" w:hAnsi="Times New Roman" w:cs="Times New Roman"/>
          <w:sz w:val="28"/>
          <w:szCs w:val="28"/>
          <w:lang w:val="kk-KZ"/>
        </w:rPr>
        <w:t>қолдану</w:t>
      </w:r>
      <w:r w:rsidRPr="00D20810">
        <w:rPr>
          <w:rFonts w:ascii="Times New Roman" w:hAnsi="Times New Roman" w:cs="Times New Roman"/>
          <w:sz w:val="28"/>
          <w:szCs w:val="28"/>
          <w:lang w:val="kk-KZ"/>
        </w:rPr>
        <w:t xml:space="preserve"> оларды </w:t>
      </w:r>
      <w:r w:rsidR="00BF3864">
        <w:rPr>
          <w:rFonts w:ascii="Times New Roman" w:hAnsi="Times New Roman" w:cs="Times New Roman"/>
          <w:sz w:val="28"/>
          <w:szCs w:val="28"/>
          <w:lang w:val="kk-KZ"/>
        </w:rPr>
        <w:t>қосымша энергия көзі ретінде пайдалану</w:t>
      </w:r>
      <w:r w:rsidRPr="00D20810">
        <w:rPr>
          <w:rFonts w:ascii="Times New Roman" w:hAnsi="Times New Roman" w:cs="Times New Roman"/>
          <w:sz w:val="28"/>
          <w:szCs w:val="28"/>
          <w:lang w:val="kk-KZ"/>
        </w:rPr>
        <w:t xml:space="preserve"> туралы мәселені шешуге мүмкіндік береді</w:t>
      </w:r>
      <w:r w:rsidR="009929A8">
        <w:rPr>
          <w:rFonts w:ascii="Times New Roman" w:hAnsi="Times New Roman" w:cs="Times New Roman"/>
          <w:sz w:val="28"/>
          <w:szCs w:val="28"/>
          <w:lang w:val="kk-KZ"/>
        </w:rPr>
        <w:t>.</w:t>
      </w:r>
    </w:p>
    <w:p w:rsidR="009929A8" w:rsidRDefault="009929A8" w:rsidP="00A902F8">
      <w:pPr>
        <w:spacing w:after="0" w:line="240" w:lineRule="auto"/>
        <w:ind w:firstLine="567"/>
        <w:jc w:val="both"/>
        <w:rPr>
          <w:rFonts w:ascii="Times New Roman" w:hAnsi="Times New Roman" w:cs="Times New Roman"/>
          <w:sz w:val="28"/>
          <w:szCs w:val="28"/>
          <w:lang w:val="kk-KZ"/>
        </w:rPr>
      </w:pPr>
      <w:r w:rsidRPr="009929A8">
        <w:rPr>
          <w:rFonts w:ascii="Times New Roman" w:hAnsi="Times New Roman" w:cs="Times New Roman"/>
          <w:sz w:val="28"/>
          <w:szCs w:val="28"/>
          <w:lang w:val="kk-KZ"/>
        </w:rPr>
        <w:t>Автошин</w:t>
      </w:r>
      <w:r>
        <w:rPr>
          <w:rFonts w:ascii="Times New Roman" w:hAnsi="Times New Roman" w:cs="Times New Roman"/>
          <w:sz w:val="28"/>
          <w:szCs w:val="28"/>
          <w:lang w:val="kk-KZ"/>
        </w:rPr>
        <w:t>а және полимер</w:t>
      </w:r>
      <w:r w:rsidRPr="009929A8">
        <w:rPr>
          <w:rFonts w:ascii="Times New Roman" w:hAnsi="Times New Roman" w:cs="Times New Roman"/>
          <w:sz w:val="28"/>
          <w:szCs w:val="28"/>
          <w:lang w:val="kk-KZ"/>
        </w:rPr>
        <w:t xml:space="preserve"> қалдықтарын</w:t>
      </w:r>
      <w:r>
        <w:rPr>
          <w:rFonts w:ascii="Times New Roman" w:hAnsi="Times New Roman" w:cs="Times New Roman"/>
          <w:sz w:val="28"/>
          <w:szCs w:val="28"/>
          <w:lang w:val="kk-KZ"/>
        </w:rPr>
        <w:t xml:space="preserve"> термокаталитикалық ө</w:t>
      </w:r>
      <w:r w:rsidRPr="009929A8">
        <w:rPr>
          <w:rFonts w:ascii="Times New Roman" w:hAnsi="Times New Roman" w:cs="Times New Roman"/>
          <w:sz w:val="28"/>
          <w:szCs w:val="28"/>
          <w:lang w:val="kk-KZ"/>
        </w:rPr>
        <w:t>ңдеу</w:t>
      </w:r>
      <w:r w:rsidR="00BF3864">
        <w:rPr>
          <w:rFonts w:ascii="Times New Roman" w:hAnsi="Times New Roman" w:cs="Times New Roman"/>
          <w:sz w:val="28"/>
          <w:szCs w:val="28"/>
          <w:lang w:val="kk-KZ"/>
        </w:rPr>
        <w:t xml:space="preserve"> процесінде тиімді катализаторды анықтауда келесі </w:t>
      </w:r>
      <w:r w:rsidRPr="009929A8">
        <w:rPr>
          <w:rFonts w:ascii="Times New Roman" w:hAnsi="Times New Roman" w:cs="Times New Roman"/>
          <w:sz w:val="28"/>
          <w:szCs w:val="28"/>
          <w:lang w:val="kk-KZ"/>
        </w:rPr>
        <w:t xml:space="preserve">катализаторлар зерттелді: </w:t>
      </w:r>
      <w:r>
        <w:rPr>
          <w:rFonts w:ascii="Times New Roman" w:hAnsi="Times New Roman" w:cs="Times New Roman"/>
          <w:sz w:val="28"/>
          <w:szCs w:val="28"/>
          <w:lang w:val="kk-KZ"/>
        </w:rPr>
        <w:t xml:space="preserve">активтелген </w:t>
      </w:r>
      <w:r w:rsidRPr="00D1632F">
        <w:rPr>
          <w:rFonts w:ascii="Times New Roman" w:hAnsi="Times New Roman" w:cs="Times New Roman"/>
          <w:sz w:val="28"/>
          <w:szCs w:val="28"/>
          <w:lang w:val="kk-KZ"/>
        </w:rPr>
        <w:t>«Тайжүзген» табиғи цеолиті</w:t>
      </w:r>
      <w:r>
        <w:rPr>
          <w:rFonts w:ascii="Times New Roman" w:hAnsi="Times New Roman" w:cs="Times New Roman"/>
          <w:sz w:val="28"/>
          <w:szCs w:val="28"/>
          <w:lang w:val="kk-KZ"/>
        </w:rPr>
        <w:t xml:space="preserve">, </w:t>
      </w:r>
      <w:r>
        <w:rPr>
          <w:rFonts w:ascii="Times New Roman" w:hAnsi="Times New Roman" w:cs="Times New Roman"/>
          <w:sz w:val="28"/>
          <w:szCs w:val="28"/>
          <w:lang w:val="kk-KZ" w:eastAsia="it-IT"/>
        </w:rPr>
        <w:t>0,5</w:t>
      </w:r>
      <w:r w:rsidRPr="00DA6A72">
        <w:rPr>
          <w:rFonts w:ascii="Times New Roman" w:hAnsi="Times New Roman" w:cs="Times New Roman"/>
          <w:color w:val="000000"/>
          <w:sz w:val="28"/>
          <w:szCs w:val="28"/>
          <w:lang w:val="kk-KZ"/>
        </w:rPr>
        <w:t>%</w:t>
      </w:r>
      <w:r>
        <w:rPr>
          <w:rFonts w:ascii="Times New Roman" w:hAnsi="Times New Roman" w:cs="Times New Roman"/>
          <w:color w:val="000000"/>
          <w:sz w:val="28"/>
          <w:szCs w:val="28"/>
          <w:lang w:val="kk-KZ"/>
        </w:rPr>
        <w:t>Мо</w:t>
      </w:r>
      <w:r w:rsidRPr="000E0807">
        <w:rPr>
          <w:rFonts w:ascii="Times New Roman" w:hAnsi="Times New Roman" w:cs="Times New Roman"/>
          <w:sz w:val="28"/>
          <w:szCs w:val="28"/>
          <w:lang w:val="kk-KZ"/>
        </w:rPr>
        <w:t>/</w:t>
      </w:r>
      <w:r w:rsidR="00A80977">
        <w:rPr>
          <w:rFonts w:ascii="Times New Roman" w:hAnsi="Times New Roman" w:cs="Times New Roman"/>
          <w:sz w:val="28"/>
          <w:szCs w:val="28"/>
          <w:lang w:val="kk-KZ"/>
        </w:rPr>
        <w:t>цеолит</w:t>
      </w:r>
      <w:r w:rsidR="00F55BBB">
        <w:rPr>
          <w:rFonts w:ascii="Times New Roman" w:hAnsi="Times New Roman" w:cs="Times New Roman"/>
          <w:sz w:val="28"/>
          <w:szCs w:val="28"/>
          <w:lang w:val="kk-KZ"/>
        </w:rPr>
        <w:t xml:space="preserve"> </w:t>
      </w:r>
      <w:r w:rsidR="00476498">
        <w:rPr>
          <w:rFonts w:ascii="Times New Roman" w:hAnsi="Times New Roman" w:cs="Times New Roman"/>
          <w:sz w:val="28"/>
          <w:szCs w:val="28"/>
          <w:lang w:val="kk-KZ"/>
        </w:rPr>
        <w:fldChar w:fldCharType="begin" w:fldLock="1"/>
      </w:r>
      <w:r w:rsidR="00360430">
        <w:rPr>
          <w:rFonts w:ascii="Times New Roman" w:hAnsi="Times New Roman" w:cs="Times New Roman"/>
          <w:sz w:val="28"/>
          <w:szCs w:val="28"/>
          <w:lang w:val="kk-KZ"/>
        </w:rPr>
        <w:instrText>ADDIN CSL_CITATION {"citationItems":[{"id":"ITEM-1","itemData":{"author":[{"dropping-particle":"","family":"Аубакиров Е., Ташмухамбетова Ж., Ахметова Ф.","given":"Бурханбеков К.","non-dropping-particle":"","parse-names":false,"suffix":""},{"dropping-particle":"","family":"Сасыкова Л.","given":"Тілла Н.","non-dropping-particle":"","parse-names":false,"suffix":""}],"container-title":"КБТУ Хабаршысы","id":"ITEM-1","issue":"1","issued":{"date-parts":[["2018"]]},"page":"22-27","title":"Табиғи цеолитке отырғызылған молибден катализаторы қатысында полимер қалдықтарын гидрогенизациялық термокатализдік өңдеу","type":"article-journal","volume":"15"},"uris":["http://www.mendeley.com/documents/?uuid=96160560-ad06-43e7-9e73-35d7ea63f2be"]}],"mendeley":{"formattedCitation":"[127]","plainTextFormattedCitation":"[127]","previouslyFormattedCitation":"[143]"},"properties":{"noteIndex":0},"schema":"https://github.com/citation-style-language/schema/raw/master/csl-citation.json"}</w:instrText>
      </w:r>
      <w:r w:rsidR="00476498">
        <w:rPr>
          <w:rFonts w:ascii="Times New Roman" w:hAnsi="Times New Roman" w:cs="Times New Roman"/>
          <w:sz w:val="28"/>
          <w:szCs w:val="28"/>
          <w:lang w:val="kk-KZ"/>
        </w:rPr>
        <w:fldChar w:fldCharType="separate"/>
      </w:r>
      <w:r w:rsidR="00360430" w:rsidRPr="00360430">
        <w:rPr>
          <w:rFonts w:ascii="Times New Roman" w:hAnsi="Times New Roman" w:cs="Times New Roman"/>
          <w:noProof/>
          <w:sz w:val="28"/>
          <w:szCs w:val="28"/>
          <w:lang w:val="kk-KZ"/>
        </w:rPr>
        <w:t>[127]</w:t>
      </w:r>
      <w:r w:rsidR="00476498">
        <w:rPr>
          <w:rFonts w:ascii="Times New Roman" w:hAnsi="Times New Roman" w:cs="Times New Roman"/>
          <w:sz w:val="28"/>
          <w:szCs w:val="28"/>
          <w:lang w:val="kk-KZ"/>
        </w:rPr>
        <w:fldChar w:fldCharType="end"/>
      </w:r>
      <w:r>
        <w:rPr>
          <w:rFonts w:ascii="Times New Roman" w:hAnsi="Times New Roman" w:cs="Times New Roman"/>
          <w:sz w:val="28"/>
          <w:szCs w:val="28"/>
          <w:lang w:val="kk-KZ"/>
        </w:rPr>
        <w:t>, 1,0</w:t>
      </w:r>
      <w:r w:rsidRPr="00DA6A72">
        <w:rPr>
          <w:rFonts w:ascii="Times New Roman" w:hAnsi="Times New Roman" w:cs="Times New Roman"/>
          <w:color w:val="000000"/>
          <w:sz w:val="28"/>
          <w:szCs w:val="28"/>
          <w:lang w:val="kk-KZ"/>
        </w:rPr>
        <w:t>%</w:t>
      </w:r>
      <w:r>
        <w:rPr>
          <w:rFonts w:ascii="Times New Roman" w:hAnsi="Times New Roman" w:cs="Times New Roman"/>
          <w:color w:val="000000"/>
          <w:sz w:val="28"/>
          <w:szCs w:val="28"/>
          <w:lang w:val="kk-KZ"/>
        </w:rPr>
        <w:t>Мо</w:t>
      </w:r>
      <w:r w:rsidRPr="000E0807">
        <w:rPr>
          <w:rFonts w:ascii="Times New Roman" w:hAnsi="Times New Roman" w:cs="Times New Roman"/>
          <w:sz w:val="28"/>
          <w:szCs w:val="28"/>
          <w:lang w:val="kk-KZ"/>
        </w:rPr>
        <w:t>/</w:t>
      </w:r>
      <w:r w:rsidR="00A80977">
        <w:rPr>
          <w:rFonts w:ascii="Times New Roman" w:hAnsi="Times New Roman" w:cs="Times New Roman"/>
          <w:sz w:val="28"/>
          <w:szCs w:val="28"/>
          <w:lang w:val="kk-KZ"/>
        </w:rPr>
        <w:t>цеолит</w:t>
      </w:r>
      <w:r>
        <w:rPr>
          <w:rFonts w:ascii="Times New Roman" w:hAnsi="Times New Roman" w:cs="Times New Roman"/>
          <w:sz w:val="28"/>
          <w:szCs w:val="28"/>
          <w:lang w:val="kk-KZ" w:eastAsia="it-IT"/>
        </w:rPr>
        <w:t>, 1,5</w:t>
      </w:r>
      <w:r w:rsidRPr="00DA6A72">
        <w:rPr>
          <w:rFonts w:ascii="Times New Roman" w:hAnsi="Times New Roman" w:cs="Times New Roman"/>
          <w:color w:val="000000"/>
          <w:sz w:val="28"/>
          <w:szCs w:val="28"/>
          <w:lang w:val="kk-KZ"/>
        </w:rPr>
        <w:t>%</w:t>
      </w:r>
      <w:r>
        <w:rPr>
          <w:rFonts w:ascii="Times New Roman" w:hAnsi="Times New Roman" w:cs="Times New Roman"/>
          <w:color w:val="000000"/>
          <w:sz w:val="28"/>
          <w:szCs w:val="28"/>
          <w:lang w:val="kk-KZ"/>
        </w:rPr>
        <w:t>Мо</w:t>
      </w:r>
      <w:r w:rsidRPr="000E0807">
        <w:rPr>
          <w:rFonts w:ascii="Times New Roman" w:hAnsi="Times New Roman" w:cs="Times New Roman"/>
          <w:sz w:val="28"/>
          <w:szCs w:val="28"/>
          <w:lang w:val="kk-KZ"/>
        </w:rPr>
        <w:t>/</w:t>
      </w:r>
      <w:r w:rsidR="00A80977">
        <w:rPr>
          <w:rFonts w:ascii="Times New Roman" w:hAnsi="Times New Roman" w:cs="Times New Roman"/>
          <w:sz w:val="28"/>
          <w:szCs w:val="28"/>
          <w:lang w:val="kk-KZ"/>
        </w:rPr>
        <w:t>цеолит</w:t>
      </w:r>
      <w:r>
        <w:rPr>
          <w:rFonts w:ascii="Times New Roman" w:hAnsi="Times New Roman" w:cs="Times New Roman"/>
          <w:sz w:val="28"/>
          <w:szCs w:val="28"/>
          <w:lang w:val="kk-KZ" w:eastAsia="it-IT"/>
        </w:rPr>
        <w:t>, 2</w:t>
      </w:r>
      <w:r w:rsidRPr="00DA6A72">
        <w:rPr>
          <w:rFonts w:ascii="Times New Roman" w:hAnsi="Times New Roman" w:cs="Times New Roman"/>
          <w:color w:val="000000"/>
          <w:sz w:val="28"/>
          <w:szCs w:val="28"/>
          <w:lang w:val="kk-KZ"/>
        </w:rPr>
        <w:t>%</w:t>
      </w:r>
      <w:r>
        <w:rPr>
          <w:rFonts w:ascii="Times New Roman" w:hAnsi="Times New Roman" w:cs="Times New Roman"/>
          <w:color w:val="000000"/>
          <w:sz w:val="28"/>
          <w:szCs w:val="28"/>
          <w:lang w:val="kk-KZ"/>
        </w:rPr>
        <w:t>Мо</w:t>
      </w:r>
      <w:r w:rsidRPr="000E0807">
        <w:rPr>
          <w:rFonts w:ascii="Times New Roman" w:hAnsi="Times New Roman" w:cs="Times New Roman"/>
          <w:sz w:val="28"/>
          <w:szCs w:val="28"/>
          <w:lang w:val="kk-KZ"/>
        </w:rPr>
        <w:t>/Тайжүзген</w:t>
      </w:r>
      <w:r>
        <w:rPr>
          <w:rFonts w:ascii="Times New Roman" w:hAnsi="Times New Roman" w:cs="Times New Roman"/>
          <w:sz w:val="28"/>
          <w:szCs w:val="28"/>
          <w:lang w:val="kk-KZ"/>
        </w:rPr>
        <w:t>, 0,5</w:t>
      </w:r>
      <w:r>
        <w:rPr>
          <w:rFonts w:ascii="Times New Roman" w:hAnsi="Times New Roman" w:cs="Times New Roman"/>
          <w:color w:val="000000"/>
          <w:sz w:val="28"/>
          <w:szCs w:val="28"/>
          <w:lang w:val="kk-KZ"/>
        </w:rPr>
        <w:t>%</w:t>
      </w:r>
      <w:r w:rsidRPr="00DA6A72">
        <w:rPr>
          <w:rFonts w:ascii="Times New Roman" w:hAnsi="Times New Roman" w:cs="Times New Roman"/>
          <w:color w:val="000000"/>
          <w:sz w:val="28"/>
          <w:szCs w:val="28"/>
          <w:lang w:val="kk-KZ"/>
        </w:rPr>
        <w:t>W</w:t>
      </w:r>
      <w:r w:rsidRPr="000E0807">
        <w:rPr>
          <w:rFonts w:ascii="Times New Roman" w:hAnsi="Times New Roman" w:cs="Times New Roman"/>
          <w:sz w:val="28"/>
          <w:szCs w:val="28"/>
          <w:lang w:val="kk-KZ"/>
        </w:rPr>
        <w:t>/</w:t>
      </w:r>
      <w:r w:rsidR="00A80977">
        <w:rPr>
          <w:rFonts w:ascii="Times New Roman" w:hAnsi="Times New Roman" w:cs="Times New Roman"/>
          <w:sz w:val="28"/>
          <w:szCs w:val="28"/>
          <w:lang w:val="kk-KZ"/>
        </w:rPr>
        <w:t>цеолит</w:t>
      </w:r>
      <w:r>
        <w:rPr>
          <w:rFonts w:ascii="Times New Roman" w:hAnsi="Times New Roman" w:cs="Times New Roman"/>
          <w:sz w:val="28"/>
          <w:szCs w:val="28"/>
          <w:lang w:val="kk-KZ"/>
        </w:rPr>
        <w:t>, 1,0</w:t>
      </w:r>
      <w:r>
        <w:rPr>
          <w:rFonts w:ascii="Times New Roman" w:hAnsi="Times New Roman" w:cs="Times New Roman"/>
          <w:color w:val="000000"/>
          <w:sz w:val="28"/>
          <w:szCs w:val="28"/>
          <w:lang w:val="kk-KZ"/>
        </w:rPr>
        <w:t>%</w:t>
      </w:r>
      <w:r w:rsidRPr="00DA6A72">
        <w:rPr>
          <w:rFonts w:ascii="Times New Roman" w:hAnsi="Times New Roman" w:cs="Times New Roman"/>
          <w:color w:val="000000"/>
          <w:sz w:val="28"/>
          <w:szCs w:val="28"/>
          <w:lang w:val="kk-KZ"/>
        </w:rPr>
        <w:t>W</w:t>
      </w:r>
      <w:r w:rsidRPr="000E0807">
        <w:rPr>
          <w:rFonts w:ascii="Times New Roman" w:hAnsi="Times New Roman" w:cs="Times New Roman"/>
          <w:sz w:val="28"/>
          <w:szCs w:val="28"/>
          <w:lang w:val="kk-KZ"/>
        </w:rPr>
        <w:t>/</w:t>
      </w:r>
      <w:r w:rsidR="00A80977">
        <w:rPr>
          <w:rFonts w:ascii="Times New Roman" w:hAnsi="Times New Roman" w:cs="Times New Roman"/>
          <w:sz w:val="28"/>
          <w:szCs w:val="28"/>
          <w:lang w:val="kk-KZ"/>
        </w:rPr>
        <w:t>цеолит</w:t>
      </w:r>
      <w:r>
        <w:rPr>
          <w:rFonts w:ascii="Times New Roman" w:hAnsi="Times New Roman" w:cs="Times New Roman"/>
          <w:sz w:val="28"/>
          <w:szCs w:val="28"/>
          <w:lang w:val="kk-KZ"/>
        </w:rPr>
        <w:t>, 1,5</w:t>
      </w:r>
      <w:r>
        <w:rPr>
          <w:rFonts w:ascii="Times New Roman" w:hAnsi="Times New Roman" w:cs="Times New Roman"/>
          <w:color w:val="000000"/>
          <w:sz w:val="28"/>
          <w:szCs w:val="28"/>
          <w:lang w:val="kk-KZ"/>
        </w:rPr>
        <w:t>%</w:t>
      </w:r>
      <w:r w:rsidRPr="00DA6A72">
        <w:rPr>
          <w:rFonts w:ascii="Times New Roman" w:hAnsi="Times New Roman" w:cs="Times New Roman"/>
          <w:color w:val="000000"/>
          <w:sz w:val="28"/>
          <w:szCs w:val="28"/>
          <w:lang w:val="kk-KZ"/>
        </w:rPr>
        <w:t>W</w:t>
      </w:r>
      <w:r w:rsidRPr="000E0807">
        <w:rPr>
          <w:rFonts w:ascii="Times New Roman" w:hAnsi="Times New Roman" w:cs="Times New Roman"/>
          <w:sz w:val="28"/>
          <w:szCs w:val="28"/>
          <w:lang w:val="kk-KZ"/>
        </w:rPr>
        <w:t>/Тайжүзген</w:t>
      </w:r>
      <w:r>
        <w:rPr>
          <w:rFonts w:ascii="Times New Roman" w:hAnsi="Times New Roman" w:cs="Times New Roman"/>
          <w:sz w:val="28"/>
          <w:szCs w:val="28"/>
          <w:lang w:val="kk-KZ"/>
        </w:rPr>
        <w:t>, 2</w:t>
      </w:r>
      <w:r>
        <w:rPr>
          <w:rFonts w:ascii="Times New Roman" w:hAnsi="Times New Roman" w:cs="Times New Roman"/>
          <w:color w:val="000000"/>
          <w:sz w:val="28"/>
          <w:szCs w:val="28"/>
          <w:lang w:val="kk-KZ"/>
        </w:rPr>
        <w:t>%</w:t>
      </w:r>
      <w:r w:rsidRPr="00DA6A72">
        <w:rPr>
          <w:rFonts w:ascii="Times New Roman" w:hAnsi="Times New Roman" w:cs="Times New Roman"/>
          <w:color w:val="000000"/>
          <w:sz w:val="28"/>
          <w:szCs w:val="28"/>
          <w:lang w:val="kk-KZ"/>
        </w:rPr>
        <w:t>W</w:t>
      </w:r>
      <w:r w:rsidRPr="000E0807">
        <w:rPr>
          <w:rFonts w:ascii="Times New Roman" w:hAnsi="Times New Roman" w:cs="Times New Roman"/>
          <w:sz w:val="28"/>
          <w:szCs w:val="28"/>
          <w:lang w:val="kk-KZ"/>
        </w:rPr>
        <w:t>/</w:t>
      </w:r>
      <w:r w:rsidR="00A80977">
        <w:rPr>
          <w:rFonts w:ascii="Times New Roman" w:hAnsi="Times New Roman" w:cs="Times New Roman"/>
          <w:sz w:val="28"/>
          <w:szCs w:val="28"/>
          <w:lang w:val="kk-KZ"/>
        </w:rPr>
        <w:t>цеолит</w:t>
      </w:r>
      <w:r>
        <w:rPr>
          <w:rFonts w:ascii="Times New Roman" w:hAnsi="Times New Roman" w:cs="Times New Roman"/>
          <w:sz w:val="28"/>
          <w:szCs w:val="28"/>
          <w:lang w:val="kk-KZ"/>
        </w:rPr>
        <w:t xml:space="preserve">, </w:t>
      </w:r>
      <w:r>
        <w:rPr>
          <w:rFonts w:ascii="Times New Roman" w:hAnsi="Times New Roman" w:cs="Times New Roman"/>
          <w:sz w:val="28"/>
          <w:szCs w:val="28"/>
          <w:lang w:val="kk-KZ" w:eastAsia="it-IT"/>
        </w:rPr>
        <w:t>1</w:t>
      </w:r>
      <w:r w:rsidRPr="00DA6A72">
        <w:rPr>
          <w:rFonts w:ascii="Times New Roman" w:hAnsi="Times New Roman" w:cs="Times New Roman"/>
          <w:color w:val="000000"/>
          <w:sz w:val="28"/>
          <w:szCs w:val="28"/>
          <w:lang w:val="kk-KZ"/>
        </w:rPr>
        <w:t>%</w:t>
      </w:r>
      <w:r>
        <w:rPr>
          <w:rFonts w:ascii="Times New Roman" w:hAnsi="Times New Roman" w:cs="Times New Roman"/>
          <w:color w:val="000000"/>
          <w:sz w:val="28"/>
          <w:szCs w:val="28"/>
          <w:lang w:val="kk-KZ"/>
        </w:rPr>
        <w:t>Мо1%</w:t>
      </w:r>
      <w:r w:rsidRPr="00DA6A72">
        <w:rPr>
          <w:rFonts w:ascii="Times New Roman" w:hAnsi="Times New Roman" w:cs="Times New Roman"/>
          <w:color w:val="000000"/>
          <w:sz w:val="28"/>
          <w:szCs w:val="28"/>
          <w:lang w:val="kk-KZ"/>
        </w:rPr>
        <w:t>W</w:t>
      </w:r>
      <w:r w:rsidRPr="000E0807">
        <w:rPr>
          <w:rFonts w:ascii="Times New Roman" w:hAnsi="Times New Roman" w:cs="Times New Roman"/>
          <w:sz w:val="28"/>
          <w:szCs w:val="28"/>
          <w:lang w:val="kk-KZ"/>
        </w:rPr>
        <w:t>/</w:t>
      </w:r>
      <w:r w:rsidR="00A80977">
        <w:rPr>
          <w:rFonts w:ascii="Times New Roman" w:hAnsi="Times New Roman" w:cs="Times New Roman"/>
          <w:sz w:val="28"/>
          <w:szCs w:val="28"/>
          <w:lang w:val="kk-KZ"/>
        </w:rPr>
        <w:t xml:space="preserve">цеолит </w:t>
      </w:r>
      <w:r>
        <w:rPr>
          <w:rFonts w:ascii="Times New Roman" w:hAnsi="Times New Roman" w:cs="Times New Roman"/>
          <w:sz w:val="28"/>
          <w:szCs w:val="28"/>
          <w:lang w:val="kk-KZ"/>
        </w:rPr>
        <w:t>композитті катализаторлары</w:t>
      </w:r>
      <w:r w:rsidRPr="009929A8">
        <w:rPr>
          <w:rFonts w:ascii="Times New Roman" w:hAnsi="Times New Roman" w:cs="Times New Roman"/>
          <w:sz w:val="28"/>
          <w:szCs w:val="28"/>
          <w:lang w:val="kk-KZ"/>
        </w:rPr>
        <w:t>.</w:t>
      </w:r>
    </w:p>
    <w:p w:rsidR="006D0BE5" w:rsidRDefault="00A0388A" w:rsidP="00A902F8">
      <w:pPr>
        <w:spacing w:after="0" w:line="240" w:lineRule="auto"/>
        <w:ind w:firstLine="567"/>
        <w:jc w:val="both"/>
        <w:rPr>
          <w:rFonts w:ascii="Times New Roman" w:hAnsi="Times New Roman" w:cs="Times New Roman"/>
          <w:sz w:val="28"/>
          <w:szCs w:val="28"/>
          <w:lang w:val="kk-KZ"/>
        </w:rPr>
      </w:pPr>
      <w:r w:rsidRPr="00A0388A">
        <w:rPr>
          <w:rFonts w:ascii="Times New Roman" w:hAnsi="Times New Roman" w:cs="Times New Roman"/>
          <w:sz w:val="28"/>
          <w:szCs w:val="28"/>
          <w:lang w:val="kk-KZ"/>
        </w:rPr>
        <w:t xml:space="preserve">Зерттелетін катализаторлар табиғатының </w:t>
      </w:r>
      <w:r>
        <w:rPr>
          <w:rFonts w:ascii="Times New Roman" w:hAnsi="Times New Roman" w:cs="Times New Roman"/>
          <w:sz w:val="28"/>
          <w:szCs w:val="28"/>
          <w:lang w:val="kk-KZ"/>
        </w:rPr>
        <w:t>сұйық өнімдердің шығымына</w:t>
      </w:r>
      <w:r w:rsidRPr="00A0388A">
        <w:rPr>
          <w:rFonts w:ascii="Times New Roman" w:hAnsi="Times New Roman" w:cs="Times New Roman"/>
          <w:sz w:val="28"/>
          <w:szCs w:val="28"/>
          <w:lang w:val="kk-KZ"/>
        </w:rPr>
        <w:t xml:space="preserve"> әсер ету </w:t>
      </w:r>
      <w:r w:rsidRPr="005C7AC1">
        <w:rPr>
          <w:rFonts w:ascii="Times New Roman" w:hAnsi="Times New Roman" w:cs="Times New Roman"/>
          <w:sz w:val="28"/>
          <w:szCs w:val="28"/>
          <w:lang w:val="kk-KZ"/>
        </w:rPr>
        <w:t xml:space="preserve">нәтижелері </w:t>
      </w:r>
      <w:r w:rsidR="00EF3BED" w:rsidRPr="005C7AC1">
        <w:rPr>
          <w:rFonts w:ascii="Times New Roman" w:hAnsi="Times New Roman" w:cs="Times New Roman"/>
          <w:sz w:val="28"/>
          <w:szCs w:val="28"/>
          <w:lang w:val="kk-KZ"/>
        </w:rPr>
        <w:t>9</w:t>
      </w:r>
      <w:r w:rsidRPr="005C7AC1">
        <w:rPr>
          <w:rFonts w:ascii="Times New Roman" w:hAnsi="Times New Roman" w:cs="Times New Roman"/>
          <w:sz w:val="28"/>
          <w:szCs w:val="28"/>
          <w:lang w:val="kk-KZ"/>
        </w:rPr>
        <w:t>-кестеде</w:t>
      </w:r>
      <w:r w:rsidR="00576ED4" w:rsidRPr="005C7AC1">
        <w:rPr>
          <w:rFonts w:ascii="Times New Roman" w:hAnsi="Times New Roman" w:cs="Times New Roman"/>
          <w:sz w:val="28"/>
          <w:szCs w:val="28"/>
          <w:lang w:val="kk-KZ"/>
        </w:rPr>
        <w:t xml:space="preserve"> келтірілген</w:t>
      </w:r>
      <w:r w:rsidRPr="00A0388A">
        <w:rPr>
          <w:rFonts w:ascii="Times New Roman" w:hAnsi="Times New Roman" w:cs="Times New Roman"/>
          <w:sz w:val="28"/>
          <w:szCs w:val="28"/>
          <w:lang w:val="kk-KZ"/>
        </w:rPr>
        <w:t xml:space="preserve">. </w:t>
      </w:r>
    </w:p>
    <w:p w:rsidR="00C74241" w:rsidRDefault="00C74241" w:rsidP="00A902F8">
      <w:pPr>
        <w:spacing w:after="0" w:line="240" w:lineRule="auto"/>
        <w:ind w:firstLine="567"/>
        <w:jc w:val="both"/>
        <w:rPr>
          <w:rFonts w:ascii="Times New Roman" w:hAnsi="Times New Roman" w:cs="Times New Roman"/>
          <w:sz w:val="28"/>
          <w:szCs w:val="28"/>
          <w:lang w:val="kk-KZ"/>
        </w:rPr>
      </w:pPr>
    </w:p>
    <w:p w:rsidR="00EF7547" w:rsidRDefault="00C74241" w:rsidP="007C6131">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w:t>
      </w:r>
      <w:r w:rsidR="00EF3BED">
        <w:rPr>
          <w:rFonts w:ascii="Times New Roman" w:hAnsi="Times New Roman" w:cs="Times New Roman"/>
          <w:sz w:val="28"/>
          <w:szCs w:val="28"/>
          <w:lang w:val="kk-KZ"/>
        </w:rPr>
        <w:t xml:space="preserve"> 9</w:t>
      </w:r>
      <w:r w:rsidR="00EF7547" w:rsidRPr="00A902F8">
        <w:rPr>
          <w:rFonts w:ascii="Times New Roman" w:hAnsi="Times New Roman" w:cs="Times New Roman"/>
          <w:sz w:val="28"/>
          <w:szCs w:val="28"/>
          <w:lang w:val="kk-KZ"/>
        </w:rPr>
        <w:t xml:space="preserve"> – </w:t>
      </w:r>
      <w:r w:rsidR="00BF3864">
        <w:rPr>
          <w:rFonts w:ascii="Times New Roman" w:hAnsi="Times New Roman" w:cs="Times New Roman"/>
          <w:sz w:val="28"/>
          <w:szCs w:val="28"/>
          <w:lang w:val="kk-KZ"/>
        </w:rPr>
        <w:t xml:space="preserve">Жүргізілген зерттеу нәтижелеріне сәйкес </w:t>
      </w:r>
      <w:r w:rsidR="00260D0B" w:rsidRPr="00260D0B">
        <w:rPr>
          <w:rFonts w:ascii="Times New Roman" w:hAnsi="Times New Roman" w:cs="Times New Roman"/>
          <w:sz w:val="28"/>
          <w:szCs w:val="28"/>
          <w:lang w:val="kk-KZ"/>
        </w:rPr>
        <w:t xml:space="preserve">катализаторлар табиғатының </w:t>
      </w:r>
      <w:r w:rsidR="00260D0B">
        <w:rPr>
          <w:rFonts w:ascii="Times New Roman" w:hAnsi="Times New Roman" w:cs="Times New Roman"/>
          <w:sz w:val="28"/>
          <w:szCs w:val="28"/>
          <w:lang w:val="kk-KZ"/>
        </w:rPr>
        <w:t xml:space="preserve">сұйық өнімдер шығымына </w:t>
      </w:r>
      <w:r w:rsidR="00BF3864">
        <w:rPr>
          <w:rFonts w:ascii="Times New Roman" w:hAnsi="Times New Roman" w:cs="Times New Roman"/>
          <w:sz w:val="28"/>
          <w:szCs w:val="28"/>
          <w:lang w:val="kk-KZ"/>
        </w:rPr>
        <w:t xml:space="preserve">әсері </w:t>
      </w:r>
      <w:r w:rsidR="00EF7547" w:rsidRPr="00A902F8">
        <w:rPr>
          <w:rFonts w:ascii="Times New Roman" w:hAnsi="Times New Roman" w:cs="Times New Roman"/>
          <w:sz w:val="28"/>
          <w:szCs w:val="28"/>
          <w:lang w:val="kk-KZ"/>
        </w:rPr>
        <w:t>(Т = 4</w:t>
      </w:r>
      <w:r w:rsidR="00260D0B">
        <w:rPr>
          <w:rFonts w:ascii="Times New Roman" w:hAnsi="Times New Roman" w:cs="Times New Roman"/>
          <w:sz w:val="28"/>
          <w:szCs w:val="28"/>
          <w:lang w:val="kk-KZ"/>
        </w:rPr>
        <w:t>50 ºC, р</w:t>
      </w:r>
      <w:r w:rsidR="00260D0B">
        <w:rPr>
          <w:rFonts w:ascii="Times New Roman" w:hAnsi="Times New Roman" w:cs="Times New Roman"/>
          <w:sz w:val="28"/>
          <w:szCs w:val="28"/>
          <w:vertAlign w:val="subscript"/>
          <w:lang w:val="kk-KZ"/>
        </w:rPr>
        <w:t>баст</w:t>
      </w:r>
      <w:r w:rsidR="00EF7547" w:rsidRPr="00A902F8">
        <w:rPr>
          <w:rFonts w:ascii="Times New Roman" w:hAnsi="Times New Roman" w:cs="Times New Roman"/>
          <w:sz w:val="28"/>
          <w:szCs w:val="28"/>
          <w:lang w:val="kk-KZ"/>
        </w:rPr>
        <w:t xml:space="preserve"> = 0,5 МПа, τ = 60 мин, m</w:t>
      </w:r>
      <w:r w:rsidR="00260D0B" w:rsidRPr="00260D0B">
        <w:rPr>
          <w:rFonts w:ascii="Times New Roman" w:hAnsi="Times New Roman" w:cs="Times New Roman"/>
          <w:sz w:val="28"/>
          <w:szCs w:val="28"/>
          <w:vertAlign w:val="subscript"/>
          <w:lang w:val="kk-KZ"/>
        </w:rPr>
        <w:t>полимер</w:t>
      </w:r>
      <w:r w:rsidR="00EF7547" w:rsidRPr="00A902F8">
        <w:rPr>
          <w:rFonts w:ascii="Times New Roman" w:hAnsi="Times New Roman" w:cs="Times New Roman"/>
          <w:sz w:val="28"/>
          <w:szCs w:val="28"/>
          <w:lang w:val="kk-KZ"/>
        </w:rPr>
        <w:t xml:space="preserve"> : m</w:t>
      </w:r>
      <w:r w:rsidR="00260D0B" w:rsidRPr="00260D0B">
        <w:rPr>
          <w:rFonts w:ascii="Times New Roman" w:hAnsi="Times New Roman" w:cs="Times New Roman"/>
          <w:sz w:val="28"/>
          <w:szCs w:val="28"/>
          <w:vertAlign w:val="subscript"/>
          <w:lang w:val="kk-KZ"/>
        </w:rPr>
        <w:t>пастатүзгіш</w:t>
      </w:r>
      <w:r w:rsidR="00EF7547" w:rsidRPr="00A902F8">
        <w:rPr>
          <w:rFonts w:ascii="Times New Roman" w:hAnsi="Times New Roman" w:cs="Times New Roman"/>
          <w:sz w:val="28"/>
          <w:szCs w:val="28"/>
          <w:lang w:val="kk-KZ"/>
        </w:rPr>
        <w:t xml:space="preserve"> = 1 : 1, m</w:t>
      </w:r>
      <w:r w:rsidR="00EF7547" w:rsidRPr="00260D0B">
        <w:rPr>
          <w:rFonts w:ascii="Times New Roman" w:hAnsi="Times New Roman" w:cs="Times New Roman"/>
          <w:sz w:val="28"/>
          <w:szCs w:val="28"/>
          <w:vertAlign w:val="subscript"/>
          <w:lang w:val="kk-KZ"/>
        </w:rPr>
        <w:t>кат</w:t>
      </w:r>
      <w:r w:rsidR="00EF7547" w:rsidRPr="00A902F8">
        <w:rPr>
          <w:rFonts w:ascii="Times New Roman" w:hAnsi="Times New Roman" w:cs="Times New Roman"/>
          <w:sz w:val="28"/>
          <w:szCs w:val="28"/>
          <w:lang w:val="kk-KZ"/>
        </w:rPr>
        <w:t xml:space="preserve"> = 2%)</w:t>
      </w:r>
    </w:p>
    <w:p w:rsidR="00C74241" w:rsidRDefault="00C74241" w:rsidP="00A902F8">
      <w:pPr>
        <w:spacing w:after="0" w:line="240" w:lineRule="auto"/>
        <w:ind w:firstLine="567"/>
        <w:jc w:val="both"/>
        <w:rPr>
          <w:rFonts w:ascii="Times New Roman" w:hAnsi="Times New Roman" w:cs="Times New Roman"/>
          <w:sz w:val="28"/>
          <w:szCs w:val="28"/>
          <w:lang w:val="kk-KZ"/>
        </w:rPr>
      </w:pPr>
    </w:p>
    <w:tbl>
      <w:tblPr>
        <w:tblStyle w:val="af4"/>
        <w:tblW w:w="0" w:type="auto"/>
        <w:tblLayout w:type="fixed"/>
        <w:tblLook w:val="04A0"/>
      </w:tblPr>
      <w:tblGrid>
        <w:gridCol w:w="2518"/>
        <w:gridCol w:w="1418"/>
        <w:gridCol w:w="992"/>
        <w:gridCol w:w="850"/>
        <w:gridCol w:w="851"/>
        <w:gridCol w:w="850"/>
        <w:gridCol w:w="1160"/>
        <w:gridCol w:w="1215"/>
      </w:tblGrid>
      <w:tr w:rsidR="006621A5" w:rsidRPr="00AD1DDE" w:rsidTr="00877589">
        <w:tc>
          <w:tcPr>
            <w:tcW w:w="2518" w:type="dxa"/>
            <w:vMerge w:val="restart"/>
          </w:tcPr>
          <w:p w:rsidR="006621A5" w:rsidRPr="00AD1DDE" w:rsidRDefault="006621A5" w:rsidP="00877589">
            <w:pPr>
              <w:jc w:val="center"/>
              <w:rPr>
                <w:sz w:val="24"/>
                <w:szCs w:val="24"/>
                <w:lang w:val="kk-KZ"/>
              </w:rPr>
            </w:pPr>
            <w:r w:rsidRPr="00AD1DDE">
              <w:rPr>
                <w:sz w:val="24"/>
                <w:szCs w:val="24"/>
                <w:lang w:val="kk-KZ"/>
              </w:rPr>
              <w:t>Катализатор</w:t>
            </w:r>
          </w:p>
        </w:tc>
        <w:tc>
          <w:tcPr>
            <w:tcW w:w="1418" w:type="dxa"/>
            <w:vMerge w:val="restart"/>
          </w:tcPr>
          <w:p w:rsidR="006621A5" w:rsidRPr="00AD1DDE" w:rsidRDefault="006621A5" w:rsidP="00877589">
            <w:pPr>
              <w:jc w:val="center"/>
              <w:rPr>
                <w:sz w:val="24"/>
                <w:szCs w:val="24"/>
                <w:lang w:val="kk-KZ"/>
              </w:rPr>
            </w:pPr>
            <w:r w:rsidRPr="00AD1DDE">
              <w:rPr>
                <w:sz w:val="24"/>
                <w:szCs w:val="24"/>
                <w:lang w:val="kk-KZ"/>
              </w:rPr>
              <w:t>Газ шығымы, мас.%</w:t>
            </w:r>
          </w:p>
        </w:tc>
        <w:tc>
          <w:tcPr>
            <w:tcW w:w="3543" w:type="dxa"/>
            <w:gridSpan w:val="4"/>
          </w:tcPr>
          <w:p w:rsidR="006621A5" w:rsidRPr="00AD1DDE" w:rsidRDefault="006621A5" w:rsidP="00877589">
            <w:pPr>
              <w:jc w:val="center"/>
              <w:rPr>
                <w:sz w:val="24"/>
                <w:szCs w:val="24"/>
                <w:lang w:val="kk-KZ"/>
              </w:rPr>
            </w:pPr>
            <w:r w:rsidRPr="00AD1DDE">
              <w:rPr>
                <w:sz w:val="24"/>
                <w:szCs w:val="24"/>
                <w:lang w:val="kk-KZ"/>
              </w:rPr>
              <w:t>СӨШ, мас.%</w:t>
            </w:r>
          </w:p>
        </w:tc>
        <w:tc>
          <w:tcPr>
            <w:tcW w:w="1160" w:type="dxa"/>
            <w:vMerge w:val="restart"/>
          </w:tcPr>
          <w:p w:rsidR="006621A5" w:rsidRPr="00AD1DDE" w:rsidRDefault="006621A5" w:rsidP="00877589">
            <w:pPr>
              <w:jc w:val="center"/>
              <w:rPr>
                <w:sz w:val="24"/>
                <w:szCs w:val="24"/>
                <w:lang w:val="kk-KZ"/>
              </w:rPr>
            </w:pPr>
            <w:r w:rsidRPr="00AD1DDE">
              <w:rPr>
                <w:sz w:val="24"/>
                <w:szCs w:val="24"/>
                <w:lang w:val="kk-KZ"/>
              </w:rPr>
              <w:t>Қатты қалдық, мас.%</w:t>
            </w:r>
          </w:p>
        </w:tc>
        <w:tc>
          <w:tcPr>
            <w:tcW w:w="1215" w:type="dxa"/>
            <w:vMerge w:val="restart"/>
          </w:tcPr>
          <w:p w:rsidR="006621A5" w:rsidRPr="00AD1DDE" w:rsidRDefault="006621A5" w:rsidP="00877589">
            <w:pPr>
              <w:jc w:val="center"/>
              <w:rPr>
                <w:sz w:val="24"/>
                <w:szCs w:val="24"/>
                <w:lang w:val="kk-KZ"/>
              </w:rPr>
            </w:pPr>
            <w:r w:rsidRPr="00AD1DDE">
              <w:rPr>
                <w:sz w:val="24"/>
                <w:szCs w:val="24"/>
                <w:lang w:val="kk-KZ"/>
              </w:rPr>
              <w:t>Шығын, мас.%</w:t>
            </w:r>
          </w:p>
        </w:tc>
      </w:tr>
      <w:tr w:rsidR="006621A5" w:rsidRPr="00AD1DDE" w:rsidTr="00877589">
        <w:tc>
          <w:tcPr>
            <w:tcW w:w="2518" w:type="dxa"/>
            <w:vMerge/>
          </w:tcPr>
          <w:p w:rsidR="006621A5" w:rsidRPr="00AD1DDE" w:rsidRDefault="006621A5" w:rsidP="00877589">
            <w:pPr>
              <w:jc w:val="center"/>
              <w:rPr>
                <w:sz w:val="24"/>
                <w:szCs w:val="24"/>
                <w:lang w:val="kk-KZ"/>
              </w:rPr>
            </w:pPr>
          </w:p>
        </w:tc>
        <w:tc>
          <w:tcPr>
            <w:tcW w:w="1418" w:type="dxa"/>
            <w:vMerge/>
          </w:tcPr>
          <w:p w:rsidR="006621A5" w:rsidRPr="00AD1DDE" w:rsidRDefault="006621A5" w:rsidP="00877589">
            <w:pPr>
              <w:jc w:val="center"/>
              <w:rPr>
                <w:sz w:val="24"/>
                <w:szCs w:val="24"/>
                <w:lang w:val="kk-KZ"/>
              </w:rPr>
            </w:pPr>
          </w:p>
        </w:tc>
        <w:tc>
          <w:tcPr>
            <w:tcW w:w="992" w:type="dxa"/>
          </w:tcPr>
          <w:p w:rsidR="006621A5" w:rsidRPr="00AD1DDE" w:rsidRDefault="006621A5" w:rsidP="00877589">
            <w:pPr>
              <w:jc w:val="center"/>
              <w:rPr>
                <w:sz w:val="24"/>
                <w:szCs w:val="24"/>
                <w:lang w:val="kk-KZ"/>
              </w:rPr>
            </w:pPr>
            <w:r w:rsidRPr="00AD1DDE">
              <w:rPr>
                <w:sz w:val="24"/>
                <w:szCs w:val="24"/>
                <w:lang w:val="kk-KZ"/>
              </w:rPr>
              <w:t>180 ºС дейін</w:t>
            </w:r>
          </w:p>
        </w:tc>
        <w:tc>
          <w:tcPr>
            <w:tcW w:w="850" w:type="dxa"/>
          </w:tcPr>
          <w:p w:rsidR="006621A5" w:rsidRPr="00AD1DDE" w:rsidRDefault="006621A5" w:rsidP="00877589">
            <w:pPr>
              <w:jc w:val="center"/>
              <w:rPr>
                <w:sz w:val="24"/>
                <w:szCs w:val="24"/>
                <w:lang w:val="kk-KZ"/>
              </w:rPr>
            </w:pPr>
            <w:r w:rsidRPr="00AD1DDE">
              <w:rPr>
                <w:sz w:val="24"/>
                <w:szCs w:val="24"/>
                <w:lang w:val="kk-KZ"/>
              </w:rPr>
              <w:t>180-240 ºС</w:t>
            </w:r>
          </w:p>
        </w:tc>
        <w:tc>
          <w:tcPr>
            <w:tcW w:w="851" w:type="dxa"/>
          </w:tcPr>
          <w:p w:rsidR="006621A5" w:rsidRPr="00AD1DDE" w:rsidRDefault="006621A5" w:rsidP="00877589">
            <w:pPr>
              <w:jc w:val="center"/>
              <w:rPr>
                <w:sz w:val="24"/>
                <w:szCs w:val="24"/>
                <w:lang w:val="kk-KZ"/>
              </w:rPr>
            </w:pPr>
            <w:r w:rsidRPr="00AD1DDE">
              <w:rPr>
                <w:sz w:val="24"/>
                <w:szCs w:val="24"/>
                <w:lang w:val="kk-KZ"/>
              </w:rPr>
              <w:t>240-320 ºС</w:t>
            </w:r>
          </w:p>
        </w:tc>
        <w:tc>
          <w:tcPr>
            <w:tcW w:w="850" w:type="dxa"/>
          </w:tcPr>
          <w:p w:rsidR="006621A5" w:rsidRPr="00AD1DDE" w:rsidRDefault="006621A5" w:rsidP="00877589">
            <w:pPr>
              <w:jc w:val="center"/>
              <w:rPr>
                <w:sz w:val="24"/>
                <w:szCs w:val="24"/>
                <w:lang w:val="kk-KZ"/>
              </w:rPr>
            </w:pPr>
            <w:r w:rsidRPr="00AD1DDE">
              <w:rPr>
                <w:sz w:val="24"/>
                <w:szCs w:val="24"/>
                <w:lang w:val="kk-KZ"/>
              </w:rPr>
              <w:t>ΣСӨШ</w:t>
            </w:r>
          </w:p>
        </w:tc>
        <w:tc>
          <w:tcPr>
            <w:tcW w:w="1160" w:type="dxa"/>
            <w:vMerge/>
          </w:tcPr>
          <w:p w:rsidR="006621A5" w:rsidRPr="00AD1DDE" w:rsidRDefault="006621A5" w:rsidP="00877589">
            <w:pPr>
              <w:jc w:val="center"/>
              <w:rPr>
                <w:sz w:val="24"/>
                <w:szCs w:val="24"/>
                <w:lang w:val="kk-KZ"/>
              </w:rPr>
            </w:pPr>
          </w:p>
        </w:tc>
        <w:tc>
          <w:tcPr>
            <w:tcW w:w="1215" w:type="dxa"/>
            <w:vMerge/>
          </w:tcPr>
          <w:p w:rsidR="006621A5" w:rsidRPr="00AD1DDE" w:rsidRDefault="006621A5" w:rsidP="00877589">
            <w:pPr>
              <w:jc w:val="center"/>
              <w:rPr>
                <w:sz w:val="24"/>
                <w:szCs w:val="24"/>
                <w:lang w:val="kk-KZ"/>
              </w:rPr>
            </w:pPr>
          </w:p>
        </w:tc>
      </w:tr>
      <w:tr w:rsidR="006621A5" w:rsidRPr="00AD1DDE" w:rsidTr="00877589">
        <w:tc>
          <w:tcPr>
            <w:tcW w:w="2518" w:type="dxa"/>
          </w:tcPr>
          <w:p w:rsidR="006621A5" w:rsidRPr="00AD1DDE" w:rsidRDefault="006621A5" w:rsidP="00877589">
            <w:pPr>
              <w:jc w:val="center"/>
              <w:rPr>
                <w:sz w:val="24"/>
                <w:szCs w:val="24"/>
                <w:lang w:val="kk-KZ"/>
              </w:rPr>
            </w:pPr>
            <w:r w:rsidRPr="00AD1DDE">
              <w:rPr>
                <w:sz w:val="24"/>
                <w:szCs w:val="24"/>
                <w:lang w:val="kk-KZ"/>
              </w:rPr>
              <w:t>Катализаторсыз</w:t>
            </w:r>
          </w:p>
        </w:tc>
        <w:tc>
          <w:tcPr>
            <w:tcW w:w="1418" w:type="dxa"/>
          </w:tcPr>
          <w:p w:rsidR="006621A5" w:rsidRPr="001E719F" w:rsidRDefault="001E719F" w:rsidP="001E719F">
            <w:pPr>
              <w:pStyle w:val="TableParagraph"/>
              <w:rPr>
                <w:sz w:val="24"/>
                <w:szCs w:val="24"/>
                <w:lang w:val="kk-KZ"/>
              </w:rPr>
            </w:pPr>
            <w:r>
              <w:rPr>
                <w:sz w:val="24"/>
                <w:szCs w:val="24"/>
                <w:lang w:val="kk-KZ"/>
              </w:rPr>
              <w:t>25,32</w:t>
            </w:r>
          </w:p>
        </w:tc>
        <w:tc>
          <w:tcPr>
            <w:tcW w:w="992" w:type="dxa"/>
          </w:tcPr>
          <w:p w:rsidR="006621A5" w:rsidRPr="001E719F" w:rsidRDefault="001E719F" w:rsidP="00877589">
            <w:pPr>
              <w:pStyle w:val="TableParagraph"/>
              <w:rPr>
                <w:sz w:val="24"/>
                <w:szCs w:val="24"/>
                <w:lang w:val="kk-KZ"/>
              </w:rPr>
            </w:pPr>
            <w:r>
              <w:rPr>
                <w:sz w:val="24"/>
                <w:szCs w:val="24"/>
                <w:lang w:val="kk-KZ"/>
              </w:rPr>
              <w:t>6,45</w:t>
            </w:r>
          </w:p>
        </w:tc>
        <w:tc>
          <w:tcPr>
            <w:tcW w:w="850" w:type="dxa"/>
          </w:tcPr>
          <w:p w:rsidR="006621A5" w:rsidRPr="001E719F" w:rsidRDefault="001E719F" w:rsidP="00877589">
            <w:pPr>
              <w:pStyle w:val="TableParagraph"/>
              <w:rPr>
                <w:sz w:val="24"/>
                <w:szCs w:val="24"/>
                <w:lang w:val="kk-KZ"/>
              </w:rPr>
            </w:pPr>
            <w:r>
              <w:rPr>
                <w:sz w:val="24"/>
                <w:szCs w:val="24"/>
                <w:lang w:val="kk-KZ"/>
              </w:rPr>
              <w:t>4,45</w:t>
            </w:r>
          </w:p>
        </w:tc>
        <w:tc>
          <w:tcPr>
            <w:tcW w:w="851" w:type="dxa"/>
          </w:tcPr>
          <w:p w:rsidR="006621A5" w:rsidRPr="001E719F" w:rsidRDefault="001E719F" w:rsidP="00877589">
            <w:pPr>
              <w:pStyle w:val="TableParagraph"/>
              <w:rPr>
                <w:sz w:val="24"/>
                <w:szCs w:val="24"/>
                <w:lang w:val="kk-KZ"/>
              </w:rPr>
            </w:pPr>
            <w:r>
              <w:rPr>
                <w:sz w:val="24"/>
                <w:szCs w:val="24"/>
                <w:lang w:val="kk-KZ"/>
              </w:rPr>
              <w:t>10,08</w:t>
            </w:r>
          </w:p>
        </w:tc>
        <w:tc>
          <w:tcPr>
            <w:tcW w:w="850" w:type="dxa"/>
          </w:tcPr>
          <w:p w:rsidR="006621A5" w:rsidRPr="001E719F" w:rsidRDefault="001E719F" w:rsidP="00877589">
            <w:pPr>
              <w:pStyle w:val="TableParagraph"/>
              <w:rPr>
                <w:sz w:val="24"/>
                <w:szCs w:val="24"/>
                <w:lang w:val="kk-KZ"/>
              </w:rPr>
            </w:pPr>
            <w:r>
              <w:rPr>
                <w:sz w:val="24"/>
                <w:szCs w:val="24"/>
                <w:lang w:val="kk-KZ"/>
              </w:rPr>
              <w:t>20,98</w:t>
            </w:r>
          </w:p>
        </w:tc>
        <w:tc>
          <w:tcPr>
            <w:tcW w:w="1160" w:type="dxa"/>
          </w:tcPr>
          <w:p w:rsidR="006621A5" w:rsidRPr="00BF3864" w:rsidRDefault="00BF3864" w:rsidP="00877589">
            <w:pPr>
              <w:pStyle w:val="TableParagraph"/>
              <w:rPr>
                <w:sz w:val="24"/>
                <w:szCs w:val="24"/>
                <w:lang w:val="kk-KZ"/>
              </w:rPr>
            </w:pPr>
            <w:r>
              <w:rPr>
                <w:sz w:val="24"/>
                <w:szCs w:val="24"/>
                <w:lang w:val="kk-KZ"/>
              </w:rPr>
              <w:t>45,97</w:t>
            </w:r>
          </w:p>
        </w:tc>
        <w:tc>
          <w:tcPr>
            <w:tcW w:w="1215" w:type="dxa"/>
          </w:tcPr>
          <w:p w:rsidR="006621A5" w:rsidRPr="00BF3864" w:rsidRDefault="00BF3864" w:rsidP="00877589">
            <w:pPr>
              <w:pStyle w:val="TableParagraph"/>
              <w:rPr>
                <w:sz w:val="24"/>
                <w:szCs w:val="24"/>
                <w:lang w:val="kk-KZ"/>
              </w:rPr>
            </w:pPr>
            <w:r>
              <w:rPr>
                <w:sz w:val="24"/>
                <w:szCs w:val="24"/>
                <w:lang w:val="kk-KZ"/>
              </w:rPr>
              <w:t>7,73</w:t>
            </w:r>
          </w:p>
        </w:tc>
      </w:tr>
      <w:tr w:rsidR="006621A5" w:rsidRPr="00AD1DDE" w:rsidTr="00877589">
        <w:tc>
          <w:tcPr>
            <w:tcW w:w="2518" w:type="dxa"/>
          </w:tcPr>
          <w:p w:rsidR="006621A5" w:rsidRPr="00AD1DDE" w:rsidRDefault="001F5218" w:rsidP="00877589">
            <w:pPr>
              <w:jc w:val="center"/>
              <w:rPr>
                <w:sz w:val="24"/>
                <w:szCs w:val="24"/>
                <w:lang w:val="kk-KZ"/>
              </w:rPr>
            </w:pPr>
            <w:r w:rsidRPr="00AD1DDE">
              <w:rPr>
                <w:sz w:val="24"/>
                <w:szCs w:val="24"/>
                <w:lang w:val="kk-KZ"/>
              </w:rPr>
              <w:t>«Тайжүзген» табиғи цеолиті</w:t>
            </w:r>
          </w:p>
        </w:tc>
        <w:tc>
          <w:tcPr>
            <w:tcW w:w="1418" w:type="dxa"/>
          </w:tcPr>
          <w:p w:rsidR="006621A5" w:rsidRPr="00AD1DDE" w:rsidRDefault="001F5218" w:rsidP="00877589">
            <w:pPr>
              <w:jc w:val="center"/>
              <w:rPr>
                <w:sz w:val="24"/>
                <w:szCs w:val="24"/>
                <w:lang w:val="en-US"/>
              </w:rPr>
            </w:pPr>
            <w:r w:rsidRPr="00AD1DDE">
              <w:rPr>
                <w:sz w:val="24"/>
                <w:szCs w:val="24"/>
                <w:lang w:val="kk-KZ"/>
              </w:rPr>
              <w:t>22</w:t>
            </w:r>
            <w:r w:rsidR="00BA0567" w:rsidRPr="00AD1DDE">
              <w:rPr>
                <w:sz w:val="24"/>
                <w:szCs w:val="24"/>
                <w:lang w:val="kk-KZ"/>
              </w:rPr>
              <w:t>,</w:t>
            </w:r>
            <w:r w:rsidR="006621A5" w:rsidRPr="00AD1DDE">
              <w:rPr>
                <w:sz w:val="24"/>
                <w:szCs w:val="24"/>
                <w:lang w:val="en-US"/>
              </w:rPr>
              <w:t>42</w:t>
            </w:r>
          </w:p>
        </w:tc>
        <w:tc>
          <w:tcPr>
            <w:tcW w:w="992" w:type="dxa"/>
          </w:tcPr>
          <w:p w:rsidR="006621A5" w:rsidRPr="00AD1DDE" w:rsidRDefault="00BA0567" w:rsidP="00877589">
            <w:pPr>
              <w:jc w:val="center"/>
              <w:rPr>
                <w:sz w:val="24"/>
                <w:szCs w:val="24"/>
                <w:lang w:val="en-US"/>
              </w:rPr>
            </w:pPr>
            <w:r w:rsidRPr="00AD1DDE">
              <w:rPr>
                <w:sz w:val="24"/>
                <w:szCs w:val="24"/>
                <w:lang w:val="en-US"/>
              </w:rPr>
              <w:t>6</w:t>
            </w:r>
            <w:r w:rsidRPr="00AD1DDE">
              <w:rPr>
                <w:sz w:val="24"/>
                <w:szCs w:val="24"/>
                <w:lang w:val="kk-KZ"/>
              </w:rPr>
              <w:t>,</w:t>
            </w:r>
            <w:r w:rsidR="006621A5" w:rsidRPr="00AD1DDE">
              <w:rPr>
                <w:sz w:val="24"/>
                <w:szCs w:val="24"/>
                <w:lang w:val="en-US"/>
              </w:rPr>
              <w:t>32</w:t>
            </w:r>
          </w:p>
        </w:tc>
        <w:tc>
          <w:tcPr>
            <w:tcW w:w="850" w:type="dxa"/>
          </w:tcPr>
          <w:p w:rsidR="006621A5" w:rsidRPr="00AD1DDE" w:rsidRDefault="00BA0567" w:rsidP="00877589">
            <w:pPr>
              <w:jc w:val="center"/>
              <w:rPr>
                <w:sz w:val="24"/>
                <w:szCs w:val="24"/>
                <w:lang w:val="en-US"/>
              </w:rPr>
            </w:pPr>
            <w:r w:rsidRPr="00AD1DDE">
              <w:rPr>
                <w:sz w:val="24"/>
                <w:szCs w:val="24"/>
                <w:lang w:val="en-US"/>
              </w:rPr>
              <w:t>8</w:t>
            </w:r>
            <w:r w:rsidRPr="00AD1DDE">
              <w:rPr>
                <w:sz w:val="24"/>
                <w:szCs w:val="24"/>
                <w:lang w:val="kk-KZ"/>
              </w:rPr>
              <w:t>,</w:t>
            </w:r>
            <w:r w:rsidR="006621A5" w:rsidRPr="00AD1DDE">
              <w:rPr>
                <w:sz w:val="24"/>
                <w:szCs w:val="24"/>
                <w:lang w:val="en-US"/>
              </w:rPr>
              <w:t>78</w:t>
            </w:r>
          </w:p>
        </w:tc>
        <w:tc>
          <w:tcPr>
            <w:tcW w:w="851" w:type="dxa"/>
          </w:tcPr>
          <w:p w:rsidR="006621A5" w:rsidRPr="00AD1DDE" w:rsidRDefault="006621A5" w:rsidP="00BA0567">
            <w:pPr>
              <w:jc w:val="center"/>
              <w:rPr>
                <w:sz w:val="24"/>
                <w:szCs w:val="24"/>
                <w:lang w:val="en-US"/>
              </w:rPr>
            </w:pPr>
            <w:r w:rsidRPr="00AD1DDE">
              <w:rPr>
                <w:sz w:val="24"/>
                <w:szCs w:val="24"/>
                <w:lang w:val="en-US"/>
              </w:rPr>
              <w:t>10</w:t>
            </w:r>
            <w:r w:rsidR="00BA0567" w:rsidRPr="00AD1DDE">
              <w:rPr>
                <w:sz w:val="24"/>
                <w:szCs w:val="24"/>
                <w:lang w:val="kk-KZ"/>
              </w:rPr>
              <w:t>,</w:t>
            </w:r>
            <w:r w:rsidRPr="00AD1DDE">
              <w:rPr>
                <w:sz w:val="24"/>
                <w:szCs w:val="24"/>
                <w:lang w:val="en-US"/>
              </w:rPr>
              <w:t>56</w:t>
            </w:r>
          </w:p>
        </w:tc>
        <w:tc>
          <w:tcPr>
            <w:tcW w:w="850" w:type="dxa"/>
          </w:tcPr>
          <w:p w:rsidR="006621A5" w:rsidRPr="00AD1DDE" w:rsidRDefault="006621A5" w:rsidP="00BA0567">
            <w:pPr>
              <w:jc w:val="center"/>
              <w:rPr>
                <w:sz w:val="24"/>
                <w:szCs w:val="24"/>
                <w:lang w:val="en-US"/>
              </w:rPr>
            </w:pPr>
            <w:r w:rsidRPr="00AD1DDE">
              <w:rPr>
                <w:sz w:val="24"/>
                <w:szCs w:val="24"/>
                <w:lang w:val="en-US"/>
              </w:rPr>
              <w:t>25</w:t>
            </w:r>
            <w:r w:rsidR="00BA0567" w:rsidRPr="00AD1DDE">
              <w:rPr>
                <w:sz w:val="24"/>
                <w:szCs w:val="24"/>
                <w:lang w:val="kk-KZ"/>
              </w:rPr>
              <w:t>,</w:t>
            </w:r>
            <w:r w:rsidRPr="00AD1DDE">
              <w:rPr>
                <w:sz w:val="24"/>
                <w:szCs w:val="24"/>
                <w:lang w:val="en-US"/>
              </w:rPr>
              <w:t>66</w:t>
            </w:r>
          </w:p>
        </w:tc>
        <w:tc>
          <w:tcPr>
            <w:tcW w:w="1160" w:type="dxa"/>
          </w:tcPr>
          <w:p w:rsidR="006621A5" w:rsidRPr="00AD1DDE" w:rsidRDefault="001F5218" w:rsidP="001F5218">
            <w:pPr>
              <w:jc w:val="center"/>
              <w:rPr>
                <w:sz w:val="24"/>
                <w:szCs w:val="24"/>
                <w:lang w:val="en-US"/>
              </w:rPr>
            </w:pPr>
            <w:r w:rsidRPr="00AD1DDE">
              <w:rPr>
                <w:sz w:val="24"/>
                <w:szCs w:val="24"/>
                <w:lang w:val="kk-KZ"/>
              </w:rPr>
              <w:t>47</w:t>
            </w:r>
            <w:r w:rsidR="00BA0567" w:rsidRPr="00AD1DDE">
              <w:rPr>
                <w:sz w:val="24"/>
                <w:szCs w:val="24"/>
                <w:lang w:val="kk-KZ"/>
              </w:rPr>
              <w:t>,</w:t>
            </w:r>
            <w:r w:rsidR="006621A5" w:rsidRPr="00AD1DDE">
              <w:rPr>
                <w:sz w:val="24"/>
                <w:szCs w:val="24"/>
                <w:lang w:val="en-US"/>
              </w:rPr>
              <w:t>60</w:t>
            </w:r>
          </w:p>
        </w:tc>
        <w:tc>
          <w:tcPr>
            <w:tcW w:w="1215" w:type="dxa"/>
          </w:tcPr>
          <w:p w:rsidR="006621A5" w:rsidRPr="00AD1DDE" w:rsidRDefault="001F5218" w:rsidP="00BA0567">
            <w:pPr>
              <w:jc w:val="center"/>
              <w:rPr>
                <w:sz w:val="24"/>
                <w:szCs w:val="24"/>
                <w:lang w:val="en-US"/>
              </w:rPr>
            </w:pPr>
            <w:r w:rsidRPr="00AD1DDE">
              <w:rPr>
                <w:sz w:val="24"/>
                <w:szCs w:val="24"/>
                <w:lang w:val="kk-KZ"/>
              </w:rPr>
              <w:t>4</w:t>
            </w:r>
            <w:r w:rsidR="00BA0567" w:rsidRPr="00AD1DDE">
              <w:rPr>
                <w:sz w:val="24"/>
                <w:szCs w:val="24"/>
                <w:lang w:val="kk-KZ"/>
              </w:rPr>
              <w:t>,</w:t>
            </w:r>
            <w:r w:rsidR="006621A5" w:rsidRPr="00AD1DDE">
              <w:rPr>
                <w:sz w:val="24"/>
                <w:szCs w:val="24"/>
                <w:lang w:val="en-US"/>
              </w:rPr>
              <w:t>32</w:t>
            </w:r>
          </w:p>
        </w:tc>
      </w:tr>
      <w:tr w:rsidR="00BF3864" w:rsidRPr="00AD1DDE" w:rsidTr="00877589">
        <w:tc>
          <w:tcPr>
            <w:tcW w:w="2518" w:type="dxa"/>
          </w:tcPr>
          <w:p w:rsidR="00BF3864" w:rsidRPr="00AD1DDE" w:rsidRDefault="00BF3864" w:rsidP="00877589">
            <w:pPr>
              <w:jc w:val="center"/>
              <w:rPr>
                <w:sz w:val="24"/>
                <w:szCs w:val="24"/>
                <w:lang w:val="kk-KZ"/>
              </w:rPr>
            </w:pPr>
            <w:r w:rsidRPr="00AD1DDE">
              <w:rPr>
                <w:sz w:val="24"/>
                <w:szCs w:val="24"/>
                <w:lang w:val="kk-KZ"/>
              </w:rPr>
              <w:t>0,5%Мо/</w:t>
            </w:r>
          </w:p>
          <w:p w:rsidR="00BF3864" w:rsidRPr="00AD1DDE" w:rsidRDefault="00BF3864" w:rsidP="00877589">
            <w:pPr>
              <w:jc w:val="center"/>
              <w:rPr>
                <w:sz w:val="24"/>
                <w:szCs w:val="24"/>
                <w:lang w:val="kk-KZ"/>
              </w:rPr>
            </w:pPr>
            <w:r w:rsidRPr="00AD1DDE">
              <w:rPr>
                <w:sz w:val="24"/>
                <w:szCs w:val="24"/>
                <w:lang w:val="kk-KZ"/>
              </w:rPr>
              <w:t>цеолит</w:t>
            </w:r>
          </w:p>
        </w:tc>
        <w:tc>
          <w:tcPr>
            <w:tcW w:w="1418" w:type="dxa"/>
          </w:tcPr>
          <w:p w:rsidR="00BF3864" w:rsidRPr="00AD1DDE" w:rsidRDefault="00BF3864" w:rsidP="00877589">
            <w:pPr>
              <w:jc w:val="center"/>
              <w:rPr>
                <w:sz w:val="24"/>
                <w:szCs w:val="24"/>
                <w:lang w:val="kk-KZ"/>
              </w:rPr>
            </w:pPr>
            <w:r w:rsidRPr="00AD1DDE">
              <w:rPr>
                <w:sz w:val="24"/>
                <w:szCs w:val="24"/>
                <w:lang w:val="kk-KZ"/>
              </w:rPr>
              <w:t>18,19</w:t>
            </w:r>
          </w:p>
        </w:tc>
        <w:tc>
          <w:tcPr>
            <w:tcW w:w="992" w:type="dxa"/>
          </w:tcPr>
          <w:p w:rsidR="00BF3864" w:rsidRPr="00AD1DDE" w:rsidRDefault="00BF3864" w:rsidP="00877589">
            <w:pPr>
              <w:jc w:val="center"/>
              <w:rPr>
                <w:sz w:val="24"/>
                <w:szCs w:val="24"/>
              </w:rPr>
            </w:pPr>
            <w:r w:rsidRPr="00AD1DDE">
              <w:rPr>
                <w:sz w:val="24"/>
                <w:szCs w:val="24"/>
              </w:rPr>
              <w:t>13</w:t>
            </w:r>
            <w:r w:rsidRPr="00AD1DDE">
              <w:rPr>
                <w:sz w:val="24"/>
                <w:szCs w:val="24"/>
                <w:lang w:val="kk-KZ"/>
              </w:rPr>
              <w:t>,</w:t>
            </w:r>
            <w:r w:rsidRPr="00AD1DDE">
              <w:rPr>
                <w:sz w:val="24"/>
                <w:szCs w:val="24"/>
              </w:rPr>
              <w:t>21</w:t>
            </w:r>
          </w:p>
        </w:tc>
        <w:tc>
          <w:tcPr>
            <w:tcW w:w="850" w:type="dxa"/>
          </w:tcPr>
          <w:p w:rsidR="00BF3864" w:rsidRPr="00AD1DDE" w:rsidRDefault="00BF3864" w:rsidP="00BA0567">
            <w:pPr>
              <w:jc w:val="center"/>
              <w:rPr>
                <w:sz w:val="24"/>
                <w:szCs w:val="24"/>
              </w:rPr>
            </w:pPr>
            <w:r w:rsidRPr="00AD1DDE">
              <w:rPr>
                <w:sz w:val="24"/>
                <w:szCs w:val="24"/>
              </w:rPr>
              <w:t>14</w:t>
            </w:r>
            <w:r w:rsidRPr="00AD1DDE">
              <w:rPr>
                <w:sz w:val="24"/>
                <w:szCs w:val="24"/>
                <w:lang w:val="kk-KZ"/>
              </w:rPr>
              <w:t>,</w:t>
            </w:r>
            <w:r w:rsidRPr="00AD1DDE">
              <w:rPr>
                <w:sz w:val="24"/>
                <w:szCs w:val="24"/>
              </w:rPr>
              <w:t>11</w:t>
            </w:r>
          </w:p>
        </w:tc>
        <w:tc>
          <w:tcPr>
            <w:tcW w:w="851" w:type="dxa"/>
          </w:tcPr>
          <w:p w:rsidR="00BF3864" w:rsidRPr="00AD1DDE" w:rsidRDefault="00BF3864" w:rsidP="00BA0567">
            <w:pPr>
              <w:jc w:val="center"/>
              <w:rPr>
                <w:sz w:val="24"/>
                <w:szCs w:val="24"/>
              </w:rPr>
            </w:pPr>
            <w:r w:rsidRPr="00AD1DDE">
              <w:rPr>
                <w:sz w:val="24"/>
                <w:szCs w:val="24"/>
              </w:rPr>
              <w:t>7</w:t>
            </w:r>
            <w:r w:rsidRPr="00AD1DDE">
              <w:rPr>
                <w:sz w:val="24"/>
                <w:szCs w:val="24"/>
                <w:lang w:val="kk-KZ"/>
              </w:rPr>
              <w:t>,</w:t>
            </w:r>
            <w:r w:rsidRPr="00AD1DDE">
              <w:rPr>
                <w:sz w:val="24"/>
                <w:szCs w:val="24"/>
              </w:rPr>
              <w:t>27</w:t>
            </w:r>
          </w:p>
        </w:tc>
        <w:tc>
          <w:tcPr>
            <w:tcW w:w="850" w:type="dxa"/>
          </w:tcPr>
          <w:p w:rsidR="00BF3864" w:rsidRPr="00AD1DDE" w:rsidRDefault="00BF3864" w:rsidP="001F5218">
            <w:pPr>
              <w:jc w:val="center"/>
              <w:rPr>
                <w:sz w:val="24"/>
                <w:szCs w:val="24"/>
              </w:rPr>
            </w:pPr>
            <w:r w:rsidRPr="00AD1DDE">
              <w:rPr>
                <w:sz w:val="24"/>
                <w:szCs w:val="24"/>
              </w:rPr>
              <w:t>3</w:t>
            </w:r>
            <w:r w:rsidRPr="00AD1DDE">
              <w:rPr>
                <w:sz w:val="24"/>
                <w:szCs w:val="24"/>
                <w:lang w:val="kk-KZ"/>
              </w:rPr>
              <w:t>2,8</w:t>
            </w:r>
            <w:r w:rsidRPr="00AD1DDE">
              <w:rPr>
                <w:sz w:val="24"/>
                <w:szCs w:val="24"/>
              </w:rPr>
              <w:t>9</w:t>
            </w:r>
          </w:p>
        </w:tc>
        <w:tc>
          <w:tcPr>
            <w:tcW w:w="1160" w:type="dxa"/>
          </w:tcPr>
          <w:p w:rsidR="00BF3864" w:rsidRPr="00AD1DDE" w:rsidRDefault="00BF3864" w:rsidP="00877589">
            <w:pPr>
              <w:jc w:val="center"/>
              <w:rPr>
                <w:sz w:val="24"/>
                <w:szCs w:val="24"/>
                <w:lang w:val="kk-KZ"/>
              </w:rPr>
            </w:pPr>
            <w:r>
              <w:rPr>
                <w:sz w:val="24"/>
                <w:szCs w:val="24"/>
                <w:lang w:val="kk-KZ"/>
              </w:rPr>
              <w:t>34,09</w:t>
            </w:r>
          </w:p>
        </w:tc>
        <w:tc>
          <w:tcPr>
            <w:tcW w:w="1215" w:type="dxa"/>
          </w:tcPr>
          <w:p w:rsidR="00BF3864" w:rsidRPr="00AD1DDE" w:rsidRDefault="00BF3864" w:rsidP="008A6BED">
            <w:pPr>
              <w:jc w:val="center"/>
              <w:rPr>
                <w:sz w:val="24"/>
                <w:szCs w:val="24"/>
                <w:lang w:val="kk-KZ"/>
              </w:rPr>
            </w:pPr>
            <w:r w:rsidRPr="00AD1DDE">
              <w:rPr>
                <w:sz w:val="24"/>
                <w:szCs w:val="24"/>
                <w:lang w:val="kk-KZ"/>
              </w:rPr>
              <w:t>13,13</w:t>
            </w:r>
          </w:p>
        </w:tc>
      </w:tr>
      <w:tr w:rsidR="00BF3864" w:rsidRPr="00AD1DDE" w:rsidTr="00877589">
        <w:tc>
          <w:tcPr>
            <w:tcW w:w="2518" w:type="dxa"/>
          </w:tcPr>
          <w:p w:rsidR="00BF3864" w:rsidRPr="00AD1DDE" w:rsidRDefault="00BF3864" w:rsidP="00877589">
            <w:pPr>
              <w:jc w:val="center"/>
              <w:rPr>
                <w:sz w:val="24"/>
                <w:szCs w:val="24"/>
                <w:lang w:val="kk-KZ"/>
              </w:rPr>
            </w:pPr>
            <w:r w:rsidRPr="00AD1DDE">
              <w:rPr>
                <w:sz w:val="24"/>
                <w:szCs w:val="24"/>
                <w:lang w:val="kk-KZ"/>
              </w:rPr>
              <w:t>1,0%Мо/</w:t>
            </w:r>
          </w:p>
          <w:p w:rsidR="00BF3864" w:rsidRPr="00AD1DDE" w:rsidRDefault="00BF3864" w:rsidP="00877589">
            <w:pPr>
              <w:jc w:val="center"/>
              <w:rPr>
                <w:sz w:val="24"/>
                <w:szCs w:val="24"/>
                <w:lang w:val="kk-KZ"/>
              </w:rPr>
            </w:pPr>
            <w:r w:rsidRPr="00AD1DDE">
              <w:rPr>
                <w:sz w:val="24"/>
                <w:szCs w:val="24"/>
                <w:lang w:val="kk-KZ"/>
              </w:rPr>
              <w:t>цеолит</w:t>
            </w:r>
          </w:p>
        </w:tc>
        <w:tc>
          <w:tcPr>
            <w:tcW w:w="1418" w:type="dxa"/>
          </w:tcPr>
          <w:p w:rsidR="00BF3864" w:rsidRPr="00AD1DDE" w:rsidRDefault="00BF3864" w:rsidP="00877589">
            <w:pPr>
              <w:jc w:val="center"/>
              <w:rPr>
                <w:sz w:val="24"/>
                <w:szCs w:val="24"/>
                <w:lang w:val="kk-KZ"/>
              </w:rPr>
            </w:pPr>
            <w:r w:rsidRPr="00AD1DDE">
              <w:rPr>
                <w:sz w:val="24"/>
                <w:szCs w:val="24"/>
                <w:lang w:val="kk-KZ"/>
              </w:rPr>
              <w:t>18,19</w:t>
            </w:r>
          </w:p>
        </w:tc>
        <w:tc>
          <w:tcPr>
            <w:tcW w:w="992" w:type="dxa"/>
          </w:tcPr>
          <w:p w:rsidR="00BF3864" w:rsidRPr="00AD1DDE" w:rsidRDefault="00BF3864" w:rsidP="00877589">
            <w:pPr>
              <w:jc w:val="center"/>
              <w:rPr>
                <w:sz w:val="24"/>
                <w:szCs w:val="24"/>
              </w:rPr>
            </w:pPr>
            <w:r w:rsidRPr="00AD1DDE">
              <w:rPr>
                <w:sz w:val="24"/>
                <w:szCs w:val="24"/>
              </w:rPr>
              <w:t>17</w:t>
            </w:r>
            <w:r w:rsidRPr="00AD1DDE">
              <w:rPr>
                <w:sz w:val="24"/>
                <w:szCs w:val="24"/>
                <w:lang w:val="kk-KZ"/>
              </w:rPr>
              <w:t>.</w:t>
            </w:r>
            <w:r w:rsidRPr="00AD1DDE">
              <w:rPr>
                <w:sz w:val="24"/>
                <w:szCs w:val="24"/>
              </w:rPr>
              <w:t>52</w:t>
            </w:r>
          </w:p>
        </w:tc>
        <w:tc>
          <w:tcPr>
            <w:tcW w:w="850" w:type="dxa"/>
          </w:tcPr>
          <w:p w:rsidR="00BF3864" w:rsidRPr="00AD1DDE" w:rsidRDefault="00BF3864" w:rsidP="00877589">
            <w:pPr>
              <w:jc w:val="center"/>
              <w:rPr>
                <w:sz w:val="24"/>
                <w:szCs w:val="24"/>
              </w:rPr>
            </w:pPr>
            <w:r w:rsidRPr="00AD1DDE">
              <w:rPr>
                <w:sz w:val="24"/>
                <w:szCs w:val="24"/>
              </w:rPr>
              <w:t>8</w:t>
            </w:r>
            <w:r w:rsidRPr="00AD1DDE">
              <w:rPr>
                <w:sz w:val="24"/>
                <w:szCs w:val="24"/>
                <w:lang w:val="kk-KZ"/>
              </w:rPr>
              <w:t>.</w:t>
            </w:r>
            <w:r w:rsidRPr="00AD1DDE">
              <w:rPr>
                <w:sz w:val="24"/>
                <w:szCs w:val="24"/>
              </w:rPr>
              <w:t>79</w:t>
            </w:r>
          </w:p>
        </w:tc>
        <w:tc>
          <w:tcPr>
            <w:tcW w:w="851" w:type="dxa"/>
          </w:tcPr>
          <w:p w:rsidR="00BF3864" w:rsidRPr="00AD1DDE" w:rsidRDefault="00BF3864" w:rsidP="00877589">
            <w:pPr>
              <w:jc w:val="center"/>
              <w:rPr>
                <w:sz w:val="24"/>
                <w:szCs w:val="24"/>
              </w:rPr>
            </w:pPr>
            <w:r w:rsidRPr="00AD1DDE">
              <w:rPr>
                <w:sz w:val="24"/>
                <w:szCs w:val="24"/>
              </w:rPr>
              <w:t>6</w:t>
            </w:r>
            <w:r w:rsidRPr="00AD1DDE">
              <w:rPr>
                <w:sz w:val="24"/>
                <w:szCs w:val="24"/>
                <w:lang w:val="kk-KZ"/>
              </w:rPr>
              <w:t>.</w:t>
            </w:r>
            <w:r w:rsidRPr="00AD1DDE">
              <w:rPr>
                <w:sz w:val="24"/>
                <w:szCs w:val="24"/>
              </w:rPr>
              <w:t>58</w:t>
            </w:r>
          </w:p>
        </w:tc>
        <w:tc>
          <w:tcPr>
            <w:tcW w:w="850" w:type="dxa"/>
          </w:tcPr>
          <w:p w:rsidR="00BF3864" w:rsidRPr="00AD1DDE" w:rsidRDefault="00BF3864" w:rsidP="001F5218">
            <w:pPr>
              <w:jc w:val="center"/>
              <w:rPr>
                <w:sz w:val="24"/>
                <w:szCs w:val="24"/>
              </w:rPr>
            </w:pPr>
            <w:r w:rsidRPr="00AD1DDE">
              <w:rPr>
                <w:sz w:val="24"/>
                <w:szCs w:val="24"/>
              </w:rPr>
              <w:t>3</w:t>
            </w:r>
            <w:r w:rsidRPr="00AD1DDE">
              <w:rPr>
                <w:sz w:val="24"/>
                <w:szCs w:val="24"/>
                <w:lang w:val="kk-KZ"/>
              </w:rPr>
              <w:t>4.5</w:t>
            </w:r>
            <w:r w:rsidRPr="00AD1DDE">
              <w:rPr>
                <w:sz w:val="24"/>
                <w:szCs w:val="24"/>
              </w:rPr>
              <w:t>9</w:t>
            </w:r>
          </w:p>
        </w:tc>
        <w:tc>
          <w:tcPr>
            <w:tcW w:w="1160" w:type="dxa"/>
          </w:tcPr>
          <w:p w:rsidR="00BF3864" w:rsidRPr="00AD1DDE" w:rsidRDefault="00BF3864" w:rsidP="00877589">
            <w:pPr>
              <w:jc w:val="center"/>
              <w:rPr>
                <w:sz w:val="24"/>
                <w:szCs w:val="24"/>
                <w:lang w:val="kk-KZ"/>
              </w:rPr>
            </w:pPr>
            <w:r>
              <w:rPr>
                <w:sz w:val="24"/>
                <w:szCs w:val="24"/>
                <w:lang w:val="kk-KZ"/>
              </w:rPr>
              <w:t>38,01</w:t>
            </w:r>
          </w:p>
        </w:tc>
        <w:tc>
          <w:tcPr>
            <w:tcW w:w="1215" w:type="dxa"/>
          </w:tcPr>
          <w:p w:rsidR="00BF3864" w:rsidRPr="00AD1DDE" w:rsidRDefault="00BF3864" w:rsidP="008A6BED">
            <w:pPr>
              <w:jc w:val="center"/>
              <w:rPr>
                <w:sz w:val="24"/>
                <w:szCs w:val="24"/>
                <w:lang w:val="kk-KZ"/>
              </w:rPr>
            </w:pPr>
            <w:r w:rsidRPr="00AD1DDE">
              <w:rPr>
                <w:sz w:val="24"/>
                <w:szCs w:val="24"/>
                <w:lang w:val="kk-KZ"/>
              </w:rPr>
              <w:t>10,91</w:t>
            </w:r>
          </w:p>
        </w:tc>
      </w:tr>
      <w:tr w:rsidR="00BF3864" w:rsidRPr="00AD1DDE" w:rsidTr="00877589">
        <w:tc>
          <w:tcPr>
            <w:tcW w:w="2518" w:type="dxa"/>
          </w:tcPr>
          <w:p w:rsidR="00BF3864" w:rsidRPr="00AD1DDE" w:rsidRDefault="00BF3864" w:rsidP="00877589">
            <w:pPr>
              <w:jc w:val="center"/>
              <w:rPr>
                <w:sz w:val="24"/>
                <w:szCs w:val="24"/>
                <w:lang w:val="kk-KZ"/>
              </w:rPr>
            </w:pPr>
            <w:r w:rsidRPr="00AD1DDE">
              <w:rPr>
                <w:sz w:val="24"/>
                <w:szCs w:val="24"/>
                <w:lang w:val="kk-KZ"/>
              </w:rPr>
              <w:t>1,5%Мо/</w:t>
            </w:r>
          </w:p>
          <w:p w:rsidR="00BF3864" w:rsidRPr="00AD1DDE" w:rsidRDefault="00BF3864" w:rsidP="00877589">
            <w:pPr>
              <w:jc w:val="center"/>
              <w:rPr>
                <w:sz w:val="24"/>
                <w:szCs w:val="24"/>
                <w:lang w:val="kk-KZ"/>
              </w:rPr>
            </w:pPr>
            <w:r w:rsidRPr="00AD1DDE">
              <w:rPr>
                <w:sz w:val="24"/>
                <w:szCs w:val="24"/>
                <w:lang w:val="kk-KZ"/>
              </w:rPr>
              <w:t>цеолит</w:t>
            </w:r>
          </w:p>
        </w:tc>
        <w:tc>
          <w:tcPr>
            <w:tcW w:w="1418" w:type="dxa"/>
          </w:tcPr>
          <w:p w:rsidR="00BF3864" w:rsidRPr="00AD1DDE" w:rsidRDefault="00BF3864" w:rsidP="00877589">
            <w:pPr>
              <w:jc w:val="center"/>
              <w:rPr>
                <w:sz w:val="24"/>
                <w:szCs w:val="24"/>
                <w:lang w:val="kk-KZ"/>
              </w:rPr>
            </w:pPr>
            <w:r w:rsidRPr="00AD1DDE">
              <w:rPr>
                <w:sz w:val="24"/>
                <w:szCs w:val="24"/>
                <w:lang w:val="kk-KZ"/>
              </w:rPr>
              <w:t>23,26</w:t>
            </w:r>
          </w:p>
        </w:tc>
        <w:tc>
          <w:tcPr>
            <w:tcW w:w="992" w:type="dxa"/>
          </w:tcPr>
          <w:p w:rsidR="00BF3864" w:rsidRPr="00AD1DDE" w:rsidRDefault="00BF3864" w:rsidP="00877589">
            <w:pPr>
              <w:jc w:val="center"/>
              <w:rPr>
                <w:sz w:val="24"/>
                <w:szCs w:val="24"/>
              </w:rPr>
            </w:pPr>
            <w:r w:rsidRPr="00AD1DDE">
              <w:rPr>
                <w:sz w:val="24"/>
                <w:szCs w:val="24"/>
              </w:rPr>
              <w:t>15</w:t>
            </w:r>
            <w:r w:rsidRPr="00AD1DDE">
              <w:rPr>
                <w:sz w:val="24"/>
                <w:szCs w:val="24"/>
                <w:lang w:val="kk-KZ"/>
              </w:rPr>
              <w:t>.</w:t>
            </w:r>
            <w:r w:rsidRPr="00AD1DDE">
              <w:rPr>
                <w:sz w:val="24"/>
                <w:szCs w:val="24"/>
              </w:rPr>
              <w:t>07</w:t>
            </w:r>
          </w:p>
        </w:tc>
        <w:tc>
          <w:tcPr>
            <w:tcW w:w="850" w:type="dxa"/>
          </w:tcPr>
          <w:p w:rsidR="00BF3864" w:rsidRPr="00AD1DDE" w:rsidRDefault="00BF3864" w:rsidP="00877589">
            <w:pPr>
              <w:jc w:val="center"/>
              <w:rPr>
                <w:sz w:val="24"/>
                <w:szCs w:val="24"/>
              </w:rPr>
            </w:pPr>
            <w:r w:rsidRPr="00AD1DDE">
              <w:rPr>
                <w:sz w:val="24"/>
                <w:szCs w:val="24"/>
              </w:rPr>
              <w:t>21</w:t>
            </w:r>
            <w:r w:rsidRPr="00AD1DDE">
              <w:rPr>
                <w:sz w:val="24"/>
                <w:szCs w:val="24"/>
                <w:lang w:val="kk-KZ"/>
              </w:rPr>
              <w:t>.</w:t>
            </w:r>
            <w:r w:rsidRPr="00AD1DDE">
              <w:rPr>
                <w:sz w:val="24"/>
                <w:szCs w:val="24"/>
              </w:rPr>
              <w:t>44</w:t>
            </w:r>
          </w:p>
        </w:tc>
        <w:tc>
          <w:tcPr>
            <w:tcW w:w="851" w:type="dxa"/>
          </w:tcPr>
          <w:p w:rsidR="00BF3864" w:rsidRPr="00AD1DDE" w:rsidRDefault="00BF3864" w:rsidP="00877589">
            <w:pPr>
              <w:jc w:val="center"/>
              <w:rPr>
                <w:sz w:val="24"/>
                <w:szCs w:val="24"/>
              </w:rPr>
            </w:pPr>
            <w:r w:rsidRPr="00AD1DDE">
              <w:rPr>
                <w:sz w:val="24"/>
                <w:szCs w:val="24"/>
              </w:rPr>
              <w:t>6</w:t>
            </w:r>
            <w:r w:rsidRPr="00AD1DDE">
              <w:rPr>
                <w:sz w:val="24"/>
                <w:szCs w:val="24"/>
                <w:lang w:val="kk-KZ"/>
              </w:rPr>
              <w:t>.</w:t>
            </w:r>
            <w:r w:rsidRPr="00AD1DDE">
              <w:rPr>
                <w:sz w:val="24"/>
                <w:szCs w:val="24"/>
              </w:rPr>
              <w:t>74</w:t>
            </w:r>
          </w:p>
        </w:tc>
        <w:tc>
          <w:tcPr>
            <w:tcW w:w="850" w:type="dxa"/>
          </w:tcPr>
          <w:p w:rsidR="00BF3864" w:rsidRPr="00AD1DDE" w:rsidRDefault="00BF3864" w:rsidP="00877589">
            <w:pPr>
              <w:jc w:val="center"/>
              <w:rPr>
                <w:sz w:val="24"/>
                <w:szCs w:val="24"/>
              </w:rPr>
            </w:pPr>
            <w:r w:rsidRPr="00AD1DDE">
              <w:rPr>
                <w:sz w:val="24"/>
                <w:szCs w:val="24"/>
              </w:rPr>
              <w:t>53</w:t>
            </w:r>
            <w:r w:rsidRPr="00AD1DDE">
              <w:rPr>
                <w:sz w:val="24"/>
                <w:szCs w:val="24"/>
                <w:lang w:val="kk-KZ"/>
              </w:rPr>
              <w:t>.</w:t>
            </w:r>
            <w:r w:rsidRPr="00AD1DDE">
              <w:rPr>
                <w:sz w:val="24"/>
                <w:szCs w:val="24"/>
              </w:rPr>
              <w:t>25</w:t>
            </w:r>
          </w:p>
        </w:tc>
        <w:tc>
          <w:tcPr>
            <w:tcW w:w="1160" w:type="dxa"/>
          </w:tcPr>
          <w:p w:rsidR="00BF3864" w:rsidRPr="00AD1DDE" w:rsidRDefault="00BF3864" w:rsidP="00877589">
            <w:pPr>
              <w:jc w:val="center"/>
              <w:rPr>
                <w:sz w:val="24"/>
                <w:szCs w:val="24"/>
                <w:lang w:val="kk-KZ"/>
              </w:rPr>
            </w:pPr>
            <w:r>
              <w:rPr>
                <w:sz w:val="24"/>
                <w:szCs w:val="24"/>
                <w:lang w:val="kk-KZ"/>
              </w:rPr>
              <w:t>12,99</w:t>
            </w:r>
          </w:p>
        </w:tc>
        <w:tc>
          <w:tcPr>
            <w:tcW w:w="1215" w:type="dxa"/>
          </w:tcPr>
          <w:p w:rsidR="00BF3864" w:rsidRPr="00AD1DDE" w:rsidRDefault="00BF3864" w:rsidP="008A6BED">
            <w:pPr>
              <w:jc w:val="center"/>
              <w:rPr>
                <w:sz w:val="24"/>
                <w:szCs w:val="24"/>
                <w:lang w:val="kk-KZ"/>
              </w:rPr>
            </w:pPr>
            <w:r w:rsidRPr="00AD1DDE">
              <w:rPr>
                <w:sz w:val="24"/>
                <w:szCs w:val="24"/>
                <w:lang w:val="kk-KZ"/>
              </w:rPr>
              <w:t>10,50</w:t>
            </w:r>
          </w:p>
        </w:tc>
      </w:tr>
      <w:tr w:rsidR="00BF3864" w:rsidRPr="00AD1DDE" w:rsidTr="00877589">
        <w:tc>
          <w:tcPr>
            <w:tcW w:w="2518" w:type="dxa"/>
          </w:tcPr>
          <w:p w:rsidR="00BF3864" w:rsidRPr="00AD1DDE" w:rsidRDefault="00BF3864" w:rsidP="00877589">
            <w:pPr>
              <w:jc w:val="center"/>
              <w:rPr>
                <w:sz w:val="24"/>
                <w:szCs w:val="24"/>
                <w:lang w:val="kk-KZ"/>
              </w:rPr>
            </w:pPr>
            <w:r w:rsidRPr="00AD1DDE">
              <w:rPr>
                <w:sz w:val="24"/>
                <w:szCs w:val="24"/>
                <w:lang w:val="kk-KZ"/>
              </w:rPr>
              <w:t>2,0%Мо/</w:t>
            </w:r>
          </w:p>
          <w:p w:rsidR="00BF3864" w:rsidRPr="00AD1DDE" w:rsidRDefault="00BF3864" w:rsidP="00877589">
            <w:pPr>
              <w:jc w:val="center"/>
              <w:rPr>
                <w:sz w:val="24"/>
                <w:szCs w:val="24"/>
                <w:lang w:val="kk-KZ"/>
              </w:rPr>
            </w:pPr>
            <w:r w:rsidRPr="00AD1DDE">
              <w:rPr>
                <w:sz w:val="24"/>
                <w:szCs w:val="24"/>
                <w:lang w:val="kk-KZ"/>
              </w:rPr>
              <w:t>цеолит</w:t>
            </w:r>
          </w:p>
        </w:tc>
        <w:tc>
          <w:tcPr>
            <w:tcW w:w="1418" w:type="dxa"/>
          </w:tcPr>
          <w:p w:rsidR="00BF3864" w:rsidRPr="00AD1DDE" w:rsidRDefault="00BF3864" w:rsidP="00877589">
            <w:pPr>
              <w:jc w:val="center"/>
              <w:rPr>
                <w:sz w:val="24"/>
                <w:szCs w:val="24"/>
                <w:lang w:val="en-US"/>
              </w:rPr>
            </w:pPr>
            <w:r w:rsidRPr="00AD1DDE">
              <w:rPr>
                <w:sz w:val="24"/>
                <w:szCs w:val="24"/>
                <w:lang w:val="en-US"/>
              </w:rPr>
              <w:t>15</w:t>
            </w:r>
            <w:r w:rsidRPr="00AD1DDE">
              <w:rPr>
                <w:sz w:val="24"/>
                <w:szCs w:val="24"/>
                <w:lang w:val="kk-KZ"/>
              </w:rPr>
              <w:t>,</w:t>
            </w:r>
            <w:r w:rsidRPr="00AD1DDE">
              <w:rPr>
                <w:sz w:val="24"/>
                <w:szCs w:val="24"/>
                <w:lang w:val="en-US"/>
              </w:rPr>
              <w:t>31</w:t>
            </w:r>
          </w:p>
        </w:tc>
        <w:tc>
          <w:tcPr>
            <w:tcW w:w="992" w:type="dxa"/>
          </w:tcPr>
          <w:p w:rsidR="00BF3864" w:rsidRPr="00AD1DDE" w:rsidRDefault="00BF3864" w:rsidP="00877589">
            <w:pPr>
              <w:jc w:val="center"/>
              <w:rPr>
                <w:sz w:val="24"/>
                <w:szCs w:val="24"/>
                <w:lang w:val="en-US"/>
              </w:rPr>
            </w:pPr>
            <w:r w:rsidRPr="00AD1DDE">
              <w:rPr>
                <w:sz w:val="24"/>
                <w:szCs w:val="24"/>
                <w:lang w:val="en-US"/>
              </w:rPr>
              <w:t>12</w:t>
            </w:r>
            <w:r w:rsidRPr="00AD1DDE">
              <w:rPr>
                <w:sz w:val="24"/>
                <w:szCs w:val="24"/>
                <w:lang w:val="kk-KZ"/>
              </w:rPr>
              <w:t>,</w:t>
            </w:r>
            <w:r w:rsidRPr="00AD1DDE">
              <w:rPr>
                <w:sz w:val="24"/>
                <w:szCs w:val="24"/>
                <w:lang w:val="en-US"/>
              </w:rPr>
              <w:t>44</w:t>
            </w:r>
          </w:p>
        </w:tc>
        <w:tc>
          <w:tcPr>
            <w:tcW w:w="850" w:type="dxa"/>
          </w:tcPr>
          <w:p w:rsidR="00BF3864" w:rsidRPr="00AD1DDE" w:rsidRDefault="00BF3864" w:rsidP="00BA0567">
            <w:pPr>
              <w:jc w:val="center"/>
              <w:rPr>
                <w:sz w:val="24"/>
                <w:szCs w:val="24"/>
                <w:lang w:val="en-US"/>
              </w:rPr>
            </w:pPr>
            <w:r w:rsidRPr="00AD1DDE">
              <w:rPr>
                <w:sz w:val="24"/>
                <w:szCs w:val="24"/>
                <w:lang w:val="en-US"/>
              </w:rPr>
              <w:t>19</w:t>
            </w:r>
            <w:r w:rsidRPr="00AD1DDE">
              <w:rPr>
                <w:sz w:val="24"/>
                <w:szCs w:val="24"/>
                <w:lang w:val="kk-KZ"/>
              </w:rPr>
              <w:t>,</w:t>
            </w:r>
            <w:r w:rsidRPr="00AD1DDE">
              <w:rPr>
                <w:sz w:val="24"/>
                <w:szCs w:val="24"/>
                <w:lang w:val="en-US"/>
              </w:rPr>
              <w:t>12</w:t>
            </w:r>
          </w:p>
        </w:tc>
        <w:tc>
          <w:tcPr>
            <w:tcW w:w="851" w:type="dxa"/>
          </w:tcPr>
          <w:p w:rsidR="00BF3864" w:rsidRPr="00AD1DDE" w:rsidRDefault="00BF3864" w:rsidP="00877589">
            <w:pPr>
              <w:jc w:val="center"/>
              <w:rPr>
                <w:sz w:val="24"/>
                <w:szCs w:val="24"/>
              </w:rPr>
            </w:pPr>
            <w:r w:rsidRPr="00AD1DDE">
              <w:rPr>
                <w:sz w:val="24"/>
                <w:szCs w:val="24"/>
                <w:lang w:val="en-US"/>
              </w:rPr>
              <w:t>30,0</w:t>
            </w:r>
          </w:p>
        </w:tc>
        <w:tc>
          <w:tcPr>
            <w:tcW w:w="850" w:type="dxa"/>
          </w:tcPr>
          <w:p w:rsidR="00BF3864" w:rsidRPr="00AD1DDE" w:rsidRDefault="00BF3864" w:rsidP="00877589">
            <w:pPr>
              <w:jc w:val="center"/>
              <w:rPr>
                <w:sz w:val="24"/>
                <w:szCs w:val="24"/>
                <w:lang w:val="en-US"/>
              </w:rPr>
            </w:pPr>
            <w:r w:rsidRPr="00AD1DDE">
              <w:rPr>
                <w:sz w:val="24"/>
                <w:szCs w:val="24"/>
                <w:lang w:val="en-US"/>
              </w:rPr>
              <w:t>61</w:t>
            </w:r>
            <w:r w:rsidRPr="00AD1DDE">
              <w:rPr>
                <w:sz w:val="24"/>
                <w:szCs w:val="24"/>
                <w:lang w:val="kk-KZ"/>
              </w:rPr>
              <w:t>,</w:t>
            </w:r>
            <w:r w:rsidRPr="00AD1DDE">
              <w:rPr>
                <w:sz w:val="24"/>
                <w:szCs w:val="24"/>
                <w:lang w:val="en-US"/>
              </w:rPr>
              <w:t>56</w:t>
            </w:r>
          </w:p>
        </w:tc>
        <w:tc>
          <w:tcPr>
            <w:tcW w:w="1160" w:type="dxa"/>
          </w:tcPr>
          <w:p w:rsidR="00BF3864" w:rsidRPr="00BF3864" w:rsidRDefault="00BF3864" w:rsidP="00BA0567">
            <w:pPr>
              <w:jc w:val="center"/>
              <w:rPr>
                <w:sz w:val="24"/>
                <w:szCs w:val="24"/>
                <w:lang w:val="kk-KZ"/>
              </w:rPr>
            </w:pPr>
            <w:r>
              <w:rPr>
                <w:sz w:val="24"/>
                <w:szCs w:val="24"/>
                <w:lang w:val="kk-KZ"/>
              </w:rPr>
              <w:t>12,33</w:t>
            </w:r>
          </w:p>
        </w:tc>
        <w:tc>
          <w:tcPr>
            <w:tcW w:w="1215" w:type="dxa"/>
          </w:tcPr>
          <w:p w:rsidR="00BF3864" w:rsidRPr="00AD1DDE" w:rsidRDefault="00BF3864" w:rsidP="008A6BED">
            <w:pPr>
              <w:jc w:val="center"/>
              <w:rPr>
                <w:sz w:val="24"/>
                <w:szCs w:val="24"/>
              </w:rPr>
            </w:pPr>
            <w:r w:rsidRPr="00AD1DDE">
              <w:rPr>
                <w:sz w:val="24"/>
                <w:szCs w:val="24"/>
                <w:lang w:val="en-US"/>
              </w:rPr>
              <w:t>10</w:t>
            </w:r>
            <w:r w:rsidRPr="00AD1DDE">
              <w:rPr>
                <w:sz w:val="24"/>
                <w:szCs w:val="24"/>
                <w:lang w:val="kk-KZ"/>
              </w:rPr>
              <w:t>,</w:t>
            </w:r>
            <w:r w:rsidRPr="00AD1DDE">
              <w:rPr>
                <w:sz w:val="24"/>
                <w:szCs w:val="24"/>
                <w:lang w:val="en-US"/>
              </w:rPr>
              <w:t>8</w:t>
            </w:r>
            <w:r w:rsidRPr="00AD1DDE">
              <w:rPr>
                <w:sz w:val="24"/>
                <w:szCs w:val="24"/>
              </w:rPr>
              <w:t>0</w:t>
            </w:r>
          </w:p>
        </w:tc>
      </w:tr>
      <w:tr w:rsidR="00BF3864" w:rsidRPr="00AD1DDE" w:rsidTr="00877589">
        <w:tc>
          <w:tcPr>
            <w:tcW w:w="2518" w:type="dxa"/>
          </w:tcPr>
          <w:p w:rsidR="00BF3864" w:rsidRPr="00AD1DDE" w:rsidRDefault="00BF3864" w:rsidP="00877589">
            <w:pPr>
              <w:jc w:val="center"/>
              <w:rPr>
                <w:sz w:val="24"/>
                <w:szCs w:val="24"/>
                <w:lang w:val="kk-KZ"/>
              </w:rPr>
            </w:pPr>
            <w:r w:rsidRPr="00AD1DDE">
              <w:rPr>
                <w:sz w:val="24"/>
                <w:szCs w:val="24"/>
                <w:lang w:val="kk-KZ"/>
              </w:rPr>
              <w:t>0,5%</w:t>
            </w:r>
            <w:r w:rsidRPr="00AD1DDE">
              <w:rPr>
                <w:sz w:val="24"/>
                <w:szCs w:val="24"/>
                <w:lang w:val="en-US"/>
              </w:rPr>
              <w:t>W</w:t>
            </w:r>
            <w:r w:rsidRPr="00AD1DDE">
              <w:rPr>
                <w:sz w:val="24"/>
                <w:szCs w:val="24"/>
                <w:lang w:val="kk-KZ"/>
              </w:rPr>
              <w:t>/</w:t>
            </w:r>
          </w:p>
          <w:p w:rsidR="00BF3864" w:rsidRPr="00AD1DDE" w:rsidRDefault="00BF3864" w:rsidP="00877589">
            <w:pPr>
              <w:jc w:val="center"/>
              <w:rPr>
                <w:sz w:val="24"/>
                <w:szCs w:val="24"/>
                <w:lang w:val="kk-KZ"/>
              </w:rPr>
            </w:pPr>
            <w:r w:rsidRPr="00AD1DDE">
              <w:rPr>
                <w:sz w:val="24"/>
                <w:szCs w:val="24"/>
                <w:lang w:val="kk-KZ"/>
              </w:rPr>
              <w:t>цеолит</w:t>
            </w:r>
          </w:p>
        </w:tc>
        <w:tc>
          <w:tcPr>
            <w:tcW w:w="1418" w:type="dxa"/>
          </w:tcPr>
          <w:p w:rsidR="00BF3864" w:rsidRPr="00AD1DDE" w:rsidRDefault="00BF3864" w:rsidP="00877589">
            <w:pPr>
              <w:jc w:val="center"/>
              <w:rPr>
                <w:sz w:val="24"/>
                <w:szCs w:val="24"/>
                <w:lang w:val="kk-KZ"/>
              </w:rPr>
            </w:pPr>
            <w:r w:rsidRPr="00AD1DDE">
              <w:rPr>
                <w:sz w:val="24"/>
                <w:szCs w:val="24"/>
                <w:lang w:val="kk-KZ"/>
              </w:rPr>
              <w:t>20,02</w:t>
            </w:r>
          </w:p>
        </w:tc>
        <w:tc>
          <w:tcPr>
            <w:tcW w:w="992" w:type="dxa"/>
          </w:tcPr>
          <w:p w:rsidR="00BF3864" w:rsidRPr="00AD1DDE" w:rsidRDefault="00BF3864" w:rsidP="00877589">
            <w:pPr>
              <w:jc w:val="center"/>
              <w:rPr>
                <w:sz w:val="24"/>
                <w:szCs w:val="24"/>
                <w:lang w:val="kk-KZ"/>
              </w:rPr>
            </w:pPr>
            <w:r w:rsidRPr="00AD1DDE">
              <w:rPr>
                <w:sz w:val="24"/>
                <w:szCs w:val="24"/>
                <w:lang w:val="kk-KZ"/>
              </w:rPr>
              <w:t>10,56</w:t>
            </w:r>
          </w:p>
        </w:tc>
        <w:tc>
          <w:tcPr>
            <w:tcW w:w="850" w:type="dxa"/>
          </w:tcPr>
          <w:p w:rsidR="00BF3864" w:rsidRPr="00AD1DDE" w:rsidRDefault="00BF3864" w:rsidP="00877589">
            <w:pPr>
              <w:jc w:val="center"/>
              <w:rPr>
                <w:sz w:val="24"/>
                <w:szCs w:val="24"/>
                <w:lang w:val="kk-KZ"/>
              </w:rPr>
            </w:pPr>
            <w:r w:rsidRPr="00AD1DDE">
              <w:rPr>
                <w:sz w:val="24"/>
                <w:szCs w:val="24"/>
                <w:lang w:val="kk-KZ"/>
              </w:rPr>
              <w:t>11,52</w:t>
            </w:r>
          </w:p>
        </w:tc>
        <w:tc>
          <w:tcPr>
            <w:tcW w:w="851" w:type="dxa"/>
          </w:tcPr>
          <w:p w:rsidR="00BF3864" w:rsidRPr="00AD1DDE" w:rsidRDefault="00BF3864" w:rsidP="00877589">
            <w:pPr>
              <w:jc w:val="center"/>
              <w:rPr>
                <w:sz w:val="24"/>
                <w:szCs w:val="24"/>
                <w:lang w:val="kk-KZ"/>
              </w:rPr>
            </w:pPr>
            <w:r w:rsidRPr="00AD1DDE">
              <w:rPr>
                <w:sz w:val="24"/>
                <w:szCs w:val="24"/>
                <w:lang w:val="kk-KZ"/>
              </w:rPr>
              <w:t>10,0</w:t>
            </w:r>
          </w:p>
        </w:tc>
        <w:tc>
          <w:tcPr>
            <w:tcW w:w="850" w:type="dxa"/>
          </w:tcPr>
          <w:p w:rsidR="00BF3864" w:rsidRPr="00AD1DDE" w:rsidRDefault="00BF3864" w:rsidP="00877589">
            <w:pPr>
              <w:jc w:val="center"/>
              <w:rPr>
                <w:sz w:val="24"/>
                <w:szCs w:val="24"/>
                <w:lang w:val="kk-KZ"/>
              </w:rPr>
            </w:pPr>
            <w:r w:rsidRPr="00AD1DDE">
              <w:rPr>
                <w:sz w:val="24"/>
                <w:szCs w:val="24"/>
                <w:lang w:val="kk-KZ"/>
              </w:rPr>
              <w:t>32,08</w:t>
            </w:r>
          </w:p>
        </w:tc>
        <w:tc>
          <w:tcPr>
            <w:tcW w:w="1160" w:type="dxa"/>
          </w:tcPr>
          <w:p w:rsidR="00BF3864" w:rsidRPr="00AD1DDE" w:rsidRDefault="00BF3864" w:rsidP="00877589">
            <w:pPr>
              <w:jc w:val="center"/>
              <w:rPr>
                <w:sz w:val="24"/>
                <w:szCs w:val="24"/>
                <w:lang w:val="kk-KZ"/>
              </w:rPr>
            </w:pPr>
            <w:r>
              <w:rPr>
                <w:sz w:val="24"/>
                <w:szCs w:val="24"/>
                <w:lang w:val="kk-KZ"/>
              </w:rPr>
              <w:t>31,25</w:t>
            </w:r>
          </w:p>
        </w:tc>
        <w:tc>
          <w:tcPr>
            <w:tcW w:w="1215" w:type="dxa"/>
          </w:tcPr>
          <w:p w:rsidR="00BF3864" w:rsidRPr="00AD1DDE" w:rsidRDefault="00BF3864" w:rsidP="008A6BED">
            <w:pPr>
              <w:jc w:val="center"/>
              <w:rPr>
                <w:sz w:val="24"/>
                <w:szCs w:val="24"/>
                <w:lang w:val="kk-KZ"/>
              </w:rPr>
            </w:pPr>
            <w:r w:rsidRPr="00AD1DDE">
              <w:rPr>
                <w:sz w:val="24"/>
                <w:szCs w:val="24"/>
                <w:lang w:val="kk-KZ"/>
              </w:rPr>
              <w:t>16,65</w:t>
            </w:r>
          </w:p>
        </w:tc>
      </w:tr>
      <w:tr w:rsidR="00BF3864" w:rsidRPr="00AD1DDE" w:rsidTr="00877589">
        <w:tc>
          <w:tcPr>
            <w:tcW w:w="2518" w:type="dxa"/>
          </w:tcPr>
          <w:p w:rsidR="00BF3864" w:rsidRPr="00AD1DDE" w:rsidRDefault="00BF3864" w:rsidP="00877589">
            <w:pPr>
              <w:jc w:val="center"/>
              <w:rPr>
                <w:sz w:val="24"/>
                <w:szCs w:val="24"/>
                <w:lang w:val="kk-KZ"/>
              </w:rPr>
            </w:pPr>
            <w:r w:rsidRPr="00AD1DDE">
              <w:rPr>
                <w:sz w:val="24"/>
                <w:szCs w:val="24"/>
                <w:lang w:val="kk-KZ"/>
              </w:rPr>
              <w:t>1,0%</w:t>
            </w:r>
            <w:r w:rsidRPr="00AD1DDE">
              <w:rPr>
                <w:sz w:val="24"/>
                <w:szCs w:val="24"/>
                <w:lang w:val="en-US"/>
              </w:rPr>
              <w:t>W</w:t>
            </w:r>
            <w:r w:rsidRPr="00AD1DDE">
              <w:rPr>
                <w:sz w:val="24"/>
                <w:szCs w:val="24"/>
                <w:lang w:val="kk-KZ"/>
              </w:rPr>
              <w:t>/</w:t>
            </w:r>
          </w:p>
          <w:p w:rsidR="00BF3864" w:rsidRPr="00AD1DDE" w:rsidRDefault="00BF3864" w:rsidP="00877589">
            <w:pPr>
              <w:jc w:val="center"/>
              <w:rPr>
                <w:sz w:val="24"/>
                <w:szCs w:val="24"/>
                <w:lang w:val="kk-KZ"/>
              </w:rPr>
            </w:pPr>
            <w:r w:rsidRPr="00AD1DDE">
              <w:rPr>
                <w:sz w:val="24"/>
                <w:szCs w:val="24"/>
                <w:lang w:val="kk-KZ"/>
              </w:rPr>
              <w:t>цеолит</w:t>
            </w:r>
          </w:p>
        </w:tc>
        <w:tc>
          <w:tcPr>
            <w:tcW w:w="1418" w:type="dxa"/>
          </w:tcPr>
          <w:p w:rsidR="00BF3864" w:rsidRPr="00AD1DDE" w:rsidRDefault="00BF3864" w:rsidP="00877589">
            <w:pPr>
              <w:jc w:val="center"/>
              <w:rPr>
                <w:sz w:val="24"/>
                <w:szCs w:val="24"/>
                <w:lang w:val="kk-KZ"/>
              </w:rPr>
            </w:pPr>
            <w:r w:rsidRPr="00AD1DDE">
              <w:rPr>
                <w:sz w:val="24"/>
                <w:szCs w:val="24"/>
                <w:lang w:val="kk-KZ"/>
              </w:rPr>
              <w:t>20,95</w:t>
            </w:r>
          </w:p>
        </w:tc>
        <w:tc>
          <w:tcPr>
            <w:tcW w:w="992" w:type="dxa"/>
          </w:tcPr>
          <w:p w:rsidR="00BF3864" w:rsidRPr="00AD1DDE" w:rsidRDefault="00BF3864" w:rsidP="00877589">
            <w:pPr>
              <w:jc w:val="center"/>
              <w:rPr>
                <w:sz w:val="24"/>
                <w:szCs w:val="24"/>
                <w:lang w:val="kk-KZ"/>
              </w:rPr>
            </w:pPr>
            <w:r w:rsidRPr="00AD1DDE">
              <w:rPr>
                <w:sz w:val="24"/>
                <w:szCs w:val="24"/>
                <w:lang w:val="kk-KZ"/>
              </w:rPr>
              <w:t>12,68</w:t>
            </w:r>
          </w:p>
        </w:tc>
        <w:tc>
          <w:tcPr>
            <w:tcW w:w="850" w:type="dxa"/>
          </w:tcPr>
          <w:p w:rsidR="00BF3864" w:rsidRPr="00AD1DDE" w:rsidRDefault="00BF3864" w:rsidP="00877589">
            <w:pPr>
              <w:jc w:val="center"/>
              <w:rPr>
                <w:sz w:val="24"/>
                <w:szCs w:val="24"/>
                <w:lang w:val="kk-KZ"/>
              </w:rPr>
            </w:pPr>
            <w:r w:rsidRPr="00AD1DDE">
              <w:rPr>
                <w:sz w:val="24"/>
                <w:szCs w:val="24"/>
                <w:lang w:val="kk-KZ"/>
              </w:rPr>
              <w:t>13,40</w:t>
            </w:r>
          </w:p>
        </w:tc>
        <w:tc>
          <w:tcPr>
            <w:tcW w:w="851" w:type="dxa"/>
          </w:tcPr>
          <w:p w:rsidR="00BF3864" w:rsidRPr="00AD1DDE" w:rsidRDefault="00BF3864" w:rsidP="00877589">
            <w:pPr>
              <w:jc w:val="center"/>
              <w:rPr>
                <w:sz w:val="24"/>
                <w:szCs w:val="24"/>
                <w:lang w:val="kk-KZ"/>
              </w:rPr>
            </w:pPr>
            <w:r w:rsidRPr="00AD1DDE">
              <w:rPr>
                <w:sz w:val="24"/>
                <w:szCs w:val="24"/>
                <w:lang w:val="kk-KZ"/>
              </w:rPr>
              <w:t>7,0</w:t>
            </w:r>
          </w:p>
        </w:tc>
        <w:tc>
          <w:tcPr>
            <w:tcW w:w="850" w:type="dxa"/>
          </w:tcPr>
          <w:p w:rsidR="00BF3864" w:rsidRPr="00AD1DDE" w:rsidRDefault="00BF3864" w:rsidP="00877589">
            <w:pPr>
              <w:jc w:val="center"/>
              <w:rPr>
                <w:sz w:val="24"/>
                <w:szCs w:val="24"/>
                <w:lang w:val="kk-KZ"/>
              </w:rPr>
            </w:pPr>
            <w:r w:rsidRPr="00AD1DDE">
              <w:rPr>
                <w:sz w:val="24"/>
                <w:szCs w:val="24"/>
                <w:lang w:val="kk-KZ"/>
              </w:rPr>
              <w:t>33,08</w:t>
            </w:r>
          </w:p>
        </w:tc>
        <w:tc>
          <w:tcPr>
            <w:tcW w:w="1160" w:type="dxa"/>
          </w:tcPr>
          <w:p w:rsidR="00BF3864" w:rsidRPr="00AD1DDE" w:rsidRDefault="00BF3864" w:rsidP="00877589">
            <w:pPr>
              <w:jc w:val="center"/>
              <w:rPr>
                <w:sz w:val="24"/>
                <w:szCs w:val="24"/>
                <w:lang w:val="kk-KZ"/>
              </w:rPr>
            </w:pPr>
            <w:r>
              <w:rPr>
                <w:sz w:val="24"/>
                <w:szCs w:val="24"/>
                <w:lang w:val="kk-KZ"/>
              </w:rPr>
              <w:t>27,51</w:t>
            </w:r>
          </w:p>
        </w:tc>
        <w:tc>
          <w:tcPr>
            <w:tcW w:w="1215" w:type="dxa"/>
          </w:tcPr>
          <w:p w:rsidR="00BF3864" w:rsidRPr="00AD1DDE" w:rsidRDefault="00BF3864" w:rsidP="008A6BED">
            <w:pPr>
              <w:jc w:val="center"/>
              <w:rPr>
                <w:sz w:val="24"/>
                <w:szCs w:val="24"/>
                <w:lang w:val="kk-KZ"/>
              </w:rPr>
            </w:pPr>
            <w:r w:rsidRPr="00AD1DDE">
              <w:rPr>
                <w:sz w:val="24"/>
                <w:szCs w:val="24"/>
                <w:lang w:val="kk-KZ"/>
              </w:rPr>
              <w:t>18,46</w:t>
            </w:r>
          </w:p>
        </w:tc>
      </w:tr>
      <w:tr w:rsidR="00BF3864" w:rsidRPr="00AD1DDE" w:rsidTr="00877589">
        <w:tc>
          <w:tcPr>
            <w:tcW w:w="2518" w:type="dxa"/>
          </w:tcPr>
          <w:p w:rsidR="00BF3864" w:rsidRPr="00AD1DDE" w:rsidRDefault="00BF3864" w:rsidP="00877589">
            <w:pPr>
              <w:jc w:val="center"/>
              <w:rPr>
                <w:sz w:val="24"/>
                <w:szCs w:val="24"/>
                <w:lang w:val="kk-KZ"/>
              </w:rPr>
            </w:pPr>
            <w:r w:rsidRPr="00AD1DDE">
              <w:rPr>
                <w:sz w:val="24"/>
                <w:szCs w:val="24"/>
                <w:lang w:val="kk-KZ"/>
              </w:rPr>
              <w:t>1,5%</w:t>
            </w:r>
            <w:r w:rsidRPr="00AD1DDE">
              <w:rPr>
                <w:sz w:val="24"/>
                <w:szCs w:val="24"/>
                <w:lang w:val="en-US"/>
              </w:rPr>
              <w:t>W</w:t>
            </w:r>
            <w:r w:rsidRPr="00AD1DDE">
              <w:rPr>
                <w:sz w:val="24"/>
                <w:szCs w:val="24"/>
                <w:lang w:val="kk-KZ"/>
              </w:rPr>
              <w:t>/</w:t>
            </w:r>
          </w:p>
          <w:p w:rsidR="00BF3864" w:rsidRPr="00AD1DDE" w:rsidRDefault="00BF3864" w:rsidP="00877589">
            <w:pPr>
              <w:jc w:val="center"/>
              <w:rPr>
                <w:sz w:val="24"/>
                <w:szCs w:val="24"/>
                <w:lang w:val="kk-KZ"/>
              </w:rPr>
            </w:pPr>
            <w:r w:rsidRPr="00AD1DDE">
              <w:rPr>
                <w:sz w:val="24"/>
                <w:szCs w:val="24"/>
                <w:lang w:val="kk-KZ"/>
              </w:rPr>
              <w:t>цеолит</w:t>
            </w:r>
          </w:p>
        </w:tc>
        <w:tc>
          <w:tcPr>
            <w:tcW w:w="1418" w:type="dxa"/>
          </w:tcPr>
          <w:p w:rsidR="00BF3864" w:rsidRPr="00AD1DDE" w:rsidRDefault="00BF3864" w:rsidP="00877589">
            <w:pPr>
              <w:jc w:val="center"/>
              <w:rPr>
                <w:sz w:val="24"/>
                <w:szCs w:val="24"/>
                <w:lang w:val="kk-KZ"/>
              </w:rPr>
            </w:pPr>
            <w:r w:rsidRPr="00AD1DDE">
              <w:rPr>
                <w:sz w:val="24"/>
                <w:szCs w:val="24"/>
                <w:lang w:val="kk-KZ"/>
              </w:rPr>
              <w:t>18,62</w:t>
            </w:r>
          </w:p>
        </w:tc>
        <w:tc>
          <w:tcPr>
            <w:tcW w:w="992" w:type="dxa"/>
          </w:tcPr>
          <w:p w:rsidR="00BF3864" w:rsidRPr="00AD1DDE" w:rsidRDefault="00BF3864" w:rsidP="00877589">
            <w:pPr>
              <w:jc w:val="center"/>
              <w:rPr>
                <w:sz w:val="24"/>
                <w:szCs w:val="24"/>
                <w:lang w:val="kk-KZ"/>
              </w:rPr>
            </w:pPr>
            <w:r w:rsidRPr="00AD1DDE">
              <w:rPr>
                <w:sz w:val="24"/>
                <w:szCs w:val="24"/>
                <w:lang w:val="kk-KZ"/>
              </w:rPr>
              <w:t>12,80</w:t>
            </w:r>
          </w:p>
        </w:tc>
        <w:tc>
          <w:tcPr>
            <w:tcW w:w="850" w:type="dxa"/>
          </w:tcPr>
          <w:p w:rsidR="00BF3864" w:rsidRPr="00AD1DDE" w:rsidRDefault="00BF3864" w:rsidP="00877589">
            <w:pPr>
              <w:jc w:val="center"/>
              <w:rPr>
                <w:sz w:val="24"/>
                <w:szCs w:val="24"/>
                <w:lang w:val="kk-KZ"/>
              </w:rPr>
            </w:pPr>
            <w:r w:rsidRPr="00AD1DDE">
              <w:rPr>
                <w:sz w:val="24"/>
                <w:szCs w:val="24"/>
                <w:lang w:val="kk-KZ"/>
              </w:rPr>
              <w:t>15,00</w:t>
            </w:r>
          </w:p>
        </w:tc>
        <w:tc>
          <w:tcPr>
            <w:tcW w:w="851" w:type="dxa"/>
          </w:tcPr>
          <w:p w:rsidR="00BF3864" w:rsidRPr="00AD1DDE" w:rsidRDefault="00BF3864" w:rsidP="00877589">
            <w:pPr>
              <w:jc w:val="center"/>
              <w:rPr>
                <w:sz w:val="24"/>
                <w:szCs w:val="24"/>
                <w:lang w:val="kk-KZ"/>
              </w:rPr>
            </w:pPr>
            <w:r w:rsidRPr="00AD1DDE">
              <w:rPr>
                <w:sz w:val="24"/>
                <w:szCs w:val="24"/>
                <w:lang w:val="kk-KZ"/>
              </w:rPr>
              <w:t>21,96</w:t>
            </w:r>
          </w:p>
        </w:tc>
        <w:tc>
          <w:tcPr>
            <w:tcW w:w="850" w:type="dxa"/>
          </w:tcPr>
          <w:p w:rsidR="00BF3864" w:rsidRPr="00AD1DDE" w:rsidRDefault="00BF3864" w:rsidP="00877589">
            <w:pPr>
              <w:jc w:val="center"/>
              <w:rPr>
                <w:sz w:val="24"/>
                <w:szCs w:val="24"/>
                <w:lang w:val="kk-KZ"/>
              </w:rPr>
            </w:pPr>
            <w:r w:rsidRPr="00AD1DDE">
              <w:rPr>
                <w:sz w:val="24"/>
                <w:szCs w:val="24"/>
                <w:lang w:val="kk-KZ"/>
              </w:rPr>
              <w:t>49,76</w:t>
            </w:r>
          </w:p>
        </w:tc>
        <w:tc>
          <w:tcPr>
            <w:tcW w:w="1160" w:type="dxa"/>
          </w:tcPr>
          <w:p w:rsidR="00BF3864" w:rsidRPr="00AD1DDE" w:rsidRDefault="00BF3864" w:rsidP="00877589">
            <w:pPr>
              <w:jc w:val="center"/>
              <w:rPr>
                <w:sz w:val="24"/>
                <w:szCs w:val="24"/>
                <w:lang w:val="kk-KZ"/>
              </w:rPr>
            </w:pPr>
            <w:r>
              <w:rPr>
                <w:sz w:val="24"/>
                <w:szCs w:val="24"/>
                <w:lang w:val="kk-KZ"/>
              </w:rPr>
              <w:t>18,12</w:t>
            </w:r>
          </w:p>
        </w:tc>
        <w:tc>
          <w:tcPr>
            <w:tcW w:w="1215" w:type="dxa"/>
          </w:tcPr>
          <w:p w:rsidR="00BF3864" w:rsidRPr="00AD1DDE" w:rsidRDefault="00BF3864" w:rsidP="008A6BED">
            <w:pPr>
              <w:jc w:val="center"/>
              <w:rPr>
                <w:sz w:val="24"/>
                <w:szCs w:val="24"/>
                <w:lang w:val="kk-KZ"/>
              </w:rPr>
            </w:pPr>
            <w:r w:rsidRPr="00AD1DDE">
              <w:rPr>
                <w:sz w:val="24"/>
                <w:szCs w:val="24"/>
                <w:lang w:val="kk-KZ"/>
              </w:rPr>
              <w:t>13,50</w:t>
            </w:r>
          </w:p>
        </w:tc>
      </w:tr>
      <w:tr w:rsidR="00BF3864" w:rsidRPr="00AD1DDE" w:rsidTr="00877589">
        <w:tc>
          <w:tcPr>
            <w:tcW w:w="2518" w:type="dxa"/>
          </w:tcPr>
          <w:p w:rsidR="00BF3864" w:rsidRPr="00AD1DDE" w:rsidRDefault="00BF3864" w:rsidP="00877589">
            <w:pPr>
              <w:jc w:val="center"/>
              <w:rPr>
                <w:sz w:val="24"/>
                <w:szCs w:val="24"/>
                <w:lang w:val="kk-KZ"/>
              </w:rPr>
            </w:pPr>
            <w:r w:rsidRPr="00AD1DDE">
              <w:rPr>
                <w:sz w:val="24"/>
                <w:szCs w:val="24"/>
                <w:lang w:val="kk-KZ"/>
              </w:rPr>
              <w:t>2,0%</w:t>
            </w:r>
            <w:r w:rsidRPr="00AD1DDE">
              <w:rPr>
                <w:sz w:val="24"/>
                <w:szCs w:val="24"/>
                <w:lang w:val="en-US"/>
              </w:rPr>
              <w:t>W</w:t>
            </w:r>
            <w:r w:rsidRPr="00AD1DDE">
              <w:rPr>
                <w:sz w:val="24"/>
                <w:szCs w:val="24"/>
                <w:lang w:val="kk-KZ"/>
              </w:rPr>
              <w:t>/</w:t>
            </w:r>
          </w:p>
          <w:p w:rsidR="00BF3864" w:rsidRPr="00AD1DDE" w:rsidRDefault="00BF3864" w:rsidP="00877589">
            <w:pPr>
              <w:jc w:val="center"/>
              <w:rPr>
                <w:sz w:val="24"/>
                <w:szCs w:val="24"/>
                <w:lang w:val="kk-KZ"/>
              </w:rPr>
            </w:pPr>
            <w:r w:rsidRPr="00AD1DDE">
              <w:rPr>
                <w:sz w:val="24"/>
                <w:szCs w:val="24"/>
                <w:lang w:val="kk-KZ"/>
              </w:rPr>
              <w:t>цеолит</w:t>
            </w:r>
          </w:p>
        </w:tc>
        <w:tc>
          <w:tcPr>
            <w:tcW w:w="1418" w:type="dxa"/>
          </w:tcPr>
          <w:p w:rsidR="00BF3864" w:rsidRPr="00AD1DDE" w:rsidRDefault="00BF3864" w:rsidP="00877589">
            <w:pPr>
              <w:jc w:val="center"/>
              <w:rPr>
                <w:sz w:val="24"/>
                <w:szCs w:val="24"/>
                <w:lang w:val="en-US"/>
              </w:rPr>
            </w:pPr>
            <w:r w:rsidRPr="00AD1DDE">
              <w:rPr>
                <w:sz w:val="24"/>
                <w:szCs w:val="24"/>
                <w:lang w:val="en-US"/>
              </w:rPr>
              <w:t>16</w:t>
            </w:r>
            <w:r w:rsidRPr="00AD1DDE">
              <w:rPr>
                <w:sz w:val="24"/>
                <w:szCs w:val="24"/>
                <w:lang w:val="kk-KZ"/>
              </w:rPr>
              <w:t>,</w:t>
            </w:r>
            <w:r w:rsidRPr="00AD1DDE">
              <w:rPr>
                <w:sz w:val="24"/>
                <w:szCs w:val="24"/>
                <w:lang w:val="en-US"/>
              </w:rPr>
              <w:t>30</w:t>
            </w:r>
          </w:p>
        </w:tc>
        <w:tc>
          <w:tcPr>
            <w:tcW w:w="992" w:type="dxa"/>
          </w:tcPr>
          <w:p w:rsidR="00BF3864" w:rsidRPr="00AD1DDE" w:rsidRDefault="00BF3864" w:rsidP="00877589">
            <w:pPr>
              <w:jc w:val="center"/>
              <w:rPr>
                <w:sz w:val="24"/>
                <w:szCs w:val="24"/>
                <w:lang w:val="en-US"/>
              </w:rPr>
            </w:pPr>
            <w:r w:rsidRPr="00AD1DDE">
              <w:rPr>
                <w:sz w:val="24"/>
                <w:szCs w:val="24"/>
                <w:lang w:val="en-US"/>
              </w:rPr>
              <w:t>20</w:t>
            </w:r>
            <w:r w:rsidRPr="00AD1DDE">
              <w:rPr>
                <w:sz w:val="24"/>
                <w:szCs w:val="24"/>
                <w:lang w:val="kk-KZ"/>
              </w:rPr>
              <w:t>,</w:t>
            </w:r>
            <w:r w:rsidRPr="00AD1DDE">
              <w:rPr>
                <w:sz w:val="24"/>
                <w:szCs w:val="24"/>
                <w:lang w:val="en-US"/>
              </w:rPr>
              <w:t>34</w:t>
            </w:r>
          </w:p>
        </w:tc>
        <w:tc>
          <w:tcPr>
            <w:tcW w:w="850" w:type="dxa"/>
          </w:tcPr>
          <w:p w:rsidR="00BF3864" w:rsidRPr="00AD1DDE" w:rsidRDefault="00BF3864" w:rsidP="00877589">
            <w:pPr>
              <w:jc w:val="center"/>
              <w:rPr>
                <w:sz w:val="24"/>
                <w:szCs w:val="24"/>
                <w:lang w:val="en-US"/>
              </w:rPr>
            </w:pPr>
            <w:r w:rsidRPr="00AD1DDE">
              <w:rPr>
                <w:sz w:val="24"/>
                <w:szCs w:val="24"/>
                <w:lang w:val="en-US"/>
              </w:rPr>
              <w:t>21</w:t>
            </w:r>
            <w:r w:rsidRPr="00AD1DDE">
              <w:rPr>
                <w:sz w:val="24"/>
                <w:szCs w:val="24"/>
                <w:lang w:val="kk-KZ"/>
              </w:rPr>
              <w:t>,</w:t>
            </w:r>
            <w:r w:rsidRPr="00AD1DDE">
              <w:rPr>
                <w:sz w:val="24"/>
                <w:szCs w:val="24"/>
                <w:lang w:val="en-US"/>
              </w:rPr>
              <w:t>96</w:t>
            </w:r>
          </w:p>
        </w:tc>
        <w:tc>
          <w:tcPr>
            <w:tcW w:w="851" w:type="dxa"/>
          </w:tcPr>
          <w:p w:rsidR="00BF3864" w:rsidRPr="00AD1DDE" w:rsidRDefault="00BF3864" w:rsidP="00877589">
            <w:pPr>
              <w:jc w:val="center"/>
              <w:rPr>
                <w:sz w:val="24"/>
                <w:szCs w:val="24"/>
                <w:lang w:val="en-US"/>
              </w:rPr>
            </w:pPr>
            <w:r w:rsidRPr="00AD1DDE">
              <w:rPr>
                <w:sz w:val="24"/>
                <w:szCs w:val="24"/>
                <w:lang w:val="en-US"/>
              </w:rPr>
              <w:t>18</w:t>
            </w:r>
            <w:r w:rsidRPr="00AD1DDE">
              <w:rPr>
                <w:sz w:val="24"/>
                <w:szCs w:val="24"/>
                <w:lang w:val="kk-KZ"/>
              </w:rPr>
              <w:t>,</w:t>
            </w:r>
            <w:r w:rsidRPr="00AD1DDE">
              <w:rPr>
                <w:sz w:val="24"/>
                <w:szCs w:val="24"/>
                <w:lang w:val="en-US"/>
              </w:rPr>
              <w:t>10</w:t>
            </w:r>
          </w:p>
        </w:tc>
        <w:tc>
          <w:tcPr>
            <w:tcW w:w="850" w:type="dxa"/>
          </w:tcPr>
          <w:p w:rsidR="00BF3864" w:rsidRPr="00AD1DDE" w:rsidRDefault="00BF3864" w:rsidP="00BA0567">
            <w:pPr>
              <w:jc w:val="center"/>
              <w:rPr>
                <w:sz w:val="24"/>
                <w:szCs w:val="24"/>
                <w:lang w:val="en-US"/>
              </w:rPr>
            </w:pPr>
            <w:r w:rsidRPr="00AD1DDE">
              <w:rPr>
                <w:sz w:val="24"/>
                <w:szCs w:val="24"/>
                <w:lang w:val="en-US"/>
              </w:rPr>
              <w:t>6</w:t>
            </w:r>
            <w:r w:rsidRPr="00AD1DDE">
              <w:rPr>
                <w:sz w:val="24"/>
                <w:szCs w:val="24"/>
                <w:lang w:val="kk-KZ"/>
              </w:rPr>
              <w:t>0,</w:t>
            </w:r>
            <w:r w:rsidRPr="00AD1DDE">
              <w:rPr>
                <w:sz w:val="24"/>
                <w:szCs w:val="24"/>
                <w:lang w:val="en-US"/>
              </w:rPr>
              <w:t>14</w:t>
            </w:r>
          </w:p>
        </w:tc>
        <w:tc>
          <w:tcPr>
            <w:tcW w:w="1160" w:type="dxa"/>
          </w:tcPr>
          <w:p w:rsidR="00BF3864" w:rsidRPr="00AD1DDE" w:rsidRDefault="00BF3864" w:rsidP="00877589">
            <w:pPr>
              <w:jc w:val="center"/>
              <w:rPr>
                <w:sz w:val="24"/>
                <w:szCs w:val="24"/>
                <w:lang w:val="kk-KZ"/>
              </w:rPr>
            </w:pPr>
            <w:r>
              <w:rPr>
                <w:sz w:val="24"/>
                <w:szCs w:val="24"/>
                <w:lang w:val="kk-KZ"/>
              </w:rPr>
              <w:t>13,87</w:t>
            </w:r>
          </w:p>
        </w:tc>
        <w:tc>
          <w:tcPr>
            <w:tcW w:w="1215" w:type="dxa"/>
          </w:tcPr>
          <w:p w:rsidR="00BF3864" w:rsidRPr="00AD1DDE" w:rsidRDefault="00BF3864" w:rsidP="008A6BED">
            <w:pPr>
              <w:jc w:val="center"/>
              <w:rPr>
                <w:sz w:val="24"/>
                <w:szCs w:val="24"/>
                <w:lang w:val="kk-KZ"/>
              </w:rPr>
            </w:pPr>
            <w:r w:rsidRPr="00AD1DDE">
              <w:rPr>
                <w:sz w:val="24"/>
                <w:szCs w:val="24"/>
                <w:lang w:val="en-US"/>
              </w:rPr>
              <w:t>9</w:t>
            </w:r>
            <w:r w:rsidRPr="00AD1DDE">
              <w:rPr>
                <w:sz w:val="24"/>
                <w:szCs w:val="24"/>
                <w:lang w:val="kk-KZ"/>
              </w:rPr>
              <w:t>,69</w:t>
            </w:r>
          </w:p>
        </w:tc>
      </w:tr>
      <w:tr w:rsidR="006621A5" w:rsidRPr="00AD1DDE" w:rsidTr="00877589">
        <w:tc>
          <w:tcPr>
            <w:tcW w:w="2518" w:type="dxa"/>
          </w:tcPr>
          <w:p w:rsidR="006621A5" w:rsidRPr="00AD1DDE" w:rsidRDefault="006621A5" w:rsidP="00877589">
            <w:pPr>
              <w:jc w:val="center"/>
              <w:rPr>
                <w:sz w:val="24"/>
                <w:szCs w:val="24"/>
                <w:lang w:val="kk-KZ"/>
              </w:rPr>
            </w:pPr>
            <w:r w:rsidRPr="00AD1DDE">
              <w:rPr>
                <w:sz w:val="24"/>
                <w:szCs w:val="24"/>
                <w:lang w:val="kk-KZ"/>
              </w:rPr>
              <w:t>1%Мо1%</w:t>
            </w:r>
            <w:r w:rsidRPr="00AD1DDE">
              <w:rPr>
                <w:sz w:val="24"/>
                <w:szCs w:val="24"/>
                <w:lang w:val="en-US"/>
              </w:rPr>
              <w:t>W</w:t>
            </w:r>
            <w:r w:rsidRPr="00AD1DDE">
              <w:rPr>
                <w:sz w:val="24"/>
                <w:szCs w:val="24"/>
                <w:lang w:val="kk-KZ"/>
              </w:rPr>
              <w:t>/</w:t>
            </w:r>
          </w:p>
          <w:p w:rsidR="006621A5" w:rsidRPr="00AD1DDE" w:rsidRDefault="00A80977" w:rsidP="00877589">
            <w:pPr>
              <w:jc w:val="center"/>
              <w:rPr>
                <w:sz w:val="24"/>
                <w:szCs w:val="24"/>
                <w:lang w:val="kk-KZ"/>
              </w:rPr>
            </w:pPr>
            <w:r w:rsidRPr="00AD1DDE">
              <w:rPr>
                <w:sz w:val="24"/>
                <w:szCs w:val="24"/>
                <w:lang w:val="kk-KZ"/>
              </w:rPr>
              <w:t>цеолит</w:t>
            </w:r>
          </w:p>
        </w:tc>
        <w:tc>
          <w:tcPr>
            <w:tcW w:w="1418" w:type="dxa"/>
          </w:tcPr>
          <w:p w:rsidR="006621A5" w:rsidRPr="00AD1DDE" w:rsidRDefault="006621A5" w:rsidP="00877589">
            <w:pPr>
              <w:jc w:val="center"/>
              <w:rPr>
                <w:sz w:val="24"/>
                <w:szCs w:val="24"/>
                <w:lang w:val="kk-KZ"/>
              </w:rPr>
            </w:pPr>
            <w:r w:rsidRPr="00AD1DDE">
              <w:rPr>
                <w:sz w:val="24"/>
                <w:szCs w:val="24"/>
                <w:lang w:val="kk-KZ"/>
              </w:rPr>
              <w:t>14,98</w:t>
            </w:r>
          </w:p>
        </w:tc>
        <w:tc>
          <w:tcPr>
            <w:tcW w:w="992" w:type="dxa"/>
          </w:tcPr>
          <w:p w:rsidR="006621A5" w:rsidRPr="00AD1DDE" w:rsidRDefault="006621A5" w:rsidP="00877589">
            <w:pPr>
              <w:jc w:val="center"/>
              <w:rPr>
                <w:sz w:val="24"/>
                <w:szCs w:val="24"/>
                <w:lang w:val="kk-KZ"/>
              </w:rPr>
            </w:pPr>
            <w:r w:rsidRPr="00AD1DDE">
              <w:rPr>
                <w:sz w:val="24"/>
                <w:szCs w:val="24"/>
                <w:lang w:val="kk-KZ"/>
              </w:rPr>
              <w:t>24,80</w:t>
            </w:r>
          </w:p>
        </w:tc>
        <w:tc>
          <w:tcPr>
            <w:tcW w:w="850" w:type="dxa"/>
          </w:tcPr>
          <w:p w:rsidR="006621A5" w:rsidRPr="00AD1DDE" w:rsidRDefault="006621A5" w:rsidP="00877589">
            <w:pPr>
              <w:jc w:val="center"/>
              <w:rPr>
                <w:sz w:val="24"/>
                <w:szCs w:val="24"/>
                <w:lang w:val="kk-KZ"/>
              </w:rPr>
            </w:pPr>
            <w:r w:rsidRPr="00AD1DDE">
              <w:rPr>
                <w:sz w:val="24"/>
                <w:szCs w:val="24"/>
                <w:lang w:val="kk-KZ"/>
              </w:rPr>
              <w:t>19,01</w:t>
            </w:r>
          </w:p>
        </w:tc>
        <w:tc>
          <w:tcPr>
            <w:tcW w:w="851" w:type="dxa"/>
          </w:tcPr>
          <w:p w:rsidR="006621A5" w:rsidRPr="00AD1DDE" w:rsidRDefault="006621A5" w:rsidP="00877589">
            <w:pPr>
              <w:jc w:val="center"/>
              <w:rPr>
                <w:sz w:val="24"/>
                <w:szCs w:val="24"/>
                <w:lang w:val="kk-KZ"/>
              </w:rPr>
            </w:pPr>
            <w:r w:rsidRPr="00AD1DDE">
              <w:rPr>
                <w:sz w:val="24"/>
                <w:szCs w:val="24"/>
                <w:lang w:val="kk-KZ"/>
              </w:rPr>
              <w:t>25,90</w:t>
            </w:r>
          </w:p>
        </w:tc>
        <w:tc>
          <w:tcPr>
            <w:tcW w:w="850" w:type="dxa"/>
          </w:tcPr>
          <w:p w:rsidR="006621A5" w:rsidRPr="00AD1DDE" w:rsidRDefault="006621A5" w:rsidP="00877589">
            <w:pPr>
              <w:jc w:val="center"/>
              <w:rPr>
                <w:sz w:val="24"/>
                <w:szCs w:val="24"/>
                <w:lang w:val="kk-KZ"/>
              </w:rPr>
            </w:pPr>
            <w:r w:rsidRPr="00AD1DDE">
              <w:rPr>
                <w:sz w:val="24"/>
                <w:szCs w:val="24"/>
                <w:lang w:val="kk-KZ"/>
              </w:rPr>
              <w:t>69,71</w:t>
            </w:r>
          </w:p>
        </w:tc>
        <w:tc>
          <w:tcPr>
            <w:tcW w:w="1160" w:type="dxa"/>
          </w:tcPr>
          <w:p w:rsidR="006621A5" w:rsidRPr="00AD1DDE" w:rsidRDefault="006621A5" w:rsidP="00877589">
            <w:pPr>
              <w:jc w:val="center"/>
              <w:rPr>
                <w:sz w:val="24"/>
                <w:szCs w:val="24"/>
                <w:lang w:val="kk-KZ"/>
              </w:rPr>
            </w:pPr>
            <w:r w:rsidRPr="00AD1DDE">
              <w:rPr>
                <w:sz w:val="24"/>
                <w:szCs w:val="24"/>
                <w:lang w:val="kk-KZ"/>
              </w:rPr>
              <w:t>12,30</w:t>
            </w:r>
          </w:p>
        </w:tc>
        <w:tc>
          <w:tcPr>
            <w:tcW w:w="1215" w:type="dxa"/>
          </w:tcPr>
          <w:p w:rsidR="006621A5" w:rsidRPr="00AD1DDE" w:rsidRDefault="006621A5" w:rsidP="00877589">
            <w:pPr>
              <w:jc w:val="center"/>
              <w:rPr>
                <w:sz w:val="24"/>
                <w:szCs w:val="24"/>
                <w:lang w:val="kk-KZ"/>
              </w:rPr>
            </w:pPr>
            <w:r w:rsidRPr="00AD1DDE">
              <w:rPr>
                <w:sz w:val="24"/>
                <w:szCs w:val="24"/>
                <w:lang w:val="kk-KZ"/>
              </w:rPr>
              <w:t>3,01</w:t>
            </w:r>
          </w:p>
        </w:tc>
      </w:tr>
    </w:tbl>
    <w:p w:rsidR="005A65D7" w:rsidRPr="00A902F8" w:rsidRDefault="005A65D7" w:rsidP="005A65D7">
      <w:pPr>
        <w:spacing w:after="0" w:line="240" w:lineRule="auto"/>
        <w:ind w:firstLine="567"/>
        <w:jc w:val="both"/>
        <w:rPr>
          <w:rFonts w:ascii="Times New Roman" w:hAnsi="Times New Roman" w:cs="Times New Roman"/>
          <w:sz w:val="28"/>
          <w:szCs w:val="28"/>
          <w:lang w:val="kk-KZ"/>
        </w:rPr>
      </w:pPr>
      <w:r w:rsidRPr="00A0388A">
        <w:rPr>
          <w:rFonts w:ascii="Times New Roman" w:hAnsi="Times New Roman" w:cs="Times New Roman"/>
          <w:sz w:val="28"/>
          <w:szCs w:val="28"/>
          <w:lang w:val="kk-KZ"/>
        </w:rPr>
        <w:lastRenderedPageBreak/>
        <w:t>Катализатор</w:t>
      </w:r>
      <w:r w:rsidR="001F5218">
        <w:rPr>
          <w:rFonts w:ascii="Times New Roman" w:hAnsi="Times New Roman" w:cs="Times New Roman"/>
          <w:sz w:val="28"/>
          <w:szCs w:val="28"/>
          <w:lang w:val="kk-KZ"/>
        </w:rPr>
        <w:t xml:space="preserve"> қатысында</w:t>
      </w:r>
      <w:r w:rsidR="007434B6">
        <w:rPr>
          <w:rFonts w:ascii="Times New Roman" w:hAnsi="Times New Roman" w:cs="Times New Roman"/>
          <w:sz w:val="28"/>
          <w:szCs w:val="28"/>
          <w:lang w:val="kk-KZ"/>
        </w:rPr>
        <w:t xml:space="preserve"> </w:t>
      </w:r>
      <w:r w:rsidRPr="00A0388A">
        <w:rPr>
          <w:rFonts w:ascii="Times New Roman" w:hAnsi="Times New Roman" w:cs="Times New Roman"/>
          <w:sz w:val="28"/>
          <w:szCs w:val="28"/>
          <w:lang w:val="kk-KZ"/>
        </w:rPr>
        <w:t xml:space="preserve">реактордың үздіксіз тербелісі кезінде </w:t>
      </w:r>
      <w:r>
        <w:rPr>
          <w:rFonts w:ascii="Times New Roman" w:hAnsi="Times New Roman" w:cs="Times New Roman"/>
          <w:sz w:val="28"/>
          <w:szCs w:val="28"/>
          <w:lang w:val="kk-KZ"/>
        </w:rPr>
        <w:t>СӨШ</w:t>
      </w:r>
      <w:r w:rsidRPr="00A0388A">
        <w:rPr>
          <w:rFonts w:ascii="Times New Roman" w:hAnsi="Times New Roman" w:cs="Times New Roman"/>
          <w:sz w:val="28"/>
          <w:szCs w:val="28"/>
          <w:lang w:val="kk-KZ"/>
        </w:rPr>
        <w:t xml:space="preserve"> 2</w:t>
      </w:r>
      <w:r>
        <w:rPr>
          <w:rFonts w:ascii="Times New Roman" w:hAnsi="Times New Roman" w:cs="Times New Roman"/>
          <w:sz w:val="28"/>
          <w:szCs w:val="28"/>
          <w:lang w:val="kk-KZ"/>
        </w:rPr>
        <w:t>5</w:t>
      </w:r>
      <w:r w:rsidRPr="00A0388A">
        <w:rPr>
          <w:rFonts w:ascii="Times New Roman" w:hAnsi="Times New Roman" w:cs="Times New Roman"/>
          <w:sz w:val="28"/>
          <w:szCs w:val="28"/>
          <w:lang w:val="kk-KZ"/>
        </w:rPr>
        <w:t>,</w:t>
      </w:r>
      <w:r>
        <w:rPr>
          <w:rFonts w:ascii="Times New Roman" w:hAnsi="Times New Roman" w:cs="Times New Roman"/>
          <w:sz w:val="28"/>
          <w:szCs w:val="28"/>
          <w:lang w:val="kk-KZ"/>
        </w:rPr>
        <w:t>66%, ал реактордың тербелісінсіз 21,40 % құрайды</w:t>
      </w:r>
      <w:r w:rsidRPr="00A0388A">
        <w:rPr>
          <w:rFonts w:ascii="Times New Roman" w:hAnsi="Times New Roman" w:cs="Times New Roman"/>
          <w:sz w:val="28"/>
          <w:szCs w:val="28"/>
          <w:lang w:val="kk-KZ"/>
        </w:rPr>
        <w:t xml:space="preserve">. Алынған нәтижелер реактордың </w:t>
      </w:r>
      <w:r>
        <w:rPr>
          <w:rFonts w:ascii="Times New Roman" w:hAnsi="Times New Roman" w:cs="Times New Roman"/>
          <w:sz w:val="28"/>
          <w:szCs w:val="28"/>
          <w:lang w:val="kk-KZ"/>
        </w:rPr>
        <w:t xml:space="preserve">тербелісі жоқ әдіске қарағанда 4,16 % артық екені анықталды. </w:t>
      </w:r>
      <w:r w:rsidRPr="00A0388A">
        <w:rPr>
          <w:rFonts w:ascii="Times New Roman" w:hAnsi="Times New Roman" w:cs="Times New Roman"/>
          <w:sz w:val="28"/>
          <w:szCs w:val="28"/>
          <w:lang w:val="kk-KZ"/>
        </w:rPr>
        <w:t>Сонымен қатар, катализатор</w:t>
      </w:r>
      <w:r>
        <w:rPr>
          <w:rFonts w:ascii="Times New Roman" w:hAnsi="Times New Roman" w:cs="Times New Roman"/>
          <w:sz w:val="28"/>
          <w:szCs w:val="28"/>
          <w:lang w:val="kk-KZ"/>
        </w:rPr>
        <w:t>сыз және</w:t>
      </w:r>
      <w:r w:rsidRPr="00A0388A">
        <w:rPr>
          <w:rFonts w:ascii="Times New Roman" w:hAnsi="Times New Roman" w:cs="Times New Roman"/>
          <w:sz w:val="28"/>
          <w:szCs w:val="28"/>
          <w:lang w:val="kk-KZ"/>
        </w:rPr>
        <w:t xml:space="preserve"> реактордың тербелісі</w:t>
      </w:r>
      <w:r w:rsidR="001E719F">
        <w:rPr>
          <w:rFonts w:ascii="Times New Roman" w:hAnsi="Times New Roman" w:cs="Times New Roman"/>
          <w:sz w:val="28"/>
          <w:szCs w:val="28"/>
          <w:lang w:val="kk-KZ"/>
        </w:rPr>
        <w:t>нсіз зерттеулерде</w:t>
      </w:r>
      <w:r w:rsidRPr="00A0388A">
        <w:rPr>
          <w:rFonts w:ascii="Times New Roman" w:hAnsi="Times New Roman" w:cs="Times New Roman"/>
          <w:sz w:val="28"/>
          <w:szCs w:val="28"/>
          <w:lang w:val="kk-KZ"/>
        </w:rPr>
        <w:t xml:space="preserve"> қат</w:t>
      </w:r>
      <w:r>
        <w:rPr>
          <w:rFonts w:ascii="Times New Roman" w:hAnsi="Times New Roman" w:cs="Times New Roman"/>
          <w:sz w:val="28"/>
          <w:szCs w:val="28"/>
          <w:lang w:val="kk-KZ"/>
        </w:rPr>
        <w:t xml:space="preserve">ты қалдықтардың шығымы шамамен </w:t>
      </w:r>
      <w:r w:rsidR="001F5218">
        <w:rPr>
          <w:rFonts w:ascii="Times New Roman" w:hAnsi="Times New Roman" w:cs="Times New Roman"/>
          <w:sz w:val="28"/>
          <w:szCs w:val="28"/>
          <w:lang w:val="kk-KZ"/>
        </w:rPr>
        <w:t>47,60</w:t>
      </w:r>
      <w:r w:rsidRPr="00A0388A">
        <w:rPr>
          <w:rFonts w:ascii="Times New Roman" w:hAnsi="Times New Roman" w:cs="Times New Roman"/>
          <w:sz w:val="28"/>
          <w:szCs w:val="28"/>
          <w:lang w:val="kk-KZ"/>
        </w:rPr>
        <w:t xml:space="preserve"> % </w:t>
      </w:r>
      <w:r>
        <w:rPr>
          <w:rFonts w:ascii="Times New Roman" w:hAnsi="Times New Roman" w:cs="Times New Roman"/>
          <w:sz w:val="28"/>
          <w:szCs w:val="28"/>
          <w:lang w:val="kk-KZ"/>
        </w:rPr>
        <w:t>болды</w:t>
      </w:r>
      <w:r w:rsidRPr="00A0388A">
        <w:rPr>
          <w:rFonts w:ascii="Times New Roman" w:hAnsi="Times New Roman" w:cs="Times New Roman"/>
          <w:sz w:val="28"/>
          <w:szCs w:val="28"/>
          <w:lang w:val="kk-KZ"/>
        </w:rPr>
        <w:t xml:space="preserve">. Осылайша, реактордың үздіксіз тербелісі шикізаттың жанасу беттерін </w:t>
      </w:r>
      <w:r w:rsidR="001E719F">
        <w:rPr>
          <w:rFonts w:ascii="Times New Roman" w:hAnsi="Times New Roman" w:cs="Times New Roman"/>
          <w:sz w:val="28"/>
          <w:szCs w:val="28"/>
          <w:lang w:val="kk-KZ"/>
        </w:rPr>
        <w:t>тиімді</w:t>
      </w:r>
      <w:r w:rsidRPr="00A0388A">
        <w:rPr>
          <w:rFonts w:ascii="Times New Roman" w:hAnsi="Times New Roman" w:cs="Times New Roman"/>
          <w:sz w:val="28"/>
          <w:szCs w:val="28"/>
          <w:lang w:val="kk-KZ"/>
        </w:rPr>
        <w:t xml:space="preserve"> араластыруға және </w:t>
      </w:r>
      <w:r w:rsidR="001E719F">
        <w:rPr>
          <w:rFonts w:ascii="Times New Roman" w:hAnsi="Times New Roman" w:cs="Times New Roman"/>
          <w:sz w:val="28"/>
          <w:szCs w:val="28"/>
          <w:lang w:val="kk-KZ"/>
        </w:rPr>
        <w:t>араласу</w:t>
      </w:r>
      <w:r w:rsidRPr="00A0388A">
        <w:rPr>
          <w:rFonts w:ascii="Times New Roman" w:hAnsi="Times New Roman" w:cs="Times New Roman"/>
          <w:sz w:val="28"/>
          <w:szCs w:val="28"/>
          <w:lang w:val="kk-KZ"/>
        </w:rPr>
        <w:t xml:space="preserve"> жылдамдығының артуына </w:t>
      </w:r>
      <w:r w:rsidR="001E719F">
        <w:rPr>
          <w:rFonts w:ascii="Times New Roman" w:hAnsi="Times New Roman" w:cs="Times New Roman"/>
          <w:sz w:val="28"/>
          <w:szCs w:val="28"/>
          <w:lang w:val="kk-KZ"/>
        </w:rPr>
        <w:t>жағдай жасайды</w:t>
      </w:r>
      <w:r w:rsidRPr="00A0388A">
        <w:rPr>
          <w:rFonts w:ascii="Times New Roman" w:hAnsi="Times New Roman" w:cs="Times New Roman"/>
          <w:sz w:val="28"/>
          <w:szCs w:val="28"/>
          <w:lang w:val="kk-KZ"/>
        </w:rPr>
        <w:t xml:space="preserve">, бұл химиялық реакциялар үшін кинетикалық аймаққа тезірек жетуге әкеледі. Осыған </w:t>
      </w:r>
      <w:r w:rsidR="001E719F">
        <w:rPr>
          <w:rFonts w:ascii="Times New Roman" w:hAnsi="Times New Roman" w:cs="Times New Roman"/>
          <w:sz w:val="28"/>
          <w:szCs w:val="28"/>
          <w:lang w:val="kk-KZ"/>
        </w:rPr>
        <w:t>сәйкес</w:t>
      </w:r>
      <w:r w:rsidRPr="00A0388A">
        <w:rPr>
          <w:rFonts w:ascii="Times New Roman" w:hAnsi="Times New Roman" w:cs="Times New Roman"/>
          <w:sz w:val="28"/>
          <w:szCs w:val="28"/>
          <w:lang w:val="kk-KZ"/>
        </w:rPr>
        <w:t xml:space="preserve"> катализаторлар табиғатының әсерін зерттеу</w:t>
      </w:r>
      <w:r w:rsidR="001E719F">
        <w:rPr>
          <w:rFonts w:ascii="Times New Roman" w:hAnsi="Times New Roman" w:cs="Times New Roman"/>
          <w:sz w:val="28"/>
          <w:szCs w:val="28"/>
          <w:lang w:val="kk-KZ"/>
        </w:rPr>
        <w:t>де</w:t>
      </w:r>
      <w:r w:rsidRPr="00A0388A">
        <w:rPr>
          <w:rFonts w:ascii="Times New Roman" w:hAnsi="Times New Roman" w:cs="Times New Roman"/>
          <w:sz w:val="28"/>
          <w:szCs w:val="28"/>
          <w:lang w:val="kk-KZ"/>
        </w:rPr>
        <w:t xml:space="preserve"> </w:t>
      </w:r>
      <w:r w:rsidR="001E719F">
        <w:rPr>
          <w:rFonts w:ascii="Times New Roman" w:hAnsi="Times New Roman" w:cs="Times New Roman"/>
          <w:sz w:val="28"/>
          <w:szCs w:val="28"/>
          <w:lang w:val="kk-KZ"/>
        </w:rPr>
        <w:t xml:space="preserve">бұдан кейінгі </w:t>
      </w:r>
      <w:r w:rsidRPr="00A0388A">
        <w:rPr>
          <w:rFonts w:ascii="Times New Roman" w:hAnsi="Times New Roman" w:cs="Times New Roman"/>
          <w:sz w:val="28"/>
          <w:szCs w:val="28"/>
          <w:lang w:val="kk-KZ"/>
        </w:rPr>
        <w:t xml:space="preserve">тәжірибелер </w:t>
      </w:r>
      <w:r w:rsidR="001E719F">
        <w:rPr>
          <w:rFonts w:ascii="Times New Roman" w:hAnsi="Times New Roman" w:cs="Times New Roman"/>
          <w:sz w:val="28"/>
          <w:szCs w:val="28"/>
          <w:lang w:val="kk-KZ"/>
        </w:rPr>
        <w:t>мен</w:t>
      </w:r>
      <w:r w:rsidRPr="00A0388A">
        <w:rPr>
          <w:rFonts w:ascii="Times New Roman" w:hAnsi="Times New Roman" w:cs="Times New Roman"/>
          <w:sz w:val="28"/>
          <w:szCs w:val="28"/>
          <w:lang w:val="kk-KZ"/>
        </w:rPr>
        <w:t xml:space="preserve"> зерттеуле</w:t>
      </w:r>
      <w:r w:rsidR="001E719F">
        <w:rPr>
          <w:rFonts w:ascii="Times New Roman" w:hAnsi="Times New Roman" w:cs="Times New Roman"/>
          <w:sz w:val="28"/>
          <w:szCs w:val="28"/>
          <w:lang w:val="kk-KZ"/>
        </w:rPr>
        <w:t>р реактордың үздіксіз тербелісі жағдайында қамтамасыз етілді</w:t>
      </w:r>
      <w:r w:rsidRPr="00A0388A">
        <w:rPr>
          <w:rFonts w:ascii="Times New Roman" w:hAnsi="Times New Roman" w:cs="Times New Roman"/>
          <w:sz w:val="28"/>
          <w:szCs w:val="28"/>
          <w:lang w:val="kk-KZ"/>
        </w:rPr>
        <w:t>.</w:t>
      </w:r>
    </w:p>
    <w:p w:rsidR="00856CB1" w:rsidRDefault="00DD0DD8" w:rsidP="00856CB1">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Ауыр мұнай қалдығымен бірге </w:t>
      </w:r>
      <w:r w:rsidR="007155A5">
        <w:rPr>
          <w:rFonts w:ascii="Times New Roman" w:hAnsi="Times New Roman" w:cs="Times New Roman"/>
          <w:sz w:val="28"/>
          <w:szCs w:val="28"/>
          <w:lang w:val="kk-KZ"/>
        </w:rPr>
        <w:t>полимер</w:t>
      </w:r>
      <w:r>
        <w:rPr>
          <w:rFonts w:ascii="Times New Roman" w:hAnsi="Times New Roman" w:cs="Times New Roman"/>
          <w:sz w:val="28"/>
          <w:szCs w:val="28"/>
          <w:lang w:val="kk-KZ"/>
        </w:rPr>
        <w:t xml:space="preserve"> қалдықтарын</w:t>
      </w:r>
      <w:r w:rsidR="001E719F">
        <w:rPr>
          <w:rFonts w:ascii="Times New Roman" w:hAnsi="Times New Roman" w:cs="Times New Roman"/>
          <w:sz w:val="28"/>
          <w:szCs w:val="28"/>
          <w:lang w:val="kk-KZ"/>
        </w:rPr>
        <w:t xml:space="preserve"> термокаталитикалық өңдеуде</w:t>
      </w:r>
      <w:r>
        <w:rPr>
          <w:rFonts w:ascii="Times New Roman" w:hAnsi="Times New Roman" w:cs="Times New Roman"/>
          <w:sz w:val="28"/>
          <w:szCs w:val="28"/>
          <w:lang w:val="kk-KZ"/>
        </w:rPr>
        <w:t xml:space="preserve"> катализатор </w:t>
      </w:r>
      <w:r w:rsidRPr="00DD0DD8">
        <w:rPr>
          <w:rFonts w:ascii="Times New Roman" w:hAnsi="Times New Roman" w:cs="Times New Roman"/>
          <w:sz w:val="28"/>
          <w:szCs w:val="28"/>
          <w:lang w:val="kk-KZ"/>
        </w:rPr>
        <w:t>табиғатының әсерін зерттеу бойынша тиімді катализатор ретінде 2,0%Мо/</w:t>
      </w:r>
      <w:r w:rsidR="00A80977">
        <w:rPr>
          <w:rFonts w:ascii="Times New Roman" w:hAnsi="Times New Roman" w:cs="Times New Roman"/>
          <w:sz w:val="28"/>
          <w:szCs w:val="28"/>
          <w:lang w:val="kk-KZ"/>
        </w:rPr>
        <w:t>цеолит</w:t>
      </w:r>
      <w:r w:rsidRPr="00DD0DD8">
        <w:rPr>
          <w:rFonts w:ascii="Times New Roman" w:hAnsi="Times New Roman" w:cs="Times New Roman"/>
          <w:sz w:val="28"/>
          <w:szCs w:val="28"/>
          <w:lang w:val="kk-KZ"/>
        </w:rPr>
        <w:t>, 2,0%</w:t>
      </w:r>
      <w:r w:rsidRPr="00DA6A72">
        <w:rPr>
          <w:rFonts w:ascii="Times New Roman" w:hAnsi="Times New Roman" w:cs="Times New Roman"/>
          <w:sz w:val="28"/>
          <w:szCs w:val="28"/>
          <w:lang w:val="kk-KZ"/>
        </w:rPr>
        <w:t>W</w:t>
      </w:r>
      <w:r w:rsidRPr="00DD0DD8">
        <w:rPr>
          <w:rFonts w:ascii="Times New Roman" w:hAnsi="Times New Roman" w:cs="Times New Roman"/>
          <w:sz w:val="28"/>
          <w:szCs w:val="28"/>
          <w:lang w:val="kk-KZ"/>
        </w:rPr>
        <w:t>/</w:t>
      </w:r>
      <w:r w:rsidR="00A80977">
        <w:rPr>
          <w:rFonts w:ascii="Times New Roman" w:hAnsi="Times New Roman" w:cs="Times New Roman"/>
          <w:sz w:val="28"/>
          <w:szCs w:val="28"/>
          <w:lang w:val="kk-KZ"/>
        </w:rPr>
        <w:t>цеолит</w:t>
      </w:r>
      <w:r w:rsidRPr="00DD0DD8">
        <w:rPr>
          <w:rFonts w:ascii="Times New Roman" w:hAnsi="Times New Roman" w:cs="Times New Roman"/>
          <w:sz w:val="28"/>
          <w:szCs w:val="28"/>
          <w:lang w:val="kk-KZ"/>
        </w:rPr>
        <w:t>, 1%Мо1%</w:t>
      </w:r>
      <w:r w:rsidRPr="00DA6A72">
        <w:rPr>
          <w:rFonts w:ascii="Times New Roman" w:hAnsi="Times New Roman" w:cs="Times New Roman"/>
          <w:sz w:val="28"/>
          <w:szCs w:val="28"/>
          <w:lang w:val="kk-KZ"/>
        </w:rPr>
        <w:t>W</w:t>
      </w:r>
      <w:r w:rsidRPr="00DD0DD8">
        <w:rPr>
          <w:rFonts w:ascii="Times New Roman" w:hAnsi="Times New Roman" w:cs="Times New Roman"/>
          <w:sz w:val="28"/>
          <w:szCs w:val="28"/>
          <w:lang w:val="kk-KZ"/>
        </w:rPr>
        <w:t>/</w:t>
      </w:r>
      <w:r w:rsidR="00A80977">
        <w:rPr>
          <w:rFonts w:ascii="Times New Roman" w:hAnsi="Times New Roman" w:cs="Times New Roman"/>
          <w:sz w:val="28"/>
          <w:szCs w:val="28"/>
          <w:lang w:val="kk-KZ"/>
        </w:rPr>
        <w:t xml:space="preserve">цеолит </w:t>
      </w:r>
      <w:r w:rsidR="00856CB1">
        <w:rPr>
          <w:rFonts w:ascii="Times New Roman" w:hAnsi="Times New Roman" w:cs="Times New Roman"/>
          <w:sz w:val="28"/>
          <w:szCs w:val="28"/>
          <w:lang w:val="kk-KZ"/>
        </w:rPr>
        <w:t>катализаторлары</w:t>
      </w:r>
      <w:r>
        <w:rPr>
          <w:rFonts w:ascii="Times New Roman" w:hAnsi="Times New Roman" w:cs="Times New Roman"/>
          <w:sz w:val="28"/>
          <w:szCs w:val="28"/>
          <w:lang w:val="kk-KZ"/>
        </w:rPr>
        <w:t xml:space="preserve"> белсенділігін көрсетті, осы катализатор қат</w:t>
      </w:r>
      <w:r w:rsidR="00856CB1">
        <w:rPr>
          <w:rFonts w:ascii="Times New Roman" w:hAnsi="Times New Roman" w:cs="Times New Roman"/>
          <w:sz w:val="28"/>
          <w:szCs w:val="28"/>
          <w:lang w:val="kk-KZ"/>
        </w:rPr>
        <w:t>ысында сұйық өнімдер шығымы сәйк</w:t>
      </w:r>
      <w:r w:rsidR="006621A5">
        <w:rPr>
          <w:rFonts w:ascii="Times New Roman" w:hAnsi="Times New Roman" w:cs="Times New Roman"/>
          <w:sz w:val="28"/>
          <w:szCs w:val="28"/>
          <w:lang w:val="kk-KZ"/>
        </w:rPr>
        <w:t>есінше 61,56 %, 60,14 % және 69</w:t>
      </w:r>
      <w:r>
        <w:rPr>
          <w:rFonts w:ascii="Times New Roman" w:hAnsi="Times New Roman" w:cs="Times New Roman"/>
          <w:sz w:val="28"/>
          <w:szCs w:val="28"/>
          <w:lang w:val="kk-KZ"/>
        </w:rPr>
        <w:t xml:space="preserve">,71 % болатындығы анықталды. </w:t>
      </w:r>
      <w:r w:rsidRPr="00DD0DD8">
        <w:rPr>
          <w:rFonts w:ascii="Times New Roman" w:hAnsi="Times New Roman" w:cs="Times New Roman"/>
          <w:sz w:val="28"/>
          <w:szCs w:val="28"/>
          <w:lang w:val="kk-KZ"/>
        </w:rPr>
        <w:t>Бұл нәтижелер</w:t>
      </w:r>
      <w:r w:rsidR="00F55BBB">
        <w:rPr>
          <w:rFonts w:ascii="Times New Roman" w:hAnsi="Times New Roman" w:cs="Times New Roman"/>
          <w:sz w:val="28"/>
          <w:szCs w:val="28"/>
          <w:lang w:val="kk-KZ"/>
        </w:rPr>
        <w:t xml:space="preserve"> </w:t>
      </w:r>
      <w:r w:rsidRPr="00D1632F">
        <w:rPr>
          <w:rFonts w:ascii="Times New Roman" w:hAnsi="Times New Roman" w:cs="Times New Roman"/>
          <w:sz w:val="28"/>
          <w:szCs w:val="28"/>
          <w:lang w:val="kk-KZ"/>
        </w:rPr>
        <w:t>«Тайжүзген» табиғи цеолиті</w:t>
      </w:r>
      <w:r>
        <w:rPr>
          <w:rFonts w:ascii="Times New Roman" w:hAnsi="Times New Roman" w:cs="Times New Roman"/>
          <w:sz w:val="28"/>
          <w:szCs w:val="28"/>
          <w:lang w:val="kk-KZ"/>
        </w:rPr>
        <w:t xml:space="preserve"> негізінде алынған композитті катализаторлардыңқ</w:t>
      </w:r>
      <w:r w:rsidRPr="00DD0DD8">
        <w:rPr>
          <w:rFonts w:ascii="Times New Roman" w:hAnsi="Times New Roman" w:cs="Times New Roman"/>
          <w:sz w:val="28"/>
          <w:szCs w:val="28"/>
          <w:lang w:val="kk-KZ"/>
        </w:rPr>
        <w:t>ұрылымын, бетін және қышқылдық қасиеттерін мұқият зерттеуді қажет етеді.</w:t>
      </w:r>
    </w:p>
    <w:p w:rsidR="00856CB1" w:rsidRDefault="00856CB1" w:rsidP="00856CB1">
      <w:pPr>
        <w:spacing w:after="0" w:line="240" w:lineRule="auto"/>
        <w:ind w:firstLine="709"/>
        <w:jc w:val="both"/>
        <w:rPr>
          <w:rFonts w:ascii="Times New Roman" w:hAnsi="Times New Roman" w:cs="Times New Roman"/>
          <w:sz w:val="28"/>
          <w:szCs w:val="28"/>
          <w:lang w:val="kk-KZ"/>
        </w:rPr>
      </w:pPr>
      <w:r w:rsidRPr="00856CB1">
        <w:rPr>
          <w:rFonts w:ascii="Times New Roman" w:hAnsi="Times New Roman" w:cs="Times New Roman"/>
          <w:sz w:val="28"/>
          <w:szCs w:val="28"/>
          <w:lang w:val="kk-KZ"/>
        </w:rPr>
        <w:t>Эксперименттер кезінде</w:t>
      </w:r>
      <w:r w:rsidR="001E719F">
        <w:rPr>
          <w:rFonts w:ascii="Times New Roman" w:hAnsi="Times New Roman" w:cs="Times New Roman"/>
          <w:sz w:val="28"/>
          <w:szCs w:val="28"/>
          <w:lang w:val="kk-KZ"/>
        </w:rPr>
        <w:t xml:space="preserve"> болатын</w:t>
      </w:r>
      <w:r w:rsidRPr="00856CB1">
        <w:rPr>
          <w:rFonts w:ascii="Times New Roman" w:hAnsi="Times New Roman" w:cs="Times New Roman"/>
          <w:sz w:val="28"/>
          <w:szCs w:val="28"/>
          <w:lang w:val="kk-KZ"/>
        </w:rPr>
        <w:t xml:space="preserve"> шығындар бастапқы </w:t>
      </w:r>
      <w:r w:rsidR="001E719F">
        <w:rPr>
          <w:rFonts w:ascii="Times New Roman" w:hAnsi="Times New Roman" w:cs="Times New Roman"/>
          <w:sz w:val="28"/>
          <w:szCs w:val="28"/>
          <w:lang w:val="kk-KZ"/>
        </w:rPr>
        <w:t>шикізаттардан</w:t>
      </w:r>
      <w:r w:rsidRPr="00856CB1">
        <w:rPr>
          <w:rFonts w:ascii="Times New Roman" w:hAnsi="Times New Roman" w:cs="Times New Roman"/>
          <w:sz w:val="28"/>
          <w:szCs w:val="28"/>
          <w:lang w:val="kk-KZ"/>
        </w:rPr>
        <w:t xml:space="preserve"> судың </w:t>
      </w:r>
      <w:r w:rsidR="001E719F">
        <w:rPr>
          <w:rFonts w:ascii="Times New Roman" w:hAnsi="Times New Roman" w:cs="Times New Roman"/>
          <w:sz w:val="28"/>
          <w:szCs w:val="28"/>
          <w:lang w:val="kk-KZ"/>
        </w:rPr>
        <w:t>бөлінуі</w:t>
      </w:r>
      <w:r w:rsidRPr="00856CB1">
        <w:rPr>
          <w:rFonts w:ascii="Times New Roman" w:hAnsi="Times New Roman" w:cs="Times New Roman"/>
          <w:sz w:val="28"/>
          <w:szCs w:val="28"/>
          <w:lang w:val="kk-KZ"/>
        </w:rPr>
        <w:t>, сон</w:t>
      </w:r>
      <w:r w:rsidR="001E719F">
        <w:rPr>
          <w:rFonts w:ascii="Times New Roman" w:hAnsi="Times New Roman" w:cs="Times New Roman"/>
          <w:sz w:val="28"/>
          <w:szCs w:val="28"/>
          <w:lang w:val="kk-KZ"/>
        </w:rPr>
        <w:t xml:space="preserve">ымен қатар </w:t>
      </w:r>
      <w:r w:rsidRPr="00856CB1">
        <w:rPr>
          <w:rFonts w:ascii="Times New Roman" w:hAnsi="Times New Roman" w:cs="Times New Roman"/>
          <w:sz w:val="28"/>
          <w:szCs w:val="28"/>
          <w:lang w:val="kk-KZ"/>
        </w:rPr>
        <w:t xml:space="preserve">синтетикалық </w:t>
      </w:r>
      <w:r w:rsidR="001E719F">
        <w:rPr>
          <w:rFonts w:ascii="Times New Roman" w:hAnsi="Times New Roman" w:cs="Times New Roman"/>
          <w:sz w:val="28"/>
          <w:szCs w:val="28"/>
          <w:lang w:val="kk-KZ"/>
        </w:rPr>
        <w:t>мұнай өнімдерін</w:t>
      </w:r>
      <w:r w:rsidRPr="00856CB1">
        <w:rPr>
          <w:rFonts w:ascii="Times New Roman" w:hAnsi="Times New Roman" w:cs="Times New Roman"/>
          <w:sz w:val="28"/>
          <w:szCs w:val="28"/>
          <w:lang w:val="kk-KZ"/>
        </w:rPr>
        <w:t xml:space="preserve"> </w:t>
      </w:r>
      <w:r w:rsidR="001E719F">
        <w:rPr>
          <w:rFonts w:ascii="Times New Roman" w:hAnsi="Times New Roman" w:cs="Times New Roman"/>
          <w:sz w:val="28"/>
          <w:szCs w:val="28"/>
          <w:lang w:val="kk-KZ"/>
        </w:rPr>
        <w:t>дистиляттау</w:t>
      </w:r>
      <w:r w:rsidRPr="00856CB1">
        <w:rPr>
          <w:rFonts w:ascii="Times New Roman" w:hAnsi="Times New Roman" w:cs="Times New Roman"/>
          <w:sz w:val="28"/>
          <w:szCs w:val="28"/>
          <w:lang w:val="kk-KZ"/>
        </w:rPr>
        <w:t xml:space="preserve"> нәтижесінде болды.</w:t>
      </w:r>
    </w:p>
    <w:p w:rsidR="00856CB1" w:rsidRDefault="00856CB1" w:rsidP="00856CB1">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Зерттеу нәтижелеріне сәйкес </w:t>
      </w:r>
      <w:r w:rsidRPr="00DD0DD8">
        <w:rPr>
          <w:rFonts w:ascii="Times New Roman" w:hAnsi="Times New Roman" w:cs="Times New Roman"/>
          <w:sz w:val="28"/>
          <w:szCs w:val="28"/>
          <w:lang w:val="kk-KZ"/>
        </w:rPr>
        <w:t>2,0%Мо/</w:t>
      </w:r>
      <w:r w:rsidR="00A80977">
        <w:rPr>
          <w:rFonts w:ascii="Times New Roman" w:hAnsi="Times New Roman" w:cs="Times New Roman"/>
          <w:sz w:val="28"/>
          <w:szCs w:val="28"/>
          <w:lang w:val="kk-KZ"/>
        </w:rPr>
        <w:t>цеолит</w:t>
      </w:r>
      <w:r w:rsidRPr="00DD0DD8">
        <w:rPr>
          <w:rFonts w:ascii="Times New Roman" w:hAnsi="Times New Roman" w:cs="Times New Roman"/>
          <w:sz w:val="28"/>
          <w:szCs w:val="28"/>
          <w:lang w:val="kk-KZ"/>
        </w:rPr>
        <w:t>, 2,0%</w:t>
      </w:r>
      <w:r w:rsidRPr="00DA6A72">
        <w:rPr>
          <w:rFonts w:ascii="Times New Roman" w:hAnsi="Times New Roman" w:cs="Times New Roman"/>
          <w:sz w:val="28"/>
          <w:szCs w:val="28"/>
          <w:lang w:val="kk-KZ"/>
        </w:rPr>
        <w:t>W</w:t>
      </w:r>
      <w:r w:rsidRPr="00DD0DD8">
        <w:rPr>
          <w:rFonts w:ascii="Times New Roman" w:hAnsi="Times New Roman" w:cs="Times New Roman"/>
          <w:sz w:val="28"/>
          <w:szCs w:val="28"/>
          <w:lang w:val="kk-KZ"/>
        </w:rPr>
        <w:t>/</w:t>
      </w:r>
      <w:r w:rsidR="00A80977">
        <w:rPr>
          <w:rFonts w:ascii="Times New Roman" w:hAnsi="Times New Roman" w:cs="Times New Roman"/>
          <w:sz w:val="28"/>
          <w:szCs w:val="28"/>
          <w:lang w:val="kk-KZ"/>
        </w:rPr>
        <w:t>цеолит</w:t>
      </w:r>
      <w:r w:rsidRPr="00DD0DD8">
        <w:rPr>
          <w:rFonts w:ascii="Times New Roman" w:hAnsi="Times New Roman" w:cs="Times New Roman"/>
          <w:sz w:val="28"/>
          <w:szCs w:val="28"/>
          <w:lang w:val="kk-KZ"/>
        </w:rPr>
        <w:t>, 1%Мо1%</w:t>
      </w:r>
      <w:r w:rsidRPr="00DA6A72">
        <w:rPr>
          <w:rFonts w:ascii="Times New Roman" w:hAnsi="Times New Roman" w:cs="Times New Roman"/>
          <w:sz w:val="28"/>
          <w:szCs w:val="28"/>
          <w:lang w:val="kk-KZ"/>
        </w:rPr>
        <w:t>W</w:t>
      </w:r>
      <w:r w:rsidRPr="00DD0DD8">
        <w:rPr>
          <w:rFonts w:ascii="Times New Roman" w:hAnsi="Times New Roman" w:cs="Times New Roman"/>
          <w:sz w:val="28"/>
          <w:szCs w:val="28"/>
          <w:lang w:val="kk-KZ"/>
        </w:rPr>
        <w:t>/</w:t>
      </w:r>
      <w:r w:rsidR="00A80977">
        <w:rPr>
          <w:rFonts w:ascii="Times New Roman" w:hAnsi="Times New Roman" w:cs="Times New Roman"/>
          <w:sz w:val="28"/>
          <w:szCs w:val="28"/>
          <w:lang w:val="kk-KZ"/>
        </w:rPr>
        <w:t xml:space="preserve">цеолит </w:t>
      </w:r>
      <w:r>
        <w:rPr>
          <w:rFonts w:ascii="Times New Roman" w:hAnsi="Times New Roman" w:cs="Times New Roman"/>
          <w:sz w:val="28"/>
          <w:szCs w:val="28"/>
          <w:lang w:val="kk-KZ"/>
        </w:rPr>
        <w:t>катализаторлары</w:t>
      </w:r>
      <w:r w:rsidR="007434B6">
        <w:rPr>
          <w:rFonts w:ascii="Times New Roman" w:hAnsi="Times New Roman" w:cs="Times New Roman"/>
          <w:sz w:val="28"/>
          <w:szCs w:val="28"/>
          <w:lang w:val="kk-KZ"/>
        </w:rPr>
        <w:t xml:space="preserve"> </w:t>
      </w:r>
      <w:r>
        <w:rPr>
          <w:rFonts w:ascii="Times New Roman" w:hAnsi="Times New Roman" w:cs="Times New Roman"/>
          <w:sz w:val="28"/>
          <w:szCs w:val="28"/>
          <w:lang w:val="kk-KZ"/>
        </w:rPr>
        <w:t>қатысында жоғары СӨШ</w:t>
      </w:r>
      <w:r w:rsidRPr="00856CB1">
        <w:rPr>
          <w:rFonts w:ascii="Times New Roman" w:hAnsi="Times New Roman" w:cs="Times New Roman"/>
          <w:sz w:val="28"/>
          <w:szCs w:val="28"/>
          <w:lang w:val="kk-KZ"/>
        </w:rPr>
        <w:t xml:space="preserve"> түзіледі, осыған байланысты ол әрі қарайғы тәжірибелерде оңтайлы катализатор ретінде пайдаланылады.</w:t>
      </w:r>
    </w:p>
    <w:p w:rsidR="006621A5" w:rsidRDefault="006621A5" w:rsidP="00856CB1">
      <w:pPr>
        <w:spacing w:after="0" w:line="240" w:lineRule="auto"/>
        <w:ind w:firstLine="709"/>
        <w:jc w:val="both"/>
        <w:rPr>
          <w:rFonts w:ascii="Times New Roman" w:hAnsi="Times New Roman" w:cs="Times New Roman"/>
          <w:sz w:val="28"/>
          <w:szCs w:val="28"/>
          <w:lang w:val="kk-KZ"/>
        </w:rPr>
      </w:pPr>
      <w:r w:rsidRPr="006621A5">
        <w:rPr>
          <w:rFonts w:ascii="Times New Roman" w:hAnsi="Times New Roman" w:cs="Times New Roman"/>
          <w:sz w:val="28"/>
          <w:szCs w:val="28"/>
          <w:lang w:val="kk-KZ"/>
        </w:rPr>
        <w:t xml:space="preserve">Көмір, газ және мұнай сияқты табиғи ресурстардың </w:t>
      </w:r>
      <w:r w:rsidR="00591492">
        <w:rPr>
          <w:rFonts w:ascii="Times New Roman" w:hAnsi="Times New Roman" w:cs="Times New Roman"/>
          <w:sz w:val="28"/>
          <w:szCs w:val="28"/>
          <w:lang w:val="kk-KZ"/>
        </w:rPr>
        <w:t>азаюы</w:t>
      </w:r>
      <w:r w:rsidRPr="006621A5">
        <w:rPr>
          <w:rFonts w:ascii="Times New Roman" w:hAnsi="Times New Roman" w:cs="Times New Roman"/>
          <w:sz w:val="28"/>
          <w:szCs w:val="28"/>
          <w:lang w:val="kk-KZ"/>
        </w:rPr>
        <w:t xml:space="preserve"> </w:t>
      </w:r>
      <w:r w:rsidR="00591492">
        <w:rPr>
          <w:rFonts w:ascii="Times New Roman" w:hAnsi="Times New Roman" w:cs="Times New Roman"/>
          <w:sz w:val="28"/>
          <w:szCs w:val="28"/>
          <w:lang w:val="kk-KZ"/>
        </w:rPr>
        <w:t xml:space="preserve">нәтижесінде </w:t>
      </w:r>
      <w:r w:rsidRPr="006621A5">
        <w:rPr>
          <w:rFonts w:ascii="Times New Roman" w:hAnsi="Times New Roman" w:cs="Times New Roman"/>
          <w:sz w:val="28"/>
          <w:szCs w:val="28"/>
          <w:lang w:val="kk-KZ"/>
        </w:rPr>
        <w:t xml:space="preserve">балама энергия көзі ретінде </w:t>
      </w:r>
      <w:r w:rsidR="00591492">
        <w:rPr>
          <w:rFonts w:ascii="Times New Roman" w:hAnsi="Times New Roman" w:cs="Times New Roman"/>
          <w:sz w:val="28"/>
          <w:szCs w:val="28"/>
          <w:lang w:val="kk-KZ"/>
        </w:rPr>
        <w:t>тұрмыстық қалдықтарды екіншілік</w:t>
      </w:r>
      <w:r w:rsidRPr="006621A5">
        <w:rPr>
          <w:rFonts w:ascii="Times New Roman" w:hAnsi="Times New Roman" w:cs="Times New Roman"/>
          <w:sz w:val="28"/>
          <w:szCs w:val="28"/>
          <w:lang w:val="kk-KZ"/>
        </w:rPr>
        <w:t xml:space="preserve"> қолдану</w:t>
      </w:r>
      <w:r w:rsidR="00591492">
        <w:rPr>
          <w:rFonts w:ascii="Times New Roman" w:hAnsi="Times New Roman" w:cs="Times New Roman"/>
          <w:sz w:val="28"/>
          <w:szCs w:val="28"/>
          <w:lang w:val="kk-KZ"/>
        </w:rPr>
        <w:t xml:space="preserve"> бойынша зерттеулер</w:t>
      </w:r>
      <w:r w:rsidRPr="006621A5">
        <w:rPr>
          <w:rFonts w:ascii="Times New Roman" w:hAnsi="Times New Roman" w:cs="Times New Roman"/>
          <w:sz w:val="28"/>
          <w:szCs w:val="28"/>
          <w:lang w:val="kk-KZ"/>
        </w:rPr>
        <w:t xml:space="preserve"> үлкен қызығушылық тудыр</w:t>
      </w:r>
      <w:r w:rsidR="00591492">
        <w:rPr>
          <w:rFonts w:ascii="Times New Roman" w:hAnsi="Times New Roman" w:cs="Times New Roman"/>
          <w:sz w:val="28"/>
          <w:szCs w:val="28"/>
          <w:lang w:val="kk-KZ"/>
        </w:rPr>
        <w:t>а</w:t>
      </w:r>
      <w:r w:rsidRPr="006621A5">
        <w:rPr>
          <w:rFonts w:ascii="Times New Roman" w:hAnsi="Times New Roman" w:cs="Times New Roman"/>
          <w:sz w:val="28"/>
          <w:szCs w:val="28"/>
          <w:lang w:val="kk-KZ"/>
        </w:rPr>
        <w:t xml:space="preserve">ды. </w:t>
      </w:r>
      <w:r w:rsidR="00591492">
        <w:rPr>
          <w:rFonts w:ascii="Times New Roman" w:hAnsi="Times New Roman" w:cs="Times New Roman"/>
          <w:sz w:val="28"/>
          <w:szCs w:val="28"/>
          <w:lang w:val="kk-KZ"/>
        </w:rPr>
        <w:t>Десек те</w:t>
      </w:r>
      <w:r w:rsidRPr="006621A5">
        <w:rPr>
          <w:rFonts w:ascii="Times New Roman" w:hAnsi="Times New Roman" w:cs="Times New Roman"/>
          <w:sz w:val="28"/>
          <w:szCs w:val="28"/>
          <w:lang w:val="kk-KZ"/>
        </w:rPr>
        <w:t xml:space="preserve">, </w:t>
      </w:r>
      <w:r w:rsidR="001E719F">
        <w:rPr>
          <w:rFonts w:ascii="Times New Roman" w:hAnsi="Times New Roman" w:cs="Times New Roman"/>
          <w:sz w:val="28"/>
          <w:szCs w:val="28"/>
          <w:lang w:val="kk-KZ"/>
        </w:rPr>
        <w:t>мұнай химиясының аналогы ретінде полимер қалдықтарын екінші ретті өңдеу толығымен зерттелмеді</w:t>
      </w:r>
      <w:r w:rsidRPr="006621A5">
        <w:rPr>
          <w:rFonts w:ascii="Times New Roman" w:hAnsi="Times New Roman" w:cs="Times New Roman"/>
          <w:sz w:val="28"/>
          <w:szCs w:val="28"/>
          <w:lang w:val="kk-KZ"/>
        </w:rPr>
        <w:t xml:space="preserve">. </w:t>
      </w:r>
      <w:r w:rsidR="001E719F">
        <w:rPr>
          <w:rFonts w:ascii="Times New Roman" w:hAnsi="Times New Roman" w:cs="Times New Roman"/>
          <w:sz w:val="28"/>
          <w:szCs w:val="28"/>
          <w:lang w:val="kk-KZ"/>
        </w:rPr>
        <w:t>Тұрмыстық полимер</w:t>
      </w:r>
      <w:r w:rsidRPr="006621A5">
        <w:rPr>
          <w:rFonts w:ascii="Times New Roman" w:hAnsi="Times New Roman" w:cs="Times New Roman"/>
          <w:sz w:val="28"/>
          <w:szCs w:val="28"/>
          <w:lang w:val="kk-KZ"/>
        </w:rPr>
        <w:t xml:space="preserve"> қалдықтарын энергетикалық отынға </w:t>
      </w:r>
      <w:r w:rsidR="001E719F">
        <w:rPr>
          <w:rFonts w:ascii="Times New Roman" w:hAnsi="Times New Roman" w:cs="Times New Roman"/>
          <w:sz w:val="28"/>
          <w:szCs w:val="28"/>
          <w:lang w:val="kk-KZ"/>
        </w:rPr>
        <w:t>өңделуі</w:t>
      </w:r>
      <w:r w:rsidRPr="006621A5">
        <w:rPr>
          <w:rFonts w:ascii="Times New Roman" w:hAnsi="Times New Roman" w:cs="Times New Roman"/>
          <w:sz w:val="28"/>
          <w:szCs w:val="28"/>
          <w:lang w:val="kk-KZ"/>
        </w:rPr>
        <w:t xml:space="preserve"> жоғары калориялық қасиеттері бар мұнай-химия көздерінен алынады. Осыған байланысты, бұл жұмыста мұнайдың ауыр қалдығы бар пластмасса қалдықтарын балама мотор отынына өңдеудің термокаталитикалық әдісі ұсынылған.</w:t>
      </w:r>
    </w:p>
    <w:p w:rsidR="006621A5" w:rsidRDefault="006621A5" w:rsidP="00856CB1">
      <w:pPr>
        <w:spacing w:after="0" w:line="240" w:lineRule="auto"/>
        <w:ind w:firstLine="709"/>
        <w:jc w:val="both"/>
        <w:rPr>
          <w:rFonts w:ascii="Times New Roman" w:hAnsi="Times New Roman" w:cs="Times New Roman"/>
          <w:sz w:val="28"/>
          <w:szCs w:val="28"/>
          <w:lang w:val="kk-KZ"/>
        </w:rPr>
      </w:pPr>
      <w:r w:rsidRPr="006621A5">
        <w:rPr>
          <w:rFonts w:ascii="Times New Roman" w:hAnsi="Times New Roman" w:cs="Times New Roman"/>
          <w:sz w:val="28"/>
          <w:szCs w:val="28"/>
          <w:lang w:val="kk-KZ"/>
        </w:rPr>
        <w:t>Барлық пластмассалар қайта өңделмейді. Қайта өңделетін</w:t>
      </w:r>
      <w:r w:rsidR="007155A5">
        <w:rPr>
          <w:rFonts w:ascii="Times New Roman" w:hAnsi="Times New Roman" w:cs="Times New Roman"/>
          <w:sz w:val="28"/>
          <w:szCs w:val="28"/>
          <w:lang w:val="kk-KZ"/>
        </w:rPr>
        <w:t xml:space="preserve"> негізгі пластмассалар – </w:t>
      </w:r>
      <w:r w:rsidRPr="006621A5">
        <w:rPr>
          <w:rFonts w:ascii="Times New Roman" w:hAnsi="Times New Roman" w:cs="Times New Roman"/>
          <w:sz w:val="28"/>
          <w:szCs w:val="28"/>
          <w:lang w:val="kk-KZ"/>
        </w:rPr>
        <w:t>полиэтилен</w:t>
      </w:r>
      <w:r w:rsidR="00F55BBB">
        <w:rPr>
          <w:rFonts w:ascii="Times New Roman" w:hAnsi="Times New Roman" w:cs="Times New Roman"/>
          <w:sz w:val="28"/>
          <w:szCs w:val="28"/>
          <w:lang w:val="kk-KZ"/>
        </w:rPr>
        <w:t xml:space="preserve"> (</w:t>
      </w:r>
      <w:r w:rsidRPr="006621A5">
        <w:rPr>
          <w:rFonts w:ascii="Times New Roman" w:hAnsi="Times New Roman" w:cs="Times New Roman"/>
          <w:sz w:val="28"/>
          <w:szCs w:val="28"/>
          <w:lang w:val="kk-KZ"/>
        </w:rPr>
        <w:t>PE), полипропилен, полистирол, поливинилхлорид. Пластмасса үлгісі</w:t>
      </w:r>
      <w:r>
        <w:rPr>
          <w:rFonts w:ascii="Times New Roman" w:hAnsi="Times New Roman" w:cs="Times New Roman"/>
          <w:sz w:val="28"/>
          <w:szCs w:val="28"/>
          <w:lang w:val="kk-KZ"/>
        </w:rPr>
        <w:t xml:space="preserve">нің </w:t>
      </w:r>
      <w:r w:rsidRPr="006621A5">
        <w:rPr>
          <w:rFonts w:ascii="Times New Roman" w:hAnsi="Times New Roman" w:cs="Times New Roman"/>
          <w:sz w:val="28"/>
          <w:szCs w:val="28"/>
          <w:lang w:val="kk-KZ"/>
        </w:rPr>
        <w:t>(</w:t>
      </w:r>
      <w:r w:rsidR="00591492">
        <w:rPr>
          <w:rFonts w:ascii="Times New Roman" w:hAnsi="Times New Roman" w:cs="Times New Roman"/>
          <w:sz w:val="28"/>
          <w:szCs w:val="28"/>
          <w:lang w:val="kk-KZ"/>
        </w:rPr>
        <w:t>«</w:t>
      </w:r>
      <w:r w:rsidRPr="006621A5">
        <w:rPr>
          <w:rFonts w:ascii="Times New Roman" w:hAnsi="Times New Roman" w:cs="Times New Roman"/>
          <w:sz w:val="28"/>
          <w:szCs w:val="28"/>
          <w:lang w:val="kk-KZ"/>
        </w:rPr>
        <w:t>Coca-Cola Almaty Bottlers</w:t>
      </w:r>
      <w:r w:rsidR="00591492">
        <w:rPr>
          <w:rFonts w:ascii="Times New Roman" w:hAnsi="Times New Roman" w:cs="Times New Roman"/>
          <w:sz w:val="28"/>
          <w:szCs w:val="28"/>
          <w:lang w:val="kk-KZ"/>
        </w:rPr>
        <w:t>»</w:t>
      </w:r>
      <w:r w:rsidRPr="006621A5">
        <w:rPr>
          <w:rFonts w:ascii="Times New Roman" w:hAnsi="Times New Roman" w:cs="Times New Roman"/>
          <w:sz w:val="28"/>
          <w:szCs w:val="28"/>
          <w:lang w:val="kk-KZ"/>
        </w:rPr>
        <w:t xml:space="preserve"> LLP компанияларының ауыз су қақпақтары) </w:t>
      </w:r>
      <w:r w:rsidR="002D2420">
        <w:rPr>
          <w:rFonts w:ascii="Times New Roman" w:hAnsi="Times New Roman" w:cs="Times New Roman"/>
          <w:sz w:val="28"/>
          <w:szCs w:val="28"/>
          <w:lang w:val="kk-KZ"/>
        </w:rPr>
        <w:t>ТГТ</w:t>
      </w:r>
      <w:r w:rsidRPr="006621A5">
        <w:rPr>
          <w:rFonts w:ascii="Times New Roman" w:hAnsi="Times New Roman" w:cs="Times New Roman"/>
          <w:sz w:val="28"/>
          <w:szCs w:val="28"/>
          <w:lang w:val="kk-KZ"/>
        </w:rPr>
        <w:t xml:space="preserve"> нәтижелері оның құрамы қайта өңдеуге жарамды </w:t>
      </w:r>
      <w:r>
        <w:rPr>
          <w:rFonts w:ascii="Times New Roman" w:hAnsi="Times New Roman" w:cs="Times New Roman"/>
          <w:sz w:val="28"/>
          <w:szCs w:val="28"/>
          <w:lang w:val="kk-KZ"/>
        </w:rPr>
        <w:t>т</w:t>
      </w:r>
      <w:r w:rsidRPr="006621A5">
        <w:rPr>
          <w:rFonts w:ascii="Times New Roman" w:hAnsi="Times New Roman" w:cs="Times New Roman"/>
          <w:sz w:val="28"/>
          <w:szCs w:val="28"/>
          <w:lang w:val="kk-KZ"/>
        </w:rPr>
        <w:t xml:space="preserve">ермопласт болып табылатын </w:t>
      </w:r>
      <w:r w:rsidR="007155A5">
        <w:rPr>
          <w:rFonts w:ascii="Times New Roman" w:hAnsi="Times New Roman" w:cs="Times New Roman"/>
          <w:sz w:val="28"/>
          <w:szCs w:val="28"/>
          <w:lang w:val="kk-KZ"/>
        </w:rPr>
        <w:t>ЖТ</w:t>
      </w:r>
      <w:r>
        <w:rPr>
          <w:rFonts w:ascii="Times New Roman" w:hAnsi="Times New Roman" w:cs="Times New Roman"/>
          <w:sz w:val="28"/>
          <w:szCs w:val="28"/>
          <w:lang w:val="kk-KZ"/>
        </w:rPr>
        <w:t>ПЭ тұратынын көрсетті</w:t>
      </w:r>
      <w:r w:rsidRPr="006621A5">
        <w:rPr>
          <w:rFonts w:ascii="Times New Roman" w:hAnsi="Times New Roman" w:cs="Times New Roman"/>
          <w:sz w:val="28"/>
          <w:szCs w:val="28"/>
          <w:lang w:val="kk-KZ"/>
        </w:rPr>
        <w:t>.</w:t>
      </w:r>
    </w:p>
    <w:p w:rsidR="00856CB1" w:rsidRDefault="00856CB1" w:rsidP="00856CB1">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Сонымен қатар а</w:t>
      </w:r>
      <w:r w:rsidRPr="00856CB1">
        <w:rPr>
          <w:rFonts w:ascii="Times New Roman" w:hAnsi="Times New Roman" w:cs="Times New Roman"/>
          <w:sz w:val="28"/>
          <w:szCs w:val="28"/>
          <w:lang w:val="kk-KZ"/>
        </w:rPr>
        <w:t>втошина</w:t>
      </w:r>
      <w:r>
        <w:rPr>
          <w:rFonts w:ascii="Times New Roman" w:hAnsi="Times New Roman" w:cs="Times New Roman"/>
          <w:sz w:val="28"/>
          <w:szCs w:val="28"/>
          <w:lang w:val="kk-KZ"/>
        </w:rPr>
        <w:t>, полимер қалдықтары үлгілері мен</w:t>
      </w:r>
      <w:r w:rsidRPr="00856CB1">
        <w:rPr>
          <w:rFonts w:ascii="Times New Roman" w:hAnsi="Times New Roman" w:cs="Times New Roman"/>
          <w:sz w:val="28"/>
          <w:szCs w:val="28"/>
          <w:lang w:val="kk-KZ"/>
        </w:rPr>
        <w:t xml:space="preserve"> мұнайдың ауыр қалдығын жеке-жеке термокаталитикалық өңдеу бойын</w:t>
      </w:r>
      <w:r w:rsidR="00EF3BED">
        <w:rPr>
          <w:rFonts w:ascii="Times New Roman" w:hAnsi="Times New Roman" w:cs="Times New Roman"/>
          <w:sz w:val="28"/>
          <w:szCs w:val="28"/>
          <w:lang w:val="kk-KZ"/>
        </w:rPr>
        <w:t>ша эксперименттер жүргізілді (10</w:t>
      </w:r>
      <w:r w:rsidRPr="00856CB1">
        <w:rPr>
          <w:rFonts w:ascii="Times New Roman" w:hAnsi="Times New Roman" w:cs="Times New Roman"/>
          <w:sz w:val="28"/>
          <w:szCs w:val="28"/>
          <w:lang w:val="kk-KZ"/>
        </w:rPr>
        <w:t>-кесте).</w:t>
      </w:r>
    </w:p>
    <w:p w:rsidR="00EF7547" w:rsidRPr="00A902F8" w:rsidRDefault="00EF7547" w:rsidP="00A902F8">
      <w:pPr>
        <w:spacing w:after="0" w:line="240" w:lineRule="auto"/>
        <w:ind w:firstLine="567"/>
        <w:jc w:val="both"/>
        <w:rPr>
          <w:rFonts w:ascii="Times New Roman" w:hAnsi="Times New Roman" w:cs="Times New Roman"/>
          <w:sz w:val="28"/>
          <w:szCs w:val="28"/>
          <w:lang w:val="kk-KZ"/>
        </w:rPr>
      </w:pPr>
    </w:p>
    <w:p w:rsidR="00EF7547" w:rsidRDefault="00856CB1" w:rsidP="007C6131">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Кесте</w:t>
      </w:r>
      <w:r w:rsidR="00EF3BED">
        <w:rPr>
          <w:rFonts w:ascii="Times New Roman" w:hAnsi="Times New Roman" w:cs="Times New Roman"/>
          <w:sz w:val="28"/>
          <w:szCs w:val="28"/>
          <w:lang w:val="kk-KZ"/>
        </w:rPr>
        <w:t xml:space="preserve"> 10</w:t>
      </w:r>
      <w:r w:rsidR="00EF7547" w:rsidRPr="00A902F8">
        <w:rPr>
          <w:rFonts w:ascii="Times New Roman" w:hAnsi="Times New Roman" w:cs="Times New Roman"/>
          <w:sz w:val="28"/>
          <w:szCs w:val="28"/>
          <w:lang w:val="kk-KZ"/>
        </w:rPr>
        <w:t xml:space="preserve"> – </w:t>
      </w:r>
      <w:r w:rsidR="00B11C91">
        <w:rPr>
          <w:rFonts w:ascii="Times New Roman" w:hAnsi="Times New Roman" w:cs="Times New Roman"/>
          <w:sz w:val="28"/>
          <w:szCs w:val="28"/>
          <w:lang w:val="kk-KZ"/>
        </w:rPr>
        <w:t xml:space="preserve">Активтелген </w:t>
      </w:r>
      <w:r w:rsidRPr="00D1632F">
        <w:rPr>
          <w:rFonts w:ascii="Times New Roman" w:hAnsi="Times New Roman" w:cs="Times New Roman"/>
          <w:sz w:val="28"/>
          <w:szCs w:val="28"/>
          <w:lang w:val="kk-KZ"/>
        </w:rPr>
        <w:t>«Тайжүзген» табиғи цеолиті</w:t>
      </w:r>
      <w:r w:rsidR="007155A5">
        <w:rPr>
          <w:rFonts w:ascii="Times New Roman" w:hAnsi="Times New Roman" w:cs="Times New Roman"/>
          <w:sz w:val="28"/>
          <w:szCs w:val="28"/>
          <w:lang w:val="kk-KZ"/>
        </w:rPr>
        <w:t xml:space="preserve">нің </w:t>
      </w:r>
      <w:r w:rsidRPr="00856CB1">
        <w:rPr>
          <w:rFonts w:ascii="Times New Roman" w:hAnsi="Times New Roman" w:cs="Times New Roman"/>
          <w:sz w:val="28"/>
          <w:szCs w:val="28"/>
          <w:lang w:val="kk-KZ"/>
        </w:rPr>
        <w:t>қатыс</w:t>
      </w:r>
      <w:r>
        <w:rPr>
          <w:rFonts w:ascii="Times New Roman" w:hAnsi="Times New Roman" w:cs="Times New Roman"/>
          <w:sz w:val="28"/>
          <w:szCs w:val="28"/>
          <w:lang w:val="kk-KZ"/>
        </w:rPr>
        <w:t>ында а</w:t>
      </w:r>
      <w:r w:rsidRPr="00856CB1">
        <w:rPr>
          <w:rFonts w:ascii="Times New Roman" w:hAnsi="Times New Roman" w:cs="Times New Roman"/>
          <w:sz w:val="28"/>
          <w:szCs w:val="28"/>
          <w:lang w:val="kk-KZ"/>
        </w:rPr>
        <w:t>втошина</w:t>
      </w:r>
      <w:r>
        <w:rPr>
          <w:rFonts w:ascii="Times New Roman" w:hAnsi="Times New Roman" w:cs="Times New Roman"/>
          <w:sz w:val="28"/>
          <w:szCs w:val="28"/>
          <w:lang w:val="kk-KZ"/>
        </w:rPr>
        <w:t>, полимер қалдықтары үлгілері</w:t>
      </w:r>
      <w:r w:rsidRPr="00856CB1">
        <w:rPr>
          <w:rFonts w:ascii="Times New Roman" w:hAnsi="Times New Roman" w:cs="Times New Roman"/>
          <w:sz w:val="28"/>
          <w:szCs w:val="28"/>
          <w:lang w:val="kk-KZ"/>
        </w:rPr>
        <w:t xml:space="preserve"> және мұнайдың ауыр қалдығын термокаталитикалық өңдеу</w:t>
      </w:r>
      <w:r w:rsidR="00EF7547" w:rsidRPr="00A902F8">
        <w:rPr>
          <w:rFonts w:ascii="Times New Roman" w:hAnsi="Times New Roman" w:cs="Times New Roman"/>
          <w:sz w:val="28"/>
          <w:szCs w:val="28"/>
          <w:lang w:val="kk-KZ"/>
        </w:rPr>
        <w:t xml:space="preserve"> (Т = 400 ºC, Р = 0,5 МПа, m</w:t>
      </w:r>
      <w:r w:rsidR="00EF7547" w:rsidRPr="00856CB1">
        <w:rPr>
          <w:rFonts w:ascii="Times New Roman" w:hAnsi="Times New Roman" w:cs="Times New Roman"/>
          <w:sz w:val="28"/>
          <w:szCs w:val="28"/>
          <w:vertAlign w:val="subscript"/>
          <w:lang w:val="kk-KZ"/>
        </w:rPr>
        <w:t>кат</w:t>
      </w:r>
      <w:r w:rsidR="00EF7547" w:rsidRPr="00A902F8">
        <w:rPr>
          <w:rFonts w:ascii="Times New Roman" w:hAnsi="Times New Roman" w:cs="Times New Roman"/>
          <w:sz w:val="28"/>
          <w:szCs w:val="28"/>
          <w:lang w:val="kk-KZ"/>
        </w:rPr>
        <w:t xml:space="preserve"> = 2%)</w:t>
      </w:r>
    </w:p>
    <w:p w:rsidR="00E30D49" w:rsidRDefault="00E30D49" w:rsidP="00A902F8">
      <w:pPr>
        <w:spacing w:after="0" w:line="240" w:lineRule="auto"/>
        <w:ind w:firstLine="567"/>
        <w:jc w:val="both"/>
        <w:rPr>
          <w:rFonts w:ascii="Times New Roman" w:hAnsi="Times New Roman" w:cs="Times New Roman"/>
          <w:sz w:val="28"/>
          <w:szCs w:val="28"/>
          <w:lang w:val="kk-KZ"/>
        </w:rPr>
      </w:pPr>
    </w:p>
    <w:tbl>
      <w:tblPr>
        <w:tblStyle w:val="af4"/>
        <w:tblW w:w="0" w:type="auto"/>
        <w:tblLook w:val="04A0"/>
      </w:tblPr>
      <w:tblGrid>
        <w:gridCol w:w="1454"/>
        <w:gridCol w:w="1359"/>
        <w:gridCol w:w="1168"/>
        <w:gridCol w:w="1158"/>
        <w:gridCol w:w="1159"/>
        <w:gridCol w:w="1172"/>
        <w:gridCol w:w="1174"/>
        <w:gridCol w:w="1210"/>
      </w:tblGrid>
      <w:tr w:rsidR="00E30D49" w:rsidTr="00E30D49">
        <w:tc>
          <w:tcPr>
            <w:tcW w:w="1454" w:type="dxa"/>
            <w:vMerge w:val="restart"/>
          </w:tcPr>
          <w:p w:rsidR="00E30D49" w:rsidRDefault="00E30D49" w:rsidP="00A902F8">
            <w:pPr>
              <w:jc w:val="both"/>
              <w:rPr>
                <w:sz w:val="28"/>
                <w:szCs w:val="28"/>
                <w:lang w:val="kk-KZ"/>
              </w:rPr>
            </w:pPr>
            <w:r w:rsidRPr="00856CB1">
              <w:rPr>
                <w:sz w:val="28"/>
                <w:szCs w:val="28"/>
                <w:lang w:val="kk-KZ"/>
              </w:rPr>
              <w:t>Тәжірибе</w:t>
            </w:r>
          </w:p>
        </w:tc>
        <w:tc>
          <w:tcPr>
            <w:tcW w:w="1359" w:type="dxa"/>
            <w:vMerge w:val="restart"/>
          </w:tcPr>
          <w:p w:rsidR="00E30D49" w:rsidRDefault="00E30D49" w:rsidP="00A902F8">
            <w:pPr>
              <w:jc w:val="both"/>
              <w:rPr>
                <w:sz w:val="28"/>
                <w:szCs w:val="28"/>
                <w:lang w:val="kk-KZ"/>
              </w:rPr>
            </w:pPr>
            <w:r w:rsidRPr="00856CB1">
              <w:rPr>
                <w:sz w:val="28"/>
                <w:szCs w:val="28"/>
                <w:lang w:val="kk-KZ"/>
              </w:rPr>
              <w:t>Газ шығымы, мас.%</w:t>
            </w:r>
          </w:p>
        </w:tc>
        <w:tc>
          <w:tcPr>
            <w:tcW w:w="4657" w:type="dxa"/>
            <w:gridSpan w:val="4"/>
          </w:tcPr>
          <w:p w:rsidR="00E30D49" w:rsidRDefault="00E30D49" w:rsidP="00A902F8">
            <w:pPr>
              <w:jc w:val="both"/>
              <w:rPr>
                <w:sz w:val="28"/>
                <w:szCs w:val="28"/>
                <w:lang w:val="kk-KZ"/>
              </w:rPr>
            </w:pPr>
            <w:r w:rsidRPr="00856CB1">
              <w:rPr>
                <w:sz w:val="28"/>
                <w:szCs w:val="28"/>
                <w:lang w:val="kk-KZ"/>
              </w:rPr>
              <w:t>СӨШ, мас.%</w:t>
            </w:r>
          </w:p>
        </w:tc>
        <w:tc>
          <w:tcPr>
            <w:tcW w:w="1174" w:type="dxa"/>
            <w:vMerge w:val="restart"/>
          </w:tcPr>
          <w:p w:rsidR="00E30D49" w:rsidRPr="00856CB1" w:rsidRDefault="00E30D49" w:rsidP="0067285F">
            <w:pPr>
              <w:jc w:val="center"/>
              <w:rPr>
                <w:sz w:val="28"/>
                <w:szCs w:val="28"/>
                <w:lang w:val="kk-KZ"/>
              </w:rPr>
            </w:pPr>
            <w:r w:rsidRPr="00856CB1">
              <w:rPr>
                <w:sz w:val="28"/>
                <w:szCs w:val="28"/>
                <w:lang w:val="kk-KZ"/>
              </w:rPr>
              <w:t>Қатты қалдық, мас.%</w:t>
            </w:r>
          </w:p>
        </w:tc>
        <w:tc>
          <w:tcPr>
            <w:tcW w:w="1210" w:type="dxa"/>
            <w:vMerge w:val="restart"/>
          </w:tcPr>
          <w:p w:rsidR="00E30D49" w:rsidRPr="00856CB1" w:rsidRDefault="00E30D49" w:rsidP="0067285F">
            <w:pPr>
              <w:jc w:val="center"/>
              <w:rPr>
                <w:sz w:val="28"/>
                <w:szCs w:val="28"/>
                <w:lang w:val="kk-KZ"/>
              </w:rPr>
            </w:pPr>
            <w:r w:rsidRPr="00856CB1">
              <w:rPr>
                <w:sz w:val="28"/>
                <w:szCs w:val="28"/>
                <w:lang w:val="kk-KZ"/>
              </w:rPr>
              <w:t>Шығын, мас.%</w:t>
            </w:r>
          </w:p>
        </w:tc>
      </w:tr>
      <w:tr w:rsidR="00E30D49" w:rsidTr="00E30D49">
        <w:tc>
          <w:tcPr>
            <w:tcW w:w="1454" w:type="dxa"/>
            <w:vMerge/>
          </w:tcPr>
          <w:p w:rsidR="00E30D49" w:rsidRDefault="00E30D49" w:rsidP="00A902F8">
            <w:pPr>
              <w:jc w:val="both"/>
              <w:rPr>
                <w:sz w:val="28"/>
                <w:szCs w:val="28"/>
                <w:lang w:val="kk-KZ"/>
              </w:rPr>
            </w:pPr>
          </w:p>
        </w:tc>
        <w:tc>
          <w:tcPr>
            <w:tcW w:w="1359" w:type="dxa"/>
            <w:vMerge/>
          </w:tcPr>
          <w:p w:rsidR="00E30D49" w:rsidRDefault="00E30D49" w:rsidP="00A902F8">
            <w:pPr>
              <w:jc w:val="both"/>
              <w:rPr>
                <w:sz w:val="28"/>
                <w:szCs w:val="28"/>
                <w:lang w:val="kk-KZ"/>
              </w:rPr>
            </w:pPr>
          </w:p>
        </w:tc>
        <w:tc>
          <w:tcPr>
            <w:tcW w:w="1168" w:type="dxa"/>
          </w:tcPr>
          <w:p w:rsidR="00E30D49" w:rsidRPr="00856CB1" w:rsidRDefault="00E30D49" w:rsidP="0067285F">
            <w:pPr>
              <w:jc w:val="center"/>
              <w:rPr>
                <w:sz w:val="28"/>
                <w:szCs w:val="28"/>
                <w:lang w:val="kk-KZ"/>
              </w:rPr>
            </w:pPr>
            <w:r w:rsidRPr="00856CB1">
              <w:rPr>
                <w:sz w:val="28"/>
                <w:szCs w:val="28"/>
                <w:lang w:val="kk-KZ"/>
              </w:rPr>
              <w:t>180 ºС дейін</w:t>
            </w:r>
          </w:p>
        </w:tc>
        <w:tc>
          <w:tcPr>
            <w:tcW w:w="1158" w:type="dxa"/>
          </w:tcPr>
          <w:p w:rsidR="00E30D49" w:rsidRPr="00443760" w:rsidRDefault="00443760" w:rsidP="0067285F">
            <w:pPr>
              <w:jc w:val="center"/>
              <w:rPr>
                <w:sz w:val="28"/>
                <w:szCs w:val="28"/>
                <w:lang w:val="kk-KZ"/>
              </w:rPr>
            </w:pPr>
            <w:r>
              <w:rPr>
                <w:sz w:val="28"/>
                <w:szCs w:val="28"/>
                <w:lang w:val="kk-KZ"/>
              </w:rPr>
              <w:t xml:space="preserve">180-240 </w:t>
            </w:r>
            <w:r w:rsidRPr="00856CB1">
              <w:rPr>
                <w:sz w:val="28"/>
                <w:szCs w:val="28"/>
                <w:lang w:val="kk-KZ"/>
              </w:rPr>
              <w:t>ºС</w:t>
            </w:r>
          </w:p>
        </w:tc>
        <w:tc>
          <w:tcPr>
            <w:tcW w:w="1159" w:type="dxa"/>
          </w:tcPr>
          <w:p w:rsidR="00E30D49" w:rsidRPr="00443760" w:rsidRDefault="00443760" w:rsidP="0067285F">
            <w:pPr>
              <w:jc w:val="center"/>
              <w:rPr>
                <w:sz w:val="28"/>
                <w:szCs w:val="28"/>
                <w:lang w:val="kk-KZ"/>
              </w:rPr>
            </w:pPr>
            <w:r>
              <w:rPr>
                <w:sz w:val="28"/>
                <w:szCs w:val="28"/>
                <w:lang w:val="kk-KZ"/>
              </w:rPr>
              <w:t xml:space="preserve">240-320 </w:t>
            </w:r>
            <w:r w:rsidRPr="00856CB1">
              <w:rPr>
                <w:sz w:val="28"/>
                <w:szCs w:val="28"/>
                <w:lang w:val="kk-KZ"/>
              </w:rPr>
              <w:t>ºС</w:t>
            </w:r>
          </w:p>
        </w:tc>
        <w:tc>
          <w:tcPr>
            <w:tcW w:w="1172" w:type="dxa"/>
          </w:tcPr>
          <w:p w:rsidR="00E30D49" w:rsidRPr="00856CB1" w:rsidRDefault="00E30D49" w:rsidP="0067285F">
            <w:pPr>
              <w:jc w:val="center"/>
              <w:rPr>
                <w:sz w:val="28"/>
                <w:szCs w:val="28"/>
                <w:lang w:val="kk-KZ"/>
              </w:rPr>
            </w:pPr>
            <w:r w:rsidRPr="00856CB1">
              <w:rPr>
                <w:sz w:val="28"/>
                <w:szCs w:val="28"/>
                <w:lang w:val="kk-KZ"/>
              </w:rPr>
              <w:t>ΣСӨШ</w:t>
            </w:r>
          </w:p>
        </w:tc>
        <w:tc>
          <w:tcPr>
            <w:tcW w:w="1174" w:type="dxa"/>
            <w:vMerge/>
          </w:tcPr>
          <w:p w:rsidR="00E30D49" w:rsidRDefault="00E30D49" w:rsidP="00A902F8">
            <w:pPr>
              <w:jc w:val="both"/>
              <w:rPr>
                <w:sz w:val="28"/>
                <w:szCs w:val="28"/>
                <w:lang w:val="kk-KZ"/>
              </w:rPr>
            </w:pPr>
          </w:p>
        </w:tc>
        <w:tc>
          <w:tcPr>
            <w:tcW w:w="1210" w:type="dxa"/>
            <w:vMerge/>
          </w:tcPr>
          <w:p w:rsidR="00E30D49" w:rsidRDefault="00E30D49" w:rsidP="00A902F8">
            <w:pPr>
              <w:jc w:val="both"/>
              <w:rPr>
                <w:sz w:val="28"/>
                <w:szCs w:val="28"/>
                <w:lang w:val="kk-KZ"/>
              </w:rPr>
            </w:pPr>
          </w:p>
        </w:tc>
      </w:tr>
      <w:tr w:rsidR="00E30D49" w:rsidTr="00E30D49">
        <w:tc>
          <w:tcPr>
            <w:tcW w:w="1454" w:type="dxa"/>
          </w:tcPr>
          <w:p w:rsidR="00E30D49" w:rsidRDefault="00E30D49" w:rsidP="00A902F8">
            <w:pPr>
              <w:jc w:val="both"/>
              <w:rPr>
                <w:sz w:val="28"/>
                <w:szCs w:val="28"/>
                <w:lang w:val="kk-KZ"/>
              </w:rPr>
            </w:pPr>
            <w:r w:rsidRPr="00856CB1">
              <w:rPr>
                <w:sz w:val="28"/>
                <w:szCs w:val="28"/>
              </w:rPr>
              <w:t>Автошина</w:t>
            </w:r>
          </w:p>
        </w:tc>
        <w:tc>
          <w:tcPr>
            <w:tcW w:w="1359" w:type="dxa"/>
          </w:tcPr>
          <w:p w:rsidR="00E30D49" w:rsidRPr="00591492" w:rsidRDefault="00591492" w:rsidP="0067285F">
            <w:pPr>
              <w:pStyle w:val="TableParagraph"/>
              <w:rPr>
                <w:sz w:val="28"/>
                <w:szCs w:val="28"/>
                <w:lang w:val="kk-KZ"/>
              </w:rPr>
            </w:pPr>
            <w:r>
              <w:rPr>
                <w:sz w:val="28"/>
                <w:szCs w:val="28"/>
                <w:lang w:val="kk-KZ"/>
              </w:rPr>
              <w:t>19,85</w:t>
            </w:r>
          </w:p>
        </w:tc>
        <w:tc>
          <w:tcPr>
            <w:tcW w:w="1168" w:type="dxa"/>
          </w:tcPr>
          <w:p w:rsidR="00E30D49" w:rsidRPr="00591492" w:rsidRDefault="00591492" w:rsidP="0067285F">
            <w:pPr>
              <w:pStyle w:val="TableParagraph"/>
              <w:rPr>
                <w:sz w:val="28"/>
                <w:szCs w:val="28"/>
                <w:lang w:val="kk-KZ"/>
              </w:rPr>
            </w:pPr>
            <w:r>
              <w:rPr>
                <w:sz w:val="28"/>
                <w:szCs w:val="28"/>
                <w:lang w:val="kk-KZ"/>
              </w:rPr>
              <w:t>10,02</w:t>
            </w:r>
          </w:p>
        </w:tc>
        <w:tc>
          <w:tcPr>
            <w:tcW w:w="1158" w:type="dxa"/>
          </w:tcPr>
          <w:p w:rsidR="00E30D49" w:rsidRPr="00591492" w:rsidRDefault="00591492" w:rsidP="0067285F">
            <w:pPr>
              <w:pStyle w:val="TableParagraph"/>
              <w:rPr>
                <w:sz w:val="28"/>
                <w:szCs w:val="28"/>
                <w:lang w:val="kk-KZ"/>
              </w:rPr>
            </w:pPr>
            <w:r>
              <w:rPr>
                <w:sz w:val="28"/>
                <w:szCs w:val="28"/>
                <w:lang w:val="kk-KZ"/>
              </w:rPr>
              <w:t>9,66</w:t>
            </w:r>
          </w:p>
        </w:tc>
        <w:tc>
          <w:tcPr>
            <w:tcW w:w="1159" w:type="dxa"/>
          </w:tcPr>
          <w:p w:rsidR="00E30D49" w:rsidRPr="00591492" w:rsidRDefault="00591492" w:rsidP="0067285F">
            <w:pPr>
              <w:pStyle w:val="TableParagraph"/>
              <w:rPr>
                <w:sz w:val="28"/>
                <w:szCs w:val="28"/>
                <w:lang w:val="kk-KZ"/>
              </w:rPr>
            </w:pPr>
            <w:r>
              <w:rPr>
                <w:sz w:val="28"/>
                <w:szCs w:val="28"/>
                <w:lang w:val="kk-KZ"/>
              </w:rPr>
              <w:t>4,62</w:t>
            </w:r>
          </w:p>
        </w:tc>
        <w:tc>
          <w:tcPr>
            <w:tcW w:w="1172" w:type="dxa"/>
          </w:tcPr>
          <w:p w:rsidR="00E30D49" w:rsidRPr="00591492" w:rsidRDefault="00E30D49" w:rsidP="00591492">
            <w:pPr>
              <w:pStyle w:val="TableParagraph"/>
              <w:rPr>
                <w:sz w:val="28"/>
                <w:szCs w:val="28"/>
                <w:lang w:val="kk-KZ"/>
              </w:rPr>
            </w:pPr>
            <w:r>
              <w:rPr>
                <w:sz w:val="28"/>
                <w:szCs w:val="28"/>
              </w:rPr>
              <w:t>2</w:t>
            </w:r>
            <w:r>
              <w:rPr>
                <w:sz w:val="28"/>
                <w:szCs w:val="28"/>
                <w:lang w:val="kk-KZ"/>
              </w:rPr>
              <w:t>4</w:t>
            </w:r>
            <w:r w:rsidR="00591492">
              <w:rPr>
                <w:sz w:val="28"/>
                <w:szCs w:val="28"/>
              </w:rPr>
              <w:t>,</w:t>
            </w:r>
            <w:r w:rsidR="00591492">
              <w:rPr>
                <w:sz w:val="28"/>
                <w:szCs w:val="28"/>
                <w:lang w:val="kk-KZ"/>
              </w:rPr>
              <w:t>30</w:t>
            </w:r>
          </w:p>
        </w:tc>
        <w:tc>
          <w:tcPr>
            <w:tcW w:w="1174" w:type="dxa"/>
          </w:tcPr>
          <w:p w:rsidR="00E30D49" w:rsidRPr="00591492" w:rsidRDefault="00591492" w:rsidP="0067285F">
            <w:pPr>
              <w:pStyle w:val="TableParagraph"/>
              <w:rPr>
                <w:sz w:val="28"/>
                <w:szCs w:val="28"/>
                <w:lang w:val="kk-KZ"/>
              </w:rPr>
            </w:pPr>
            <w:r>
              <w:rPr>
                <w:sz w:val="28"/>
                <w:szCs w:val="28"/>
                <w:lang w:val="kk-KZ"/>
              </w:rPr>
              <w:t>50</w:t>
            </w:r>
            <w:r>
              <w:rPr>
                <w:sz w:val="28"/>
                <w:szCs w:val="28"/>
              </w:rPr>
              <w:t>,</w:t>
            </w:r>
            <w:r>
              <w:rPr>
                <w:sz w:val="28"/>
                <w:szCs w:val="28"/>
                <w:lang w:val="kk-KZ"/>
              </w:rPr>
              <w:t>35</w:t>
            </w:r>
          </w:p>
        </w:tc>
        <w:tc>
          <w:tcPr>
            <w:tcW w:w="1210" w:type="dxa"/>
          </w:tcPr>
          <w:p w:rsidR="00E30D49" w:rsidRPr="00591492" w:rsidRDefault="00591492" w:rsidP="0067285F">
            <w:pPr>
              <w:pStyle w:val="TableParagraph"/>
              <w:rPr>
                <w:sz w:val="28"/>
                <w:szCs w:val="28"/>
                <w:lang w:val="kk-KZ"/>
              </w:rPr>
            </w:pPr>
            <w:r>
              <w:rPr>
                <w:sz w:val="28"/>
                <w:szCs w:val="28"/>
                <w:lang w:val="kk-KZ"/>
              </w:rPr>
              <w:t>5,50</w:t>
            </w:r>
          </w:p>
        </w:tc>
      </w:tr>
      <w:tr w:rsidR="00E30D49" w:rsidTr="00E30D49">
        <w:tc>
          <w:tcPr>
            <w:tcW w:w="1454" w:type="dxa"/>
          </w:tcPr>
          <w:p w:rsidR="00E30D49" w:rsidRDefault="00E30D49" w:rsidP="00A902F8">
            <w:pPr>
              <w:jc w:val="both"/>
              <w:rPr>
                <w:sz w:val="28"/>
                <w:szCs w:val="28"/>
                <w:lang w:val="kk-KZ"/>
              </w:rPr>
            </w:pPr>
            <w:r>
              <w:rPr>
                <w:sz w:val="28"/>
                <w:szCs w:val="28"/>
                <w:lang w:val="kk-KZ"/>
              </w:rPr>
              <w:t>Полимер</w:t>
            </w:r>
          </w:p>
        </w:tc>
        <w:tc>
          <w:tcPr>
            <w:tcW w:w="1359" w:type="dxa"/>
          </w:tcPr>
          <w:p w:rsidR="00E30D49" w:rsidRPr="00856CB1" w:rsidRDefault="00E30D49" w:rsidP="0067285F">
            <w:pPr>
              <w:jc w:val="center"/>
              <w:rPr>
                <w:sz w:val="28"/>
                <w:szCs w:val="28"/>
              </w:rPr>
            </w:pPr>
            <w:r w:rsidRPr="00856CB1">
              <w:rPr>
                <w:sz w:val="28"/>
                <w:szCs w:val="28"/>
              </w:rPr>
              <w:t>22.65</w:t>
            </w:r>
          </w:p>
        </w:tc>
        <w:tc>
          <w:tcPr>
            <w:tcW w:w="1168" w:type="dxa"/>
          </w:tcPr>
          <w:p w:rsidR="00E30D49" w:rsidRPr="00856CB1" w:rsidRDefault="00E30D49" w:rsidP="0067285F">
            <w:pPr>
              <w:jc w:val="center"/>
              <w:rPr>
                <w:sz w:val="28"/>
                <w:szCs w:val="28"/>
              </w:rPr>
            </w:pPr>
            <w:r w:rsidRPr="00856CB1">
              <w:rPr>
                <w:sz w:val="28"/>
                <w:szCs w:val="28"/>
              </w:rPr>
              <w:t>8.65</w:t>
            </w:r>
          </w:p>
        </w:tc>
        <w:tc>
          <w:tcPr>
            <w:tcW w:w="1158" w:type="dxa"/>
          </w:tcPr>
          <w:p w:rsidR="00E30D49" w:rsidRPr="00856CB1" w:rsidRDefault="00E30D49" w:rsidP="0067285F">
            <w:pPr>
              <w:jc w:val="center"/>
              <w:rPr>
                <w:sz w:val="28"/>
                <w:szCs w:val="28"/>
              </w:rPr>
            </w:pPr>
            <w:r w:rsidRPr="00856CB1">
              <w:rPr>
                <w:sz w:val="28"/>
                <w:szCs w:val="28"/>
              </w:rPr>
              <w:t>12.33</w:t>
            </w:r>
          </w:p>
        </w:tc>
        <w:tc>
          <w:tcPr>
            <w:tcW w:w="1159" w:type="dxa"/>
          </w:tcPr>
          <w:p w:rsidR="00E30D49" w:rsidRPr="00856CB1" w:rsidRDefault="00E30D49" w:rsidP="0067285F">
            <w:pPr>
              <w:jc w:val="center"/>
              <w:rPr>
                <w:sz w:val="28"/>
                <w:szCs w:val="28"/>
              </w:rPr>
            </w:pPr>
            <w:r w:rsidRPr="00856CB1">
              <w:rPr>
                <w:sz w:val="28"/>
                <w:szCs w:val="28"/>
              </w:rPr>
              <w:t>6.72</w:t>
            </w:r>
          </w:p>
        </w:tc>
        <w:tc>
          <w:tcPr>
            <w:tcW w:w="1172" w:type="dxa"/>
          </w:tcPr>
          <w:p w:rsidR="00E30D49" w:rsidRPr="00856CB1" w:rsidRDefault="00E30D49" w:rsidP="0067285F">
            <w:pPr>
              <w:jc w:val="center"/>
              <w:rPr>
                <w:sz w:val="28"/>
                <w:szCs w:val="28"/>
              </w:rPr>
            </w:pPr>
            <w:r>
              <w:rPr>
                <w:sz w:val="28"/>
                <w:szCs w:val="28"/>
              </w:rPr>
              <w:t>2</w:t>
            </w:r>
            <w:r>
              <w:rPr>
                <w:sz w:val="28"/>
                <w:szCs w:val="28"/>
                <w:lang w:val="kk-KZ"/>
              </w:rPr>
              <w:t>5</w:t>
            </w:r>
            <w:r w:rsidRPr="00856CB1">
              <w:rPr>
                <w:sz w:val="28"/>
                <w:szCs w:val="28"/>
              </w:rPr>
              <w:t>.70</w:t>
            </w:r>
          </w:p>
        </w:tc>
        <w:tc>
          <w:tcPr>
            <w:tcW w:w="1174" w:type="dxa"/>
          </w:tcPr>
          <w:p w:rsidR="00E30D49" w:rsidRPr="00856CB1" w:rsidRDefault="00E30D49" w:rsidP="0067285F">
            <w:pPr>
              <w:jc w:val="center"/>
              <w:rPr>
                <w:sz w:val="28"/>
                <w:szCs w:val="28"/>
              </w:rPr>
            </w:pPr>
            <w:r>
              <w:rPr>
                <w:sz w:val="28"/>
                <w:szCs w:val="28"/>
              </w:rPr>
              <w:t>4</w:t>
            </w:r>
            <w:r>
              <w:rPr>
                <w:sz w:val="28"/>
                <w:szCs w:val="28"/>
                <w:lang w:val="kk-KZ"/>
              </w:rPr>
              <w:t>7</w:t>
            </w:r>
            <w:r w:rsidRPr="00856CB1">
              <w:rPr>
                <w:sz w:val="28"/>
                <w:szCs w:val="28"/>
              </w:rPr>
              <w:t>.81</w:t>
            </w:r>
          </w:p>
        </w:tc>
        <w:tc>
          <w:tcPr>
            <w:tcW w:w="1210" w:type="dxa"/>
          </w:tcPr>
          <w:p w:rsidR="00E30D49" w:rsidRPr="00856CB1" w:rsidRDefault="00E30D49" w:rsidP="0067285F">
            <w:pPr>
              <w:jc w:val="center"/>
              <w:rPr>
                <w:sz w:val="28"/>
                <w:szCs w:val="28"/>
              </w:rPr>
            </w:pPr>
            <w:r w:rsidRPr="00856CB1">
              <w:rPr>
                <w:sz w:val="28"/>
                <w:szCs w:val="28"/>
              </w:rPr>
              <w:t>3.84</w:t>
            </w:r>
          </w:p>
        </w:tc>
      </w:tr>
      <w:tr w:rsidR="00E30D49" w:rsidTr="00E30D49">
        <w:tc>
          <w:tcPr>
            <w:tcW w:w="1454" w:type="dxa"/>
          </w:tcPr>
          <w:p w:rsidR="00E30D49" w:rsidRPr="00856CB1" w:rsidRDefault="00E30D49" w:rsidP="0067285F">
            <w:pPr>
              <w:pStyle w:val="TableParagraph"/>
              <w:rPr>
                <w:sz w:val="28"/>
                <w:szCs w:val="28"/>
                <w:lang w:val="kk-KZ"/>
              </w:rPr>
            </w:pPr>
            <w:r w:rsidRPr="00856CB1">
              <w:rPr>
                <w:sz w:val="28"/>
                <w:szCs w:val="28"/>
                <w:lang w:val="kk-KZ"/>
              </w:rPr>
              <w:t>Ауыр мұнай қалдығы</w:t>
            </w:r>
          </w:p>
        </w:tc>
        <w:tc>
          <w:tcPr>
            <w:tcW w:w="1359" w:type="dxa"/>
          </w:tcPr>
          <w:p w:rsidR="00E30D49" w:rsidRPr="00591492" w:rsidRDefault="00591492" w:rsidP="0067285F">
            <w:pPr>
              <w:pStyle w:val="TableParagraph"/>
              <w:rPr>
                <w:sz w:val="28"/>
                <w:szCs w:val="28"/>
                <w:lang w:val="kk-KZ"/>
              </w:rPr>
            </w:pPr>
            <w:r>
              <w:rPr>
                <w:sz w:val="28"/>
                <w:szCs w:val="28"/>
                <w:lang w:val="kk-KZ"/>
              </w:rPr>
              <w:t>40,00</w:t>
            </w:r>
          </w:p>
        </w:tc>
        <w:tc>
          <w:tcPr>
            <w:tcW w:w="1168" w:type="dxa"/>
          </w:tcPr>
          <w:p w:rsidR="00E30D49" w:rsidRPr="00591492" w:rsidRDefault="00591492" w:rsidP="0067285F">
            <w:pPr>
              <w:pStyle w:val="TableParagraph"/>
              <w:rPr>
                <w:sz w:val="28"/>
                <w:szCs w:val="28"/>
                <w:lang w:val="kk-KZ"/>
              </w:rPr>
            </w:pPr>
            <w:r>
              <w:rPr>
                <w:sz w:val="28"/>
                <w:szCs w:val="28"/>
                <w:lang w:val="kk-KZ"/>
              </w:rPr>
              <w:t>10,52</w:t>
            </w:r>
          </w:p>
        </w:tc>
        <w:tc>
          <w:tcPr>
            <w:tcW w:w="1158" w:type="dxa"/>
          </w:tcPr>
          <w:p w:rsidR="00E30D49" w:rsidRPr="00591492" w:rsidRDefault="00591492" w:rsidP="0067285F">
            <w:pPr>
              <w:pStyle w:val="TableParagraph"/>
              <w:rPr>
                <w:sz w:val="28"/>
                <w:szCs w:val="28"/>
                <w:lang w:val="kk-KZ"/>
              </w:rPr>
            </w:pPr>
            <w:r>
              <w:rPr>
                <w:sz w:val="28"/>
                <w:szCs w:val="28"/>
                <w:lang w:val="kk-KZ"/>
              </w:rPr>
              <w:t>9,65</w:t>
            </w:r>
          </w:p>
        </w:tc>
        <w:tc>
          <w:tcPr>
            <w:tcW w:w="1159" w:type="dxa"/>
          </w:tcPr>
          <w:p w:rsidR="00E30D49" w:rsidRPr="00591492" w:rsidRDefault="00591492" w:rsidP="0067285F">
            <w:pPr>
              <w:pStyle w:val="TableParagraph"/>
              <w:rPr>
                <w:sz w:val="28"/>
                <w:szCs w:val="28"/>
                <w:lang w:val="kk-KZ"/>
              </w:rPr>
            </w:pPr>
            <w:r>
              <w:rPr>
                <w:sz w:val="28"/>
                <w:szCs w:val="28"/>
                <w:lang w:val="kk-KZ"/>
              </w:rPr>
              <w:t>7,11</w:t>
            </w:r>
          </w:p>
        </w:tc>
        <w:tc>
          <w:tcPr>
            <w:tcW w:w="1172" w:type="dxa"/>
          </w:tcPr>
          <w:p w:rsidR="00E30D49" w:rsidRPr="00856CB1" w:rsidRDefault="00591492" w:rsidP="0067285F">
            <w:pPr>
              <w:pStyle w:val="TableParagraph"/>
              <w:rPr>
                <w:sz w:val="28"/>
                <w:szCs w:val="28"/>
              </w:rPr>
            </w:pPr>
            <w:r>
              <w:rPr>
                <w:sz w:val="28"/>
                <w:szCs w:val="28"/>
                <w:lang w:val="kk-KZ"/>
              </w:rPr>
              <w:t>27,28</w:t>
            </w:r>
          </w:p>
        </w:tc>
        <w:tc>
          <w:tcPr>
            <w:tcW w:w="1174" w:type="dxa"/>
          </w:tcPr>
          <w:p w:rsidR="00E30D49" w:rsidRPr="00591492" w:rsidRDefault="00E30D49" w:rsidP="00591492">
            <w:pPr>
              <w:pStyle w:val="TableParagraph"/>
              <w:rPr>
                <w:sz w:val="28"/>
                <w:szCs w:val="28"/>
                <w:lang w:val="kk-KZ"/>
              </w:rPr>
            </w:pPr>
            <w:r>
              <w:rPr>
                <w:sz w:val="28"/>
                <w:szCs w:val="28"/>
                <w:lang w:val="kk-KZ"/>
              </w:rPr>
              <w:t>2</w:t>
            </w:r>
            <w:r w:rsidR="00591492">
              <w:rPr>
                <w:sz w:val="28"/>
                <w:szCs w:val="28"/>
                <w:lang w:val="kk-KZ"/>
              </w:rPr>
              <w:t>5</w:t>
            </w:r>
            <w:r w:rsidRPr="00856CB1">
              <w:rPr>
                <w:sz w:val="28"/>
                <w:szCs w:val="28"/>
              </w:rPr>
              <w:t>,8</w:t>
            </w:r>
            <w:r w:rsidR="00591492">
              <w:rPr>
                <w:sz w:val="28"/>
                <w:szCs w:val="28"/>
                <w:lang w:val="kk-KZ"/>
              </w:rPr>
              <w:t>2</w:t>
            </w:r>
          </w:p>
        </w:tc>
        <w:tc>
          <w:tcPr>
            <w:tcW w:w="1210" w:type="dxa"/>
          </w:tcPr>
          <w:p w:rsidR="00E30D49" w:rsidRPr="00591492" w:rsidRDefault="00591492" w:rsidP="0067285F">
            <w:pPr>
              <w:pStyle w:val="TableParagraph"/>
              <w:rPr>
                <w:sz w:val="28"/>
                <w:szCs w:val="28"/>
                <w:lang w:val="kk-KZ"/>
              </w:rPr>
            </w:pPr>
            <w:r>
              <w:rPr>
                <w:sz w:val="28"/>
                <w:szCs w:val="28"/>
                <w:lang w:val="kk-KZ"/>
              </w:rPr>
              <w:t>6,90</w:t>
            </w:r>
          </w:p>
        </w:tc>
      </w:tr>
    </w:tbl>
    <w:p w:rsidR="00EF7547" w:rsidRDefault="00EF7547" w:rsidP="00A902F8">
      <w:pPr>
        <w:spacing w:after="0" w:line="240" w:lineRule="auto"/>
        <w:ind w:firstLine="567"/>
        <w:jc w:val="both"/>
        <w:rPr>
          <w:rFonts w:ascii="Times New Roman" w:hAnsi="Times New Roman" w:cs="Times New Roman"/>
          <w:sz w:val="28"/>
          <w:szCs w:val="28"/>
          <w:lang w:val="kk-KZ"/>
        </w:rPr>
      </w:pPr>
    </w:p>
    <w:p w:rsidR="00856CB1" w:rsidRPr="00A902F8" w:rsidRDefault="00856CB1" w:rsidP="00A902F8">
      <w:pPr>
        <w:spacing w:after="0" w:line="240" w:lineRule="auto"/>
        <w:ind w:firstLine="567"/>
        <w:jc w:val="both"/>
        <w:rPr>
          <w:rFonts w:ascii="Times New Roman" w:hAnsi="Times New Roman" w:cs="Times New Roman"/>
          <w:sz w:val="28"/>
          <w:szCs w:val="28"/>
          <w:lang w:val="kk-KZ"/>
        </w:rPr>
      </w:pPr>
      <w:r w:rsidRPr="00856CB1">
        <w:rPr>
          <w:rFonts w:ascii="Times New Roman" w:hAnsi="Times New Roman" w:cs="Times New Roman"/>
          <w:sz w:val="28"/>
          <w:szCs w:val="28"/>
          <w:lang w:val="kk-KZ"/>
        </w:rPr>
        <w:t xml:space="preserve">Шина </w:t>
      </w:r>
      <w:r>
        <w:rPr>
          <w:rFonts w:ascii="Times New Roman" w:hAnsi="Times New Roman" w:cs="Times New Roman"/>
          <w:sz w:val="28"/>
          <w:szCs w:val="28"/>
          <w:lang w:val="kk-KZ"/>
        </w:rPr>
        <w:t xml:space="preserve">және полимер қалдықтары </w:t>
      </w:r>
      <w:r w:rsidRPr="00856CB1">
        <w:rPr>
          <w:rFonts w:ascii="Times New Roman" w:hAnsi="Times New Roman" w:cs="Times New Roman"/>
          <w:sz w:val="28"/>
          <w:szCs w:val="28"/>
          <w:lang w:val="kk-KZ"/>
        </w:rPr>
        <w:t>үлгісі мен мұнайдың ауыр қалдығын термокаталитикалық өңдеу нәтижелері</w:t>
      </w:r>
      <w:r w:rsidR="002E18FD">
        <w:rPr>
          <w:rFonts w:ascii="Times New Roman" w:hAnsi="Times New Roman" w:cs="Times New Roman"/>
          <w:sz w:val="28"/>
          <w:szCs w:val="28"/>
          <w:lang w:val="kk-KZ"/>
        </w:rPr>
        <w:t>не сәйкес</w:t>
      </w:r>
      <w:r w:rsidRPr="00856CB1">
        <w:rPr>
          <w:rFonts w:ascii="Times New Roman" w:hAnsi="Times New Roman" w:cs="Times New Roman"/>
          <w:sz w:val="28"/>
          <w:szCs w:val="28"/>
          <w:lang w:val="kk-KZ"/>
        </w:rPr>
        <w:t xml:space="preserve"> (1</w:t>
      </w:r>
      <w:r w:rsidR="00EF3BED">
        <w:rPr>
          <w:rFonts w:ascii="Times New Roman" w:hAnsi="Times New Roman" w:cs="Times New Roman"/>
          <w:sz w:val="28"/>
          <w:szCs w:val="28"/>
          <w:lang w:val="kk-KZ"/>
        </w:rPr>
        <w:t>0</w:t>
      </w:r>
      <w:r w:rsidRPr="00856CB1">
        <w:rPr>
          <w:rFonts w:ascii="Times New Roman" w:hAnsi="Times New Roman" w:cs="Times New Roman"/>
          <w:sz w:val="28"/>
          <w:szCs w:val="28"/>
          <w:lang w:val="kk-KZ"/>
        </w:rPr>
        <w:t xml:space="preserve">-кесте) </w:t>
      </w:r>
      <w:r w:rsidR="002E18FD">
        <w:rPr>
          <w:rFonts w:ascii="Times New Roman" w:hAnsi="Times New Roman" w:cs="Times New Roman"/>
          <w:sz w:val="28"/>
          <w:szCs w:val="28"/>
          <w:lang w:val="kk-KZ"/>
        </w:rPr>
        <w:t>қалдық үлгілері мұнайдың ауыр қалдығына қарағанда</w:t>
      </w:r>
      <w:r w:rsidRPr="00856CB1">
        <w:rPr>
          <w:rFonts w:ascii="Times New Roman" w:hAnsi="Times New Roman" w:cs="Times New Roman"/>
          <w:sz w:val="28"/>
          <w:szCs w:val="28"/>
          <w:lang w:val="kk-KZ"/>
        </w:rPr>
        <w:t xml:space="preserve"> газ тәрізді өнімдердің шығ</w:t>
      </w:r>
      <w:r w:rsidR="002E18FD">
        <w:rPr>
          <w:rFonts w:ascii="Times New Roman" w:hAnsi="Times New Roman" w:cs="Times New Roman"/>
          <w:sz w:val="28"/>
          <w:szCs w:val="28"/>
          <w:lang w:val="kk-KZ"/>
        </w:rPr>
        <w:t xml:space="preserve">ымы 18,96 % және 16,90 % көп түзілетіндігі анықталды, сәйкесінше сұйық өнімдер шығымы 2,19 % және 0,68 % көп екенін көрсетті, ал </w:t>
      </w:r>
      <w:r w:rsidRPr="00856CB1">
        <w:rPr>
          <w:rFonts w:ascii="Times New Roman" w:hAnsi="Times New Roman" w:cs="Times New Roman"/>
          <w:sz w:val="28"/>
          <w:szCs w:val="28"/>
          <w:lang w:val="kk-KZ"/>
        </w:rPr>
        <w:t>қатты</w:t>
      </w:r>
      <w:r w:rsidR="002E18FD">
        <w:rPr>
          <w:rFonts w:ascii="Times New Roman" w:hAnsi="Times New Roman" w:cs="Times New Roman"/>
          <w:sz w:val="28"/>
          <w:szCs w:val="28"/>
          <w:lang w:val="kk-KZ"/>
        </w:rPr>
        <w:t xml:space="preserve"> қалдықтың шығымы мұнай қалдығының қатты қалдығының шығымына қарағанда </w:t>
      </w:r>
      <w:r w:rsidRPr="00856CB1">
        <w:rPr>
          <w:rFonts w:ascii="Times New Roman" w:hAnsi="Times New Roman" w:cs="Times New Roman"/>
          <w:sz w:val="28"/>
          <w:szCs w:val="28"/>
          <w:lang w:val="kk-KZ"/>
        </w:rPr>
        <w:t>2</w:t>
      </w:r>
      <w:r w:rsidR="002E18FD">
        <w:rPr>
          <w:rFonts w:ascii="Times New Roman" w:hAnsi="Times New Roman" w:cs="Times New Roman"/>
          <w:sz w:val="28"/>
          <w:szCs w:val="28"/>
          <w:lang w:val="kk-KZ"/>
        </w:rPr>
        <w:t>4</w:t>
      </w:r>
      <w:r w:rsidRPr="00856CB1">
        <w:rPr>
          <w:rFonts w:ascii="Times New Roman" w:hAnsi="Times New Roman" w:cs="Times New Roman"/>
          <w:sz w:val="28"/>
          <w:szCs w:val="28"/>
          <w:lang w:val="kk-KZ"/>
        </w:rPr>
        <w:t xml:space="preserve">,26 </w:t>
      </w:r>
      <w:r w:rsidR="002E18FD">
        <w:rPr>
          <w:rFonts w:ascii="Times New Roman" w:hAnsi="Times New Roman" w:cs="Times New Roman"/>
          <w:sz w:val="28"/>
          <w:szCs w:val="28"/>
          <w:lang w:val="kk-KZ"/>
        </w:rPr>
        <w:t>және 20,93 %көп</w:t>
      </w:r>
      <w:r w:rsidRPr="00856CB1">
        <w:rPr>
          <w:rFonts w:ascii="Times New Roman" w:hAnsi="Times New Roman" w:cs="Times New Roman"/>
          <w:sz w:val="28"/>
          <w:szCs w:val="28"/>
          <w:lang w:val="kk-KZ"/>
        </w:rPr>
        <w:t xml:space="preserve"> болды. Бұл деректер ауыр мұнай қалдықтарының құрамында шина</w:t>
      </w:r>
      <w:r w:rsidR="002E18FD">
        <w:rPr>
          <w:rFonts w:ascii="Times New Roman" w:hAnsi="Times New Roman" w:cs="Times New Roman"/>
          <w:sz w:val="28"/>
          <w:szCs w:val="28"/>
          <w:lang w:val="kk-KZ"/>
        </w:rPr>
        <w:t xml:space="preserve"> және полимер қалдықтарының </w:t>
      </w:r>
      <w:r w:rsidRPr="00856CB1">
        <w:rPr>
          <w:rFonts w:ascii="Times New Roman" w:hAnsi="Times New Roman" w:cs="Times New Roman"/>
          <w:sz w:val="28"/>
          <w:szCs w:val="28"/>
          <w:lang w:val="kk-KZ"/>
        </w:rPr>
        <w:t>үлгісіне</w:t>
      </w:r>
      <w:r w:rsidR="002E18FD">
        <w:rPr>
          <w:rFonts w:ascii="Times New Roman" w:hAnsi="Times New Roman" w:cs="Times New Roman"/>
          <w:sz w:val="28"/>
          <w:szCs w:val="28"/>
          <w:lang w:val="kk-KZ"/>
        </w:rPr>
        <w:t xml:space="preserve"> қарағанда ұшқыш </w:t>
      </w:r>
      <w:r w:rsidRPr="00856CB1">
        <w:rPr>
          <w:rFonts w:ascii="Times New Roman" w:hAnsi="Times New Roman" w:cs="Times New Roman"/>
          <w:sz w:val="28"/>
          <w:szCs w:val="28"/>
          <w:lang w:val="kk-KZ"/>
        </w:rPr>
        <w:t>компоненттер көп екенін көрсе</w:t>
      </w:r>
      <w:r w:rsidR="002E18FD">
        <w:rPr>
          <w:rFonts w:ascii="Times New Roman" w:hAnsi="Times New Roman" w:cs="Times New Roman"/>
          <w:sz w:val="28"/>
          <w:szCs w:val="28"/>
          <w:lang w:val="kk-KZ"/>
        </w:rPr>
        <w:t xml:space="preserve">теді. </w:t>
      </w:r>
      <w:r w:rsidR="002D2420">
        <w:rPr>
          <w:rFonts w:ascii="Times New Roman" w:hAnsi="Times New Roman" w:cs="Times New Roman"/>
          <w:sz w:val="28"/>
          <w:szCs w:val="28"/>
          <w:lang w:val="kk-KZ"/>
        </w:rPr>
        <w:t>ТГТ</w:t>
      </w:r>
      <w:r w:rsidR="002E18FD">
        <w:rPr>
          <w:rFonts w:ascii="Times New Roman" w:hAnsi="Times New Roman" w:cs="Times New Roman"/>
          <w:sz w:val="28"/>
          <w:szCs w:val="28"/>
          <w:lang w:val="kk-KZ"/>
        </w:rPr>
        <w:t xml:space="preserve"> нәтижелеріне сәйкес, автош</w:t>
      </w:r>
      <w:r w:rsidRPr="00856CB1">
        <w:rPr>
          <w:rFonts w:ascii="Times New Roman" w:hAnsi="Times New Roman" w:cs="Times New Roman"/>
          <w:sz w:val="28"/>
          <w:szCs w:val="28"/>
          <w:lang w:val="kk-KZ"/>
        </w:rPr>
        <w:t>ина</w:t>
      </w:r>
      <w:r w:rsidR="002E18FD">
        <w:rPr>
          <w:rFonts w:ascii="Times New Roman" w:hAnsi="Times New Roman" w:cs="Times New Roman"/>
          <w:sz w:val="28"/>
          <w:szCs w:val="28"/>
          <w:lang w:val="kk-KZ"/>
        </w:rPr>
        <w:t>, полимер қалдықтары</w:t>
      </w:r>
      <w:r w:rsidRPr="00856CB1">
        <w:rPr>
          <w:rFonts w:ascii="Times New Roman" w:hAnsi="Times New Roman" w:cs="Times New Roman"/>
          <w:sz w:val="28"/>
          <w:szCs w:val="28"/>
          <w:lang w:val="kk-KZ"/>
        </w:rPr>
        <w:t xml:space="preserve"> мен мазуттың үлгісі шамамен 34 </w:t>
      </w:r>
      <w:r w:rsidR="002E18FD" w:rsidRPr="00856CB1">
        <w:rPr>
          <w:rFonts w:ascii="Times New Roman" w:hAnsi="Times New Roman" w:cs="Times New Roman"/>
          <w:sz w:val="28"/>
          <w:szCs w:val="28"/>
          <w:lang w:val="kk-KZ"/>
        </w:rPr>
        <w:t>%</w:t>
      </w:r>
      <w:r w:rsidRPr="00856CB1">
        <w:rPr>
          <w:rFonts w:ascii="Times New Roman" w:hAnsi="Times New Roman" w:cs="Times New Roman"/>
          <w:sz w:val="28"/>
          <w:szCs w:val="28"/>
          <w:lang w:val="kk-KZ"/>
        </w:rPr>
        <w:t xml:space="preserve"> екендігі анықталды.Автошина </w:t>
      </w:r>
      <w:r w:rsidR="004D34B9">
        <w:rPr>
          <w:rFonts w:ascii="Times New Roman" w:hAnsi="Times New Roman" w:cs="Times New Roman"/>
          <w:sz w:val="28"/>
          <w:szCs w:val="28"/>
          <w:lang w:val="kk-KZ"/>
        </w:rPr>
        <w:t xml:space="preserve">және полимер </w:t>
      </w:r>
      <w:r w:rsidRPr="00856CB1">
        <w:rPr>
          <w:rFonts w:ascii="Times New Roman" w:hAnsi="Times New Roman" w:cs="Times New Roman"/>
          <w:sz w:val="28"/>
          <w:szCs w:val="28"/>
          <w:lang w:val="kk-KZ"/>
        </w:rPr>
        <w:t>құрамындағы ұш</w:t>
      </w:r>
      <w:r w:rsidR="00D96367">
        <w:rPr>
          <w:rFonts w:ascii="Times New Roman" w:hAnsi="Times New Roman" w:cs="Times New Roman"/>
          <w:sz w:val="28"/>
          <w:szCs w:val="28"/>
          <w:lang w:val="kk-KZ"/>
        </w:rPr>
        <w:t>қыш емес</w:t>
      </w:r>
      <w:r w:rsidRPr="00856CB1">
        <w:rPr>
          <w:rFonts w:ascii="Times New Roman" w:hAnsi="Times New Roman" w:cs="Times New Roman"/>
          <w:sz w:val="28"/>
          <w:szCs w:val="28"/>
          <w:lang w:val="kk-KZ"/>
        </w:rPr>
        <w:t xml:space="preserve"> компоненттердің </w:t>
      </w:r>
      <w:r w:rsidR="00D96367">
        <w:rPr>
          <w:rFonts w:ascii="Times New Roman" w:hAnsi="Times New Roman" w:cs="Times New Roman"/>
          <w:sz w:val="28"/>
          <w:szCs w:val="28"/>
          <w:lang w:val="kk-KZ"/>
        </w:rPr>
        <w:t xml:space="preserve">көп мөлшерінің болуы </w:t>
      </w:r>
      <w:r w:rsidR="004D34B9">
        <w:rPr>
          <w:rFonts w:ascii="Times New Roman" w:hAnsi="Times New Roman" w:cs="Times New Roman"/>
          <w:sz w:val="28"/>
          <w:szCs w:val="28"/>
          <w:lang w:val="kk-KZ"/>
        </w:rPr>
        <w:t>техникалық көмірте</w:t>
      </w:r>
      <w:r w:rsidR="00D96367">
        <w:rPr>
          <w:rFonts w:ascii="Times New Roman" w:hAnsi="Times New Roman" w:cs="Times New Roman"/>
          <w:sz w:val="28"/>
          <w:szCs w:val="28"/>
          <w:lang w:val="kk-KZ"/>
        </w:rPr>
        <w:t>к пен</w:t>
      </w:r>
      <w:r w:rsidR="004D34B9">
        <w:rPr>
          <w:rFonts w:ascii="Times New Roman" w:hAnsi="Times New Roman" w:cs="Times New Roman"/>
          <w:sz w:val="28"/>
          <w:szCs w:val="28"/>
          <w:lang w:val="kk-KZ"/>
        </w:rPr>
        <w:t xml:space="preserve"> б</w:t>
      </w:r>
      <w:r w:rsidRPr="00856CB1">
        <w:rPr>
          <w:rFonts w:ascii="Times New Roman" w:hAnsi="Times New Roman" w:cs="Times New Roman"/>
          <w:sz w:val="28"/>
          <w:szCs w:val="28"/>
          <w:lang w:val="kk-KZ"/>
        </w:rPr>
        <w:t xml:space="preserve">ейорганикалық </w:t>
      </w:r>
      <w:r w:rsidR="00D96367">
        <w:rPr>
          <w:rFonts w:ascii="Times New Roman" w:hAnsi="Times New Roman" w:cs="Times New Roman"/>
          <w:sz w:val="28"/>
          <w:szCs w:val="28"/>
          <w:lang w:val="kk-KZ"/>
        </w:rPr>
        <w:t>заттардың</w:t>
      </w:r>
      <w:r w:rsidRPr="00856CB1">
        <w:rPr>
          <w:rFonts w:ascii="Times New Roman" w:hAnsi="Times New Roman" w:cs="Times New Roman"/>
          <w:sz w:val="28"/>
          <w:szCs w:val="28"/>
          <w:lang w:val="kk-KZ"/>
        </w:rPr>
        <w:t xml:space="preserve"> болуы</w:t>
      </w:r>
      <w:r w:rsidR="00D96367">
        <w:rPr>
          <w:rFonts w:ascii="Times New Roman" w:hAnsi="Times New Roman" w:cs="Times New Roman"/>
          <w:sz w:val="28"/>
          <w:szCs w:val="28"/>
          <w:lang w:val="kk-KZ"/>
        </w:rPr>
        <w:t>мен шартталған</w:t>
      </w:r>
      <w:r w:rsidRPr="00856CB1">
        <w:rPr>
          <w:rFonts w:ascii="Times New Roman" w:hAnsi="Times New Roman" w:cs="Times New Roman"/>
          <w:sz w:val="28"/>
          <w:szCs w:val="28"/>
          <w:lang w:val="kk-KZ"/>
        </w:rPr>
        <w:t>.</w:t>
      </w:r>
    </w:p>
    <w:p w:rsidR="00300BFE" w:rsidRDefault="005A65D7" w:rsidP="00A902F8">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Полимер қалдықтарын</w:t>
      </w:r>
      <w:r w:rsidR="00300BFE" w:rsidRPr="00300BFE">
        <w:rPr>
          <w:rFonts w:ascii="Times New Roman" w:hAnsi="Times New Roman" w:cs="Times New Roman"/>
          <w:sz w:val="28"/>
          <w:szCs w:val="28"/>
          <w:lang w:val="kk-KZ"/>
        </w:rPr>
        <w:t xml:space="preserve"> ауыр мұнай қалдықтары</w:t>
      </w:r>
      <w:r w:rsidR="00591492">
        <w:rPr>
          <w:rFonts w:ascii="Times New Roman" w:hAnsi="Times New Roman" w:cs="Times New Roman"/>
          <w:sz w:val="28"/>
          <w:szCs w:val="28"/>
          <w:lang w:val="kk-KZ"/>
        </w:rPr>
        <w:t xml:space="preserve">ның қатысында </w:t>
      </w:r>
      <w:r w:rsidR="00300BFE" w:rsidRPr="00300BFE">
        <w:rPr>
          <w:rFonts w:ascii="Times New Roman" w:hAnsi="Times New Roman" w:cs="Times New Roman"/>
          <w:sz w:val="28"/>
          <w:szCs w:val="28"/>
          <w:lang w:val="kk-KZ"/>
        </w:rPr>
        <w:t>термокаталитикалық өңдеуді</w:t>
      </w:r>
      <w:r w:rsidR="00591492">
        <w:rPr>
          <w:rFonts w:ascii="Times New Roman" w:hAnsi="Times New Roman" w:cs="Times New Roman"/>
          <w:sz w:val="28"/>
          <w:szCs w:val="28"/>
          <w:lang w:val="kk-KZ"/>
        </w:rPr>
        <w:t xml:space="preserve">ң </w:t>
      </w:r>
      <w:r w:rsidR="00300BFE" w:rsidRPr="00300BFE">
        <w:rPr>
          <w:rFonts w:ascii="Times New Roman" w:hAnsi="Times New Roman" w:cs="Times New Roman"/>
          <w:sz w:val="28"/>
          <w:szCs w:val="28"/>
          <w:lang w:val="kk-KZ"/>
        </w:rPr>
        <w:t xml:space="preserve">келесі </w:t>
      </w:r>
      <w:r w:rsidR="00591492">
        <w:rPr>
          <w:rFonts w:ascii="Times New Roman" w:hAnsi="Times New Roman" w:cs="Times New Roman"/>
          <w:sz w:val="28"/>
          <w:szCs w:val="28"/>
          <w:lang w:val="kk-KZ"/>
        </w:rPr>
        <w:t>тиімді</w:t>
      </w:r>
      <w:r w:rsidR="00300BFE" w:rsidRPr="00300BFE">
        <w:rPr>
          <w:rFonts w:ascii="Times New Roman" w:hAnsi="Times New Roman" w:cs="Times New Roman"/>
          <w:sz w:val="28"/>
          <w:szCs w:val="28"/>
          <w:lang w:val="kk-KZ"/>
        </w:rPr>
        <w:t xml:space="preserve"> параметрі</w:t>
      </w:r>
      <w:r w:rsidR="00B00DE1">
        <w:rPr>
          <w:rFonts w:ascii="Times New Roman" w:hAnsi="Times New Roman" w:cs="Times New Roman"/>
          <w:sz w:val="28"/>
          <w:szCs w:val="28"/>
          <w:lang w:val="kk-KZ"/>
        </w:rPr>
        <w:t>н анықтау</w:t>
      </w:r>
      <w:r w:rsidR="00591492">
        <w:rPr>
          <w:rFonts w:ascii="Times New Roman" w:hAnsi="Times New Roman" w:cs="Times New Roman"/>
          <w:sz w:val="28"/>
          <w:szCs w:val="28"/>
          <w:lang w:val="kk-KZ"/>
        </w:rPr>
        <w:t>да</w:t>
      </w:r>
      <w:r w:rsidR="00300BFE" w:rsidRPr="00300BFE">
        <w:rPr>
          <w:rFonts w:ascii="Times New Roman" w:hAnsi="Times New Roman" w:cs="Times New Roman"/>
          <w:sz w:val="28"/>
          <w:szCs w:val="28"/>
          <w:lang w:val="kk-KZ"/>
        </w:rPr>
        <w:t xml:space="preserve"> процесс температурасы</w:t>
      </w:r>
      <w:r w:rsidR="00591492">
        <w:rPr>
          <w:rFonts w:ascii="Times New Roman" w:hAnsi="Times New Roman" w:cs="Times New Roman"/>
          <w:sz w:val="28"/>
          <w:szCs w:val="28"/>
          <w:lang w:val="kk-KZ"/>
        </w:rPr>
        <w:t xml:space="preserve"> </w:t>
      </w:r>
      <w:r w:rsidR="00B00DE1">
        <w:rPr>
          <w:rFonts w:ascii="Times New Roman" w:hAnsi="Times New Roman" w:cs="Times New Roman"/>
          <w:sz w:val="28"/>
          <w:szCs w:val="28"/>
          <w:lang w:val="kk-KZ"/>
        </w:rPr>
        <w:t>зерттелді</w:t>
      </w:r>
      <w:r w:rsidR="00300BFE" w:rsidRPr="00300BFE">
        <w:rPr>
          <w:rFonts w:ascii="Times New Roman" w:hAnsi="Times New Roman" w:cs="Times New Roman"/>
          <w:sz w:val="28"/>
          <w:szCs w:val="28"/>
          <w:lang w:val="kk-KZ"/>
        </w:rPr>
        <w:t>.</w:t>
      </w:r>
      <w:r>
        <w:rPr>
          <w:rFonts w:ascii="Times New Roman" w:hAnsi="Times New Roman" w:cs="Times New Roman"/>
          <w:sz w:val="28"/>
          <w:szCs w:val="28"/>
          <w:lang w:val="kk-KZ"/>
        </w:rPr>
        <w:t xml:space="preserve"> Тозған а</w:t>
      </w:r>
      <w:r w:rsidR="00300BFE">
        <w:rPr>
          <w:rFonts w:ascii="Times New Roman" w:hAnsi="Times New Roman" w:cs="Times New Roman"/>
          <w:sz w:val="28"/>
          <w:szCs w:val="28"/>
          <w:lang w:val="kk-KZ"/>
        </w:rPr>
        <w:t>вто</w:t>
      </w:r>
      <w:r w:rsidR="00300BFE" w:rsidRPr="00300BFE">
        <w:rPr>
          <w:rFonts w:ascii="Times New Roman" w:hAnsi="Times New Roman" w:cs="Times New Roman"/>
          <w:sz w:val="28"/>
          <w:szCs w:val="28"/>
          <w:lang w:val="kk-KZ"/>
        </w:rPr>
        <w:t xml:space="preserve">шиналарды </w:t>
      </w:r>
      <w:r>
        <w:rPr>
          <w:rFonts w:ascii="Times New Roman" w:hAnsi="Times New Roman" w:cs="Times New Roman"/>
          <w:sz w:val="28"/>
          <w:szCs w:val="28"/>
          <w:lang w:val="kk-KZ"/>
        </w:rPr>
        <w:t xml:space="preserve">және пластмасса қалдықтарын </w:t>
      </w:r>
      <w:r w:rsidR="00300BFE" w:rsidRPr="00300BFE">
        <w:rPr>
          <w:rFonts w:ascii="Times New Roman" w:hAnsi="Times New Roman" w:cs="Times New Roman"/>
          <w:sz w:val="28"/>
          <w:szCs w:val="28"/>
          <w:lang w:val="kk-KZ"/>
        </w:rPr>
        <w:t>өңдеудің экономикалық</w:t>
      </w:r>
      <w:r w:rsidR="00591492">
        <w:rPr>
          <w:rFonts w:ascii="Times New Roman" w:hAnsi="Times New Roman" w:cs="Times New Roman"/>
          <w:sz w:val="28"/>
          <w:szCs w:val="28"/>
          <w:lang w:val="kk-KZ"/>
        </w:rPr>
        <w:t>, экологиялық</w:t>
      </w:r>
      <w:r w:rsidR="00300BFE" w:rsidRPr="00300BFE">
        <w:rPr>
          <w:rFonts w:ascii="Times New Roman" w:hAnsi="Times New Roman" w:cs="Times New Roman"/>
          <w:sz w:val="28"/>
          <w:szCs w:val="28"/>
          <w:lang w:val="kk-KZ"/>
        </w:rPr>
        <w:t xml:space="preserve"> және энергетикалық шығындарын </w:t>
      </w:r>
      <w:r w:rsidR="00591492">
        <w:rPr>
          <w:rFonts w:ascii="Times New Roman" w:hAnsi="Times New Roman" w:cs="Times New Roman"/>
          <w:sz w:val="28"/>
          <w:szCs w:val="28"/>
          <w:lang w:val="kk-KZ"/>
        </w:rPr>
        <w:t>болдырмау мақсатында</w:t>
      </w:r>
      <w:r w:rsidR="00300BFE" w:rsidRPr="00300BFE">
        <w:rPr>
          <w:rFonts w:ascii="Times New Roman" w:hAnsi="Times New Roman" w:cs="Times New Roman"/>
          <w:sz w:val="28"/>
          <w:szCs w:val="28"/>
          <w:lang w:val="kk-KZ"/>
        </w:rPr>
        <w:t xml:space="preserve"> процестің оңтайлы температурасын зерттеу </w:t>
      </w:r>
      <w:r w:rsidR="00591492">
        <w:rPr>
          <w:rFonts w:ascii="Times New Roman" w:hAnsi="Times New Roman" w:cs="Times New Roman"/>
          <w:sz w:val="28"/>
          <w:szCs w:val="28"/>
          <w:lang w:val="kk-KZ"/>
        </w:rPr>
        <w:t>маңызды рөл атқарады</w:t>
      </w:r>
      <w:r w:rsidR="00300BFE" w:rsidRPr="00300BFE">
        <w:rPr>
          <w:rFonts w:ascii="Times New Roman" w:hAnsi="Times New Roman" w:cs="Times New Roman"/>
          <w:sz w:val="28"/>
          <w:szCs w:val="28"/>
          <w:lang w:val="kk-KZ"/>
        </w:rPr>
        <w:t xml:space="preserve">, </w:t>
      </w:r>
      <w:r w:rsidR="00591492">
        <w:rPr>
          <w:rFonts w:ascii="Times New Roman" w:hAnsi="Times New Roman" w:cs="Times New Roman"/>
          <w:sz w:val="28"/>
          <w:szCs w:val="28"/>
          <w:lang w:val="kk-KZ"/>
        </w:rPr>
        <w:t>себебі</w:t>
      </w:r>
      <w:r w:rsidR="00300BFE" w:rsidRPr="00300BFE">
        <w:rPr>
          <w:rFonts w:ascii="Times New Roman" w:hAnsi="Times New Roman" w:cs="Times New Roman"/>
          <w:sz w:val="28"/>
          <w:szCs w:val="28"/>
          <w:lang w:val="kk-KZ"/>
        </w:rPr>
        <w:t xml:space="preserve"> ғалымдар </w:t>
      </w:r>
      <w:r w:rsidR="00476498">
        <w:rPr>
          <w:rFonts w:ascii="Times New Roman" w:hAnsi="Times New Roman" w:cs="Times New Roman"/>
          <w:sz w:val="28"/>
          <w:szCs w:val="28"/>
          <w:lang w:val="kk-KZ"/>
        </w:rPr>
        <w:fldChar w:fldCharType="begin" w:fldLock="1"/>
      </w:r>
      <w:r w:rsidR="00360430">
        <w:rPr>
          <w:rFonts w:ascii="Times New Roman" w:hAnsi="Times New Roman" w:cs="Times New Roman"/>
          <w:sz w:val="28"/>
          <w:szCs w:val="28"/>
          <w:lang w:val="kk-KZ"/>
        </w:rPr>
        <w:instrText>ADDIN CSL_CITATION {"citationItems":[{"id":"ITEM-1","itemData":{"DOI":"10.1016/j.rser.2013.02.038","ISSN":"13640321","abstract":"This review deals with the state-of-the-art of waste tyre pyrolysis for the first time in literature. Pyrolysis has been addressed as an attractive thermochemical process to tackle the waste tyre disposal problem while allowing energy recovery. Pyrolysis enables the separation of carbon black from tyres and the volatile matter released (condensable and non-condensable compounds) has the potential of renewable energy recovery given the significant proportion of natural rubber present in the tyre. Given this waste-to-energy pathway, a comprehensive review has been carried out in order to show the effects of the main process conditions (heating rate, temperature, pressure, carrier gas flow rate and type, volatiles residence time and pyrolysis time) on the physicochemical properties and distributions of the resulting products (gas, liquid and solid fractions). It has also been reviewed the influence of the size and composition of the feedstock. All reported results have been framed regarding the type of reactor as well as the experimental conditions used to avoid contradictions among the large number of publications on the subject. It is shown that the occurrence of secondary reactions is very sensitive to the interaction of the aforementioned variables. Also, the main properties of the pyrolytic products are pointed out. The liquid and gaseous fractions obtained are a valuable fuel source; while the solid fraction (char) has the recovery potential of low- grade carbon black or as carbon adsorbent after applying an activation step. Special attention has been given to the liquid fraction, highlighting its properties as alternative fuel in compression ignition engines. © Copyright 2013 Published by Elsevier Ltd. All rights reserved.","author":[{"dropping-particle":"","family":"Martínez","given":"Juan Daniel","non-dropping-particle":"","parse-names":false,"suffix":""},{"dropping-particle":"","family":"Puy","given":"Neus","non-dropping-particle":"","parse-names":false,"suffix":""},{"dropping-particle":"","family":"Murillo","given":"Ramón","non-dropping-particle":"","parse-names":false,"suffix":""},{"dropping-particle":"","family":"García","given":"Tomás","non-dropping-particle":"","parse-names":false,"suffix":""},{"dropping-particle":"","family":"Navarro","given":"María Victoria","non-dropping-particle":"","parse-names":false,"suffix":""},{"dropping-particle":"","family":"Mastral","given":"Ana Maria","non-dropping-particle":"","parse-names":false,"suffix":""}],"container-title":"Renewable and Sustainable Energy Reviews","id":"ITEM-1","issued":{"date-parts":[["2013","7","1"]]},"page":"179-213","publisher":"Elsevier Ltd","title":"Waste tyre pyrolysis - A review","type":"article","volume":"23"},"uris":["http://www.mendeley.com/documents/?uuid=1197cfa8-e91c-311c-86e3-e97d059c299e"]},{"id":"ITEM-2","itemData":{"DOI":"10.1016/j.wasman.2014.11.010","ISSN":"18792456","PMID":"25535103","abstract":"The aim of this work is to identify the current level of energy recovery through waste thermal treatment. The state of the art in energy recovery from waste was investigated, highlighting the differences for different types of thermal treatment, considering combustion/incineration, gasification and pyrolysis. Also different types of wastes - Municipal Solid Waste (MSW), Refuse Derived Fuel (RDF) or Solid Refuse Fuels (SRF) and some typologies of Industrial Waste (IW) (sludge, plastic scraps, etc.) - were included in the analysis. The investigation was carried out mainly reviewing papers, published in scientific journals and conferences, but also considering technical reports, to gather more information.In particular the goal of this review work was to synthesize studies in order to compare the values of energy conversion efficiencies measured or calculated for different types of thermal processes and different types of waste.It emerged that the dominant type of thermal treatment is incineration associated to energy recovery in a steam cycle. When waste gasification is applied, the produced syngas is generally combusted in a boiler to generate steam for energy recovery in a steam cycle. For both the possibilities-incineration or gasification- cogeneration is the mean to improve energy recovery, especially for small scale plants. In the case of only electricity production, the achievable values are strongly dependent on the plant size: for large plant size, where advanced technical solutions can be applied and sustained from an economic point of view, net electric efficiency may reach values up to 30-31%. In small-medium plants, net electric efficiency is constrained by scale effect and remains at values around 20-24%. Other types of technical solutions - gasification with syngas use in internally fired devices, pyrolysis and plasma gasification - are less common or studied at pilot or demonstrative scale and, in any case, offer at present similar or lower levels of energy efficiency.","author":[{"dropping-particle":"","family":"Lombardi","given":"Lidia","non-dropping-particle":"","parse-names":false,"suffix":""},{"dropping-particle":"","family":"Carnevale","given":"Ennio","non-dropping-particle":"","parse-names":false,"suffix":""},{"dropping-particle":"","family":"Corti","given":"Andrea","non-dropping-particle":"","parse-names":false,"suffix":""}],"container-title":"Waste Management","id":"ITEM-2","issued":{"date-parts":[["2015","3","1"]]},"page":"26-44","publisher":"Elsevier Ltd","title":"A review of technologies and performances of thermal treatment systems for energy recovery from waste","type":"article-journal","volume":"37"},"uris":["http://www.mendeley.com/documents/?uuid=f4ede805-3195-3dab-994f-01dffeb15635"]}],"mendeley":{"formattedCitation":"[128,129]","plainTextFormattedCitation":"[128,129]","previouslyFormattedCitation":"[144,145]"},"properties":{"noteIndex":0},"schema":"https://github.com/citation-style-language/schema/raw/master/csl-citation.json"}</w:instrText>
      </w:r>
      <w:r w:rsidR="00476498">
        <w:rPr>
          <w:rFonts w:ascii="Times New Roman" w:hAnsi="Times New Roman" w:cs="Times New Roman"/>
          <w:sz w:val="28"/>
          <w:szCs w:val="28"/>
          <w:lang w:val="kk-KZ"/>
        </w:rPr>
        <w:fldChar w:fldCharType="separate"/>
      </w:r>
      <w:r w:rsidR="00360430" w:rsidRPr="00360430">
        <w:rPr>
          <w:rFonts w:ascii="Times New Roman" w:hAnsi="Times New Roman" w:cs="Times New Roman"/>
          <w:noProof/>
          <w:sz w:val="28"/>
          <w:szCs w:val="28"/>
          <w:lang w:val="kk-KZ"/>
        </w:rPr>
        <w:t>[128,129]</w:t>
      </w:r>
      <w:r w:rsidR="00476498">
        <w:rPr>
          <w:rFonts w:ascii="Times New Roman" w:hAnsi="Times New Roman" w:cs="Times New Roman"/>
          <w:sz w:val="28"/>
          <w:szCs w:val="28"/>
          <w:lang w:val="kk-KZ"/>
        </w:rPr>
        <w:fldChar w:fldCharType="end"/>
      </w:r>
      <w:r w:rsidR="00300BFE" w:rsidRPr="00300BFE">
        <w:rPr>
          <w:rFonts w:ascii="Times New Roman" w:hAnsi="Times New Roman" w:cs="Times New Roman"/>
          <w:sz w:val="28"/>
          <w:szCs w:val="28"/>
          <w:lang w:val="kk-KZ"/>
        </w:rPr>
        <w:t xml:space="preserve"> 600-800 ºC температура аралығында жүргізілетін қымбат және энергияны көп қажет ететін пиролиз процесін зерттейді</w:t>
      </w:r>
      <w:r w:rsidR="00300BFE">
        <w:rPr>
          <w:rFonts w:ascii="Times New Roman" w:hAnsi="Times New Roman" w:cs="Times New Roman"/>
          <w:sz w:val="28"/>
          <w:szCs w:val="28"/>
          <w:lang w:val="kk-KZ"/>
        </w:rPr>
        <w:t xml:space="preserve">. </w:t>
      </w:r>
      <w:r w:rsidR="00300BFE" w:rsidRPr="00300BFE">
        <w:rPr>
          <w:rFonts w:ascii="Times New Roman" w:hAnsi="Times New Roman" w:cs="Times New Roman"/>
          <w:sz w:val="28"/>
          <w:szCs w:val="28"/>
          <w:lang w:val="kk-KZ"/>
        </w:rPr>
        <w:t xml:space="preserve">Осыған байланысты, бұл жұмыста </w:t>
      </w:r>
      <w:r w:rsidR="00300BFE">
        <w:rPr>
          <w:rFonts w:ascii="Times New Roman" w:hAnsi="Times New Roman" w:cs="Times New Roman"/>
          <w:sz w:val="28"/>
          <w:szCs w:val="28"/>
          <w:lang w:val="kk-KZ"/>
        </w:rPr>
        <w:t>автошина және полимер</w:t>
      </w:r>
      <w:r w:rsidR="00300BFE" w:rsidRPr="00300BFE">
        <w:rPr>
          <w:rFonts w:ascii="Times New Roman" w:hAnsi="Times New Roman" w:cs="Times New Roman"/>
          <w:sz w:val="28"/>
          <w:szCs w:val="28"/>
          <w:lang w:val="kk-KZ"/>
        </w:rPr>
        <w:t xml:space="preserve"> қалдықтарын </w:t>
      </w:r>
      <w:r w:rsidR="00B1687D" w:rsidRPr="00300BFE">
        <w:rPr>
          <w:rFonts w:ascii="Times New Roman" w:hAnsi="Times New Roman" w:cs="Times New Roman"/>
          <w:sz w:val="28"/>
          <w:szCs w:val="28"/>
          <w:lang w:val="kk-KZ"/>
        </w:rPr>
        <w:t xml:space="preserve">термокаталитикалық </w:t>
      </w:r>
      <w:r w:rsidR="00300BFE" w:rsidRPr="00300BFE">
        <w:rPr>
          <w:rFonts w:ascii="Times New Roman" w:hAnsi="Times New Roman" w:cs="Times New Roman"/>
          <w:sz w:val="28"/>
          <w:szCs w:val="28"/>
          <w:lang w:val="kk-KZ"/>
        </w:rPr>
        <w:t>өңдеудің әдісі</w:t>
      </w:r>
      <w:r w:rsidR="00B1687D">
        <w:rPr>
          <w:rFonts w:ascii="Times New Roman" w:hAnsi="Times New Roman" w:cs="Times New Roman"/>
          <w:sz w:val="28"/>
          <w:szCs w:val="28"/>
          <w:lang w:val="kk-KZ"/>
        </w:rPr>
        <w:t xml:space="preserve"> ұсынылады</w:t>
      </w:r>
      <w:r w:rsidR="00300BFE" w:rsidRPr="00300BFE">
        <w:rPr>
          <w:rFonts w:ascii="Times New Roman" w:hAnsi="Times New Roman" w:cs="Times New Roman"/>
          <w:sz w:val="28"/>
          <w:szCs w:val="28"/>
          <w:lang w:val="kk-KZ"/>
        </w:rPr>
        <w:t>.</w:t>
      </w:r>
    </w:p>
    <w:p w:rsidR="00B1687D" w:rsidRDefault="002D2420" w:rsidP="00A902F8">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ТГТ</w:t>
      </w:r>
      <w:r w:rsidR="00B1687D">
        <w:rPr>
          <w:rFonts w:ascii="Times New Roman" w:hAnsi="Times New Roman" w:cs="Times New Roman"/>
          <w:sz w:val="28"/>
          <w:szCs w:val="28"/>
          <w:lang w:val="kk-KZ"/>
        </w:rPr>
        <w:t xml:space="preserve"> нәтижелері бойынша</w:t>
      </w:r>
      <w:r w:rsidR="00B1687D" w:rsidRPr="00B1687D">
        <w:rPr>
          <w:rFonts w:ascii="Times New Roman" w:hAnsi="Times New Roman" w:cs="Times New Roman"/>
          <w:sz w:val="28"/>
          <w:szCs w:val="28"/>
          <w:lang w:val="kk-KZ"/>
        </w:rPr>
        <w:t xml:space="preserve"> автошина</w:t>
      </w:r>
      <w:r w:rsidR="00A342CF">
        <w:rPr>
          <w:rFonts w:ascii="Times New Roman" w:hAnsi="Times New Roman" w:cs="Times New Roman"/>
          <w:sz w:val="28"/>
          <w:szCs w:val="28"/>
          <w:lang w:val="kk-KZ"/>
        </w:rPr>
        <w:t xml:space="preserve"> </w:t>
      </w:r>
      <w:r w:rsidR="00B1687D" w:rsidRPr="00B1687D">
        <w:rPr>
          <w:rFonts w:ascii="Times New Roman" w:hAnsi="Times New Roman" w:cs="Times New Roman"/>
          <w:sz w:val="28"/>
          <w:szCs w:val="28"/>
          <w:lang w:val="kk-KZ"/>
        </w:rPr>
        <w:t>мен мұнайдың ауыр қа</w:t>
      </w:r>
      <w:r w:rsidR="00B1687D">
        <w:rPr>
          <w:rFonts w:ascii="Times New Roman" w:hAnsi="Times New Roman" w:cs="Times New Roman"/>
          <w:sz w:val="28"/>
          <w:szCs w:val="28"/>
          <w:lang w:val="kk-KZ"/>
        </w:rPr>
        <w:t xml:space="preserve">лдығы үшін масса </w:t>
      </w:r>
      <w:r w:rsidR="00D96367">
        <w:rPr>
          <w:rFonts w:ascii="Times New Roman" w:hAnsi="Times New Roman" w:cs="Times New Roman"/>
          <w:sz w:val="28"/>
          <w:szCs w:val="28"/>
          <w:lang w:val="kk-KZ"/>
        </w:rPr>
        <w:t>кемуі</w:t>
      </w:r>
      <w:r w:rsidR="00B1687D" w:rsidRPr="00EF3BED">
        <w:rPr>
          <w:rFonts w:ascii="Times New Roman" w:hAnsi="Times New Roman" w:cs="Times New Roman"/>
          <w:sz w:val="28"/>
          <w:szCs w:val="28"/>
          <w:lang w:val="kk-KZ"/>
        </w:rPr>
        <w:t xml:space="preserve"> сәйкесінше 340-500 ºC және 265-495 ºC </w:t>
      </w:r>
      <w:r w:rsidR="00D96367">
        <w:rPr>
          <w:rFonts w:ascii="Times New Roman" w:hAnsi="Times New Roman" w:cs="Times New Roman"/>
          <w:sz w:val="28"/>
          <w:szCs w:val="28"/>
          <w:lang w:val="kk-KZ"/>
        </w:rPr>
        <w:t>диапазонында</w:t>
      </w:r>
      <w:r w:rsidR="00B1687D" w:rsidRPr="00EF3BED">
        <w:rPr>
          <w:rFonts w:ascii="Times New Roman" w:hAnsi="Times New Roman" w:cs="Times New Roman"/>
          <w:sz w:val="28"/>
          <w:szCs w:val="28"/>
          <w:lang w:val="kk-KZ"/>
        </w:rPr>
        <w:t xml:space="preserve"> болатыны анықталды. </w:t>
      </w:r>
      <w:r w:rsidR="00D96367">
        <w:rPr>
          <w:rFonts w:ascii="Times New Roman" w:hAnsi="Times New Roman" w:cs="Times New Roman"/>
          <w:sz w:val="28"/>
          <w:szCs w:val="28"/>
          <w:lang w:val="kk-KZ"/>
        </w:rPr>
        <w:t>Осыған сәйкес</w:t>
      </w:r>
      <w:r w:rsidR="00B1687D" w:rsidRPr="00EF3BED">
        <w:rPr>
          <w:rFonts w:ascii="Times New Roman" w:hAnsi="Times New Roman" w:cs="Times New Roman"/>
          <w:sz w:val="28"/>
          <w:szCs w:val="28"/>
          <w:lang w:val="kk-KZ"/>
        </w:rPr>
        <w:t xml:space="preserve"> процестің </w:t>
      </w:r>
      <w:r w:rsidR="00D96367">
        <w:rPr>
          <w:rFonts w:ascii="Times New Roman" w:hAnsi="Times New Roman" w:cs="Times New Roman"/>
          <w:sz w:val="28"/>
          <w:szCs w:val="28"/>
          <w:lang w:val="kk-KZ"/>
        </w:rPr>
        <w:t>тиімді параметрі ретінде</w:t>
      </w:r>
      <w:r w:rsidR="00B1687D" w:rsidRPr="00EF3BED">
        <w:rPr>
          <w:rFonts w:ascii="Times New Roman" w:hAnsi="Times New Roman" w:cs="Times New Roman"/>
          <w:sz w:val="28"/>
          <w:szCs w:val="28"/>
          <w:lang w:val="kk-KZ"/>
        </w:rPr>
        <w:t xml:space="preserve"> 300-500 ºC </w:t>
      </w:r>
      <w:r w:rsidR="00D96367" w:rsidRPr="00EF3BED">
        <w:rPr>
          <w:rFonts w:ascii="Times New Roman" w:hAnsi="Times New Roman" w:cs="Times New Roman"/>
          <w:sz w:val="28"/>
          <w:szCs w:val="28"/>
          <w:lang w:val="kk-KZ"/>
        </w:rPr>
        <w:t xml:space="preserve">оңтайлы </w:t>
      </w:r>
      <w:r w:rsidR="00B1687D" w:rsidRPr="00EF3BED">
        <w:rPr>
          <w:rFonts w:ascii="Times New Roman" w:hAnsi="Times New Roman" w:cs="Times New Roman"/>
          <w:sz w:val="28"/>
          <w:szCs w:val="28"/>
          <w:lang w:val="kk-KZ"/>
        </w:rPr>
        <w:t>температура аралығы таңдалды (</w:t>
      </w:r>
      <w:r w:rsidR="00EF3BED" w:rsidRPr="00EF3BED">
        <w:rPr>
          <w:rFonts w:ascii="Times New Roman" w:hAnsi="Times New Roman" w:cs="Times New Roman"/>
          <w:sz w:val="28"/>
          <w:szCs w:val="28"/>
          <w:lang w:val="kk-KZ"/>
        </w:rPr>
        <w:t>4</w:t>
      </w:r>
      <w:r w:rsidR="00D6194D">
        <w:rPr>
          <w:rFonts w:ascii="Times New Roman" w:hAnsi="Times New Roman" w:cs="Times New Roman"/>
          <w:sz w:val="28"/>
          <w:szCs w:val="28"/>
          <w:lang w:val="kk-KZ"/>
        </w:rPr>
        <w:t>0</w:t>
      </w:r>
      <w:r w:rsidR="00EF3BED" w:rsidRPr="00EF3BED">
        <w:rPr>
          <w:rFonts w:ascii="Times New Roman" w:hAnsi="Times New Roman" w:cs="Times New Roman"/>
          <w:sz w:val="28"/>
          <w:szCs w:val="28"/>
          <w:lang w:val="kk-KZ"/>
        </w:rPr>
        <w:t>-</w:t>
      </w:r>
      <w:r w:rsidR="00B1687D" w:rsidRPr="00EF3BED">
        <w:rPr>
          <w:rFonts w:ascii="Times New Roman" w:hAnsi="Times New Roman" w:cs="Times New Roman"/>
          <w:sz w:val="28"/>
          <w:szCs w:val="28"/>
          <w:lang w:val="kk-KZ"/>
        </w:rPr>
        <w:t>сурет).</w:t>
      </w:r>
    </w:p>
    <w:p w:rsidR="00EF7547" w:rsidRPr="00A902F8" w:rsidRDefault="00EF7547" w:rsidP="00A902F8">
      <w:pPr>
        <w:spacing w:after="0" w:line="240" w:lineRule="auto"/>
        <w:ind w:firstLine="567"/>
        <w:jc w:val="both"/>
        <w:rPr>
          <w:rFonts w:ascii="Times New Roman" w:hAnsi="Times New Roman" w:cs="Times New Roman"/>
          <w:sz w:val="28"/>
          <w:szCs w:val="28"/>
          <w:lang w:val="kk-KZ"/>
        </w:rPr>
      </w:pPr>
    </w:p>
    <w:p w:rsidR="00EF7547" w:rsidRDefault="004A5994" w:rsidP="00B1687D">
      <w:pPr>
        <w:spacing w:after="0" w:line="240" w:lineRule="auto"/>
        <w:jc w:val="center"/>
        <w:rPr>
          <w:rFonts w:ascii="Times New Roman" w:hAnsi="Times New Roman" w:cs="Times New Roman"/>
          <w:sz w:val="28"/>
          <w:szCs w:val="28"/>
          <w:lang w:val="kk-KZ"/>
        </w:rPr>
      </w:pPr>
      <w:r w:rsidRPr="004A5994">
        <w:rPr>
          <w:noProof/>
          <w:szCs w:val="28"/>
        </w:rPr>
        <w:lastRenderedPageBreak/>
        <w:drawing>
          <wp:inline distT="0" distB="0" distL="0" distR="0">
            <wp:extent cx="3940395" cy="2533650"/>
            <wp:effectExtent l="19050" t="0" r="2955" b="0"/>
            <wp:docPr id="2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9"/>
                    <a:srcRect/>
                    <a:stretch>
                      <a:fillRect/>
                    </a:stretch>
                  </pic:blipFill>
                  <pic:spPr bwMode="auto">
                    <a:xfrm>
                      <a:off x="0" y="0"/>
                      <a:ext cx="3945724" cy="2537076"/>
                    </a:xfrm>
                    <a:prstGeom prst="rect">
                      <a:avLst/>
                    </a:prstGeom>
                    <a:noFill/>
                    <a:ln w="9525">
                      <a:noFill/>
                      <a:miter lim="800000"/>
                      <a:headEnd/>
                      <a:tailEnd/>
                    </a:ln>
                  </pic:spPr>
                </pic:pic>
              </a:graphicData>
            </a:graphic>
          </wp:inline>
        </w:drawing>
      </w:r>
    </w:p>
    <w:p w:rsidR="001B2E4D" w:rsidRPr="00A902F8" w:rsidRDefault="001B2E4D" w:rsidP="00B1687D">
      <w:pPr>
        <w:spacing w:after="0" w:line="240" w:lineRule="auto"/>
        <w:jc w:val="center"/>
        <w:rPr>
          <w:rFonts w:ascii="Times New Roman" w:hAnsi="Times New Roman" w:cs="Times New Roman"/>
          <w:sz w:val="28"/>
          <w:szCs w:val="28"/>
          <w:lang w:val="kk-KZ"/>
        </w:rPr>
      </w:pPr>
    </w:p>
    <w:p w:rsidR="00EF7547" w:rsidRPr="00A902F8" w:rsidRDefault="00B1687D" w:rsidP="00B1687D">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007434B6">
        <w:rPr>
          <w:rFonts w:ascii="Times New Roman" w:hAnsi="Times New Roman" w:cs="Times New Roman"/>
          <w:sz w:val="28"/>
          <w:szCs w:val="28"/>
          <w:lang w:val="kk-KZ"/>
        </w:rPr>
        <w:t xml:space="preserve"> </w:t>
      </w:r>
      <w:r w:rsidR="00B707C1">
        <w:rPr>
          <w:rFonts w:ascii="Times New Roman" w:hAnsi="Times New Roman" w:cs="Times New Roman"/>
          <w:sz w:val="28"/>
          <w:szCs w:val="28"/>
          <w:lang w:val="kk-KZ"/>
        </w:rPr>
        <w:t>4</w:t>
      </w:r>
      <w:r w:rsidR="00D6194D">
        <w:rPr>
          <w:rFonts w:ascii="Times New Roman" w:hAnsi="Times New Roman" w:cs="Times New Roman"/>
          <w:sz w:val="28"/>
          <w:szCs w:val="28"/>
          <w:lang w:val="kk-KZ"/>
        </w:rPr>
        <w:t>0</w:t>
      </w:r>
      <w:r w:rsidR="00EF7547" w:rsidRPr="00A902F8">
        <w:rPr>
          <w:rFonts w:ascii="Times New Roman" w:hAnsi="Times New Roman" w:cs="Times New Roman"/>
          <w:sz w:val="28"/>
          <w:szCs w:val="28"/>
          <w:lang w:val="kk-KZ"/>
        </w:rPr>
        <w:t xml:space="preserve"> – </w:t>
      </w:r>
      <w:r>
        <w:rPr>
          <w:rFonts w:ascii="Times New Roman" w:hAnsi="Times New Roman" w:cs="Times New Roman"/>
          <w:sz w:val="28"/>
          <w:szCs w:val="28"/>
          <w:lang w:val="kk-KZ"/>
        </w:rPr>
        <w:t>Сұйық өнімдер шығымына процесс температурасының әсері</w:t>
      </w:r>
    </w:p>
    <w:p w:rsidR="00EF7547" w:rsidRPr="00A902F8" w:rsidRDefault="00EF7547" w:rsidP="00A902F8">
      <w:pPr>
        <w:spacing w:after="0" w:line="240" w:lineRule="auto"/>
        <w:ind w:firstLine="567"/>
        <w:jc w:val="both"/>
        <w:rPr>
          <w:rFonts w:ascii="Times New Roman" w:hAnsi="Times New Roman" w:cs="Times New Roman"/>
          <w:sz w:val="28"/>
          <w:szCs w:val="28"/>
          <w:lang w:val="kk-KZ"/>
        </w:rPr>
      </w:pPr>
    </w:p>
    <w:p w:rsidR="000A18DB" w:rsidRDefault="00EF3BED" w:rsidP="00A902F8">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4</w:t>
      </w:r>
      <w:r w:rsidR="00D6194D">
        <w:rPr>
          <w:rFonts w:ascii="Times New Roman" w:hAnsi="Times New Roman" w:cs="Times New Roman"/>
          <w:sz w:val="28"/>
          <w:szCs w:val="28"/>
          <w:lang w:val="kk-KZ"/>
        </w:rPr>
        <w:t>0</w:t>
      </w:r>
      <w:r>
        <w:rPr>
          <w:rFonts w:ascii="Times New Roman" w:hAnsi="Times New Roman" w:cs="Times New Roman"/>
          <w:sz w:val="28"/>
          <w:szCs w:val="28"/>
          <w:lang w:val="kk-KZ"/>
        </w:rPr>
        <w:t>-</w:t>
      </w:r>
      <w:r w:rsidR="009F0E87" w:rsidRPr="009F0E87">
        <w:rPr>
          <w:rFonts w:ascii="Times New Roman" w:hAnsi="Times New Roman" w:cs="Times New Roman"/>
          <w:sz w:val="28"/>
          <w:szCs w:val="28"/>
          <w:lang w:val="kk-KZ"/>
        </w:rPr>
        <w:t>с</w:t>
      </w:r>
      <w:r w:rsidR="009F0E87">
        <w:rPr>
          <w:rFonts w:ascii="Times New Roman" w:hAnsi="Times New Roman" w:cs="Times New Roman"/>
          <w:sz w:val="28"/>
          <w:szCs w:val="28"/>
          <w:lang w:val="kk-KZ"/>
        </w:rPr>
        <w:t xml:space="preserve">уреттен көрініп тұрғандай, шина </w:t>
      </w:r>
      <w:r w:rsidR="009F0E87" w:rsidRPr="009F0E87">
        <w:rPr>
          <w:rFonts w:ascii="Times New Roman" w:hAnsi="Times New Roman" w:cs="Times New Roman"/>
          <w:sz w:val="28"/>
          <w:szCs w:val="28"/>
          <w:lang w:val="kk-KZ"/>
        </w:rPr>
        <w:t xml:space="preserve">қалдықтарын термокаталитикалық өңдеу үшін оңтайлы температура 400 ºC болып табылады және </w:t>
      </w:r>
      <w:r w:rsidR="009F0E87">
        <w:rPr>
          <w:rFonts w:ascii="Times New Roman" w:hAnsi="Times New Roman" w:cs="Times New Roman"/>
          <w:sz w:val="28"/>
          <w:szCs w:val="28"/>
          <w:lang w:val="kk-KZ"/>
        </w:rPr>
        <w:t>осы температура</w:t>
      </w:r>
      <w:r w:rsidR="009F0E87" w:rsidRPr="009F0E87">
        <w:rPr>
          <w:rFonts w:ascii="Times New Roman" w:hAnsi="Times New Roman" w:cs="Times New Roman"/>
          <w:sz w:val="28"/>
          <w:szCs w:val="28"/>
          <w:lang w:val="kk-KZ"/>
        </w:rPr>
        <w:t xml:space="preserve"> бойынша </w:t>
      </w:r>
      <w:r w:rsidR="009F0E87">
        <w:rPr>
          <w:rFonts w:ascii="Times New Roman" w:hAnsi="Times New Roman" w:cs="Times New Roman"/>
          <w:sz w:val="28"/>
          <w:szCs w:val="28"/>
          <w:lang w:val="kk-KZ"/>
        </w:rPr>
        <w:t xml:space="preserve">сұйық өнімдер шығымы </w:t>
      </w:r>
      <w:r w:rsidR="000A18DB">
        <w:rPr>
          <w:rFonts w:ascii="Times New Roman" w:hAnsi="Times New Roman" w:cs="Times New Roman"/>
          <w:sz w:val="28"/>
          <w:szCs w:val="28"/>
          <w:lang w:val="kk-KZ"/>
        </w:rPr>
        <w:t>57,16</w:t>
      </w:r>
      <w:r w:rsidR="000A18DB" w:rsidRPr="009F0E87">
        <w:rPr>
          <w:rFonts w:ascii="Times New Roman" w:hAnsi="Times New Roman" w:cs="Times New Roman"/>
          <w:sz w:val="28"/>
          <w:szCs w:val="28"/>
          <w:lang w:val="kk-KZ"/>
        </w:rPr>
        <w:t>%</w:t>
      </w:r>
      <w:r w:rsidR="00A342CF">
        <w:rPr>
          <w:rFonts w:ascii="Times New Roman" w:hAnsi="Times New Roman" w:cs="Times New Roman"/>
          <w:sz w:val="28"/>
          <w:szCs w:val="28"/>
          <w:lang w:val="kk-KZ"/>
        </w:rPr>
        <w:t xml:space="preserve"> </w:t>
      </w:r>
      <w:r w:rsidR="009F0E87" w:rsidRPr="009F0E87">
        <w:rPr>
          <w:rFonts w:ascii="Times New Roman" w:hAnsi="Times New Roman" w:cs="Times New Roman"/>
          <w:sz w:val="28"/>
          <w:szCs w:val="28"/>
          <w:lang w:val="kk-KZ"/>
        </w:rPr>
        <w:t>құрады.</w:t>
      </w:r>
      <w:r w:rsidR="00A342CF">
        <w:rPr>
          <w:rFonts w:ascii="Times New Roman" w:hAnsi="Times New Roman" w:cs="Times New Roman"/>
          <w:sz w:val="28"/>
          <w:szCs w:val="28"/>
          <w:lang w:val="kk-KZ"/>
        </w:rPr>
        <w:t xml:space="preserve"> </w:t>
      </w:r>
      <w:r w:rsidR="000A18DB" w:rsidRPr="000A18DB">
        <w:rPr>
          <w:rFonts w:ascii="Times New Roman" w:hAnsi="Times New Roman" w:cs="Times New Roman"/>
          <w:sz w:val="28"/>
          <w:szCs w:val="28"/>
          <w:lang w:val="kk-KZ"/>
        </w:rPr>
        <w:t>Процестердің температурасы 300 және 350 ºC болатын экспериментте</w:t>
      </w:r>
      <w:r w:rsidR="000A18DB">
        <w:rPr>
          <w:rFonts w:ascii="Times New Roman" w:hAnsi="Times New Roman" w:cs="Times New Roman"/>
          <w:sz w:val="28"/>
          <w:szCs w:val="28"/>
          <w:lang w:val="kk-KZ"/>
        </w:rPr>
        <w:t xml:space="preserve">рде </w:t>
      </w:r>
      <w:r w:rsidR="00A342CF">
        <w:rPr>
          <w:rFonts w:ascii="Times New Roman" w:hAnsi="Times New Roman" w:cs="Times New Roman"/>
          <w:sz w:val="28"/>
          <w:szCs w:val="28"/>
          <w:lang w:val="kk-KZ"/>
        </w:rPr>
        <w:t>СӨШ жоғары болмады</w:t>
      </w:r>
      <w:r w:rsidR="000A18DB" w:rsidRPr="000A18DB">
        <w:rPr>
          <w:rFonts w:ascii="Times New Roman" w:hAnsi="Times New Roman" w:cs="Times New Roman"/>
          <w:sz w:val="28"/>
          <w:szCs w:val="28"/>
          <w:lang w:val="kk-KZ"/>
        </w:rPr>
        <w:t xml:space="preserve">. </w:t>
      </w:r>
      <w:r w:rsidR="002D2420">
        <w:rPr>
          <w:rFonts w:ascii="Times New Roman" w:hAnsi="Times New Roman" w:cs="Times New Roman"/>
          <w:sz w:val="28"/>
          <w:szCs w:val="28"/>
          <w:lang w:val="kk-KZ"/>
        </w:rPr>
        <w:t>ТГТ</w:t>
      </w:r>
      <w:r w:rsidR="000A18DB" w:rsidRPr="000A18DB">
        <w:rPr>
          <w:rFonts w:ascii="Times New Roman" w:hAnsi="Times New Roman" w:cs="Times New Roman"/>
          <w:sz w:val="28"/>
          <w:szCs w:val="28"/>
          <w:lang w:val="kk-KZ"/>
        </w:rPr>
        <w:t xml:space="preserve"> </w:t>
      </w:r>
      <w:r w:rsidR="00A342CF">
        <w:rPr>
          <w:rFonts w:ascii="Times New Roman" w:hAnsi="Times New Roman" w:cs="Times New Roman"/>
          <w:sz w:val="28"/>
          <w:szCs w:val="28"/>
          <w:lang w:val="kk-KZ"/>
        </w:rPr>
        <w:t>талдауына сәйкес</w:t>
      </w:r>
      <w:r w:rsidR="000A18DB" w:rsidRPr="000A18DB">
        <w:rPr>
          <w:rFonts w:ascii="Times New Roman" w:hAnsi="Times New Roman" w:cs="Times New Roman"/>
          <w:sz w:val="28"/>
          <w:szCs w:val="28"/>
          <w:lang w:val="kk-KZ"/>
        </w:rPr>
        <w:t xml:space="preserve"> 300 және 350 ºC температурада </w:t>
      </w:r>
      <w:r w:rsidR="000A18DB">
        <w:rPr>
          <w:rFonts w:ascii="Times New Roman" w:hAnsi="Times New Roman" w:cs="Times New Roman"/>
          <w:sz w:val="28"/>
          <w:szCs w:val="28"/>
          <w:lang w:val="kk-KZ"/>
        </w:rPr>
        <w:t>а</w:t>
      </w:r>
      <w:r w:rsidR="000A18DB" w:rsidRPr="000A18DB">
        <w:rPr>
          <w:rFonts w:ascii="Times New Roman" w:hAnsi="Times New Roman" w:cs="Times New Roman"/>
          <w:sz w:val="28"/>
          <w:szCs w:val="28"/>
          <w:lang w:val="kk-KZ"/>
        </w:rPr>
        <w:t xml:space="preserve">втошина </w:t>
      </w:r>
      <w:r w:rsidR="00A342CF">
        <w:rPr>
          <w:rFonts w:ascii="Times New Roman" w:hAnsi="Times New Roman" w:cs="Times New Roman"/>
          <w:sz w:val="28"/>
          <w:szCs w:val="28"/>
          <w:lang w:val="kk-KZ"/>
        </w:rPr>
        <w:t>қалдығы</w:t>
      </w:r>
      <w:r w:rsidR="000A18DB" w:rsidRPr="000A18DB">
        <w:rPr>
          <w:rFonts w:ascii="Times New Roman" w:hAnsi="Times New Roman" w:cs="Times New Roman"/>
          <w:sz w:val="28"/>
          <w:szCs w:val="28"/>
          <w:lang w:val="kk-KZ"/>
        </w:rPr>
        <w:t xml:space="preserve"> </w:t>
      </w:r>
      <w:r w:rsidR="00A342CF">
        <w:rPr>
          <w:rFonts w:ascii="Times New Roman" w:hAnsi="Times New Roman" w:cs="Times New Roman"/>
          <w:sz w:val="28"/>
          <w:szCs w:val="28"/>
          <w:lang w:val="kk-KZ"/>
        </w:rPr>
        <w:t xml:space="preserve">2%, </w:t>
      </w:r>
      <w:r w:rsidR="000A18DB" w:rsidRPr="000A18DB">
        <w:rPr>
          <w:rFonts w:ascii="Times New Roman" w:hAnsi="Times New Roman" w:cs="Times New Roman"/>
          <w:sz w:val="28"/>
          <w:szCs w:val="28"/>
          <w:lang w:val="kk-KZ"/>
        </w:rPr>
        <w:t xml:space="preserve">6,14% массасын жоғалтады, ал мұнайдың ауыр қалдығы 8,66% және 18,07% құрайды. 300-350 ºC </w:t>
      </w:r>
      <w:r w:rsidR="000A18DB">
        <w:rPr>
          <w:rFonts w:ascii="Times New Roman" w:hAnsi="Times New Roman" w:cs="Times New Roman"/>
          <w:sz w:val="28"/>
          <w:szCs w:val="28"/>
          <w:lang w:val="kk-KZ"/>
        </w:rPr>
        <w:t>т</w:t>
      </w:r>
      <w:r w:rsidR="000A18DB" w:rsidRPr="000A18DB">
        <w:rPr>
          <w:rFonts w:ascii="Times New Roman" w:hAnsi="Times New Roman" w:cs="Times New Roman"/>
          <w:sz w:val="28"/>
          <w:szCs w:val="28"/>
          <w:lang w:val="kk-KZ"/>
        </w:rPr>
        <w:t>емпература</w:t>
      </w:r>
      <w:r w:rsidR="00A342CF">
        <w:rPr>
          <w:rFonts w:ascii="Times New Roman" w:hAnsi="Times New Roman" w:cs="Times New Roman"/>
          <w:sz w:val="28"/>
          <w:szCs w:val="28"/>
          <w:lang w:val="kk-KZ"/>
        </w:rPr>
        <w:t>да</w:t>
      </w:r>
      <w:r w:rsidR="000A18DB">
        <w:rPr>
          <w:rFonts w:ascii="Times New Roman" w:hAnsi="Times New Roman" w:cs="Times New Roman"/>
          <w:sz w:val="28"/>
          <w:szCs w:val="28"/>
          <w:lang w:val="kk-KZ"/>
        </w:rPr>
        <w:t xml:space="preserve"> С</w:t>
      </w:r>
      <w:r w:rsidR="00A342CF">
        <w:rPr>
          <w:rFonts w:ascii="Times New Roman" w:hAnsi="Times New Roman" w:cs="Times New Roman"/>
          <w:sz w:val="28"/>
          <w:szCs w:val="28"/>
          <w:lang w:val="kk-KZ"/>
        </w:rPr>
        <w:t>-С байланысы негізінен үзілмейді.</w:t>
      </w:r>
      <w:r w:rsidR="000A18DB" w:rsidRPr="000A18DB">
        <w:rPr>
          <w:rFonts w:ascii="Times New Roman" w:hAnsi="Times New Roman" w:cs="Times New Roman"/>
          <w:sz w:val="28"/>
          <w:szCs w:val="28"/>
          <w:lang w:val="kk-KZ"/>
        </w:rPr>
        <w:t xml:space="preserve"> Негізінен, </w:t>
      </w:r>
      <w:r w:rsidR="00A342CF">
        <w:rPr>
          <w:rFonts w:ascii="Times New Roman" w:hAnsi="Times New Roman" w:cs="Times New Roman"/>
          <w:sz w:val="28"/>
          <w:szCs w:val="28"/>
          <w:lang w:val="kk-KZ"/>
        </w:rPr>
        <w:t>300-350</w:t>
      </w:r>
      <w:r w:rsidR="000A18DB" w:rsidRPr="000A18DB">
        <w:rPr>
          <w:rFonts w:ascii="Times New Roman" w:hAnsi="Times New Roman" w:cs="Times New Roman"/>
          <w:sz w:val="28"/>
          <w:szCs w:val="28"/>
          <w:lang w:val="kk-KZ"/>
        </w:rPr>
        <w:t xml:space="preserve"> </w:t>
      </w:r>
      <w:r w:rsidR="00A342CF" w:rsidRPr="000A18DB">
        <w:rPr>
          <w:rFonts w:ascii="Times New Roman" w:hAnsi="Times New Roman" w:cs="Times New Roman"/>
          <w:sz w:val="28"/>
          <w:szCs w:val="28"/>
          <w:lang w:val="kk-KZ"/>
        </w:rPr>
        <w:t>ºC</w:t>
      </w:r>
      <w:r w:rsidR="00A342CF">
        <w:rPr>
          <w:rFonts w:ascii="Times New Roman" w:hAnsi="Times New Roman" w:cs="Times New Roman"/>
          <w:sz w:val="28"/>
          <w:szCs w:val="28"/>
          <w:lang w:val="kk-KZ"/>
        </w:rPr>
        <w:t xml:space="preserve"> </w:t>
      </w:r>
      <w:r w:rsidR="000A18DB">
        <w:rPr>
          <w:rFonts w:ascii="Times New Roman" w:hAnsi="Times New Roman" w:cs="Times New Roman"/>
          <w:sz w:val="28"/>
          <w:szCs w:val="28"/>
          <w:lang w:val="kk-KZ"/>
        </w:rPr>
        <w:t>температура</w:t>
      </w:r>
      <w:r w:rsidR="00A342CF">
        <w:rPr>
          <w:rFonts w:ascii="Times New Roman" w:hAnsi="Times New Roman" w:cs="Times New Roman"/>
          <w:sz w:val="28"/>
          <w:szCs w:val="28"/>
          <w:lang w:val="kk-KZ"/>
        </w:rPr>
        <w:t>да</w:t>
      </w:r>
      <w:r w:rsidR="000A18DB" w:rsidRPr="000A18DB">
        <w:rPr>
          <w:rFonts w:ascii="Times New Roman" w:hAnsi="Times New Roman" w:cs="Times New Roman"/>
          <w:sz w:val="28"/>
          <w:szCs w:val="28"/>
          <w:lang w:val="kk-KZ"/>
        </w:rPr>
        <w:t xml:space="preserve"> </w:t>
      </w:r>
      <w:r w:rsidR="00A342CF">
        <w:rPr>
          <w:rFonts w:ascii="Times New Roman" w:hAnsi="Times New Roman" w:cs="Times New Roman"/>
          <w:sz w:val="28"/>
          <w:szCs w:val="28"/>
          <w:lang w:val="kk-KZ"/>
        </w:rPr>
        <w:t>мұнайдың ауыр қалдығынан сұйық өнімдер шығымы жоғары болады</w:t>
      </w:r>
      <w:r w:rsidR="000A18DB" w:rsidRPr="000A18DB">
        <w:rPr>
          <w:rFonts w:ascii="Times New Roman" w:hAnsi="Times New Roman" w:cs="Times New Roman"/>
          <w:sz w:val="28"/>
          <w:szCs w:val="28"/>
          <w:lang w:val="kk-KZ"/>
        </w:rPr>
        <w:t>. Процесс т</w:t>
      </w:r>
      <w:r w:rsidR="00A342CF">
        <w:rPr>
          <w:rFonts w:ascii="Times New Roman" w:hAnsi="Times New Roman" w:cs="Times New Roman"/>
          <w:sz w:val="28"/>
          <w:szCs w:val="28"/>
          <w:lang w:val="kk-KZ"/>
        </w:rPr>
        <w:t>емпературасы 450 және 500 ºC-қа жеткенде</w:t>
      </w:r>
      <w:r w:rsidR="000A18DB" w:rsidRPr="000A18DB">
        <w:rPr>
          <w:rFonts w:ascii="Times New Roman" w:hAnsi="Times New Roman" w:cs="Times New Roman"/>
          <w:sz w:val="28"/>
          <w:szCs w:val="28"/>
          <w:lang w:val="kk-KZ"/>
        </w:rPr>
        <w:t xml:space="preserve"> </w:t>
      </w:r>
      <w:r w:rsidR="000A18DB">
        <w:rPr>
          <w:rFonts w:ascii="Times New Roman" w:hAnsi="Times New Roman" w:cs="Times New Roman"/>
          <w:sz w:val="28"/>
          <w:szCs w:val="28"/>
          <w:lang w:val="kk-KZ"/>
        </w:rPr>
        <w:t>СӨШ сәйке</w:t>
      </w:r>
      <w:r w:rsidR="000A18DB" w:rsidRPr="000A18DB">
        <w:rPr>
          <w:rFonts w:ascii="Times New Roman" w:hAnsi="Times New Roman" w:cs="Times New Roman"/>
          <w:sz w:val="28"/>
          <w:szCs w:val="28"/>
          <w:lang w:val="kk-KZ"/>
        </w:rPr>
        <w:t xml:space="preserve">сінше </w:t>
      </w:r>
      <w:r w:rsidR="000A18DB">
        <w:rPr>
          <w:rFonts w:ascii="Times New Roman" w:hAnsi="Times New Roman" w:cs="Times New Roman"/>
          <w:sz w:val="28"/>
          <w:szCs w:val="28"/>
          <w:lang w:val="kk-KZ"/>
        </w:rPr>
        <w:t>57,0 және</w:t>
      </w:r>
      <w:r w:rsidR="000A18DB" w:rsidRPr="000A18DB">
        <w:rPr>
          <w:rFonts w:ascii="Times New Roman" w:hAnsi="Times New Roman" w:cs="Times New Roman"/>
          <w:sz w:val="28"/>
          <w:szCs w:val="28"/>
          <w:lang w:val="kk-KZ"/>
        </w:rPr>
        <w:t xml:space="preserve"> 42,12% болды</w:t>
      </w:r>
      <w:r w:rsidR="000A18DB">
        <w:rPr>
          <w:rFonts w:ascii="Times New Roman" w:hAnsi="Times New Roman" w:cs="Times New Roman"/>
          <w:sz w:val="28"/>
          <w:szCs w:val="28"/>
          <w:lang w:val="kk-KZ"/>
        </w:rPr>
        <w:t xml:space="preserve">. </w:t>
      </w:r>
      <w:r w:rsidR="000A18DB" w:rsidRPr="000A18DB">
        <w:rPr>
          <w:rFonts w:ascii="Times New Roman" w:hAnsi="Times New Roman" w:cs="Times New Roman"/>
          <w:sz w:val="28"/>
          <w:szCs w:val="28"/>
          <w:lang w:val="kk-KZ"/>
        </w:rPr>
        <w:t>400 ºC температурада</w:t>
      </w:r>
      <w:r w:rsidR="000A18DB">
        <w:rPr>
          <w:rFonts w:ascii="Times New Roman" w:hAnsi="Times New Roman" w:cs="Times New Roman"/>
          <w:sz w:val="28"/>
          <w:szCs w:val="28"/>
          <w:lang w:val="kk-KZ"/>
        </w:rPr>
        <w:t>ғы</w:t>
      </w:r>
      <w:r w:rsidR="000A18DB" w:rsidRPr="000A18DB">
        <w:rPr>
          <w:rFonts w:ascii="Times New Roman" w:hAnsi="Times New Roman" w:cs="Times New Roman"/>
          <w:sz w:val="28"/>
          <w:szCs w:val="28"/>
          <w:lang w:val="kk-KZ"/>
        </w:rPr>
        <w:t xml:space="preserve"> процес</w:t>
      </w:r>
      <w:r w:rsidR="000A18DB">
        <w:rPr>
          <w:rFonts w:ascii="Times New Roman" w:hAnsi="Times New Roman" w:cs="Times New Roman"/>
          <w:sz w:val="28"/>
          <w:szCs w:val="28"/>
          <w:lang w:val="kk-KZ"/>
        </w:rPr>
        <w:t>ті</w:t>
      </w:r>
      <w:r w:rsidR="000A18DB" w:rsidRPr="000A18DB">
        <w:rPr>
          <w:rFonts w:ascii="Times New Roman" w:hAnsi="Times New Roman" w:cs="Times New Roman"/>
          <w:sz w:val="28"/>
          <w:szCs w:val="28"/>
          <w:lang w:val="kk-KZ"/>
        </w:rPr>
        <w:t xml:space="preserve"> салыстырғанда 450 және 500 ºC температурада сұйық өнімдердің </w:t>
      </w:r>
      <w:r w:rsidR="000A18DB">
        <w:rPr>
          <w:rFonts w:ascii="Times New Roman" w:hAnsi="Times New Roman" w:cs="Times New Roman"/>
          <w:sz w:val="28"/>
          <w:szCs w:val="28"/>
          <w:lang w:val="kk-KZ"/>
        </w:rPr>
        <w:t>шығымы аз, бұл</w:t>
      </w:r>
      <w:r w:rsidR="000A18DB" w:rsidRPr="000A18DB">
        <w:rPr>
          <w:rFonts w:ascii="Times New Roman" w:hAnsi="Times New Roman" w:cs="Times New Roman"/>
          <w:sz w:val="28"/>
          <w:szCs w:val="28"/>
          <w:lang w:val="kk-KZ"/>
        </w:rPr>
        <w:t xml:space="preserve"> процесс температурасының </w:t>
      </w:r>
      <w:r w:rsidR="000A18DB">
        <w:rPr>
          <w:rFonts w:ascii="Times New Roman" w:hAnsi="Times New Roman" w:cs="Times New Roman"/>
          <w:sz w:val="28"/>
          <w:szCs w:val="28"/>
          <w:lang w:val="kk-KZ"/>
        </w:rPr>
        <w:t>артуы бойынша</w:t>
      </w:r>
      <w:r w:rsidR="000A18DB" w:rsidRPr="000A18DB">
        <w:rPr>
          <w:rFonts w:ascii="Times New Roman" w:hAnsi="Times New Roman" w:cs="Times New Roman"/>
          <w:sz w:val="28"/>
          <w:szCs w:val="28"/>
          <w:lang w:val="kk-KZ"/>
        </w:rPr>
        <w:t xml:space="preserve"> термиялық крекинг</w:t>
      </w:r>
      <w:r w:rsidR="000A18DB">
        <w:rPr>
          <w:rFonts w:ascii="Times New Roman" w:hAnsi="Times New Roman" w:cs="Times New Roman"/>
          <w:sz w:val="28"/>
          <w:szCs w:val="28"/>
          <w:lang w:val="kk-KZ"/>
        </w:rPr>
        <w:t xml:space="preserve"> процесі болатынын көрсетеді, яғни </w:t>
      </w:r>
      <w:r w:rsidR="000A18DB" w:rsidRPr="000A18DB">
        <w:rPr>
          <w:rFonts w:ascii="Times New Roman" w:hAnsi="Times New Roman" w:cs="Times New Roman"/>
          <w:sz w:val="28"/>
          <w:szCs w:val="28"/>
          <w:lang w:val="kk-KZ"/>
        </w:rPr>
        <w:t>төмен молекулалық газ тәрізді өнімдердің өнімділіг</w:t>
      </w:r>
      <w:r w:rsidR="000A18DB">
        <w:rPr>
          <w:rFonts w:ascii="Times New Roman" w:hAnsi="Times New Roman" w:cs="Times New Roman"/>
          <w:sz w:val="28"/>
          <w:szCs w:val="28"/>
          <w:lang w:val="kk-KZ"/>
        </w:rPr>
        <w:t>і</w:t>
      </w:r>
      <w:r w:rsidR="000A18DB" w:rsidRPr="000A18DB">
        <w:rPr>
          <w:rFonts w:ascii="Times New Roman" w:hAnsi="Times New Roman" w:cs="Times New Roman"/>
          <w:sz w:val="28"/>
          <w:szCs w:val="28"/>
          <w:lang w:val="kk-KZ"/>
        </w:rPr>
        <w:t xml:space="preserve"> жоғарыла</w:t>
      </w:r>
      <w:r w:rsidR="000A18DB">
        <w:rPr>
          <w:rFonts w:ascii="Times New Roman" w:hAnsi="Times New Roman" w:cs="Times New Roman"/>
          <w:sz w:val="28"/>
          <w:szCs w:val="28"/>
          <w:lang w:val="kk-KZ"/>
        </w:rPr>
        <w:t>йды.</w:t>
      </w:r>
    </w:p>
    <w:p w:rsidR="000A18DB" w:rsidRDefault="000A18DB" w:rsidP="00A902F8">
      <w:pPr>
        <w:spacing w:after="0" w:line="240" w:lineRule="auto"/>
        <w:ind w:firstLine="567"/>
        <w:jc w:val="both"/>
        <w:rPr>
          <w:rFonts w:ascii="Times New Roman" w:hAnsi="Times New Roman" w:cs="Times New Roman"/>
          <w:sz w:val="28"/>
          <w:szCs w:val="28"/>
          <w:lang w:val="kk-KZ"/>
        </w:rPr>
      </w:pPr>
      <w:r w:rsidRPr="000A18DB">
        <w:rPr>
          <w:rFonts w:ascii="Times New Roman" w:hAnsi="Times New Roman" w:cs="Times New Roman"/>
          <w:sz w:val="28"/>
          <w:szCs w:val="28"/>
          <w:lang w:val="kk-KZ"/>
        </w:rPr>
        <w:t xml:space="preserve">Процесті </w:t>
      </w:r>
      <w:r w:rsidRPr="00842AA3">
        <w:rPr>
          <w:rFonts w:ascii="Times New Roman" w:hAnsi="Times New Roman" w:cs="Times New Roman"/>
          <w:sz w:val="28"/>
          <w:szCs w:val="28"/>
          <w:lang w:val="kk-KZ"/>
        </w:rPr>
        <w:t xml:space="preserve">жүргізу уақытының (τ) СӨШ-на әсерін зерттеу бойынша нәтижелер </w:t>
      </w:r>
      <w:r w:rsidR="00D6194D">
        <w:rPr>
          <w:rFonts w:ascii="Times New Roman" w:hAnsi="Times New Roman" w:cs="Times New Roman"/>
          <w:sz w:val="28"/>
          <w:szCs w:val="28"/>
          <w:lang w:val="kk-KZ"/>
        </w:rPr>
        <w:t>41</w:t>
      </w:r>
      <w:r w:rsidRPr="00842AA3">
        <w:rPr>
          <w:rFonts w:ascii="Times New Roman" w:hAnsi="Times New Roman" w:cs="Times New Roman"/>
          <w:sz w:val="28"/>
          <w:szCs w:val="28"/>
          <w:lang w:val="kk-KZ"/>
        </w:rPr>
        <w:t>-суретте келтірілген. Тәжірибелер 20-100 минут уақыт аралығында жүргізілді.</w:t>
      </w:r>
    </w:p>
    <w:p w:rsidR="0084401A" w:rsidRDefault="0084401A" w:rsidP="00A902F8">
      <w:pPr>
        <w:spacing w:after="0" w:line="240" w:lineRule="auto"/>
        <w:ind w:firstLine="567"/>
        <w:jc w:val="both"/>
        <w:rPr>
          <w:rFonts w:ascii="Times New Roman" w:hAnsi="Times New Roman" w:cs="Times New Roman"/>
          <w:sz w:val="28"/>
          <w:szCs w:val="28"/>
          <w:lang w:val="kk-KZ"/>
        </w:rPr>
      </w:pPr>
    </w:p>
    <w:p w:rsidR="00EF7547" w:rsidRDefault="001B2E4D" w:rsidP="0084401A">
      <w:pPr>
        <w:spacing w:after="0" w:line="240" w:lineRule="auto"/>
        <w:jc w:val="center"/>
        <w:rPr>
          <w:rFonts w:ascii="Times New Roman" w:hAnsi="Times New Roman" w:cs="Times New Roman"/>
          <w:sz w:val="28"/>
          <w:szCs w:val="28"/>
          <w:lang w:val="kk-KZ"/>
        </w:rPr>
      </w:pPr>
      <w:r w:rsidRPr="001B2E4D">
        <w:rPr>
          <w:noProof/>
          <w:szCs w:val="28"/>
        </w:rPr>
        <w:lastRenderedPageBreak/>
        <w:drawing>
          <wp:inline distT="0" distB="0" distL="0" distR="0">
            <wp:extent cx="4264660" cy="2566109"/>
            <wp:effectExtent l="19050" t="0" r="2540" b="0"/>
            <wp:docPr id="2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0"/>
                    <a:srcRect/>
                    <a:stretch>
                      <a:fillRect/>
                    </a:stretch>
                  </pic:blipFill>
                  <pic:spPr bwMode="auto">
                    <a:xfrm>
                      <a:off x="0" y="0"/>
                      <a:ext cx="4265640" cy="2566699"/>
                    </a:xfrm>
                    <a:prstGeom prst="rect">
                      <a:avLst/>
                    </a:prstGeom>
                    <a:noFill/>
                    <a:ln w="9525">
                      <a:noFill/>
                      <a:miter lim="800000"/>
                      <a:headEnd/>
                      <a:tailEnd/>
                    </a:ln>
                  </pic:spPr>
                </pic:pic>
              </a:graphicData>
            </a:graphic>
          </wp:inline>
        </w:drawing>
      </w:r>
    </w:p>
    <w:p w:rsidR="0084401A" w:rsidRDefault="0084401A" w:rsidP="0084401A">
      <w:pPr>
        <w:spacing w:after="0" w:line="240" w:lineRule="auto"/>
        <w:jc w:val="center"/>
        <w:rPr>
          <w:rFonts w:ascii="Times New Roman" w:hAnsi="Times New Roman" w:cs="Times New Roman"/>
          <w:sz w:val="28"/>
          <w:szCs w:val="28"/>
          <w:lang w:val="kk-KZ"/>
        </w:rPr>
      </w:pPr>
    </w:p>
    <w:p w:rsidR="000A18DB" w:rsidRPr="00A902F8" w:rsidRDefault="000A18DB" w:rsidP="0084401A">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007434B6">
        <w:rPr>
          <w:rFonts w:ascii="Times New Roman" w:hAnsi="Times New Roman" w:cs="Times New Roman"/>
          <w:sz w:val="28"/>
          <w:szCs w:val="28"/>
          <w:lang w:val="kk-KZ"/>
        </w:rPr>
        <w:t xml:space="preserve"> </w:t>
      </w:r>
      <w:r w:rsidR="00EF3BED">
        <w:rPr>
          <w:rFonts w:ascii="Times New Roman" w:hAnsi="Times New Roman" w:cs="Times New Roman"/>
          <w:sz w:val="28"/>
          <w:szCs w:val="28"/>
          <w:lang w:val="kk-KZ"/>
        </w:rPr>
        <w:t>4</w:t>
      </w:r>
      <w:r w:rsidR="00D6194D">
        <w:rPr>
          <w:rFonts w:ascii="Times New Roman" w:hAnsi="Times New Roman" w:cs="Times New Roman"/>
          <w:sz w:val="28"/>
          <w:szCs w:val="28"/>
          <w:lang w:val="kk-KZ"/>
        </w:rPr>
        <w:t>1</w:t>
      </w:r>
      <w:r w:rsidRPr="00A902F8">
        <w:rPr>
          <w:rFonts w:ascii="Times New Roman" w:hAnsi="Times New Roman" w:cs="Times New Roman"/>
          <w:sz w:val="28"/>
          <w:szCs w:val="28"/>
          <w:lang w:val="kk-KZ"/>
        </w:rPr>
        <w:t xml:space="preserve"> – </w:t>
      </w:r>
      <w:r>
        <w:rPr>
          <w:rFonts w:ascii="Times New Roman" w:hAnsi="Times New Roman" w:cs="Times New Roman"/>
          <w:sz w:val="28"/>
          <w:szCs w:val="28"/>
          <w:lang w:val="kk-KZ"/>
        </w:rPr>
        <w:t xml:space="preserve">Сұйық өнімдер шығымына </w:t>
      </w:r>
      <w:r w:rsidR="00A342CF">
        <w:rPr>
          <w:rFonts w:ascii="Times New Roman" w:hAnsi="Times New Roman" w:cs="Times New Roman"/>
          <w:sz w:val="28"/>
          <w:szCs w:val="28"/>
          <w:lang w:val="kk-KZ"/>
        </w:rPr>
        <w:t>процесс ұзақтығының</w:t>
      </w:r>
      <w:r>
        <w:rPr>
          <w:rFonts w:ascii="Times New Roman" w:hAnsi="Times New Roman" w:cs="Times New Roman"/>
          <w:sz w:val="28"/>
          <w:szCs w:val="28"/>
          <w:lang w:val="kk-KZ"/>
        </w:rPr>
        <w:t xml:space="preserve"> әсері</w:t>
      </w:r>
    </w:p>
    <w:p w:rsidR="000A18DB" w:rsidRDefault="000A18DB" w:rsidP="00EF7547">
      <w:pPr>
        <w:spacing w:after="0" w:line="240" w:lineRule="auto"/>
        <w:ind w:firstLine="567"/>
        <w:jc w:val="both"/>
        <w:rPr>
          <w:rFonts w:ascii="Times New Roman" w:hAnsi="Times New Roman" w:cs="Times New Roman"/>
          <w:sz w:val="28"/>
          <w:szCs w:val="28"/>
          <w:lang w:val="kk-KZ"/>
        </w:rPr>
      </w:pPr>
    </w:p>
    <w:p w:rsidR="000A18DB" w:rsidRDefault="00EF3BED" w:rsidP="00EF7547">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4</w:t>
      </w:r>
      <w:r w:rsidR="00D6194D">
        <w:rPr>
          <w:rFonts w:ascii="Times New Roman" w:hAnsi="Times New Roman" w:cs="Times New Roman"/>
          <w:sz w:val="28"/>
          <w:szCs w:val="28"/>
          <w:lang w:val="kk-KZ"/>
        </w:rPr>
        <w:t>1</w:t>
      </w:r>
      <w:r w:rsidR="000A18DB">
        <w:rPr>
          <w:rFonts w:ascii="Times New Roman" w:hAnsi="Times New Roman" w:cs="Times New Roman"/>
          <w:sz w:val="28"/>
          <w:szCs w:val="28"/>
          <w:lang w:val="kk-KZ"/>
        </w:rPr>
        <w:t xml:space="preserve">-суретте көрсетілгендей, </w:t>
      </w:r>
      <w:r w:rsidR="000C3FF0">
        <w:rPr>
          <w:rFonts w:ascii="Times New Roman" w:hAnsi="Times New Roman" w:cs="Times New Roman"/>
          <w:sz w:val="28"/>
          <w:szCs w:val="28"/>
          <w:lang w:val="kk-KZ"/>
        </w:rPr>
        <w:t>автошина қалдығын</w:t>
      </w:r>
      <w:r w:rsidR="000A18DB" w:rsidRPr="000A18DB">
        <w:rPr>
          <w:rFonts w:ascii="Times New Roman" w:hAnsi="Times New Roman" w:cs="Times New Roman"/>
          <w:sz w:val="28"/>
          <w:szCs w:val="28"/>
          <w:lang w:val="kk-KZ"/>
        </w:rPr>
        <w:t xml:space="preserve"> термокаталитикалық өңдеу </w:t>
      </w:r>
      <w:r w:rsidR="000C3FF0">
        <w:rPr>
          <w:rFonts w:ascii="Times New Roman" w:hAnsi="Times New Roman" w:cs="Times New Roman"/>
          <w:sz w:val="28"/>
          <w:szCs w:val="28"/>
          <w:lang w:val="kk-KZ"/>
        </w:rPr>
        <w:t>үрдісін</w:t>
      </w:r>
      <w:r w:rsidR="000A18DB" w:rsidRPr="000A18DB">
        <w:rPr>
          <w:rFonts w:ascii="Times New Roman" w:hAnsi="Times New Roman" w:cs="Times New Roman"/>
          <w:sz w:val="28"/>
          <w:szCs w:val="28"/>
          <w:lang w:val="kk-KZ"/>
        </w:rPr>
        <w:t xml:space="preserve"> жүргізудің </w:t>
      </w:r>
      <w:r w:rsidR="000C3FF0">
        <w:rPr>
          <w:rFonts w:ascii="Times New Roman" w:hAnsi="Times New Roman" w:cs="Times New Roman"/>
          <w:sz w:val="28"/>
          <w:szCs w:val="28"/>
          <w:lang w:val="kk-KZ"/>
        </w:rPr>
        <w:t>тиімді уақыты 60 минутты құрайды.</w:t>
      </w:r>
      <w:r w:rsidR="000A18DB" w:rsidRPr="000A18DB">
        <w:rPr>
          <w:rFonts w:ascii="Times New Roman" w:hAnsi="Times New Roman" w:cs="Times New Roman"/>
          <w:sz w:val="28"/>
          <w:szCs w:val="28"/>
          <w:lang w:val="kk-KZ"/>
        </w:rPr>
        <w:t xml:space="preserve"> </w:t>
      </w:r>
      <w:r w:rsidR="00062C85">
        <w:rPr>
          <w:rFonts w:ascii="Times New Roman" w:hAnsi="Times New Roman" w:cs="Times New Roman"/>
          <w:sz w:val="28"/>
          <w:szCs w:val="28"/>
          <w:lang w:val="kk-KZ"/>
        </w:rPr>
        <w:t xml:space="preserve">Процесс уақыты </w:t>
      </w:r>
      <w:r w:rsidR="000C3FF0">
        <w:rPr>
          <w:rFonts w:ascii="Times New Roman" w:hAnsi="Times New Roman" w:cs="Times New Roman"/>
          <w:sz w:val="28"/>
          <w:szCs w:val="28"/>
          <w:lang w:val="kk-KZ"/>
        </w:rPr>
        <w:t xml:space="preserve">артқан сайын </w:t>
      </w:r>
      <w:r w:rsidR="000A18DB" w:rsidRPr="000A18DB">
        <w:rPr>
          <w:rFonts w:ascii="Times New Roman" w:hAnsi="Times New Roman" w:cs="Times New Roman"/>
          <w:sz w:val="28"/>
          <w:szCs w:val="28"/>
          <w:lang w:val="kk-KZ"/>
        </w:rPr>
        <w:t xml:space="preserve">газ тәрізді </w:t>
      </w:r>
      <w:r w:rsidR="000C3FF0">
        <w:rPr>
          <w:rFonts w:ascii="Times New Roman" w:hAnsi="Times New Roman" w:cs="Times New Roman"/>
          <w:sz w:val="28"/>
          <w:szCs w:val="28"/>
          <w:lang w:val="kk-KZ"/>
        </w:rPr>
        <w:t>қосылыстар түзіліп, соған сәйкес сұйық өнімдер шығымы төмендеп, жартылай кокс түзілетіндігі анықталды</w:t>
      </w:r>
      <w:r w:rsidR="000A18DB" w:rsidRPr="000A18DB">
        <w:rPr>
          <w:rFonts w:ascii="Times New Roman" w:hAnsi="Times New Roman" w:cs="Times New Roman"/>
          <w:sz w:val="28"/>
          <w:szCs w:val="28"/>
          <w:lang w:val="kk-KZ"/>
        </w:rPr>
        <w:t>.</w:t>
      </w:r>
    </w:p>
    <w:p w:rsidR="00062C85" w:rsidRDefault="002D2420" w:rsidP="00EF7547">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ТГТ</w:t>
      </w:r>
      <w:r w:rsidR="00062C85" w:rsidRPr="00062C85">
        <w:rPr>
          <w:rFonts w:ascii="Times New Roman" w:hAnsi="Times New Roman" w:cs="Times New Roman"/>
          <w:sz w:val="28"/>
          <w:szCs w:val="28"/>
          <w:lang w:val="kk-KZ"/>
        </w:rPr>
        <w:t xml:space="preserve"> </w:t>
      </w:r>
      <w:r w:rsidR="00A342CF">
        <w:rPr>
          <w:rFonts w:ascii="Times New Roman" w:hAnsi="Times New Roman" w:cs="Times New Roman"/>
          <w:sz w:val="28"/>
          <w:szCs w:val="28"/>
          <w:lang w:val="kk-KZ"/>
        </w:rPr>
        <w:t xml:space="preserve">талдауы жүргізілген  тәжірибелік мәндерді </w:t>
      </w:r>
      <w:r w:rsidR="00062C85" w:rsidRPr="00062C85">
        <w:rPr>
          <w:rFonts w:ascii="Times New Roman" w:hAnsi="Times New Roman" w:cs="Times New Roman"/>
          <w:sz w:val="28"/>
          <w:szCs w:val="28"/>
          <w:lang w:val="kk-KZ"/>
        </w:rPr>
        <w:t xml:space="preserve">растады. 600-800 </w:t>
      </w:r>
      <w:r w:rsidR="00062C85">
        <w:rPr>
          <w:rFonts w:ascii="Times New Roman" w:hAnsi="Times New Roman" w:cs="Times New Roman"/>
          <w:sz w:val="28"/>
          <w:szCs w:val="28"/>
          <w:lang w:val="kk-KZ"/>
        </w:rPr>
        <w:t>º</w:t>
      </w:r>
      <w:r w:rsidR="00062C85" w:rsidRPr="00062C85">
        <w:rPr>
          <w:rFonts w:ascii="Times New Roman" w:hAnsi="Times New Roman" w:cs="Times New Roman"/>
          <w:sz w:val="28"/>
          <w:szCs w:val="28"/>
          <w:lang w:val="kk-KZ"/>
        </w:rPr>
        <w:t xml:space="preserve">С </w:t>
      </w:r>
      <w:r w:rsidR="00A342CF">
        <w:rPr>
          <w:rFonts w:ascii="Times New Roman" w:hAnsi="Times New Roman" w:cs="Times New Roman"/>
          <w:sz w:val="28"/>
          <w:szCs w:val="28"/>
          <w:lang w:val="kk-KZ"/>
        </w:rPr>
        <w:t>аралығында болатын</w:t>
      </w:r>
      <w:r w:rsidR="00062C85" w:rsidRPr="00062C85">
        <w:rPr>
          <w:rFonts w:ascii="Times New Roman" w:hAnsi="Times New Roman" w:cs="Times New Roman"/>
          <w:sz w:val="28"/>
          <w:szCs w:val="28"/>
          <w:lang w:val="kk-KZ"/>
        </w:rPr>
        <w:t xml:space="preserve"> дәстүрлі пиролиз әдісімен салыстырғанда </w:t>
      </w:r>
      <w:r w:rsidR="00062C85">
        <w:rPr>
          <w:rFonts w:ascii="Times New Roman" w:hAnsi="Times New Roman" w:cs="Times New Roman"/>
          <w:sz w:val="28"/>
          <w:szCs w:val="28"/>
          <w:lang w:val="kk-KZ"/>
        </w:rPr>
        <w:t>т</w:t>
      </w:r>
      <w:r w:rsidR="00062C85" w:rsidRPr="00062C85">
        <w:rPr>
          <w:rFonts w:ascii="Times New Roman" w:hAnsi="Times New Roman" w:cs="Times New Roman"/>
          <w:sz w:val="28"/>
          <w:szCs w:val="28"/>
          <w:lang w:val="kk-KZ"/>
        </w:rPr>
        <w:t xml:space="preserve">ермокаталитикалық </w:t>
      </w:r>
      <w:r w:rsidR="00A342CF">
        <w:rPr>
          <w:rFonts w:ascii="Times New Roman" w:hAnsi="Times New Roman" w:cs="Times New Roman"/>
          <w:sz w:val="28"/>
          <w:szCs w:val="28"/>
          <w:lang w:val="kk-KZ"/>
        </w:rPr>
        <w:t>процесте</w:t>
      </w:r>
      <w:r w:rsidR="00062C85" w:rsidRPr="00062C85">
        <w:rPr>
          <w:rFonts w:ascii="Times New Roman" w:hAnsi="Times New Roman" w:cs="Times New Roman"/>
          <w:sz w:val="28"/>
          <w:szCs w:val="28"/>
          <w:lang w:val="kk-KZ"/>
        </w:rPr>
        <w:t xml:space="preserve"> негізгі мақсаттар</w:t>
      </w:r>
      <w:r w:rsidR="00A342CF">
        <w:rPr>
          <w:rFonts w:ascii="Times New Roman" w:hAnsi="Times New Roman" w:cs="Times New Roman"/>
          <w:sz w:val="28"/>
          <w:szCs w:val="28"/>
          <w:lang w:val="kk-KZ"/>
        </w:rPr>
        <w:t>дың</w:t>
      </w:r>
      <w:r w:rsidR="00062C85" w:rsidRPr="00062C85">
        <w:rPr>
          <w:rFonts w:ascii="Times New Roman" w:hAnsi="Times New Roman" w:cs="Times New Roman"/>
          <w:sz w:val="28"/>
          <w:szCs w:val="28"/>
          <w:lang w:val="kk-KZ"/>
        </w:rPr>
        <w:t xml:space="preserve"> бірі </w:t>
      </w:r>
      <w:r w:rsidR="00062C85">
        <w:rPr>
          <w:rFonts w:ascii="Times New Roman" w:hAnsi="Times New Roman" w:cs="Times New Roman"/>
          <w:sz w:val="28"/>
          <w:szCs w:val="28"/>
          <w:lang w:val="kk-KZ"/>
        </w:rPr>
        <w:t xml:space="preserve">– </w:t>
      </w:r>
      <w:r w:rsidR="00062C85" w:rsidRPr="00062C85">
        <w:rPr>
          <w:rFonts w:ascii="Times New Roman" w:hAnsi="Times New Roman" w:cs="Times New Roman"/>
          <w:sz w:val="28"/>
          <w:szCs w:val="28"/>
          <w:lang w:val="kk-KZ"/>
        </w:rPr>
        <w:t>энергия шығындарын азайту</w:t>
      </w:r>
      <w:r w:rsidR="00A342CF">
        <w:rPr>
          <w:rFonts w:ascii="Times New Roman" w:hAnsi="Times New Roman" w:cs="Times New Roman"/>
          <w:sz w:val="28"/>
          <w:szCs w:val="28"/>
          <w:lang w:val="kk-KZ"/>
        </w:rPr>
        <w:t>. Қ</w:t>
      </w:r>
      <w:r w:rsidR="00062C85" w:rsidRPr="00062C85">
        <w:rPr>
          <w:rFonts w:ascii="Times New Roman" w:hAnsi="Times New Roman" w:cs="Times New Roman"/>
          <w:sz w:val="28"/>
          <w:szCs w:val="28"/>
          <w:lang w:val="kk-KZ"/>
        </w:rPr>
        <w:t xml:space="preserve">ұрамында көміртегі бар </w:t>
      </w:r>
      <w:r w:rsidR="00A342CF">
        <w:rPr>
          <w:rFonts w:ascii="Times New Roman" w:hAnsi="Times New Roman" w:cs="Times New Roman"/>
          <w:sz w:val="28"/>
          <w:szCs w:val="28"/>
          <w:lang w:val="kk-KZ"/>
        </w:rPr>
        <w:t xml:space="preserve">полимер </w:t>
      </w:r>
      <w:r w:rsidR="00062C85" w:rsidRPr="00062C85">
        <w:rPr>
          <w:rFonts w:ascii="Times New Roman" w:hAnsi="Times New Roman" w:cs="Times New Roman"/>
          <w:sz w:val="28"/>
          <w:szCs w:val="28"/>
          <w:lang w:val="kk-KZ"/>
        </w:rPr>
        <w:t>қалдықтар</w:t>
      </w:r>
      <w:r w:rsidR="00A342CF">
        <w:rPr>
          <w:rFonts w:ascii="Times New Roman" w:hAnsi="Times New Roman" w:cs="Times New Roman"/>
          <w:sz w:val="28"/>
          <w:szCs w:val="28"/>
          <w:lang w:val="kk-KZ"/>
        </w:rPr>
        <w:t>ын</w:t>
      </w:r>
      <w:r w:rsidR="00062C85" w:rsidRPr="00062C85">
        <w:rPr>
          <w:rFonts w:ascii="Times New Roman" w:hAnsi="Times New Roman" w:cs="Times New Roman"/>
          <w:sz w:val="28"/>
          <w:szCs w:val="28"/>
          <w:lang w:val="kk-KZ"/>
        </w:rPr>
        <w:t xml:space="preserve"> өңдеу </w:t>
      </w:r>
      <w:r w:rsidR="00A342CF">
        <w:rPr>
          <w:rFonts w:ascii="Times New Roman" w:hAnsi="Times New Roman" w:cs="Times New Roman"/>
          <w:sz w:val="28"/>
          <w:szCs w:val="28"/>
          <w:lang w:val="kk-KZ"/>
        </w:rPr>
        <w:t>үрдісінде</w:t>
      </w:r>
      <w:r w:rsidR="00062C85" w:rsidRPr="00062C85">
        <w:rPr>
          <w:rFonts w:ascii="Times New Roman" w:hAnsi="Times New Roman" w:cs="Times New Roman"/>
          <w:sz w:val="28"/>
          <w:szCs w:val="28"/>
          <w:lang w:val="kk-KZ"/>
        </w:rPr>
        <w:t xml:space="preserve"> сұйық өнімдерге </w:t>
      </w:r>
      <w:r w:rsidR="00A342CF">
        <w:rPr>
          <w:rFonts w:ascii="Times New Roman" w:hAnsi="Times New Roman" w:cs="Times New Roman"/>
          <w:sz w:val="28"/>
          <w:szCs w:val="28"/>
          <w:lang w:val="kk-KZ"/>
        </w:rPr>
        <w:t xml:space="preserve">өңделу дәрежесін </w:t>
      </w:r>
      <w:r w:rsidR="00062C85" w:rsidRPr="00062C85">
        <w:rPr>
          <w:rFonts w:ascii="Times New Roman" w:hAnsi="Times New Roman" w:cs="Times New Roman"/>
          <w:sz w:val="28"/>
          <w:szCs w:val="28"/>
          <w:lang w:val="kk-KZ"/>
        </w:rPr>
        <w:t xml:space="preserve">арттыру </w:t>
      </w:r>
      <w:r w:rsidR="00A342CF">
        <w:rPr>
          <w:rFonts w:ascii="Times New Roman" w:hAnsi="Times New Roman" w:cs="Times New Roman"/>
          <w:sz w:val="28"/>
          <w:szCs w:val="28"/>
          <w:lang w:val="kk-KZ"/>
        </w:rPr>
        <w:t>да термокаталитикалық процестің мақсаты болып табылады</w:t>
      </w:r>
      <w:r w:rsidR="00062C85" w:rsidRPr="00062C85">
        <w:rPr>
          <w:rFonts w:ascii="Times New Roman" w:hAnsi="Times New Roman" w:cs="Times New Roman"/>
          <w:sz w:val="28"/>
          <w:szCs w:val="28"/>
          <w:lang w:val="kk-KZ"/>
        </w:rPr>
        <w:t>.</w:t>
      </w:r>
    </w:p>
    <w:p w:rsidR="00062C85" w:rsidRDefault="00062C85" w:rsidP="00EF7547">
      <w:pPr>
        <w:spacing w:after="0" w:line="240" w:lineRule="auto"/>
        <w:ind w:firstLine="567"/>
        <w:jc w:val="both"/>
        <w:rPr>
          <w:rFonts w:ascii="Times New Roman" w:hAnsi="Times New Roman" w:cs="Times New Roman"/>
          <w:sz w:val="28"/>
          <w:szCs w:val="28"/>
          <w:lang w:val="kk-KZ"/>
        </w:rPr>
      </w:pPr>
      <w:r w:rsidRPr="00062C85">
        <w:rPr>
          <w:rFonts w:ascii="Times New Roman" w:hAnsi="Times New Roman" w:cs="Times New Roman"/>
          <w:sz w:val="28"/>
          <w:szCs w:val="28"/>
          <w:lang w:val="kk-KZ"/>
        </w:rPr>
        <w:t>Процестің бастапқы қысымы</w:t>
      </w:r>
      <w:r w:rsidR="00A342CF">
        <w:rPr>
          <w:rFonts w:ascii="Times New Roman" w:hAnsi="Times New Roman" w:cs="Times New Roman"/>
          <w:sz w:val="28"/>
          <w:szCs w:val="28"/>
          <w:lang w:val="kk-KZ"/>
        </w:rPr>
        <w:t xml:space="preserve"> мен</w:t>
      </w:r>
      <w:r w:rsidRPr="00062C85">
        <w:rPr>
          <w:rFonts w:ascii="Times New Roman" w:hAnsi="Times New Roman" w:cs="Times New Roman"/>
          <w:sz w:val="28"/>
          <w:szCs w:val="28"/>
          <w:lang w:val="kk-KZ"/>
        </w:rPr>
        <w:t xml:space="preserve"> (</w:t>
      </w:r>
      <w:r>
        <w:rPr>
          <w:rFonts w:ascii="Times New Roman" w:hAnsi="Times New Roman" w:cs="Times New Roman"/>
          <w:sz w:val="28"/>
          <w:szCs w:val="28"/>
          <w:lang w:val="kk-KZ"/>
        </w:rPr>
        <w:t>р</w:t>
      </w:r>
      <w:r>
        <w:rPr>
          <w:rFonts w:ascii="Times New Roman" w:hAnsi="Times New Roman" w:cs="Times New Roman"/>
          <w:sz w:val="28"/>
          <w:szCs w:val="28"/>
          <w:vertAlign w:val="subscript"/>
          <w:lang w:val="kk-KZ"/>
        </w:rPr>
        <w:t>баст</w:t>
      </w:r>
      <w:r w:rsidRPr="00062C85">
        <w:rPr>
          <w:rFonts w:ascii="Times New Roman" w:hAnsi="Times New Roman" w:cs="Times New Roman"/>
          <w:sz w:val="28"/>
          <w:szCs w:val="28"/>
          <w:lang w:val="kk-KZ"/>
        </w:rPr>
        <w:t xml:space="preserve">) </w:t>
      </w:r>
      <w:r w:rsidR="00A342CF">
        <w:rPr>
          <w:rFonts w:ascii="Times New Roman" w:hAnsi="Times New Roman" w:cs="Times New Roman"/>
          <w:sz w:val="28"/>
          <w:szCs w:val="28"/>
          <w:lang w:val="kk-KZ"/>
        </w:rPr>
        <w:t>сұйық өнімдер шығымы арасындағы</w:t>
      </w:r>
      <w:r w:rsidRPr="00062C85">
        <w:rPr>
          <w:rFonts w:ascii="Times New Roman" w:hAnsi="Times New Roman" w:cs="Times New Roman"/>
          <w:sz w:val="28"/>
          <w:szCs w:val="28"/>
          <w:lang w:val="kk-KZ"/>
        </w:rPr>
        <w:t xml:space="preserve"> нәтижелер </w:t>
      </w:r>
      <w:r w:rsidR="00EF3BED">
        <w:rPr>
          <w:rFonts w:ascii="Times New Roman" w:hAnsi="Times New Roman" w:cs="Times New Roman"/>
          <w:sz w:val="28"/>
          <w:szCs w:val="28"/>
          <w:lang w:val="kk-KZ"/>
        </w:rPr>
        <w:t>4</w:t>
      </w:r>
      <w:r w:rsidR="00D6194D">
        <w:rPr>
          <w:rFonts w:ascii="Times New Roman" w:hAnsi="Times New Roman" w:cs="Times New Roman"/>
          <w:sz w:val="28"/>
          <w:szCs w:val="28"/>
          <w:lang w:val="kk-KZ"/>
        </w:rPr>
        <w:t>2</w:t>
      </w:r>
      <w:r w:rsidR="00A342CF">
        <w:rPr>
          <w:rFonts w:ascii="Times New Roman" w:hAnsi="Times New Roman" w:cs="Times New Roman"/>
          <w:sz w:val="28"/>
          <w:szCs w:val="28"/>
          <w:lang w:val="kk-KZ"/>
        </w:rPr>
        <w:t>-суретте көрсетілген. Жүргізілген зерттеулерде</w:t>
      </w:r>
      <w:r w:rsidRPr="00062C85">
        <w:rPr>
          <w:rFonts w:ascii="Times New Roman" w:hAnsi="Times New Roman" w:cs="Times New Roman"/>
          <w:sz w:val="28"/>
          <w:szCs w:val="28"/>
          <w:lang w:val="kk-KZ"/>
        </w:rPr>
        <w:t xml:space="preserve"> бастапқы қысым 0,2-0,7 МПа аралығында жүргізілді</w:t>
      </w:r>
      <w:r w:rsidR="00A342CF">
        <w:rPr>
          <w:rFonts w:ascii="Times New Roman" w:hAnsi="Times New Roman" w:cs="Times New Roman"/>
          <w:sz w:val="28"/>
          <w:szCs w:val="28"/>
          <w:lang w:val="kk-KZ"/>
        </w:rPr>
        <w:t xml:space="preserve"> және процесте ж</w:t>
      </w:r>
      <w:r w:rsidRPr="00062C85">
        <w:rPr>
          <w:rFonts w:ascii="Times New Roman" w:hAnsi="Times New Roman" w:cs="Times New Roman"/>
          <w:sz w:val="28"/>
          <w:szCs w:val="28"/>
          <w:lang w:val="kk-KZ"/>
        </w:rPr>
        <w:t>үйе</w:t>
      </w:r>
      <w:r w:rsidR="00A342CF">
        <w:rPr>
          <w:rFonts w:ascii="Times New Roman" w:hAnsi="Times New Roman" w:cs="Times New Roman"/>
          <w:sz w:val="28"/>
          <w:szCs w:val="28"/>
          <w:lang w:val="kk-KZ"/>
        </w:rPr>
        <w:t xml:space="preserve">дегі </w:t>
      </w:r>
      <w:r w:rsidRPr="00062C85">
        <w:rPr>
          <w:rFonts w:ascii="Times New Roman" w:hAnsi="Times New Roman" w:cs="Times New Roman"/>
          <w:sz w:val="28"/>
          <w:szCs w:val="28"/>
          <w:lang w:val="kk-KZ"/>
        </w:rPr>
        <w:t xml:space="preserve">қысым азотпен </w:t>
      </w:r>
      <w:r w:rsidR="00A342CF">
        <w:rPr>
          <w:rFonts w:ascii="Times New Roman" w:hAnsi="Times New Roman" w:cs="Times New Roman"/>
          <w:sz w:val="28"/>
          <w:szCs w:val="28"/>
          <w:lang w:val="kk-KZ"/>
        </w:rPr>
        <w:t>орнатылды</w:t>
      </w:r>
      <w:r w:rsidRPr="00062C85">
        <w:rPr>
          <w:rFonts w:ascii="Times New Roman" w:hAnsi="Times New Roman" w:cs="Times New Roman"/>
          <w:sz w:val="28"/>
          <w:szCs w:val="28"/>
          <w:lang w:val="kk-KZ"/>
        </w:rPr>
        <w:t>.</w:t>
      </w:r>
    </w:p>
    <w:p w:rsidR="007C47B8" w:rsidRDefault="007C47B8" w:rsidP="00EF7547">
      <w:pPr>
        <w:spacing w:after="0" w:line="240" w:lineRule="auto"/>
        <w:ind w:firstLine="567"/>
        <w:jc w:val="both"/>
        <w:rPr>
          <w:rFonts w:ascii="Times New Roman" w:hAnsi="Times New Roman" w:cs="Times New Roman"/>
          <w:sz w:val="28"/>
          <w:szCs w:val="28"/>
          <w:lang w:val="kk-KZ"/>
        </w:rPr>
      </w:pPr>
    </w:p>
    <w:p w:rsidR="00EF7547" w:rsidRDefault="001B2E4D" w:rsidP="0084401A">
      <w:pPr>
        <w:spacing w:after="0" w:line="240" w:lineRule="auto"/>
        <w:jc w:val="center"/>
        <w:rPr>
          <w:rFonts w:ascii="Times New Roman" w:hAnsi="Times New Roman" w:cs="Times New Roman"/>
          <w:sz w:val="28"/>
          <w:szCs w:val="28"/>
          <w:lang w:val="kk-KZ"/>
        </w:rPr>
      </w:pPr>
      <w:r w:rsidRPr="001B2E4D">
        <w:rPr>
          <w:noProof/>
          <w:szCs w:val="28"/>
        </w:rPr>
        <w:drawing>
          <wp:inline distT="0" distB="0" distL="0" distR="0">
            <wp:extent cx="4057650" cy="2441548"/>
            <wp:effectExtent l="19050" t="0" r="0" b="0"/>
            <wp:docPr id="2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a:srcRect/>
                    <a:stretch>
                      <a:fillRect/>
                    </a:stretch>
                  </pic:blipFill>
                  <pic:spPr bwMode="auto">
                    <a:xfrm>
                      <a:off x="0" y="0"/>
                      <a:ext cx="4058583" cy="2442109"/>
                    </a:xfrm>
                    <a:prstGeom prst="rect">
                      <a:avLst/>
                    </a:prstGeom>
                    <a:noFill/>
                    <a:ln w="9525">
                      <a:noFill/>
                      <a:miter lim="800000"/>
                      <a:headEnd/>
                      <a:tailEnd/>
                    </a:ln>
                  </pic:spPr>
                </pic:pic>
              </a:graphicData>
            </a:graphic>
          </wp:inline>
        </w:drawing>
      </w:r>
    </w:p>
    <w:p w:rsidR="0084401A" w:rsidRDefault="0084401A" w:rsidP="0084401A">
      <w:pPr>
        <w:spacing w:after="0" w:line="240" w:lineRule="auto"/>
        <w:jc w:val="center"/>
        <w:rPr>
          <w:rFonts w:ascii="Times New Roman" w:hAnsi="Times New Roman" w:cs="Times New Roman"/>
          <w:sz w:val="28"/>
          <w:szCs w:val="28"/>
          <w:lang w:val="kk-KZ"/>
        </w:rPr>
      </w:pPr>
    </w:p>
    <w:p w:rsidR="00EF7547" w:rsidRPr="006C682C" w:rsidRDefault="0084401A" w:rsidP="0084401A">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00EF3BED">
        <w:rPr>
          <w:rFonts w:ascii="Times New Roman" w:hAnsi="Times New Roman" w:cs="Times New Roman"/>
          <w:sz w:val="28"/>
          <w:szCs w:val="28"/>
          <w:lang w:val="kk-KZ"/>
        </w:rPr>
        <w:t xml:space="preserve"> 4</w:t>
      </w:r>
      <w:r w:rsidR="00D6194D">
        <w:rPr>
          <w:rFonts w:ascii="Times New Roman" w:hAnsi="Times New Roman" w:cs="Times New Roman"/>
          <w:sz w:val="28"/>
          <w:szCs w:val="28"/>
          <w:lang w:val="kk-KZ"/>
        </w:rPr>
        <w:t>2</w:t>
      </w:r>
      <w:r w:rsidR="00EF7547" w:rsidRPr="006C682C">
        <w:rPr>
          <w:rFonts w:ascii="Times New Roman" w:hAnsi="Times New Roman" w:cs="Times New Roman"/>
          <w:sz w:val="28"/>
          <w:szCs w:val="28"/>
          <w:lang w:val="kk-KZ"/>
        </w:rPr>
        <w:t xml:space="preserve"> – </w:t>
      </w:r>
      <w:r>
        <w:rPr>
          <w:rFonts w:ascii="Times New Roman" w:hAnsi="Times New Roman" w:cs="Times New Roman"/>
          <w:sz w:val="28"/>
          <w:szCs w:val="28"/>
          <w:lang w:val="kk-KZ"/>
        </w:rPr>
        <w:t>СӨШ-на процестің бастапқы қысымының әсері</w:t>
      </w:r>
    </w:p>
    <w:p w:rsidR="00EF7547" w:rsidRPr="006C682C" w:rsidRDefault="00EF3BED" w:rsidP="00EF7547">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4</w:t>
      </w:r>
      <w:r w:rsidR="00D6194D">
        <w:rPr>
          <w:rFonts w:ascii="Times New Roman" w:hAnsi="Times New Roman" w:cs="Times New Roman"/>
          <w:sz w:val="28"/>
          <w:szCs w:val="28"/>
          <w:lang w:val="kk-KZ"/>
        </w:rPr>
        <w:t>2</w:t>
      </w:r>
      <w:r w:rsidR="00F4246F" w:rsidRPr="00F4246F">
        <w:rPr>
          <w:rFonts w:ascii="Times New Roman" w:hAnsi="Times New Roman" w:cs="Times New Roman"/>
          <w:sz w:val="28"/>
          <w:szCs w:val="28"/>
          <w:lang w:val="kk-KZ"/>
        </w:rPr>
        <w:t xml:space="preserve">-суреттен көрініп тұрғандай, </w:t>
      </w:r>
      <w:r w:rsidR="00F4246F">
        <w:rPr>
          <w:rFonts w:ascii="Times New Roman" w:hAnsi="Times New Roman" w:cs="Times New Roman"/>
          <w:sz w:val="28"/>
          <w:szCs w:val="28"/>
          <w:lang w:val="kk-KZ"/>
        </w:rPr>
        <w:t>автошина</w:t>
      </w:r>
      <w:r w:rsidR="00F4246F" w:rsidRPr="00F4246F">
        <w:rPr>
          <w:rFonts w:ascii="Times New Roman" w:hAnsi="Times New Roman" w:cs="Times New Roman"/>
          <w:sz w:val="28"/>
          <w:szCs w:val="28"/>
          <w:lang w:val="kk-KZ"/>
        </w:rPr>
        <w:t xml:space="preserve"> қалдықтарын термокаталитикалық өңдеу процесінің оңта</w:t>
      </w:r>
      <w:r w:rsidR="00F4246F">
        <w:rPr>
          <w:rFonts w:ascii="Times New Roman" w:hAnsi="Times New Roman" w:cs="Times New Roman"/>
          <w:sz w:val="28"/>
          <w:szCs w:val="28"/>
          <w:lang w:val="kk-KZ"/>
        </w:rPr>
        <w:t>йлы бастапқы қысымы 0,5 МПа (СӨШ – 56,20%), ал</w:t>
      </w:r>
      <w:r w:rsidR="00F4246F" w:rsidRPr="00F4246F">
        <w:rPr>
          <w:rFonts w:ascii="Times New Roman" w:hAnsi="Times New Roman" w:cs="Times New Roman"/>
          <w:sz w:val="28"/>
          <w:szCs w:val="28"/>
          <w:lang w:val="kk-KZ"/>
        </w:rPr>
        <w:t xml:space="preserve"> 0,2, 0,3 және 0,4 МПа </w:t>
      </w:r>
      <w:r w:rsidR="00F4246F">
        <w:rPr>
          <w:rFonts w:ascii="Times New Roman" w:hAnsi="Times New Roman" w:cs="Times New Roman"/>
          <w:sz w:val="28"/>
          <w:szCs w:val="28"/>
          <w:lang w:val="kk-KZ"/>
        </w:rPr>
        <w:t>процесс қысымдары кезінде 42,5;</w:t>
      </w:r>
      <w:r w:rsidR="00F4246F" w:rsidRPr="00F4246F">
        <w:rPr>
          <w:rFonts w:ascii="Times New Roman" w:hAnsi="Times New Roman" w:cs="Times New Roman"/>
          <w:sz w:val="28"/>
          <w:szCs w:val="28"/>
          <w:lang w:val="kk-KZ"/>
        </w:rPr>
        <w:t xml:space="preserve"> 43,</w:t>
      </w:r>
      <w:r w:rsidR="00F4246F">
        <w:rPr>
          <w:rFonts w:ascii="Times New Roman" w:hAnsi="Times New Roman" w:cs="Times New Roman"/>
          <w:sz w:val="28"/>
          <w:szCs w:val="28"/>
          <w:lang w:val="kk-KZ"/>
        </w:rPr>
        <w:t xml:space="preserve">0 және 47,3 </w:t>
      </w:r>
      <w:r w:rsidR="00F4246F" w:rsidRPr="00F4246F">
        <w:rPr>
          <w:rFonts w:ascii="Times New Roman" w:hAnsi="Times New Roman" w:cs="Times New Roman"/>
          <w:sz w:val="28"/>
          <w:szCs w:val="28"/>
          <w:lang w:val="kk-KZ"/>
        </w:rPr>
        <w:t>%</w:t>
      </w:r>
      <w:r w:rsidR="007434B6">
        <w:rPr>
          <w:rFonts w:ascii="Times New Roman" w:hAnsi="Times New Roman" w:cs="Times New Roman"/>
          <w:sz w:val="28"/>
          <w:szCs w:val="28"/>
          <w:lang w:val="kk-KZ"/>
        </w:rPr>
        <w:t xml:space="preserve"> </w:t>
      </w:r>
      <w:r w:rsidR="00F4246F">
        <w:rPr>
          <w:rFonts w:ascii="Times New Roman" w:hAnsi="Times New Roman" w:cs="Times New Roman"/>
          <w:sz w:val="28"/>
          <w:szCs w:val="28"/>
          <w:lang w:val="kk-KZ"/>
        </w:rPr>
        <w:t>көрсетті. Сұйық өнімдер шығымы бойынша ең тиімді қысым ретінде 0,5 МПа болып табылады, ал</w:t>
      </w:r>
      <w:r w:rsidR="00F4246F" w:rsidRPr="00F4246F">
        <w:rPr>
          <w:rFonts w:ascii="Times New Roman" w:hAnsi="Times New Roman" w:cs="Times New Roman"/>
          <w:sz w:val="28"/>
          <w:szCs w:val="28"/>
          <w:lang w:val="kk-KZ"/>
        </w:rPr>
        <w:t xml:space="preserve"> процесс қысымы</w:t>
      </w:r>
      <w:r w:rsidR="00F4246F">
        <w:rPr>
          <w:rFonts w:ascii="Times New Roman" w:hAnsi="Times New Roman" w:cs="Times New Roman"/>
          <w:sz w:val="28"/>
          <w:szCs w:val="28"/>
          <w:lang w:val="kk-KZ"/>
        </w:rPr>
        <w:t xml:space="preserve"> 0,6 және 0,7 МПа артқан кезде сұйық өнімдер шығымы өзгеріссіз болғаны анықталды.</w:t>
      </w:r>
    </w:p>
    <w:p w:rsidR="00F4246F" w:rsidRDefault="00F4246F" w:rsidP="00F4246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Сұйық өнімдер шығымына катализатор мөлшерінің әсері </w:t>
      </w:r>
      <w:r w:rsidR="00EF3BED">
        <w:rPr>
          <w:rFonts w:ascii="Times New Roman" w:hAnsi="Times New Roman" w:cs="Times New Roman"/>
          <w:sz w:val="28"/>
          <w:szCs w:val="28"/>
          <w:lang w:val="kk-KZ"/>
        </w:rPr>
        <w:t>4</w:t>
      </w:r>
      <w:r w:rsidR="00D6194D">
        <w:rPr>
          <w:rFonts w:ascii="Times New Roman" w:hAnsi="Times New Roman" w:cs="Times New Roman"/>
          <w:sz w:val="28"/>
          <w:szCs w:val="28"/>
          <w:lang w:val="kk-KZ"/>
        </w:rPr>
        <w:t>3</w:t>
      </w:r>
      <w:r>
        <w:rPr>
          <w:rFonts w:ascii="Times New Roman" w:hAnsi="Times New Roman" w:cs="Times New Roman"/>
          <w:sz w:val="28"/>
          <w:szCs w:val="28"/>
          <w:lang w:val="kk-KZ"/>
        </w:rPr>
        <w:t xml:space="preserve">-суретте көрсетілген. Катализатор жалпы массаның 0,5-3,0 % бойынша тәжірибелер жүргізілді.Сұйық өнімдер шығымы </w:t>
      </w:r>
      <w:r w:rsidRPr="00F4246F">
        <w:rPr>
          <w:rFonts w:ascii="Times New Roman" w:hAnsi="Times New Roman" w:cs="Times New Roman"/>
          <w:sz w:val="28"/>
          <w:szCs w:val="28"/>
          <w:lang w:val="kk-KZ"/>
        </w:rPr>
        <w:t xml:space="preserve">бойынша катализатордың </w:t>
      </w:r>
      <w:r w:rsidR="000C3FF0">
        <w:rPr>
          <w:rFonts w:ascii="Times New Roman" w:hAnsi="Times New Roman" w:cs="Times New Roman"/>
          <w:sz w:val="28"/>
          <w:szCs w:val="28"/>
          <w:lang w:val="kk-KZ"/>
        </w:rPr>
        <w:t>тиімді мөлшері</w:t>
      </w:r>
      <w:r w:rsidRPr="00F4246F">
        <w:rPr>
          <w:rFonts w:ascii="Times New Roman" w:hAnsi="Times New Roman" w:cs="Times New Roman"/>
          <w:sz w:val="28"/>
          <w:szCs w:val="28"/>
          <w:lang w:val="kk-KZ"/>
        </w:rPr>
        <w:t xml:space="preserve"> бастапқы </w:t>
      </w:r>
      <w:r w:rsidR="000C3FF0">
        <w:rPr>
          <w:rFonts w:ascii="Times New Roman" w:hAnsi="Times New Roman" w:cs="Times New Roman"/>
          <w:sz w:val="28"/>
          <w:szCs w:val="28"/>
          <w:lang w:val="kk-KZ"/>
        </w:rPr>
        <w:t>шикізаттардың</w:t>
      </w:r>
      <w:r w:rsidRPr="00F4246F">
        <w:rPr>
          <w:rFonts w:ascii="Times New Roman" w:hAnsi="Times New Roman" w:cs="Times New Roman"/>
          <w:sz w:val="28"/>
          <w:szCs w:val="28"/>
          <w:lang w:val="kk-KZ"/>
        </w:rPr>
        <w:t xml:space="preserve"> жалпы </w:t>
      </w:r>
      <w:r w:rsidR="000C3FF0">
        <w:rPr>
          <w:rFonts w:ascii="Times New Roman" w:hAnsi="Times New Roman" w:cs="Times New Roman"/>
          <w:sz w:val="28"/>
          <w:szCs w:val="28"/>
          <w:lang w:val="kk-KZ"/>
        </w:rPr>
        <w:t>салмағының</w:t>
      </w:r>
      <w:r w:rsidRPr="00F4246F">
        <w:rPr>
          <w:rFonts w:ascii="Times New Roman" w:hAnsi="Times New Roman" w:cs="Times New Roman"/>
          <w:sz w:val="28"/>
          <w:szCs w:val="28"/>
          <w:lang w:val="kk-KZ"/>
        </w:rPr>
        <w:t xml:space="preserve"> 2% екендігі анықталды, ал катализатор массасы</w:t>
      </w:r>
      <w:r w:rsidR="000C3FF0">
        <w:rPr>
          <w:rFonts w:ascii="Times New Roman" w:hAnsi="Times New Roman" w:cs="Times New Roman"/>
          <w:sz w:val="28"/>
          <w:szCs w:val="28"/>
          <w:lang w:val="kk-KZ"/>
        </w:rPr>
        <w:t xml:space="preserve">ның артуы </w:t>
      </w:r>
      <w:r w:rsidRPr="00F4246F">
        <w:rPr>
          <w:rFonts w:ascii="Times New Roman" w:hAnsi="Times New Roman" w:cs="Times New Roman"/>
          <w:sz w:val="28"/>
          <w:szCs w:val="28"/>
          <w:lang w:val="kk-KZ"/>
        </w:rPr>
        <w:t xml:space="preserve">газ тәрізді </w:t>
      </w:r>
      <w:r w:rsidR="000C3FF0">
        <w:rPr>
          <w:rFonts w:ascii="Times New Roman" w:hAnsi="Times New Roman" w:cs="Times New Roman"/>
          <w:sz w:val="28"/>
          <w:szCs w:val="28"/>
          <w:lang w:val="kk-KZ"/>
        </w:rPr>
        <w:t>қосылыстардың</w:t>
      </w:r>
      <w:r w:rsidRPr="00F4246F">
        <w:rPr>
          <w:rFonts w:ascii="Times New Roman" w:hAnsi="Times New Roman" w:cs="Times New Roman"/>
          <w:sz w:val="28"/>
          <w:szCs w:val="28"/>
          <w:lang w:val="kk-KZ"/>
        </w:rPr>
        <w:t xml:space="preserve"> </w:t>
      </w:r>
      <w:r w:rsidR="000C3FF0">
        <w:rPr>
          <w:rFonts w:ascii="Times New Roman" w:hAnsi="Times New Roman" w:cs="Times New Roman"/>
          <w:sz w:val="28"/>
          <w:szCs w:val="28"/>
          <w:lang w:val="kk-KZ"/>
        </w:rPr>
        <w:t>пайда болуын арттырады</w:t>
      </w:r>
      <w:r w:rsidRPr="00F4246F">
        <w:rPr>
          <w:rFonts w:ascii="Times New Roman" w:hAnsi="Times New Roman" w:cs="Times New Roman"/>
          <w:sz w:val="28"/>
          <w:szCs w:val="28"/>
          <w:lang w:val="kk-KZ"/>
        </w:rPr>
        <w:t xml:space="preserve">. </w:t>
      </w:r>
      <w:r w:rsidR="000C3FF0">
        <w:rPr>
          <w:rFonts w:ascii="Times New Roman" w:hAnsi="Times New Roman" w:cs="Times New Roman"/>
          <w:sz w:val="28"/>
          <w:szCs w:val="28"/>
          <w:lang w:val="kk-KZ"/>
        </w:rPr>
        <w:t>Мұнда</w:t>
      </w:r>
      <w:r w:rsidRPr="00F4246F">
        <w:rPr>
          <w:rFonts w:ascii="Times New Roman" w:hAnsi="Times New Roman" w:cs="Times New Roman"/>
          <w:sz w:val="28"/>
          <w:szCs w:val="28"/>
          <w:lang w:val="kk-KZ"/>
        </w:rPr>
        <w:t xml:space="preserve"> катализатордағы химиялық </w:t>
      </w:r>
      <w:r w:rsidR="000C3FF0">
        <w:rPr>
          <w:rFonts w:ascii="Times New Roman" w:hAnsi="Times New Roman" w:cs="Times New Roman"/>
          <w:sz w:val="28"/>
          <w:szCs w:val="28"/>
          <w:lang w:val="kk-KZ"/>
        </w:rPr>
        <w:t>процестер</w:t>
      </w:r>
      <w:r w:rsidRPr="00F4246F">
        <w:rPr>
          <w:rFonts w:ascii="Times New Roman" w:hAnsi="Times New Roman" w:cs="Times New Roman"/>
          <w:sz w:val="28"/>
          <w:szCs w:val="28"/>
          <w:lang w:val="kk-KZ"/>
        </w:rPr>
        <w:t xml:space="preserve"> </w:t>
      </w:r>
      <w:r w:rsidR="000C3FF0">
        <w:rPr>
          <w:rFonts w:ascii="Times New Roman" w:hAnsi="Times New Roman" w:cs="Times New Roman"/>
          <w:sz w:val="28"/>
          <w:szCs w:val="28"/>
          <w:lang w:val="kk-KZ"/>
        </w:rPr>
        <w:t>бастапқы шикізаттың</w:t>
      </w:r>
      <w:r w:rsidRPr="00F4246F">
        <w:rPr>
          <w:rFonts w:ascii="Times New Roman" w:hAnsi="Times New Roman" w:cs="Times New Roman"/>
          <w:sz w:val="28"/>
          <w:szCs w:val="28"/>
          <w:lang w:val="kk-KZ"/>
        </w:rPr>
        <w:t xml:space="preserve"> жалпы </w:t>
      </w:r>
      <w:r w:rsidR="000C3FF0">
        <w:rPr>
          <w:rFonts w:ascii="Times New Roman" w:hAnsi="Times New Roman" w:cs="Times New Roman"/>
          <w:sz w:val="28"/>
          <w:szCs w:val="28"/>
          <w:lang w:val="kk-KZ"/>
        </w:rPr>
        <w:t>массаның</w:t>
      </w:r>
      <w:r w:rsidRPr="00F4246F">
        <w:rPr>
          <w:rFonts w:ascii="Times New Roman" w:hAnsi="Times New Roman" w:cs="Times New Roman"/>
          <w:sz w:val="28"/>
          <w:szCs w:val="28"/>
          <w:lang w:val="kk-KZ"/>
        </w:rPr>
        <w:t xml:space="preserve"> 2% құрайтындығына байланысты</w:t>
      </w:r>
      <w:r>
        <w:rPr>
          <w:rFonts w:ascii="Times New Roman" w:hAnsi="Times New Roman" w:cs="Times New Roman"/>
          <w:sz w:val="28"/>
          <w:szCs w:val="28"/>
          <w:lang w:val="kk-KZ"/>
        </w:rPr>
        <w:t>.</w:t>
      </w:r>
    </w:p>
    <w:p w:rsidR="00F4246F" w:rsidRDefault="00F4246F" w:rsidP="00EF7547">
      <w:pPr>
        <w:spacing w:after="0" w:line="240" w:lineRule="auto"/>
        <w:ind w:firstLine="567"/>
        <w:jc w:val="both"/>
        <w:rPr>
          <w:rFonts w:ascii="Times New Roman" w:hAnsi="Times New Roman" w:cs="Times New Roman"/>
          <w:sz w:val="28"/>
          <w:szCs w:val="28"/>
          <w:lang w:val="kk-KZ"/>
        </w:rPr>
      </w:pPr>
    </w:p>
    <w:p w:rsidR="00EF7547" w:rsidRDefault="001B2E4D" w:rsidP="0084401A">
      <w:pPr>
        <w:spacing w:after="0" w:line="240" w:lineRule="auto"/>
        <w:jc w:val="center"/>
        <w:rPr>
          <w:rFonts w:ascii="Times New Roman" w:hAnsi="Times New Roman" w:cs="Times New Roman"/>
          <w:sz w:val="28"/>
          <w:szCs w:val="28"/>
          <w:lang w:val="kk-KZ"/>
        </w:rPr>
      </w:pPr>
      <w:r w:rsidRPr="001B2E4D">
        <w:rPr>
          <w:noProof/>
          <w:szCs w:val="28"/>
        </w:rPr>
        <w:drawing>
          <wp:inline distT="0" distB="0" distL="0" distR="0">
            <wp:extent cx="4591685" cy="2762885"/>
            <wp:effectExtent l="19050" t="0" r="0" b="0"/>
            <wp:docPr id="2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a:srcRect/>
                    <a:stretch>
                      <a:fillRect/>
                    </a:stretch>
                  </pic:blipFill>
                  <pic:spPr bwMode="auto">
                    <a:xfrm>
                      <a:off x="0" y="0"/>
                      <a:ext cx="4591685" cy="2762885"/>
                    </a:xfrm>
                    <a:prstGeom prst="rect">
                      <a:avLst/>
                    </a:prstGeom>
                    <a:noFill/>
                    <a:ln w="9525">
                      <a:noFill/>
                      <a:miter lim="800000"/>
                      <a:headEnd/>
                      <a:tailEnd/>
                    </a:ln>
                  </pic:spPr>
                </pic:pic>
              </a:graphicData>
            </a:graphic>
          </wp:inline>
        </w:drawing>
      </w:r>
    </w:p>
    <w:p w:rsidR="0084401A" w:rsidRDefault="0084401A" w:rsidP="0084401A">
      <w:pPr>
        <w:spacing w:after="0" w:line="240" w:lineRule="auto"/>
        <w:jc w:val="center"/>
        <w:rPr>
          <w:rFonts w:ascii="Times New Roman" w:hAnsi="Times New Roman" w:cs="Times New Roman"/>
          <w:sz w:val="28"/>
          <w:szCs w:val="28"/>
          <w:lang w:val="kk-KZ"/>
        </w:rPr>
      </w:pPr>
    </w:p>
    <w:p w:rsidR="00EF7547" w:rsidRPr="00507417" w:rsidRDefault="0084401A" w:rsidP="0084401A">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007434B6">
        <w:rPr>
          <w:rFonts w:ascii="Times New Roman" w:hAnsi="Times New Roman" w:cs="Times New Roman"/>
          <w:sz w:val="28"/>
          <w:szCs w:val="28"/>
          <w:lang w:val="kk-KZ"/>
        </w:rPr>
        <w:t xml:space="preserve"> </w:t>
      </w:r>
      <w:r w:rsidR="00EF3BED">
        <w:rPr>
          <w:rFonts w:ascii="Times New Roman" w:hAnsi="Times New Roman" w:cs="Times New Roman"/>
          <w:sz w:val="28"/>
          <w:szCs w:val="28"/>
          <w:lang w:val="kk-KZ"/>
        </w:rPr>
        <w:t>4</w:t>
      </w:r>
      <w:r w:rsidR="00D6194D">
        <w:rPr>
          <w:rFonts w:ascii="Times New Roman" w:hAnsi="Times New Roman" w:cs="Times New Roman"/>
          <w:sz w:val="28"/>
          <w:szCs w:val="28"/>
          <w:lang w:val="kk-KZ"/>
        </w:rPr>
        <w:t>3</w:t>
      </w:r>
      <w:r w:rsidR="00EF7547" w:rsidRPr="00507417">
        <w:rPr>
          <w:rFonts w:ascii="Times New Roman" w:hAnsi="Times New Roman" w:cs="Times New Roman"/>
          <w:sz w:val="28"/>
          <w:szCs w:val="28"/>
          <w:lang w:val="kk-KZ"/>
        </w:rPr>
        <w:t xml:space="preserve"> – </w:t>
      </w:r>
      <w:r>
        <w:rPr>
          <w:rFonts w:ascii="Times New Roman" w:hAnsi="Times New Roman" w:cs="Times New Roman"/>
          <w:sz w:val="28"/>
          <w:szCs w:val="28"/>
          <w:lang w:val="kk-KZ"/>
        </w:rPr>
        <w:t>СӨШ-на катализатор мөлшерінің әсері</w:t>
      </w:r>
    </w:p>
    <w:p w:rsidR="00EF7547" w:rsidRPr="00507417" w:rsidRDefault="00EF7547" w:rsidP="00EF7547">
      <w:pPr>
        <w:spacing w:after="0" w:line="240" w:lineRule="auto"/>
        <w:ind w:firstLine="567"/>
        <w:jc w:val="both"/>
        <w:rPr>
          <w:rFonts w:ascii="Times New Roman" w:hAnsi="Times New Roman" w:cs="Times New Roman"/>
          <w:sz w:val="28"/>
          <w:szCs w:val="28"/>
          <w:lang w:val="kk-KZ"/>
        </w:rPr>
      </w:pPr>
    </w:p>
    <w:p w:rsidR="00F4246F" w:rsidRDefault="00AA2F56" w:rsidP="00EF7547">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Бастапқы шикізат ретінде алынған автошина, полимер қалдықтары және мазут</w:t>
      </w:r>
      <w:r w:rsidR="00F4246F" w:rsidRPr="00F4246F">
        <w:rPr>
          <w:rFonts w:ascii="Times New Roman" w:hAnsi="Times New Roman" w:cs="Times New Roman"/>
          <w:sz w:val="28"/>
          <w:szCs w:val="28"/>
          <w:lang w:val="kk-KZ"/>
        </w:rPr>
        <w:t xml:space="preserve"> қа</w:t>
      </w:r>
      <w:r w:rsidR="00F4246F">
        <w:rPr>
          <w:rFonts w:ascii="Times New Roman" w:hAnsi="Times New Roman" w:cs="Times New Roman"/>
          <w:sz w:val="28"/>
          <w:szCs w:val="28"/>
          <w:lang w:val="kk-KZ"/>
        </w:rPr>
        <w:t>тынасының сұйық өнімдердің шығым</w:t>
      </w:r>
      <w:r w:rsidR="00F4246F" w:rsidRPr="00F4246F">
        <w:rPr>
          <w:rFonts w:ascii="Times New Roman" w:hAnsi="Times New Roman" w:cs="Times New Roman"/>
          <w:sz w:val="28"/>
          <w:szCs w:val="28"/>
          <w:lang w:val="kk-KZ"/>
        </w:rPr>
        <w:t xml:space="preserve">ына әсері </w:t>
      </w:r>
      <w:r>
        <w:rPr>
          <w:rFonts w:ascii="Times New Roman" w:hAnsi="Times New Roman" w:cs="Times New Roman"/>
          <w:sz w:val="28"/>
          <w:szCs w:val="28"/>
          <w:lang w:val="kk-KZ"/>
        </w:rPr>
        <w:t>зерттелді</w:t>
      </w:r>
      <w:r w:rsidR="00F4246F" w:rsidRPr="00F4246F">
        <w:rPr>
          <w:rFonts w:ascii="Times New Roman" w:hAnsi="Times New Roman" w:cs="Times New Roman"/>
          <w:sz w:val="28"/>
          <w:szCs w:val="28"/>
          <w:lang w:val="kk-KZ"/>
        </w:rPr>
        <w:t xml:space="preserve">. </w:t>
      </w:r>
      <w:r w:rsidR="00F4246F">
        <w:rPr>
          <w:rFonts w:ascii="Times New Roman" w:hAnsi="Times New Roman" w:cs="Times New Roman"/>
          <w:sz w:val="28"/>
          <w:szCs w:val="28"/>
          <w:lang w:val="kk-KZ"/>
        </w:rPr>
        <w:t xml:space="preserve">Тәжірибелер </w:t>
      </w:r>
      <w:r w:rsidR="00F4246F" w:rsidRPr="00F4246F">
        <w:rPr>
          <w:rFonts w:ascii="Times New Roman" w:hAnsi="Times New Roman" w:cs="Times New Roman"/>
          <w:sz w:val="28"/>
          <w:szCs w:val="28"/>
          <w:lang w:val="kk-KZ"/>
        </w:rPr>
        <w:t>келесі коэффициенттер</w:t>
      </w:r>
      <w:r w:rsidR="00F4246F">
        <w:rPr>
          <w:rFonts w:ascii="Times New Roman" w:hAnsi="Times New Roman" w:cs="Times New Roman"/>
          <w:sz w:val="28"/>
          <w:szCs w:val="28"/>
          <w:lang w:val="kk-KZ"/>
        </w:rPr>
        <w:t>де жүргізілді: 1:0,5; 1:0,75; 1:1, 1:1,25 және 1:</w:t>
      </w:r>
      <w:r w:rsidR="00F4246F" w:rsidRPr="00F4246F">
        <w:rPr>
          <w:rFonts w:ascii="Times New Roman" w:hAnsi="Times New Roman" w:cs="Times New Roman"/>
          <w:sz w:val="28"/>
          <w:szCs w:val="28"/>
          <w:lang w:val="kk-KZ"/>
        </w:rPr>
        <w:t>1,5.</w:t>
      </w:r>
    </w:p>
    <w:p w:rsidR="00EF7547" w:rsidRDefault="00AA2F56" w:rsidP="00EF7547">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Полимер қалдықтары және ауыр мұнай қалдығының тиімді қатынасы ретінде 1</w:t>
      </w:r>
      <w:r w:rsidRPr="00AA2F56">
        <w:rPr>
          <w:rFonts w:ascii="Times New Roman" w:hAnsi="Times New Roman" w:cs="Times New Roman"/>
          <w:sz w:val="28"/>
          <w:szCs w:val="28"/>
          <w:lang w:val="kk-KZ"/>
        </w:rPr>
        <w:t>:</w:t>
      </w:r>
      <w:r>
        <w:rPr>
          <w:rFonts w:ascii="Times New Roman" w:hAnsi="Times New Roman" w:cs="Times New Roman"/>
          <w:sz w:val="28"/>
          <w:szCs w:val="28"/>
          <w:lang w:val="kk-KZ"/>
        </w:rPr>
        <w:t>1 анықталды, бұл қатынаста сұйық өнімдер шығымы 15,9 % көрсетті, ал 1</w:t>
      </w:r>
      <w:r w:rsidRPr="00AA2F56">
        <w:rPr>
          <w:rFonts w:ascii="Times New Roman" w:hAnsi="Times New Roman" w:cs="Times New Roman"/>
          <w:sz w:val="28"/>
          <w:szCs w:val="28"/>
          <w:lang w:val="kk-KZ"/>
        </w:rPr>
        <w:t>:</w:t>
      </w:r>
      <w:r>
        <w:rPr>
          <w:rFonts w:ascii="Times New Roman" w:hAnsi="Times New Roman" w:cs="Times New Roman"/>
          <w:sz w:val="28"/>
          <w:szCs w:val="28"/>
          <w:lang w:val="kk-KZ"/>
        </w:rPr>
        <w:t>0,5 және 1</w:t>
      </w:r>
      <w:r w:rsidRPr="00AA2F56">
        <w:rPr>
          <w:rFonts w:ascii="Times New Roman" w:hAnsi="Times New Roman" w:cs="Times New Roman"/>
          <w:sz w:val="28"/>
          <w:szCs w:val="28"/>
          <w:lang w:val="kk-KZ"/>
        </w:rPr>
        <w:t>:</w:t>
      </w:r>
      <w:r>
        <w:rPr>
          <w:rFonts w:ascii="Times New Roman" w:hAnsi="Times New Roman" w:cs="Times New Roman"/>
          <w:sz w:val="28"/>
          <w:szCs w:val="28"/>
          <w:lang w:val="kk-KZ"/>
        </w:rPr>
        <w:t xml:space="preserve">0,75 қатынас кезінде сұйық өнімдер шығымы сәйкесінше 10,3 және 12,5 % болатындығы анықталды. </w:t>
      </w:r>
      <w:r w:rsidRPr="00AA2F56">
        <w:rPr>
          <w:rFonts w:ascii="Times New Roman" w:hAnsi="Times New Roman" w:cs="Times New Roman"/>
          <w:sz w:val="28"/>
          <w:szCs w:val="28"/>
          <w:lang w:val="kk-KZ"/>
        </w:rPr>
        <w:t xml:space="preserve">Мұнайдың ауыр қалдығы өнімдерді конверсиялауға арналған сутегі доноры болғандықтан, </w:t>
      </w:r>
      <w:r>
        <w:rPr>
          <w:rFonts w:ascii="Times New Roman" w:hAnsi="Times New Roman" w:cs="Times New Roman"/>
          <w:sz w:val="28"/>
          <w:szCs w:val="28"/>
          <w:lang w:val="kk-KZ"/>
        </w:rPr>
        <w:t>тұрмыстық өндірістік қалдық</w:t>
      </w:r>
      <w:r w:rsidRPr="00AA2F56">
        <w:rPr>
          <w:rFonts w:ascii="Times New Roman" w:hAnsi="Times New Roman" w:cs="Times New Roman"/>
          <w:sz w:val="28"/>
          <w:szCs w:val="28"/>
          <w:lang w:val="kk-KZ"/>
        </w:rPr>
        <w:t xml:space="preserve"> қатынасы аз болған</w:t>
      </w:r>
      <w:r>
        <w:rPr>
          <w:rFonts w:ascii="Times New Roman" w:hAnsi="Times New Roman" w:cs="Times New Roman"/>
          <w:sz w:val="28"/>
          <w:szCs w:val="28"/>
          <w:lang w:val="kk-KZ"/>
        </w:rPr>
        <w:t xml:space="preserve"> кезде</w:t>
      </w:r>
      <w:r w:rsidRPr="00AA2F56">
        <w:rPr>
          <w:rFonts w:ascii="Times New Roman" w:hAnsi="Times New Roman" w:cs="Times New Roman"/>
          <w:sz w:val="28"/>
          <w:szCs w:val="28"/>
          <w:lang w:val="kk-KZ"/>
        </w:rPr>
        <w:t xml:space="preserve"> жүйе үшін қажетті мөлшерде</w:t>
      </w:r>
      <w:r>
        <w:rPr>
          <w:rFonts w:ascii="Times New Roman" w:hAnsi="Times New Roman" w:cs="Times New Roman"/>
          <w:sz w:val="28"/>
          <w:szCs w:val="28"/>
          <w:lang w:val="kk-KZ"/>
        </w:rPr>
        <w:t xml:space="preserve"> сутегі жетіспейді. Ал 1</w:t>
      </w:r>
      <w:r w:rsidRPr="00AA2F56">
        <w:rPr>
          <w:rFonts w:ascii="Times New Roman" w:hAnsi="Times New Roman" w:cs="Times New Roman"/>
          <w:sz w:val="28"/>
          <w:szCs w:val="28"/>
          <w:lang w:val="kk-KZ"/>
        </w:rPr>
        <w:t>:</w:t>
      </w:r>
      <w:r>
        <w:rPr>
          <w:rFonts w:ascii="Times New Roman" w:hAnsi="Times New Roman" w:cs="Times New Roman"/>
          <w:sz w:val="28"/>
          <w:szCs w:val="28"/>
          <w:lang w:val="kk-KZ"/>
        </w:rPr>
        <w:t>1,25 және 1:</w:t>
      </w:r>
      <w:r w:rsidRPr="00AA2F56">
        <w:rPr>
          <w:rFonts w:ascii="Times New Roman" w:hAnsi="Times New Roman" w:cs="Times New Roman"/>
          <w:sz w:val="28"/>
          <w:szCs w:val="28"/>
          <w:lang w:val="kk-KZ"/>
        </w:rPr>
        <w:t xml:space="preserve">1,5 қатынаста </w:t>
      </w:r>
      <w:r>
        <w:rPr>
          <w:rFonts w:ascii="Times New Roman" w:hAnsi="Times New Roman" w:cs="Times New Roman"/>
          <w:sz w:val="28"/>
          <w:szCs w:val="28"/>
          <w:lang w:val="kk-KZ"/>
        </w:rPr>
        <w:t>дистиллят шығымы тағы да кемитіндігі анықталды, полимер және автошина қалдықтарын термокаталитикалық өңдеу процесі үшін 1</w:t>
      </w:r>
      <w:r w:rsidRPr="00AA2F56">
        <w:rPr>
          <w:rFonts w:ascii="Times New Roman" w:hAnsi="Times New Roman" w:cs="Times New Roman"/>
          <w:sz w:val="28"/>
          <w:szCs w:val="28"/>
          <w:lang w:val="kk-KZ"/>
        </w:rPr>
        <w:t>:1 қатынасында</w:t>
      </w:r>
      <w:r>
        <w:rPr>
          <w:rFonts w:ascii="Times New Roman" w:hAnsi="Times New Roman" w:cs="Times New Roman"/>
          <w:sz w:val="28"/>
          <w:szCs w:val="28"/>
          <w:lang w:val="kk-KZ"/>
        </w:rPr>
        <w:t xml:space="preserve"> сұйық өнімдер шығымы</w:t>
      </w:r>
      <w:r w:rsidRPr="00AA2F56">
        <w:rPr>
          <w:rFonts w:ascii="Times New Roman" w:hAnsi="Times New Roman" w:cs="Times New Roman"/>
          <w:sz w:val="28"/>
          <w:szCs w:val="28"/>
          <w:lang w:val="kk-KZ"/>
        </w:rPr>
        <w:t xml:space="preserve"> өзінің максимумына жететіндігін көрсет</w:t>
      </w:r>
      <w:r>
        <w:rPr>
          <w:rFonts w:ascii="Times New Roman" w:hAnsi="Times New Roman" w:cs="Times New Roman"/>
          <w:sz w:val="28"/>
          <w:szCs w:val="28"/>
          <w:lang w:val="kk-KZ"/>
        </w:rPr>
        <w:t>ті</w:t>
      </w:r>
      <w:r w:rsidRPr="00AA2F56">
        <w:rPr>
          <w:rFonts w:ascii="Times New Roman" w:hAnsi="Times New Roman" w:cs="Times New Roman"/>
          <w:sz w:val="28"/>
          <w:szCs w:val="28"/>
          <w:lang w:val="kk-KZ"/>
        </w:rPr>
        <w:t>.</w:t>
      </w:r>
    </w:p>
    <w:p w:rsidR="00AA2F56" w:rsidRPr="00AA2F56" w:rsidRDefault="00AA2F56" w:rsidP="00AA2F5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Полимер және автош</w:t>
      </w:r>
      <w:r w:rsidRPr="00AA2F56">
        <w:rPr>
          <w:rFonts w:ascii="Times New Roman" w:hAnsi="Times New Roman" w:cs="Times New Roman"/>
          <w:sz w:val="28"/>
          <w:szCs w:val="28"/>
          <w:lang w:val="kk-KZ"/>
        </w:rPr>
        <w:t>ина</w:t>
      </w:r>
      <w:r>
        <w:rPr>
          <w:rFonts w:ascii="Times New Roman" w:hAnsi="Times New Roman" w:cs="Times New Roman"/>
          <w:sz w:val="28"/>
          <w:szCs w:val="28"/>
          <w:lang w:val="kk-KZ"/>
        </w:rPr>
        <w:t xml:space="preserve"> қалдықтары үлгілерінің</w:t>
      </w:r>
      <w:r w:rsidRPr="00AA2F56">
        <w:rPr>
          <w:rFonts w:ascii="Times New Roman" w:hAnsi="Times New Roman" w:cs="Times New Roman"/>
          <w:sz w:val="28"/>
          <w:szCs w:val="28"/>
          <w:lang w:val="kk-KZ"/>
        </w:rPr>
        <w:t xml:space="preserve"> дисперс</w:t>
      </w:r>
      <w:r>
        <w:rPr>
          <w:rFonts w:ascii="Times New Roman" w:hAnsi="Times New Roman" w:cs="Times New Roman"/>
          <w:sz w:val="28"/>
          <w:szCs w:val="28"/>
          <w:lang w:val="kk-KZ"/>
        </w:rPr>
        <w:t>тілігі</w:t>
      </w:r>
      <w:r w:rsidRPr="00AA2F56">
        <w:rPr>
          <w:rFonts w:ascii="Times New Roman" w:hAnsi="Times New Roman" w:cs="Times New Roman"/>
          <w:sz w:val="28"/>
          <w:szCs w:val="28"/>
          <w:lang w:val="kk-KZ"/>
        </w:rPr>
        <w:t xml:space="preserve"> </w:t>
      </w:r>
      <w:r w:rsidR="000C3FF0">
        <w:rPr>
          <w:rFonts w:ascii="Times New Roman" w:hAnsi="Times New Roman" w:cs="Times New Roman"/>
          <w:sz w:val="28"/>
          <w:szCs w:val="28"/>
          <w:lang w:val="kk-KZ"/>
        </w:rPr>
        <w:t>оны термиялық өңдеуде әсер ететін негізгі фактордың бірі болып табылады</w:t>
      </w:r>
      <w:r w:rsidRPr="00AA2F56">
        <w:rPr>
          <w:rFonts w:ascii="Times New Roman" w:hAnsi="Times New Roman" w:cs="Times New Roman"/>
          <w:sz w:val="28"/>
          <w:szCs w:val="28"/>
          <w:lang w:val="kk-KZ"/>
        </w:rPr>
        <w:t xml:space="preserve">. </w:t>
      </w:r>
      <w:r w:rsidR="000C3FF0">
        <w:rPr>
          <w:rFonts w:ascii="Times New Roman" w:hAnsi="Times New Roman" w:cs="Times New Roman"/>
          <w:sz w:val="28"/>
          <w:szCs w:val="28"/>
          <w:lang w:val="kk-KZ"/>
        </w:rPr>
        <w:t xml:space="preserve">Соған сәйкес сұйық өнімдердің шығуына шикізат бөлшектерінің дисперстік дәрежесінің әсері </w:t>
      </w:r>
      <w:r w:rsidR="00D6194D">
        <w:rPr>
          <w:rFonts w:ascii="Times New Roman" w:hAnsi="Times New Roman" w:cs="Times New Roman"/>
          <w:sz w:val="28"/>
          <w:szCs w:val="28"/>
          <w:lang w:val="kk-KZ"/>
        </w:rPr>
        <w:t>зерттелді. 4</w:t>
      </w:r>
      <w:r w:rsidR="00321360">
        <w:rPr>
          <w:rFonts w:ascii="Times New Roman" w:hAnsi="Times New Roman" w:cs="Times New Roman"/>
          <w:sz w:val="28"/>
          <w:szCs w:val="28"/>
          <w:lang w:val="kk-KZ"/>
        </w:rPr>
        <w:t>4</w:t>
      </w:r>
      <w:r w:rsidRPr="00AA2F56">
        <w:rPr>
          <w:rFonts w:ascii="Times New Roman" w:hAnsi="Times New Roman" w:cs="Times New Roman"/>
          <w:sz w:val="28"/>
          <w:szCs w:val="28"/>
          <w:lang w:val="kk-KZ"/>
        </w:rPr>
        <w:t xml:space="preserve">-суреттен көрініп тұрғандай, </w:t>
      </w:r>
      <w:r>
        <w:rPr>
          <w:rFonts w:ascii="Times New Roman" w:hAnsi="Times New Roman" w:cs="Times New Roman"/>
          <w:sz w:val="28"/>
          <w:szCs w:val="28"/>
          <w:lang w:val="kk-KZ"/>
        </w:rPr>
        <w:t xml:space="preserve">қалдық үлгісінің өлшемі </w:t>
      </w:r>
      <w:r w:rsidRPr="00AA2F56">
        <w:rPr>
          <w:rFonts w:ascii="Times New Roman" w:hAnsi="Times New Roman" w:cs="Times New Roman"/>
          <w:sz w:val="28"/>
          <w:szCs w:val="28"/>
          <w:lang w:val="kk-KZ"/>
        </w:rPr>
        <w:t xml:space="preserve">1-3 және 3-6 мм </w:t>
      </w:r>
      <w:r>
        <w:rPr>
          <w:rFonts w:ascii="Times New Roman" w:hAnsi="Times New Roman" w:cs="Times New Roman"/>
          <w:sz w:val="28"/>
          <w:szCs w:val="28"/>
          <w:lang w:val="kk-KZ"/>
        </w:rPr>
        <w:t>болған кезде шығым 56,2 % болды</w:t>
      </w:r>
      <w:r w:rsidRPr="00AA2F56">
        <w:rPr>
          <w:rFonts w:ascii="Times New Roman" w:hAnsi="Times New Roman" w:cs="Times New Roman"/>
          <w:sz w:val="28"/>
          <w:szCs w:val="28"/>
          <w:lang w:val="kk-KZ"/>
        </w:rPr>
        <w:t xml:space="preserve">. Әрі қарай, зерттелетін үлгінің дисперсиясының 6-9 және 9-12 мм-ге дейін артуы </w:t>
      </w:r>
      <w:r>
        <w:rPr>
          <w:rFonts w:ascii="Times New Roman" w:hAnsi="Times New Roman" w:cs="Times New Roman"/>
          <w:sz w:val="28"/>
          <w:szCs w:val="28"/>
          <w:lang w:val="kk-KZ"/>
        </w:rPr>
        <w:t>сұйық өнім шығымының</w:t>
      </w:r>
      <w:r w:rsidRPr="00AA2F56">
        <w:rPr>
          <w:rFonts w:ascii="Times New Roman" w:hAnsi="Times New Roman" w:cs="Times New Roman"/>
          <w:sz w:val="28"/>
          <w:szCs w:val="28"/>
          <w:lang w:val="kk-KZ"/>
        </w:rPr>
        <w:t xml:space="preserve"> төмендеуіне ықпал етті.</w:t>
      </w:r>
    </w:p>
    <w:p w:rsidR="00AA2F56" w:rsidRDefault="00AA2F56" w:rsidP="00AA2F56">
      <w:pPr>
        <w:spacing w:after="0" w:line="240" w:lineRule="auto"/>
        <w:ind w:firstLine="567"/>
        <w:jc w:val="both"/>
        <w:rPr>
          <w:rFonts w:ascii="Times New Roman" w:hAnsi="Times New Roman" w:cs="Times New Roman"/>
          <w:sz w:val="28"/>
          <w:szCs w:val="28"/>
          <w:lang w:val="kk-KZ"/>
        </w:rPr>
      </w:pPr>
      <w:r w:rsidRPr="00AA2F56">
        <w:rPr>
          <w:rFonts w:ascii="Times New Roman" w:hAnsi="Times New Roman" w:cs="Times New Roman"/>
          <w:sz w:val="28"/>
          <w:szCs w:val="28"/>
          <w:lang w:val="kk-KZ"/>
        </w:rPr>
        <w:t>Жоғар</w:t>
      </w:r>
      <w:r>
        <w:rPr>
          <w:rFonts w:ascii="Times New Roman" w:hAnsi="Times New Roman" w:cs="Times New Roman"/>
          <w:sz w:val="28"/>
          <w:szCs w:val="28"/>
          <w:lang w:val="kk-KZ"/>
        </w:rPr>
        <w:t>ы температураға ұшыраған кезде полимер және авто</w:t>
      </w:r>
      <w:r w:rsidRPr="00AA2F56">
        <w:rPr>
          <w:rFonts w:ascii="Times New Roman" w:hAnsi="Times New Roman" w:cs="Times New Roman"/>
          <w:sz w:val="28"/>
          <w:szCs w:val="28"/>
          <w:lang w:val="kk-KZ"/>
        </w:rPr>
        <w:t>шина үлгісіндегі бөлшектер</w:t>
      </w:r>
      <w:r w:rsidR="00954CA9">
        <w:rPr>
          <w:rFonts w:ascii="Times New Roman" w:hAnsi="Times New Roman" w:cs="Times New Roman"/>
          <w:sz w:val="28"/>
          <w:szCs w:val="28"/>
          <w:lang w:val="kk-KZ"/>
        </w:rPr>
        <w:t xml:space="preserve"> </w:t>
      </w:r>
      <w:r w:rsidRPr="00AA2F56">
        <w:rPr>
          <w:rFonts w:ascii="Times New Roman" w:hAnsi="Times New Roman" w:cs="Times New Roman"/>
          <w:sz w:val="28"/>
          <w:szCs w:val="28"/>
          <w:lang w:val="kk-KZ"/>
        </w:rPr>
        <w:t>катализатордың жұмысы</w:t>
      </w:r>
      <w:r w:rsidR="000C3FF0">
        <w:rPr>
          <w:rFonts w:ascii="Times New Roman" w:hAnsi="Times New Roman" w:cs="Times New Roman"/>
          <w:sz w:val="28"/>
          <w:szCs w:val="28"/>
          <w:lang w:val="kk-KZ"/>
        </w:rPr>
        <w:t xml:space="preserve"> мен</w:t>
      </w:r>
      <w:r w:rsidRPr="00AA2F56">
        <w:rPr>
          <w:rFonts w:ascii="Times New Roman" w:hAnsi="Times New Roman" w:cs="Times New Roman"/>
          <w:sz w:val="28"/>
          <w:szCs w:val="28"/>
          <w:lang w:val="kk-KZ"/>
        </w:rPr>
        <w:t xml:space="preserve"> сұйық </w:t>
      </w:r>
      <w:r w:rsidR="000C3FF0">
        <w:rPr>
          <w:rFonts w:ascii="Times New Roman" w:hAnsi="Times New Roman" w:cs="Times New Roman"/>
          <w:sz w:val="28"/>
          <w:szCs w:val="28"/>
          <w:lang w:val="kk-KZ"/>
        </w:rPr>
        <w:t xml:space="preserve">дистилляттардың бөлінуіне </w:t>
      </w:r>
      <w:r w:rsidRPr="00AA2F56">
        <w:rPr>
          <w:rFonts w:ascii="Times New Roman" w:hAnsi="Times New Roman" w:cs="Times New Roman"/>
          <w:sz w:val="28"/>
          <w:szCs w:val="28"/>
          <w:lang w:val="kk-KZ"/>
        </w:rPr>
        <w:t xml:space="preserve">кедергі </w:t>
      </w:r>
      <w:r w:rsidR="000C3FF0">
        <w:rPr>
          <w:rFonts w:ascii="Times New Roman" w:hAnsi="Times New Roman" w:cs="Times New Roman"/>
          <w:sz w:val="28"/>
          <w:szCs w:val="28"/>
          <w:lang w:val="kk-KZ"/>
        </w:rPr>
        <w:t>болатын үлкен агломераттар</w:t>
      </w:r>
      <w:r w:rsidRPr="00AA2F56">
        <w:rPr>
          <w:rFonts w:ascii="Times New Roman" w:hAnsi="Times New Roman" w:cs="Times New Roman"/>
          <w:sz w:val="28"/>
          <w:szCs w:val="28"/>
          <w:lang w:val="kk-KZ"/>
        </w:rPr>
        <w:t xml:space="preserve"> </w:t>
      </w:r>
      <w:r w:rsidR="000C3FF0">
        <w:rPr>
          <w:rFonts w:ascii="Times New Roman" w:hAnsi="Times New Roman" w:cs="Times New Roman"/>
          <w:sz w:val="28"/>
          <w:szCs w:val="28"/>
          <w:lang w:val="kk-KZ"/>
        </w:rPr>
        <w:t>пайда болады</w:t>
      </w:r>
      <w:r w:rsidRPr="00AA2F56">
        <w:rPr>
          <w:rFonts w:ascii="Times New Roman" w:hAnsi="Times New Roman" w:cs="Times New Roman"/>
          <w:sz w:val="28"/>
          <w:szCs w:val="28"/>
          <w:lang w:val="kk-KZ"/>
        </w:rPr>
        <w:t>.</w:t>
      </w:r>
    </w:p>
    <w:p w:rsidR="00AA2F56" w:rsidRPr="00507417" w:rsidRDefault="00AA2F56" w:rsidP="00AA2F56">
      <w:pPr>
        <w:spacing w:after="0" w:line="240" w:lineRule="auto"/>
        <w:ind w:firstLine="567"/>
        <w:jc w:val="both"/>
        <w:rPr>
          <w:rFonts w:ascii="Times New Roman" w:hAnsi="Times New Roman" w:cs="Times New Roman"/>
          <w:sz w:val="28"/>
          <w:szCs w:val="28"/>
          <w:lang w:val="kk-KZ"/>
        </w:rPr>
      </w:pPr>
    </w:p>
    <w:p w:rsidR="00EF7547" w:rsidRDefault="007C47B8" w:rsidP="007C47B8">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4294671" cy="2762250"/>
            <wp:effectExtent l="19050" t="0" r="0" b="0"/>
            <wp:docPr id="6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3"/>
                    <a:srcRect/>
                    <a:stretch>
                      <a:fillRect/>
                    </a:stretch>
                  </pic:blipFill>
                  <pic:spPr bwMode="auto">
                    <a:xfrm>
                      <a:off x="0" y="0"/>
                      <a:ext cx="4324593" cy="2781495"/>
                    </a:xfrm>
                    <a:prstGeom prst="rect">
                      <a:avLst/>
                    </a:prstGeom>
                    <a:noFill/>
                    <a:ln w="9525">
                      <a:noFill/>
                      <a:miter lim="800000"/>
                      <a:headEnd/>
                      <a:tailEnd/>
                    </a:ln>
                  </pic:spPr>
                </pic:pic>
              </a:graphicData>
            </a:graphic>
          </wp:inline>
        </w:drawing>
      </w:r>
    </w:p>
    <w:p w:rsidR="00EF7547" w:rsidRPr="00507417" w:rsidRDefault="007C47B8" w:rsidP="007C47B8">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00EF3BED">
        <w:rPr>
          <w:rFonts w:ascii="Times New Roman" w:hAnsi="Times New Roman" w:cs="Times New Roman"/>
          <w:sz w:val="28"/>
          <w:szCs w:val="28"/>
          <w:lang w:val="kk-KZ"/>
        </w:rPr>
        <w:t xml:space="preserve"> 4</w:t>
      </w:r>
      <w:r w:rsidR="00321360">
        <w:rPr>
          <w:rFonts w:ascii="Times New Roman" w:hAnsi="Times New Roman" w:cs="Times New Roman"/>
          <w:sz w:val="28"/>
          <w:szCs w:val="28"/>
          <w:lang w:val="kk-KZ"/>
        </w:rPr>
        <w:t>4</w:t>
      </w:r>
      <w:r w:rsidR="00EF7547" w:rsidRPr="00507417">
        <w:rPr>
          <w:rFonts w:ascii="Times New Roman" w:hAnsi="Times New Roman" w:cs="Times New Roman"/>
          <w:sz w:val="28"/>
          <w:szCs w:val="28"/>
          <w:lang w:val="kk-KZ"/>
        </w:rPr>
        <w:t xml:space="preserve"> – </w:t>
      </w:r>
      <w:r>
        <w:rPr>
          <w:rFonts w:ascii="Times New Roman" w:hAnsi="Times New Roman" w:cs="Times New Roman"/>
          <w:sz w:val="28"/>
          <w:szCs w:val="28"/>
          <w:lang w:val="kk-KZ"/>
        </w:rPr>
        <w:t>Үлгі дисперстілігінің СӨШ-на әсері</w:t>
      </w:r>
    </w:p>
    <w:p w:rsidR="00EF7547" w:rsidRDefault="00EF7547" w:rsidP="00EF7547">
      <w:pPr>
        <w:spacing w:after="0" w:line="240" w:lineRule="auto"/>
        <w:ind w:firstLine="567"/>
        <w:jc w:val="both"/>
        <w:rPr>
          <w:rFonts w:ascii="Times New Roman" w:hAnsi="Times New Roman" w:cs="Times New Roman"/>
          <w:sz w:val="28"/>
          <w:szCs w:val="28"/>
          <w:lang w:val="kk-KZ"/>
        </w:rPr>
      </w:pPr>
    </w:p>
    <w:p w:rsidR="00AA2F56" w:rsidRPr="0006780D" w:rsidRDefault="00AA2F56" w:rsidP="0006780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Осылайша, мұнайдың ауыр қалдығын пластмасса қалдықтарымен біріктіре термокаталитикалық ө</w:t>
      </w:r>
      <w:r w:rsidRPr="00AA2F56">
        <w:rPr>
          <w:rFonts w:ascii="Times New Roman" w:hAnsi="Times New Roman" w:cs="Times New Roman"/>
          <w:sz w:val="28"/>
          <w:szCs w:val="28"/>
          <w:lang w:val="kk-KZ"/>
        </w:rPr>
        <w:t xml:space="preserve">ңдеудің оңтайлы </w:t>
      </w:r>
      <w:r>
        <w:rPr>
          <w:rFonts w:ascii="Times New Roman" w:hAnsi="Times New Roman" w:cs="Times New Roman"/>
          <w:sz w:val="28"/>
          <w:szCs w:val="28"/>
          <w:lang w:val="kk-KZ"/>
        </w:rPr>
        <w:t>шарттары</w:t>
      </w:r>
      <w:r w:rsidRPr="00AA2F56">
        <w:rPr>
          <w:rFonts w:ascii="Times New Roman" w:hAnsi="Times New Roman" w:cs="Times New Roman"/>
          <w:sz w:val="28"/>
          <w:szCs w:val="28"/>
          <w:lang w:val="kk-KZ"/>
        </w:rPr>
        <w:t xml:space="preserve">: Т </w:t>
      </w:r>
      <w:r w:rsidR="0006780D">
        <w:rPr>
          <w:rFonts w:ascii="Times New Roman" w:hAnsi="Times New Roman" w:cs="Times New Roman"/>
          <w:sz w:val="28"/>
          <w:szCs w:val="28"/>
          <w:lang w:val="kk-KZ"/>
        </w:rPr>
        <w:t>(</w:t>
      </w:r>
      <w:r w:rsidR="00B707C1">
        <w:rPr>
          <w:rFonts w:ascii="Times New Roman" w:hAnsi="Times New Roman" w:cs="Times New Roman"/>
          <w:sz w:val="28"/>
          <w:szCs w:val="28"/>
          <w:lang w:val="kk-KZ"/>
        </w:rPr>
        <w:t xml:space="preserve">полимер </w:t>
      </w:r>
      <w:r w:rsidR="0006780D">
        <w:rPr>
          <w:rFonts w:ascii="Times New Roman" w:hAnsi="Times New Roman" w:cs="Times New Roman"/>
          <w:sz w:val="28"/>
          <w:szCs w:val="28"/>
          <w:lang w:val="kk-KZ"/>
        </w:rPr>
        <w:t xml:space="preserve">қалдықтары) </w:t>
      </w:r>
      <w:r w:rsidRPr="00AA2F56">
        <w:rPr>
          <w:rFonts w:ascii="Times New Roman" w:hAnsi="Times New Roman" w:cs="Times New Roman"/>
          <w:sz w:val="28"/>
          <w:szCs w:val="28"/>
          <w:lang w:val="kk-KZ"/>
        </w:rPr>
        <w:t>= 4</w:t>
      </w:r>
      <w:r w:rsidR="0006780D">
        <w:rPr>
          <w:rFonts w:ascii="Times New Roman" w:hAnsi="Times New Roman" w:cs="Times New Roman"/>
          <w:sz w:val="28"/>
          <w:szCs w:val="28"/>
          <w:lang w:val="kk-KZ"/>
        </w:rPr>
        <w:t>0</w:t>
      </w:r>
      <w:r w:rsidRPr="00AA2F56">
        <w:rPr>
          <w:rFonts w:ascii="Times New Roman" w:hAnsi="Times New Roman" w:cs="Times New Roman"/>
          <w:sz w:val="28"/>
          <w:szCs w:val="28"/>
          <w:lang w:val="kk-KZ"/>
        </w:rPr>
        <w:t>0 ºC,</w:t>
      </w:r>
      <w:r w:rsidR="0006780D" w:rsidRPr="00AA2F56">
        <w:rPr>
          <w:rFonts w:ascii="Times New Roman" w:hAnsi="Times New Roman" w:cs="Times New Roman"/>
          <w:sz w:val="28"/>
          <w:szCs w:val="28"/>
          <w:lang w:val="kk-KZ"/>
        </w:rPr>
        <w:t xml:space="preserve">Т </w:t>
      </w:r>
      <w:r w:rsidR="0006780D">
        <w:rPr>
          <w:rFonts w:ascii="Times New Roman" w:hAnsi="Times New Roman" w:cs="Times New Roman"/>
          <w:sz w:val="28"/>
          <w:szCs w:val="28"/>
          <w:lang w:val="kk-KZ"/>
        </w:rPr>
        <w:t>(</w:t>
      </w:r>
      <w:r w:rsidR="00B707C1">
        <w:rPr>
          <w:rFonts w:ascii="Times New Roman" w:hAnsi="Times New Roman" w:cs="Times New Roman"/>
          <w:sz w:val="28"/>
          <w:szCs w:val="28"/>
          <w:lang w:val="kk-KZ"/>
        </w:rPr>
        <w:t xml:space="preserve">автошина </w:t>
      </w:r>
      <w:r w:rsidR="0006780D">
        <w:rPr>
          <w:rFonts w:ascii="Times New Roman" w:hAnsi="Times New Roman" w:cs="Times New Roman"/>
          <w:sz w:val="28"/>
          <w:szCs w:val="28"/>
          <w:lang w:val="kk-KZ"/>
        </w:rPr>
        <w:t xml:space="preserve">қалдықтары) </w:t>
      </w:r>
      <w:r w:rsidR="0006780D" w:rsidRPr="00AA2F56">
        <w:rPr>
          <w:rFonts w:ascii="Times New Roman" w:hAnsi="Times New Roman" w:cs="Times New Roman"/>
          <w:sz w:val="28"/>
          <w:szCs w:val="28"/>
          <w:lang w:val="kk-KZ"/>
        </w:rPr>
        <w:t>= 450 ºC</w:t>
      </w:r>
      <w:r w:rsidR="0006780D">
        <w:rPr>
          <w:rFonts w:ascii="Times New Roman" w:hAnsi="Times New Roman" w:cs="Times New Roman"/>
          <w:sz w:val="28"/>
          <w:szCs w:val="28"/>
          <w:lang w:val="kk-KZ"/>
        </w:rPr>
        <w:t>,</w:t>
      </w:r>
      <w:r>
        <w:rPr>
          <w:rFonts w:ascii="Times New Roman" w:hAnsi="Times New Roman" w:cs="Times New Roman"/>
          <w:sz w:val="28"/>
          <w:szCs w:val="28"/>
          <w:lang w:val="kk-KZ"/>
        </w:rPr>
        <w:t>р</w:t>
      </w:r>
      <w:r>
        <w:rPr>
          <w:rFonts w:ascii="Times New Roman" w:hAnsi="Times New Roman" w:cs="Times New Roman"/>
          <w:sz w:val="28"/>
          <w:szCs w:val="28"/>
          <w:vertAlign w:val="subscript"/>
          <w:lang w:val="kk-KZ"/>
        </w:rPr>
        <w:t>баст</w:t>
      </w:r>
      <w:r w:rsidRPr="00AA2F56">
        <w:rPr>
          <w:rFonts w:ascii="Times New Roman" w:hAnsi="Times New Roman" w:cs="Times New Roman"/>
          <w:sz w:val="28"/>
          <w:szCs w:val="28"/>
          <w:lang w:val="kk-KZ"/>
        </w:rPr>
        <w:t xml:space="preserve"> = 0,5 МПа, τ </w:t>
      </w:r>
      <w:r w:rsidR="0006780D">
        <w:rPr>
          <w:rFonts w:ascii="Times New Roman" w:hAnsi="Times New Roman" w:cs="Times New Roman"/>
          <w:sz w:val="28"/>
          <w:szCs w:val="28"/>
          <w:lang w:val="kk-KZ"/>
        </w:rPr>
        <w:t>(автошина қалдықтары) = 60</w:t>
      </w:r>
      <w:r w:rsidRPr="00AA2F56">
        <w:rPr>
          <w:rFonts w:ascii="Times New Roman" w:hAnsi="Times New Roman" w:cs="Times New Roman"/>
          <w:sz w:val="28"/>
          <w:szCs w:val="28"/>
          <w:lang w:val="kk-KZ"/>
        </w:rPr>
        <w:t xml:space="preserve"> мин, </w:t>
      </w:r>
      <w:r w:rsidR="0006780D" w:rsidRPr="00AA2F56">
        <w:rPr>
          <w:rFonts w:ascii="Times New Roman" w:hAnsi="Times New Roman" w:cs="Times New Roman"/>
          <w:sz w:val="28"/>
          <w:szCs w:val="28"/>
          <w:lang w:val="kk-KZ"/>
        </w:rPr>
        <w:t xml:space="preserve">τ </w:t>
      </w:r>
      <w:r w:rsidR="0006780D">
        <w:rPr>
          <w:rFonts w:ascii="Times New Roman" w:hAnsi="Times New Roman" w:cs="Times New Roman"/>
          <w:sz w:val="28"/>
          <w:szCs w:val="28"/>
          <w:lang w:val="kk-KZ"/>
        </w:rPr>
        <w:t xml:space="preserve"> (полимер қалдықтары) </w:t>
      </w:r>
      <w:r w:rsidR="0006780D" w:rsidRPr="0006780D">
        <w:rPr>
          <w:rFonts w:ascii="Times New Roman" w:hAnsi="Times New Roman" w:cs="Times New Roman"/>
          <w:sz w:val="28"/>
          <w:szCs w:val="28"/>
          <w:lang w:val="kk-KZ"/>
        </w:rPr>
        <w:t>= 15 мин, полимер және мазут қатынасы</w:t>
      </w:r>
      <w:r w:rsidRPr="0006780D">
        <w:rPr>
          <w:rFonts w:ascii="Times New Roman" w:hAnsi="Times New Roman" w:cs="Times New Roman"/>
          <w:sz w:val="28"/>
          <w:szCs w:val="28"/>
          <w:lang w:val="kk-KZ"/>
        </w:rPr>
        <w:t xml:space="preserve"> = 1 : 1, </w:t>
      </w:r>
      <w:r w:rsidR="0006780D" w:rsidRPr="00DA6A72">
        <w:rPr>
          <w:rFonts w:ascii="Times New Roman" w:hAnsi="Times New Roman" w:cs="Times New Roman"/>
          <w:sz w:val="28"/>
          <w:szCs w:val="28"/>
          <w:lang w:val="kk-KZ"/>
        </w:rPr>
        <w:t>m</w:t>
      </w:r>
      <w:r w:rsidRPr="0006780D">
        <w:rPr>
          <w:rFonts w:ascii="Times New Roman" w:hAnsi="Times New Roman" w:cs="Times New Roman"/>
          <w:sz w:val="28"/>
          <w:szCs w:val="28"/>
          <w:vertAlign w:val="subscript"/>
          <w:lang w:val="kk-KZ"/>
        </w:rPr>
        <w:t>кат</w:t>
      </w:r>
      <w:r w:rsidRPr="0006780D">
        <w:rPr>
          <w:rFonts w:ascii="Times New Roman" w:hAnsi="Times New Roman" w:cs="Times New Roman"/>
          <w:sz w:val="28"/>
          <w:szCs w:val="28"/>
          <w:lang w:val="kk-KZ"/>
        </w:rPr>
        <w:t xml:space="preserve"> = 2%, </w:t>
      </w:r>
      <w:r w:rsidR="0006780D" w:rsidRPr="0006780D">
        <w:rPr>
          <w:rFonts w:ascii="Times New Roman" w:hAnsi="Times New Roman" w:cs="Times New Roman"/>
          <w:sz w:val="28"/>
          <w:szCs w:val="28"/>
          <w:lang w:val="kk-KZ"/>
        </w:rPr>
        <w:t xml:space="preserve">тиімді </w:t>
      </w:r>
      <w:r w:rsidRPr="0006780D">
        <w:rPr>
          <w:rFonts w:ascii="Times New Roman" w:hAnsi="Times New Roman" w:cs="Times New Roman"/>
          <w:sz w:val="28"/>
          <w:szCs w:val="28"/>
          <w:lang w:val="kk-KZ"/>
        </w:rPr>
        <w:t xml:space="preserve">катализатор – </w:t>
      </w:r>
      <w:r w:rsidR="0006780D" w:rsidRPr="0006780D">
        <w:rPr>
          <w:rFonts w:ascii="Times New Roman" w:hAnsi="Times New Roman" w:cs="Times New Roman"/>
          <w:sz w:val="28"/>
          <w:szCs w:val="28"/>
          <w:lang w:val="kk-KZ"/>
        </w:rPr>
        <w:t>2,0%Мо/</w:t>
      </w:r>
      <w:r w:rsidR="00A80977">
        <w:rPr>
          <w:rFonts w:ascii="Times New Roman" w:hAnsi="Times New Roman" w:cs="Times New Roman"/>
          <w:sz w:val="28"/>
          <w:szCs w:val="28"/>
          <w:lang w:val="kk-KZ"/>
        </w:rPr>
        <w:t xml:space="preserve"> цеолит</w:t>
      </w:r>
      <w:r w:rsidR="0006780D">
        <w:rPr>
          <w:rFonts w:ascii="Times New Roman" w:hAnsi="Times New Roman" w:cs="Times New Roman"/>
          <w:sz w:val="28"/>
          <w:szCs w:val="28"/>
          <w:lang w:val="kk-KZ"/>
        </w:rPr>
        <w:t xml:space="preserve">; </w:t>
      </w:r>
      <w:r w:rsidR="0006780D" w:rsidRPr="0006780D">
        <w:rPr>
          <w:rFonts w:ascii="Times New Roman" w:hAnsi="Times New Roman" w:cs="Times New Roman"/>
          <w:sz w:val="28"/>
          <w:szCs w:val="28"/>
          <w:lang w:val="kk-KZ"/>
        </w:rPr>
        <w:t>2,0%</w:t>
      </w:r>
      <w:r w:rsidR="0006780D" w:rsidRPr="00DA6A72">
        <w:rPr>
          <w:rFonts w:ascii="Times New Roman" w:hAnsi="Times New Roman" w:cs="Times New Roman"/>
          <w:sz w:val="28"/>
          <w:szCs w:val="28"/>
          <w:lang w:val="kk-KZ"/>
        </w:rPr>
        <w:t>W</w:t>
      </w:r>
      <w:r w:rsidR="0006780D" w:rsidRPr="0006780D">
        <w:rPr>
          <w:rFonts w:ascii="Times New Roman" w:hAnsi="Times New Roman" w:cs="Times New Roman"/>
          <w:sz w:val="28"/>
          <w:szCs w:val="28"/>
          <w:lang w:val="kk-KZ"/>
        </w:rPr>
        <w:t>/</w:t>
      </w:r>
      <w:r w:rsidR="00A80977">
        <w:rPr>
          <w:rFonts w:ascii="Times New Roman" w:hAnsi="Times New Roman" w:cs="Times New Roman"/>
          <w:sz w:val="28"/>
          <w:szCs w:val="28"/>
          <w:lang w:val="kk-KZ"/>
        </w:rPr>
        <w:t xml:space="preserve"> цеолит </w:t>
      </w:r>
      <w:r w:rsidR="0006780D">
        <w:rPr>
          <w:rFonts w:ascii="Times New Roman" w:hAnsi="Times New Roman" w:cs="Times New Roman"/>
          <w:sz w:val="28"/>
          <w:szCs w:val="28"/>
          <w:lang w:val="kk-KZ"/>
        </w:rPr>
        <w:t xml:space="preserve">және </w:t>
      </w:r>
      <w:r w:rsidR="0006780D" w:rsidRPr="0006780D">
        <w:rPr>
          <w:rFonts w:ascii="Times New Roman" w:hAnsi="Times New Roman" w:cs="Times New Roman"/>
          <w:sz w:val="28"/>
          <w:szCs w:val="28"/>
          <w:lang w:val="kk-KZ"/>
        </w:rPr>
        <w:t>1%Мо1%</w:t>
      </w:r>
      <w:r w:rsidR="0006780D" w:rsidRPr="00DA6A72">
        <w:rPr>
          <w:rFonts w:ascii="Times New Roman" w:hAnsi="Times New Roman" w:cs="Times New Roman"/>
          <w:sz w:val="28"/>
          <w:szCs w:val="28"/>
          <w:lang w:val="kk-KZ"/>
        </w:rPr>
        <w:t>W</w:t>
      </w:r>
      <w:r w:rsidR="0006780D" w:rsidRPr="0006780D">
        <w:rPr>
          <w:rFonts w:ascii="Times New Roman" w:hAnsi="Times New Roman" w:cs="Times New Roman"/>
          <w:sz w:val="28"/>
          <w:szCs w:val="28"/>
          <w:lang w:val="kk-KZ"/>
        </w:rPr>
        <w:t>/</w:t>
      </w:r>
      <w:r w:rsidR="00A80977">
        <w:rPr>
          <w:rFonts w:ascii="Times New Roman" w:hAnsi="Times New Roman" w:cs="Times New Roman"/>
          <w:sz w:val="28"/>
          <w:szCs w:val="28"/>
          <w:lang w:val="kk-KZ"/>
        </w:rPr>
        <w:t xml:space="preserve"> цеолит</w:t>
      </w:r>
      <w:r w:rsidRPr="0006780D">
        <w:rPr>
          <w:rFonts w:ascii="Times New Roman" w:hAnsi="Times New Roman" w:cs="Times New Roman"/>
          <w:sz w:val="28"/>
          <w:szCs w:val="28"/>
          <w:lang w:val="kk-KZ"/>
        </w:rPr>
        <w:t>.</w:t>
      </w:r>
    </w:p>
    <w:p w:rsidR="00AA2F56" w:rsidRPr="00AA2F56" w:rsidRDefault="00AA2F56" w:rsidP="0006780D">
      <w:pPr>
        <w:spacing w:after="0" w:line="240" w:lineRule="auto"/>
        <w:ind w:firstLine="709"/>
        <w:jc w:val="both"/>
        <w:rPr>
          <w:rFonts w:ascii="Times New Roman" w:hAnsi="Times New Roman" w:cs="Times New Roman"/>
          <w:bCs/>
          <w:sz w:val="28"/>
          <w:szCs w:val="28"/>
          <w:lang w:val="kk-KZ"/>
        </w:rPr>
      </w:pPr>
      <w:r w:rsidRPr="0006780D">
        <w:rPr>
          <w:rFonts w:ascii="Times New Roman" w:hAnsi="Times New Roman" w:cs="Times New Roman"/>
          <w:bCs/>
          <w:sz w:val="28"/>
          <w:szCs w:val="28"/>
          <w:lang w:val="kk-KZ"/>
        </w:rPr>
        <w:t>Құмкөл кен орнының полимер қалдығы мен мазутты гидрогенизациялық термокаталитикалық өңдеудің материалдық балансы оңтайлы жағдайларда</w:t>
      </w:r>
      <w:r w:rsidR="00B707C1">
        <w:rPr>
          <w:rFonts w:ascii="Times New Roman" w:hAnsi="Times New Roman" w:cs="Times New Roman"/>
          <w:bCs/>
          <w:sz w:val="28"/>
          <w:szCs w:val="28"/>
          <w:lang w:val="kk-KZ"/>
        </w:rPr>
        <w:t xml:space="preserve"> есептелген: T=400°C, P = 0,5</w:t>
      </w:r>
      <w:r w:rsidRPr="00AA2F56">
        <w:rPr>
          <w:rFonts w:ascii="Times New Roman" w:hAnsi="Times New Roman" w:cs="Times New Roman"/>
          <w:bCs/>
          <w:sz w:val="28"/>
          <w:szCs w:val="28"/>
          <w:lang w:val="kk-KZ"/>
        </w:rPr>
        <w:t xml:space="preserve"> МПа.</w:t>
      </w:r>
    </w:p>
    <w:p w:rsidR="00AA2F56" w:rsidRDefault="002A56B5" w:rsidP="00AA2F56">
      <w:pPr>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Т</w:t>
      </w:r>
      <w:r w:rsidRPr="00AA2F56">
        <w:rPr>
          <w:rFonts w:ascii="Times New Roman" w:hAnsi="Times New Roman" w:cs="Times New Roman"/>
          <w:bCs/>
          <w:sz w:val="28"/>
          <w:szCs w:val="28"/>
          <w:lang w:val="kk-KZ"/>
        </w:rPr>
        <w:t xml:space="preserve">ермокаталитикалық гидрогенизация процесінде пластикалық қалдықтарды өңдеу арқылы </w:t>
      </w:r>
      <w:r>
        <w:rPr>
          <w:rFonts w:ascii="Times New Roman" w:hAnsi="Times New Roman" w:cs="Times New Roman"/>
          <w:bCs/>
          <w:sz w:val="28"/>
          <w:szCs w:val="28"/>
          <w:lang w:val="kk-KZ"/>
        </w:rPr>
        <w:t>м</w:t>
      </w:r>
      <w:r w:rsidR="00AA2F56" w:rsidRPr="00AA2F56">
        <w:rPr>
          <w:rFonts w:ascii="Times New Roman" w:hAnsi="Times New Roman" w:cs="Times New Roman"/>
          <w:bCs/>
          <w:sz w:val="28"/>
          <w:szCs w:val="28"/>
          <w:lang w:val="kk-KZ"/>
        </w:rPr>
        <w:t>отор отындарына ұқсас көмірсутекті фракциялар алынды және химиялық құрамы зерттелді. Полимерлі қалдықтарды өңдеудің материалдық балансы есептелген. Катализаторлардың қатысуымен процестің материалдық балансы 1</w:t>
      </w:r>
      <w:r w:rsidR="00EF3BED">
        <w:rPr>
          <w:rFonts w:ascii="Times New Roman" w:hAnsi="Times New Roman" w:cs="Times New Roman"/>
          <w:bCs/>
          <w:sz w:val="28"/>
          <w:szCs w:val="28"/>
          <w:lang w:val="kk-KZ"/>
        </w:rPr>
        <w:t>1, 12, 13-</w:t>
      </w:r>
      <w:r w:rsidR="00AA2F56" w:rsidRPr="00AA2F56">
        <w:rPr>
          <w:rFonts w:ascii="Times New Roman" w:hAnsi="Times New Roman" w:cs="Times New Roman"/>
          <w:bCs/>
          <w:sz w:val="28"/>
          <w:szCs w:val="28"/>
          <w:lang w:val="kk-KZ"/>
        </w:rPr>
        <w:t>кестелерде көрсетілген.</w:t>
      </w:r>
    </w:p>
    <w:p w:rsidR="00537CA7" w:rsidRDefault="00537CA7" w:rsidP="00537CA7">
      <w:pPr>
        <w:spacing w:after="0" w:line="240" w:lineRule="auto"/>
        <w:ind w:firstLine="567"/>
        <w:jc w:val="both"/>
        <w:rPr>
          <w:rFonts w:ascii="Times New Roman" w:hAnsi="Times New Roman" w:cs="Times New Roman"/>
          <w:bCs/>
          <w:sz w:val="28"/>
          <w:szCs w:val="28"/>
          <w:lang w:val="kk-KZ"/>
        </w:rPr>
      </w:pPr>
    </w:p>
    <w:p w:rsidR="00AD1DDE" w:rsidRDefault="00AD1DDE" w:rsidP="00537CA7">
      <w:pPr>
        <w:spacing w:after="0" w:line="240" w:lineRule="auto"/>
        <w:ind w:firstLine="567"/>
        <w:jc w:val="both"/>
        <w:rPr>
          <w:rFonts w:ascii="Times New Roman" w:hAnsi="Times New Roman" w:cs="Times New Roman"/>
          <w:bCs/>
          <w:sz w:val="28"/>
          <w:szCs w:val="28"/>
          <w:lang w:val="kk-KZ"/>
        </w:rPr>
      </w:pPr>
    </w:p>
    <w:p w:rsidR="00AD1DDE" w:rsidRPr="00DA6A72" w:rsidRDefault="00AD1DDE" w:rsidP="00537CA7">
      <w:pPr>
        <w:spacing w:after="0" w:line="240" w:lineRule="auto"/>
        <w:ind w:firstLine="567"/>
        <w:jc w:val="both"/>
        <w:rPr>
          <w:rFonts w:ascii="Times New Roman" w:hAnsi="Times New Roman" w:cs="Times New Roman"/>
          <w:bCs/>
          <w:sz w:val="28"/>
          <w:szCs w:val="28"/>
          <w:lang w:val="kk-KZ"/>
        </w:rPr>
      </w:pPr>
    </w:p>
    <w:p w:rsidR="00537CA7" w:rsidRDefault="0006780D" w:rsidP="007C6131">
      <w:pPr>
        <w:spacing w:after="0" w:line="240" w:lineRule="auto"/>
        <w:jc w:val="both"/>
        <w:rPr>
          <w:rFonts w:ascii="Times New Roman" w:hAnsi="Times New Roman" w:cs="Times New Roman"/>
          <w:bCs/>
          <w:sz w:val="28"/>
          <w:szCs w:val="28"/>
          <w:lang w:val="kk-KZ"/>
        </w:rPr>
      </w:pPr>
      <w:r>
        <w:rPr>
          <w:rFonts w:ascii="Times New Roman" w:hAnsi="Times New Roman" w:cs="Times New Roman"/>
          <w:sz w:val="28"/>
          <w:szCs w:val="28"/>
          <w:lang w:val="kk-KZ"/>
        </w:rPr>
        <w:lastRenderedPageBreak/>
        <w:t>Кесте</w:t>
      </w:r>
      <w:r w:rsidRPr="00A902F8">
        <w:rPr>
          <w:rFonts w:ascii="Times New Roman" w:hAnsi="Times New Roman" w:cs="Times New Roman"/>
          <w:sz w:val="28"/>
          <w:szCs w:val="28"/>
          <w:lang w:val="kk-KZ"/>
        </w:rPr>
        <w:t xml:space="preserve"> 1</w:t>
      </w:r>
      <w:r w:rsidR="00EF3BED">
        <w:rPr>
          <w:rFonts w:ascii="Times New Roman" w:hAnsi="Times New Roman" w:cs="Times New Roman"/>
          <w:sz w:val="28"/>
          <w:szCs w:val="28"/>
          <w:lang w:val="kk-KZ"/>
        </w:rPr>
        <w:t>1</w:t>
      </w:r>
      <w:r w:rsidRPr="00A902F8">
        <w:rPr>
          <w:rFonts w:ascii="Times New Roman" w:hAnsi="Times New Roman" w:cs="Times New Roman"/>
          <w:sz w:val="28"/>
          <w:szCs w:val="28"/>
          <w:lang w:val="kk-KZ"/>
        </w:rPr>
        <w:t xml:space="preserve"> – </w:t>
      </w:r>
      <w:r w:rsidRPr="00DA6A72">
        <w:rPr>
          <w:rFonts w:ascii="Times New Roman" w:hAnsi="Times New Roman" w:cs="Times New Roman"/>
          <w:bCs/>
          <w:sz w:val="28"/>
          <w:szCs w:val="28"/>
          <w:lang w:val="kk-KZ"/>
        </w:rPr>
        <w:t>2% Mo/цеолит қатыс</w:t>
      </w:r>
      <w:r>
        <w:rPr>
          <w:rFonts w:ascii="Times New Roman" w:hAnsi="Times New Roman" w:cs="Times New Roman"/>
          <w:bCs/>
          <w:sz w:val="28"/>
          <w:szCs w:val="28"/>
          <w:lang w:val="kk-KZ"/>
        </w:rPr>
        <w:t xml:space="preserve">ында жүргізілген термокаталитикалық өңдеу процесінің </w:t>
      </w:r>
      <w:r w:rsidRPr="00DA6A72">
        <w:rPr>
          <w:rFonts w:ascii="Times New Roman" w:hAnsi="Times New Roman" w:cs="Times New Roman"/>
          <w:bCs/>
          <w:sz w:val="28"/>
          <w:szCs w:val="28"/>
          <w:lang w:val="kk-KZ"/>
        </w:rPr>
        <w:t xml:space="preserve"> технологиялық материалды</w:t>
      </w:r>
      <w:r w:rsidR="001C25EB">
        <w:rPr>
          <w:rFonts w:ascii="Times New Roman" w:hAnsi="Times New Roman" w:cs="Times New Roman"/>
          <w:bCs/>
          <w:sz w:val="28"/>
          <w:szCs w:val="28"/>
          <w:lang w:val="kk-KZ"/>
        </w:rPr>
        <w:t>қ</w:t>
      </w:r>
      <w:r>
        <w:rPr>
          <w:rFonts w:ascii="Times New Roman" w:hAnsi="Times New Roman" w:cs="Times New Roman"/>
          <w:bCs/>
          <w:sz w:val="28"/>
          <w:szCs w:val="28"/>
          <w:lang w:val="kk-KZ"/>
        </w:rPr>
        <w:t>балансы</w:t>
      </w:r>
    </w:p>
    <w:p w:rsidR="0006780D" w:rsidRDefault="0006780D" w:rsidP="00537CA7">
      <w:pPr>
        <w:spacing w:after="0" w:line="240" w:lineRule="auto"/>
        <w:ind w:firstLine="567"/>
        <w:jc w:val="both"/>
        <w:rPr>
          <w:rFonts w:ascii="Times New Roman" w:hAnsi="Times New Roman" w:cs="Times New Roman"/>
          <w:sz w:val="28"/>
          <w:szCs w:val="28"/>
          <w:lang w:val="kk-KZ"/>
        </w:rPr>
      </w:pPr>
    </w:p>
    <w:tbl>
      <w:tblPr>
        <w:tblStyle w:val="af4"/>
        <w:tblW w:w="0" w:type="auto"/>
        <w:tblLook w:val="04A0"/>
      </w:tblPr>
      <w:tblGrid>
        <w:gridCol w:w="1809"/>
        <w:gridCol w:w="1134"/>
        <w:gridCol w:w="1276"/>
        <w:gridCol w:w="2835"/>
        <w:gridCol w:w="1559"/>
        <w:gridCol w:w="1241"/>
      </w:tblGrid>
      <w:tr w:rsidR="0006780D" w:rsidTr="001C25EB">
        <w:tc>
          <w:tcPr>
            <w:tcW w:w="4219" w:type="dxa"/>
            <w:gridSpan w:val="3"/>
          </w:tcPr>
          <w:p w:rsidR="0006780D" w:rsidRDefault="0006780D" w:rsidP="00537CA7">
            <w:pPr>
              <w:jc w:val="both"/>
              <w:rPr>
                <w:sz w:val="28"/>
                <w:szCs w:val="28"/>
                <w:lang w:val="kk-KZ"/>
              </w:rPr>
            </w:pPr>
            <w:r>
              <w:rPr>
                <w:sz w:val="28"/>
                <w:lang w:val="kk-KZ"/>
              </w:rPr>
              <w:t>Кіріс</w:t>
            </w:r>
          </w:p>
        </w:tc>
        <w:tc>
          <w:tcPr>
            <w:tcW w:w="5635" w:type="dxa"/>
            <w:gridSpan w:val="3"/>
          </w:tcPr>
          <w:p w:rsidR="0006780D" w:rsidRDefault="0006780D" w:rsidP="00537CA7">
            <w:pPr>
              <w:jc w:val="both"/>
              <w:rPr>
                <w:sz w:val="28"/>
                <w:szCs w:val="28"/>
                <w:lang w:val="kk-KZ"/>
              </w:rPr>
            </w:pPr>
            <w:r>
              <w:rPr>
                <w:sz w:val="28"/>
                <w:lang w:val="kk-KZ"/>
              </w:rPr>
              <w:t>Шығыс</w:t>
            </w:r>
          </w:p>
        </w:tc>
      </w:tr>
      <w:tr w:rsidR="0006780D" w:rsidTr="001C25EB">
        <w:tc>
          <w:tcPr>
            <w:tcW w:w="1809" w:type="dxa"/>
          </w:tcPr>
          <w:p w:rsidR="0006780D" w:rsidRDefault="0006780D" w:rsidP="00537CA7">
            <w:pPr>
              <w:jc w:val="both"/>
              <w:rPr>
                <w:sz w:val="28"/>
                <w:szCs w:val="28"/>
                <w:lang w:val="kk-KZ"/>
              </w:rPr>
            </w:pPr>
            <w:r>
              <w:rPr>
                <w:sz w:val="28"/>
                <w:lang w:val="kk-KZ"/>
              </w:rPr>
              <w:t>Шикізат</w:t>
            </w:r>
          </w:p>
        </w:tc>
        <w:tc>
          <w:tcPr>
            <w:tcW w:w="1134" w:type="dxa"/>
          </w:tcPr>
          <w:p w:rsidR="0006780D" w:rsidRDefault="0006780D" w:rsidP="00537CA7">
            <w:pPr>
              <w:jc w:val="both"/>
              <w:rPr>
                <w:sz w:val="28"/>
                <w:szCs w:val="28"/>
                <w:lang w:val="kk-KZ"/>
              </w:rPr>
            </w:pPr>
            <w:r>
              <w:rPr>
                <w:sz w:val="28"/>
              </w:rPr>
              <w:t>г</w:t>
            </w:r>
          </w:p>
        </w:tc>
        <w:tc>
          <w:tcPr>
            <w:tcW w:w="1276" w:type="dxa"/>
          </w:tcPr>
          <w:p w:rsidR="0006780D" w:rsidRDefault="0006780D" w:rsidP="00537CA7">
            <w:pPr>
              <w:jc w:val="both"/>
              <w:rPr>
                <w:sz w:val="28"/>
                <w:szCs w:val="28"/>
                <w:lang w:val="kk-KZ"/>
              </w:rPr>
            </w:pPr>
            <w:r>
              <w:rPr>
                <w:sz w:val="28"/>
              </w:rPr>
              <w:t>мас.%</w:t>
            </w:r>
          </w:p>
        </w:tc>
        <w:tc>
          <w:tcPr>
            <w:tcW w:w="2835" w:type="dxa"/>
          </w:tcPr>
          <w:p w:rsidR="0006780D" w:rsidRDefault="0006780D" w:rsidP="00537CA7">
            <w:pPr>
              <w:jc w:val="both"/>
              <w:rPr>
                <w:sz w:val="28"/>
                <w:szCs w:val="28"/>
                <w:lang w:val="kk-KZ"/>
              </w:rPr>
            </w:pPr>
            <w:r>
              <w:rPr>
                <w:sz w:val="28"/>
                <w:szCs w:val="28"/>
                <w:lang w:val="kk-KZ"/>
              </w:rPr>
              <w:t>Өнім</w:t>
            </w:r>
          </w:p>
        </w:tc>
        <w:tc>
          <w:tcPr>
            <w:tcW w:w="1559" w:type="dxa"/>
          </w:tcPr>
          <w:p w:rsidR="0006780D" w:rsidRDefault="0006780D" w:rsidP="00877589">
            <w:pPr>
              <w:jc w:val="both"/>
              <w:rPr>
                <w:sz w:val="28"/>
                <w:szCs w:val="28"/>
                <w:lang w:val="kk-KZ"/>
              </w:rPr>
            </w:pPr>
            <w:r>
              <w:rPr>
                <w:sz w:val="28"/>
              </w:rPr>
              <w:t>г</w:t>
            </w:r>
          </w:p>
        </w:tc>
        <w:tc>
          <w:tcPr>
            <w:tcW w:w="1241" w:type="dxa"/>
          </w:tcPr>
          <w:p w:rsidR="0006780D" w:rsidRDefault="0006780D" w:rsidP="00877589">
            <w:pPr>
              <w:jc w:val="both"/>
              <w:rPr>
                <w:sz w:val="28"/>
                <w:szCs w:val="28"/>
                <w:lang w:val="kk-KZ"/>
              </w:rPr>
            </w:pPr>
            <w:r>
              <w:rPr>
                <w:sz w:val="28"/>
              </w:rPr>
              <w:t>мас.%</w:t>
            </w:r>
          </w:p>
        </w:tc>
      </w:tr>
      <w:tr w:rsidR="001C25EB" w:rsidTr="001C25EB">
        <w:tc>
          <w:tcPr>
            <w:tcW w:w="1809" w:type="dxa"/>
          </w:tcPr>
          <w:p w:rsidR="001C25EB" w:rsidRDefault="001C25EB" w:rsidP="00537CA7">
            <w:pPr>
              <w:jc w:val="both"/>
              <w:rPr>
                <w:sz w:val="28"/>
                <w:szCs w:val="28"/>
                <w:lang w:val="kk-KZ"/>
              </w:rPr>
            </w:pPr>
            <w:r>
              <w:rPr>
                <w:sz w:val="28"/>
                <w:lang w:val="kk-KZ"/>
              </w:rPr>
              <w:t>Жалпы</w:t>
            </w:r>
            <w:r>
              <w:rPr>
                <w:sz w:val="28"/>
              </w:rPr>
              <w:t xml:space="preserve"> масса</w:t>
            </w:r>
          </w:p>
        </w:tc>
        <w:tc>
          <w:tcPr>
            <w:tcW w:w="1134" w:type="dxa"/>
          </w:tcPr>
          <w:p w:rsidR="001C25EB" w:rsidRDefault="001C25EB" w:rsidP="00537CA7">
            <w:pPr>
              <w:jc w:val="both"/>
              <w:rPr>
                <w:sz w:val="28"/>
                <w:szCs w:val="28"/>
                <w:lang w:val="kk-KZ"/>
              </w:rPr>
            </w:pPr>
            <w:r>
              <w:rPr>
                <w:sz w:val="28"/>
                <w:szCs w:val="28"/>
                <w:lang w:val="kk-KZ"/>
              </w:rPr>
              <w:t>14,00</w:t>
            </w:r>
          </w:p>
        </w:tc>
        <w:tc>
          <w:tcPr>
            <w:tcW w:w="1276" w:type="dxa"/>
          </w:tcPr>
          <w:p w:rsidR="001C25EB" w:rsidRDefault="001C25EB" w:rsidP="00537CA7">
            <w:pPr>
              <w:jc w:val="both"/>
              <w:rPr>
                <w:sz w:val="28"/>
                <w:szCs w:val="28"/>
                <w:lang w:val="kk-KZ"/>
              </w:rPr>
            </w:pPr>
            <w:r>
              <w:rPr>
                <w:sz w:val="28"/>
                <w:szCs w:val="28"/>
                <w:lang w:val="kk-KZ"/>
              </w:rPr>
              <w:t>98,04</w:t>
            </w:r>
          </w:p>
        </w:tc>
        <w:tc>
          <w:tcPr>
            <w:tcW w:w="2835" w:type="dxa"/>
          </w:tcPr>
          <w:p w:rsidR="001C25EB" w:rsidRDefault="001C25EB" w:rsidP="00537CA7">
            <w:pPr>
              <w:jc w:val="both"/>
              <w:rPr>
                <w:sz w:val="28"/>
                <w:szCs w:val="28"/>
                <w:lang w:val="kk-KZ"/>
              </w:rPr>
            </w:pPr>
            <w:r>
              <w:rPr>
                <w:sz w:val="28"/>
                <w:szCs w:val="28"/>
                <w:lang w:val="kk-KZ"/>
              </w:rPr>
              <w:t>Синтетикалық мұнай</w:t>
            </w:r>
          </w:p>
          <w:p w:rsidR="001C25EB" w:rsidRPr="001C25EB" w:rsidRDefault="001C25EB" w:rsidP="001C25EB">
            <w:pPr>
              <w:pStyle w:val="TableParagraph"/>
              <w:jc w:val="left"/>
              <w:rPr>
                <w:sz w:val="28"/>
                <w:lang w:val="kk-KZ"/>
              </w:rPr>
            </w:pPr>
            <w:r>
              <w:rPr>
                <w:sz w:val="28"/>
              </w:rPr>
              <w:t>I фр. 180 ºC</w:t>
            </w:r>
            <w:r>
              <w:rPr>
                <w:sz w:val="28"/>
                <w:lang w:val="kk-KZ"/>
              </w:rPr>
              <w:t xml:space="preserve"> дейін</w:t>
            </w:r>
          </w:p>
          <w:p w:rsidR="001C25EB" w:rsidRDefault="001C25EB" w:rsidP="001C25EB">
            <w:pPr>
              <w:pStyle w:val="TableParagraph"/>
              <w:jc w:val="left"/>
              <w:rPr>
                <w:sz w:val="28"/>
              </w:rPr>
            </w:pPr>
            <w:r>
              <w:rPr>
                <w:sz w:val="28"/>
              </w:rPr>
              <w:t>II фр. 180-250 ºC</w:t>
            </w:r>
          </w:p>
          <w:p w:rsidR="001C25EB" w:rsidRDefault="001C25EB" w:rsidP="001C25EB">
            <w:pPr>
              <w:pStyle w:val="TableParagraph"/>
              <w:jc w:val="left"/>
              <w:rPr>
                <w:sz w:val="28"/>
              </w:rPr>
            </w:pPr>
            <w:r>
              <w:rPr>
                <w:sz w:val="28"/>
              </w:rPr>
              <w:t>III фр. 250-320 ºC</w:t>
            </w:r>
          </w:p>
        </w:tc>
        <w:tc>
          <w:tcPr>
            <w:tcW w:w="1559" w:type="dxa"/>
          </w:tcPr>
          <w:p w:rsidR="001C25EB" w:rsidRDefault="001C25EB" w:rsidP="001C25EB">
            <w:pPr>
              <w:pStyle w:val="TableParagraph"/>
              <w:jc w:val="left"/>
              <w:rPr>
                <w:sz w:val="28"/>
                <w:lang w:val="kk-KZ"/>
              </w:rPr>
            </w:pPr>
            <w:r>
              <w:rPr>
                <w:sz w:val="28"/>
                <w:lang w:val="kk-KZ"/>
              </w:rPr>
              <w:t>8,79</w:t>
            </w:r>
          </w:p>
          <w:p w:rsidR="001C25EB" w:rsidRDefault="001C25EB" w:rsidP="001C25EB">
            <w:pPr>
              <w:pStyle w:val="TableParagraph"/>
              <w:jc w:val="left"/>
              <w:rPr>
                <w:sz w:val="28"/>
                <w:lang w:val="kk-KZ"/>
              </w:rPr>
            </w:pPr>
            <w:r>
              <w:rPr>
                <w:sz w:val="28"/>
                <w:lang w:val="kk-KZ"/>
              </w:rPr>
              <w:t>1,78</w:t>
            </w:r>
          </w:p>
          <w:p w:rsidR="001C25EB" w:rsidRDefault="001C25EB" w:rsidP="001C25EB">
            <w:pPr>
              <w:pStyle w:val="TableParagraph"/>
              <w:jc w:val="left"/>
              <w:rPr>
                <w:sz w:val="28"/>
                <w:lang w:val="kk-KZ"/>
              </w:rPr>
            </w:pPr>
            <w:r>
              <w:rPr>
                <w:sz w:val="28"/>
                <w:lang w:val="kk-KZ"/>
              </w:rPr>
              <w:t>2,73</w:t>
            </w:r>
          </w:p>
          <w:p w:rsidR="001C25EB" w:rsidRPr="001C25EB" w:rsidRDefault="001C25EB" w:rsidP="001C25EB">
            <w:pPr>
              <w:pStyle w:val="TableParagraph"/>
              <w:jc w:val="left"/>
              <w:rPr>
                <w:sz w:val="28"/>
                <w:lang w:val="kk-KZ"/>
              </w:rPr>
            </w:pPr>
            <w:r>
              <w:rPr>
                <w:sz w:val="28"/>
                <w:lang w:val="kk-KZ"/>
              </w:rPr>
              <w:t>4,28</w:t>
            </w:r>
          </w:p>
        </w:tc>
        <w:tc>
          <w:tcPr>
            <w:tcW w:w="1241" w:type="dxa"/>
          </w:tcPr>
          <w:p w:rsidR="001C25EB" w:rsidRDefault="001C25EB" w:rsidP="00537CA7">
            <w:pPr>
              <w:jc w:val="both"/>
              <w:rPr>
                <w:sz w:val="28"/>
                <w:szCs w:val="28"/>
                <w:lang w:val="kk-KZ"/>
              </w:rPr>
            </w:pPr>
            <w:r>
              <w:rPr>
                <w:sz w:val="28"/>
                <w:szCs w:val="28"/>
                <w:lang w:val="kk-KZ"/>
              </w:rPr>
              <w:t>61,56</w:t>
            </w:r>
          </w:p>
          <w:p w:rsidR="001C25EB" w:rsidRDefault="001C25EB" w:rsidP="00537CA7">
            <w:pPr>
              <w:jc w:val="both"/>
              <w:rPr>
                <w:sz w:val="28"/>
                <w:szCs w:val="28"/>
                <w:lang w:val="kk-KZ"/>
              </w:rPr>
            </w:pPr>
            <w:r>
              <w:rPr>
                <w:sz w:val="28"/>
                <w:szCs w:val="28"/>
                <w:lang w:val="kk-KZ"/>
              </w:rPr>
              <w:t>12,44</w:t>
            </w:r>
          </w:p>
          <w:p w:rsidR="001C25EB" w:rsidRDefault="001C25EB" w:rsidP="00537CA7">
            <w:pPr>
              <w:jc w:val="both"/>
              <w:rPr>
                <w:sz w:val="28"/>
                <w:szCs w:val="28"/>
                <w:lang w:val="kk-KZ"/>
              </w:rPr>
            </w:pPr>
            <w:r>
              <w:rPr>
                <w:sz w:val="28"/>
                <w:szCs w:val="28"/>
                <w:lang w:val="kk-KZ"/>
              </w:rPr>
              <w:t>19,12</w:t>
            </w:r>
          </w:p>
          <w:p w:rsidR="001C25EB" w:rsidRDefault="001C25EB" w:rsidP="00537CA7">
            <w:pPr>
              <w:jc w:val="both"/>
              <w:rPr>
                <w:sz w:val="28"/>
                <w:szCs w:val="28"/>
                <w:lang w:val="kk-KZ"/>
              </w:rPr>
            </w:pPr>
            <w:r>
              <w:rPr>
                <w:sz w:val="28"/>
                <w:szCs w:val="28"/>
                <w:lang w:val="kk-KZ"/>
              </w:rPr>
              <w:t>30,00</w:t>
            </w:r>
          </w:p>
        </w:tc>
      </w:tr>
      <w:tr w:rsidR="0006780D" w:rsidTr="001C25EB">
        <w:tc>
          <w:tcPr>
            <w:tcW w:w="1809" w:type="dxa"/>
          </w:tcPr>
          <w:p w:rsidR="001C25EB" w:rsidRDefault="001C25EB" w:rsidP="00537CA7">
            <w:pPr>
              <w:jc w:val="both"/>
              <w:rPr>
                <w:sz w:val="28"/>
                <w:szCs w:val="28"/>
                <w:lang w:val="kk-KZ"/>
              </w:rPr>
            </w:pPr>
            <w:r>
              <w:rPr>
                <w:sz w:val="28"/>
                <w:szCs w:val="28"/>
                <w:lang w:val="kk-KZ"/>
              </w:rPr>
              <w:t>Полимер</w:t>
            </w:r>
          </w:p>
          <w:p w:rsidR="001C25EB" w:rsidRDefault="001C25EB" w:rsidP="00537CA7">
            <w:pPr>
              <w:jc w:val="both"/>
              <w:rPr>
                <w:sz w:val="28"/>
                <w:szCs w:val="28"/>
                <w:lang w:val="kk-KZ"/>
              </w:rPr>
            </w:pPr>
            <w:r>
              <w:rPr>
                <w:sz w:val="28"/>
                <w:szCs w:val="28"/>
                <w:lang w:val="kk-KZ"/>
              </w:rPr>
              <w:t>Мазут</w:t>
            </w:r>
          </w:p>
        </w:tc>
        <w:tc>
          <w:tcPr>
            <w:tcW w:w="1134" w:type="dxa"/>
          </w:tcPr>
          <w:p w:rsidR="0006780D" w:rsidRDefault="001C25EB" w:rsidP="00537CA7">
            <w:pPr>
              <w:jc w:val="both"/>
              <w:rPr>
                <w:sz w:val="28"/>
                <w:szCs w:val="28"/>
                <w:lang w:val="kk-KZ"/>
              </w:rPr>
            </w:pPr>
            <w:r>
              <w:rPr>
                <w:sz w:val="28"/>
                <w:szCs w:val="28"/>
                <w:lang w:val="kk-KZ"/>
              </w:rPr>
              <w:t>7,00</w:t>
            </w:r>
          </w:p>
          <w:p w:rsidR="001C25EB" w:rsidRDefault="001C25EB" w:rsidP="00537CA7">
            <w:pPr>
              <w:jc w:val="both"/>
              <w:rPr>
                <w:sz w:val="28"/>
                <w:szCs w:val="28"/>
                <w:lang w:val="kk-KZ"/>
              </w:rPr>
            </w:pPr>
            <w:r>
              <w:rPr>
                <w:sz w:val="28"/>
                <w:szCs w:val="28"/>
                <w:lang w:val="kk-KZ"/>
              </w:rPr>
              <w:t>7,00</w:t>
            </w:r>
          </w:p>
        </w:tc>
        <w:tc>
          <w:tcPr>
            <w:tcW w:w="1276" w:type="dxa"/>
          </w:tcPr>
          <w:p w:rsidR="0006780D" w:rsidRDefault="001C25EB" w:rsidP="00537CA7">
            <w:pPr>
              <w:jc w:val="both"/>
              <w:rPr>
                <w:sz w:val="28"/>
                <w:szCs w:val="28"/>
                <w:lang w:val="kk-KZ"/>
              </w:rPr>
            </w:pPr>
            <w:r>
              <w:rPr>
                <w:sz w:val="28"/>
                <w:szCs w:val="28"/>
                <w:lang w:val="kk-KZ"/>
              </w:rPr>
              <w:t>49,02</w:t>
            </w:r>
          </w:p>
          <w:p w:rsidR="001C25EB" w:rsidRDefault="001C25EB" w:rsidP="00537CA7">
            <w:pPr>
              <w:jc w:val="both"/>
              <w:rPr>
                <w:sz w:val="28"/>
                <w:szCs w:val="28"/>
                <w:lang w:val="kk-KZ"/>
              </w:rPr>
            </w:pPr>
            <w:r>
              <w:rPr>
                <w:sz w:val="28"/>
                <w:szCs w:val="28"/>
                <w:lang w:val="kk-KZ"/>
              </w:rPr>
              <w:t>49,02</w:t>
            </w:r>
          </w:p>
        </w:tc>
        <w:tc>
          <w:tcPr>
            <w:tcW w:w="2835" w:type="dxa"/>
          </w:tcPr>
          <w:p w:rsidR="0006780D" w:rsidRDefault="001C25EB" w:rsidP="00537CA7">
            <w:pPr>
              <w:jc w:val="both"/>
              <w:rPr>
                <w:sz w:val="28"/>
                <w:szCs w:val="28"/>
                <w:lang w:val="kk-KZ"/>
              </w:rPr>
            </w:pPr>
            <w:r>
              <w:rPr>
                <w:sz w:val="28"/>
                <w:szCs w:val="28"/>
                <w:lang w:val="kk-KZ"/>
              </w:rPr>
              <w:t>Қатты қалдық</w:t>
            </w:r>
          </w:p>
        </w:tc>
        <w:tc>
          <w:tcPr>
            <w:tcW w:w="1559" w:type="dxa"/>
          </w:tcPr>
          <w:p w:rsidR="0006780D" w:rsidRDefault="001C25EB" w:rsidP="00537CA7">
            <w:pPr>
              <w:jc w:val="both"/>
              <w:rPr>
                <w:sz w:val="28"/>
                <w:szCs w:val="28"/>
                <w:lang w:val="kk-KZ"/>
              </w:rPr>
            </w:pPr>
            <w:r>
              <w:rPr>
                <w:sz w:val="28"/>
                <w:szCs w:val="28"/>
                <w:lang w:val="kk-KZ"/>
              </w:rPr>
              <w:t>1,54</w:t>
            </w:r>
          </w:p>
        </w:tc>
        <w:tc>
          <w:tcPr>
            <w:tcW w:w="1241" w:type="dxa"/>
          </w:tcPr>
          <w:p w:rsidR="0006780D" w:rsidRDefault="001C25EB" w:rsidP="00537CA7">
            <w:pPr>
              <w:jc w:val="both"/>
              <w:rPr>
                <w:sz w:val="28"/>
                <w:szCs w:val="28"/>
                <w:lang w:val="kk-KZ"/>
              </w:rPr>
            </w:pPr>
            <w:r>
              <w:rPr>
                <w:sz w:val="28"/>
                <w:szCs w:val="28"/>
                <w:lang w:val="kk-KZ"/>
              </w:rPr>
              <w:t>10,80</w:t>
            </w:r>
          </w:p>
        </w:tc>
      </w:tr>
      <w:tr w:rsidR="0006780D" w:rsidTr="001C25EB">
        <w:tc>
          <w:tcPr>
            <w:tcW w:w="1809" w:type="dxa"/>
            <w:vMerge w:val="restart"/>
          </w:tcPr>
          <w:p w:rsidR="0006780D" w:rsidRDefault="001C25EB" w:rsidP="00537CA7">
            <w:pPr>
              <w:jc w:val="both"/>
              <w:rPr>
                <w:sz w:val="28"/>
                <w:szCs w:val="28"/>
                <w:lang w:val="kk-KZ"/>
              </w:rPr>
            </w:pPr>
            <w:r>
              <w:rPr>
                <w:sz w:val="28"/>
              </w:rPr>
              <w:t>Катализатор (2%)</w:t>
            </w:r>
          </w:p>
        </w:tc>
        <w:tc>
          <w:tcPr>
            <w:tcW w:w="1134" w:type="dxa"/>
            <w:vMerge w:val="restart"/>
          </w:tcPr>
          <w:p w:rsidR="0006780D" w:rsidRDefault="001C25EB" w:rsidP="00537CA7">
            <w:pPr>
              <w:jc w:val="both"/>
              <w:rPr>
                <w:sz w:val="28"/>
                <w:szCs w:val="28"/>
                <w:lang w:val="kk-KZ"/>
              </w:rPr>
            </w:pPr>
            <w:r>
              <w:rPr>
                <w:sz w:val="28"/>
                <w:szCs w:val="28"/>
                <w:lang w:val="kk-KZ"/>
              </w:rPr>
              <w:t>0,28</w:t>
            </w:r>
          </w:p>
        </w:tc>
        <w:tc>
          <w:tcPr>
            <w:tcW w:w="1276" w:type="dxa"/>
            <w:vMerge w:val="restart"/>
          </w:tcPr>
          <w:p w:rsidR="0006780D" w:rsidRDefault="001C25EB" w:rsidP="00537CA7">
            <w:pPr>
              <w:jc w:val="both"/>
              <w:rPr>
                <w:sz w:val="28"/>
                <w:szCs w:val="28"/>
                <w:lang w:val="kk-KZ"/>
              </w:rPr>
            </w:pPr>
            <w:r>
              <w:rPr>
                <w:sz w:val="28"/>
                <w:szCs w:val="28"/>
                <w:lang w:val="kk-KZ"/>
              </w:rPr>
              <w:t>1,96</w:t>
            </w:r>
          </w:p>
        </w:tc>
        <w:tc>
          <w:tcPr>
            <w:tcW w:w="2835" w:type="dxa"/>
          </w:tcPr>
          <w:p w:rsidR="0006780D" w:rsidRDefault="001C25EB" w:rsidP="00537CA7">
            <w:pPr>
              <w:jc w:val="both"/>
              <w:rPr>
                <w:sz w:val="28"/>
                <w:szCs w:val="28"/>
                <w:lang w:val="kk-KZ"/>
              </w:rPr>
            </w:pPr>
            <w:r>
              <w:rPr>
                <w:sz w:val="28"/>
                <w:szCs w:val="28"/>
                <w:lang w:val="kk-KZ"/>
              </w:rPr>
              <w:t>Газ</w:t>
            </w:r>
          </w:p>
        </w:tc>
        <w:tc>
          <w:tcPr>
            <w:tcW w:w="1559" w:type="dxa"/>
          </w:tcPr>
          <w:p w:rsidR="0006780D" w:rsidRDefault="001C25EB" w:rsidP="00537CA7">
            <w:pPr>
              <w:jc w:val="both"/>
              <w:rPr>
                <w:sz w:val="28"/>
                <w:szCs w:val="28"/>
                <w:lang w:val="kk-KZ"/>
              </w:rPr>
            </w:pPr>
            <w:r>
              <w:rPr>
                <w:sz w:val="28"/>
                <w:szCs w:val="28"/>
                <w:lang w:val="kk-KZ"/>
              </w:rPr>
              <w:t>2,19</w:t>
            </w:r>
          </w:p>
        </w:tc>
        <w:tc>
          <w:tcPr>
            <w:tcW w:w="1241" w:type="dxa"/>
          </w:tcPr>
          <w:p w:rsidR="0006780D" w:rsidRDefault="001C25EB" w:rsidP="00537CA7">
            <w:pPr>
              <w:jc w:val="both"/>
              <w:rPr>
                <w:sz w:val="28"/>
                <w:szCs w:val="28"/>
                <w:lang w:val="kk-KZ"/>
              </w:rPr>
            </w:pPr>
            <w:r>
              <w:rPr>
                <w:sz w:val="28"/>
                <w:szCs w:val="28"/>
                <w:lang w:val="kk-KZ"/>
              </w:rPr>
              <w:t>15,31</w:t>
            </w:r>
          </w:p>
        </w:tc>
      </w:tr>
      <w:tr w:rsidR="001C25EB" w:rsidTr="001C25EB">
        <w:trPr>
          <w:trHeight w:val="300"/>
        </w:trPr>
        <w:tc>
          <w:tcPr>
            <w:tcW w:w="1809" w:type="dxa"/>
            <w:vMerge/>
          </w:tcPr>
          <w:p w:rsidR="001C25EB" w:rsidRDefault="001C25EB" w:rsidP="00537CA7">
            <w:pPr>
              <w:jc w:val="both"/>
              <w:rPr>
                <w:sz w:val="28"/>
                <w:szCs w:val="28"/>
                <w:lang w:val="kk-KZ"/>
              </w:rPr>
            </w:pPr>
          </w:p>
        </w:tc>
        <w:tc>
          <w:tcPr>
            <w:tcW w:w="1134" w:type="dxa"/>
            <w:vMerge/>
          </w:tcPr>
          <w:p w:rsidR="001C25EB" w:rsidRDefault="001C25EB" w:rsidP="00537CA7">
            <w:pPr>
              <w:jc w:val="both"/>
              <w:rPr>
                <w:sz w:val="28"/>
                <w:szCs w:val="28"/>
                <w:lang w:val="kk-KZ"/>
              </w:rPr>
            </w:pPr>
          </w:p>
        </w:tc>
        <w:tc>
          <w:tcPr>
            <w:tcW w:w="1276" w:type="dxa"/>
            <w:vMerge/>
          </w:tcPr>
          <w:p w:rsidR="001C25EB" w:rsidRDefault="001C25EB" w:rsidP="00537CA7">
            <w:pPr>
              <w:jc w:val="both"/>
              <w:rPr>
                <w:sz w:val="28"/>
                <w:szCs w:val="28"/>
                <w:lang w:val="kk-KZ"/>
              </w:rPr>
            </w:pPr>
          </w:p>
        </w:tc>
        <w:tc>
          <w:tcPr>
            <w:tcW w:w="2835" w:type="dxa"/>
          </w:tcPr>
          <w:p w:rsidR="001C25EB" w:rsidRDefault="001C25EB" w:rsidP="00537CA7">
            <w:pPr>
              <w:jc w:val="both"/>
              <w:rPr>
                <w:sz w:val="28"/>
                <w:szCs w:val="28"/>
                <w:lang w:val="kk-KZ"/>
              </w:rPr>
            </w:pPr>
            <w:r>
              <w:rPr>
                <w:sz w:val="28"/>
                <w:szCs w:val="28"/>
                <w:lang w:val="kk-KZ"/>
              </w:rPr>
              <w:t>Су+шығын</w:t>
            </w:r>
          </w:p>
        </w:tc>
        <w:tc>
          <w:tcPr>
            <w:tcW w:w="1559" w:type="dxa"/>
          </w:tcPr>
          <w:p w:rsidR="001C25EB" w:rsidRDefault="001C25EB" w:rsidP="00537CA7">
            <w:pPr>
              <w:jc w:val="both"/>
              <w:rPr>
                <w:sz w:val="28"/>
                <w:szCs w:val="28"/>
                <w:lang w:val="kk-KZ"/>
              </w:rPr>
            </w:pPr>
            <w:r>
              <w:rPr>
                <w:sz w:val="28"/>
                <w:szCs w:val="28"/>
                <w:lang w:val="kk-KZ"/>
              </w:rPr>
              <w:t>1,76</w:t>
            </w:r>
          </w:p>
        </w:tc>
        <w:tc>
          <w:tcPr>
            <w:tcW w:w="1241" w:type="dxa"/>
          </w:tcPr>
          <w:p w:rsidR="001C25EB" w:rsidRDefault="001C25EB" w:rsidP="00537CA7">
            <w:pPr>
              <w:jc w:val="both"/>
              <w:rPr>
                <w:sz w:val="28"/>
                <w:szCs w:val="28"/>
                <w:lang w:val="kk-KZ"/>
              </w:rPr>
            </w:pPr>
            <w:r>
              <w:rPr>
                <w:sz w:val="28"/>
                <w:szCs w:val="28"/>
                <w:lang w:val="kk-KZ"/>
              </w:rPr>
              <w:t>12,33</w:t>
            </w:r>
          </w:p>
        </w:tc>
      </w:tr>
      <w:tr w:rsidR="0006780D" w:rsidTr="001C25EB">
        <w:tc>
          <w:tcPr>
            <w:tcW w:w="1809" w:type="dxa"/>
          </w:tcPr>
          <w:p w:rsidR="0006780D" w:rsidRDefault="001C25EB" w:rsidP="00537CA7">
            <w:pPr>
              <w:jc w:val="both"/>
              <w:rPr>
                <w:sz w:val="28"/>
                <w:szCs w:val="28"/>
                <w:lang w:val="kk-KZ"/>
              </w:rPr>
            </w:pPr>
            <w:r>
              <w:rPr>
                <w:sz w:val="28"/>
                <w:szCs w:val="28"/>
                <w:lang w:val="kk-KZ"/>
              </w:rPr>
              <w:t>Барлығы:</w:t>
            </w:r>
          </w:p>
        </w:tc>
        <w:tc>
          <w:tcPr>
            <w:tcW w:w="1134" w:type="dxa"/>
          </w:tcPr>
          <w:p w:rsidR="0006780D" w:rsidRDefault="001C25EB" w:rsidP="00537CA7">
            <w:pPr>
              <w:jc w:val="both"/>
              <w:rPr>
                <w:sz w:val="28"/>
                <w:szCs w:val="28"/>
                <w:lang w:val="kk-KZ"/>
              </w:rPr>
            </w:pPr>
            <w:r>
              <w:rPr>
                <w:sz w:val="28"/>
                <w:szCs w:val="28"/>
                <w:lang w:val="kk-KZ"/>
              </w:rPr>
              <w:t>14,28</w:t>
            </w:r>
          </w:p>
        </w:tc>
        <w:tc>
          <w:tcPr>
            <w:tcW w:w="1276" w:type="dxa"/>
          </w:tcPr>
          <w:p w:rsidR="0006780D" w:rsidRDefault="001C25EB" w:rsidP="00537CA7">
            <w:pPr>
              <w:jc w:val="both"/>
              <w:rPr>
                <w:sz w:val="28"/>
                <w:szCs w:val="28"/>
                <w:lang w:val="kk-KZ"/>
              </w:rPr>
            </w:pPr>
            <w:r>
              <w:rPr>
                <w:sz w:val="28"/>
                <w:szCs w:val="28"/>
                <w:lang w:val="kk-KZ"/>
              </w:rPr>
              <w:t>100,00</w:t>
            </w:r>
          </w:p>
        </w:tc>
        <w:tc>
          <w:tcPr>
            <w:tcW w:w="2835" w:type="dxa"/>
          </w:tcPr>
          <w:p w:rsidR="0006780D" w:rsidRDefault="001C25EB" w:rsidP="00537CA7">
            <w:pPr>
              <w:jc w:val="both"/>
              <w:rPr>
                <w:sz w:val="28"/>
                <w:szCs w:val="28"/>
                <w:lang w:val="kk-KZ"/>
              </w:rPr>
            </w:pPr>
            <w:r>
              <w:rPr>
                <w:sz w:val="28"/>
                <w:szCs w:val="28"/>
                <w:lang w:val="kk-KZ"/>
              </w:rPr>
              <w:t>Барлығы:</w:t>
            </w:r>
          </w:p>
        </w:tc>
        <w:tc>
          <w:tcPr>
            <w:tcW w:w="1559" w:type="dxa"/>
          </w:tcPr>
          <w:p w:rsidR="0006780D" w:rsidRDefault="001C25EB" w:rsidP="00537CA7">
            <w:pPr>
              <w:jc w:val="both"/>
              <w:rPr>
                <w:sz w:val="28"/>
                <w:szCs w:val="28"/>
                <w:lang w:val="kk-KZ"/>
              </w:rPr>
            </w:pPr>
            <w:r>
              <w:rPr>
                <w:sz w:val="28"/>
                <w:szCs w:val="28"/>
                <w:lang w:val="kk-KZ"/>
              </w:rPr>
              <w:t>14,28</w:t>
            </w:r>
          </w:p>
        </w:tc>
        <w:tc>
          <w:tcPr>
            <w:tcW w:w="1241" w:type="dxa"/>
          </w:tcPr>
          <w:p w:rsidR="0006780D" w:rsidRDefault="001C25EB" w:rsidP="00537CA7">
            <w:pPr>
              <w:jc w:val="both"/>
              <w:rPr>
                <w:sz w:val="28"/>
                <w:szCs w:val="28"/>
                <w:lang w:val="kk-KZ"/>
              </w:rPr>
            </w:pPr>
            <w:r>
              <w:rPr>
                <w:sz w:val="28"/>
                <w:szCs w:val="28"/>
                <w:lang w:val="kk-KZ"/>
              </w:rPr>
              <w:t>100,00</w:t>
            </w:r>
          </w:p>
        </w:tc>
      </w:tr>
    </w:tbl>
    <w:p w:rsidR="001C25EB" w:rsidRDefault="001C25EB" w:rsidP="001C25EB">
      <w:pPr>
        <w:spacing w:after="0" w:line="240" w:lineRule="auto"/>
        <w:ind w:firstLine="567"/>
        <w:jc w:val="both"/>
        <w:rPr>
          <w:rFonts w:ascii="Times New Roman" w:hAnsi="Times New Roman" w:cs="Times New Roman"/>
          <w:sz w:val="28"/>
          <w:szCs w:val="28"/>
          <w:lang w:val="kk-KZ"/>
        </w:rPr>
      </w:pPr>
    </w:p>
    <w:p w:rsidR="001C25EB" w:rsidRDefault="001C25EB" w:rsidP="007C6131">
      <w:pPr>
        <w:spacing w:after="0" w:line="240" w:lineRule="auto"/>
        <w:jc w:val="both"/>
        <w:rPr>
          <w:rFonts w:ascii="Times New Roman" w:hAnsi="Times New Roman" w:cs="Times New Roman"/>
          <w:bCs/>
          <w:sz w:val="28"/>
          <w:szCs w:val="28"/>
          <w:lang w:val="kk-KZ"/>
        </w:rPr>
      </w:pPr>
      <w:r>
        <w:rPr>
          <w:rFonts w:ascii="Times New Roman" w:hAnsi="Times New Roman" w:cs="Times New Roman"/>
          <w:sz w:val="28"/>
          <w:szCs w:val="28"/>
          <w:lang w:val="kk-KZ"/>
        </w:rPr>
        <w:t>Кесте</w:t>
      </w:r>
      <w:r w:rsidR="00EF3BED">
        <w:rPr>
          <w:rFonts w:ascii="Times New Roman" w:hAnsi="Times New Roman" w:cs="Times New Roman"/>
          <w:sz w:val="28"/>
          <w:szCs w:val="28"/>
          <w:lang w:val="kk-KZ"/>
        </w:rPr>
        <w:t xml:space="preserve"> 12</w:t>
      </w:r>
      <w:r w:rsidRPr="00A902F8">
        <w:rPr>
          <w:rFonts w:ascii="Times New Roman" w:hAnsi="Times New Roman" w:cs="Times New Roman"/>
          <w:sz w:val="28"/>
          <w:szCs w:val="28"/>
          <w:lang w:val="kk-KZ"/>
        </w:rPr>
        <w:t xml:space="preserve"> – </w:t>
      </w:r>
      <w:r w:rsidRPr="00DA6A72">
        <w:rPr>
          <w:rFonts w:ascii="Times New Roman" w:hAnsi="Times New Roman" w:cs="Times New Roman"/>
          <w:bCs/>
          <w:sz w:val="28"/>
          <w:szCs w:val="28"/>
          <w:lang w:val="kk-KZ"/>
        </w:rPr>
        <w:t>2% W/цеолит қатыс</w:t>
      </w:r>
      <w:r>
        <w:rPr>
          <w:rFonts w:ascii="Times New Roman" w:hAnsi="Times New Roman" w:cs="Times New Roman"/>
          <w:bCs/>
          <w:sz w:val="28"/>
          <w:szCs w:val="28"/>
          <w:lang w:val="kk-KZ"/>
        </w:rPr>
        <w:t xml:space="preserve">ында жүргізілген термокаталитикалық өңдеу процесінің </w:t>
      </w:r>
      <w:r w:rsidRPr="00DA6A72">
        <w:rPr>
          <w:rFonts w:ascii="Times New Roman" w:hAnsi="Times New Roman" w:cs="Times New Roman"/>
          <w:bCs/>
          <w:sz w:val="28"/>
          <w:szCs w:val="28"/>
          <w:lang w:val="kk-KZ"/>
        </w:rPr>
        <w:t xml:space="preserve"> технологиялық материалды</w:t>
      </w:r>
      <w:r>
        <w:rPr>
          <w:rFonts w:ascii="Times New Roman" w:hAnsi="Times New Roman" w:cs="Times New Roman"/>
          <w:bCs/>
          <w:sz w:val="28"/>
          <w:szCs w:val="28"/>
          <w:lang w:val="kk-KZ"/>
        </w:rPr>
        <w:t>қбалансы</w:t>
      </w:r>
    </w:p>
    <w:p w:rsidR="001C25EB" w:rsidRDefault="001C25EB" w:rsidP="001C25EB">
      <w:pPr>
        <w:spacing w:after="0" w:line="240" w:lineRule="auto"/>
        <w:ind w:firstLine="567"/>
        <w:jc w:val="both"/>
        <w:rPr>
          <w:rFonts w:ascii="Times New Roman" w:hAnsi="Times New Roman" w:cs="Times New Roman"/>
          <w:sz w:val="28"/>
          <w:szCs w:val="28"/>
          <w:lang w:val="kk-KZ"/>
        </w:rPr>
      </w:pPr>
    </w:p>
    <w:tbl>
      <w:tblPr>
        <w:tblStyle w:val="af4"/>
        <w:tblW w:w="0" w:type="auto"/>
        <w:tblLook w:val="04A0"/>
      </w:tblPr>
      <w:tblGrid>
        <w:gridCol w:w="1809"/>
        <w:gridCol w:w="1134"/>
        <w:gridCol w:w="1276"/>
        <w:gridCol w:w="2835"/>
        <w:gridCol w:w="1559"/>
        <w:gridCol w:w="1241"/>
      </w:tblGrid>
      <w:tr w:rsidR="001C25EB" w:rsidTr="00877589">
        <w:tc>
          <w:tcPr>
            <w:tcW w:w="4219" w:type="dxa"/>
            <w:gridSpan w:val="3"/>
          </w:tcPr>
          <w:p w:rsidR="001C25EB" w:rsidRDefault="001C25EB" w:rsidP="00877589">
            <w:pPr>
              <w:jc w:val="both"/>
              <w:rPr>
                <w:sz w:val="28"/>
                <w:szCs w:val="28"/>
                <w:lang w:val="kk-KZ"/>
              </w:rPr>
            </w:pPr>
            <w:r>
              <w:rPr>
                <w:sz w:val="28"/>
                <w:lang w:val="kk-KZ"/>
              </w:rPr>
              <w:t>Кіріс</w:t>
            </w:r>
          </w:p>
        </w:tc>
        <w:tc>
          <w:tcPr>
            <w:tcW w:w="5635" w:type="dxa"/>
            <w:gridSpan w:val="3"/>
          </w:tcPr>
          <w:p w:rsidR="001C25EB" w:rsidRDefault="001C25EB" w:rsidP="00877589">
            <w:pPr>
              <w:jc w:val="both"/>
              <w:rPr>
                <w:sz w:val="28"/>
                <w:szCs w:val="28"/>
                <w:lang w:val="kk-KZ"/>
              </w:rPr>
            </w:pPr>
            <w:r>
              <w:rPr>
                <w:sz w:val="28"/>
                <w:lang w:val="kk-KZ"/>
              </w:rPr>
              <w:t>Шығыс</w:t>
            </w:r>
          </w:p>
        </w:tc>
      </w:tr>
      <w:tr w:rsidR="001C25EB" w:rsidTr="00877589">
        <w:tc>
          <w:tcPr>
            <w:tcW w:w="1809" w:type="dxa"/>
          </w:tcPr>
          <w:p w:rsidR="001C25EB" w:rsidRDefault="001C25EB" w:rsidP="00877589">
            <w:pPr>
              <w:jc w:val="both"/>
              <w:rPr>
                <w:sz w:val="28"/>
                <w:szCs w:val="28"/>
                <w:lang w:val="kk-KZ"/>
              </w:rPr>
            </w:pPr>
            <w:r>
              <w:rPr>
                <w:sz w:val="28"/>
                <w:lang w:val="kk-KZ"/>
              </w:rPr>
              <w:t>Шикізат</w:t>
            </w:r>
          </w:p>
        </w:tc>
        <w:tc>
          <w:tcPr>
            <w:tcW w:w="1134" w:type="dxa"/>
          </w:tcPr>
          <w:p w:rsidR="001C25EB" w:rsidRDefault="001C25EB" w:rsidP="00877589">
            <w:pPr>
              <w:jc w:val="both"/>
              <w:rPr>
                <w:sz w:val="28"/>
                <w:szCs w:val="28"/>
                <w:lang w:val="kk-KZ"/>
              </w:rPr>
            </w:pPr>
            <w:r>
              <w:rPr>
                <w:sz w:val="28"/>
              </w:rPr>
              <w:t>г</w:t>
            </w:r>
          </w:p>
        </w:tc>
        <w:tc>
          <w:tcPr>
            <w:tcW w:w="1276" w:type="dxa"/>
          </w:tcPr>
          <w:p w:rsidR="001C25EB" w:rsidRDefault="001C25EB" w:rsidP="00877589">
            <w:pPr>
              <w:jc w:val="both"/>
              <w:rPr>
                <w:sz w:val="28"/>
                <w:szCs w:val="28"/>
                <w:lang w:val="kk-KZ"/>
              </w:rPr>
            </w:pPr>
            <w:r>
              <w:rPr>
                <w:sz w:val="28"/>
              </w:rPr>
              <w:t>мас.%</w:t>
            </w:r>
          </w:p>
        </w:tc>
        <w:tc>
          <w:tcPr>
            <w:tcW w:w="2835" w:type="dxa"/>
          </w:tcPr>
          <w:p w:rsidR="001C25EB" w:rsidRDefault="001C25EB" w:rsidP="00877589">
            <w:pPr>
              <w:jc w:val="both"/>
              <w:rPr>
                <w:sz w:val="28"/>
                <w:szCs w:val="28"/>
                <w:lang w:val="kk-KZ"/>
              </w:rPr>
            </w:pPr>
            <w:r>
              <w:rPr>
                <w:sz w:val="28"/>
                <w:szCs w:val="28"/>
                <w:lang w:val="kk-KZ"/>
              </w:rPr>
              <w:t>Өнім</w:t>
            </w:r>
          </w:p>
        </w:tc>
        <w:tc>
          <w:tcPr>
            <w:tcW w:w="1559" w:type="dxa"/>
          </w:tcPr>
          <w:p w:rsidR="001C25EB" w:rsidRDefault="001C25EB" w:rsidP="00877589">
            <w:pPr>
              <w:jc w:val="both"/>
              <w:rPr>
                <w:sz w:val="28"/>
                <w:szCs w:val="28"/>
                <w:lang w:val="kk-KZ"/>
              </w:rPr>
            </w:pPr>
            <w:r>
              <w:rPr>
                <w:sz w:val="28"/>
              </w:rPr>
              <w:t>г</w:t>
            </w:r>
          </w:p>
        </w:tc>
        <w:tc>
          <w:tcPr>
            <w:tcW w:w="1241" w:type="dxa"/>
          </w:tcPr>
          <w:p w:rsidR="001C25EB" w:rsidRDefault="001C25EB" w:rsidP="00877589">
            <w:pPr>
              <w:jc w:val="both"/>
              <w:rPr>
                <w:sz w:val="28"/>
                <w:szCs w:val="28"/>
                <w:lang w:val="kk-KZ"/>
              </w:rPr>
            </w:pPr>
            <w:r>
              <w:rPr>
                <w:sz w:val="28"/>
              </w:rPr>
              <w:t>мас.%</w:t>
            </w:r>
          </w:p>
        </w:tc>
      </w:tr>
      <w:tr w:rsidR="001C25EB" w:rsidTr="00877589">
        <w:tc>
          <w:tcPr>
            <w:tcW w:w="1809" w:type="dxa"/>
          </w:tcPr>
          <w:p w:rsidR="001C25EB" w:rsidRDefault="001C25EB" w:rsidP="00877589">
            <w:pPr>
              <w:jc w:val="both"/>
              <w:rPr>
                <w:sz w:val="28"/>
                <w:szCs w:val="28"/>
                <w:lang w:val="kk-KZ"/>
              </w:rPr>
            </w:pPr>
            <w:r>
              <w:rPr>
                <w:sz w:val="28"/>
                <w:lang w:val="kk-KZ"/>
              </w:rPr>
              <w:t>Жалпы</w:t>
            </w:r>
            <w:r>
              <w:rPr>
                <w:sz w:val="28"/>
              </w:rPr>
              <w:t xml:space="preserve"> масса</w:t>
            </w:r>
          </w:p>
        </w:tc>
        <w:tc>
          <w:tcPr>
            <w:tcW w:w="1134" w:type="dxa"/>
          </w:tcPr>
          <w:p w:rsidR="001C25EB" w:rsidRDefault="001C25EB" w:rsidP="00877589">
            <w:pPr>
              <w:jc w:val="both"/>
              <w:rPr>
                <w:sz w:val="28"/>
                <w:szCs w:val="28"/>
                <w:lang w:val="kk-KZ"/>
              </w:rPr>
            </w:pPr>
            <w:r>
              <w:rPr>
                <w:sz w:val="28"/>
                <w:szCs w:val="28"/>
                <w:lang w:val="kk-KZ"/>
              </w:rPr>
              <w:t>14,00</w:t>
            </w:r>
          </w:p>
        </w:tc>
        <w:tc>
          <w:tcPr>
            <w:tcW w:w="1276" w:type="dxa"/>
          </w:tcPr>
          <w:p w:rsidR="001C25EB" w:rsidRDefault="001C25EB" w:rsidP="00877589">
            <w:pPr>
              <w:jc w:val="both"/>
              <w:rPr>
                <w:sz w:val="28"/>
                <w:szCs w:val="28"/>
                <w:lang w:val="kk-KZ"/>
              </w:rPr>
            </w:pPr>
            <w:r>
              <w:rPr>
                <w:sz w:val="28"/>
                <w:szCs w:val="28"/>
                <w:lang w:val="kk-KZ"/>
              </w:rPr>
              <w:t>98,04</w:t>
            </w:r>
          </w:p>
        </w:tc>
        <w:tc>
          <w:tcPr>
            <w:tcW w:w="2835" w:type="dxa"/>
          </w:tcPr>
          <w:p w:rsidR="001C25EB" w:rsidRDefault="001C25EB" w:rsidP="00877589">
            <w:pPr>
              <w:jc w:val="both"/>
              <w:rPr>
                <w:sz w:val="28"/>
                <w:szCs w:val="28"/>
                <w:lang w:val="kk-KZ"/>
              </w:rPr>
            </w:pPr>
            <w:r>
              <w:rPr>
                <w:sz w:val="28"/>
                <w:szCs w:val="28"/>
                <w:lang w:val="kk-KZ"/>
              </w:rPr>
              <w:t>Синтетикалық мұнай</w:t>
            </w:r>
          </w:p>
          <w:p w:rsidR="00954CA9" w:rsidRPr="001C25EB" w:rsidRDefault="00954CA9" w:rsidP="00954CA9">
            <w:pPr>
              <w:pStyle w:val="TableParagraph"/>
              <w:jc w:val="left"/>
              <w:rPr>
                <w:sz w:val="28"/>
                <w:lang w:val="kk-KZ"/>
              </w:rPr>
            </w:pPr>
            <w:r>
              <w:rPr>
                <w:sz w:val="28"/>
                <w:lang w:val="kk-KZ"/>
              </w:rPr>
              <w:t>0-</w:t>
            </w:r>
            <w:r>
              <w:rPr>
                <w:sz w:val="28"/>
              </w:rPr>
              <w:t xml:space="preserve"> 180 ºC</w:t>
            </w:r>
          </w:p>
          <w:p w:rsidR="00954CA9" w:rsidRDefault="00954CA9" w:rsidP="00954CA9">
            <w:pPr>
              <w:pStyle w:val="TableParagraph"/>
              <w:jc w:val="left"/>
              <w:rPr>
                <w:sz w:val="28"/>
              </w:rPr>
            </w:pPr>
            <w:r>
              <w:rPr>
                <w:sz w:val="28"/>
              </w:rPr>
              <w:t>180-250 ºC</w:t>
            </w:r>
          </w:p>
          <w:p w:rsidR="001C25EB" w:rsidRDefault="00954CA9" w:rsidP="00954CA9">
            <w:pPr>
              <w:pStyle w:val="TableParagraph"/>
              <w:jc w:val="left"/>
              <w:rPr>
                <w:sz w:val="28"/>
              </w:rPr>
            </w:pPr>
            <w:r>
              <w:rPr>
                <w:sz w:val="28"/>
              </w:rPr>
              <w:t>250-320 ºC</w:t>
            </w:r>
          </w:p>
        </w:tc>
        <w:tc>
          <w:tcPr>
            <w:tcW w:w="1559" w:type="dxa"/>
          </w:tcPr>
          <w:p w:rsidR="001C25EB" w:rsidRDefault="006621A5" w:rsidP="00877589">
            <w:pPr>
              <w:pStyle w:val="TableParagraph"/>
              <w:jc w:val="left"/>
              <w:rPr>
                <w:sz w:val="28"/>
                <w:lang w:val="kk-KZ"/>
              </w:rPr>
            </w:pPr>
            <w:r>
              <w:rPr>
                <w:sz w:val="28"/>
                <w:lang w:val="kk-KZ"/>
              </w:rPr>
              <w:t>8,</w:t>
            </w:r>
            <w:r w:rsidR="00BA0567">
              <w:rPr>
                <w:sz w:val="28"/>
                <w:lang w:val="kk-KZ"/>
              </w:rPr>
              <w:t>59</w:t>
            </w:r>
          </w:p>
          <w:p w:rsidR="006621A5" w:rsidRDefault="006621A5" w:rsidP="00877589">
            <w:pPr>
              <w:pStyle w:val="TableParagraph"/>
              <w:jc w:val="left"/>
              <w:rPr>
                <w:sz w:val="28"/>
                <w:lang w:val="kk-KZ"/>
              </w:rPr>
            </w:pPr>
            <w:r>
              <w:rPr>
                <w:sz w:val="28"/>
                <w:lang w:val="kk-KZ"/>
              </w:rPr>
              <w:t>2,90</w:t>
            </w:r>
          </w:p>
          <w:p w:rsidR="006621A5" w:rsidRDefault="006621A5" w:rsidP="00877589">
            <w:pPr>
              <w:pStyle w:val="TableParagraph"/>
              <w:jc w:val="left"/>
              <w:rPr>
                <w:sz w:val="28"/>
                <w:lang w:val="kk-KZ"/>
              </w:rPr>
            </w:pPr>
            <w:r>
              <w:rPr>
                <w:sz w:val="28"/>
                <w:lang w:val="kk-KZ"/>
              </w:rPr>
              <w:t>3,14</w:t>
            </w:r>
          </w:p>
          <w:p w:rsidR="006621A5" w:rsidRPr="001C25EB" w:rsidRDefault="006621A5" w:rsidP="00877589">
            <w:pPr>
              <w:pStyle w:val="TableParagraph"/>
              <w:jc w:val="left"/>
              <w:rPr>
                <w:sz w:val="28"/>
                <w:lang w:val="kk-KZ"/>
              </w:rPr>
            </w:pPr>
            <w:r>
              <w:rPr>
                <w:sz w:val="28"/>
                <w:lang w:val="kk-KZ"/>
              </w:rPr>
              <w:t>2,55</w:t>
            </w:r>
          </w:p>
        </w:tc>
        <w:tc>
          <w:tcPr>
            <w:tcW w:w="1241" w:type="dxa"/>
          </w:tcPr>
          <w:p w:rsidR="001C25EB" w:rsidRDefault="006621A5" w:rsidP="00877589">
            <w:pPr>
              <w:jc w:val="both"/>
              <w:rPr>
                <w:sz w:val="28"/>
                <w:szCs w:val="28"/>
                <w:lang w:val="kk-KZ"/>
              </w:rPr>
            </w:pPr>
            <w:r>
              <w:rPr>
                <w:sz w:val="28"/>
                <w:szCs w:val="28"/>
                <w:lang w:val="kk-KZ"/>
              </w:rPr>
              <w:t>60,14</w:t>
            </w:r>
          </w:p>
          <w:p w:rsidR="006621A5" w:rsidRDefault="006621A5" w:rsidP="00877589">
            <w:pPr>
              <w:jc w:val="both"/>
              <w:rPr>
                <w:sz w:val="28"/>
                <w:szCs w:val="28"/>
                <w:lang w:val="kk-KZ"/>
              </w:rPr>
            </w:pPr>
            <w:r>
              <w:rPr>
                <w:sz w:val="28"/>
                <w:szCs w:val="28"/>
                <w:lang w:val="kk-KZ"/>
              </w:rPr>
              <w:t>20,34</w:t>
            </w:r>
          </w:p>
          <w:p w:rsidR="006621A5" w:rsidRDefault="006621A5" w:rsidP="00877589">
            <w:pPr>
              <w:jc w:val="both"/>
              <w:rPr>
                <w:sz w:val="28"/>
                <w:szCs w:val="28"/>
                <w:lang w:val="kk-KZ"/>
              </w:rPr>
            </w:pPr>
            <w:r>
              <w:rPr>
                <w:sz w:val="28"/>
                <w:szCs w:val="28"/>
                <w:lang w:val="kk-KZ"/>
              </w:rPr>
              <w:t>21,96</w:t>
            </w:r>
          </w:p>
          <w:p w:rsidR="006621A5" w:rsidRDefault="006621A5" w:rsidP="00877589">
            <w:pPr>
              <w:jc w:val="both"/>
              <w:rPr>
                <w:sz w:val="28"/>
                <w:szCs w:val="28"/>
                <w:lang w:val="kk-KZ"/>
              </w:rPr>
            </w:pPr>
            <w:r>
              <w:rPr>
                <w:sz w:val="28"/>
                <w:szCs w:val="28"/>
                <w:lang w:val="kk-KZ"/>
              </w:rPr>
              <w:t>18,10</w:t>
            </w:r>
          </w:p>
        </w:tc>
      </w:tr>
      <w:tr w:rsidR="001C25EB" w:rsidTr="00877589">
        <w:tc>
          <w:tcPr>
            <w:tcW w:w="1809" w:type="dxa"/>
          </w:tcPr>
          <w:p w:rsidR="001C25EB" w:rsidRDefault="001C25EB" w:rsidP="00877589">
            <w:pPr>
              <w:jc w:val="both"/>
              <w:rPr>
                <w:sz w:val="28"/>
                <w:szCs w:val="28"/>
                <w:lang w:val="kk-KZ"/>
              </w:rPr>
            </w:pPr>
            <w:r>
              <w:rPr>
                <w:sz w:val="28"/>
                <w:szCs w:val="28"/>
                <w:lang w:val="kk-KZ"/>
              </w:rPr>
              <w:t>Полимер</w:t>
            </w:r>
          </w:p>
          <w:p w:rsidR="001C25EB" w:rsidRDefault="001C25EB" w:rsidP="00877589">
            <w:pPr>
              <w:jc w:val="both"/>
              <w:rPr>
                <w:sz w:val="28"/>
                <w:szCs w:val="28"/>
                <w:lang w:val="kk-KZ"/>
              </w:rPr>
            </w:pPr>
            <w:r>
              <w:rPr>
                <w:sz w:val="28"/>
                <w:szCs w:val="28"/>
                <w:lang w:val="kk-KZ"/>
              </w:rPr>
              <w:t>Мазут</w:t>
            </w:r>
          </w:p>
        </w:tc>
        <w:tc>
          <w:tcPr>
            <w:tcW w:w="1134" w:type="dxa"/>
          </w:tcPr>
          <w:p w:rsidR="001C25EB" w:rsidRDefault="001C25EB" w:rsidP="00877589">
            <w:pPr>
              <w:jc w:val="both"/>
              <w:rPr>
                <w:sz w:val="28"/>
                <w:szCs w:val="28"/>
                <w:lang w:val="kk-KZ"/>
              </w:rPr>
            </w:pPr>
            <w:r>
              <w:rPr>
                <w:sz w:val="28"/>
                <w:szCs w:val="28"/>
                <w:lang w:val="kk-KZ"/>
              </w:rPr>
              <w:t>7,00</w:t>
            </w:r>
          </w:p>
          <w:p w:rsidR="001C25EB" w:rsidRDefault="001C25EB" w:rsidP="00877589">
            <w:pPr>
              <w:jc w:val="both"/>
              <w:rPr>
                <w:sz w:val="28"/>
                <w:szCs w:val="28"/>
                <w:lang w:val="kk-KZ"/>
              </w:rPr>
            </w:pPr>
            <w:r>
              <w:rPr>
                <w:sz w:val="28"/>
                <w:szCs w:val="28"/>
                <w:lang w:val="kk-KZ"/>
              </w:rPr>
              <w:t>7,00</w:t>
            </w:r>
          </w:p>
        </w:tc>
        <w:tc>
          <w:tcPr>
            <w:tcW w:w="1276" w:type="dxa"/>
          </w:tcPr>
          <w:p w:rsidR="001C25EB" w:rsidRDefault="001C25EB" w:rsidP="00877589">
            <w:pPr>
              <w:jc w:val="both"/>
              <w:rPr>
                <w:sz w:val="28"/>
                <w:szCs w:val="28"/>
                <w:lang w:val="kk-KZ"/>
              </w:rPr>
            </w:pPr>
            <w:r>
              <w:rPr>
                <w:sz w:val="28"/>
                <w:szCs w:val="28"/>
                <w:lang w:val="kk-KZ"/>
              </w:rPr>
              <w:t>49,02</w:t>
            </w:r>
          </w:p>
          <w:p w:rsidR="001C25EB" w:rsidRDefault="001C25EB" w:rsidP="00877589">
            <w:pPr>
              <w:jc w:val="both"/>
              <w:rPr>
                <w:sz w:val="28"/>
                <w:szCs w:val="28"/>
                <w:lang w:val="kk-KZ"/>
              </w:rPr>
            </w:pPr>
            <w:r>
              <w:rPr>
                <w:sz w:val="28"/>
                <w:szCs w:val="28"/>
                <w:lang w:val="kk-KZ"/>
              </w:rPr>
              <w:t>49,02</w:t>
            </w:r>
          </w:p>
        </w:tc>
        <w:tc>
          <w:tcPr>
            <w:tcW w:w="2835" w:type="dxa"/>
          </w:tcPr>
          <w:p w:rsidR="001C25EB" w:rsidRDefault="001C25EB" w:rsidP="00877589">
            <w:pPr>
              <w:jc w:val="both"/>
              <w:rPr>
                <w:sz w:val="28"/>
                <w:szCs w:val="28"/>
                <w:lang w:val="kk-KZ"/>
              </w:rPr>
            </w:pPr>
            <w:r>
              <w:rPr>
                <w:sz w:val="28"/>
                <w:szCs w:val="28"/>
                <w:lang w:val="kk-KZ"/>
              </w:rPr>
              <w:t>Қатты қалдық</w:t>
            </w:r>
          </w:p>
        </w:tc>
        <w:tc>
          <w:tcPr>
            <w:tcW w:w="1559" w:type="dxa"/>
          </w:tcPr>
          <w:p w:rsidR="001C25EB" w:rsidRDefault="006621A5" w:rsidP="00877589">
            <w:pPr>
              <w:jc w:val="both"/>
              <w:rPr>
                <w:sz w:val="28"/>
                <w:szCs w:val="28"/>
                <w:lang w:val="kk-KZ"/>
              </w:rPr>
            </w:pPr>
            <w:r>
              <w:rPr>
                <w:sz w:val="28"/>
                <w:szCs w:val="28"/>
                <w:lang w:val="kk-KZ"/>
              </w:rPr>
              <w:t>1,3</w:t>
            </w:r>
            <w:r w:rsidR="00BA0567">
              <w:rPr>
                <w:sz w:val="28"/>
                <w:szCs w:val="28"/>
                <w:lang w:val="kk-KZ"/>
              </w:rPr>
              <w:t>8</w:t>
            </w:r>
          </w:p>
        </w:tc>
        <w:tc>
          <w:tcPr>
            <w:tcW w:w="1241" w:type="dxa"/>
          </w:tcPr>
          <w:p w:rsidR="001C25EB" w:rsidRDefault="006621A5" w:rsidP="00877589">
            <w:pPr>
              <w:jc w:val="both"/>
              <w:rPr>
                <w:sz w:val="28"/>
                <w:szCs w:val="28"/>
                <w:lang w:val="kk-KZ"/>
              </w:rPr>
            </w:pPr>
            <w:r>
              <w:rPr>
                <w:sz w:val="28"/>
                <w:szCs w:val="28"/>
                <w:lang w:val="kk-KZ"/>
              </w:rPr>
              <w:t>9,</w:t>
            </w:r>
            <w:r w:rsidR="00BA0567">
              <w:rPr>
                <w:sz w:val="28"/>
                <w:szCs w:val="28"/>
                <w:lang w:val="kk-KZ"/>
              </w:rPr>
              <w:t>69</w:t>
            </w:r>
          </w:p>
        </w:tc>
      </w:tr>
      <w:tr w:rsidR="001C25EB" w:rsidTr="00877589">
        <w:tc>
          <w:tcPr>
            <w:tcW w:w="1809" w:type="dxa"/>
            <w:vMerge w:val="restart"/>
          </w:tcPr>
          <w:p w:rsidR="001C25EB" w:rsidRDefault="001C25EB" w:rsidP="00877589">
            <w:pPr>
              <w:jc w:val="both"/>
              <w:rPr>
                <w:sz w:val="28"/>
                <w:szCs w:val="28"/>
                <w:lang w:val="kk-KZ"/>
              </w:rPr>
            </w:pPr>
            <w:r>
              <w:rPr>
                <w:sz w:val="28"/>
              </w:rPr>
              <w:t>Катализатор (2%)</w:t>
            </w:r>
          </w:p>
        </w:tc>
        <w:tc>
          <w:tcPr>
            <w:tcW w:w="1134" w:type="dxa"/>
            <w:vMerge w:val="restart"/>
          </w:tcPr>
          <w:p w:rsidR="001C25EB" w:rsidRDefault="001C25EB" w:rsidP="00877589">
            <w:pPr>
              <w:jc w:val="both"/>
              <w:rPr>
                <w:sz w:val="28"/>
                <w:szCs w:val="28"/>
                <w:lang w:val="kk-KZ"/>
              </w:rPr>
            </w:pPr>
            <w:r>
              <w:rPr>
                <w:sz w:val="28"/>
                <w:szCs w:val="28"/>
                <w:lang w:val="kk-KZ"/>
              </w:rPr>
              <w:t>0,28</w:t>
            </w:r>
          </w:p>
        </w:tc>
        <w:tc>
          <w:tcPr>
            <w:tcW w:w="1276" w:type="dxa"/>
            <w:vMerge w:val="restart"/>
          </w:tcPr>
          <w:p w:rsidR="001C25EB" w:rsidRDefault="001C25EB" w:rsidP="00877589">
            <w:pPr>
              <w:jc w:val="both"/>
              <w:rPr>
                <w:sz w:val="28"/>
                <w:szCs w:val="28"/>
                <w:lang w:val="kk-KZ"/>
              </w:rPr>
            </w:pPr>
            <w:r>
              <w:rPr>
                <w:sz w:val="28"/>
                <w:szCs w:val="28"/>
                <w:lang w:val="kk-KZ"/>
              </w:rPr>
              <w:t>1,96</w:t>
            </w:r>
          </w:p>
        </w:tc>
        <w:tc>
          <w:tcPr>
            <w:tcW w:w="2835" w:type="dxa"/>
          </w:tcPr>
          <w:p w:rsidR="001C25EB" w:rsidRDefault="001C25EB" w:rsidP="00877589">
            <w:pPr>
              <w:jc w:val="both"/>
              <w:rPr>
                <w:sz w:val="28"/>
                <w:szCs w:val="28"/>
                <w:lang w:val="kk-KZ"/>
              </w:rPr>
            </w:pPr>
            <w:r>
              <w:rPr>
                <w:sz w:val="28"/>
                <w:szCs w:val="28"/>
                <w:lang w:val="kk-KZ"/>
              </w:rPr>
              <w:t>Газ</w:t>
            </w:r>
          </w:p>
        </w:tc>
        <w:tc>
          <w:tcPr>
            <w:tcW w:w="1559" w:type="dxa"/>
          </w:tcPr>
          <w:p w:rsidR="001C25EB" w:rsidRDefault="006621A5" w:rsidP="00877589">
            <w:pPr>
              <w:jc w:val="both"/>
              <w:rPr>
                <w:sz w:val="28"/>
                <w:szCs w:val="28"/>
                <w:lang w:val="kk-KZ"/>
              </w:rPr>
            </w:pPr>
            <w:r>
              <w:rPr>
                <w:sz w:val="28"/>
                <w:szCs w:val="28"/>
                <w:lang w:val="kk-KZ"/>
              </w:rPr>
              <w:t>2,33</w:t>
            </w:r>
          </w:p>
        </w:tc>
        <w:tc>
          <w:tcPr>
            <w:tcW w:w="1241" w:type="dxa"/>
          </w:tcPr>
          <w:p w:rsidR="001C25EB" w:rsidRDefault="006621A5" w:rsidP="00877589">
            <w:pPr>
              <w:jc w:val="both"/>
              <w:rPr>
                <w:sz w:val="28"/>
                <w:szCs w:val="28"/>
                <w:lang w:val="kk-KZ"/>
              </w:rPr>
            </w:pPr>
            <w:r>
              <w:rPr>
                <w:sz w:val="28"/>
                <w:szCs w:val="28"/>
                <w:lang w:val="kk-KZ"/>
              </w:rPr>
              <w:t>16,30</w:t>
            </w:r>
          </w:p>
        </w:tc>
      </w:tr>
      <w:tr w:rsidR="001C25EB" w:rsidTr="00877589">
        <w:trPr>
          <w:trHeight w:val="300"/>
        </w:trPr>
        <w:tc>
          <w:tcPr>
            <w:tcW w:w="1809" w:type="dxa"/>
            <w:vMerge/>
          </w:tcPr>
          <w:p w:rsidR="001C25EB" w:rsidRDefault="001C25EB" w:rsidP="00877589">
            <w:pPr>
              <w:jc w:val="both"/>
              <w:rPr>
                <w:sz w:val="28"/>
                <w:szCs w:val="28"/>
                <w:lang w:val="kk-KZ"/>
              </w:rPr>
            </w:pPr>
          </w:p>
        </w:tc>
        <w:tc>
          <w:tcPr>
            <w:tcW w:w="1134" w:type="dxa"/>
            <w:vMerge/>
          </w:tcPr>
          <w:p w:rsidR="001C25EB" w:rsidRDefault="001C25EB" w:rsidP="00877589">
            <w:pPr>
              <w:jc w:val="both"/>
              <w:rPr>
                <w:sz w:val="28"/>
                <w:szCs w:val="28"/>
                <w:lang w:val="kk-KZ"/>
              </w:rPr>
            </w:pPr>
          </w:p>
        </w:tc>
        <w:tc>
          <w:tcPr>
            <w:tcW w:w="1276" w:type="dxa"/>
            <w:vMerge/>
          </w:tcPr>
          <w:p w:rsidR="001C25EB" w:rsidRDefault="001C25EB" w:rsidP="00877589">
            <w:pPr>
              <w:jc w:val="both"/>
              <w:rPr>
                <w:sz w:val="28"/>
                <w:szCs w:val="28"/>
                <w:lang w:val="kk-KZ"/>
              </w:rPr>
            </w:pPr>
          </w:p>
        </w:tc>
        <w:tc>
          <w:tcPr>
            <w:tcW w:w="2835" w:type="dxa"/>
          </w:tcPr>
          <w:p w:rsidR="001C25EB" w:rsidRDefault="001C25EB" w:rsidP="00877589">
            <w:pPr>
              <w:jc w:val="both"/>
              <w:rPr>
                <w:sz w:val="28"/>
                <w:szCs w:val="28"/>
                <w:lang w:val="kk-KZ"/>
              </w:rPr>
            </w:pPr>
            <w:r>
              <w:rPr>
                <w:sz w:val="28"/>
                <w:szCs w:val="28"/>
                <w:lang w:val="kk-KZ"/>
              </w:rPr>
              <w:t>Су+шығын</w:t>
            </w:r>
          </w:p>
        </w:tc>
        <w:tc>
          <w:tcPr>
            <w:tcW w:w="1559" w:type="dxa"/>
          </w:tcPr>
          <w:p w:rsidR="001C25EB" w:rsidRDefault="006621A5" w:rsidP="00877589">
            <w:pPr>
              <w:jc w:val="both"/>
              <w:rPr>
                <w:sz w:val="28"/>
                <w:szCs w:val="28"/>
                <w:lang w:val="kk-KZ"/>
              </w:rPr>
            </w:pPr>
            <w:r>
              <w:rPr>
                <w:sz w:val="28"/>
                <w:szCs w:val="28"/>
                <w:lang w:val="kk-KZ"/>
              </w:rPr>
              <w:t>1,9</w:t>
            </w:r>
            <w:r w:rsidR="00BA0567">
              <w:rPr>
                <w:sz w:val="28"/>
                <w:szCs w:val="28"/>
                <w:lang w:val="kk-KZ"/>
              </w:rPr>
              <w:t>8</w:t>
            </w:r>
          </w:p>
        </w:tc>
        <w:tc>
          <w:tcPr>
            <w:tcW w:w="1241" w:type="dxa"/>
          </w:tcPr>
          <w:p w:rsidR="001C25EB" w:rsidRDefault="006621A5" w:rsidP="00877589">
            <w:pPr>
              <w:jc w:val="both"/>
              <w:rPr>
                <w:sz w:val="28"/>
                <w:szCs w:val="28"/>
                <w:lang w:val="kk-KZ"/>
              </w:rPr>
            </w:pPr>
            <w:r>
              <w:rPr>
                <w:sz w:val="28"/>
                <w:szCs w:val="28"/>
                <w:lang w:val="kk-KZ"/>
              </w:rPr>
              <w:t>13,87</w:t>
            </w:r>
          </w:p>
        </w:tc>
      </w:tr>
      <w:tr w:rsidR="001C25EB" w:rsidTr="00877589">
        <w:tc>
          <w:tcPr>
            <w:tcW w:w="1809" w:type="dxa"/>
          </w:tcPr>
          <w:p w:rsidR="001C25EB" w:rsidRDefault="001C25EB" w:rsidP="00877589">
            <w:pPr>
              <w:jc w:val="both"/>
              <w:rPr>
                <w:sz w:val="28"/>
                <w:szCs w:val="28"/>
                <w:lang w:val="kk-KZ"/>
              </w:rPr>
            </w:pPr>
            <w:r>
              <w:rPr>
                <w:sz w:val="28"/>
                <w:szCs w:val="28"/>
                <w:lang w:val="kk-KZ"/>
              </w:rPr>
              <w:t>Барлығы:</w:t>
            </w:r>
          </w:p>
        </w:tc>
        <w:tc>
          <w:tcPr>
            <w:tcW w:w="1134" w:type="dxa"/>
          </w:tcPr>
          <w:p w:rsidR="001C25EB" w:rsidRDefault="001C25EB" w:rsidP="00877589">
            <w:pPr>
              <w:jc w:val="both"/>
              <w:rPr>
                <w:sz w:val="28"/>
                <w:szCs w:val="28"/>
                <w:lang w:val="kk-KZ"/>
              </w:rPr>
            </w:pPr>
            <w:r>
              <w:rPr>
                <w:sz w:val="28"/>
                <w:szCs w:val="28"/>
                <w:lang w:val="kk-KZ"/>
              </w:rPr>
              <w:t>14,28</w:t>
            </w:r>
          </w:p>
        </w:tc>
        <w:tc>
          <w:tcPr>
            <w:tcW w:w="1276" w:type="dxa"/>
          </w:tcPr>
          <w:p w:rsidR="001C25EB" w:rsidRDefault="001C25EB" w:rsidP="00877589">
            <w:pPr>
              <w:jc w:val="both"/>
              <w:rPr>
                <w:sz w:val="28"/>
                <w:szCs w:val="28"/>
                <w:lang w:val="kk-KZ"/>
              </w:rPr>
            </w:pPr>
            <w:r>
              <w:rPr>
                <w:sz w:val="28"/>
                <w:szCs w:val="28"/>
                <w:lang w:val="kk-KZ"/>
              </w:rPr>
              <w:t>100,00</w:t>
            </w:r>
          </w:p>
        </w:tc>
        <w:tc>
          <w:tcPr>
            <w:tcW w:w="2835" w:type="dxa"/>
          </w:tcPr>
          <w:p w:rsidR="001C25EB" w:rsidRDefault="001C25EB" w:rsidP="00877589">
            <w:pPr>
              <w:jc w:val="both"/>
              <w:rPr>
                <w:sz w:val="28"/>
                <w:szCs w:val="28"/>
                <w:lang w:val="kk-KZ"/>
              </w:rPr>
            </w:pPr>
            <w:r>
              <w:rPr>
                <w:sz w:val="28"/>
                <w:szCs w:val="28"/>
                <w:lang w:val="kk-KZ"/>
              </w:rPr>
              <w:t>Барлығы:</w:t>
            </w:r>
          </w:p>
        </w:tc>
        <w:tc>
          <w:tcPr>
            <w:tcW w:w="1559" w:type="dxa"/>
          </w:tcPr>
          <w:p w:rsidR="001C25EB" w:rsidRDefault="001C25EB" w:rsidP="00877589">
            <w:pPr>
              <w:jc w:val="both"/>
              <w:rPr>
                <w:sz w:val="28"/>
                <w:szCs w:val="28"/>
                <w:lang w:val="kk-KZ"/>
              </w:rPr>
            </w:pPr>
            <w:r>
              <w:rPr>
                <w:sz w:val="28"/>
                <w:szCs w:val="28"/>
                <w:lang w:val="kk-KZ"/>
              </w:rPr>
              <w:t>14,28</w:t>
            </w:r>
          </w:p>
        </w:tc>
        <w:tc>
          <w:tcPr>
            <w:tcW w:w="1241" w:type="dxa"/>
          </w:tcPr>
          <w:p w:rsidR="001C25EB" w:rsidRDefault="001C25EB" w:rsidP="00877589">
            <w:pPr>
              <w:jc w:val="both"/>
              <w:rPr>
                <w:sz w:val="28"/>
                <w:szCs w:val="28"/>
                <w:lang w:val="kk-KZ"/>
              </w:rPr>
            </w:pPr>
            <w:r>
              <w:rPr>
                <w:sz w:val="28"/>
                <w:szCs w:val="28"/>
                <w:lang w:val="kk-KZ"/>
              </w:rPr>
              <w:t>100,00</w:t>
            </w:r>
          </w:p>
        </w:tc>
      </w:tr>
    </w:tbl>
    <w:p w:rsidR="001C25EB" w:rsidRDefault="001C25EB" w:rsidP="001C25EB">
      <w:pPr>
        <w:spacing w:after="0" w:line="240" w:lineRule="auto"/>
        <w:ind w:firstLine="567"/>
        <w:jc w:val="both"/>
        <w:rPr>
          <w:rFonts w:ascii="Times New Roman" w:hAnsi="Times New Roman" w:cs="Times New Roman"/>
          <w:sz w:val="28"/>
          <w:szCs w:val="28"/>
          <w:lang w:val="kk-KZ"/>
        </w:rPr>
      </w:pPr>
    </w:p>
    <w:p w:rsidR="001C25EB" w:rsidRDefault="001C25EB" w:rsidP="007C6131">
      <w:pPr>
        <w:spacing w:after="0" w:line="240" w:lineRule="auto"/>
        <w:jc w:val="both"/>
        <w:rPr>
          <w:rFonts w:ascii="Times New Roman" w:hAnsi="Times New Roman" w:cs="Times New Roman"/>
          <w:bCs/>
          <w:sz w:val="28"/>
          <w:szCs w:val="28"/>
          <w:lang w:val="kk-KZ"/>
        </w:rPr>
      </w:pPr>
      <w:r>
        <w:rPr>
          <w:rFonts w:ascii="Times New Roman" w:hAnsi="Times New Roman" w:cs="Times New Roman"/>
          <w:sz w:val="28"/>
          <w:szCs w:val="28"/>
          <w:lang w:val="kk-KZ"/>
        </w:rPr>
        <w:t>Кесте</w:t>
      </w:r>
      <w:r w:rsidRPr="00A902F8">
        <w:rPr>
          <w:rFonts w:ascii="Times New Roman" w:hAnsi="Times New Roman" w:cs="Times New Roman"/>
          <w:sz w:val="28"/>
          <w:szCs w:val="28"/>
          <w:lang w:val="kk-KZ"/>
        </w:rPr>
        <w:t xml:space="preserve"> 13 – </w:t>
      </w:r>
      <w:r w:rsidRPr="00DA6A72">
        <w:rPr>
          <w:rFonts w:ascii="Times New Roman" w:hAnsi="Times New Roman" w:cs="Times New Roman"/>
          <w:bCs/>
          <w:sz w:val="28"/>
          <w:szCs w:val="28"/>
          <w:lang w:val="kk-KZ"/>
        </w:rPr>
        <w:t>1%Mo1%W/цеолит қатыс</w:t>
      </w:r>
      <w:r>
        <w:rPr>
          <w:rFonts w:ascii="Times New Roman" w:hAnsi="Times New Roman" w:cs="Times New Roman"/>
          <w:bCs/>
          <w:sz w:val="28"/>
          <w:szCs w:val="28"/>
          <w:lang w:val="kk-KZ"/>
        </w:rPr>
        <w:t xml:space="preserve">ында жүргізілген термокаталитикалық өңдеу процесінің </w:t>
      </w:r>
      <w:r w:rsidRPr="00DA6A72">
        <w:rPr>
          <w:rFonts w:ascii="Times New Roman" w:hAnsi="Times New Roman" w:cs="Times New Roman"/>
          <w:bCs/>
          <w:sz w:val="28"/>
          <w:szCs w:val="28"/>
          <w:lang w:val="kk-KZ"/>
        </w:rPr>
        <w:t xml:space="preserve"> технологиялық материалды</w:t>
      </w:r>
      <w:r>
        <w:rPr>
          <w:rFonts w:ascii="Times New Roman" w:hAnsi="Times New Roman" w:cs="Times New Roman"/>
          <w:bCs/>
          <w:sz w:val="28"/>
          <w:szCs w:val="28"/>
          <w:lang w:val="kk-KZ"/>
        </w:rPr>
        <w:t>қ балансы</w:t>
      </w:r>
    </w:p>
    <w:p w:rsidR="001C25EB" w:rsidRDefault="001C25EB" w:rsidP="001C25EB">
      <w:pPr>
        <w:spacing w:after="0" w:line="240" w:lineRule="auto"/>
        <w:ind w:firstLine="567"/>
        <w:jc w:val="both"/>
        <w:rPr>
          <w:rFonts w:ascii="Times New Roman" w:hAnsi="Times New Roman" w:cs="Times New Roman"/>
          <w:sz w:val="28"/>
          <w:szCs w:val="28"/>
          <w:lang w:val="kk-KZ"/>
        </w:rPr>
      </w:pPr>
    </w:p>
    <w:tbl>
      <w:tblPr>
        <w:tblStyle w:val="af4"/>
        <w:tblW w:w="0" w:type="auto"/>
        <w:tblLook w:val="04A0"/>
      </w:tblPr>
      <w:tblGrid>
        <w:gridCol w:w="1809"/>
        <w:gridCol w:w="1134"/>
        <w:gridCol w:w="1276"/>
        <w:gridCol w:w="2835"/>
        <w:gridCol w:w="1559"/>
        <w:gridCol w:w="1241"/>
      </w:tblGrid>
      <w:tr w:rsidR="001C25EB" w:rsidTr="00877589">
        <w:tc>
          <w:tcPr>
            <w:tcW w:w="4219" w:type="dxa"/>
            <w:gridSpan w:val="3"/>
          </w:tcPr>
          <w:p w:rsidR="001C25EB" w:rsidRDefault="001C25EB" w:rsidP="00877589">
            <w:pPr>
              <w:jc w:val="both"/>
              <w:rPr>
                <w:sz w:val="28"/>
                <w:szCs w:val="28"/>
                <w:lang w:val="kk-KZ"/>
              </w:rPr>
            </w:pPr>
            <w:r>
              <w:rPr>
                <w:sz w:val="28"/>
                <w:lang w:val="kk-KZ"/>
              </w:rPr>
              <w:t>Кіріс</w:t>
            </w:r>
          </w:p>
        </w:tc>
        <w:tc>
          <w:tcPr>
            <w:tcW w:w="5635" w:type="dxa"/>
            <w:gridSpan w:val="3"/>
          </w:tcPr>
          <w:p w:rsidR="001C25EB" w:rsidRDefault="001C25EB" w:rsidP="00877589">
            <w:pPr>
              <w:jc w:val="both"/>
              <w:rPr>
                <w:sz w:val="28"/>
                <w:szCs w:val="28"/>
                <w:lang w:val="kk-KZ"/>
              </w:rPr>
            </w:pPr>
            <w:r>
              <w:rPr>
                <w:sz w:val="28"/>
                <w:lang w:val="kk-KZ"/>
              </w:rPr>
              <w:t>Шығыс</w:t>
            </w:r>
          </w:p>
        </w:tc>
      </w:tr>
      <w:tr w:rsidR="001C25EB" w:rsidTr="00877589">
        <w:tc>
          <w:tcPr>
            <w:tcW w:w="1809" w:type="dxa"/>
          </w:tcPr>
          <w:p w:rsidR="001C25EB" w:rsidRDefault="001C25EB" w:rsidP="00877589">
            <w:pPr>
              <w:jc w:val="both"/>
              <w:rPr>
                <w:sz w:val="28"/>
                <w:szCs w:val="28"/>
                <w:lang w:val="kk-KZ"/>
              </w:rPr>
            </w:pPr>
            <w:r>
              <w:rPr>
                <w:sz w:val="28"/>
                <w:lang w:val="kk-KZ"/>
              </w:rPr>
              <w:t>Шикізат</w:t>
            </w:r>
          </w:p>
        </w:tc>
        <w:tc>
          <w:tcPr>
            <w:tcW w:w="1134" w:type="dxa"/>
          </w:tcPr>
          <w:p w:rsidR="001C25EB" w:rsidRDefault="001C25EB" w:rsidP="00877589">
            <w:pPr>
              <w:jc w:val="both"/>
              <w:rPr>
                <w:sz w:val="28"/>
                <w:szCs w:val="28"/>
                <w:lang w:val="kk-KZ"/>
              </w:rPr>
            </w:pPr>
            <w:r>
              <w:rPr>
                <w:sz w:val="28"/>
              </w:rPr>
              <w:t>г</w:t>
            </w:r>
          </w:p>
        </w:tc>
        <w:tc>
          <w:tcPr>
            <w:tcW w:w="1276" w:type="dxa"/>
          </w:tcPr>
          <w:p w:rsidR="001C25EB" w:rsidRDefault="001C25EB" w:rsidP="00877589">
            <w:pPr>
              <w:jc w:val="both"/>
              <w:rPr>
                <w:sz w:val="28"/>
                <w:szCs w:val="28"/>
                <w:lang w:val="kk-KZ"/>
              </w:rPr>
            </w:pPr>
            <w:r>
              <w:rPr>
                <w:sz w:val="28"/>
              </w:rPr>
              <w:t>мас.%</w:t>
            </w:r>
          </w:p>
        </w:tc>
        <w:tc>
          <w:tcPr>
            <w:tcW w:w="2835" w:type="dxa"/>
          </w:tcPr>
          <w:p w:rsidR="001C25EB" w:rsidRDefault="001C25EB" w:rsidP="00877589">
            <w:pPr>
              <w:jc w:val="both"/>
              <w:rPr>
                <w:sz w:val="28"/>
                <w:szCs w:val="28"/>
                <w:lang w:val="kk-KZ"/>
              </w:rPr>
            </w:pPr>
            <w:r>
              <w:rPr>
                <w:sz w:val="28"/>
                <w:szCs w:val="28"/>
                <w:lang w:val="kk-KZ"/>
              </w:rPr>
              <w:t>Өнім</w:t>
            </w:r>
          </w:p>
        </w:tc>
        <w:tc>
          <w:tcPr>
            <w:tcW w:w="1559" w:type="dxa"/>
          </w:tcPr>
          <w:p w:rsidR="001C25EB" w:rsidRDefault="001C25EB" w:rsidP="00877589">
            <w:pPr>
              <w:jc w:val="both"/>
              <w:rPr>
                <w:sz w:val="28"/>
                <w:szCs w:val="28"/>
                <w:lang w:val="kk-KZ"/>
              </w:rPr>
            </w:pPr>
            <w:r>
              <w:rPr>
                <w:sz w:val="28"/>
              </w:rPr>
              <w:t>г</w:t>
            </w:r>
          </w:p>
        </w:tc>
        <w:tc>
          <w:tcPr>
            <w:tcW w:w="1241" w:type="dxa"/>
          </w:tcPr>
          <w:p w:rsidR="001C25EB" w:rsidRDefault="001C25EB" w:rsidP="00877589">
            <w:pPr>
              <w:jc w:val="both"/>
              <w:rPr>
                <w:sz w:val="28"/>
                <w:szCs w:val="28"/>
                <w:lang w:val="kk-KZ"/>
              </w:rPr>
            </w:pPr>
            <w:r>
              <w:rPr>
                <w:sz w:val="28"/>
              </w:rPr>
              <w:t>мас.%</w:t>
            </w:r>
          </w:p>
        </w:tc>
      </w:tr>
      <w:tr w:rsidR="001C25EB" w:rsidTr="00877589">
        <w:tc>
          <w:tcPr>
            <w:tcW w:w="1809" w:type="dxa"/>
          </w:tcPr>
          <w:p w:rsidR="001C25EB" w:rsidRDefault="001C25EB" w:rsidP="00877589">
            <w:pPr>
              <w:jc w:val="both"/>
              <w:rPr>
                <w:sz w:val="28"/>
                <w:szCs w:val="28"/>
                <w:lang w:val="kk-KZ"/>
              </w:rPr>
            </w:pPr>
            <w:r>
              <w:rPr>
                <w:sz w:val="28"/>
                <w:lang w:val="kk-KZ"/>
              </w:rPr>
              <w:t>Жалпы</w:t>
            </w:r>
            <w:r>
              <w:rPr>
                <w:sz w:val="28"/>
              </w:rPr>
              <w:t xml:space="preserve"> масса</w:t>
            </w:r>
          </w:p>
        </w:tc>
        <w:tc>
          <w:tcPr>
            <w:tcW w:w="1134" w:type="dxa"/>
          </w:tcPr>
          <w:p w:rsidR="001C25EB" w:rsidRDefault="001C25EB" w:rsidP="00877589">
            <w:pPr>
              <w:jc w:val="both"/>
              <w:rPr>
                <w:sz w:val="28"/>
                <w:szCs w:val="28"/>
                <w:lang w:val="kk-KZ"/>
              </w:rPr>
            </w:pPr>
            <w:r>
              <w:rPr>
                <w:sz w:val="28"/>
                <w:szCs w:val="28"/>
                <w:lang w:val="kk-KZ"/>
              </w:rPr>
              <w:t>14,00</w:t>
            </w:r>
          </w:p>
        </w:tc>
        <w:tc>
          <w:tcPr>
            <w:tcW w:w="1276" w:type="dxa"/>
          </w:tcPr>
          <w:p w:rsidR="001C25EB" w:rsidRDefault="001C25EB" w:rsidP="00877589">
            <w:pPr>
              <w:jc w:val="both"/>
              <w:rPr>
                <w:sz w:val="28"/>
                <w:szCs w:val="28"/>
                <w:lang w:val="kk-KZ"/>
              </w:rPr>
            </w:pPr>
            <w:r>
              <w:rPr>
                <w:sz w:val="28"/>
                <w:szCs w:val="28"/>
                <w:lang w:val="kk-KZ"/>
              </w:rPr>
              <w:t>98,04</w:t>
            </w:r>
          </w:p>
        </w:tc>
        <w:tc>
          <w:tcPr>
            <w:tcW w:w="2835" w:type="dxa"/>
          </w:tcPr>
          <w:p w:rsidR="001C25EB" w:rsidRDefault="001C25EB" w:rsidP="00877589">
            <w:pPr>
              <w:jc w:val="both"/>
              <w:rPr>
                <w:sz w:val="28"/>
                <w:szCs w:val="28"/>
                <w:lang w:val="kk-KZ"/>
              </w:rPr>
            </w:pPr>
            <w:r>
              <w:rPr>
                <w:sz w:val="28"/>
                <w:szCs w:val="28"/>
                <w:lang w:val="kk-KZ"/>
              </w:rPr>
              <w:t>Синтетикалық мұнай</w:t>
            </w:r>
          </w:p>
          <w:p w:rsidR="001C25EB" w:rsidRPr="001C25EB" w:rsidRDefault="00954CA9" w:rsidP="00877589">
            <w:pPr>
              <w:pStyle w:val="TableParagraph"/>
              <w:jc w:val="left"/>
              <w:rPr>
                <w:sz w:val="28"/>
                <w:lang w:val="kk-KZ"/>
              </w:rPr>
            </w:pPr>
            <w:r>
              <w:rPr>
                <w:sz w:val="28"/>
                <w:lang w:val="kk-KZ"/>
              </w:rPr>
              <w:t>0-</w:t>
            </w:r>
            <w:r w:rsidR="001C25EB">
              <w:rPr>
                <w:sz w:val="28"/>
              </w:rPr>
              <w:t xml:space="preserve"> 180 ºC</w:t>
            </w:r>
          </w:p>
          <w:p w:rsidR="001C25EB" w:rsidRDefault="001C25EB" w:rsidP="00877589">
            <w:pPr>
              <w:pStyle w:val="TableParagraph"/>
              <w:jc w:val="left"/>
              <w:rPr>
                <w:sz w:val="28"/>
              </w:rPr>
            </w:pPr>
            <w:r>
              <w:rPr>
                <w:sz w:val="28"/>
              </w:rPr>
              <w:t>180-250 ºC</w:t>
            </w:r>
          </w:p>
          <w:p w:rsidR="001C25EB" w:rsidRDefault="001C25EB" w:rsidP="00877589">
            <w:pPr>
              <w:pStyle w:val="TableParagraph"/>
              <w:jc w:val="left"/>
              <w:rPr>
                <w:sz w:val="28"/>
              </w:rPr>
            </w:pPr>
            <w:r>
              <w:rPr>
                <w:sz w:val="28"/>
              </w:rPr>
              <w:t>250-320 ºC</w:t>
            </w:r>
          </w:p>
        </w:tc>
        <w:tc>
          <w:tcPr>
            <w:tcW w:w="1559" w:type="dxa"/>
          </w:tcPr>
          <w:p w:rsidR="001C25EB" w:rsidRDefault="006621A5" w:rsidP="00877589">
            <w:pPr>
              <w:pStyle w:val="TableParagraph"/>
              <w:jc w:val="left"/>
              <w:rPr>
                <w:sz w:val="28"/>
                <w:lang w:val="kk-KZ"/>
              </w:rPr>
            </w:pPr>
            <w:r>
              <w:rPr>
                <w:sz w:val="28"/>
                <w:lang w:val="kk-KZ"/>
              </w:rPr>
              <w:t>9,95</w:t>
            </w:r>
          </w:p>
          <w:p w:rsidR="006621A5" w:rsidRDefault="006621A5" w:rsidP="00877589">
            <w:pPr>
              <w:pStyle w:val="TableParagraph"/>
              <w:jc w:val="left"/>
              <w:rPr>
                <w:sz w:val="28"/>
                <w:lang w:val="kk-KZ"/>
              </w:rPr>
            </w:pPr>
            <w:r>
              <w:rPr>
                <w:sz w:val="28"/>
                <w:lang w:val="kk-KZ"/>
              </w:rPr>
              <w:t>3,54</w:t>
            </w:r>
          </w:p>
          <w:p w:rsidR="006621A5" w:rsidRDefault="006621A5" w:rsidP="00877589">
            <w:pPr>
              <w:pStyle w:val="TableParagraph"/>
              <w:jc w:val="left"/>
              <w:rPr>
                <w:sz w:val="28"/>
                <w:lang w:val="kk-KZ"/>
              </w:rPr>
            </w:pPr>
            <w:r>
              <w:rPr>
                <w:sz w:val="28"/>
                <w:lang w:val="kk-KZ"/>
              </w:rPr>
              <w:t>2,71</w:t>
            </w:r>
          </w:p>
          <w:p w:rsidR="006621A5" w:rsidRPr="001C25EB" w:rsidRDefault="006621A5" w:rsidP="00877589">
            <w:pPr>
              <w:pStyle w:val="TableParagraph"/>
              <w:jc w:val="left"/>
              <w:rPr>
                <w:sz w:val="28"/>
                <w:lang w:val="kk-KZ"/>
              </w:rPr>
            </w:pPr>
            <w:r>
              <w:rPr>
                <w:sz w:val="28"/>
                <w:lang w:val="kk-KZ"/>
              </w:rPr>
              <w:t>3,70</w:t>
            </w:r>
          </w:p>
        </w:tc>
        <w:tc>
          <w:tcPr>
            <w:tcW w:w="1241" w:type="dxa"/>
          </w:tcPr>
          <w:p w:rsidR="001C25EB" w:rsidRDefault="006621A5" w:rsidP="00877589">
            <w:pPr>
              <w:jc w:val="both"/>
              <w:rPr>
                <w:sz w:val="28"/>
                <w:szCs w:val="28"/>
                <w:lang w:val="kk-KZ"/>
              </w:rPr>
            </w:pPr>
            <w:r>
              <w:rPr>
                <w:sz w:val="28"/>
                <w:szCs w:val="28"/>
                <w:lang w:val="kk-KZ"/>
              </w:rPr>
              <w:t>69,71</w:t>
            </w:r>
          </w:p>
          <w:p w:rsidR="006621A5" w:rsidRDefault="006621A5" w:rsidP="00877589">
            <w:pPr>
              <w:jc w:val="both"/>
              <w:rPr>
                <w:sz w:val="28"/>
                <w:szCs w:val="28"/>
                <w:lang w:val="kk-KZ"/>
              </w:rPr>
            </w:pPr>
            <w:r>
              <w:rPr>
                <w:sz w:val="28"/>
                <w:szCs w:val="28"/>
                <w:lang w:val="kk-KZ"/>
              </w:rPr>
              <w:t>24,80</w:t>
            </w:r>
          </w:p>
          <w:p w:rsidR="006621A5" w:rsidRDefault="006621A5" w:rsidP="00877589">
            <w:pPr>
              <w:jc w:val="both"/>
              <w:rPr>
                <w:sz w:val="28"/>
                <w:szCs w:val="28"/>
                <w:lang w:val="kk-KZ"/>
              </w:rPr>
            </w:pPr>
            <w:r>
              <w:rPr>
                <w:sz w:val="28"/>
                <w:szCs w:val="28"/>
                <w:lang w:val="kk-KZ"/>
              </w:rPr>
              <w:t>19,01</w:t>
            </w:r>
          </w:p>
          <w:p w:rsidR="006621A5" w:rsidRDefault="006621A5" w:rsidP="00877589">
            <w:pPr>
              <w:jc w:val="both"/>
              <w:rPr>
                <w:sz w:val="28"/>
                <w:szCs w:val="28"/>
                <w:lang w:val="kk-KZ"/>
              </w:rPr>
            </w:pPr>
            <w:r>
              <w:rPr>
                <w:sz w:val="28"/>
                <w:szCs w:val="28"/>
                <w:lang w:val="kk-KZ"/>
              </w:rPr>
              <w:t>25,90</w:t>
            </w:r>
          </w:p>
        </w:tc>
      </w:tr>
      <w:tr w:rsidR="001C25EB" w:rsidTr="00877589">
        <w:tc>
          <w:tcPr>
            <w:tcW w:w="1809" w:type="dxa"/>
          </w:tcPr>
          <w:p w:rsidR="001C25EB" w:rsidRDefault="001C25EB" w:rsidP="00877589">
            <w:pPr>
              <w:jc w:val="both"/>
              <w:rPr>
                <w:sz w:val="28"/>
                <w:szCs w:val="28"/>
                <w:lang w:val="kk-KZ"/>
              </w:rPr>
            </w:pPr>
            <w:r>
              <w:rPr>
                <w:sz w:val="28"/>
                <w:szCs w:val="28"/>
                <w:lang w:val="kk-KZ"/>
              </w:rPr>
              <w:t>Полимер</w:t>
            </w:r>
          </w:p>
          <w:p w:rsidR="001C25EB" w:rsidRDefault="001C25EB" w:rsidP="00877589">
            <w:pPr>
              <w:jc w:val="both"/>
              <w:rPr>
                <w:sz w:val="28"/>
                <w:szCs w:val="28"/>
                <w:lang w:val="kk-KZ"/>
              </w:rPr>
            </w:pPr>
            <w:r>
              <w:rPr>
                <w:sz w:val="28"/>
                <w:szCs w:val="28"/>
                <w:lang w:val="kk-KZ"/>
              </w:rPr>
              <w:t>Мазут</w:t>
            </w:r>
          </w:p>
        </w:tc>
        <w:tc>
          <w:tcPr>
            <w:tcW w:w="1134" w:type="dxa"/>
          </w:tcPr>
          <w:p w:rsidR="001C25EB" w:rsidRDefault="001C25EB" w:rsidP="00877589">
            <w:pPr>
              <w:jc w:val="both"/>
              <w:rPr>
                <w:sz w:val="28"/>
                <w:szCs w:val="28"/>
                <w:lang w:val="kk-KZ"/>
              </w:rPr>
            </w:pPr>
            <w:r>
              <w:rPr>
                <w:sz w:val="28"/>
                <w:szCs w:val="28"/>
                <w:lang w:val="kk-KZ"/>
              </w:rPr>
              <w:t>7,00</w:t>
            </w:r>
          </w:p>
          <w:p w:rsidR="001C25EB" w:rsidRDefault="001C25EB" w:rsidP="00877589">
            <w:pPr>
              <w:jc w:val="both"/>
              <w:rPr>
                <w:sz w:val="28"/>
                <w:szCs w:val="28"/>
                <w:lang w:val="kk-KZ"/>
              </w:rPr>
            </w:pPr>
            <w:r>
              <w:rPr>
                <w:sz w:val="28"/>
                <w:szCs w:val="28"/>
                <w:lang w:val="kk-KZ"/>
              </w:rPr>
              <w:t>7,00</w:t>
            </w:r>
          </w:p>
        </w:tc>
        <w:tc>
          <w:tcPr>
            <w:tcW w:w="1276" w:type="dxa"/>
          </w:tcPr>
          <w:p w:rsidR="001C25EB" w:rsidRDefault="001C25EB" w:rsidP="00877589">
            <w:pPr>
              <w:jc w:val="both"/>
              <w:rPr>
                <w:sz w:val="28"/>
                <w:szCs w:val="28"/>
                <w:lang w:val="kk-KZ"/>
              </w:rPr>
            </w:pPr>
            <w:r>
              <w:rPr>
                <w:sz w:val="28"/>
                <w:szCs w:val="28"/>
                <w:lang w:val="kk-KZ"/>
              </w:rPr>
              <w:t>49,02</w:t>
            </w:r>
          </w:p>
          <w:p w:rsidR="001C25EB" w:rsidRDefault="001C25EB" w:rsidP="00877589">
            <w:pPr>
              <w:jc w:val="both"/>
              <w:rPr>
                <w:sz w:val="28"/>
                <w:szCs w:val="28"/>
                <w:lang w:val="kk-KZ"/>
              </w:rPr>
            </w:pPr>
            <w:r>
              <w:rPr>
                <w:sz w:val="28"/>
                <w:szCs w:val="28"/>
                <w:lang w:val="kk-KZ"/>
              </w:rPr>
              <w:t>49,02</w:t>
            </w:r>
          </w:p>
        </w:tc>
        <w:tc>
          <w:tcPr>
            <w:tcW w:w="2835" w:type="dxa"/>
          </w:tcPr>
          <w:p w:rsidR="001C25EB" w:rsidRDefault="001C25EB" w:rsidP="00877589">
            <w:pPr>
              <w:jc w:val="both"/>
              <w:rPr>
                <w:sz w:val="28"/>
                <w:szCs w:val="28"/>
                <w:lang w:val="kk-KZ"/>
              </w:rPr>
            </w:pPr>
            <w:r>
              <w:rPr>
                <w:sz w:val="28"/>
                <w:szCs w:val="28"/>
                <w:lang w:val="kk-KZ"/>
              </w:rPr>
              <w:t>Қатты қалдық</w:t>
            </w:r>
          </w:p>
        </w:tc>
        <w:tc>
          <w:tcPr>
            <w:tcW w:w="1559" w:type="dxa"/>
          </w:tcPr>
          <w:p w:rsidR="001C25EB" w:rsidRDefault="006621A5" w:rsidP="00877589">
            <w:pPr>
              <w:jc w:val="both"/>
              <w:rPr>
                <w:sz w:val="28"/>
                <w:szCs w:val="28"/>
                <w:lang w:val="kk-KZ"/>
              </w:rPr>
            </w:pPr>
            <w:r>
              <w:rPr>
                <w:sz w:val="28"/>
                <w:szCs w:val="28"/>
                <w:lang w:val="kk-KZ"/>
              </w:rPr>
              <w:t>1,76</w:t>
            </w:r>
          </w:p>
        </w:tc>
        <w:tc>
          <w:tcPr>
            <w:tcW w:w="1241" w:type="dxa"/>
          </w:tcPr>
          <w:p w:rsidR="001C25EB" w:rsidRDefault="006621A5" w:rsidP="00877589">
            <w:pPr>
              <w:jc w:val="both"/>
              <w:rPr>
                <w:sz w:val="28"/>
                <w:szCs w:val="28"/>
                <w:lang w:val="kk-KZ"/>
              </w:rPr>
            </w:pPr>
            <w:r>
              <w:rPr>
                <w:sz w:val="28"/>
                <w:szCs w:val="28"/>
                <w:lang w:val="kk-KZ"/>
              </w:rPr>
              <w:t>12,30</w:t>
            </w:r>
          </w:p>
        </w:tc>
      </w:tr>
      <w:tr w:rsidR="001C25EB" w:rsidTr="00877589">
        <w:tc>
          <w:tcPr>
            <w:tcW w:w="1809" w:type="dxa"/>
            <w:vMerge w:val="restart"/>
          </w:tcPr>
          <w:p w:rsidR="001C25EB" w:rsidRDefault="001C25EB" w:rsidP="00877589">
            <w:pPr>
              <w:jc w:val="both"/>
              <w:rPr>
                <w:sz w:val="28"/>
                <w:szCs w:val="28"/>
                <w:lang w:val="kk-KZ"/>
              </w:rPr>
            </w:pPr>
            <w:r>
              <w:rPr>
                <w:sz w:val="28"/>
              </w:rPr>
              <w:t>Катализатор (2%)</w:t>
            </w:r>
          </w:p>
        </w:tc>
        <w:tc>
          <w:tcPr>
            <w:tcW w:w="1134" w:type="dxa"/>
            <w:vMerge w:val="restart"/>
          </w:tcPr>
          <w:p w:rsidR="001C25EB" w:rsidRDefault="001C25EB" w:rsidP="00877589">
            <w:pPr>
              <w:jc w:val="both"/>
              <w:rPr>
                <w:sz w:val="28"/>
                <w:szCs w:val="28"/>
                <w:lang w:val="kk-KZ"/>
              </w:rPr>
            </w:pPr>
            <w:r>
              <w:rPr>
                <w:sz w:val="28"/>
                <w:szCs w:val="28"/>
                <w:lang w:val="kk-KZ"/>
              </w:rPr>
              <w:t>0,28</w:t>
            </w:r>
          </w:p>
        </w:tc>
        <w:tc>
          <w:tcPr>
            <w:tcW w:w="1276" w:type="dxa"/>
            <w:vMerge w:val="restart"/>
          </w:tcPr>
          <w:p w:rsidR="001C25EB" w:rsidRDefault="001C25EB" w:rsidP="00877589">
            <w:pPr>
              <w:jc w:val="both"/>
              <w:rPr>
                <w:sz w:val="28"/>
                <w:szCs w:val="28"/>
                <w:lang w:val="kk-KZ"/>
              </w:rPr>
            </w:pPr>
            <w:r>
              <w:rPr>
                <w:sz w:val="28"/>
                <w:szCs w:val="28"/>
                <w:lang w:val="kk-KZ"/>
              </w:rPr>
              <w:t>1,96</w:t>
            </w:r>
          </w:p>
        </w:tc>
        <w:tc>
          <w:tcPr>
            <w:tcW w:w="2835" w:type="dxa"/>
          </w:tcPr>
          <w:p w:rsidR="001C25EB" w:rsidRDefault="001C25EB" w:rsidP="00877589">
            <w:pPr>
              <w:jc w:val="both"/>
              <w:rPr>
                <w:sz w:val="28"/>
                <w:szCs w:val="28"/>
                <w:lang w:val="kk-KZ"/>
              </w:rPr>
            </w:pPr>
            <w:r>
              <w:rPr>
                <w:sz w:val="28"/>
                <w:szCs w:val="28"/>
                <w:lang w:val="kk-KZ"/>
              </w:rPr>
              <w:t>Газ</w:t>
            </w:r>
          </w:p>
        </w:tc>
        <w:tc>
          <w:tcPr>
            <w:tcW w:w="1559" w:type="dxa"/>
          </w:tcPr>
          <w:p w:rsidR="001C25EB" w:rsidRDefault="006621A5" w:rsidP="00877589">
            <w:pPr>
              <w:jc w:val="both"/>
              <w:rPr>
                <w:sz w:val="28"/>
                <w:szCs w:val="28"/>
                <w:lang w:val="kk-KZ"/>
              </w:rPr>
            </w:pPr>
            <w:r>
              <w:rPr>
                <w:sz w:val="28"/>
                <w:szCs w:val="28"/>
                <w:lang w:val="kk-KZ"/>
              </w:rPr>
              <w:t>2,14</w:t>
            </w:r>
          </w:p>
        </w:tc>
        <w:tc>
          <w:tcPr>
            <w:tcW w:w="1241" w:type="dxa"/>
          </w:tcPr>
          <w:p w:rsidR="001C25EB" w:rsidRDefault="006621A5" w:rsidP="00877589">
            <w:pPr>
              <w:jc w:val="both"/>
              <w:rPr>
                <w:sz w:val="28"/>
                <w:szCs w:val="28"/>
                <w:lang w:val="kk-KZ"/>
              </w:rPr>
            </w:pPr>
            <w:r>
              <w:rPr>
                <w:sz w:val="28"/>
                <w:szCs w:val="28"/>
                <w:lang w:val="kk-KZ"/>
              </w:rPr>
              <w:t>14,98</w:t>
            </w:r>
          </w:p>
        </w:tc>
      </w:tr>
      <w:tr w:rsidR="001C25EB" w:rsidTr="00877589">
        <w:trPr>
          <w:trHeight w:val="300"/>
        </w:trPr>
        <w:tc>
          <w:tcPr>
            <w:tcW w:w="1809" w:type="dxa"/>
            <w:vMerge/>
          </w:tcPr>
          <w:p w:rsidR="001C25EB" w:rsidRDefault="001C25EB" w:rsidP="00877589">
            <w:pPr>
              <w:jc w:val="both"/>
              <w:rPr>
                <w:sz w:val="28"/>
                <w:szCs w:val="28"/>
                <w:lang w:val="kk-KZ"/>
              </w:rPr>
            </w:pPr>
          </w:p>
        </w:tc>
        <w:tc>
          <w:tcPr>
            <w:tcW w:w="1134" w:type="dxa"/>
            <w:vMerge/>
          </w:tcPr>
          <w:p w:rsidR="001C25EB" w:rsidRDefault="001C25EB" w:rsidP="00877589">
            <w:pPr>
              <w:jc w:val="both"/>
              <w:rPr>
                <w:sz w:val="28"/>
                <w:szCs w:val="28"/>
                <w:lang w:val="kk-KZ"/>
              </w:rPr>
            </w:pPr>
          </w:p>
        </w:tc>
        <w:tc>
          <w:tcPr>
            <w:tcW w:w="1276" w:type="dxa"/>
            <w:vMerge/>
          </w:tcPr>
          <w:p w:rsidR="001C25EB" w:rsidRDefault="001C25EB" w:rsidP="00877589">
            <w:pPr>
              <w:jc w:val="both"/>
              <w:rPr>
                <w:sz w:val="28"/>
                <w:szCs w:val="28"/>
                <w:lang w:val="kk-KZ"/>
              </w:rPr>
            </w:pPr>
          </w:p>
        </w:tc>
        <w:tc>
          <w:tcPr>
            <w:tcW w:w="2835" w:type="dxa"/>
          </w:tcPr>
          <w:p w:rsidR="001C25EB" w:rsidRDefault="001C25EB" w:rsidP="00877589">
            <w:pPr>
              <w:jc w:val="both"/>
              <w:rPr>
                <w:sz w:val="28"/>
                <w:szCs w:val="28"/>
                <w:lang w:val="kk-KZ"/>
              </w:rPr>
            </w:pPr>
            <w:r>
              <w:rPr>
                <w:sz w:val="28"/>
                <w:szCs w:val="28"/>
                <w:lang w:val="kk-KZ"/>
              </w:rPr>
              <w:t>Су+шығын</w:t>
            </w:r>
          </w:p>
        </w:tc>
        <w:tc>
          <w:tcPr>
            <w:tcW w:w="1559" w:type="dxa"/>
          </w:tcPr>
          <w:p w:rsidR="001C25EB" w:rsidRDefault="006621A5" w:rsidP="00877589">
            <w:pPr>
              <w:jc w:val="both"/>
              <w:rPr>
                <w:sz w:val="28"/>
                <w:szCs w:val="28"/>
                <w:lang w:val="kk-KZ"/>
              </w:rPr>
            </w:pPr>
            <w:r>
              <w:rPr>
                <w:sz w:val="28"/>
                <w:szCs w:val="28"/>
                <w:lang w:val="kk-KZ"/>
              </w:rPr>
              <w:t>0,43</w:t>
            </w:r>
          </w:p>
        </w:tc>
        <w:tc>
          <w:tcPr>
            <w:tcW w:w="1241" w:type="dxa"/>
          </w:tcPr>
          <w:p w:rsidR="001C25EB" w:rsidRDefault="006621A5" w:rsidP="00877589">
            <w:pPr>
              <w:jc w:val="both"/>
              <w:rPr>
                <w:sz w:val="28"/>
                <w:szCs w:val="28"/>
                <w:lang w:val="kk-KZ"/>
              </w:rPr>
            </w:pPr>
            <w:r>
              <w:rPr>
                <w:sz w:val="28"/>
                <w:szCs w:val="28"/>
                <w:lang w:val="kk-KZ"/>
              </w:rPr>
              <w:t>3,01</w:t>
            </w:r>
          </w:p>
        </w:tc>
      </w:tr>
      <w:tr w:rsidR="001C25EB" w:rsidTr="00877589">
        <w:tc>
          <w:tcPr>
            <w:tcW w:w="1809" w:type="dxa"/>
          </w:tcPr>
          <w:p w:rsidR="001C25EB" w:rsidRDefault="00954CA9" w:rsidP="00877589">
            <w:pPr>
              <w:jc w:val="both"/>
              <w:rPr>
                <w:sz w:val="28"/>
                <w:szCs w:val="28"/>
                <w:lang w:val="kk-KZ"/>
              </w:rPr>
            </w:pPr>
            <w:r>
              <w:rPr>
                <w:sz w:val="28"/>
                <w:szCs w:val="28"/>
                <w:lang w:val="kk-KZ"/>
              </w:rPr>
              <w:t>Барлығы</w:t>
            </w:r>
          </w:p>
        </w:tc>
        <w:tc>
          <w:tcPr>
            <w:tcW w:w="1134" w:type="dxa"/>
          </w:tcPr>
          <w:p w:rsidR="001C25EB" w:rsidRDefault="001C25EB" w:rsidP="00877589">
            <w:pPr>
              <w:jc w:val="both"/>
              <w:rPr>
                <w:sz w:val="28"/>
                <w:szCs w:val="28"/>
                <w:lang w:val="kk-KZ"/>
              </w:rPr>
            </w:pPr>
            <w:r>
              <w:rPr>
                <w:sz w:val="28"/>
                <w:szCs w:val="28"/>
                <w:lang w:val="kk-KZ"/>
              </w:rPr>
              <w:t>14,28</w:t>
            </w:r>
          </w:p>
        </w:tc>
        <w:tc>
          <w:tcPr>
            <w:tcW w:w="1276" w:type="dxa"/>
          </w:tcPr>
          <w:p w:rsidR="001C25EB" w:rsidRDefault="001C25EB" w:rsidP="00877589">
            <w:pPr>
              <w:jc w:val="both"/>
              <w:rPr>
                <w:sz w:val="28"/>
                <w:szCs w:val="28"/>
                <w:lang w:val="kk-KZ"/>
              </w:rPr>
            </w:pPr>
            <w:r>
              <w:rPr>
                <w:sz w:val="28"/>
                <w:szCs w:val="28"/>
                <w:lang w:val="kk-KZ"/>
              </w:rPr>
              <w:t>100,00</w:t>
            </w:r>
          </w:p>
        </w:tc>
        <w:tc>
          <w:tcPr>
            <w:tcW w:w="2835" w:type="dxa"/>
          </w:tcPr>
          <w:p w:rsidR="001C25EB" w:rsidRDefault="00954CA9" w:rsidP="00877589">
            <w:pPr>
              <w:jc w:val="both"/>
              <w:rPr>
                <w:sz w:val="28"/>
                <w:szCs w:val="28"/>
                <w:lang w:val="kk-KZ"/>
              </w:rPr>
            </w:pPr>
            <w:r>
              <w:rPr>
                <w:sz w:val="28"/>
                <w:szCs w:val="28"/>
                <w:lang w:val="kk-KZ"/>
              </w:rPr>
              <w:t>Барлығы</w:t>
            </w:r>
          </w:p>
        </w:tc>
        <w:tc>
          <w:tcPr>
            <w:tcW w:w="1559" w:type="dxa"/>
          </w:tcPr>
          <w:p w:rsidR="001C25EB" w:rsidRDefault="001C25EB" w:rsidP="00877589">
            <w:pPr>
              <w:jc w:val="both"/>
              <w:rPr>
                <w:sz w:val="28"/>
                <w:szCs w:val="28"/>
                <w:lang w:val="kk-KZ"/>
              </w:rPr>
            </w:pPr>
            <w:r>
              <w:rPr>
                <w:sz w:val="28"/>
                <w:szCs w:val="28"/>
                <w:lang w:val="kk-KZ"/>
              </w:rPr>
              <w:t>14,28</w:t>
            </w:r>
          </w:p>
        </w:tc>
        <w:tc>
          <w:tcPr>
            <w:tcW w:w="1241" w:type="dxa"/>
          </w:tcPr>
          <w:p w:rsidR="001C25EB" w:rsidRDefault="001C25EB" w:rsidP="00877589">
            <w:pPr>
              <w:jc w:val="both"/>
              <w:rPr>
                <w:sz w:val="28"/>
                <w:szCs w:val="28"/>
                <w:lang w:val="kk-KZ"/>
              </w:rPr>
            </w:pPr>
            <w:r>
              <w:rPr>
                <w:sz w:val="28"/>
                <w:szCs w:val="28"/>
                <w:lang w:val="kk-KZ"/>
              </w:rPr>
              <w:t>100,00</w:t>
            </w:r>
          </w:p>
        </w:tc>
      </w:tr>
    </w:tbl>
    <w:p w:rsidR="001B79DD" w:rsidRPr="00AD1DDE" w:rsidRDefault="000B7F9E" w:rsidP="001B79DD">
      <w:pPr>
        <w:spacing w:after="0" w:line="240" w:lineRule="auto"/>
        <w:ind w:firstLine="567"/>
        <w:jc w:val="both"/>
        <w:rPr>
          <w:rFonts w:ascii="Times New Roman" w:hAnsi="Times New Roman" w:cs="Times New Roman"/>
          <w:sz w:val="28"/>
          <w:szCs w:val="28"/>
          <w:lang w:val="kk-KZ"/>
        </w:rPr>
      </w:pPr>
      <w:r w:rsidRPr="00AD1DDE">
        <w:rPr>
          <w:rFonts w:ascii="Times New Roman" w:hAnsi="Times New Roman" w:cs="Times New Roman"/>
          <w:sz w:val="28"/>
          <w:szCs w:val="28"/>
          <w:lang w:val="kk-KZ"/>
        </w:rPr>
        <w:lastRenderedPageBreak/>
        <w:t>3.3.1</w:t>
      </w:r>
      <w:r w:rsidR="001B79DD" w:rsidRPr="00AD1DDE">
        <w:rPr>
          <w:rFonts w:ascii="Times New Roman" w:hAnsi="Times New Roman" w:cs="Times New Roman"/>
          <w:sz w:val="28"/>
          <w:szCs w:val="28"/>
          <w:lang w:val="kk-KZ"/>
        </w:rPr>
        <w:t xml:space="preserve"> Өңдеу нәтижесінде алынған өнімдердің құрамы мен физикалық-химиялық қасиеттері</w:t>
      </w:r>
    </w:p>
    <w:p w:rsidR="00BA0567" w:rsidRPr="00BA0567" w:rsidRDefault="00BA0567" w:rsidP="00BA0567">
      <w:pPr>
        <w:spacing w:after="0" w:line="240" w:lineRule="auto"/>
        <w:ind w:firstLine="567"/>
        <w:jc w:val="both"/>
        <w:rPr>
          <w:rFonts w:ascii="Times New Roman" w:hAnsi="Times New Roman" w:cs="Times New Roman"/>
          <w:sz w:val="28"/>
          <w:szCs w:val="28"/>
          <w:lang w:val="kk-KZ"/>
        </w:rPr>
      </w:pPr>
      <w:r w:rsidRPr="00BA0567">
        <w:rPr>
          <w:rFonts w:ascii="Times New Roman" w:hAnsi="Times New Roman" w:cs="Times New Roman"/>
          <w:sz w:val="28"/>
          <w:szCs w:val="28"/>
          <w:lang w:val="kk-KZ"/>
        </w:rPr>
        <w:t>Полимер қалдықтарын термокаталитикалық гидрогенизациялау процесінде алынған сұйық өнімдердің химиялық құрамы мен концентрациясын анықтау үшін газохроматографиялық талдау әдісі жүргізілді. Алынған фракцияла</w:t>
      </w:r>
      <w:r>
        <w:rPr>
          <w:rFonts w:ascii="Times New Roman" w:hAnsi="Times New Roman" w:cs="Times New Roman"/>
          <w:sz w:val="28"/>
          <w:szCs w:val="28"/>
          <w:lang w:val="kk-KZ"/>
        </w:rPr>
        <w:t xml:space="preserve">рдың құрамы </w:t>
      </w:r>
      <w:r w:rsidRPr="00BA0567">
        <w:rPr>
          <w:rFonts w:ascii="Times New Roman" w:hAnsi="Times New Roman" w:cs="Times New Roman"/>
          <w:sz w:val="28"/>
          <w:szCs w:val="28"/>
          <w:lang w:val="kk-KZ"/>
        </w:rPr>
        <w:t xml:space="preserve">Agilent 7890A/5975c </w:t>
      </w:r>
      <w:r w:rsidR="00D6194D" w:rsidRPr="00E44010">
        <w:rPr>
          <w:rFonts w:ascii="Times New Roman" w:hAnsi="Times New Roman" w:cs="Times New Roman"/>
          <w:sz w:val="28"/>
          <w:szCs w:val="28"/>
          <w:lang w:val="kk-KZ"/>
        </w:rPr>
        <w:t>газды хромато-</w:t>
      </w:r>
      <w:r w:rsidR="00C40800">
        <w:rPr>
          <w:rFonts w:ascii="Times New Roman" w:hAnsi="Times New Roman" w:cs="Times New Roman"/>
          <w:sz w:val="28"/>
          <w:szCs w:val="28"/>
          <w:lang w:val="kk-KZ"/>
        </w:rPr>
        <w:t>масс</w:t>
      </w:r>
      <w:r w:rsidRPr="00BA0567">
        <w:rPr>
          <w:rFonts w:ascii="Times New Roman" w:hAnsi="Times New Roman" w:cs="Times New Roman"/>
          <w:sz w:val="28"/>
          <w:szCs w:val="28"/>
          <w:lang w:val="kk-KZ"/>
        </w:rPr>
        <w:t>-спектрометрімен (АҚШ) анықталды</w:t>
      </w:r>
      <w:r w:rsidR="00F55BBB">
        <w:rPr>
          <w:rFonts w:ascii="Times New Roman" w:hAnsi="Times New Roman" w:cs="Times New Roman"/>
          <w:sz w:val="28"/>
          <w:szCs w:val="28"/>
          <w:lang w:val="kk-KZ"/>
        </w:rPr>
        <w:t xml:space="preserve"> </w:t>
      </w:r>
      <w:r w:rsidR="00476498">
        <w:rPr>
          <w:rFonts w:ascii="Times New Roman" w:hAnsi="Times New Roman" w:cs="Times New Roman"/>
          <w:sz w:val="28"/>
          <w:szCs w:val="28"/>
          <w:lang w:val="kk-KZ"/>
        </w:rPr>
        <w:fldChar w:fldCharType="begin" w:fldLock="1"/>
      </w:r>
      <w:r w:rsidR="00360430">
        <w:rPr>
          <w:rFonts w:ascii="Times New Roman" w:hAnsi="Times New Roman" w:cs="Times New Roman"/>
          <w:sz w:val="28"/>
          <w:szCs w:val="28"/>
          <w:lang w:val="kk-KZ"/>
        </w:rPr>
        <w:instrText>ADDIN CSL_CITATION {"citationItems":[{"id":"ITEM-1","itemData":{"author":[{"dropping-particle":"","family":"Аубакиров Е., Ахметова ., Ташмухамбетова Ж.","given":"Сасыкова Л.","non-dropping-particle":"","parse-names":false,"suffix":""}],"container-title":"ҚазҰТЗУ Хабаршысы","id":"ITEM-1","issue":"135","issued":{"date-parts":[["2019"]]},"page":"694-697","title":"Полимер қалдықтарын гидрогенизациялық термокатализдік өңдеу процестері үшін Тайжүзген табиғи цеолиті негізіндегі катализаторларды зерттеу","type":"article-journal","volume":"5"},"uris":["http://www.mendeley.com/documents/?uuid=f29206a0-4213-45fd-baf3-e1a0b8827443"]}],"mendeley":{"formattedCitation":"[130]","plainTextFormattedCitation":"[130]","previouslyFormattedCitation":"[146]"},"properties":{"noteIndex":0},"schema":"https://github.com/citation-style-language/schema/raw/master/csl-citation.json"}</w:instrText>
      </w:r>
      <w:r w:rsidR="00476498">
        <w:rPr>
          <w:rFonts w:ascii="Times New Roman" w:hAnsi="Times New Roman" w:cs="Times New Roman"/>
          <w:sz w:val="28"/>
          <w:szCs w:val="28"/>
          <w:lang w:val="kk-KZ"/>
        </w:rPr>
        <w:fldChar w:fldCharType="separate"/>
      </w:r>
      <w:r w:rsidR="00360430" w:rsidRPr="00360430">
        <w:rPr>
          <w:rFonts w:ascii="Times New Roman" w:hAnsi="Times New Roman" w:cs="Times New Roman"/>
          <w:noProof/>
          <w:sz w:val="28"/>
          <w:szCs w:val="28"/>
          <w:lang w:val="kk-KZ"/>
        </w:rPr>
        <w:t>[130]</w:t>
      </w:r>
      <w:r w:rsidR="00476498">
        <w:rPr>
          <w:rFonts w:ascii="Times New Roman" w:hAnsi="Times New Roman" w:cs="Times New Roman"/>
          <w:sz w:val="28"/>
          <w:szCs w:val="28"/>
          <w:lang w:val="kk-KZ"/>
        </w:rPr>
        <w:fldChar w:fldCharType="end"/>
      </w:r>
      <w:r w:rsidRPr="00BA0567">
        <w:rPr>
          <w:rFonts w:ascii="Times New Roman" w:hAnsi="Times New Roman" w:cs="Times New Roman"/>
          <w:sz w:val="28"/>
          <w:szCs w:val="28"/>
          <w:lang w:val="kk-KZ"/>
        </w:rPr>
        <w:t>.</w:t>
      </w:r>
    </w:p>
    <w:p w:rsidR="000D09A8" w:rsidRDefault="00BA0567" w:rsidP="00BA0567">
      <w:pPr>
        <w:spacing w:after="0" w:line="240" w:lineRule="auto"/>
        <w:ind w:firstLine="567"/>
        <w:jc w:val="both"/>
        <w:rPr>
          <w:rFonts w:ascii="Times New Roman" w:hAnsi="Times New Roman" w:cs="Times New Roman"/>
          <w:sz w:val="28"/>
          <w:szCs w:val="28"/>
          <w:lang w:val="kk-KZ"/>
        </w:rPr>
      </w:pPr>
      <w:r w:rsidRPr="00BA0567">
        <w:rPr>
          <w:rFonts w:ascii="Times New Roman" w:hAnsi="Times New Roman" w:cs="Times New Roman"/>
          <w:sz w:val="28"/>
          <w:szCs w:val="28"/>
          <w:lang w:val="kk-KZ"/>
        </w:rPr>
        <w:t>Масс-спектрометриялық әдісті пайдалана отырып</w:t>
      </w:r>
      <w:r w:rsidR="00464A9B">
        <w:rPr>
          <w:rFonts w:ascii="Times New Roman" w:hAnsi="Times New Roman" w:cs="Times New Roman"/>
          <w:sz w:val="28"/>
          <w:szCs w:val="28"/>
          <w:lang w:val="kk-KZ"/>
        </w:rPr>
        <w:t>, 2% Mo</w:t>
      </w:r>
      <w:r w:rsidR="00464A9B" w:rsidRPr="00BA0567">
        <w:rPr>
          <w:rFonts w:ascii="Times New Roman" w:hAnsi="Times New Roman" w:cs="Times New Roman"/>
          <w:sz w:val="28"/>
          <w:szCs w:val="28"/>
          <w:lang w:val="kk-KZ"/>
        </w:rPr>
        <w:t>/цеолит</w:t>
      </w:r>
      <w:r w:rsidR="007434B6">
        <w:rPr>
          <w:rFonts w:ascii="Times New Roman" w:hAnsi="Times New Roman" w:cs="Times New Roman"/>
          <w:sz w:val="28"/>
          <w:szCs w:val="28"/>
          <w:lang w:val="kk-KZ"/>
        </w:rPr>
        <w:t xml:space="preserve"> </w:t>
      </w:r>
      <w:r w:rsidR="00464A9B" w:rsidRPr="00BA0567">
        <w:rPr>
          <w:rFonts w:ascii="Times New Roman" w:hAnsi="Times New Roman" w:cs="Times New Roman"/>
          <w:sz w:val="28"/>
          <w:szCs w:val="28"/>
          <w:lang w:val="kk-KZ"/>
        </w:rPr>
        <w:t>катализатор</w:t>
      </w:r>
      <w:r w:rsidR="00464A9B">
        <w:rPr>
          <w:rFonts w:ascii="Times New Roman" w:hAnsi="Times New Roman" w:cs="Times New Roman"/>
          <w:sz w:val="28"/>
          <w:szCs w:val="28"/>
          <w:lang w:val="kk-KZ"/>
        </w:rPr>
        <w:t>ыны</w:t>
      </w:r>
      <w:r w:rsidR="00464A9B" w:rsidRPr="00BA0567">
        <w:rPr>
          <w:rFonts w:ascii="Times New Roman" w:hAnsi="Times New Roman" w:cs="Times New Roman"/>
          <w:sz w:val="28"/>
          <w:szCs w:val="28"/>
          <w:lang w:val="kk-KZ"/>
        </w:rPr>
        <w:t>ң қатыс</w:t>
      </w:r>
      <w:r w:rsidR="00464A9B">
        <w:rPr>
          <w:rFonts w:ascii="Times New Roman" w:hAnsi="Times New Roman" w:cs="Times New Roman"/>
          <w:sz w:val="28"/>
          <w:szCs w:val="28"/>
          <w:lang w:val="kk-KZ"/>
        </w:rPr>
        <w:t>ында</w:t>
      </w:r>
      <w:r w:rsidR="00464A9B" w:rsidRPr="00BA0567">
        <w:rPr>
          <w:rFonts w:ascii="Times New Roman" w:hAnsi="Times New Roman" w:cs="Times New Roman"/>
          <w:sz w:val="28"/>
          <w:szCs w:val="28"/>
          <w:lang w:val="kk-KZ"/>
        </w:rPr>
        <w:t xml:space="preserve"> алынған</w:t>
      </w:r>
      <w:r w:rsidRPr="00BA0567">
        <w:rPr>
          <w:rFonts w:ascii="Times New Roman" w:hAnsi="Times New Roman" w:cs="Times New Roman"/>
          <w:sz w:val="28"/>
          <w:szCs w:val="28"/>
          <w:lang w:val="kk-KZ"/>
        </w:rPr>
        <w:t xml:space="preserve"> қайнау температурасы 180°С</w:t>
      </w:r>
      <w:r w:rsidR="00464A9B">
        <w:rPr>
          <w:rFonts w:ascii="Times New Roman" w:hAnsi="Times New Roman" w:cs="Times New Roman"/>
          <w:sz w:val="28"/>
          <w:szCs w:val="28"/>
          <w:lang w:val="kk-KZ"/>
        </w:rPr>
        <w:t xml:space="preserve"> дейін, 180-250°С және </w:t>
      </w:r>
      <w:r w:rsidRPr="00BA0567">
        <w:rPr>
          <w:rFonts w:ascii="Times New Roman" w:hAnsi="Times New Roman" w:cs="Times New Roman"/>
          <w:sz w:val="28"/>
          <w:szCs w:val="28"/>
          <w:lang w:val="kk-KZ"/>
        </w:rPr>
        <w:t>250-320°</w:t>
      </w:r>
      <w:r>
        <w:rPr>
          <w:rFonts w:ascii="Times New Roman" w:hAnsi="Times New Roman" w:cs="Times New Roman"/>
          <w:sz w:val="28"/>
          <w:szCs w:val="28"/>
          <w:lang w:val="kk-KZ"/>
        </w:rPr>
        <w:t>С</w:t>
      </w:r>
      <w:r w:rsidRPr="00BA0567">
        <w:rPr>
          <w:rFonts w:ascii="Times New Roman" w:hAnsi="Times New Roman" w:cs="Times New Roman"/>
          <w:sz w:val="28"/>
          <w:szCs w:val="28"/>
          <w:lang w:val="kk-KZ"/>
        </w:rPr>
        <w:t xml:space="preserve"> фракциялардың хроматограммасы </w:t>
      </w:r>
      <w:r w:rsidR="00EF3BED">
        <w:rPr>
          <w:rFonts w:ascii="Times New Roman" w:hAnsi="Times New Roman" w:cs="Times New Roman"/>
          <w:sz w:val="28"/>
          <w:szCs w:val="28"/>
          <w:lang w:val="kk-KZ"/>
        </w:rPr>
        <w:t>4</w:t>
      </w:r>
      <w:r w:rsidR="00321360">
        <w:rPr>
          <w:rFonts w:ascii="Times New Roman" w:hAnsi="Times New Roman" w:cs="Times New Roman"/>
          <w:sz w:val="28"/>
          <w:szCs w:val="28"/>
          <w:lang w:val="kk-KZ"/>
        </w:rPr>
        <w:t>5</w:t>
      </w:r>
      <w:r w:rsidR="00EF3BED">
        <w:rPr>
          <w:rFonts w:ascii="Times New Roman" w:hAnsi="Times New Roman" w:cs="Times New Roman"/>
          <w:sz w:val="28"/>
          <w:szCs w:val="28"/>
          <w:lang w:val="kk-KZ"/>
        </w:rPr>
        <w:t xml:space="preserve">, </w:t>
      </w:r>
      <w:r w:rsidR="00B707C1">
        <w:rPr>
          <w:rFonts w:ascii="Times New Roman" w:hAnsi="Times New Roman" w:cs="Times New Roman"/>
          <w:sz w:val="28"/>
          <w:szCs w:val="28"/>
          <w:lang w:val="kk-KZ"/>
        </w:rPr>
        <w:t>4</w:t>
      </w:r>
      <w:r w:rsidR="00321360">
        <w:rPr>
          <w:rFonts w:ascii="Times New Roman" w:hAnsi="Times New Roman" w:cs="Times New Roman"/>
          <w:sz w:val="28"/>
          <w:szCs w:val="28"/>
          <w:lang w:val="kk-KZ"/>
        </w:rPr>
        <w:t>6</w:t>
      </w:r>
      <w:r w:rsidR="00EF3BED">
        <w:rPr>
          <w:rFonts w:ascii="Times New Roman" w:hAnsi="Times New Roman" w:cs="Times New Roman"/>
          <w:sz w:val="28"/>
          <w:szCs w:val="28"/>
          <w:lang w:val="kk-KZ"/>
        </w:rPr>
        <w:t xml:space="preserve">, </w:t>
      </w:r>
      <w:r w:rsidR="00321360">
        <w:rPr>
          <w:rFonts w:ascii="Times New Roman" w:hAnsi="Times New Roman" w:cs="Times New Roman"/>
          <w:sz w:val="28"/>
          <w:szCs w:val="28"/>
          <w:lang w:val="kk-KZ"/>
        </w:rPr>
        <w:t>47</w:t>
      </w:r>
      <w:r w:rsidR="00EF3BED">
        <w:rPr>
          <w:rFonts w:ascii="Times New Roman" w:hAnsi="Times New Roman" w:cs="Times New Roman"/>
          <w:sz w:val="28"/>
          <w:szCs w:val="28"/>
          <w:lang w:val="kk-KZ"/>
        </w:rPr>
        <w:t>-</w:t>
      </w:r>
      <w:r w:rsidR="00464A9B">
        <w:rPr>
          <w:rFonts w:ascii="Times New Roman" w:hAnsi="Times New Roman" w:cs="Times New Roman"/>
          <w:sz w:val="28"/>
          <w:szCs w:val="28"/>
          <w:lang w:val="kk-KZ"/>
        </w:rPr>
        <w:t>суреттерде көрсетілген</w:t>
      </w:r>
      <w:r>
        <w:rPr>
          <w:rFonts w:ascii="Times New Roman" w:hAnsi="Times New Roman" w:cs="Times New Roman"/>
          <w:sz w:val="28"/>
          <w:szCs w:val="28"/>
          <w:lang w:val="kk-KZ"/>
        </w:rPr>
        <w:t>.</w:t>
      </w:r>
    </w:p>
    <w:p w:rsidR="00AD1DDE" w:rsidRDefault="00AD1DDE" w:rsidP="000D09A8">
      <w:pPr>
        <w:spacing w:after="0" w:line="240" w:lineRule="auto"/>
        <w:jc w:val="center"/>
        <w:rPr>
          <w:rFonts w:ascii="Times New Roman" w:hAnsi="Times New Roman" w:cs="Times New Roman"/>
          <w:sz w:val="28"/>
          <w:szCs w:val="28"/>
          <w:lang w:val="kk-KZ"/>
        </w:rPr>
      </w:pPr>
    </w:p>
    <w:p w:rsidR="000D09A8" w:rsidRDefault="000D09A8" w:rsidP="000D09A8">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4782095" cy="3526472"/>
            <wp:effectExtent l="19050" t="0" r="0" b="0"/>
            <wp:docPr id="23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a:srcRect/>
                    <a:stretch>
                      <a:fillRect/>
                    </a:stretch>
                  </pic:blipFill>
                  <pic:spPr bwMode="auto">
                    <a:xfrm>
                      <a:off x="0" y="0"/>
                      <a:ext cx="4782408" cy="3526703"/>
                    </a:xfrm>
                    <a:prstGeom prst="rect">
                      <a:avLst/>
                    </a:prstGeom>
                    <a:noFill/>
                    <a:ln w="9525">
                      <a:noFill/>
                      <a:miter lim="800000"/>
                      <a:headEnd/>
                      <a:tailEnd/>
                    </a:ln>
                  </pic:spPr>
                </pic:pic>
              </a:graphicData>
            </a:graphic>
          </wp:inline>
        </w:drawing>
      </w:r>
    </w:p>
    <w:p w:rsidR="000D09A8" w:rsidRPr="003148BE" w:rsidRDefault="000D09A8" w:rsidP="000D09A8">
      <w:pPr>
        <w:spacing w:after="0" w:line="240" w:lineRule="auto"/>
        <w:jc w:val="both"/>
        <w:rPr>
          <w:rFonts w:ascii="Times New Roman" w:hAnsi="Times New Roman" w:cs="Times New Roman"/>
          <w:sz w:val="28"/>
          <w:szCs w:val="28"/>
          <w:lang w:val="kk-KZ"/>
        </w:rPr>
      </w:pPr>
    </w:p>
    <w:p w:rsidR="00BA0567" w:rsidRDefault="00B707C1" w:rsidP="000D09A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4</w:t>
      </w:r>
      <w:r w:rsidR="00321360">
        <w:rPr>
          <w:rFonts w:ascii="Times New Roman" w:hAnsi="Times New Roman" w:cs="Times New Roman"/>
          <w:sz w:val="28"/>
          <w:szCs w:val="28"/>
          <w:lang w:val="kk-KZ"/>
        </w:rPr>
        <w:t>5</w:t>
      </w:r>
      <w:r w:rsidR="00BA0567">
        <w:rPr>
          <w:rFonts w:ascii="Times New Roman" w:hAnsi="Times New Roman" w:cs="Times New Roman"/>
          <w:sz w:val="28"/>
          <w:szCs w:val="28"/>
          <w:lang w:val="kk-KZ"/>
        </w:rPr>
        <w:t xml:space="preserve"> –2% Mo</w:t>
      </w:r>
      <w:r w:rsidR="00BA0567" w:rsidRPr="00BA0567">
        <w:rPr>
          <w:rFonts w:ascii="Times New Roman" w:hAnsi="Times New Roman" w:cs="Times New Roman"/>
          <w:sz w:val="28"/>
          <w:szCs w:val="28"/>
          <w:lang w:val="kk-KZ"/>
        </w:rPr>
        <w:t>/цеолит</w:t>
      </w:r>
      <w:r w:rsidR="007434B6">
        <w:rPr>
          <w:rFonts w:ascii="Times New Roman" w:hAnsi="Times New Roman" w:cs="Times New Roman"/>
          <w:sz w:val="28"/>
          <w:szCs w:val="28"/>
          <w:lang w:val="kk-KZ"/>
        </w:rPr>
        <w:t xml:space="preserve"> </w:t>
      </w:r>
      <w:r w:rsidR="00BA0567">
        <w:rPr>
          <w:rFonts w:ascii="Times New Roman" w:hAnsi="Times New Roman" w:cs="Times New Roman"/>
          <w:sz w:val="28"/>
          <w:szCs w:val="28"/>
          <w:lang w:val="kk-KZ"/>
        </w:rPr>
        <w:t xml:space="preserve">катализаторының қатысында алынған термокаталитикалық </w:t>
      </w:r>
      <w:r w:rsidR="00BA0567" w:rsidRPr="00BA0567">
        <w:rPr>
          <w:rFonts w:ascii="Times New Roman" w:hAnsi="Times New Roman" w:cs="Times New Roman"/>
          <w:sz w:val="28"/>
          <w:szCs w:val="28"/>
          <w:lang w:val="kk-KZ"/>
        </w:rPr>
        <w:t xml:space="preserve">гидрогенизация процесіндегі бензин фракциясының </w:t>
      </w:r>
      <w:r w:rsidR="00BA0567">
        <w:rPr>
          <w:rFonts w:ascii="Times New Roman" w:hAnsi="Times New Roman" w:cs="Times New Roman"/>
          <w:sz w:val="28"/>
          <w:szCs w:val="28"/>
          <w:lang w:val="kk-KZ"/>
        </w:rPr>
        <w:t>(қайнау температурасы 180 °</w:t>
      </w:r>
      <w:r w:rsidR="00BA0567" w:rsidRPr="00BA0567">
        <w:rPr>
          <w:rFonts w:ascii="Times New Roman" w:hAnsi="Times New Roman" w:cs="Times New Roman"/>
          <w:sz w:val="28"/>
          <w:szCs w:val="28"/>
          <w:lang w:val="kk-KZ"/>
        </w:rPr>
        <w:t xml:space="preserve">С-қа дейін) </w:t>
      </w:r>
      <w:r w:rsidR="00321360">
        <w:rPr>
          <w:rFonts w:ascii="Times New Roman" w:hAnsi="Times New Roman" w:cs="Times New Roman"/>
          <w:sz w:val="28"/>
          <w:szCs w:val="28"/>
          <w:lang w:val="kk-KZ"/>
        </w:rPr>
        <w:t>газды хромато-масс-спектрометриялық талдау нәтижесі</w:t>
      </w:r>
    </w:p>
    <w:p w:rsidR="00486868" w:rsidRDefault="00486868" w:rsidP="000D09A8">
      <w:pPr>
        <w:spacing w:after="0" w:line="240" w:lineRule="auto"/>
        <w:jc w:val="center"/>
        <w:rPr>
          <w:rFonts w:ascii="Times New Roman" w:hAnsi="Times New Roman" w:cs="Times New Roman"/>
          <w:sz w:val="28"/>
          <w:szCs w:val="28"/>
          <w:lang w:val="kk-KZ"/>
        </w:rPr>
      </w:pPr>
    </w:p>
    <w:p w:rsidR="00486868" w:rsidRDefault="00E800CB" w:rsidP="00E800C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w:t>
      </w:r>
      <w:r w:rsidRPr="00A902F8">
        <w:rPr>
          <w:rFonts w:ascii="Times New Roman" w:hAnsi="Times New Roman" w:cs="Times New Roman"/>
          <w:sz w:val="28"/>
          <w:szCs w:val="28"/>
          <w:lang w:val="kk-KZ"/>
        </w:rPr>
        <w:t xml:space="preserve"> 1</w:t>
      </w:r>
      <w:r w:rsidR="00EF3BED">
        <w:rPr>
          <w:rFonts w:ascii="Times New Roman" w:hAnsi="Times New Roman" w:cs="Times New Roman"/>
          <w:sz w:val="28"/>
          <w:szCs w:val="28"/>
          <w:lang w:val="kk-KZ"/>
        </w:rPr>
        <w:t>4</w:t>
      </w:r>
      <w:r w:rsidRPr="00A902F8">
        <w:rPr>
          <w:rFonts w:ascii="Times New Roman" w:hAnsi="Times New Roman" w:cs="Times New Roman"/>
          <w:sz w:val="28"/>
          <w:szCs w:val="28"/>
          <w:lang w:val="kk-KZ"/>
        </w:rPr>
        <w:t xml:space="preserve"> – </w:t>
      </w:r>
      <w:r w:rsidR="00432E7D">
        <w:rPr>
          <w:rFonts w:ascii="Times New Roman" w:hAnsi="Times New Roman" w:cs="Times New Roman"/>
          <w:sz w:val="28"/>
          <w:szCs w:val="28"/>
          <w:lang w:val="kk-KZ"/>
        </w:rPr>
        <w:t>2% Mo</w:t>
      </w:r>
      <w:r w:rsidR="00432E7D" w:rsidRPr="00BA0567">
        <w:rPr>
          <w:rFonts w:ascii="Times New Roman" w:hAnsi="Times New Roman" w:cs="Times New Roman"/>
          <w:sz w:val="28"/>
          <w:szCs w:val="28"/>
          <w:lang w:val="kk-KZ"/>
        </w:rPr>
        <w:t>/цеолит</w:t>
      </w:r>
      <w:r w:rsidR="007434B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катализаторының қатысында алынған сұйық өнімнің </w:t>
      </w:r>
      <w:r w:rsidR="00486868" w:rsidRPr="00486868">
        <w:rPr>
          <w:rFonts w:ascii="Times New Roman" w:hAnsi="Times New Roman" w:cs="Times New Roman"/>
          <w:sz w:val="28"/>
          <w:szCs w:val="28"/>
          <w:lang w:val="kk-KZ"/>
        </w:rPr>
        <w:t>(180 °C дейін)</w:t>
      </w:r>
      <w:r>
        <w:rPr>
          <w:rFonts w:ascii="Times New Roman" w:hAnsi="Times New Roman" w:cs="Times New Roman"/>
          <w:sz w:val="28"/>
          <w:szCs w:val="28"/>
          <w:lang w:val="kk-KZ"/>
        </w:rPr>
        <w:t xml:space="preserve"> химиялық құрамы</w:t>
      </w:r>
    </w:p>
    <w:p w:rsidR="00486868" w:rsidRDefault="00486868" w:rsidP="000D09A8">
      <w:pPr>
        <w:spacing w:after="0" w:line="240" w:lineRule="auto"/>
        <w:jc w:val="center"/>
        <w:rPr>
          <w:rFonts w:ascii="Times New Roman" w:hAnsi="Times New Roman" w:cs="Times New Roman"/>
          <w:sz w:val="28"/>
          <w:szCs w:val="28"/>
          <w:lang w:val="kk-KZ"/>
        </w:rPr>
      </w:pPr>
    </w:p>
    <w:tbl>
      <w:tblPr>
        <w:tblStyle w:val="af4"/>
        <w:tblW w:w="9498" w:type="dxa"/>
        <w:tblInd w:w="108" w:type="dxa"/>
        <w:tblLook w:val="04A0"/>
      </w:tblPr>
      <w:tblGrid>
        <w:gridCol w:w="1916"/>
        <w:gridCol w:w="2933"/>
        <w:gridCol w:w="4649"/>
      </w:tblGrid>
      <w:tr w:rsidR="00486868" w:rsidRPr="00E800CB" w:rsidTr="00AD1DDE">
        <w:trPr>
          <w:trHeight w:val="274"/>
        </w:trPr>
        <w:tc>
          <w:tcPr>
            <w:tcW w:w="1916" w:type="dxa"/>
          </w:tcPr>
          <w:p w:rsidR="00486868" w:rsidRPr="00AD1DDE" w:rsidRDefault="00486868" w:rsidP="00486868">
            <w:pPr>
              <w:jc w:val="center"/>
              <w:rPr>
                <w:sz w:val="26"/>
                <w:szCs w:val="26"/>
                <w:lang w:val="kk-KZ"/>
              </w:rPr>
            </w:pPr>
            <w:r w:rsidRPr="00AD1DDE">
              <w:rPr>
                <w:sz w:val="26"/>
                <w:szCs w:val="26"/>
                <w:lang w:val="kk-KZ"/>
              </w:rPr>
              <w:t>Ұсталу уақыты</w:t>
            </w:r>
          </w:p>
        </w:tc>
        <w:tc>
          <w:tcPr>
            <w:tcW w:w="2933" w:type="dxa"/>
          </w:tcPr>
          <w:p w:rsidR="00486868" w:rsidRPr="00AD1DDE" w:rsidRDefault="00486868" w:rsidP="00486868">
            <w:pPr>
              <w:jc w:val="center"/>
              <w:rPr>
                <w:sz w:val="26"/>
                <w:szCs w:val="26"/>
              </w:rPr>
            </w:pPr>
            <w:r w:rsidRPr="00AD1DDE">
              <w:rPr>
                <w:sz w:val="26"/>
                <w:szCs w:val="26"/>
                <w:lang w:val="kk-KZ"/>
              </w:rPr>
              <w:t>Концентрация</w:t>
            </w:r>
            <w:r w:rsidRPr="00AD1DDE">
              <w:rPr>
                <w:sz w:val="26"/>
                <w:szCs w:val="26"/>
              </w:rPr>
              <w:t xml:space="preserve">, </w:t>
            </w:r>
            <w:r w:rsidRPr="00AD1DDE">
              <w:rPr>
                <w:sz w:val="26"/>
                <w:szCs w:val="26"/>
                <w:lang w:val="kk-KZ"/>
              </w:rPr>
              <w:t>масс</w:t>
            </w:r>
            <w:r w:rsidRPr="00AD1DDE">
              <w:rPr>
                <w:sz w:val="26"/>
                <w:szCs w:val="26"/>
              </w:rPr>
              <w:t xml:space="preserve"> %</w:t>
            </w:r>
          </w:p>
        </w:tc>
        <w:tc>
          <w:tcPr>
            <w:tcW w:w="4649" w:type="dxa"/>
          </w:tcPr>
          <w:p w:rsidR="00486868" w:rsidRPr="00AD1DDE" w:rsidRDefault="00486868" w:rsidP="00486868">
            <w:pPr>
              <w:rPr>
                <w:sz w:val="26"/>
                <w:szCs w:val="26"/>
                <w:lang w:val="kk-KZ"/>
              </w:rPr>
            </w:pPr>
            <w:r w:rsidRPr="00AD1DDE">
              <w:rPr>
                <w:sz w:val="26"/>
                <w:szCs w:val="26"/>
                <w:lang w:val="kk-KZ"/>
              </w:rPr>
              <w:t>Қосылыстың аты</w:t>
            </w:r>
          </w:p>
        </w:tc>
      </w:tr>
      <w:tr w:rsidR="00486868" w:rsidRPr="00E800CB" w:rsidTr="00AD1DDE">
        <w:trPr>
          <w:trHeight w:val="133"/>
        </w:trPr>
        <w:tc>
          <w:tcPr>
            <w:tcW w:w="1916" w:type="dxa"/>
          </w:tcPr>
          <w:p w:rsidR="00486868" w:rsidRPr="00AD1DDE" w:rsidRDefault="00486868" w:rsidP="00486868">
            <w:pPr>
              <w:jc w:val="center"/>
              <w:rPr>
                <w:sz w:val="26"/>
                <w:szCs w:val="26"/>
                <w:lang w:val="kk-KZ"/>
              </w:rPr>
            </w:pPr>
            <w:r w:rsidRPr="00AD1DDE">
              <w:rPr>
                <w:sz w:val="26"/>
                <w:szCs w:val="26"/>
                <w:lang w:val="kk-KZ"/>
              </w:rPr>
              <w:t>1</w:t>
            </w:r>
          </w:p>
        </w:tc>
        <w:tc>
          <w:tcPr>
            <w:tcW w:w="2933" w:type="dxa"/>
          </w:tcPr>
          <w:p w:rsidR="00486868" w:rsidRPr="00AD1DDE" w:rsidRDefault="00486868" w:rsidP="00486868">
            <w:pPr>
              <w:jc w:val="center"/>
              <w:rPr>
                <w:sz w:val="26"/>
                <w:szCs w:val="26"/>
                <w:lang w:val="kk-KZ"/>
              </w:rPr>
            </w:pPr>
            <w:r w:rsidRPr="00AD1DDE">
              <w:rPr>
                <w:sz w:val="26"/>
                <w:szCs w:val="26"/>
                <w:lang w:val="kk-KZ"/>
              </w:rPr>
              <w:t>2</w:t>
            </w:r>
          </w:p>
        </w:tc>
        <w:tc>
          <w:tcPr>
            <w:tcW w:w="4649" w:type="dxa"/>
          </w:tcPr>
          <w:p w:rsidR="00486868" w:rsidRPr="00AD1DDE" w:rsidRDefault="00486868" w:rsidP="00486868">
            <w:pPr>
              <w:jc w:val="center"/>
              <w:rPr>
                <w:sz w:val="26"/>
                <w:szCs w:val="26"/>
                <w:lang w:val="kk-KZ"/>
              </w:rPr>
            </w:pPr>
            <w:r w:rsidRPr="00AD1DDE">
              <w:rPr>
                <w:sz w:val="26"/>
                <w:szCs w:val="26"/>
                <w:lang w:val="kk-KZ"/>
              </w:rPr>
              <w:t>3</w:t>
            </w:r>
          </w:p>
        </w:tc>
      </w:tr>
      <w:tr w:rsidR="00E800CB" w:rsidRPr="00E800CB" w:rsidTr="00AD1DDE">
        <w:trPr>
          <w:trHeight w:val="133"/>
        </w:trPr>
        <w:tc>
          <w:tcPr>
            <w:tcW w:w="1916" w:type="dxa"/>
          </w:tcPr>
          <w:p w:rsidR="00E800CB" w:rsidRPr="00AD1DDE" w:rsidRDefault="00E800CB" w:rsidP="00486868">
            <w:pPr>
              <w:jc w:val="center"/>
              <w:rPr>
                <w:sz w:val="26"/>
                <w:szCs w:val="26"/>
                <w:lang w:val="en-US"/>
              </w:rPr>
            </w:pPr>
            <w:r w:rsidRPr="00AD1DDE">
              <w:rPr>
                <w:sz w:val="26"/>
                <w:szCs w:val="26"/>
                <w:lang w:val="en-US"/>
              </w:rPr>
              <w:t>1</w:t>
            </w:r>
            <w:r w:rsidRPr="00AD1DDE">
              <w:rPr>
                <w:sz w:val="26"/>
                <w:szCs w:val="26"/>
              </w:rPr>
              <w:t>,</w:t>
            </w:r>
            <w:r w:rsidRPr="00AD1DDE">
              <w:rPr>
                <w:sz w:val="26"/>
                <w:szCs w:val="26"/>
                <w:lang w:val="en-US"/>
              </w:rPr>
              <w:t>936</w:t>
            </w:r>
          </w:p>
        </w:tc>
        <w:tc>
          <w:tcPr>
            <w:tcW w:w="2933" w:type="dxa"/>
          </w:tcPr>
          <w:p w:rsidR="00E800CB" w:rsidRPr="00AD1DDE" w:rsidRDefault="00E800CB" w:rsidP="00486868">
            <w:pPr>
              <w:jc w:val="center"/>
              <w:rPr>
                <w:sz w:val="26"/>
                <w:szCs w:val="26"/>
                <w:lang w:val="en-US"/>
              </w:rPr>
            </w:pPr>
            <w:r w:rsidRPr="00AD1DDE">
              <w:rPr>
                <w:sz w:val="26"/>
                <w:szCs w:val="26"/>
                <w:lang w:val="en-US"/>
              </w:rPr>
              <w:t>0</w:t>
            </w:r>
            <w:r w:rsidRPr="00AD1DDE">
              <w:rPr>
                <w:sz w:val="26"/>
                <w:szCs w:val="26"/>
              </w:rPr>
              <w:t>,</w:t>
            </w:r>
            <w:r w:rsidRPr="00AD1DDE">
              <w:rPr>
                <w:sz w:val="26"/>
                <w:szCs w:val="26"/>
                <w:lang w:val="en-US"/>
              </w:rPr>
              <w:t>38</w:t>
            </w:r>
          </w:p>
        </w:tc>
        <w:tc>
          <w:tcPr>
            <w:tcW w:w="4649" w:type="dxa"/>
          </w:tcPr>
          <w:p w:rsidR="00E800CB" w:rsidRPr="00AD1DDE" w:rsidRDefault="00E800CB" w:rsidP="0027676E">
            <w:pPr>
              <w:rPr>
                <w:sz w:val="26"/>
                <w:szCs w:val="26"/>
              </w:rPr>
            </w:pPr>
            <w:r w:rsidRPr="00AD1DDE">
              <w:rPr>
                <w:sz w:val="26"/>
                <w:szCs w:val="26"/>
              </w:rPr>
              <w:t>3-метил-пентан</w:t>
            </w:r>
          </w:p>
        </w:tc>
      </w:tr>
      <w:tr w:rsidR="00E800CB" w:rsidRPr="00E800CB" w:rsidTr="00AD1DDE">
        <w:trPr>
          <w:trHeight w:val="141"/>
        </w:trPr>
        <w:tc>
          <w:tcPr>
            <w:tcW w:w="1916" w:type="dxa"/>
          </w:tcPr>
          <w:p w:rsidR="00E800CB" w:rsidRPr="00AD1DDE" w:rsidRDefault="00E800CB" w:rsidP="00486868">
            <w:pPr>
              <w:jc w:val="center"/>
              <w:rPr>
                <w:sz w:val="26"/>
                <w:szCs w:val="26"/>
                <w:lang w:val="en-US"/>
              </w:rPr>
            </w:pPr>
            <w:r w:rsidRPr="00AD1DDE">
              <w:rPr>
                <w:sz w:val="26"/>
                <w:szCs w:val="26"/>
                <w:lang w:val="en-US"/>
              </w:rPr>
              <w:t>1</w:t>
            </w:r>
            <w:r w:rsidRPr="00AD1DDE">
              <w:rPr>
                <w:sz w:val="26"/>
                <w:szCs w:val="26"/>
              </w:rPr>
              <w:t>,</w:t>
            </w:r>
            <w:r w:rsidRPr="00AD1DDE">
              <w:rPr>
                <w:sz w:val="26"/>
                <w:szCs w:val="26"/>
                <w:lang w:val="en-US"/>
              </w:rPr>
              <w:t>981</w:t>
            </w:r>
          </w:p>
        </w:tc>
        <w:tc>
          <w:tcPr>
            <w:tcW w:w="2933" w:type="dxa"/>
          </w:tcPr>
          <w:p w:rsidR="00E800CB" w:rsidRPr="00AD1DDE" w:rsidRDefault="00E800CB" w:rsidP="00486868">
            <w:pPr>
              <w:jc w:val="center"/>
              <w:rPr>
                <w:sz w:val="26"/>
                <w:szCs w:val="26"/>
                <w:lang w:val="en-US"/>
              </w:rPr>
            </w:pPr>
            <w:r w:rsidRPr="00AD1DDE">
              <w:rPr>
                <w:sz w:val="26"/>
                <w:szCs w:val="26"/>
                <w:lang w:val="en-US"/>
              </w:rPr>
              <w:t>0</w:t>
            </w:r>
            <w:r w:rsidRPr="00AD1DDE">
              <w:rPr>
                <w:sz w:val="26"/>
                <w:szCs w:val="26"/>
              </w:rPr>
              <w:t>,</w:t>
            </w:r>
            <w:r w:rsidRPr="00AD1DDE">
              <w:rPr>
                <w:sz w:val="26"/>
                <w:szCs w:val="26"/>
                <w:lang w:val="en-US"/>
              </w:rPr>
              <w:t>39</w:t>
            </w:r>
          </w:p>
        </w:tc>
        <w:tc>
          <w:tcPr>
            <w:tcW w:w="4649" w:type="dxa"/>
          </w:tcPr>
          <w:p w:rsidR="00E800CB" w:rsidRPr="00AD1DDE" w:rsidRDefault="00E800CB" w:rsidP="0027676E">
            <w:pPr>
              <w:rPr>
                <w:sz w:val="26"/>
                <w:szCs w:val="26"/>
              </w:rPr>
            </w:pPr>
            <w:r w:rsidRPr="00AD1DDE">
              <w:rPr>
                <w:sz w:val="26"/>
                <w:szCs w:val="26"/>
              </w:rPr>
              <w:t>1-Гексен</w:t>
            </w:r>
          </w:p>
        </w:tc>
      </w:tr>
      <w:tr w:rsidR="00E800CB" w:rsidRPr="00E800CB" w:rsidTr="00AD1DDE">
        <w:trPr>
          <w:trHeight w:val="247"/>
        </w:trPr>
        <w:tc>
          <w:tcPr>
            <w:tcW w:w="1916" w:type="dxa"/>
          </w:tcPr>
          <w:p w:rsidR="00E800CB" w:rsidRPr="00AD1DDE" w:rsidRDefault="00E800CB" w:rsidP="00486868">
            <w:pPr>
              <w:jc w:val="center"/>
              <w:rPr>
                <w:sz w:val="26"/>
                <w:szCs w:val="26"/>
                <w:lang w:val="en-US"/>
              </w:rPr>
            </w:pPr>
            <w:r w:rsidRPr="00AD1DDE">
              <w:rPr>
                <w:sz w:val="26"/>
                <w:szCs w:val="26"/>
                <w:lang w:val="en-US"/>
              </w:rPr>
              <w:t>2</w:t>
            </w:r>
            <w:r w:rsidRPr="00AD1DDE">
              <w:rPr>
                <w:sz w:val="26"/>
                <w:szCs w:val="26"/>
              </w:rPr>
              <w:t>,</w:t>
            </w:r>
            <w:r w:rsidRPr="00AD1DDE">
              <w:rPr>
                <w:sz w:val="26"/>
                <w:szCs w:val="26"/>
                <w:lang w:val="en-US"/>
              </w:rPr>
              <w:t>227</w:t>
            </w:r>
          </w:p>
        </w:tc>
        <w:tc>
          <w:tcPr>
            <w:tcW w:w="2933" w:type="dxa"/>
          </w:tcPr>
          <w:p w:rsidR="00E800CB" w:rsidRPr="00AD1DDE" w:rsidRDefault="00E800CB" w:rsidP="00486868">
            <w:pPr>
              <w:jc w:val="center"/>
              <w:rPr>
                <w:sz w:val="26"/>
                <w:szCs w:val="26"/>
                <w:lang w:val="en-US"/>
              </w:rPr>
            </w:pPr>
            <w:r w:rsidRPr="00AD1DDE">
              <w:rPr>
                <w:sz w:val="26"/>
                <w:szCs w:val="26"/>
                <w:lang w:val="en-US"/>
              </w:rPr>
              <w:t>1</w:t>
            </w:r>
            <w:r w:rsidRPr="00AD1DDE">
              <w:rPr>
                <w:sz w:val="26"/>
                <w:szCs w:val="26"/>
              </w:rPr>
              <w:t>,</w:t>
            </w:r>
            <w:r w:rsidRPr="00AD1DDE">
              <w:rPr>
                <w:sz w:val="26"/>
                <w:szCs w:val="26"/>
                <w:lang w:val="en-US"/>
              </w:rPr>
              <w:t>39</w:t>
            </w:r>
          </w:p>
        </w:tc>
        <w:tc>
          <w:tcPr>
            <w:tcW w:w="4649" w:type="dxa"/>
          </w:tcPr>
          <w:p w:rsidR="00E800CB" w:rsidRPr="00AD1DDE" w:rsidRDefault="00E800CB" w:rsidP="0027676E">
            <w:pPr>
              <w:rPr>
                <w:sz w:val="26"/>
                <w:szCs w:val="26"/>
              </w:rPr>
            </w:pPr>
            <w:r w:rsidRPr="00AD1DDE">
              <w:rPr>
                <w:sz w:val="26"/>
                <w:szCs w:val="26"/>
              </w:rPr>
              <w:t>Метилциклопентан</w:t>
            </w:r>
          </w:p>
        </w:tc>
      </w:tr>
      <w:tr w:rsidR="00E800CB" w:rsidRPr="00E800CB" w:rsidTr="00AD1DDE">
        <w:trPr>
          <w:trHeight w:val="133"/>
        </w:trPr>
        <w:tc>
          <w:tcPr>
            <w:tcW w:w="1916" w:type="dxa"/>
            <w:tcBorders>
              <w:bottom w:val="nil"/>
            </w:tcBorders>
          </w:tcPr>
          <w:p w:rsidR="00E800CB" w:rsidRPr="00AD1DDE" w:rsidRDefault="00E800CB" w:rsidP="00486868">
            <w:pPr>
              <w:jc w:val="center"/>
              <w:rPr>
                <w:sz w:val="26"/>
                <w:szCs w:val="26"/>
              </w:rPr>
            </w:pPr>
            <w:r w:rsidRPr="00AD1DDE">
              <w:rPr>
                <w:sz w:val="26"/>
                <w:szCs w:val="26"/>
              </w:rPr>
              <w:t>2,588</w:t>
            </w:r>
          </w:p>
        </w:tc>
        <w:tc>
          <w:tcPr>
            <w:tcW w:w="2933" w:type="dxa"/>
            <w:tcBorders>
              <w:bottom w:val="nil"/>
            </w:tcBorders>
          </w:tcPr>
          <w:p w:rsidR="00E800CB" w:rsidRPr="00AD1DDE" w:rsidRDefault="00E800CB" w:rsidP="00486868">
            <w:pPr>
              <w:jc w:val="center"/>
              <w:rPr>
                <w:sz w:val="26"/>
                <w:szCs w:val="26"/>
              </w:rPr>
            </w:pPr>
            <w:r w:rsidRPr="00AD1DDE">
              <w:rPr>
                <w:sz w:val="26"/>
                <w:szCs w:val="26"/>
              </w:rPr>
              <w:t>0,76</w:t>
            </w:r>
          </w:p>
        </w:tc>
        <w:tc>
          <w:tcPr>
            <w:tcW w:w="4649" w:type="dxa"/>
            <w:tcBorders>
              <w:bottom w:val="nil"/>
            </w:tcBorders>
          </w:tcPr>
          <w:p w:rsidR="00E800CB" w:rsidRPr="00AD1DDE" w:rsidRDefault="00E800CB" w:rsidP="0027676E">
            <w:pPr>
              <w:rPr>
                <w:sz w:val="26"/>
                <w:szCs w:val="26"/>
              </w:rPr>
            </w:pPr>
            <w:r w:rsidRPr="00AD1DDE">
              <w:rPr>
                <w:sz w:val="26"/>
                <w:szCs w:val="26"/>
              </w:rPr>
              <w:t>3-метил-гексан</w:t>
            </w:r>
          </w:p>
        </w:tc>
      </w:tr>
      <w:tr w:rsidR="00E800CB" w:rsidRPr="00E800CB" w:rsidTr="00AD1DDE">
        <w:trPr>
          <w:trHeight w:val="141"/>
        </w:trPr>
        <w:tc>
          <w:tcPr>
            <w:tcW w:w="1916" w:type="dxa"/>
            <w:tcBorders>
              <w:bottom w:val="nil"/>
            </w:tcBorders>
          </w:tcPr>
          <w:p w:rsidR="00E800CB" w:rsidRPr="00AD1DDE" w:rsidRDefault="00E800CB" w:rsidP="00486868">
            <w:pPr>
              <w:jc w:val="center"/>
              <w:rPr>
                <w:sz w:val="26"/>
                <w:szCs w:val="26"/>
              </w:rPr>
            </w:pPr>
            <w:r w:rsidRPr="00AD1DDE">
              <w:rPr>
                <w:sz w:val="26"/>
                <w:szCs w:val="26"/>
                <w:lang w:val="en-US"/>
              </w:rPr>
              <w:t>2</w:t>
            </w:r>
            <w:r w:rsidRPr="00AD1DDE">
              <w:rPr>
                <w:sz w:val="26"/>
                <w:szCs w:val="26"/>
              </w:rPr>
              <w:t>,</w:t>
            </w:r>
            <w:r w:rsidRPr="00AD1DDE">
              <w:rPr>
                <w:sz w:val="26"/>
                <w:szCs w:val="26"/>
                <w:lang w:val="en-US"/>
              </w:rPr>
              <w:t>679</w:t>
            </w:r>
          </w:p>
        </w:tc>
        <w:tc>
          <w:tcPr>
            <w:tcW w:w="2933" w:type="dxa"/>
            <w:tcBorders>
              <w:bottom w:val="nil"/>
            </w:tcBorders>
          </w:tcPr>
          <w:p w:rsidR="00E800CB" w:rsidRPr="00AD1DDE" w:rsidRDefault="00E800CB" w:rsidP="00486868">
            <w:pPr>
              <w:jc w:val="center"/>
              <w:rPr>
                <w:sz w:val="26"/>
                <w:szCs w:val="26"/>
              </w:rPr>
            </w:pPr>
            <w:r w:rsidRPr="00AD1DDE">
              <w:rPr>
                <w:sz w:val="26"/>
                <w:szCs w:val="26"/>
                <w:lang w:val="en-US"/>
              </w:rPr>
              <w:t>0</w:t>
            </w:r>
            <w:r w:rsidRPr="00AD1DDE">
              <w:rPr>
                <w:sz w:val="26"/>
                <w:szCs w:val="26"/>
              </w:rPr>
              <w:t>,</w:t>
            </w:r>
            <w:r w:rsidRPr="00AD1DDE">
              <w:rPr>
                <w:sz w:val="26"/>
                <w:szCs w:val="26"/>
                <w:lang w:val="en-US"/>
              </w:rPr>
              <w:t>47</w:t>
            </w:r>
          </w:p>
        </w:tc>
        <w:tc>
          <w:tcPr>
            <w:tcW w:w="4649" w:type="dxa"/>
            <w:tcBorders>
              <w:bottom w:val="nil"/>
            </w:tcBorders>
          </w:tcPr>
          <w:p w:rsidR="00E800CB" w:rsidRPr="00AD1DDE" w:rsidRDefault="00E800CB" w:rsidP="0027676E">
            <w:pPr>
              <w:rPr>
                <w:sz w:val="26"/>
                <w:szCs w:val="26"/>
              </w:rPr>
            </w:pPr>
            <w:r w:rsidRPr="00AD1DDE">
              <w:rPr>
                <w:sz w:val="26"/>
                <w:szCs w:val="26"/>
              </w:rPr>
              <w:t>1,3-диметилциклопентан</w:t>
            </w:r>
          </w:p>
        </w:tc>
      </w:tr>
      <w:tr w:rsidR="00AD1DDE" w:rsidRPr="00E800CB" w:rsidTr="00AD1DDE">
        <w:trPr>
          <w:trHeight w:val="133"/>
        </w:trPr>
        <w:tc>
          <w:tcPr>
            <w:tcW w:w="9498" w:type="dxa"/>
            <w:gridSpan w:val="3"/>
            <w:tcBorders>
              <w:top w:val="nil"/>
              <w:left w:val="nil"/>
              <w:right w:val="nil"/>
            </w:tcBorders>
          </w:tcPr>
          <w:p w:rsidR="00AD1DDE" w:rsidRPr="00AD1DDE" w:rsidRDefault="00AD1DDE" w:rsidP="0027676E">
            <w:pPr>
              <w:rPr>
                <w:sz w:val="28"/>
                <w:szCs w:val="28"/>
                <w:lang w:val="kk-KZ"/>
              </w:rPr>
            </w:pPr>
            <w:r w:rsidRPr="00AD1DDE">
              <w:rPr>
                <w:sz w:val="28"/>
                <w:szCs w:val="28"/>
              </w:rPr>
              <w:lastRenderedPageBreak/>
              <w:t>14 – кесте</w:t>
            </w:r>
            <w:r w:rsidRPr="00AD1DDE">
              <w:rPr>
                <w:sz w:val="28"/>
                <w:szCs w:val="28"/>
                <w:lang w:val="kk-KZ"/>
              </w:rPr>
              <w:t>нің жалғасы</w:t>
            </w:r>
          </w:p>
          <w:p w:rsidR="00AD1DDE" w:rsidRPr="00AD1DDE" w:rsidRDefault="00AD1DDE" w:rsidP="0027676E">
            <w:pPr>
              <w:rPr>
                <w:sz w:val="26"/>
                <w:szCs w:val="26"/>
                <w:lang w:val="kk-KZ"/>
              </w:rPr>
            </w:pPr>
          </w:p>
        </w:tc>
      </w:tr>
      <w:tr w:rsidR="00AD1DDE" w:rsidRPr="00E800CB" w:rsidTr="00AD1DDE">
        <w:trPr>
          <w:trHeight w:val="133"/>
        </w:trPr>
        <w:tc>
          <w:tcPr>
            <w:tcW w:w="1916" w:type="dxa"/>
          </w:tcPr>
          <w:p w:rsidR="00AD1DDE" w:rsidRPr="00AD1DDE" w:rsidRDefault="00AD1DDE" w:rsidP="00AD1DDE">
            <w:pPr>
              <w:jc w:val="center"/>
              <w:rPr>
                <w:sz w:val="26"/>
                <w:szCs w:val="26"/>
                <w:lang w:val="kk-KZ"/>
              </w:rPr>
            </w:pPr>
            <w:r w:rsidRPr="00AD1DDE">
              <w:rPr>
                <w:sz w:val="26"/>
                <w:szCs w:val="26"/>
                <w:lang w:val="kk-KZ"/>
              </w:rPr>
              <w:t>1</w:t>
            </w:r>
          </w:p>
        </w:tc>
        <w:tc>
          <w:tcPr>
            <w:tcW w:w="2933" w:type="dxa"/>
          </w:tcPr>
          <w:p w:rsidR="00AD1DDE" w:rsidRPr="00AD1DDE" w:rsidRDefault="00AD1DDE" w:rsidP="00AD1DDE">
            <w:pPr>
              <w:jc w:val="center"/>
              <w:rPr>
                <w:sz w:val="26"/>
                <w:szCs w:val="26"/>
                <w:lang w:val="kk-KZ"/>
              </w:rPr>
            </w:pPr>
            <w:r w:rsidRPr="00AD1DDE">
              <w:rPr>
                <w:sz w:val="26"/>
                <w:szCs w:val="26"/>
                <w:lang w:val="kk-KZ"/>
              </w:rPr>
              <w:t>2</w:t>
            </w:r>
          </w:p>
        </w:tc>
        <w:tc>
          <w:tcPr>
            <w:tcW w:w="4649" w:type="dxa"/>
          </w:tcPr>
          <w:p w:rsidR="00AD1DDE" w:rsidRPr="00AD1DDE" w:rsidRDefault="00AD1DDE" w:rsidP="00AD1DDE">
            <w:pPr>
              <w:jc w:val="center"/>
              <w:rPr>
                <w:sz w:val="26"/>
                <w:szCs w:val="26"/>
                <w:lang w:val="kk-KZ"/>
              </w:rPr>
            </w:pPr>
            <w:r w:rsidRPr="00AD1DDE">
              <w:rPr>
                <w:sz w:val="26"/>
                <w:szCs w:val="26"/>
                <w:lang w:val="kk-KZ"/>
              </w:rPr>
              <w:t>3</w:t>
            </w:r>
          </w:p>
        </w:tc>
      </w:tr>
      <w:tr w:rsidR="00E800CB" w:rsidRPr="00E800CB" w:rsidTr="00AD1DDE">
        <w:trPr>
          <w:trHeight w:val="133"/>
        </w:trPr>
        <w:tc>
          <w:tcPr>
            <w:tcW w:w="1916" w:type="dxa"/>
          </w:tcPr>
          <w:p w:rsidR="00E800CB" w:rsidRPr="00AD1DDE" w:rsidRDefault="00E800CB" w:rsidP="00486868">
            <w:pPr>
              <w:jc w:val="center"/>
              <w:rPr>
                <w:sz w:val="26"/>
                <w:szCs w:val="26"/>
              </w:rPr>
            </w:pPr>
            <w:r w:rsidRPr="00AD1DDE">
              <w:rPr>
                <w:sz w:val="26"/>
                <w:szCs w:val="26"/>
                <w:lang w:val="en-US"/>
              </w:rPr>
              <w:t>2</w:t>
            </w:r>
            <w:r w:rsidRPr="00AD1DDE">
              <w:rPr>
                <w:sz w:val="26"/>
                <w:szCs w:val="26"/>
              </w:rPr>
              <w:t>.</w:t>
            </w:r>
            <w:r w:rsidRPr="00AD1DDE">
              <w:rPr>
                <w:sz w:val="26"/>
                <w:szCs w:val="26"/>
                <w:lang w:val="en-US"/>
              </w:rPr>
              <w:t>737</w:t>
            </w:r>
          </w:p>
        </w:tc>
        <w:tc>
          <w:tcPr>
            <w:tcW w:w="2933" w:type="dxa"/>
          </w:tcPr>
          <w:p w:rsidR="00E800CB" w:rsidRPr="00AD1DDE" w:rsidRDefault="00E800CB" w:rsidP="00486868">
            <w:pPr>
              <w:jc w:val="center"/>
              <w:rPr>
                <w:sz w:val="26"/>
                <w:szCs w:val="26"/>
                <w:lang w:val="en-US"/>
              </w:rPr>
            </w:pPr>
            <w:r w:rsidRPr="00AD1DDE">
              <w:rPr>
                <w:sz w:val="26"/>
                <w:szCs w:val="26"/>
                <w:lang w:val="en-US"/>
              </w:rPr>
              <w:t>1</w:t>
            </w:r>
            <w:r w:rsidRPr="00AD1DDE">
              <w:rPr>
                <w:sz w:val="26"/>
                <w:szCs w:val="26"/>
              </w:rPr>
              <w:t>.</w:t>
            </w:r>
            <w:r w:rsidRPr="00AD1DDE">
              <w:rPr>
                <w:sz w:val="26"/>
                <w:szCs w:val="26"/>
                <w:lang w:val="en-US"/>
              </w:rPr>
              <w:t>69</w:t>
            </w:r>
          </w:p>
        </w:tc>
        <w:tc>
          <w:tcPr>
            <w:tcW w:w="4649" w:type="dxa"/>
          </w:tcPr>
          <w:p w:rsidR="00E800CB" w:rsidRPr="00AD1DDE" w:rsidRDefault="00E800CB" w:rsidP="0027676E">
            <w:pPr>
              <w:rPr>
                <w:sz w:val="26"/>
                <w:szCs w:val="26"/>
              </w:rPr>
            </w:pPr>
            <w:r w:rsidRPr="00AD1DDE">
              <w:rPr>
                <w:sz w:val="26"/>
                <w:szCs w:val="26"/>
              </w:rPr>
              <w:t>Изопропил циклобутан</w:t>
            </w:r>
          </w:p>
        </w:tc>
      </w:tr>
      <w:tr w:rsidR="00E800CB" w:rsidRPr="00E800CB" w:rsidTr="00AD1DDE">
        <w:trPr>
          <w:trHeight w:val="133"/>
        </w:trPr>
        <w:tc>
          <w:tcPr>
            <w:tcW w:w="1916" w:type="dxa"/>
          </w:tcPr>
          <w:p w:rsidR="00E800CB" w:rsidRPr="00AD1DDE" w:rsidRDefault="00E800CB" w:rsidP="00486868">
            <w:pPr>
              <w:jc w:val="center"/>
              <w:rPr>
                <w:sz w:val="26"/>
                <w:szCs w:val="26"/>
              </w:rPr>
            </w:pPr>
            <w:r w:rsidRPr="00AD1DDE">
              <w:rPr>
                <w:sz w:val="26"/>
                <w:szCs w:val="26"/>
              </w:rPr>
              <w:t>3.109</w:t>
            </w:r>
          </w:p>
        </w:tc>
        <w:tc>
          <w:tcPr>
            <w:tcW w:w="2933" w:type="dxa"/>
          </w:tcPr>
          <w:p w:rsidR="00E800CB" w:rsidRPr="00AD1DDE" w:rsidRDefault="00E800CB" w:rsidP="00486868">
            <w:pPr>
              <w:jc w:val="center"/>
              <w:rPr>
                <w:sz w:val="26"/>
                <w:szCs w:val="26"/>
              </w:rPr>
            </w:pPr>
            <w:r w:rsidRPr="00AD1DDE">
              <w:rPr>
                <w:sz w:val="26"/>
                <w:szCs w:val="26"/>
              </w:rPr>
              <w:t>2.53</w:t>
            </w:r>
          </w:p>
        </w:tc>
        <w:tc>
          <w:tcPr>
            <w:tcW w:w="4649" w:type="dxa"/>
          </w:tcPr>
          <w:p w:rsidR="00E800CB" w:rsidRPr="00AD1DDE" w:rsidRDefault="00E800CB" w:rsidP="0027676E">
            <w:pPr>
              <w:rPr>
                <w:sz w:val="26"/>
                <w:szCs w:val="26"/>
              </w:rPr>
            </w:pPr>
            <w:r w:rsidRPr="00AD1DDE">
              <w:rPr>
                <w:sz w:val="26"/>
                <w:szCs w:val="26"/>
              </w:rPr>
              <w:t>Метилциклогексан</w:t>
            </w:r>
          </w:p>
        </w:tc>
      </w:tr>
      <w:tr w:rsidR="00E800CB" w:rsidRPr="00E800CB" w:rsidTr="00AD1DDE">
        <w:trPr>
          <w:trHeight w:val="133"/>
        </w:trPr>
        <w:tc>
          <w:tcPr>
            <w:tcW w:w="1916" w:type="dxa"/>
          </w:tcPr>
          <w:p w:rsidR="00E800CB" w:rsidRPr="00AD1DDE" w:rsidRDefault="00E800CB" w:rsidP="00486868">
            <w:pPr>
              <w:jc w:val="center"/>
              <w:rPr>
                <w:sz w:val="26"/>
                <w:szCs w:val="26"/>
                <w:lang w:val="en-US"/>
              </w:rPr>
            </w:pPr>
            <w:r w:rsidRPr="00AD1DDE">
              <w:rPr>
                <w:sz w:val="26"/>
                <w:szCs w:val="26"/>
                <w:lang w:val="en-US"/>
              </w:rPr>
              <w:t>3</w:t>
            </w:r>
            <w:r w:rsidRPr="00AD1DDE">
              <w:rPr>
                <w:sz w:val="26"/>
                <w:szCs w:val="26"/>
              </w:rPr>
              <w:t>.</w:t>
            </w:r>
            <w:r w:rsidRPr="00AD1DDE">
              <w:rPr>
                <w:sz w:val="26"/>
                <w:szCs w:val="26"/>
                <w:lang w:val="en-US"/>
              </w:rPr>
              <w:t>234</w:t>
            </w:r>
          </w:p>
        </w:tc>
        <w:tc>
          <w:tcPr>
            <w:tcW w:w="2933" w:type="dxa"/>
          </w:tcPr>
          <w:p w:rsidR="00E800CB" w:rsidRPr="00AD1DDE" w:rsidRDefault="00E800CB" w:rsidP="00486868">
            <w:pPr>
              <w:jc w:val="center"/>
              <w:rPr>
                <w:sz w:val="26"/>
                <w:szCs w:val="26"/>
              </w:rPr>
            </w:pPr>
            <w:r w:rsidRPr="00AD1DDE">
              <w:rPr>
                <w:sz w:val="26"/>
                <w:szCs w:val="26"/>
                <w:lang w:val="en-US"/>
              </w:rPr>
              <w:t>1</w:t>
            </w:r>
            <w:r w:rsidRPr="00AD1DDE">
              <w:rPr>
                <w:sz w:val="26"/>
                <w:szCs w:val="26"/>
              </w:rPr>
              <w:t>.</w:t>
            </w:r>
            <w:r w:rsidRPr="00AD1DDE">
              <w:rPr>
                <w:sz w:val="26"/>
                <w:szCs w:val="26"/>
                <w:lang w:val="en-US"/>
              </w:rPr>
              <w:t>31</w:t>
            </w:r>
          </w:p>
        </w:tc>
        <w:tc>
          <w:tcPr>
            <w:tcW w:w="4649" w:type="dxa"/>
          </w:tcPr>
          <w:p w:rsidR="00E800CB" w:rsidRPr="00AD1DDE" w:rsidRDefault="00E800CB" w:rsidP="0027676E">
            <w:pPr>
              <w:rPr>
                <w:sz w:val="26"/>
                <w:szCs w:val="26"/>
              </w:rPr>
            </w:pPr>
            <w:r w:rsidRPr="00AD1DDE">
              <w:rPr>
                <w:sz w:val="26"/>
                <w:szCs w:val="26"/>
              </w:rPr>
              <w:t>Этилциклопентан</w:t>
            </w:r>
          </w:p>
        </w:tc>
      </w:tr>
      <w:tr w:rsidR="00E800CB" w:rsidRPr="00E800CB" w:rsidTr="00AD1DDE">
        <w:trPr>
          <w:trHeight w:val="133"/>
        </w:trPr>
        <w:tc>
          <w:tcPr>
            <w:tcW w:w="1916" w:type="dxa"/>
          </w:tcPr>
          <w:p w:rsidR="00E800CB" w:rsidRPr="00AD1DDE" w:rsidRDefault="00E800CB" w:rsidP="00486868">
            <w:pPr>
              <w:jc w:val="center"/>
              <w:rPr>
                <w:sz w:val="26"/>
                <w:szCs w:val="26"/>
                <w:lang w:val="en-US"/>
              </w:rPr>
            </w:pPr>
            <w:r w:rsidRPr="00AD1DDE">
              <w:rPr>
                <w:sz w:val="26"/>
                <w:szCs w:val="26"/>
                <w:lang w:val="en-US"/>
              </w:rPr>
              <w:t>3</w:t>
            </w:r>
            <w:r w:rsidRPr="00AD1DDE">
              <w:rPr>
                <w:sz w:val="26"/>
                <w:szCs w:val="26"/>
              </w:rPr>
              <w:t>.</w:t>
            </w:r>
            <w:r w:rsidRPr="00AD1DDE">
              <w:rPr>
                <w:sz w:val="26"/>
                <w:szCs w:val="26"/>
                <w:lang w:val="en-US"/>
              </w:rPr>
              <w:t>618</w:t>
            </w:r>
          </w:p>
        </w:tc>
        <w:tc>
          <w:tcPr>
            <w:tcW w:w="2933" w:type="dxa"/>
          </w:tcPr>
          <w:p w:rsidR="00E800CB" w:rsidRPr="00AD1DDE" w:rsidRDefault="00E800CB" w:rsidP="00486868">
            <w:pPr>
              <w:jc w:val="center"/>
              <w:rPr>
                <w:sz w:val="26"/>
                <w:szCs w:val="26"/>
                <w:lang w:val="en-US"/>
              </w:rPr>
            </w:pPr>
            <w:r w:rsidRPr="00AD1DDE">
              <w:rPr>
                <w:sz w:val="26"/>
                <w:szCs w:val="26"/>
                <w:lang w:val="en-US"/>
              </w:rPr>
              <w:t>1</w:t>
            </w:r>
            <w:r w:rsidRPr="00AD1DDE">
              <w:rPr>
                <w:sz w:val="26"/>
                <w:szCs w:val="26"/>
              </w:rPr>
              <w:t>.</w:t>
            </w:r>
            <w:r w:rsidRPr="00AD1DDE">
              <w:rPr>
                <w:sz w:val="26"/>
                <w:szCs w:val="26"/>
                <w:lang w:val="en-US"/>
              </w:rPr>
              <w:t>53</w:t>
            </w:r>
          </w:p>
        </w:tc>
        <w:tc>
          <w:tcPr>
            <w:tcW w:w="4649" w:type="dxa"/>
          </w:tcPr>
          <w:p w:rsidR="00E800CB" w:rsidRPr="00AD1DDE" w:rsidRDefault="00E800CB" w:rsidP="0027676E">
            <w:pPr>
              <w:rPr>
                <w:sz w:val="26"/>
                <w:szCs w:val="26"/>
              </w:rPr>
            </w:pPr>
            <w:r w:rsidRPr="00AD1DDE">
              <w:rPr>
                <w:sz w:val="26"/>
                <w:szCs w:val="26"/>
              </w:rPr>
              <w:t>2-метилгептан</w:t>
            </w:r>
          </w:p>
        </w:tc>
      </w:tr>
      <w:tr w:rsidR="00E800CB" w:rsidRPr="00E800CB" w:rsidTr="00AD1DDE">
        <w:trPr>
          <w:trHeight w:val="133"/>
        </w:trPr>
        <w:tc>
          <w:tcPr>
            <w:tcW w:w="1916" w:type="dxa"/>
          </w:tcPr>
          <w:p w:rsidR="00E800CB" w:rsidRPr="00AD1DDE" w:rsidRDefault="00E800CB" w:rsidP="00486868">
            <w:pPr>
              <w:jc w:val="center"/>
              <w:rPr>
                <w:sz w:val="26"/>
                <w:szCs w:val="26"/>
              </w:rPr>
            </w:pPr>
            <w:r w:rsidRPr="00AD1DDE">
              <w:rPr>
                <w:sz w:val="26"/>
                <w:szCs w:val="26"/>
                <w:lang w:val="en-US"/>
              </w:rPr>
              <w:t>3</w:t>
            </w:r>
            <w:r w:rsidRPr="00AD1DDE">
              <w:rPr>
                <w:sz w:val="26"/>
                <w:szCs w:val="26"/>
              </w:rPr>
              <w:t>.</w:t>
            </w:r>
            <w:r w:rsidRPr="00AD1DDE">
              <w:rPr>
                <w:sz w:val="26"/>
                <w:szCs w:val="26"/>
                <w:lang w:val="en-US"/>
              </w:rPr>
              <w:t>669</w:t>
            </w:r>
          </w:p>
        </w:tc>
        <w:tc>
          <w:tcPr>
            <w:tcW w:w="2933" w:type="dxa"/>
          </w:tcPr>
          <w:p w:rsidR="00E800CB" w:rsidRPr="00AD1DDE" w:rsidRDefault="00E800CB" w:rsidP="00486868">
            <w:pPr>
              <w:jc w:val="center"/>
              <w:rPr>
                <w:sz w:val="26"/>
                <w:szCs w:val="26"/>
                <w:lang w:val="en-US"/>
              </w:rPr>
            </w:pPr>
            <w:r w:rsidRPr="00AD1DDE">
              <w:rPr>
                <w:sz w:val="26"/>
                <w:szCs w:val="26"/>
                <w:lang w:val="en-US"/>
              </w:rPr>
              <w:t>2</w:t>
            </w:r>
            <w:r w:rsidRPr="00AD1DDE">
              <w:rPr>
                <w:sz w:val="26"/>
                <w:szCs w:val="26"/>
              </w:rPr>
              <w:t>.</w:t>
            </w:r>
            <w:r w:rsidRPr="00AD1DDE">
              <w:rPr>
                <w:sz w:val="26"/>
                <w:szCs w:val="26"/>
                <w:lang w:val="en-US"/>
              </w:rPr>
              <w:t>65</w:t>
            </w:r>
          </w:p>
        </w:tc>
        <w:tc>
          <w:tcPr>
            <w:tcW w:w="4649" w:type="dxa"/>
          </w:tcPr>
          <w:p w:rsidR="00E800CB" w:rsidRPr="00AD1DDE" w:rsidRDefault="00E800CB" w:rsidP="0027676E">
            <w:pPr>
              <w:rPr>
                <w:sz w:val="26"/>
                <w:szCs w:val="26"/>
              </w:rPr>
            </w:pPr>
            <w:r w:rsidRPr="00AD1DDE">
              <w:rPr>
                <w:sz w:val="26"/>
                <w:szCs w:val="26"/>
              </w:rPr>
              <w:t>Толуол</w:t>
            </w:r>
          </w:p>
        </w:tc>
      </w:tr>
      <w:tr w:rsidR="00E800CB" w:rsidRPr="00E800CB" w:rsidTr="00AD1DDE">
        <w:trPr>
          <w:trHeight w:val="133"/>
        </w:trPr>
        <w:tc>
          <w:tcPr>
            <w:tcW w:w="1916" w:type="dxa"/>
          </w:tcPr>
          <w:p w:rsidR="00E800CB" w:rsidRPr="00AD1DDE" w:rsidRDefault="00E800CB" w:rsidP="00486868">
            <w:pPr>
              <w:jc w:val="center"/>
              <w:rPr>
                <w:sz w:val="26"/>
                <w:szCs w:val="26"/>
                <w:lang w:val="en-US"/>
              </w:rPr>
            </w:pPr>
            <w:r w:rsidRPr="00AD1DDE">
              <w:rPr>
                <w:sz w:val="26"/>
                <w:szCs w:val="26"/>
                <w:lang w:val="en-US"/>
              </w:rPr>
              <w:t>3</w:t>
            </w:r>
            <w:r w:rsidRPr="00AD1DDE">
              <w:rPr>
                <w:sz w:val="26"/>
                <w:szCs w:val="26"/>
              </w:rPr>
              <w:t>.</w:t>
            </w:r>
            <w:r w:rsidRPr="00AD1DDE">
              <w:rPr>
                <w:sz w:val="26"/>
                <w:szCs w:val="26"/>
                <w:lang w:val="en-US"/>
              </w:rPr>
              <w:t>984</w:t>
            </w:r>
          </w:p>
        </w:tc>
        <w:tc>
          <w:tcPr>
            <w:tcW w:w="2933" w:type="dxa"/>
          </w:tcPr>
          <w:p w:rsidR="00E800CB" w:rsidRPr="00AD1DDE" w:rsidRDefault="00E800CB" w:rsidP="00486868">
            <w:pPr>
              <w:jc w:val="center"/>
              <w:rPr>
                <w:sz w:val="26"/>
                <w:szCs w:val="26"/>
                <w:lang w:val="en-US"/>
              </w:rPr>
            </w:pPr>
            <w:r w:rsidRPr="00AD1DDE">
              <w:rPr>
                <w:sz w:val="26"/>
                <w:szCs w:val="26"/>
                <w:lang w:val="en-US"/>
              </w:rPr>
              <w:t>2</w:t>
            </w:r>
            <w:r w:rsidRPr="00AD1DDE">
              <w:rPr>
                <w:sz w:val="26"/>
                <w:szCs w:val="26"/>
              </w:rPr>
              <w:t>.</w:t>
            </w:r>
            <w:r w:rsidRPr="00AD1DDE">
              <w:rPr>
                <w:sz w:val="26"/>
                <w:szCs w:val="26"/>
                <w:lang w:val="en-US"/>
              </w:rPr>
              <w:t>30</w:t>
            </w:r>
          </w:p>
        </w:tc>
        <w:tc>
          <w:tcPr>
            <w:tcW w:w="4649" w:type="dxa"/>
          </w:tcPr>
          <w:p w:rsidR="00E800CB" w:rsidRPr="00AD1DDE" w:rsidRDefault="00E800CB" w:rsidP="0027676E">
            <w:pPr>
              <w:rPr>
                <w:sz w:val="26"/>
                <w:szCs w:val="26"/>
              </w:rPr>
            </w:pPr>
            <w:r w:rsidRPr="00AD1DDE">
              <w:rPr>
                <w:sz w:val="26"/>
                <w:szCs w:val="26"/>
              </w:rPr>
              <w:t>2-метил-1-этилциклопентан</w:t>
            </w:r>
          </w:p>
        </w:tc>
      </w:tr>
      <w:tr w:rsidR="00E800CB" w:rsidRPr="00E800CB" w:rsidTr="00AD1DDE">
        <w:trPr>
          <w:trHeight w:val="133"/>
        </w:trPr>
        <w:tc>
          <w:tcPr>
            <w:tcW w:w="1916" w:type="dxa"/>
          </w:tcPr>
          <w:p w:rsidR="00E800CB" w:rsidRPr="00AD1DDE" w:rsidRDefault="00E800CB" w:rsidP="00486868">
            <w:pPr>
              <w:jc w:val="center"/>
              <w:rPr>
                <w:sz w:val="26"/>
                <w:szCs w:val="26"/>
              </w:rPr>
            </w:pPr>
            <w:r w:rsidRPr="00AD1DDE">
              <w:rPr>
                <w:sz w:val="26"/>
                <w:szCs w:val="26"/>
                <w:lang w:val="en-US"/>
              </w:rPr>
              <w:t>4</w:t>
            </w:r>
            <w:r w:rsidRPr="00AD1DDE">
              <w:rPr>
                <w:sz w:val="26"/>
                <w:szCs w:val="26"/>
              </w:rPr>
              <w:t>.</w:t>
            </w:r>
            <w:r w:rsidRPr="00AD1DDE">
              <w:rPr>
                <w:sz w:val="26"/>
                <w:szCs w:val="26"/>
                <w:lang w:val="en-US"/>
              </w:rPr>
              <w:t>642</w:t>
            </w:r>
          </w:p>
        </w:tc>
        <w:tc>
          <w:tcPr>
            <w:tcW w:w="2933" w:type="dxa"/>
          </w:tcPr>
          <w:p w:rsidR="00E800CB" w:rsidRPr="00AD1DDE" w:rsidRDefault="00E800CB" w:rsidP="00486868">
            <w:pPr>
              <w:jc w:val="center"/>
              <w:rPr>
                <w:sz w:val="26"/>
                <w:szCs w:val="26"/>
                <w:lang w:val="en-US"/>
              </w:rPr>
            </w:pPr>
            <w:r w:rsidRPr="00AD1DDE">
              <w:rPr>
                <w:sz w:val="26"/>
                <w:szCs w:val="26"/>
                <w:lang w:val="en-US"/>
              </w:rPr>
              <w:t>1</w:t>
            </w:r>
            <w:r w:rsidRPr="00AD1DDE">
              <w:rPr>
                <w:sz w:val="26"/>
                <w:szCs w:val="26"/>
              </w:rPr>
              <w:t>.</w:t>
            </w:r>
            <w:r w:rsidRPr="00AD1DDE">
              <w:rPr>
                <w:sz w:val="26"/>
                <w:szCs w:val="26"/>
                <w:lang w:val="en-US"/>
              </w:rPr>
              <w:t>36</w:t>
            </w:r>
          </w:p>
        </w:tc>
        <w:tc>
          <w:tcPr>
            <w:tcW w:w="4649" w:type="dxa"/>
          </w:tcPr>
          <w:p w:rsidR="00E800CB" w:rsidRPr="00AD1DDE" w:rsidRDefault="00E800CB" w:rsidP="0027676E">
            <w:pPr>
              <w:rPr>
                <w:sz w:val="26"/>
                <w:szCs w:val="26"/>
              </w:rPr>
            </w:pPr>
            <w:r w:rsidRPr="00AD1DDE">
              <w:rPr>
                <w:sz w:val="26"/>
                <w:szCs w:val="26"/>
              </w:rPr>
              <w:t>Этилциклогексан</w:t>
            </w:r>
          </w:p>
        </w:tc>
      </w:tr>
      <w:tr w:rsidR="00E800CB" w:rsidRPr="00E800CB" w:rsidTr="00AD1DDE">
        <w:trPr>
          <w:trHeight w:val="133"/>
        </w:trPr>
        <w:tc>
          <w:tcPr>
            <w:tcW w:w="1916" w:type="dxa"/>
          </w:tcPr>
          <w:p w:rsidR="00E800CB" w:rsidRPr="00AD1DDE" w:rsidRDefault="00E800CB" w:rsidP="00486868">
            <w:pPr>
              <w:jc w:val="center"/>
              <w:rPr>
                <w:sz w:val="26"/>
                <w:szCs w:val="26"/>
                <w:lang w:val="en-US"/>
              </w:rPr>
            </w:pPr>
            <w:r w:rsidRPr="00AD1DDE">
              <w:rPr>
                <w:sz w:val="26"/>
                <w:szCs w:val="26"/>
                <w:lang w:val="en-US"/>
              </w:rPr>
              <w:t>4</w:t>
            </w:r>
            <w:r w:rsidRPr="00AD1DDE">
              <w:rPr>
                <w:sz w:val="26"/>
                <w:szCs w:val="26"/>
              </w:rPr>
              <w:t>.</w:t>
            </w:r>
            <w:r w:rsidRPr="00AD1DDE">
              <w:rPr>
                <w:sz w:val="26"/>
                <w:szCs w:val="26"/>
                <w:lang w:val="en-US"/>
              </w:rPr>
              <w:t>694</w:t>
            </w:r>
          </w:p>
        </w:tc>
        <w:tc>
          <w:tcPr>
            <w:tcW w:w="2933" w:type="dxa"/>
          </w:tcPr>
          <w:p w:rsidR="00E800CB" w:rsidRPr="00AD1DDE" w:rsidRDefault="00E800CB" w:rsidP="00486868">
            <w:pPr>
              <w:jc w:val="center"/>
              <w:rPr>
                <w:sz w:val="26"/>
                <w:szCs w:val="26"/>
                <w:lang w:val="en-US"/>
              </w:rPr>
            </w:pPr>
            <w:r w:rsidRPr="00AD1DDE">
              <w:rPr>
                <w:sz w:val="26"/>
                <w:szCs w:val="26"/>
                <w:lang w:val="en-US"/>
              </w:rPr>
              <w:t>0</w:t>
            </w:r>
            <w:r w:rsidRPr="00AD1DDE">
              <w:rPr>
                <w:sz w:val="26"/>
                <w:szCs w:val="26"/>
              </w:rPr>
              <w:t>.</w:t>
            </w:r>
            <w:r w:rsidRPr="00AD1DDE">
              <w:rPr>
                <w:sz w:val="26"/>
                <w:szCs w:val="26"/>
                <w:lang w:val="en-US"/>
              </w:rPr>
              <w:t>71</w:t>
            </w:r>
          </w:p>
        </w:tc>
        <w:tc>
          <w:tcPr>
            <w:tcW w:w="4649" w:type="dxa"/>
          </w:tcPr>
          <w:p w:rsidR="00E800CB" w:rsidRPr="00AD1DDE" w:rsidRDefault="00E800CB" w:rsidP="0027676E">
            <w:pPr>
              <w:rPr>
                <w:sz w:val="26"/>
                <w:szCs w:val="26"/>
              </w:rPr>
            </w:pPr>
            <w:r w:rsidRPr="00AD1DDE">
              <w:rPr>
                <w:sz w:val="26"/>
                <w:szCs w:val="26"/>
              </w:rPr>
              <w:t>Метилэтилциклопентен</w:t>
            </w:r>
          </w:p>
        </w:tc>
      </w:tr>
      <w:tr w:rsidR="00E800CB" w:rsidRPr="00E800CB" w:rsidTr="00AD1DDE">
        <w:trPr>
          <w:trHeight w:val="133"/>
        </w:trPr>
        <w:tc>
          <w:tcPr>
            <w:tcW w:w="1916" w:type="dxa"/>
          </w:tcPr>
          <w:p w:rsidR="00E800CB" w:rsidRPr="00AD1DDE" w:rsidRDefault="00E800CB" w:rsidP="00486868">
            <w:pPr>
              <w:jc w:val="center"/>
              <w:rPr>
                <w:sz w:val="26"/>
                <w:szCs w:val="26"/>
              </w:rPr>
            </w:pPr>
            <w:r w:rsidRPr="00AD1DDE">
              <w:rPr>
                <w:sz w:val="26"/>
                <w:szCs w:val="26"/>
                <w:lang w:val="en-US"/>
              </w:rPr>
              <w:t>5</w:t>
            </w:r>
            <w:r w:rsidRPr="00AD1DDE">
              <w:rPr>
                <w:sz w:val="26"/>
                <w:szCs w:val="26"/>
              </w:rPr>
              <w:t>.</w:t>
            </w:r>
            <w:r w:rsidRPr="00AD1DDE">
              <w:rPr>
                <w:sz w:val="26"/>
                <w:szCs w:val="26"/>
                <w:lang w:val="en-US"/>
              </w:rPr>
              <w:t>020</w:t>
            </w:r>
          </w:p>
        </w:tc>
        <w:tc>
          <w:tcPr>
            <w:tcW w:w="2933" w:type="dxa"/>
          </w:tcPr>
          <w:p w:rsidR="00E800CB" w:rsidRPr="00AD1DDE" w:rsidRDefault="00E800CB" w:rsidP="00486868">
            <w:pPr>
              <w:jc w:val="center"/>
              <w:rPr>
                <w:sz w:val="26"/>
                <w:szCs w:val="26"/>
                <w:lang w:val="en-US"/>
              </w:rPr>
            </w:pPr>
            <w:r w:rsidRPr="00AD1DDE">
              <w:rPr>
                <w:sz w:val="26"/>
                <w:szCs w:val="26"/>
                <w:lang w:val="en-US"/>
              </w:rPr>
              <w:t>0</w:t>
            </w:r>
            <w:r w:rsidRPr="00AD1DDE">
              <w:rPr>
                <w:sz w:val="26"/>
                <w:szCs w:val="26"/>
              </w:rPr>
              <w:t>.</w:t>
            </w:r>
            <w:r w:rsidRPr="00AD1DDE">
              <w:rPr>
                <w:sz w:val="26"/>
                <w:szCs w:val="26"/>
                <w:lang w:val="en-US"/>
              </w:rPr>
              <w:t>19</w:t>
            </w:r>
          </w:p>
        </w:tc>
        <w:tc>
          <w:tcPr>
            <w:tcW w:w="4649" w:type="dxa"/>
          </w:tcPr>
          <w:p w:rsidR="00E800CB" w:rsidRPr="00AD1DDE" w:rsidRDefault="00E800CB" w:rsidP="0027676E">
            <w:pPr>
              <w:rPr>
                <w:sz w:val="26"/>
                <w:szCs w:val="26"/>
              </w:rPr>
            </w:pPr>
            <w:r w:rsidRPr="00AD1DDE">
              <w:rPr>
                <w:sz w:val="26"/>
                <w:szCs w:val="26"/>
              </w:rPr>
              <w:t>Метилциклогептан</w:t>
            </w:r>
          </w:p>
        </w:tc>
      </w:tr>
      <w:tr w:rsidR="00E800CB" w:rsidRPr="00E800CB" w:rsidTr="00AD1DDE">
        <w:trPr>
          <w:trHeight w:val="141"/>
        </w:trPr>
        <w:tc>
          <w:tcPr>
            <w:tcW w:w="1916" w:type="dxa"/>
          </w:tcPr>
          <w:p w:rsidR="00E800CB" w:rsidRPr="00AD1DDE" w:rsidRDefault="00E800CB" w:rsidP="00486868">
            <w:pPr>
              <w:jc w:val="center"/>
              <w:rPr>
                <w:sz w:val="26"/>
                <w:szCs w:val="26"/>
                <w:lang w:val="en-US"/>
              </w:rPr>
            </w:pPr>
            <w:r w:rsidRPr="00AD1DDE">
              <w:rPr>
                <w:sz w:val="26"/>
                <w:szCs w:val="26"/>
                <w:lang w:val="en-US"/>
              </w:rPr>
              <w:t>5</w:t>
            </w:r>
            <w:r w:rsidRPr="00AD1DDE">
              <w:rPr>
                <w:sz w:val="26"/>
                <w:szCs w:val="26"/>
              </w:rPr>
              <w:t>.</w:t>
            </w:r>
            <w:r w:rsidRPr="00AD1DDE">
              <w:rPr>
                <w:sz w:val="26"/>
                <w:szCs w:val="26"/>
                <w:lang w:val="en-US"/>
              </w:rPr>
              <w:t>220</w:t>
            </w:r>
          </w:p>
        </w:tc>
        <w:tc>
          <w:tcPr>
            <w:tcW w:w="2933" w:type="dxa"/>
          </w:tcPr>
          <w:p w:rsidR="00E800CB" w:rsidRPr="00AD1DDE" w:rsidRDefault="00E800CB" w:rsidP="00486868">
            <w:pPr>
              <w:jc w:val="center"/>
              <w:rPr>
                <w:sz w:val="26"/>
                <w:szCs w:val="26"/>
                <w:lang w:val="en-US"/>
              </w:rPr>
            </w:pPr>
            <w:r w:rsidRPr="00AD1DDE">
              <w:rPr>
                <w:sz w:val="26"/>
                <w:szCs w:val="26"/>
                <w:lang w:val="en-US"/>
              </w:rPr>
              <w:t>3</w:t>
            </w:r>
            <w:r w:rsidRPr="00AD1DDE">
              <w:rPr>
                <w:sz w:val="26"/>
                <w:szCs w:val="26"/>
              </w:rPr>
              <w:t>.</w:t>
            </w:r>
            <w:r w:rsidRPr="00AD1DDE">
              <w:rPr>
                <w:sz w:val="26"/>
                <w:szCs w:val="26"/>
                <w:lang w:val="en-US"/>
              </w:rPr>
              <w:t>45</w:t>
            </w:r>
          </w:p>
        </w:tc>
        <w:tc>
          <w:tcPr>
            <w:tcW w:w="4649" w:type="dxa"/>
          </w:tcPr>
          <w:p w:rsidR="00E800CB" w:rsidRPr="00AD1DDE" w:rsidRDefault="00E800CB" w:rsidP="0027676E">
            <w:pPr>
              <w:rPr>
                <w:sz w:val="26"/>
                <w:szCs w:val="26"/>
              </w:rPr>
            </w:pPr>
            <w:r w:rsidRPr="00AD1DDE">
              <w:rPr>
                <w:sz w:val="26"/>
                <w:szCs w:val="26"/>
              </w:rPr>
              <w:t>п-ксилол</w:t>
            </w:r>
          </w:p>
        </w:tc>
      </w:tr>
      <w:tr w:rsidR="00E800CB" w:rsidRPr="00E800CB" w:rsidTr="00AD1DDE">
        <w:trPr>
          <w:trHeight w:val="133"/>
        </w:trPr>
        <w:tc>
          <w:tcPr>
            <w:tcW w:w="1916" w:type="dxa"/>
          </w:tcPr>
          <w:p w:rsidR="00E800CB" w:rsidRPr="00AD1DDE" w:rsidRDefault="00E800CB" w:rsidP="00486868">
            <w:pPr>
              <w:jc w:val="center"/>
              <w:rPr>
                <w:sz w:val="26"/>
                <w:szCs w:val="26"/>
                <w:lang w:val="en-US"/>
              </w:rPr>
            </w:pPr>
            <w:r w:rsidRPr="00AD1DDE">
              <w:rPr>
                <w:sz w:val="26"/>
                <w:szCs w:val="26"/>
                <w:lang w:val="en-US"/>
              </w:rPr>
              <w:t>5</w:t>
            </w:r>
            <w:r w:rsidRPr="00AD1DDE">
              <w:rPr>
                <w:sz w:val="26"/>
                <w:szCs w:val="26"/>
              </w:rPr>
              <w:t>.</w:t>
            </w:r>
            <w:r w:rsidRPr="00AD1DDE">
              <w:rPr>
                <w:sz w:val="26"/>
                <w:szCs w:val="26"/>
                <w:lang w:val="en-US"/>
              </w:rPr>
              <w:t>420</w:t>
            </w:r>
          </w:p>
        </w:tc>
        <w:tc>
          <w:tcPr>
            <w:tcW w:w="2933" w:type="dxa"/>
          </w:tcPr>
          <w:p w:rsidR="00E800CB" w:rsidRPr="00AD1DDE" w:rsidRDefault="00E800CB" w:rsidP="00486868">
            <w:pPr>
              <w:jc w:val="center"/>
              <w:rPr>
                <w:sz w:val="26"/>
                <w:szCs w:val="26"/>
                <w:lang w:val="en-US"/>
              </w:rPr>
            </w:pPr>
            <w:r w:rsidRPr="00AD1DDE">
              <w:rPr>
                <w:sz w:val="26"/>
                <w:szCs w:val="26"/>
                <w:lang w:val="en-US"/>
              </w:rPr>
              <w:t>0</w:t>
            </w:r>
            <w:r w:rsidRPr="00AD1DDE">
              <w:rPr>
                <w:sz w:val="26"/>
                <w:szCs w:val="26"/>
              </w:rPr>
              <w:t>.</w:t>
            </w:r>
            <w:r w:rsidRPr="00AD1DDE">
              <w:rPr>
                <w:sz w:val="26"/>
                <w:szCs w:val="26"/>
                <w:lang w:val="en-US"/>
              </w:rPr>
              <w:t>08</w:t>
            </w:r>
          </w:p>
        </w:tc>
        <w:tc>
          <w:tcPr>
            <w:tcW w:w="4649" w:type="dxa"/>
          </w:tcPr>
          <w:p w:rsidR="00E800CB" w:rsidRPr="00AD1DDE" w:rsidRDefault="00E800CB" w:rsidP="0027676E">
            <w:pPr>
              <w:rPr>
                <w:sz w:val="26"/>
                <w:szCs w:val="26"/>
              </w:rPr>
            </w:pPr>
            <w:r w:rsidRPr="00AD1DDE">
              <w:rPr>
                <w:sz w:val="26"/>
                <w:szCs w:val="26"/>
              </w:rPr>
              <w:t>1,1,2-триметилциклогексан</w:t>
            </w:r>
          </w:p>
        </w:tc>
      </w:tr>
      <w:tr w:rsidR="00E800CB" w:rsidRPr="00E800CB" w:rsidTr="00AD1DDE">
        <w:trPr>
          <w:trHeight w:val="133"/>
        </w:trPr>
        <w:tc>
          <w:tcPr>
            <w:tcW w:w="1916" w:type="dxa"/>
          </w:tcPr>
          <w:p w:rsidR="00E800CB" w:rsidRPr="00AD1DDE" w:rsidRDefault="00E800CB" w:rsidP="00486868">
            <w:pPr>
              <w:jc w:val="center"/>
              <w:rPr>
                <w:sz w:val="26"/>
                <w:szCs w:val="26"/>
              </w:rPr>
            </w:pPr>
            <w:r w:rsidRPr="00AD1DDE">
              <w:rPr>
                <w:sz w:val="26"/>
                <w:szCs w:val="26"/>
                <w:lang w:val="en-US"/>
              </w:rPr>
              <w:t>5</w:t>
            </w:r>
            <w:r w:rsidRPr="00AD1DDE">
              <w:rPr>
                <w:sz w:val="26"/>
                <w:szCs w:val="26"/>
              </w:rPr>
              <w:t>.</w:t>
            </w:r>
            <w:r w:rsidRPr="00AD1DDE">
              <w:rPr>
                <w:sz w:val="26"/>
                <w:szCs w:val="26"/>
                <w:lang w:val="en-US"/>
              </w:rPr>
              <w:t>603</w:t>
            </w:r>
          </w:p>
        </w:tc>
        <w:tc>
          <w:tcPr>
            <w:tcW w:w="2933" w:type="dxa"/>
          </w:tcPr>
          <w:p w:rsidR="00E800CB" w:rsidRPr="00AD1DDE" w:rsidRDefault="00E800CB" w:rsidP="00486868">
            <w:pPr>
              <w:jc w:val="center"/>
              <w:rPr>
                <w:sz w:val="26"/>
                <w:szCs w:val="26"/>
                <w:lang w:val="en-US"/>
              </w:rPr>
            </w:pPr>
            <w:r w:rsidRPr="00AD1DDE">
              <w:rPr>
                <w:sz w:val="26"/>
                <w:szCs w:val="26"/>
                <w:lang w:val="en-US"/>
              </w:rPr>
              <w:t>1</w:t>
            </w:r>
            <w:r w:rsidRPr="00AD1DDE">
              <w:rPr>
                <w:sz w:val="26"/>
                <w:szCs w:val="26"/>
              </w:rPr>
              <w:t>.</w:t>
            </w:r>
            <w:r w:rsidRPr="00AD1DDE">
              <w:rPr>
                <w:sz w:val="26"/>
                <w:szCs w:val="26"/>
                <w:lang w:val="en-US"/>
              </w:rPr>
              <w:t>67</w:t>
            </w:r>
          </w:p>
        </w:tc>
        <w:tc>
          <w:tcPr>
            <w:tcW w:w="4649" w:type="dxa"/>
          </w:tcPr>
          <w:p w:rsidR="00E800CB" w:rsidRPr="00AD1DDE" w:rsidRDefault="00E800CB" w:rsidP="0027676E">
            <w:pPr>
              <w:rPr>
                <w:sz w:val="26"/>
                <w:szCs w:val="26"/>
              </w:rPr>
            </w:pPr>
            <w:r w:rsidRPr="00AD1DDE">
              <w:rPr>
                <w:sz w:val="26"/>
                <w:szCs w:val="26"/>
              </w:rPr>
              <w:t>1,3-диметилбензол</w:t>
            </w:r>
          </w:p>
        </w:tc>
      </w:tr>
      <w:tr w:rsidR="00E800CB" w:rsidRPr="00E800CB" w:rsidTr="00AD1DDE">
        <w:trPr>
          <w:trHeight w:val="133"/>
        </w:trPr>
        <w:tc>
          <w:tcPr>
            <w:tcW w:w="1916" w:type="dxa"/>
          </w:tcPr>
          <w:p w:rsidR="00E800CB" w:rsidRPr="00AD1DDE" w:rsidRDefault="00E800CB" w:rsidP="00486868">
            <w:pPr>
              <w:jc w:val="center"/>
              <w:rPr>
                <w:sz w:val="26"/>
                <w:szCs w:val="26"/>
                <w:lang w:val="en-US"/>
              </w:rPr>
            </w:pPr>
            <w:r w:rsidRPr="00AD1DDE">
              <w:rPr>
                <w:sz w:val="26"/>
                <w:szCs w:val="26"/>
                <w:lang w:val="en-US"/>
              </w:rPr>
              <w:t>6</w:t>
            </w:r>
            <w:r w:rsidRPr="00AD1DDE">
              <w:rPr>
                <w:sz w:val="26"/>
                <w:szCs w:val="26"/>
              </w:rPr>
              <w:t>.</w:t>
            </w:r>
            <w:r w:rsidRPr="00AD1DDE">
              <w:rPr>
                <w:sz w:val="26"/>
                <w:szCs w:val="26"/>
                <w:lang w:val="en-US"/>
              </w:rPr>
              <w:t>736</w:t>
            </w:r>
          </w:p>
        </w:tc>
        <w:tc>
          <w:tcPr>
            <w:tcW w:w="2933" w:type="dxa"/>
          </w:tcPr>
          <w:p w:rsidR="00E800CB" w:rsidRPr="00AD1DDE" w:rsidRDefault="00E800CB" w:rsidP="00486868">
            <w:pPr>
              <w:jc w:val="center"/>
              <w:rPr>
                <w:sz w:val="26"/>
                <w:szCs w:val="26"/>
                <w:lang w:val="en-US"/>
              </w:rPr>
            </w:pPr>
            <w:r w:rsidRPr="00AD1DDE">
              <w:rPr>
                <w:sz w:val="26"/>
                <w:szCs w:val="26"/>
                <w:lang w:val="en-US"/>
              </w:rPr>
              <w:t>1</w:t>
            </w:r>
            <w:r w:rsidRPr="00AD1DDE">
              <w:rPr>
                <w:sz w:val="26"/>
                <w:szCs w:val="26"/>
              </w:rPr>
              <w:t>.</w:t>
            </w:r>
            <w:r w:rsidRPr="00AD1DDE">
              <w:rPr>
                <w:sz w:val="26"/>
                <w:szCs w:val="26"/>
                <w:lang w:val="en-US"/>
              </w:rPr>
              <w:t>90</w:t>
            </w:r>
          </w:p>
        </w:tc>
        <w:tc>
          <w:tcPr>
            <w:tcW w:w="4649" w:type="dxa"/>
          </w:tcPr>
          <w:p w:rsidR="00E800CB" w:rsidRPr="00AD1DDE" w:rsidRDefault="00E800CB" w:rsidP="0027676E">
            <w:pPr>
              <w:rPr>
                <w:sz w:val="26"/>
                <w:szCs w:val="26"/>
              </w:rPr>
            </w:pPr>
            <w:r w:rsidRPr="00AD1DDE">
              <w:rPr>
                <w:sz w:val="26"/>
                <w:szCs w:val="26"/>
              </w:rPr>
              <w:t>2-метил-1-этилбензол</w:t>
            </w:r>
          </w:p>
        </w:tc>
      </w:tr>
      <w:tr w:rsidR="00E800CB" w:rsidRPr="00E800CB" w:rsidTr="00AD1DDE">
        <w:trPr>
          <w:trHeight w:val="133"/>
        </w:trPr>
        <w:tc>
          <w:tcPr>
            <w:tcW w:w="1916" w:type="dxa"/>
          </w:tcPr>
          <w:p w:rsidR="00E800CB" w:rsidRPr="00AD1DDE" w:rsidRDefault="00E800CB" w:rsidP="00486868">
            <w:pPr>
              <w:jc w:val="center"/>
              <w:rPr>
                <w:sz w:val="26"/>
                <w:szCs w:val="26"/>
                <w:lang w:val="en-US"/>
              </w:rPr>
            </w:pPr>
            <w:r w:rsidRPr="00AD1DDE">
              <w:rPr>
                <w:sz w:val="26"/>
                <w:szCs w:val="26"/>
                <w:lang w:val="en-US"/>
              </w:rPr>
              <w:t>7</w:t>
            </w:r>
            <w:r w:rsidRPr="00AD1DDE">
              <w:rPr>
                <w:sz w:val="26"/>
                <w:szCs w:val="26"/>
              </w:rPr>
              <w:t>.</w:t>
            </w:r>
            <w:r w:rsidRPr="00AD1DDE">
              <w:rPr>
                <w:sz w:val="26"/>
                <w:szCs w:val="26"/>
                <w:lang w:val="en-US"/>
              </w:rPr>
              <w:t>040</w:t>
            </w:r>
          </w:p>
        </w:tc>
        <w:tc>
          <w:tcPr>
            <w:tcW w:w="2933" w:type="dxa"/>
          </w:tcPr>
          <w:p w:rsidR="00E800CB" w:rsidRPr="00AD1DDE" w:rsidRDefault="00E800CB" w:rsidP="00486868">
            <w:pPr>
              <w:jc w:val="center"/>
              <w:rPr>
                <w:sz w:val="26"/>
                <w:szCs w:val="26"/>
                <w:lang w:val="en-US"/>
              </w:rPr>
            </w:pPr>
            <w:r w:rsidRPr="00AD1DDE">
              <w:rPr>
                <w:sz w:val="26"/>
                <w:szCs w:val="26"/>
                <w:lang w:val="en-US"/>
              </w:rPr>
              <w:t>0</w:t>
            </w:r>
            <w:r w:rsidRPr="00AD1DDE">
              <w:rPr>
                <w:sz w:val="26"/>
                <w:szCs w:val="26"/>
              </w:rPr>
              <w:t>.</w:t>
            </w:r>
            <w:r w:rsidRPr="00AD1DDE">
              <w:rPr>
                <w:sz w:val="26"/>
                <w:szCs w:val="26"/>
                <w:lang w:val="en-US"/>
              </w:rPr>
              <w:t>75</w:t>
            </w:r>
          </w:p>
        </w:tc>
        <w:tc>
          <w:tcPr>
            <w:tcW w:w="4649" w:type="dxa"/>
          </w:tcPr>
          <w:p w:rsidR="00E800CB" w:rsidRPr="00AD1DDE" w:rsidRDefault="00E800CB" w:rsidP="0027676E">
            <w:pPr>
              <w:rPr>
                <w:sz w:val="26"/>
                <w:szCs w:val="26"/>
              </w:rPr>
            </w:pPr>
            <w:r w:rsidRPr="00AD1DDE">
              <w:rPr>
                <w:sz w:val="26"/>
                <w:szCs w:val="26"/>
              </w:rPr>
              <w:t>2-метил-1-этилбензол</w:t>
            </w:r>
          </w:p>
        </w:tc>
      </w:tr>
      <w:tr w:rsidR="00E800CB" w:rsidRPr="00E800CB" w:rsidTr="00AD1DDE">
        <w:trPr>
          <w:trHeight w:val="141"/>
        </w:trPr>
        <w:tc>
          <w:tcPr>
            <w:tcW w:w="1916" w:type="dxa"/>
          </w:tcPr>
          <w:p w:rsidR="00E800CB" w:rsidRPr="00AD1DDE" w:rsidRDefault="00E800CB" w:rsidP="00486868">
            <w:pPr>
              <w:jc w:val="center"/>
              <w:rPr>
                <w:sz w:val="26"/>
                <w:szCs w:val="26"/>
                <w:lang w:val="en-US"/>
              </w:rPr>
            </w:pPr>
            <w:r w:rsidRPr="00AD1DDE">
              <w:rPr>
                <w:sz w:val="26"/>
                <w:szCs w:val="26"/>
                <w:lang w:val="en-US"/>
              </w:rPr>
              <w:t>7</w:t>
            </w:r>
            <w:r w:rsidRPr="00AD1DDE">
              <w:rPr>
                <w:sz w:val="26"/>
                <w:szCs w:val="26"/>
              </w:rPr>
              <w:t>.</w:t>
            </w:r>
            <w:r w:rsidRPr="00AD1DDE">
              <w:rPr>
                <w:sz w:val="26"/>
                <w:szCs w:val="26"/>
                <w:lang w:val="en-US"/>
              </w:rPr>
              <w:t>183</w:t>
            </w:r>
          </w:p>
        </w:tc>
        <w:tc>
          <w:tcPr>
            <w:tcW w:w="2933" w:type="dxa"/>
          </w:tcPr>
          <w:p w:rsidR="00E800CB" w:rsidRPr="00AD1DDE" w:rsidRDefault="00E800CB" w:rsidP="00486868">
            <w:pPr>
              <w:jc w:val="center"/>
              <w:rPr>
                <w:sz w:val="26"/>
                <w:szCs w:val="26"/>
                <w:lang w:val="en-US"/>
              </w:rPr>
            </w:pPr>
            <w:r w:rsidRPr="00AD1DDE">
              <w:rPr>
                <w:sz w:val="26"/>
                <w:szCs w:val="26"/>
                <w:lang w:val="en-US"/>
              </w:rPr>
              <w:t>0</w:t>
            </w:r>
            <w:r w:rsidRPr="00AD1DDE">
              <w:rPr>
                <w:sz w:val="26"/>
                <w:szCs w:val="26"/>
              </w:rPr>
              <w:t>.</w:t>
            </w:r>
            <w:r w:rsidRPr="00AD1DDE">
              <w:rPr>
                <w:sz w:val="26"/>
                <w:szCs w:val="26"/>
                <w:lang w:val="en-US"/>
              </w:rPr>
              <w:t>46</w:t>
            </w:r>
          </w:p>
        </w:tc>
        <w:tc>
          <w:tcPr>
            <w:tcW w:w="4649" w:type="dxa"/>
          </w:tcPr>
          <w:p w:rsidR="00E800CB" w:rsidRPr="00AD1DDE" w:rsidRDefault="00E800CB" w:rsidP="0027676E">
            <w:pPr>
              <w:rPr>
                <w:sz w:val="26"/>
                <w:szCs w:val="26"/>
              </w:rPr>
            </w:pPr>
            <w:r w:rsidRPr="00AD1DDE">
              <w:rPr>
                <w:sz w:val="26"/>
                <w:szCs w:val="26"/>
              </w:rPr>
              <w:t>1-Декен</w:t>
            </w:r>
          </w:p>
        </w:tc>
      </w:tr>
      <w:tr w:rsidR="00E800CB" w:rsidRPr="00E800CB" w:rsidTr="00AD1DDE">
        <w:trPr>
          <w:trHeight w:val="133"/>
        </w:trPr>
        <w:tc>
          <w:tcPr>
            <w:tcW w:w="1916" w:type="dxa"/>
          </w:tcPr>
          <w:p w:rsidR="00E800CB" w:rsidRPr="00AD1DDE" w:rsidRDefault="00E800CB" w:rsidP="00486868">
            <w:pPr>
              <w:jc w:val="center"/>
              <w:rPr>
                <w:sz w:val="26"/>
                <w:szCs w:val="26"/>
                <w:lang w:val="en-US"/>
              </w:rPr>
            </w:pPr>
            <w:r w:rsidRPr="00AD1DDE">
              <w:rPr>
                <w:sz w:val="26"/>
                <w:szCs w:val="26"/>
                <w:lang w:val="en-US"/>
              </w:rPr>
              <w:t>7</w:t>
            </w:r>
            <w:r w:rsidRPr="00AD1DDE">
              <w:rPr>
                <w:sz w:val="26"/>
                <w:szCs w:val="26"/>
              </w:rPr>
              <w:t>.</w:t>
            </w:r>
            <w:r w:rsidRPr="00AD1DDE">
              <w:rPr>
                <w:sz w:val="26"/>
                <w:szCs w:val="26"/>
                <w:lang w:val="en-US"/>
              </w:rPr>
              <w:t>268</w:t>
            </w:r>
          </w:p>
        </w:tc>
        <w:tc>
          <w:tcPr>
            <w:tcW w:w="2933" w:type="dxa"/>
          </w:tcPr>
          <w:p w:rsidR="00E800CB" w:rsidRPr="00AD1DDE" w:rsidRDefault="00E800CB" w:rsidP="00486868">
            <w:pPr>
              <w:jc w:val="center"/>
              <w:rPr>
                <w:sz w:val="26"/>
                <w:szCs w:val="26"/>
                <w:lang w:val="en-US"/>
              </w:rPr>
            </w:pPr>
            <w:r w:rsidRPr="00AD1DDE">
              <w:rPr>
                <w:sz w:val="26"/>
                <w:szCs w:val="26"/>
                <w:lang w:val="en-US"/>
              </w:rPr>
              <w:t>0</w:t>
            </w:r>
            <w:r w:rsidRPr="00AD1DDE">
              <w:rPr>
                <w:sz w:val="26"/>
                <w:szCs w:val="26"/>
              </w:rPr>
              <w:t>.</w:t>
            </w:r>
            <w:r w:rsidRPr="00AD1DDE">
              <w:rPr>
                <w:sz w:val="26"/>
                <w:szCs w:val="26"/>
                <w:lang w:val="en-US"/>
              </w:rPr>
              <w:t>92</w:t>
            </w:r>
          </w:p>
        </w:tc>
        <w:tc>
          <w:tcPr>
            <w:tcW w:w="4649" w:type="dxa"/>
          </w:tcPr>
          <w:p w:rsidR="00E800CB" w:rsidRPr="00AD1DDE" w:rsidRDefault="00E800CB" w:rsidP="0027676E">
            <w:pPr>
              <w:rPr>
                <w:sz w:val="26"/>
                <w:szCs w:val="26"/>
              </w:rPr>
            </w:pPr>
            <w:r w:rsidRPr="00AD1DDE">
              <w:rPr>
                <w:sz w:val="26"/>
                <w:szCs w:val="26"/>
              </w:rPr>
              <w:t>1,2,3-триметилбензол</w:t>
            </w:r>
          </w:p>
        </w:tc>
      </w:tr>
      <w:tr w:rsidR="00E800CB" w:rsidRPr="00E800CB" w:rsidTr="00AD1DDE">
        <w:trPr>
          <w:trHeight w:val="133"/>
        </w:trPr>
        <w:tc>
          <w:tcPr>
            <w:tcW w:w="1916" w:type="dxa"/>
          </w:tcPr>
          <w:p w:rsidR="00E800CB" w:rsidRPr="00AD1DDE" w:rsidRDefault="00E800CB" w:rsidP="00486868">
            <w:pPr>
              <w:jc w:val="center"/>
              <w:rPr>
                <w:sz w:val="26"/>
                <w:szCs w:val="26"/>
                <w:lang w:val="en-US"/>
              </w:rPr>
            </w:pPr>
            <w:r w:rsidRPr="00AD1DDE">
              <w:rPr>
                <w:sz w:val="26"/>
                <w:szCs w:val="26"/>
                <w:lang w:val="en-US"/>
              </w:rPr>
              <w:t>7</w:t>
            </w:r>
            <w:r w:rsidRPr="00AD1DDE">
              <w:rPr>
                <w:sz w:val="26"/>
                <w:szCs w:val="26"/>
              </w:rPr>
              <w:t>.</w:t>
            </w:r>
            <w:r w:rsidRPr="00AD1DDE">
              <w:rPr>
                <w:sz w:val="26"/>
                <w:szCs w:val="26"/>
                <w:lang w:val="en-US"/>
              </w:rPr>
              <w:t>360</w:t>
            </w:r>
          </w:p>
        </w:tc>
        <w:tc>
          <w:tcPr>
            <w:tcW w:w="2933" w:type="dxa"/>
          </w:tcPr>
          <w:p w:rsidR="00E800CB" w:rsidRPr="00AD1DDE" w:rsidRDefault="00E800CB" w:rsidP="00486868">
            <w:pPr>
              <w:jc w:val="center"/>
              <w:rPr>
                <w:sz w:val="26"/>
                <w:szCs w:val="26"/>
                <w:lang w:val="en-US"/>
              </w:rPr>
            </w:pPr>
            <w:r w:rsidRPr="00AD1DDE">
              <w:rPr>
                <w:sz w:val="26"/>
                <w:szCs w:val="26"/>
                <w:lang w:val="en-US"/>
              </w:rPr>
              <w:t>4</w:t>
            </w:r>
            <w:r w:rsidRPr="00AD1DDE">
              <w:rPr>
                <w:sz w:val="26"/>
                <w:szCs w:val="26"/>
              </w:rPr>
              <w:t>.</w:t>
            </w:r>
            <w:r w:rsidRPr="00AD1DDE">
              <w:rPr>
                <w:sz w:val="26"/>
                <w:szCs w:val="26"/>
                <w:lang w:val="en-US"/>
              </w:rPr>
              <w:t>78</w:t>
            </w:r>
          </w:p>
        </w:tc>
        <w:tc>
          <w:tcPr>
            <w:tcW w:w="4649" w:type="dxa"/>
          </w:tcPr>
          <w:p w:rsidR="00E800CB" w:rsidRPr="00AD1DDE" w:rsidRDefault="00E800CB" w:rsidP="0027676E">
            <w:pPr>
              <w:rPr>
                <w:sz w:val="26"/>
                <w:szCs w:val="26"/>
              </w:rPr>
            </w:pPr>
            <w:r w:rsidRPr="00AD1DDE">
              <w:rPr>
                <w:sz w:val="26"/>
                <w:szCs w:val="26"/>
              </w:rPr>
              <w:t>Декан</w:t>
            </w:r>
          </w:p>
        </w:tc>
      </w:tr>
      <w:tr w:rsidR="00E800CB" w:rsidRPr="00E800CB" w:rsidTr="00AD1DDE">
        <w:trPr>
          <w:trHeight w:val="133"/>
        </w:trPr>
        <w:tc>
          <w:tcPr>
            <w:tcW w:w="1916" w:type="dxa"/>
          </w:tcPr>
          <w:p w:rsidR="00E800CB" w:rsidRPr="00AD1DDE" w:rsidRDefault="00E800CB" w:rsidP="00486868">
            <w:pPr>
              <w:jc w:val="center"/>
              <w:rPr>
                <w:sz w:val="26"/>
                <w:szCs w:val="26"/>
                <w:lang w:val="en-US"/>
              </w:rPr>
            </w:pPr>
            <w:r w:rsidRPr="00AD1DDE">
              <w:rPr>
                <w:sz w:val="26"/>
                <w:szCs w:val="26"/>
              </w:rPr>
              <w:t>8.939</w:t>
            </w:r>
          </w:p>
        </w:tc>
        <w:tc>
          <w:tcPr>
            <w:tcW w:w="2933" w:type="dxa"/>
          </w:tcPr>
          <w:p w:rsidR="00E800CB" w:rsidRPr="00AD1DDE" w:rsidRDefault="00E800CB" w:rsidP="00486868">
            <w:pPr>
              <w:jc w:val="center"/>
              <w:rPr>
                <w:sz w:val="26"/>
                <w:szCs w:val="26"/>
                <w:lang w:val="en-US"/>
              </w:rPr>
            </w:pPr>
            <w:r w:rsidRPr="00AD1DDE">
              <w:rPr>
                <w:sz w:val="26"/>
                <w:szCs w:val="26"/>
              </w:rPr>
              <w:t>3.06</w:t>
            </w:r>
          </w:p>
        </w:tc>
        <w:tc>
          <w:tcPr>
            <w:tcW w:w="4649" w:type="dxa"/>
          </w:tcPr>
          <w:p w:rsidR="00E800CB" w:rsidRPr="00AD1DDE" w:rsidRDefault="00E800CB" w:rsidP="0027676E">
            <w:pPr>
              <w:rPr>
                <w:sz w:val="26"/>
                <w:szCs w:val="26"/>
              </w:rPr>
            </w:pPr>
            <w:r w:rsidRPr="00AD1DDE">
              <w:rPr>
                <w:sz w:val="26"/>
                <w:szCs w:val="26"/>
              </w:rPr>
              <w:t>Ундекан</w:t>
            </w:r>
          </w:p>
        </w:tc>
      </w:tr>
      <w:tr w:rsidR="00E800CB" w:rsidRPr="00E800CB" w:rsidTr="00AD1DDE">
        <w:trPr>
          <w:trHeight w:val="141"/>
        </w:trPr>
        <w:tc>
          <w:tcPr>
            <w:tcW w:w="1916" w:type="dxa"/>
          </w:tcPr>
          <w:p w:rsidR="00E800CB" w:rsidRPr="00AD1DDE" w:rsidRDefault="00E800CB" w:rsidP="00486868">
            <w:pPr>
              <w:jc w:val="center"/>
              <w:rPr>
                <w:sz w:val="26"/>
                <w:szCs w:val="26"/>
                <w:lang w:val="en-US"/>
              </w:rPr>
            </w:pPr>
            <w:r w:rsidRPr="00AD1DDE">
              <w:rPr>
                <w:sz w:val="26"/>
                <w:szCs w:val="26"/>
                <w:lang w:val="en-US"/>
              </w:rPr>
              <w:t>10</w:t>
            </w:r>
            <w:r w:rsidRPr="00AD1DDE">
              <w:rPr>
                <w:sz w:val="26"/>
                <w:szCs w:val="26"/>
              </w:rPr>
              <w:t>.</w:t>
            </w:r>
            <w:r w:rsidRPr="00AD1DDE">
              <w:rPr>
                <w:sz w:val="26"/>
                <w:szCs w:val="26"/>
                <w:lang w:val="en-US"/>
              </w:rPr>
              <w:t>444</w:t>
            </w:r>
          </w:p>
        </w:tc>
        <w:tc>
          <w:tcPr>
            <w:tcW w:w="2933" w:type="dxa"/>
          </w:tcPr>
          <w:p w:rsidR="00E800CB" w:rsidRPr="00AD1DDE" w:rsidRDefault="00E800CB" w:rsidP="00486868">
            <w:pPr>
              <w:jc w:val="center"/>
              <w:rPr>
                <w:sz w:val="26"/>
                <w:szCs w:val="26"/>
                <w:lang w:val="en-US"/>
              </w:rPr>
            </w:pPr>
            <w:r w:rsidRPr="00AD1DDE">
              <w:rPr>
                <w:sz w:val="26"/>
                <w:szCs w:val="26"/>
                <w:lang w:val="en-US"/>
              </w:rPr>
              <w:t>1</w:t>
            </w:r>
            <w:r w:rsidRPr="00AD1DDE">
              <w:rPr>
                <w:sz w:val="26"/>
                <w:szCs w:val="26"/>
              </w:rPr>
              <w:t>.</w:t>
            </w:r>
            <w:r w:rsidRPr="00AD1DDE">
              <w:rPr>
                <w:sz w:val="26"/>
                <w:szCs w:val="26"/>
                <w:lang w:val="en-US"/>
              </w:rPr>
              <w:t>60</w:t>
            </w:r>
          </w:p>
        </w:tc>
        <w:tc>
          <w:tcPr>
            <w:tcW w:w="4649" w:type="dxa"/>
          </w:tcPr>
          <w:p w:rsidR="00E800CB" w:rsidRPr="00AD1DDE" w:rsidRDefault="00E800CB" w:rsidP="0027676E">
            <w:pPr>
              <w:rPr>
                <w:sz w:val="26"/>
                <w:szCs w:val="26"/>
              </w:rPr>
            </w:pPr>
            <w:r w:rsidRPr="00AD1DDE">
              <w:rPr>
                <w:sz w:val="26"/>
                <w:szCs w:val="26"/>
              </w:rPr>
              <w:t>Додекан</w:t>
            </w:r>
          </w:p>
        </w:tc>
      </w:tr>
      <w:tr w:rsidR="00E800CB" w:rsidRPr="00E800CB" w:rsidTr="00AD1DDE">
        <w:trPr>
          <w:trHeight w:val="133"/>
        </w:trPr>
        <w:tc>
          <w:tcPr>
            <w:tcW w:w="1916" w:type="dxa"/>
          </w:tcPr>
          <w:p w:rsidR="00E800CB" w:rsidRPr="00AD1DDE" w:rsidRDefault="00E800CB" w:rsidP="00486868">
            <w:pPr>
              <w:jc w:val="center"/>
              <w:rPr>
                <w:sz w:val="26"/>
                <w:szCs w:val="26"/>
                <w:lang w:val="en-US"/>
              </w:rPr>
            </w:pPr>
            <w:r w:rsidRPr="00AD1DDE">
              <w:rPr>
                <w:sz w:val="26"/>
                <w:szCs w:val="26"/>
              </w:rPr>
              <w:t>10.513</w:t>
            </w:r>
          </w:p>
        </w:tc>
        <w:tc>
          <w:tcPr>
            <w:tcW w:w="2933" w:type="dxa"/>
          </w:tcPr>
          <w:p w:rsidR="00E800CB" w:rsidRPr="00AD1DDE" w:rsidRDefault="00E800CB" w:rsidP="00486868">
            <w:pPr>
              <w:jc w:val="center"/>
              <w:rPr>
                <w:sz w:val="26"/>
                <w:szCs w:val="26"/>
                <w:lang w:val="en-US"/>
              </w:rPr>
            </w:pPr>
            <w:r w:rsidRPr="00AD1DDE">
              <w:rPr>
                <w:sz w:val="26"/>
                <w:szCs w:val="26"/>
              </w:rPr>
              <w:t>0.18</w:t>
            </w:r>
          </w:p>
        </w:tc>
        <w:tc>
          <w:tcPr>
            <w:tcW w:w="4649" w:type="dxa"/>
          </w:tcPr>
          <w:p w:rsidR="00E800CB" w:rsidRPr="00AD1DDE" w:rsidRDefault="00E800CB" w:rsidP="0027676E">
            <w:pPr>
              <w:rPr>
                <w:sz w:val="26"/>
                <w:szCs w:val="26"/>
              </w:rPr>
            </w:pPr>
            <w:r w:rsidRPr="00AD1DDE">
              <w:rPr>
                <w:sz w:val="26"/>
                <w:szCs w:val="26"/>
              </w:rPr>
              <w:t>2,3-дигидро-1,6-диметилинден</w:t>
            </w:r>
          </w:p>
        </w:tc>
      </w:tr>
      <w:tr w:rsidR="00E800CB" w:rsidRPr="00E800CB" w:rsidTr="00AD1DDE">
        <w:trPr>
          <w:trHeight w:val="141"/>
        </w:trPr>
        <w:tc>
          <w:tcPr>
            <w:tcW w:w="1916" w:type="dxa"/>
          </w:tcPr>
          <w:p w:rsidR="00E800CB" w:rsidRPr="00AD1DDE" w:rsidRDefault="00E800CB" w:rsidP="00486868">
            <w:pPr>
              <w:jc w:val="center"/>
              <w:rPr>
                <w:sz w:val="26"/>
                <w:szCs w:val="26"/>
                <w:lang w:val="en-US"/>
              </w:rPr>
            </w:pPr>
            <w:r w:rsidRPr="00AD1DDE">
              <w:rPr>
                <w:sz w:val="26"/>
                <w:szCs w:val="26"/>
                <w:lang w:val="en-US"/>
              </w:rPr>
              <w:t>11</w:t>
            </w:r>
            <w:r w:rsidRPr="00AD1DDE">
              <w:rPr>
                <w:sz w:val="26"/>
                <w:szCs w:val="26"/>
              </w:rPr>
              <w:t>.</w:t>
            </w:r>
            <w:r w:rsidRPr="00AD1DDE">
              <w:rPr>
                <w:sz w:val="26"/>
                <w:szCs w:val="26"/>
                <w:lang w:val="en-US"/>
              </w:rPr>
              <w:t>863</w:t>
            </w:r>
          </w:p>
        </w:tc>
        <w:tc>
          <w:tcPr>
            <w:tcW w:w="2933" w:type="dxa"/>
          </w:tcPr>
          <w:p w:rsidR="00E800CB" w:rsidRPr="00AD1DDE" w:rsidRDefault="00BF34AC" w:rsidP="00486868">
            <w:pPr>
              <w:jc w:val="center"/>
              <w:rPr>
                <w:sz w:val="26"/>
                <w:szCs w:val="26"/>
                <w:lang w:val="en-US"/>
              </w:rPr>
            </w:pPr>
            <w:r w:rsidRPr="00AD1DDE">
              <w:rPr>
                <w:sz w:val="26"/>
                <w:szCs w:val="26"/>
                <w:lang w:val="kk-KZ"/>
              </w:rPr>
              <w:t>3</w:t>
            </w:r>
            <w:r w:rsidR="00E800CB" w:rsidRPr="00AD1DDE">
              <w:rPr>
                <w:sz w:val="26"/>
                <w:szCs w:val="26"/>
              </w:rPr>
              <w:t>.</w:t>
            </w:r>
            <w:r w:rsidR="00E800CB" w:rsidRPr="00AD1DDE">
              <w:rPr>
                <w:sz w:val="26"/>
                <w:szCs w:val="26"/>
                <w:lang w:val="en-US"/>
              </w:rPr>
              <w:t>66</w:t>
            </w:r>
          </w:p>
        </w:tc>
        <w:tc>
          <w:tcPr>
            <w:tcW w:w="4649" w:type="dxa"/>
          </w:tcPr>
          <w:p w:rsidR="00E800CB" w:rsidRPr="00AD1DDE" w:rsidRDefault="00E800CB" w:rsidP="0027676E">
            <w:pPr>
              <w:rPr>
                <w:sz w:val="26"/>
                <w:szCs w:val="26"/>
              </w:rPr>
            </w:pPr>
            <w:r w:rsidRPr="00AD1DDE">
              <w:rPr>
                <w:sz w:val="26"/>
                <w:szCs w:val="26"/>
              </w:rPr>
              <w:t>Тридекан</w:t>
            </w:r>
          </w:p>
        </w:tc>
      </w:tr>
      <w:tr w:rsidR="00E800CB" w:rsidRPr="00E800CB" w:rsidTr="00AD1DDE">
        <w:trPr>
          <w:trHeight w:val="133"/>
        </w:trPr>
        <w:tc>
          <w:tcPr>
            <w:tcW w:w="1916" w:type="dxa"/>
          </w:tcPr>
          <w:p w:rsidR="00E800CB" w:rsidRPr="00AD1DDE" w:rsidRDefault="00E800CB" w:rsidP="00486868">
            <w:pPr>
              <w:jc w:val="center"/>
              <w:rPr>
                <w:sz w:val="26"/>
                <w:szCs w:val="26"/>
                <w:lang w:val="en-US"/>
              </w:rPr>
            </w:pPr>
            <w:r w:rsidRPr="00AD1DDE">
              <w:rPr>
                <w:sz w:val="26"/>
                <w:szCs w:val="26"/>
                <w:lang w:val="en-US"/>
              </w:rPr>
              <w:t>11</w:t>
            </w:r>
            <w:r w:rsidRPr="00AD1DDE">
              <w:rPr>
                <w:sz w:val="26"/>
                <w:szCs w:val="26"/>
              </w:rPr>
              <w:t>.</w:t>
            </w:r>
            <w:r w:rsidRPr="00AD1DDE">
              <w:rPr>
                <w:sz w:val="26"/>
                <w:szCs w:val="26"/>
                <w:lang w:val="en-US"/>
              </w:rPr>
              <w:t>932</w:t>
            </w:r>
          </w:p>
        </w:tc>
        <w:tc>
          <w:tcPr>
            <w:tcW w:w="2933" w:type="dxa"/>
          </w:tcPr>
          <w:p w:rsidR="00E800CB" w:rsidRPr="00AD1DDE" w:rsidRDefault="00E800CB" w:rsidP="00486868">
            <w:pPr>
              <w:jc w:val="center"/>
              <w:rPr>
                <w:sz w:val="26"/>
                <w:szCs w:val="26"/>
                <w:lang w:val="en-US"/>
              </w:rPr>
            </w:pPr>
            <w:r w:rsidRPr="00AD1DDE">
              <w:rPr>
                <w:sz w:val="26"/>
                <w:szCs w:val="26"/>
                <w:lang w:val="en-US"/>
              </w:rPr>
              <w:t>0</w:t>
            </w:r>
            <w:r w:rsidRPr="00AD1DDE">
              <w:rPr>
                <w:sz w:val="26"/>
                <w:szCs w:val="26"/>
              </w:rPr>
              <w:t>.</w:t>
            </w:r>
            <w:r w:rsidRPr="00AD1DDE">
              <w:rPr>
                <w:sz w:val="26"/>
                <w:szCs w:val="26"/>
                <w:lang w:val="en-US"/>
              </w:rPr>
              <w:t>17</w:t>
            </w:r>
          </w:p>
        </w:tc>
        <w:tc>
          <w:tcPr>
            <w:tcW w:w="4649" w:type="dxa"/>
          </w:tcPr>
          <w:p w:rsidR="00E800CB" w:rsidRPr="00AD1DDE" w:rsidRDefault="00E800CB" w:rsidP="0027676E">
            <w:pPr>
              <w:rPr>
                <w:sz w:val="26"/>
                <w:szCs w:val="26"/>
              </w:rPr>
            </w:pPr>
            <w:r w:rsidRPr="00AD1DDE">
              <w:rPr>
                <w:sz w:val="26"/>
                <w:szCs w:val="26"/>
              </w:rPr>
              <w:t>1-метил-нафталин</w:t>
            </w:r>
          </w:p>
        </w:tc>
      </w:tr>
    </w:tbl>
    <w:p w:rsidR="000D09A8" w:rsidRDefault="000D09A8" w:rsidP="000D09A8">
      <w:pPr>
        <w:spacing w:after="0" w:line="240" w:lineRule="auto"/>
        <w:ind w:firstLine="567"/>
        <w:jc w:val="both"/>
        <w:rPr>
          <w:rFonts w:ascii="Times New Roman" w:hAnsi="Times New Roman" w:cs="Times New Roman"/>
          <w:sz w:val="28"/>
          <w:szCs w:val="28"/>
          <w:lang w:val="kk-KZ"/>
        </w:rPr>
      </w:pPr>
    </w:p>
    <w:p w:rsidR="000D09A8" w:rsidRDefault="000D09A8" w:rsidP="00AD1DDE">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5685790" cy="3105150"/>
            <wp:effectExtent l="0" t="0" r="0" b="0"/>
            <wp:docPr id="23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a:srcRect/>
                    <a:stretch>
                      <a:fillRect/>
                    </a:stretch>
                  </pic:blipFill>
                  <pic:spPr bwMode="auto">
                    <a:xfrm>
                      <a:off x="0" y="0"/>
                      <a:ext cx="5686276" cy="3105415"/>
                    </a:xfrm>
                    <a:prstGeom prst="rect">
                      <a:avLst/>
                    </a:prstGeom>
                    <a:noFill/>
                    <a:ln w="9525">
                      <a:noFill/>
                      <a:miter lim="800000"/>
                      <a:headEnd/>
                      <a:tailEnd/>
                    </a:ln>
                  </pic:spPr>
                </pic:pic>
              </a:graphicData>
            </a:graphic>
          </wp:inline>
        </w:drawing>
      </w:r>
    </w:p>
    <w:p w:rsidR="000D09A8" w:rsidRDefault="000D09A8" w:rsidP="000D09A8">
      <w:pPr>
        <w:spacing w:after="0" w:line="240" w:lineRule="auto"/>
        <w:ind w:firstLine="567"/>
        <w:jc w:val="both"/>
        <w:rPr>
          <w:rFonts w:ascii="Times New Roman" w:hAnsi="Times New Roman" w:cs="Times New Roman"/>
          <w:sz w:val="28"/>
          <w:szCs w:val="28"/>
          <w:lang w:val="kk-KZ"/>
        </w:rPr>
      </w:pPr>
    </w:p>
    <w:p w:rsidR="00BA0567" w:rsidRDefault="00B707C1" w:rsidP="00BA056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4</w:t>
      </w:r>
      <w:r w:rsidR="00321360">
        <w:rPr>
          <w:rFonts w:ascii="Times New Roman" w:hAnsi="Times New Roman" w:cs="Times New Roman"/>
          <w:sz w:val="28"/>
          <w:szCs w:val="28"/>
          <w:lang w:val="kk-KZ"/>
        </w:rPr>
        <w:t>6</w:t>
      </w:r>
      <w:r w:rsidR="00BA0567">
        <w:rPr>
          <w:rFonts w:ascii="Times New Roman" w:hAnsi="Times New Roman" w:cs="Times New Roman"/>
          <w:sz w:val="28"/>
          <w:szCs w:val="28"/>
          <w:lang w:val="kk-KZ"/>
        </w:rPr>
        <w:t xml:space="preserve"> –2% Mo</w:t>
      </w:r>
      <w:r w:rsidR="00BA0567" w:rsidRPr="00BA0567">
        <w:rPr>
          <w:rFonts w:ascii="Times New Roman" w:hAnsi="Times New Roman" w:cs="Times New Roman"/>
          <w:sz w:val="28"/>
          <w:szCs w:val="28"/>
          <w:lang w:val="kk-KZ"/>
        </w:rPr>
        <w:t>/цеолит</w:t>
      </w:r>
      <w:r w:rsidR="007434B6">
        <w:rPr>
          <w:rFonts w:ascii="Times New Roman" w:hAnsi="Times New Roman" w:cs="Times New Roman"/>
          <w:sz w:val="28"/>
          <w:szCs w:val="28"/>
          <w:lang w:val="kk-KZ"/>
        </w:rPr>
        <w:t xml:space="preserve"> </w:t>
      </w:r>
      <w:r w:rsidR="00BA0567">
        <w:rPr>
          <w:rFonts w:ascii="Times New Roman" w:hAnsi="Times New Roman" w:cs="Times New Roman"/>
          <w:sz w:val="28"/>
          <w:szCs w:val="28"/>
          <w:lang w:val="kk-KZ"/>
        </w:rPr>
        <w:t xml:space="preserve">катализаторының қатысында алынған термокаталитикалық </w:t>
      </w:r>
      <w:r w:rsidR="00BA0567" w:rsidRPr="00BA0567">
        <w:rPr>
          <w:rFonts w:ascii="Times New Roman" w:hAnsi="Times New Roman" w:cs="Times New Roman"/>
          <w:sz w:val="28"/>
          <w:szCs w:val="28"/>
          <w:lang w:val="kk-KZ"/>
        </w:rPr>
        <w:t xml:space="preserve">гидрогенизация процесіндегі </w:t>
      </w:r>
      <w:r w:rsidR="00BA0567">
        <w:rPr>
          <w:rFonts w:ascii="Times New Roman" w:hAnsi="Times New Roman" w:cs="Times New Roman"/>
          <w:sz w:val="28"/>
          <w:szCs w:val="28"/>
          <w:lang w:val="kk-KZ"/>
        </w:rPr>
        <w:t>керосин</w:t>
      </w:r>
      <w:r w:rsidR="00BA0567" w:rsidRPr="00BA0567">
        <w:rPr>
          <w:rFonts w:ascii="Times New Roman" w:hAnsi="Times New Roman" w:cs="Times New Roman"/>
          <w:sz w:val="28"/>
          <w:szCs w:val="28"/>
          <w:lang w:val="kk-KZ"/>
        </w:rPr>
        <w:t xml:space="preserve"> фракциясының </w:t>
      </w:r>
      <w:r w:rsidR="00BA0567">
        <w:rPr>
          <w:rFonts w:ascii="Times New Roman" w:hAnsi="Times New Roman" w:cs="Times New Roman"/>
          <w:sz w:val="28"/>
          <w:szCs w:val="28"/>
          <w:lang w:val="kk-KZ"/>
        </w:rPr>
        <w:t>(қайнау температурасы 180-250 °С</w:t>
      </w:r>
      <w:r w:rsidR="00BA0567" w:rsidRPr="00BA0567">
        <w:rPr>
          <w:rFonts w:ascii="Times New Roman" w:hAnsi="Times New Roman" w:cs="Times New Roman"/>
          <w:sz w:val="28"/>
          <w:szCs w:val="28"/>
          <w:lang w:val="kk-KZ"/>
        </w:rPr>
        <w:t xml:space="preserve">) </w:t>
      </w:r>
      <w:r w:rsidR="00321360">
        <w:rPr>
          <w:rFonts w:ascii="Times New Roman" w:hAnsi="Times New Roman" w:cs="Times New Roman"/>
          <w:sz w:val="28"/>
          <w:szCs w:val="28"/>
          <w:lang w:val="kk-KZ"/>
        </w:rPr>
        <w:t>газды хромато-масс-спектрометриялық талдау нәтижесі</w:t>
      </w:r>
    </w:p>
    <w:p w:rsidR="00FA0E91" w:rsidRDefault="00FA0E91" w:rsidP="00FA0E91">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Кесте</w:t>
      </w:r>
      <w:r w:rsidRPr="00A902F8">
        <w:rPr>
          <w:rFonts w:ascii="Times New Roman" w:hAnsi="Times New Roman" w:cs="Times New Roman"/>
          <w:sz w:val="28"/>
          <w:szCs w:val="28"/>
          <w:lang w:val="kk-KZ"/>
        </w:rPr>
        <w:t xml:space="preserve"> 1</w:t>
      </w:r>
      <w:r w:rsidR="00EF3BED">
        <w:rPr>
          <w:rFonts w:ascii="Times New Roman" w:hAnsi="Times New Roman" w:cs="Times New Roman"/>
          <w:sz w:val="28"/>
          <w:szCs w:val="28"/>
          <w:lang w:val="kk-KZ"/>
        </w:rPr>
        <w:t>5</w:t>
      </w:r>
      <w:r w:rsidRPr="00A902F8">
        <w:rPr>
          <w:rFonts w:ascii="Times New Roman" w:hAnsi="Times New Roman" w:cs="Times New Roman"/>
          <w:sz w:val="28"/>
          <w:szCs w:val="28"/>
          <w:lang w:val="kk-KZ"/>
        </w:rPr>
        <w:t xml:space="preserve"> – </w:t>
      </w:r>
      <w:r>
        <w:rPr>
          <w:rFonts w:ascii="Times New Roman" w:hAnsi="Times New Roman" w:cs="Times New Roman"/>
          <w:sz w:val="28"/>
          <w:szCs w:val="28"/>
          <w:lang w:val="kk-KZ"/>
        </w:rPr>
        <w:t>2% Mo</w:t>
      </w:r>
      <w:r w:rsidRPr="00BA0567">
        <w:rPr>
          <w:rFonts w:ascii="Times New Roman" w:hAnsi="Times New Roman" w:cs="Times New Roman"/>
          <w:sz w:val="28"/>
          <w:szCs w:val="28"/>
          <w:lang w:val="kk-KZ"/>
        </w:rPr>
        <w:t>/цеолит</w:t>
      </w:r>
      <w:r w:rsidR="00F55BB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катализаторының қатысында алынған сұйық өнімнің </w:t>
      </w:r>
      <w:r w:rsidRPr="00486868">
        <w:rPr>
          <w:rFonts w:ascii="Times New Roman" w:hAnsi="Times New Roman" w:cs="Times New Roman"/>
          <w:sz w:val="28"/>
          <w:szCs w:val="28"/>
          <w:lang w:val="kk-KZ"/>
        </w:rPr>
        <w:t>(180</w:t>
      </w:r>
      <w:r>
        <w:rPr>
          <w:rFonts w:ascii="Times New Roman" w:hAnsi="Times New Roman" w:cs="Times New Roman"/>
          <w:sz w:val="28"/>
          <w:szCs w:val="28"/>
          <w:lang w:val="kk-KZ"/>
        </w:rPr>
        <w:t>-250</w:t>
      </w:r>
      <w:r w:rsidRPr="00486868">
        <w:rPr>
          <w:rFonts w:ascii="Times New Roman" w:hAnsi="Times New Roman" w:cs="Times New Roman"/>
          <w:sz w:val="28"/>
          <w:szCs w:val="28"/>
          <w:lang w:val="kk-KZ"/>
        </w:rPr>
        <w:t xml:space="preserve"> °C)</w:t>
      </w:r>
      <w:r>
        <w:rPr>
          <w:rFonts w:ascii="Times New Roman" w:hAnsi="Times New Roman" w:cs="Times New Roman"/>
          <w:sz w:val="28"/>
          <w:szCs w:val="28"/>
          <w:lang w:val="kk-KZ"/>
        </w:rPr>
        <w:t xml:space="preserve"> химиялық құрамы</w:t>
      </w:r>
    </w:p>
    <w:p w:rsidR="0027676E" w:rsidRDefault="0027676E" w:rsidP="000D09A8">
      <w:pPr>
        <w:spacing w:after="0" w:line="240" w:lineRule="auto"/>
        <w:jc w:val="both"/>
        <w:rPr>
          <w:rFonts w:ascii="Times New Roman" w:hAnsi="Times New Roman" w:cs="Times New Roman"/>
          <w:sz w:val="28"/>
          <w:szCs w:val="28"/>
          <w:lang w:val="kk-KZ"/>
        </w:rPr>
      </w:pPr>
    </w:p>
    <w:tbl>
      <w:tblPr>
        <w:tblStyle w:val="af4"/>
        <w:tblW w:w="9498" w:type="dxa"/>
        <w:tblInd w:w="108" w:type="dxa"/>
        <w:tblLook w:val="04A0"/>
      </w:tblPr>
      <w:tblGrid>
        <w:gridCol w:w="2104"/>
        <w:gridCol w:w="2805"/>
        <w:gridCol w:w="4589"/>
      </w:tblGrid>
      <w:tr w:rsidR="0027676E" w:rsidRPr="00FA0E91" w:rsidTr="00FA0E91">
        <w:trPr>
          <w:trHeight w:val="369"/>
        </w:trPr>
        <w:tc>
          <w:tcPr>
            <w:tcW w:w="2104" w:type="dxa"/>
          </w:tcPr>
          <w:p w:rsidR="0027676E" w:rsidRPr="00AD1DDE" w:rsidRDefault="0027676E" w:rsidP="0027676E">
            <w:pPr>
              <w:jc w:val="center"/>
              <w:rPr>
                <w:sz w:val="26"/>
                <w:szCs w:val="26"/>
                <w:lang w:val="kk-KZ"/>
              </w:rPr>
            </w:pPr>
            <w:r w:rsidRPr="00AD1DDE">
              <w:rPr>
                <w:sz w:val="26"/>
                <w:szCs w:val="26"/>
                <w:lang w:val="kk-KZ"/>
              </w:rPr>
              <w:t>Ұсталу уақыты</w:t>
            </w:r>
          </w:p>
        </w:tc>
        <w:tc>
          <w:tcPr>
            <w:tcW w:w="2805" w:type="dxa"/>
          </w:tcPr>
          <w:p w:rsidR="0027676E" w:rsidRPr="00AD1DDE" w:rsidRDefault="0027676E" w:rsidP="0027676E">
            <w:pPr>
              <w:jc w:val="center"/>
              <w:rPr>
                <w:sz w:val="26"/>
                <w:szCs w:val="26"/>
              </w:rPr>
            </w:pPr>
            <w:r w:rsidRPr="00AD1DDE">
              <w:rPr>
                <w:sz w:val="26"/>
                <w:szCs w:val="26"/>
                <w:lang w:val="kk-KZ"/>
              </w:rPr>
              <w:t>Концентрация</w:t>
            </w:r>
            <w:r w:rsidRPr="00AD1DDE">
              <w:rPr>
                <w:sz w:val="26"/>
                <w:szCs w:val="26"/>
              </w:rPr>
              <w:t xml:space="preserve">, </w:t>
            </w:r>
            <w:r w:rsidRPr="00AD1DDE">
              <w:rPr>
                <w:sz w:val="26"/>
                <w:szCs w:val="26"/>
                <w:lang w:val="kk-KZ"/>
              </w:rPr>
              <w:t>масс</w:t>
            </w:r>
            <w:r w:rsidRPr="00AD1DDE">
              <w:rPr>
                <w:sz w:val="26"/>
                <w:szCs w:val="26"/>
              </w:rPr>
              <w:t xml:space="preserve"> %</w:t>
            </w:r>
          </w:p>
        </w:tc>
        <w:tc>
          <w:tcPr>
            <w:tcW w:w="4589" w:type="dxa"/>
          </w:tcPr>
          <w:p w:rsidR="0027676E" w:rsidRPr="00AD1DDE" w:rsidRDefault="0027676E" w:rsidP="0027676E">
            <w:pPr>
              <w:rPr>
                <w:sz w:val="26"/>
                <w:szCs w:val="26"/>
                <w:lang w:val="kk-KZ"/>
              </w:rPr>
            </w:pPr>
            <w:r w:rsidRPr="00AD1DDE">
              <w:rPr>
                <w:sz w:val="26"/>
                <w:szCs w:val="26"/>
                <w:lang w:val="kk-KZ"/>
              </w:rPr>
              <w:t>Қосылыстың аты</w:t>
            </w:r>
          </w:p>
        </w:tc>
      </w:tr>
      <w:tr w:rsidR="0027676E" w:rsidRPr="00FA0E91" w:rsidTr="00FA0E91">
        <w:trPr>
          <w:trHeight w:val="190"/>
        </w:trPr>
        <w:tc>
          <w:tcPr>
            <w:tcW w:w="2104" w:type="dxa"/>
          </w:tcPr>
          <w:p w:rsidR="0027676E" w:rsidRPr="00AD1DDE" w:rsidRDefault="00AD0F82" w:rsidP="0027676E">
            <w:pPr>
              <w:jc w:val="center"/>
              <w:rPr>
                <w:sz w:val="26"/>
                <w:szCs w:val="26"/>
              </w:rPr>
            </w:pPr>
            <w:r>
              <w:rPr>
                <w:sz w:val="26"/>
                <w:szCs w:val="26"/>
              </w:rPr>
              <w:t>1</w:t>
            </w:r>
          </w:p>
        </w:tc>
        <w:tc>
          <w:tcPr>
            <w:tcW w:w="2805" w:type="dxa"/>
          </w:tcPr>
          <w:p w:rsidR="0027676E" w:rsidRPr="00AD0F82" w:rsidRDefault="00AD0F82" w:rsidP="0027676E">
            <w:pPr>
              <w:jc w:val="center"/>
              <w:rPr>
                <w:sz w:val="26"/>
                <w:szCs w:val="26"/>
                <w:lang w:val="kk-KZ"/>
              </w:rPr>
            </w:pPr>
            <w:r>
              <w:rPr>
                <w:sz w:val="26"/>
                <w:szCs w:val="26"/>
                <w:lang w:val="kk-KZ"/>
              </w:rPr>
              <w:t>2</w:t>
            </w:r>
          </w:p>
        </w:tc>
        <w:tc>
          <w:tcPr>
            <w:tcW w:w="4589" w:type="dxa"/>
          </w:tcPr>
          <w:p w:rsidR="0027676E" w:rsidRPr="00AD0F82" w:rsidRDefault="00AD0F82" w:rsidP="0027676E">
            <w:pPr>
              <w:jc w:val="center"/>
              <w:rPr>
                <w:sz w:val="26"/>
                <w:szCs w:val="26"/>
                <w:lang w:val="kk-KZ"/>
              </w:rPr>
            </w:pPr>
            <w:r>
              <w:rPr>
                <w:sz w:val="26"/>
                <w:szCs w:val="26"/>
                <w:lang w:val="kk-KZ"/>
              </w:rPr>
              <w:t>3</w:t>
            </w:r>
          </w:p>
        </w:tc>
      </w:tr>
      <w:tr w:rsidR="00AF2362" w:rsidRPr="00FA0E91" w:rsidTr="00FA0E91">
        <w:trPr>
          <w:trHeight w:val="179"/>
        </w:trPr>
        <w:tc>
          <w:tcPr>
            <w:tcW w:w="2104" w:type="dxa"/>
          </w:tcPr>
          <w:p w:rsidR="00AF2362" w:rsidRPr="00AD1DDE" w:rsidRDefault="00AF2362" w:rsidP="0027676E">
            <w:pPr>
              <w:jc w:val="center"/>
              <w:rPr>
                <w:sz w:val="26"/>
                <w:szCs w:val="26"/>
                <w:lang w:val="en-US"/>
              </w:rPr>
            </w:pPr>
            <w:r w:rsidRPr="00AD1DDE">
              <w:rPr>
                <w:sz w:val="26"/>
                <w:szCs w:val="26"/>
                <w:lang w:val="en-US"/>
              </w:rPr>
              <w:t>1</w:t>
            </w:r>
            <w:r w:rsidRPr="00AD1DDE">
              <w:rPr>
                <w:sz w:val="26"/>
                <w:szCs w:val="26"/>
              </w:rPr>
              <w:t>.</w:t>
            </w:r>
            <w:r w:rsidRPr="00AD1DDE">
              <w:rPr>
                <w:sz w:val="26"/>
                <w:szCs w:val="26"/>
                <w:lang w:val="en-US"/>
              </w:rPr>
              <w:t>808</w:t>
            </w:r>
          </w:p>
        </w:tc>
        <w:tc>
          <w:tcPr>
            <w:tcW w:w="2805" w:type="dxa"/>
          </w:tcPr>
          <w:p w:rsidR="00AF2362" w:rsidRPr="00AD1DDE" w:rsidRDefault="00AF2362" w:rsidP="0027676E">
            <w:pPr>
              <w:jc w:val="center"/>
              <w:rPr>
                <w:sz w:val="26"/>
                <w:szCs w:val="26"/>
                <w:lang w:val="en-US"/>
              </w:rPr>
            </w:pPr>
            <w:r w:rsidRPr="00AD1DDE">
              <w:rPr>
                <w:sz w:val="26"/>
                <w:szCs w:val="26"/>
                <w:lang w:val="en-US"/>
              </w:rPr>
              <w:t>0</w:t>
            </w:r>
            <w:r w:rsidRPr="00AD1DDE">
              <w:rPr>
                <w:sz w:val="26"/>
                <w:szCs w:val="26"/>
              </w:rPr>
              <w:t>.</w:t>
            </w:r>
            <w:r w:rsidRPr="00AD1DDE">
              <w:rPr>
                <w:sz w:val="26"/>
                <w:szCs w:val="26"/>
                <w:lang w:val="en-US"/>
              </w:rPr>
              <w:t>01</w:t>
            </w:r>
          </w:p>
        </w:tc>
        <w:tc>
          <w:tcPr>
            <w:tcW w:w="4589" w:type="dxa"/>
          </w:tcPr>
          <w:p w:rsidR="00AF2362" w:rsidRPr="00AD1DDE" w:rsidRDefault="00AF2362" w:rsidP="00FA0E91">
            <w:pPr>
              <w:rPr>
                <w:sz w:val="26"/>
                <w:szCs w:val="26"/>
              </w:rPr>
            </w:pPr>
            <w:r w:rsidRPr="00AD1DDE">
              <w:rPr>
                <w:sz w:val="26"/>
                <w:szCs w:val="26"/>
              </w:rPr>
              <w:t>Метилциклопентан</w:t>
            </w:r>
          </w:p>
        </w:tc>
      </w:tr>
      <w:tr w:rsidR="00AF2362" w:rsidRPr="00FA0E91" w:rsidTr="00FA0E91">
        <w:trPr>
          <w:trHeight w:val="179"/>
        </w:trPr>
        <w:tc>
          <w:tcPr>
            <w:tcW w:w="2104" w:type="dxa"/>
          </w:tcPr>
          <w:p w:rsidR="00AF2362" w:rsidRPr="00AD1DDE" w:rsidRDefault="00AF2362" w:rsidP="0027676E">
            <w:pPr>
              <w:jc w:val="center"/>
              <w:rPr>
                <w:sz w:val="26"/>
                <w:szCs w:val="26"/>
                <w:lang w:val="en-US"/>
              </w:rPr>
            </w:pPr>
            <w:r w:rsidRPr="00AD1DDE">
              <w:rPr>
                <w:sz w:val="26"/>
                <w:szCs w:val="26"/>
                <w:lang w:val="en-US"/>
              </w:rPr>
              <w:t>2</w:t>
            </w:r>
            <w:r w:rsidRPr="00AD1DDE">
              <w:rPr>
                <w:sz w:val="26"/>
                <w:szCs w:val="26"/>
              </w:rPr>
              <w:t>.</w:t>
            </w:r>
            <w:r w:rsidRPr="00AD1DDE">
              <w:rPr>
                <w:sz w:val="26"/>
                <w:szCs w:val="26"/>
                <w:lang w:val="en-US"/>
              </w:rPr>
              <w:t>170</w:t>
            </w:r>
          </w:p>
        </w:tc>
        <w:tc>
          <w:tcPr>
            <w:tcW w:w="2805" w:type="dxa"/>
          </w:tcPr>
          <w:p w:rsidR="00AF2362" w:rsidRPr="00AD1DDE" w:rsidRDefault="00AF2362" w:rsidP="0027676E">
            <w:pPr>
              <w:jc w:val="center"/>
              <w:rPr>
                <w:sz w:val="26"/>
                <w:szCs w:val="26"/>
                <w:lang w:val="en-US"/>
              </w:rPr>
            </w:pPr>
            <w:r w:rsidRPr="00AD1DDE">
              <w:rPr>
                <w:sz w:val="26"/>
                <w:szCs w:val="26"/>
                <w:lang w:val="en-US"/>
              </w:rPr>
              <w:t>0</w:t>
            </w:r>
            <w:r w:rsidRPr="00AD1DDE">
              <w:rPr>
                <w:sz w:val="26"/>
                <w:szCs w:val="26"/>
              </w:rPr>
              <w:t>.</w:t>
            </w:r>
            <w:r w:rsidRPr="00AD1DDE">
              <w:rPr>
                <w:sz w:val="26"/>
                <w:szCs w:val="26"/>
                <w:lang w:val="en-US"/>
              </w:rPr>
              <w:t>11</w:t>
            </w:r>
          </w:p>
        </w:tc>
        <w:tc>
          <w:tcPr>
            <w:tcW w:w="4589" w:type="dxa"/>
          </w:tcPr>
          <w:p w:rsidR="00AF2362" w:rsidRPr="00AD1DDE" w:rsidRDefault="00AF2362" w:rsidP="00FA0E91">
            <w:pPr>
              <w:rPr>
                <w:sz w:val="26"/>
                <w:szCs w:val="26"/>
              </w:rPr>
            </w:pPr>
            <w:r w:rsidRPr="00AD1DDE">
              <w:rPr>
                <w:sz w:val="26"/>
                <w:szCs w:val="26"/>
              </w:rPr>
              <w:t>Метилциклогексан</w:t>
            </w:r>
          </w:p>
        </w:tc>
      </w:tr>
      <w:tr w:rsidR="00AF2362" w:rsidRPr="00FA0E91" w:rsidTr="00FA0E91">
        <w:trPr>
          <w:trHeight w:val="179"/>
        </w:trPr>
        <w:tc>
          <w:tcPr>
            <w:tcW w:w="2104" w:type="dxa"/>
          </w:tcPr>
          <w:p w:rsidR="00AF2362" w:rsidRPr="00AD1DDE" w:rsidRDefault="00AF2362" w:rsidP="0027676E">
            <w:pPr>
              <w:jc w:val="center"/>
              <w:rPr>
                <w:sz w:val="26"/>
                <w:szCs w:val="26"/>
                <w:lang w:val="en-US"/>
              </w:rPr>
            </w:pPr>
            <w:r w:rsidRPr="00AD1DDE">
              <w:rPr>
                <w:sz w:val="26"/>
                <w:szCs w:val="26"/>
                <w:lang w:val="en-US"/>
              </w:rPr>
              <w:t>2</w:t>
            </w:r>
            <w:r w:rsidRPr="00AD1DDE">
              <w:rPr>
                <w:sz w:val="26"/>
                <w:szCs w:val="26"/>
              </w:rPr>
              <w:t>.</w:t>
            </w:r>
            <w:r w:rsidRPr="00AD1DDE">
              <w:rPr>
                <w:sz w:val="26"/>
                <w:szCs w:val="26"/>
                <w:lang w:val="en-US"/>
              </w:rPr>
              <w:t>220</w:t>
            </w:r>
          </w:p>
        </w:tc>
        <w:tc>
          <w:tcPr>
            <w:tcW w:w="2805" w:type="dxa"/>
          </w:tcPr>
          <w:p w:rsidR="00AF2362" w:rsidRPr="00AD1DDE" w:rsidRDefault="00AF2362" w:rsidP="0027676E">
            <w:pPr>
              <w:jc w:val="center"/>
              <w:rPr>
                <w:sz w:val="26"/>
                <w:szCs w:val="26"/>
                <w:lang w:val="en-US"/>
              </w:rPr>
            </w:pPr>
            <w:r w:rsidRPr="00AD1DDE">
              <w:rPr>
                <w:sz w:val="26"/>
                <w:szCs w:val="26"/>
                <w:lang w:val="en-US"/>
              </w:rPr>
              <w:t>0</w:t>
            </w:r>
            <w:r w:rsidRPr="00AD1DDE">
              <w:rPr>
                <w:sz w:val="26"/>
                <w:szCs w:val="26"/>
              </w:rPr>
              <w:t>.</w:t>
            </w:r>
            <w:r w:rsidRPr="00AD1DDE">
              <w:rPr>
                <w:sz w:val="26"/>
                <w:szCs w:val="26"/>
                <w:lang w:val="en-US"/>
              </w:rPr>
              <w:t>07</w:t>
            </w:r>
          </w:p>
        </w:tc>
        <w:tc>
          <w:tcPr>
            <w:tcW w:w="4589" w:type="dxa"/>
          </w:tcPr>
          <w:p w:rsidR="00AF2362" w:rsidRPr="00AD1DDE" w:rsidRDefault="00AF2362" w:rsidP="00FA0E91">
            <w:pPr>
              <w:rPr>
                <w:sz w:val="26"/>
                <w:szCs w:val="26"/>
              </w:rPr>
            </w:pPr>
            <w:r w:rsidRPr="00AD1DDE">
              <w:rPr>
                <w:sz w:val="26"/>
                <w:szCs w:val="26"/>
              </w:rPr>
              <w:t>Этилциклопентан</w:t>
            </w:r>
          </w:p>
        </w:tc>
      </w:tr>
      <w:tr w:rsidR="00AF2362" w:rsidRPr="00FA0E91" w:rsidTr="00FA0E91">
        <w:trPr>
          <w:trHeight w:val="190"/>
        </w:trPr>
        <w:tc>
          <w:tcPr>
            <w:tcW w:w="2104" w:type="dxa"/>
          </w:tcPr>
          <w:p w:rsidR="00AF2362" w:rsidRPr="00AD1DDE" w:rsidRDefault="00AF2362" w:rsidP="0027676E">
            <w:pPr>
              <w:jc w:val="center"/>
              <w:rPr>
                <w:sz w:val="26"/>
                <w:szCs w:val="26"/>
                <w:lang w:val="en-US"/>
              </w:rPr>
            </w:pPr>
            <w:r w:rsidRPr="00AD1DDE">
              <w:rPr>
                <w:sz w:val="26"/>
                <w:szCs w:val="26"/>
                <w:lang w:val="en-US"/>
              </w:rPr>
              <w:t>2</w:t>
            </w:r>
            <w:r w:rsidRPr="00AD1DDE">
              <w:rPr>
                <w:sz w:val="26"/>
                <w:szCs w:val="26"/>
              </w:rPr>
              <w:t>.</w:t>
            </w:r>
            <w:r w:rsidRPr="00AD1DDE">
              <w:rPr>
                <w:sz w:val="26"/>
                <w:szCs w:val="26"/>
                <w:lang w:val="en-US"/>
              </w:rPr>
              <w:t>358</w:t>
            </w:r>
          </w:p>
        </w:tc>
        <w:tc>
          <w:tcPr>
            <w:tcW w:w="2805" w:type="dxa"/>
          </w:tcPr>
          <w:p w:rsidR="00AF2362" w:rsidRPr="00AD1DDE" w:rsidRDefault="00AF2362" w:rsidP="0027676E">
            <w:pPr>
              <w:jc w:val="center"/>
              <w:rPr>
                <w:sz w:val="26"/>
                <w:szCs w:val="26"/>
                <w:lang w:val="en-US"/>
              </w:rPr>
            </w:pPr>
            <w:r w:rsidRPr="00AD1DDE">
              <w:rPr>
                <w:sz w:val="26"/>
                <w:szCs w:val="26"/>
                <w:lang w:val="en-US"/>
              </w:rPr>
              <w:t>0</w:t>
            </w:r>
            <w:r w:rsidRPr="00AD1DDE">
              <w:rPr>
                <w:sz w:val="26"/>
                <w:szCs w:val="26"/>
              </w:rPr>
              <w:t>.</w:t>
            </w:r>
            <w:r w:rsidRPr="00AD1DDE">
              <w:rPr>
                <w:sz w:val="26"/>
                <w:szCs w:val="26"/>
                <w:lang w:val="en-US"/>
              </w:rPr>
              <w:t>10</w:t>
            </w:r>
          </w:p>
        </w:tc>
        <w:tc>
          <w:tcPr>
            <w:tcW w:w="4589" w:type="dxa"/>
          </w:tcPr>
          <w:p w:rsidR="00AF2362" w:rsidRPr="00AD1DDE" w:rsidRDefault="00AF2362" w:rsidP="00FA0E91">
            <w:pPr>
              <w:rPr>
                <w:sz w:val="26"/>
                <w:szCs w:val="26"/>
              </w:rPr>
            </w:pPr>
            <w:r w:rsidRPr="00AD1DDE">
              <w:rPr>
                <w:sz w:val="26"/>
                <w:szCs w:val="26"/>
              </w:rPr>
              <w:t>2-метилгептан</w:t>
            </w:r>
          </w:p>
        </w:tc>
      </w:tr>
      <w:tr w:rsidR="00AF2362" w:rsidRPr="00FA0E91" w:rsidTr="00FA0E91">
        <w:trPr>
          <w:trHeight w:val="179"/>
        </w:trPr>
        <w:tc>
          <w:tcPr>
            <w:tcW w:w="2104" w:type="dxa"/>
          </w:tcPr>
          <w:p w:rsidR="00AF2362" w:rsidRPr="00AD1DDE" w:rsidRDefault="00AF2362" w:rsidP="0027676E">
            <w:pPr>
              <w:jc w:val="center"/>
              <w:rPr>
                <w:sz w:val="26"/>
                <w:szCs w:val="26"/>
                <w:lang w:val="en-US"/>
              </w:rPr>
            </w:pPr>
            <w:r w:rsidRPr="00AD1DDE">
              <w:rPr>
                <w:sz w:val="26"/>
                <w:szCs w:val="26"/>
                <w:lang w:val="en-US"/>
              </w:rPr>
              <w:t>2</w:t>
            </w:r>
            <w:r w:rsidRPr="00AD1DDE">
              <w:rPr>
                <w:sz w:val="26"/>
                <w:szCs w:val="26"/>
              </w:rPr>
              <w:t>.</w:t>
            </w:r>
            <w:r w:rsidRPr="00AD1DDE">
              <w:rPr>
                <w:sz w:val="26"/>
                <w:szCs w:val="26"/>
                <w:lang w:val="en-US"/>
              </w:rPr>
              <w:t>527</w:t>
            </w:r>
          </w:p>
        </w:tc>
        <w:tc>
          <w:tcPr>
            <w:tcW w:w="2805" w:type="dxa"/>
          </w:tcPr>
          <w:p w:rsidR="00AF2362" w:rsidRPr="00AD1DDE" w:rsidRDefault="00AF2362" w:rsidP="0027676E">
            <w:pPr>
              <w:jc w:val="center"/>
              <w:rPr>
                <w:sz w:val="26"/>
                <w:szCs w:val="26"/>
                <w:lang w:val="en-US"/>
              </w:rPr>
            </w:pPr>
            <w:r w:rsidRPr="00AD1DDE">
              <w:rPr>
                <w:sz w:val="26"/>
                <w:szCs w:val="26"/>
                <w:lang w:val="en-US"/>
              </w:rPr>
              <w:t>0</w:t>
            </w:r>
            <w:r w:rsidRPr="00AD1DDE">
              <w:rPr>
                <w:sz w:val="26"/>
                <w:szCs w:val="26"/>
              </w:rPr>
              <w:t>.</w:t>
            </w:r>
            <w:r w:rsidRPr="00AD1DDE">
              <w:rPr>
                <w:sz w:val="26"/>
                <w:szCs w:val="26"/>
                <w:lang w:val="en-US"/>
              </w:rPr>
              <w:t>14</w:t>
            </w:r>
          </w:p>
        </w:tc>
        <w:tc>
          <w:tcPr>
            <w:tcW w:w="4589" w:type="dxa"/>
          </w:tcPr>
          <w:p w:rsidR="00AF2362" w:rsidRPr="00AD1DDE" w:rsidRDefault="00AF2362" w:rsidP="00FA0E91">
            <w:pPr>
              <w:rPr>
                <w:sz w:val="26"/>
                <w:szCs w:val="26"/>
              </w:rPr>
            </w:pPr>
            <w:r w:rsidRPr="00AD1DDE">
              <w:rPr>
                <w:sz w:val="26"/>
                <w:szCs w:val="26"/>
              </w:rPr>
              <w:t>2-Октен</w:t>
            </w:r>
          </w:p>
        </w:tc>
      </w:tr>
      <w:tr w:rsidR="00AF2362" w:rsidRPr="00FA0E91" w:rsidTr="00FA0E91">
        <w:trPr>
          <w:trHeight w:val="179"/>
        </w:trPr>
        <w:tc>
          <w:tcPr>
            <w:tcW w:w="2104" w:type="dxa"/>
          </w:tcPr>
          <w:p w:rsidR="00AF2362" w:rsidRPr="00AD1DDE" w:rsidRDefault="00AF2362" w:rsidP="0027676E">
            <w:pPr>
              <w:jc w:val="center"/>
              <w:rPr>
                <w:sz w:val="26"/>
                <w:szCs w:val="26"/>
                <w:lang w:val="en-US"/>
              </w:rPr>
            </w:pPr>
            <w:r w:rsidRPr="00AD1DDE">
              <w:rPr>
                <w:sz w:val="26"/>
                <w:szCs w:val="26"/>
                <w:lang w:val="en-US"/>
              </w:rPr>
              <w:t>2</w:t>
            </w:r>
            <w:r w:rsidRPr="00AD1DDE">
              <w:rPr>
                <w:sz w:val="26"/>
                <w:szCs w:val="26"/>
              </w:rPr>
              <w:t>.</w:t>
            </w:r>
            <w:r w:rsidRPr="00AD1DDE">
              <w:rPr>
                <w:sz w:val="26"/>
                <w:szCs w:val="26"/>
                <w:lang w:val="en-US"/>
              </w:rPr>
              <w:t>633</w:t>
            </w:r>
          </w:p>
        </w:tc>
        <w:tc>
          <w:tcPr>
            <w:tcW w:w="2805" w:type="dxa"/>
          </w:tcPr>
          <w:p w:rsidR="00AF2362" w:rsidRPr="00AD1DDE" w:rsidRDefault="00AF2362" w:rsidP="0027676E">
            <w:pPr>
              <w:jc w:val="center"/>
              <w:rPr>
                <w:sz w:val="26"/>
                <w:szCs w:val="26"/>
              </w:rPr>
            </w:pPr>
            <w:r w:rsidRPr="00AD1DDE">
              <w:rPr>
                <w:sz w:val="26"/>
                <w:szCs w:val="26"/>
                <w:lang w:val="en-US"/>
              </w:rPr>
              <w:t>0</w:t>
            </w:r>
            <w:r w:rsidRPr="00AD1DDE">
              <w:rPr>
                <w:sz w:val="26"/>
                <w:szCs w:val="26"/>
              </w:rPr>
              <w:t>.</w:t>
            </w:r>
            <w:r w:rsidRPr="00AD1DDE">
              <w:rPr>
                <w:sz w:val="26"/>
                <w:szCs w:val="26"/>
                <w:lang w:val="en-US"/>
              </w:rPr>
              <w:t>18</w:t>
            </w:r>
          </w:p>
        </w:tc>
        <w:tc>
          <w:tcPr>
            <w:tcW w:w="4589" w:type="dxa"/>
          </w:tcPr>
          <w:p w:rsidR="00AF2362" w:rsidRPr="00AD1DDE" w:rsidRDefault="00AF2362" w:rsidP="00FA0E91">
            <w:pPr>
              <w:rPr>
                <w:sz w:val="26"/>
                <w:szCs w:val="26"/>
              </w:rPr>
            </w:pPr>
            <w:r w:rsidRPr="00AD1DDE">
              <w:rPr>
                <w:sz w:val="26"/>
                <w:szCs w:val="26"/>
              </w:rPr>
              <w:t>1,2-диметилциклогексан</w:t>
            </w:r>
          </w:p>
        </w:tc>
      </w:tr>
      <w:tr w:rsidR="00AF2362" w:rsidRPr="00FA0E91" w:rsidTr="00FA0E91">
        <w:trPr>
          <w:trHeight w:val="190"/>
        </w:trPr>
        <w:tc>
          <w:tcPr>
            <w:tcW w:w="2104" w:type="dxa"/>
          </w:tcPr>
          <w:p w:rsidR="00AF2362" w:rsidRPr="00AD1DDE" w:rsidRDefault="00AF2362" w:rsidP="0027676E">
            <w:pPr>
              <w:jc w:val="center"/>
              <w:rPr>
                <w:sz w:val="26"/>
                <w:szCs w:val="26"/>
              </w:rPr>
            </w:pPr>
            <w:r w:rsidRPr="00AD1DDE">
              <w:rPr>
                <w:sz w:val="26"/>
                <w:szCs w:val="26"/>
              </w:rPr>
              <w:t>2.921</w:t>
            </w:r>
          </w:p>
        </w:tc>
        <w:tc>
          <w:tcPr>
            <w:tcW w:w="2805" w:type="dxa"/>
          </w:tcPr>
          <w:p w:rsidR="00AF2362" w:rsidRPr="00AD1DDE" w:rsidRDefault="00AF2362" w:rsidP="0027676E">
            <w:pPr>
              <w:jc w:val="center"/>
              <w:rPr>
                <w:sz w:val="26"/>
                <w:szCs w:val="26"/>
              </w:rPr>
            </w:pPr>
            <w:r w:rsidRPr="00AD1DDE">
              <w:rPr>
                <w:sz w:val="26"/>
                <w:szCs w:val="26"/>
              </w:rPr>
              <w:t>0.53</w:t>
            </w:r>
          </w:p>
        </w:tc>
        <w:tc>
          <w:tcPr>
            <w:tcW w:w="4589" w:type="dxa"/>
          </w:tcPr>
          <w:p w:rsidR="00AF2362" w:rsidRPr="00AD1DDE" w:rsidRDefault="00AF2362" w:rsidP="00FA0E91">
            <w:pPr>
              <w:rPr>
                <w:sz w:val="26"/>
                <w:szCs w:val="26"/>
              </w:rPr>
            </w:pPr>
            <w:r w:rsidRPr="00AD1DDE">
              <w:rPr>
                <w:sz w:val="26"/>
                <w:szCs w:val="26"/>
              </w:rPr>
              <w:t>Этилциклогексан</w:t>
            </w:r>
          </w:p>
        </w:tc>
      </w:tr>
      <w:tr w:rsidR="00AF2362" w:rsidRPr="00FA0E91" w:rsidTr="00FA0E91">
        <w:trPr>
          <w:trHeight w:val="179"/>
        </w:trPr>
        <w:tc>
          <w:tcPr>
            <w:tcW w:w="2104" w:type="dxa"/>
          </w:tcPr>
          <w:p w:rsidR="00AF2362" w:rsidRPr="00AD1DDE" w:rsidRDefault="00AF2362" w:rsidP="0027676E">
            <w:pPr>
              <w:jc w:val="center"/>
              <w:rPr>
                <w:sz w:val="26"/>
                <w:szCs w:val="26"/>
                <w:lang w:val="en-US"/>
              </w:rPr>
            </w:pPr>
            <w:r w:rsidRPr="00AD1DDE">
              <w:rPr>
                <w:sz w:val="26"/>
                <w:szCs w:val="26"/>
                <w:lang w:val="en-US"/>
              </w:rPr>
              <w:t>3</w:t>
            </w:r>
            <w:r w:rsidRPr="00AD1DDE">
              <w:rPr>
                <w:sz w:val="26"/>
                <w:szCs w:val="26"/>
              </w:rPr>
              <w:t>.</w:t>
            </w:r>
            <w:r w:rsidRPr="00AD1DDE">
              <w:rPr>
                <w:sz w:val="26"/>
                <w:szCs w:val="26"/>
                <w:lang w:val="en-US"/>
              </w:rPr>
              <w:t>246</w:t>
            </w:r>
          </w:p>
        </w:tc>
        <w:tc>
          <w:tcPr>
            <w:tcW w:w="2805" w:type="dxa"/>
          </w:tcPr>
          <w:p w:rsidR="00AF2362" w:rsidRPr="00AD1DDE" w:rsidRDefault="00AF2362" w:rsidP="0027676E">
            <w:pPr>
              <w:jc w:val="center"/>
              <w:rPr>
                <w:sz w:val="26"/>
                <w:szCs w:val="26"/>
                <w:lang w:val="en-US"/>
              </w:rPr>
            </w:pPr>
            <w:r w:rsidRPr="00AD1DDE">
              <w:rPr>
                <w:sz w:val="26"/>
                <w:szCs w:val="26"/>
                <w:lang w:val="en-US"/>
              </w:rPr>
              <w:t>0</w:t>
            </w:r>
            <w:r w:rsidRPr="00AD1DDE">
              <w:rPr>
                <w:sz w:val="26"/>
                <w:szCs w:val="26"/>
              </w:rPr>
              <w:t>.</w:t>
            </w:r>
            <w:r w:rsidRPr="00AD1DDE">
              <w:rPr>
                <w:sz w:val="26"/>
                <w:szCs w:val="26"/>
                <w:lang w:val="en-US"/>
              </w:rPr>
              <w:t>95</w:t>
            </w:r>
          </w:p>
        </w:tc>
        <w:tc>
          <w:tcPr>
            <w:tcW w:w="4589" w:type="dxa"/>
          </w:tcPr>
          <w:p w:rsidR="00AF2362" w:rsidRPr="00AD1DDE" w:rsidRDefault="00AF2362" w:rsidP="00FA0E91">
            <w:pPr>
              <w:rPr>
                <w:sz w:val="26"/>
                <w:szCs w:val="26"/>
              </w:rPr>
            </w:pPr>
            <w:r w:rsidRPr="00AD1DDE">
              <w:rPr>
                <w:sz w:val="26"/>
                <w:szCs w:val="26"/>
              </w:rPr>
              <w:t>п-ксилол</w:t>
            </w:r>
          </w:p>
        </w:tc>
      </w:tr>
      <w:tr w:rsidR="00AF2362" w:rsidRPr="00FA0E91" w:rsidTr="00FA0E91">
        <w:trPr>
          <w:trHeight w:val="179"/>
        </w:trPr>
        <w:tc>
          <w:tcPr>
            <w:tcW w:w="2104" w:type="dxa"/>
          </w:tcPr>
          <w:p w:rsidR="00AF2362" w:rsidRPr="00AD1DDE" w:rsidRDefault="00AF2362" w:rsidP="0027676E">
            <w:pPr>
              <w:jc w:val="center"/>
              <w:rPr>
                <w:sz w:val="26"/>
                <w:szCs w:val="26"/>
                <w:lang w:val="en-US"/>
              </w:rPr>
            </w:pPr>
            <w:r w:rsidRPr="00AD1DDE">
              <w:rPr>
                <w:sz w:val="26"/>
                <w:szCs w:val="26"/>
                <w:lang w:val="en-US"/>
              </w:rPr>
              <w:t>3</w:t>
            </w:r>
            <w:r w:rsidRPr="00AD1DDE">
              <w:rPr>
                <w:sz w:val="26"/>
                <w:szCs w:val="26"/>
              </w:rPr>
              <w:t>.</w:t>
            </w:r>
            <w:r w:rsidRPr="00AD1DDE">
              <w:rPr>
                <w:sz w:val="26"/>
                <w:szCs w:val="26"/>
                <w:lang w:val="en-US"/>
              </w:rPr>
              <w:t>403</w:t>
            </w:r>
          </w:p>
        </w:tc>
        <w:tc>
          <w:tcPr>
            <w:tcW w:w="2805" w:type="dxa"/>
          </w:tcPr>
          <w:p w:rsidR="00AF2362" w:rsidRPr="00AD1DDE" w:rsidRDefault="00AF2362" w:rsidP="0027676E">
            <w:pPr>
              <w:jc w:val="center"/>
              <w:rPr>
                <w:sz w:val="26"/>
                <w:szCs w:val="26"/>
                <w:lang w:val="en-US"/>
              </w:rPr>
            </w:pPr>
            <w:r w:rsidRPr="00AD1DDE">
              <w:rPr>
                <w:sz w:val="26"/>
                <w:szCs w:val="26"/>
                <w:lang w:val="en-US"/>
              </w:rPr>
              <w:t>0</w:t>
            </w:r>
            <w:r w:rsidRPr="00AD1DDE">
              <w:rPr>
                <w:sz w:val="26"/>
                <w:szCs w:val="26"/>
              </w:rPr>
              <w:t>.</w:t>
            </w:r>
            <w:r w:rsidRPr="00AD1DDE">
              <w:rPr>
                <w:sz w:val="26"/>
                <w:szCs w:val="26"/>
                <w:lang w:val="en-US"/>
              </w:rPr>
              <w:t>81</w:t>
            </w:r>
          </w:p>
        </w:tc>
        <w:tc>
          <w:tcPr>
            <w:tcW w:w="4589" w:type="dxa"/>
          </w:tcPr>
          <w:p w:rsidR="00AF2362" w:rsidRPr="00AD1DDE" w:rsidRDefault="00AF2362" w:rsidP="00FA0E91">
            <w:pPr>
              <w:rPr>
                <w:sz w:val="26"/>
                <w:szCs w:val="26"/>
              </w:rPr>
            </w:pPr>
            <w:r w:rsidRPr="00AD1DDE">
              <w:rPr>
                <w:sz w:val="26"/>
                <w:szCs w:val="26"/>
              </w:rPr>
              <w:t>1-метил-2-пропилциклопентан</w:t>
            </w:r>
          </w:p>
        </w:tc>
      </w:tr>
      <w:tr w:rsidR="00AF2362" w:rsidRPr="00FA0E91" w:rsidTr="00FA0E91">
        <w:trPr>
          <w:trHeight w:val="179"/>
        </w:trPr>
        <w:tc>
          <w:tcPr>
            <w:tcW w:w="2104" w:type="dxa"/>
          </w:tcPr>
          <w:p w:rsidR="00AF2362" w:rsidRPr="00AD1DDE" w:rsidRDefault="00AF2362" w:rsidP="0027676E">
            <w:pPr>
              <w:jc w:val="center"/>
              <w:rPr>
                <w:sz w:val="26"/>
                <w:szCs w:val="26"/>
                <w:lang w:val="en-US"/>
              </w:rPr>
            </w:pPr>
            <w:r w:rsidRPr="00AD1DDE">
              <w:rPr>
                <w:sz w:val="26"/>
                <w:szCs w:val="26"/>
                <w:lang w:val="en-US"/>
              </w:rPr>
              <w:t>3</w:t>
            </w:r>
            <w:r w:rsidRPr="00AD1DDE">
              <w:rPr>
                <w:sz w:val="26"/>
                <w:szCs w:val="26"/>
              </w:rPr>
              <w:t>.</w:t>
            </w:r>
            <w:r w:rsidRPr="00AD1DDE">
              <w:rPr>
                <w:sz w:val="26"/>
                <w:szCs w:val="26"/>
                <w:lang w:val="en-US"/>
              </w:rPr>
              <w:t>559</w:t>
            </w:r>
          </w:p>
        </w:tc>
        <w:tc>
          <w:tcPr>
            <w:tcW w:w="2805" w:type="dxa"/>
          </w:tcPr>
          <w:p w:rsidR="00AF2362" w:rsidRPr="00AD1DDE" w:rsidRDefault="00AF2362" w:rsidP="0027676E">
            <w:pPr>
              <w:jc w:val="center"/>
              <w:rPr>
                <w:sz w:val="26"/>
                <w:szCs w:val="26"/>
                <w:lang w:val="en-US"/>
              </w:rPr>
            </w:pPr>
            <w:r w:rsidRPr="00AD1DDE">
              <w:rPr>
                <w:sz w:val="26"/>
                <w:szCs w:val="26"/>
              </w:rPr>
              <w:t>0.</w:t>
            </w:r>
            <w:r w:rsidRPr="00AD1DDE">
              <w:rPr>
                <w:sz w:val="26"/>
                <w:szCs w:val="26"/>
                <w:lang w:val="en-US"/>
              </w:rPr>
              <w:t>20</w:t>
            </w:r>
          </w:p>
        </w:tc>
        <w:tc>
          <w:tcPr>
            <w:tcW w:w="4589" w:type="dxa"/>
          </w:tcPr>
          <w:p w:rsidR="00AF2362" w:rsidRPr="00AD1DDE" w:rsidRDefault="00AF2362" w:rsidP="00FA0E91">
            <w:pPr>
              <w:rPr>
                <w:sz w:val="26"/>
                <w:szCs w:val="26"/>
              </w:rPr>
            </w:pPr>
            <w:r w:rsidRPr="00AD1DDE">
              <w:rPr>
                <w:sz w:val="26"/>
                <w:szCs w:val="26"/>
              </w:rPr>
              <w:t>2-Нонен</w:t>
            </w:r>
          </w:p>
        </w:tc>
      </w:tr>
      <w:tr w:rsidR="00AF2362" w:rsidRPr="00FA0E91" w:rsidTr="00FA0E91">
        <w:trPr>
          <w:trHeight w:val="190"/>
        </w:trPr>
        <w:tc>
          <w:tcPr>
            <w:tcW w:w="2104" w:type="dxa"/>
          </w:tcPr>
          <w:p w:rsidR="00AF2362" w:rsidRPr="00AD1DDE" w:rsidRDefault="00AF2362" w:rsidP="0027676E">
            <w:pPr>
              <w:jc w:val="center"/>
              <w:rPr>
                <w:sz w:val="26"/>
                <w:szCs w:val="26"/>
                <w:lang w:val="en-US"/>
              </w:rPr>
            </w:pPr>
            <w:r w:rsidRPr="00AD1DDE">
              <w:rPr>
                <w:sz w:val="26"/>
                <w:szCs w:val="26"/>
                <w:lang w:val="en-US"/>
              </w:rPr>
              <w:t>3</w:t>
            </w:r>
            <w:r w:rsidRPr="00AD1DDE">
              <w:rPr>
                <w:sz w:val="26"/>
                <w:szCs w:val="26"/>
              </w:rPr>
              <w:t>.</w:t>
            </w:r>
            <w:r w:rsidRPr="00AD1DDE">
              <w:rPr>
                <w:sz w:val="26"/>
                <w:szCs w:val="26"/>
                <w:lang w:val="en-US"/>
              </w:rPr>
              <w:t>653</w:t>
            </w:r>
          </w:p>
        </w:tc>
        <w:tc>
          <w:tcPr>
            <w:tcW w:w="2805" w:type="dxa"/>
          </w:tcPr>
          <w:p w:rsidR="00AF2362" w:rsidRPr="00AD1DDE" w:rsidRDefault="00AF2362" w:rsidP="0027676E">
            <w:pPr>
              <w:jc w:val="center"/>
              <w:rPr>
                <w:sz w:val="26"/>
                <w:szCs w:val="26"/>
              </w:rPr>
            </w:pPr>
            <w:r w:rsidRPr="00AD1DDE">
              <w:rPr>
                <w:sz w:val="26"/>
                <w:szCs w:val="26"/>
                <w:lang w:val="en-US"/>
              </w:rPr>
              <w:t>0</w:t>
            </w:r>
            <w:r w:rsidRPr="00AD1DDE">
              <w:rPr>
                <w:sz w:val="26"/>
                <w:szCs w:val="26"/>
              </w:rPr>
              <w:t>.</w:t>
            </w:r>
            <w:r w:rsidRPr="00AD1DDE">
              <w:rPr>
                <w:sz w:val="26"/>
                <w:szCs w:val="26"/>
                <w:lang w:val="en-US"/>
              </w:rPr>
              <w:t>63</w:t>
            </w:r>
          </w:p>
        </w:tc>
        <w:tc>
          <w:tcPr>
            <w:tcW w:w="4589" w:type="dxa"/>
          </w:tcPr>
          <w:p w:rsidR="00AF2362" w:rsidRPr="00AD1DDE" w:rsidRDefault="00AF2362" w:rsidP="00FA0E91">
            <w:pPr>
              <w:rPr>
                <w:sz w:val="26"/>
                <w:szCs w:val="26"/>
              </w:rPr>
            </w:pPr>
            <w:r w:rsidRPr="00AD1DDE">
              <w:rPr>
                <w:sz w:val="26"/>
                <w:szCs w:val="26"/>
              </w:rPr>
              <w:t>2-метил-1-этилциклогексан</w:t>
            </w:r>
          </w:p>
        </w:tc>
      </w:tr>
      <w:tr w:rsidR="00AF2362" w:rsidRPr="00FA0E91" w:rsidTr="00FA0E91">
        <w:trPr>
          <w:trHeight w:val="179"/>
        </w:trPr>
        <w:tc>
          <w:tcPr>
            <w:tcW w:w="2104" w:type="dxa"/>
          </w:tcPr>
          <w:p w:rsidR="00AF2362" w:rsidRPr="00AD1DDE" w:rsidRDefault="00AF2362" w:rsidP="0027676E">
            <w:pPr>
              <w:jc w:val="center"/>
              <w:rPr>
                <w:sz w:val="26"/>
                <w:szCs w:val="26"/>
                <w:lang w:val="en-US"/>
              </w:rPr>
            </w:pPr>
            <w:r w:rsidRPr="00AD1DDE">
              <w:rPr>
                <w:sz w:val="26"/>
                <w:szCs w:val="26"/>
                <w:lang w:val="en-US"/>
              </w:rPr>
              <w:t>3</w:t>
            </w:r>
            <w:r w:rsidRPr="00AD1DDE">
              <w:rPr>
                <w:sz w:val="26"/>
                <w:szCs w:val="26"/>
              </w:rPr>
              <w:t>.</w:t>
            </w:r>
            <w:r w:rsidRPr="00AD1DDE">
              <w:rPr>
                <w:sz w:val="26"/>
                <w:szCs w:val="26"/>
                <w:lang w:val="en-US"/>
              </w:rPr>
              <w:t>740</w:t>
            </w:r>
          </w:p>
        </w:tc>
        <w:tc>
          <w:tcPr>
            <w:tcW w:w="2805" w:type="dxa"/>
          </w:tcPr>
          <w:p w:rsidR="00AF2362" w:rsidRPr="00AD1DDE" w:rsidRDefault="00AF2362" w:rsidP="0027676E">
            <w:pPr>
              <w:jc w:val="center"/>
              <w:rPr>
                <w:sz w:val="26"/>
                <w:szCs w:val="26"/>
                <w:lang w:val="en-US"/>
              </w:rPr>
            </w:pPr>
            <w:r w:rsidRPr="00AD1DDE">
              <w:rPr>
                <w:sz w:val="26"/>
                <w:szCs w:val="26"/>
                <w:lang w:val="en-US"/>
              </w:rPr>
              <w:t>0</w:t>
            </w:r>
            <w:r w:rsidRPr="00AD1DDE">
              <w:rPr>
                <w:sz w:val="26"/>
                <w:szCs w:val="26"/>
              </w:rPr>
              <w:t>.</w:t>
            </w:r>
            <w:r w:rsidRPr="00AD1DDE">
              <w:rPr>
                <w:sz w:val="26"/>
                <w:szCs w:val="26"/>
                <w:lang w:val="en-US"/>
              </w:rPr>
              <w:t>08</w:t>
            </w:r>
          </w:p>
        </w:tc>
        <w:tc>
          <w:tcPr>
            <w:tcW w:w="4589" w:type="dxa"/>
          </w:tcPr>
          <w:p w:rsidR="00AF2362" w:rsidRPr="00AD1DDE" w:rsidRDefault="00AF2362" w:rsidP="00FA0E91">
            <w:pPr>
              <w:rPr>
                <w:sz w:val="26"/>
                <w:szCs w:val="26"/>
              </w:rPr>
            </w:pPr>
            <w:r w:rsidRPr="00AD1DDE">
              <w:rPr>
                <w:sz w:val="26"/>
                <w:szCs w:val="26"/>
              </w:rPr>
              <w:t>1-метил-2-пропилциклопентан</w:t>
            </w:r>
          </w:p>
        </w:tc>
      </w:tr>
      <w:tr w:rsidR="00AF2362" w:rsidRPr="00FA0E91" w:rsidTr="00FA0E91">
        <w:trPr>
          <w:trHeight w:val="179"/>
        </w:trPr>
        <w:tc>
          <w:tcPr>
            <w:tcW w:w="2104" w:type="dxa"/>
          </w:tcPr>
          <w:p w:rsidR="00AF2362" w:rsidRPr="00AD1DDE" w:rsidRDefault="00AF2362" w:rsidP="0027676E">
            <w:pPr>
              <w:jc w:val="center"/>
              <w:rPr>
                <w:sz w:val="26"/>
                <w:szCs w:val="26"/>
                <w:lang w:val="en-US"/>
              </w:rPr>
            </w:pPr>
            <w:r w:rsidRPr="00AD1DDE">
              <w:rPr>
                <w:sz w:val="26"/>
                <w:szCs w:val="26"/>
                <w:lang w:val="en-US"/>
              </w:rPr>
              <w:t>4</w:t>
            </w:r>
            <w:r w:rsidRPr="00AD1DDE">
              <w:rPr>
                <w:sz w:val="26"/>
                <w:szCs w:val="26"/>
              </w:rPr>
              <w:t>.</w:t>
            </w:r>
            <w:r w:rsidRPr="00AD1DDE">
              <w:rPr>
                <w:sz w:val="26"/>
                <w:szCs w:val="26"/>
                <w:lang w:val="en-US"/>
              </w:rPr>
              <w:t>291</w:t>
            </w:r>
          </w:p>
        </w:tc>
        <w:tc>
          <w:tcPr>
            <w:tcW w:w="2805" w:type="dxa"/>
          </w:tcPr>
          <w:p w:rsidR="00AF2362" w:rsidRPr="00AD1DDE" w:rsidRDefault="00AF2362" w:rsidP="0027676E">
            <w:pPr>
              <w:jc w:val="center"/>
              <w:rPr>
                <w:sz w:val="26"/>
                <w:szCs w:val="26"/>
                <w:lang w:val="en-US"/>
              </w:rPr>
            </w:pPr>
            <w:r w:rsidRPr="00AD1DDE">
              <w:rPr>
                <w:sz w:val="26"/>
                <w:szCs w:val="26"/>
                <w:lang w:val="en-US"/>
              </w:rPr>
              <w:t>1</w:t>
            </w:r>
            <w:r w:rsidRPr="00AD1DDE">
              <w:rPr>
                <w:sz w:val="26"/>
                <w:szCs w:val="26"/>
              </w:rPr>
              <w:t>.</w:t>
            </w:r>
            <w:r w:rsidRPr="00AD1DDE">
              <w:rPr>
                <w:sz w:val="26"/>
                <w:szCs w:val="26"/>
                <w:lang w:val="en-US"/>
              </w:rPr>
              <w:t>07</w:t>
            </w:r>
          </w:p>
        </w:tc>
        <w:tc>
          <w:tcPr>
            <w:tcW w:w="4589" w:type="dxa"/>
          </w:tcPr>
          <w:p w:rsidR="00AF2362" w:rsidRPr="00AD1DDE" w:rsidRDefault="00AF2362" w:rsidP="00FA0E91">
            <w:pPr>
              <w:rPr>
                <w:sz w:val="26"/>
                <w:szCs w:val="26"/>
              </w:rPr>
            </w:pPr>
            <w:r w:rsidRPr="00AD1DDE">
              <w:rPr>
                <w:sz w:val="26"/>
                <w:szCs w:val="26"/>
              </w:rPr>
              <w:t>3-метил-1-этилбензол</w:t>
            </w:r>
          </w:p>
        </w:tc>
      </w:tr>
      <w:tr w:rsidR="00AF2362" w:rsidRPr="00FA0E91" w:rsidTr="00FA0E91">
        <w:trPr>
          <w:trHeight w:val="190"/>
        </w:trPr>
        <w:tc>
          <w:tcPr>
            <w:tcW w:w="2104" w:type="dxa"/>
          </w:tcPr>
          <w:p w:rsidR="00AF2362" w:rsidRPr="00AD1DDE" w:rsidRDefault="00AF2362" w:rsidP="0027676E">
            <w:pPr>
              <w:jc w:val="center"/>
              <w:rPr>
                <w:sz w:val="26"/>
                <w:szCs w:val="26"/>
                <w:lang w:val="en-US"/>
              </w:rPr>
            </w:pPr>
            <w:r w:rsidRPr="00AD1DDE">
              <w:rPr>
                <w:sz w:val="26"/>
                <w:szCs w:val="26"/>
                <w:lang w:val="en-US"/>
              </w:rPr>
              <w:t>4</w:t>
            </w:r>
            <w:r w:rsidRPr="00AD1DDE">
              <w:rPr>
                <w:sz w:val="26"/>
                <w:szCs w:val="26"/>
              </w:rPr>
              <w:t>.</w:t>
            </w:r>
            <w:r w:rsidRPr="00AD1DDE">
              <w:rPr>
                <w:sz w:val="26"/>
                <w:szCs w:val="26"/>
                <w:lang w:val="en-US"/>
              </w:rPr>
              <w:t>341</w:t>
            </w:r>
          </w:p>
        </w:tc>
        <w:tc>
          <w:tcPr>
            <w:tcW w:w="2805" w:type="dxa"/>
          </w:tcPr>
          <w:p w:rsidR="00AF2362" w:rsidRPr="00AD1DDE" w:rsidRDefault="00AF2362" w:rsidP="0027676E">
            <w:pPr>
              <w:jc w:val="center"/>
              <w:rPr>
                <w:sz w:val="26"/>
                <w:szCs w:val="26"/>
                <w:lang w:val="en-US"/>
              </w:rPr>
            </w:pPr>
            <w:r w:rsidRPr="00AD1DDE">
              <w:rPr>
                <w:sz w:val="26"/>
                <w:szCs w:val="26"/>
                <w:lang w:val="en-US"/>
              </w:rPr>
              <w:t>0</w:t>
            </w:r>
            <w:r w:rsidRPr="00AD1DDE">
              <w:rPr>
                <w:sz w:val="26"/>
                <w:szCs w:val="26"/>
              </w:rPr>
              <w:t>.</w:t>
            </w:r>
            <w:r w:rsidRPr="00AD1DDE">
              <w:rPr>
                <w:sz w:val="26"/>
                <w:szCs w:val="26"/>
                <w:lang w:val="en-US"/>
              </w:rPr>
              <w:t>19</w:t>
            </w:r>
          </w:p>
        </w:tc>
        <w:tc>
          <w:tcPr>
            <w:tcW w:w="4589" w:type="dxa"/>
          </w:tcPr>
          <w:p w:rsidR="00AF2362" w:rsidRPr="00AD1DDE" w:rsidRDefault="00AF2362" w:rsidP="00FA0E91">
            <w:pPr>
              <w:rPr>
                <w:sz w:val="26"/>
                <w:szCs w:val="26"/>
              </w:rPr>
            </w:pPr>
            <w:r w:rsidRPr="00AD1DDE">
              <w:rPr>
                <w:sz w:val="26"/>
                <w:szCs w:val="26"/>
              </w:rPr>
              <w:t>3-метил-нонан</w:t>
            </w:r>
          </w:p>
        </w:tc>
      </w:tr>
      <w:tr w:rsidR="00AF2362" w:rsidRPr="00FA0E91" w:rsidTr="00FA0E91">
        <w:trPr>
          <w:trHeight w:val="179"/>
        </w:trPr>
        <w:tc>
          <w:tcPr>
            <w:tcW w:w="2104" w:type="dxa"/>
          </w:tcPr>
          <w:p w:rsidR="00AF2362" w:rsidRPr="00AD1DDE" w:rsidRDefault="00AF2362" w:rsidP="0027676E">
            <w:pPr>
              <w:jc w:val="center"/>
              <w:rPr>
                <w:sz w:val="26"/>
                <w:szCs w:val="26"/>
              </w:rPr>
            </w:pPr>
            <w:r w:rsidRPr="00AD1DDE">
              <w:rPr>
                <w:sz w:val="26"/>
                <w:szCs w:val="26"/>
                <w:lang w:val="en-US"/>
              </w:rPr>
              <w:t>4</w:t>
            </w:r>
            <w:r w:rsidRPr="00AD1DDE">
              <w:rPr>
                <w:sz w:val="26"/>
                <w:szCs w:val="26"/>
              </w:rPr>
              <w:t>.</w:t>
            </w:r>
            <w:r w:rsidRPr="00AD1DDE">
              <w:rPr>
                <w:sz w:val="26"/>
                <w:szCs w:val="26"/>
                <w:lang w:val="en-US"/>
              </w:rPr>
              <w:t>378</w:t>
            </w:r>
          </w:p>
        </w:tc>
        <w:tc>
          <w:tcPr>
            <w:tcW w:w="2805" w:type="dxa"/>
          </w:tcPr>
          <w:p w:rsidR="00AF2362" w:rsidRPr="00AD1DDE" w:rsidRDefault="00AF2362" w:rsidP="0027676E">
            <w:pPr>
              <w:jc w:val="center"/>
              <w:rPr>
                <w:sz w:val="26"/>
                <w:szCs w:val="26"/>
                <w:lang w:val="en-US"/>
              </w:rPr>
            </w:pPr>
            <w:r w:rsidRPr="00AD1DDE">
              <w:rPr>
                <w:sz w:val="26"/>
                <w:szCs w:val="26"/>
                <w:lang w:val="en-US"/>
              </w:rPr>
              <w:t>0</w:t>
            </w:r>
            <w:r w:rsidRPr="00AD1DDE">
              <w:rPr>
                <w:sz w:val="26"/>
                <w:szCs w:val="26"/>
              </w:rPr>
              <w:t>.</w:t>
            </w:r>
            <w:r w:rsidRPr="00AD1DDE">
              <w:rPr>
                <w:sz w:val="26"/>
                <w:szCs w:val="26"/>
                <w:lang w:val="en-US"/>
              </w:rPr>
              <w:t>37</w:t>
            </w:r>
          </w:p>
        </w:tc>
        <w:tc>
          <w:tcPr>
            <w:tcW w:w="4589" w:type="dxa"/>
          </w:tcPr>
          <w:p w:rsidR="00AF2362" w:rsidRPr="00AD1DDE" w:rsidRDefault="00AF2362" w:rsidP="00FA0E91">
            <w:pPr>
              <w:rPr>
                <w:sz w:val="26"/>
                <w:szCs w:val="26"/>
              </w:rPr>
            </w:pPr>
            <w:r w:rsidRPr="00AD1DDE">
              <w:rPr>
                <w:sz w:val="26"/>
                <w:szCs w:val="26"/>
              </w:rPr>
              <w:t>1,3,5-триметилбензол</w:t>
            </w:r>
          </w:p>
        </w:tc>
      </w:tr>
      <w:tr w:rsidR="00AF2362" w:rsidRPr="00FA0E91" w:rsidTr="00FA0E91">
        <w:trPr>
          <w:trHeight w:val="179"/>
        </w:trPr>
        <w:tc>
          <w:tcPr>
            <w:tcW w:w="2104" w:type="dxa"/>
          </w:tcPr>
          <w:p w:rsidR="00AF2362" w:rsidRPr="00AD1DDE" w:rsidRDefault="00AF2362" w:rsidP="0027676E">
            <w:pPr>
              <w:jc w:val="center"/>
              <w:rPr>
                <w:sz w:val="26"/>
                <w:szCs w:val="26"/>
                <w:lang w:val="en-US"/>
              </w:rPr>
            </w:pPr>
            <w:r w:rsidRPr="00AD1DDE">
              <w:rPr>
                <w:sz w:val="26"/>
                <w:szCs w:val="26"/>
                <w:lang w:val="en-US"/>
              </w:rPr>
              <w:t>4</w:t>
            </w:r>
            <w:r w:rsidRPr="00AD1DDE">
              <w:rPr>
                <w:sz w:val="26"/>
                <w:szCs w:val="26"/>
              </w:rPr>
              <w:t>.</w:t>
            </w:r>
            <w:r w:rsidRPr="00AD1DDE">
              <w:rPr>
                <w:sz w:val="26"/>
                <w:szCs w:val="26"/>
                <w:lang w:val="en-US"/>
              </w:rPr>
              <w:t>535</w:t>
            </w:r>
          </w:p>
        </w:tc>
        <w:tc>
          <w:tcPr>
            <w:tcW w:w="2805" w:type="dxa"/>
          </w:tcPr>
          <w:p w:rsidR="00AF2362" w:rsidRPr="00AD1DDE" w:rsidRDefault="00AF2362" w:rsidP="0027676E">
            <w:pPr>
              <w:jc w:val="center"/>
              <w:rPr>
                <w:sz w:val="26"/>
                <w:szCs w:val="26"/>
                <w:lang w:val="en-US"/>
              </w:rPr>
            </w:pPr>
            <w:r w:rsidRPr="00AD1DDE">
              <w:rPr>
                <w:sz w:val="26"/>
                <w:szCs w:val="26"/>
                <w:lang w:val="en-US"/>
              </w:rPr>
              <w:t>1</w:t>
            </w:r>
            <w:r w:rsidRPr="00AD1DDE">
              <w:rPr>
                <w:sz w:val="26"/>
                <w:szCs w:val="26"/>
              </w:rPr>
              <w:t>.</w:t>
            </w:r>
            <w:r w:rsidRPr="00AD1DDE">
              <w:rPr>
                <w:sz w:val="26"/>
                <w:szCs w:val="26"/>
                <w:lang w:val="en-US"/>
              </w:rPr>
              <w:t>04</w:t>
            </w:r>
          </w:p>
        </w:tc>
        <w:tc>
          <w:tcPr>
            <w:tcW w:w="4589" w:type="dxa"/>
          </w:tcPr>
          <w:p w:rsidR="00AF2362" w:rsidRPr="00AD1DDE" w:rsidRDefault="00AF2362" w:rsidP="00FA0E91">
            <w:pPr>
              <w:rPr>
                <w:sz w:val="26"/>
                <w:szCs w:val="26"/>
              </w:rPr>
            </w:pPr>
            <w:r w:rsidRPr="00AD1DDE">
              <w:rPr>
                <w:sz w:val="26"/>
                <w:szCs w:val="26"/>
              </w:rPr>
              <w:t>2-метил-1-этилбензол</w:t>
            </w:r>
          </w:p>
        </w:tc>
      </w:tr>
      <w:tr w:rsidR="00AF2362" w:rsidRPr="00FA0E91" w:rsidTr="00FA0E91">
        <w:trPr>
          <w:trHeight w:val="190"/>
        </w:trPr>
        <w:tc>
          <w:tcPr>
            <w:tcW w:w="2104" w:type="dxa"/>
          </w:tcPr>
          <w:p w:rsidR="00AF2362" w:rsidRPr="00AD1DDE" w:rsidRDefault="00AF2362" w:rsidP="0027676E">
            <w:pPr>
              <w:jc w:val="center"/>
              <w:rPr>
                <w:sz w:val="26"/>
                <w:szCs w:val="26"/>
                <w:lang w:val="en-US"/>
              </w:rPr>
            </w:pPr>
            <w:r w:rsidRPr="00AD1DDE">
              <w:rPr>
                <w:sz w:val="26"/>
                <w:szCs w:val="26"/>
                <w:lang w:val="en-US"/>
              </w:rPr>
              <w:t>4</w:t>
            </w:r>
            <w:r w:rsidRPr="00AD1DDE">
              <w:rPr>
                <w:sz w:val="26"/>
                <w:szCs w:val="26"/>
              </w:rPr>
              <w:t>.</w:t>
            </w:r>
            <w:r w:rsidRPr="00AD1DDE">
              <w:rPr>
                <w:sz w:val="26"/>
                <w:szCs w:val="26"/>
                <w:lang w:val="en-US"/>
              </w:rPr>
              <w:t>604</w:t>
            </w:r>
          </w:p>
        </w:tc>
        <w:tc>
          <w:tcPr>
            <w:tcW w:w="2805" w:type="dxa"/>
          </w:tcPr>
          <w:p w:rsidR="00AF2362" w:rsidRPr="00AD1DDE" w:rsidRDefault="00AF2362" w:rsidP="0027676E">
            <w:pPr>
              <w:jc w:val="center"/>
              <w:rPr>
                <w:sz w:val="26"/>
                <w:szCs w:val="26"/>
                <w:lang w:val="en-US"/>
              </w:rPr>
            </w:pPr>
            <w:r w:rsidRPr="00AD1DDE">
              <w:rPr>
                <w:sz w:val="26"/>
                <w:szCs w:val="26"/>
                <w:lang w:val="en-US"/>
              </w:rPr>
              <w:t>0</w:t>
            </w:r>
            <w:r w:rsidRPr="00AD1DDE">
              <w:rPr>
                <w:sz w:val="26"/>
                <w:szCs w:val="26"/>
              </w:rPr>
              <w:t>.</w:t>
            </w:r>
            <w:r w:rsidRPr="00AD1DDE">
              <w:rPr>
                <w:sz w:val="26"/>
                <w:szCs w:val="26"/>
                <w:lang w:val="en-US"/>
              </w:rPr>
              <w:t>49</w:t>
            </w:r>
          </w:p>
        </w:tc>
        <w:tc>
          <w:tcPr>
            <w:tcW w:w="4589" w:type="dxa"/>
          </w:tcPr>
          <w:p w:rsidR="00AF2362" w:rsidRPr="00AD1DDE" w:rsidRDefault="00AF2362" w:rsidP="00FA0E91">
            <w:pPr>
              <w:rPr>
                <w:sz w:val="26"/>
                <w:szCs w:val="26"/>
              </w:rPr>
            </w:pPr>
            <w:r w:rsidRPr="00AD1DDE">
              <w:rPr>
                <w:sz w:val="26"/>
                <w:szCs w:val="26"/>
              </w:rPr>
              <w:t>1-Декен</w:t>
            </w:r>
          </w:p>
        </w:tc>
      </w:tr>
      <w:tr w:rsidR="00AF2362" w:rsidRPr="00FA0E91" w:rsidTr="00FA0E91">
        <w:trPr>
          <w:trHeight w:val="179"/>
        </w:trPr>
        <w:tc>
          <w:tcPr>
            <w:tcW w:w="2104" w:type="dxa"/>
          </w:tcPr>
          <w:p w:rsidR="00AF2362" w:rsidRPr="00AD1DDE" w:rsidRDefault="00AF2362" w:rsidP="0027676E">
            <w:pPr>
              <w:jc w:val="center"/>
              <w:rPr>
                <w:sz w:val="26"/>
                <w:szCs w:val="26"/>
              </w:rPr>
            </w:pPr>
            <w:r w:rsidRPr="00AD1DDE">
              <w:rPr>
                <w:sz w:val="26"/>
                <w:szCs w:val="26"/>
              </w:rPr>
              <w:t>4.747</w:t>
            </w:r>
          </w:p>
        </w:tc>
        <w:tc>
          <w:tcPr>
            <w:tcW w:w="2805" w:type="dxa"/>
          </w:tcPr>
          <w:p w:rsidR="00AF2362" w:rsidRPr="00AD1DDE" w:rsidRDefault="00AF2362" w:rsidP="0027676E">
            <w:pPr>
              <w:jc w:val="center"/>
              <w:rPr>
                <w:sz w:val="26"/>
                <w:szCs w:val="26"/>
              </w:rPr>
            </w:pPr>
            <w:r w:rsidRPr="00AD1DDE">
              <w:rPr>
                <w:sz w:val="26"/>
                <w:szCs w:val="26"/>
              </w:rPr>
              <w:t>4.69</w:t>
            </w:r>
          </w:p>
        </w:tc>
        <w:tc>
          <w:tcPr>
            <w:tcW w:w="4589" w:type="dxa"/>
          </w:tcPr>
          <w:p w:rsidR="00AF2362" w:rsidRPr="00AD1DDE" w:rsidRDefault="00AF2362" w:rsidP="00FA0E91">
            <w:pPr>
              <w:rPr>
                <w:sz w:val="26"/>
                <w:szCs w:val="26"/>
              </w:rPr>
            </w:pPr>
            <w:r w:rsidRPr="00AD1DDE">
              <w:rPr>
                <w:sz w:val="26"/>
                <w:szCs w:val="26"/>
              </w:rPr>
              <w:t>Декан</w:t>
            </w:r>
          </w:p>
        </w:tc>
      </w:tr>
      <w:tr w:rsidR="00AF2362" w:rsidRPr="00FA0E91" w:rsidTr="00FA0E91">
        <w:trPr>
          <w:trHeight w:val="179"/>
        </w:trPr>
        <w:tc>
          <w:tcPr>
            <w:tcW w:w="2104" w:type="dxa"/>
          </w:tcPr>
          <w:p w:rsidR="00AF2362" w:rsidRPr="00AD1DDE" w:rsidRDefault="00AF2362" w:rsidP="0027676E">
            <w:pPr>
              <w:jc w:val="center"/>
              <w:rPr>
                <w:sz w:val="26"/>
                <w:szCs w:val="26"/>
                <w:lang w:val="en-US"/>
              </w:rPr>
            </w:pPr>
            <w:r w:rsidRPr="00AD1DDE">
              <w:rPr>
                <w:sz w:val="26"/>
                <w:szCs w:val="26"/>
                <w:lang w:val="en-US"/>
              </w:rPr>
              <w:t>4</w:t>
            </w:r>
            <w:r w:rsidRPr="00AD1DDE">
              <w:rPr>
                <w:sz w:val="26"/>
                <w:szCs w:val="26"/>
              </w:rPr>
              <w:t>.</w:t>
            </w:r>
            <w:r w:rsidRPr="00AD1DDE">
              <w:rPr>
                <w:sz w:val="26"/>
                <w:szCs w:val="26"/>
                <w:lang w:val="en-US"/>
              </w:rPr>
              <w:t>798</w:t>
            </w:r>
          </w:p>
        </w:tc>
        <w:tc>
          <w:tcPr>
            <w:tcW w:w="2805" w:type="dxa"/>
          </w:tcPr>
          <w:p w:rsidR="00AF2362" w:rsidRPr="00AD1DDE" w:rsidRDefault="00AF2362" w:rsidP="0027676E">
            <w:pPr>
              <w:jc w:val="center"/>
              <w:rPr>
                <w:sz w:val="26"/>
                <w:szCs w:val="26"/>
                <w:lang w:val="en-US"/>
              </w:rPr>
            </w:pPr>
            <w:r w:rsidRPr="00AD1DDE">
              <w:rPr>
                <w:sz w:val="26"/>
                <w:szCs w:val="26"/>
                <w:lang w:val="en-US"/>
              </w:rPr>
              <w:t>0</w:t>
            </w:r>
            <w:r w:rsidRPr="00AD1DDE">
              <w:rPr>
                <w:sz w:val="26"/>
                <w:szCs w:val="26"/>
              </w:rPr>
              <w:t>.</w:t>
            </w:r>
            <w:r w:rsidRPr="00AD1DDE">
              <w:rPr>
                <w:sz w:val="26"/>
                <w:szCs w:val="26"/>
                <w:lang w:val="en-US"/>
              </w:rPr>
              <w:t>38</w:t>
            </w:r>
          </w:p>
        </w:tc>
        <w:tc>
          <w:tcPr>
            <w:tcW w:w="4589" w:type="dxa"/>
          </w:tcPr>
          <w:p w:rsidR="00AF2362" w:rsidRPr="00AD1DDE" w:rsidRDefault="00AF2362" w:rsidP="00FA0E91">
            <w:pPr>
              <w:rPr>
                <w:sz w:val="26"/>
                <w:szCs w:val="26"/>
              </w:rPr>
            </w:pPr>
            <w:r w:rsidRPr="00AD1DDE">
              <w:rPr>
                <w:sz w:val="26"/>
                <w:szCs w:val="26"/>
              </w:rPr>
              <w:t>4-Декен</w:t>
            </w:r>
          </w:p>
        </w:tc>
      </w:tr>
      <w:tr w:rsidR="00AF2362" w:rsidRPr="00FA0E91" w:rsidTr="00FA0E91">
        <w:trPr>
          <w:trHeight w:val="179"/>
        </w:trPr>
        <w:tc>
          <w:tcPr>
            <w:tcW w:w="2104" w:type="dxa"/>
          </w:tcPr>
          <w:p w:rsidR="00AF2362" w:rsidRPr="00AD1DDE" w:rsidRDefault="00AF2362" w:rsidP="0027676E">
            <w:pPr>
              <w:jc w:val="center"/>
              <w:rPr>
                <w:sz w:val="26"/>
                <w:szCs w:val="26"/>
                <w:lang w:val="en-US"/>
              </w:rPr>
            </w:pPr>
            <w:r w:rsidRPr="00AD1DDE">
              <w:rPr>
                <w:sz w:val="26"/>
                <w:szCs w:val="26"/>
                <w:lang w:val="en-US"/>
              </w:rPr>
              <w:t>4</w:t>
            </w:r>
            <w:r w:rsidRPr="00AD1DDE">
              <w:rPr>
                <w:sz w:val="26"/>
                <w:szCs w:val="26"/>
              </w:rPr>
              <w:t>.</w:t>
            </w:r>
            <w:r w:rsidRPr="00AD1DDE">
              <w:rPr>
                <w:sz w:val="26"/>
                <w:szCs w:val="26"/>
                <w:lang w:val="en-US"/>
              </w:rPr>
              <w:t>910</w:t>
            </w:r>
          </w:p>
        </w:tc>
        <w:tc>
          <w:tcPr>
            <w:tcW w:w="2805" w:type="dxa"/>
          </w:tcPr>
          <w:p w:rsidR="00AF2362" w:rsidRPr="00AD1DDE" w:rsidRDefault="00AF2362" w:rsidP="0027676E">
            <w:pPr>
              <w:jc w:val="center"/>
              <w:rPr>
                <w:sz w:val="26"/>
                <w:szCs w:val="26"/>
                <w:lang w:val="en-US"/>
              </w:rPr>
            </w:pPr>
            <w:r w:rsidRPr="00AD1DDE">
              <w:rPr>
                <w:sz w:val="26"/>
                <w:szCs w:val="26"/>
                <w:lang w:val="en-US"/>
              </w:rPr>
              <w:t>0</w:t>
            </w:r>
            <w:r w:rsidRPr="00AD1DDE">
              <w:rPr>
                <w:sz w:val="26"/>
                <w:szCs w:val="26"/>
              </w:rPr>
              <w:t>.</w:t>
            </w:r>
            <w:r w:rsidRPr="00AD1DDE">
              <w:rPr>
                <w:sz w:val="26"/>
                <w:szCs w:val="26"/>
                <w:lang w:val="en-US"/>
              </w:rPr>
              <w:t>31</w:t>
            </w:r>
          </w:p>
        </w:tc>
        <w:tc>
          <w:tcPr>
            <w:tcW w:w="4589" w:type="dxa"/>
          </w:tcPr>
          <w:p w:rsidR="00AF2362" w:rsidRPr="00AD1DDE" w:rsidRDefault="00AF2362" w:rsidP="00FA0E91">
            <w:pPr>
              <w:rPr>
                <w:sz w:val="26"/>
                <w:szCs w:val="26"/>
              </w:rPr>
            </w:pPr>
            <w:r w:rsidRPr="00AD1DDE">
              <w:rPr>
                <w:sz w:val="26"/>
                <w:szCs w:val="26"/>
              </w:rPr>
              <w:t>3-Декен</w:t>
            </w:r>
          </w:p>
        </w:tc>
      </w:tr>
      <w:tr w:rsidR="00AF2362" w:rsidRPr="00FA0E91" w:rsidTr="00FA0E91">
        <w:trPr>
          <w:trHeight w:val="190"/>
        </w:trPr>
        <w:tc>
          <w:tcPr>
            <w:tcW w:w="2104" w:type="dxa"/>
          </w:tcPr>
          <w:p w:rsidR="00AF2362" w:rsidRPr="00AD1DDE" w:rsidRDefault="00AF2362" w:rsidP="0027676E">
            <w:pPr>
              <w:jc w:val="center"/>
              <w:rPr>
                <w:sz w:val="26"/>
                <w:szCs w:val="26"/>
                <w:lang w:val="en-US"/>
              </w:rPr>
            </w:pPr>
            <w:r w:rsidRPr="00AD1DDE">
              <w:rPr>
                <w:sz w:val="26"/>
                <w:szCs w:val="26"/>
                <w:lang w:val="en-US"/>
              </w:rPr>
              <w:t>5</w:t>
            </w:r>
            <w:r w:rsidRPr="00AD1DDE">
              <w:rPr>
                <w:sz w:val="26"/>
                <w:szCs w:val="26"/>
              </w:rPr>
              <w:t>.</w:t>
            </w:r>
            <w:r w:rsidRPr="00AD1DDE">
              <w:rPr>
                <w:sz w:val="26"/>
                <w:szCs w:val="26"/>
                <w:lang w:val="en-US"/>
              </w:rPr>
              <w:t>023</w:t>
            </w:r>
          </w:p>
        </w:tc>
        <w:tc>
          <w:tcPr>
            <w:tcW w:w="2805" w:type="dxa"/>
          </w:tcPr>
          <w:p w:rsidR="00AF2362" w:rsidRPr="00AD1DDE" w:rsidRDefault="00AF2362" w:rsidP="0027676E">
            <w:pPr>
              <w:jc w:val="center"/>
              <w:rPr>
                <w:sz w:val="26"/>
                <w:szCs w:val="26"/>
                <w:lang w:val="en-US"/>
              </w:rPr>
            </w:pPr>
            <w:r w:rsidRPr="00AD1DDE">
              <w:rPr>
                <w:sz w:val="26"/>
                <w:szCs w:val="26"/>
                <w:lang w:val="en-US"/>
              </w:rPr>
              <w:t>0</w:t>
            </w:r>
            <w:r w:rsidRPr="00AD1DDE">
              <w:rPr>
                <w:sz w:val="26"/>
                <w:szCs w:val="26"/>
              </w:rPr>
              <w:t>.</w:t>
            </w:r>
            <w:r w:rsidRPr="00AD1DDE">
              <w:rPr>
                <w:sz w:val="26"/>
                <w:szCs w:val="26"/>
                <w:lang w:val="en-US"/>
              </w:rPr>
              <w:t>14</w:t>
            </w:r>
          </w:p>
        </w:tc>
        <w:tc>
          <w:tcPr>
            <w:tcW w:w="4589" w:type="dxa"/>
          </w:tcPr>
          <w:p w:rsidR="00AF2362" w:rsidRPr="00AD1DDE" w:rsidRDefault="00AF2362" w:rsidP="00FA0E91">
            <w:pPr>
              <w:rPr>
                <w:sz w:val="26"/>
                <w:szCs w:val="26"/>
              </w:rPr>
            </w:pPr>
            <w:r w:rsidRPr="00AD1DDE">
              <w:rPr>
                <w:sz w:val="26"/>
                <w:szCs w:val="26"/>
              </w:rPr>
              <w:t>4-метилдекан</w:t>
            </w:r>
          </w:p>
        </w:tc>
      </w:tr>
      <w:tr w:rsidR="00AF2362" w:rsidRPr="00FA0E91" w:rsidTr="00FA0E91">
        <w:trPr>
          <w:trHeight w:val="179"/>
        </w:trPr>
        <w:tc>
          <w:tcPr>
            <w:tcW w:w="2104" w:type="dxa"/>
          </w:tcPr>
          <w:p w:rsidR="00AF2362" w:rsidRPr="00AD1DDE" w:rsidRDefault="00AF2362" w:rsidP="0027676E">
            <w:pPr>
              <w:jc w:val="center"/>
              <w:rPr>
                <w:sz w:val="26"/>
                <w:szCs w:val="26"/>
                <w:lang w:val="en-US"/>
              </w:rPr>
            </w:pPr>
            <w:r w:rsidRPr="00AD1DDE">
              <w:rPr>
                <w:sz w:val="26"/>
                <w:szCs w:val="26"/>
                <w:lang w:val="en-US"/>
              </w:rPr>
              <w:t>5</w:t>
            </w:r>
            <w:r w:rsidRPr="00AD1DDE">
              <w:rPr>
                <w:sz w:val="26"/>
                <w:szCs w:val="26"/>
              </w:rPr>
              <w:t>.</w:t>
            </w:r>
            <w:r w:rsidRPr="00AD1DDE">
              <w:rPr>
                <w:sz w:val="26"/>
                <w:szCs w:val="26"/>
                <w:lang w:val="en-US"/>
              </w:rPr>
              <w:t>079</w:t>
            </w:r>
          </w:p>
        </w:tc>
        <w:tc>
          <w:tcPr>
            <w:tcW w:w="2805" w:type="dxa"/>
          </w:tcPr>
          <w:p w:rsidR="00AF2362" w:rsidRPr="00AD1DDE" w:rsidRDefault="00AF2362" w:rsidP="0027676E">
            <w:pPr>
              <w:jc w:val="center"/>
              <w:rPr>
                <w:sz w:val="26"/>
                <w:szCs w:val="26"/>
                <w:lang w:val="en-US"/>
              </w:rPr>
            </w:pPr>
            <w:r w:rsidRPr="00AD1DDE">
              <w:rPr>
                <w:sz w:val="26"/>
                <w:szCs w:val="26"/>
                <w:lang w:val="en-US"/>
              </w:rPr>
              <w:t>0</w:t>
            </w:r>
            <w:r w:rsidRPr="00AD1DDE">
              <w:rPr>
                <w:sz w:val="26"/>
                <w:szCs w:val="26"/>
              </w:rPr>
              <w:t>.</w:t>
            </w:r>
            <w:r w:rsidRPr="00AD1DDE">
              <w:rPr>
                <w:sz w:val="26"/>
                <w:szCs w:val="26"/>
                <w:lang w:val="en-US"/>
              </w:rPr>
              <w:t>28</w:t>
            </w:r>
          </w:p>
        </w:tc>
        <w:tc>
          <w:tcPr>
            <w:tcW w:w="4589" w:type="dxa"/>
          </w:tcPr>
          <w:p w:rsidR="00AF2362" w:rsidRPr="00AD1DDE" w:rsidRDefault="00AF2362" w:rsidP="00FA0E91">
            <w:pPr>
              <w:rPr>
                <w:sz w:val="26"/>
                <w:szCs w:val="26"/>
              </w:rPr>
            </w:pPr>
            <w:r w:rsidRPr="00AD1DDE">
              <w:rPr>
                <w:sz w:val="26"/>
                <w:szCs w:val="26"/>
              </w:rPr>
              <w:t>1-метил-4-пропилбензол</w:t>
            </w:r>
          </w:p>
        </w:tc>
      </w:tr>
      <w:tr w:rsidR="00AF2362" w:rsidRPr="00FA0E91" w:rsidTr="00FA0E91">
        <w:trPr>
          <w:trHeight w:val="179"/>
        </w:trPr>
        <w:tc>
          <w:tcPr>
            <w:tcW w:w="2104" w:type="dxa"/>
          </w:tcPr>
          <w:p w:rsidR="00AF2362" w:rsidRPr="00AD1DDE" w:rsidRDefault="00AF2362" w:rsidP="0027676E">
            <w:pPr>
              <w:jc w:val="center"/>
              <w:rPr>
                <w:sz w:val="26"/>
                <w:szCs w:val="26"/>
                <w:lang w:val="en-US"/>
              </w:rPr>
            </w:pPr>
            <w:r w:rsidRPr="00AD1DDE">
              <w:rPr>
                <w:sz w:val="26"/>
                <w:szCs w:val="26"/>
                <w:lang w:val="en-US"/>
              </w:rPr>
              <w:t>5</w:t>
            </w:r>
            <w:r w:rsidRPr="00AD1DDE">
              <w:rPr>
                <w:sz w:val="26"/>
                <w:szCs w:val="26"/>
              </w:rPr>
              <w:t>.</w:t>
            </w:r>
            <w:r w:rsidRPr="00AD1DDE">
              <w:rPr>
                <w:sz w:val="26"/>
                <w:szCs w:val="26"/>
                <w:lang w:val="en-US"/>
              </w:rPr>
              <w:t>17</w:t>
            </w:r>
          </w:p>
        </w:tc>
        <w:tc>
          <w:tcPr>
            <w:tcW w:w="2805" w:type="dxa"/>
          </w:tcPr>
          <w:p w:rsidR="00AF2362" w:rsidRPr="00AD1DDE" w:rsidRDefault="00AF2362" w:rsidP="0027676E">
            <w:pPr>
              <w:jc w:val="center"/>
              <w:rPr>
                <w:sz w:val="26"/>
                <w:szCs w:val="26"/>
                <w:lang w:val="en-US"/>
              </w:rPr>
            </w:pPr>
            <w:r w:rsidRPr="00AD1DDE">
              <w:rPr>
                <w:sz w:val="26"/>
                <w:szCs w:val="26"/>
                <w:lang w:val="en-US"/>
              </w:rPr>
              <w:t>0</w:t>
            </w:r>
            <w:r w:rsidRPr="00AD1DDE">
              <w:rPr>
                <w:sz w:val="26"/>
                <w:szCs w:val="26"/>
              </w:rPr>
              <w:t>.</w:t>
            </w:r>
            <w:r w:rsidRPr="00AD1DDE">
              <w:rPr>
                <w:sz w:val="26"/>
                <w:szCs w:val="26"/>
                <w:lang w:val="en-US"/>
              </w:rPr>
              <w:t>53</w:t>
            </w:r>
          </w:p>
        </w:tc>
        <w:tc>
          <w:tcPr>
            <w:tcW w:w="4589" w:type="dxa"/>
          </w:tcPr>
          <w:p w:rsidR="00AF2362" w:rsidRPr="00AD1DDE" w:rsidRDefault="00AF2362" w:rsidP="00FA0E91">
            <w:pPr>
              <w:rPr>
                <w:sz w:val="26"/>
                <w:szCs w:val="26"/>
              </w:rPr>
            </w:pPr>
            <w:r w:rsidRPr="00AD1DDE">
              <w:rPr>
                <w:sz w:val="26"/>
                <w:szCs w:val="26"/>
              </w:rPr>
              <w:t>Бутилциклогексан</w:t>
            </w:r>
          </w:p>
        </w:tc>
      </w:tr>
      <w:tr w:rsidR="00AF2362" w:rsidRPr="00FA0E91" w:rsidTr="00FA0E91">
        <w:trPr>
          <w:trHeight w:val="190"/>
        </w:trPr>
        <w:tc>
          <w:tcPr>
            <w:tcW w:w="2104" w:type="dxa"/>
          </w:tcPr>
          <w:p w:rsidR="00AF2362" w:rsidRPr="00AD1DDE" w:rsidRDefault="00AF2362" w:rsidP="0027676E">
            <w:pPr>
              <w:jc w:val="center"/>
              <w:rPr>
                <w:sz w:val="26"/>
                <w:szCs w:val="26"/>
                <w:lang w:val="en-US"/>
              </w:rPr>
            </w:pPr>
            <w:r w:rsidRPr="00AD1DDE">
              <w:rPr>
                <w:sz w:val="26"/>
                <w:szCs w:val="26"/>
                <w:lang w:val="en-US"/>
              </w:rPr>
              <w:t>5</w:t>
            </w:r>
            <w:r w:rsidRPr="00AD1DDE">
              <w:rPr>
                <w:sz w:val="26"/>
                <w:szCs w:val="26"/>
              </w:rPr>
              <w:t>.</w:t>
            </w:r>
            <w:r w:rsidRPr="00AD1DDE">
              <w:rPr>
                <w:sz w:val="26"/>
                <w:szCs w:val="26"/>
                <w:lang w:val="en-US"/>
              </w:rPr>
              <w:t>248</w:t>
            </w:r>
          </w:p>
        </w:tc>
        <w:tc>
          <w:tcPr>
            <w:tcW w:w="2805" w:type="dxa"/>
          </w:tcPr>
          <w:p w:rsidR="00AF2362" w:rsidRPr="00AD1DDE" w:rsidRDefault="00AF2362" w:rsidP="0027676E">
            <w:pPr>
              <w:jc w:val="center"/>
              <w:rPr>
                <w:sz w:val="26"/>
                <w:szCs w:val="26"/>
                <w:lang w:val="en-US"/>
              </w:rPr>
            </w:pPr>
            <w:r w:rsidRPr="00AD1DDE">
              <w:rPr>
                <w:sz w:val="26"/>
                <w:szCs w:val="26"/>
                <w:lang w:val="en-US"/>
              </w:rPr>
              <w:t>0</w:t>
            </w:r>
            <w:r w:rsidRPr="00AD1DDE">
              <w:rPr>
                <w:sz w:val="26"/>
                <w:szCs w:val="26"/>
              </w:rPr>
              <w:t>.</w:t>
            </w:r>
            <w:r w:rsidRPr="00AD1DDE">
              <w:rPr>
                <w:sz w:val="26"/>
                <w:szCs w:val="26"/>
                <w:lang w:val="en-US"/>
              </w:rPr>
              <w:t>57</w:t>
            </w:r>
          </w:p>
        </w:tc>
        <w:tc>
          <w:tcPr>
            <w:tcW w:w="4589" w:type="dxa"/>
          </w:tcPr>
          <w:p w:rsidR="00AF2362" w:rsidRPr="00AD1DDE" w:rsidRDefault="00AF2362" w:rsidP="00FA0E91">
            <w:pPr>
              <w:rPr>
                <w:sz w:val="26"/>
                <w:szCs w:val="26"/>
              </w:rPr>
            </w:pPr>
            <w:r w:rsidRPr="00AD1DDE">
              <w:rPr>
                <w:sz w:val="26"/>
                <w:szCs w:val="26"/>
              </w:rPr>
              <w:t>Пентилциклопентан</w:t>
            </w:r>
          </w:p>
        </w:tc>
      </w:tr>
      <w:tr w:rsidR="00AF2362" w:rsidRPr="00FA0E91" w:rsidTr="00FA0E91">
        <w:trPr>
          <w:trHeight w:val="179"/>
        </w:trPr>
        <w:tc>
          <w:tcPr>
            <w:tcW w:w="2104" w:type="dxa"/>
          </w:tcPr>
          <w:p w:rsidR="00AF2362" w:rsidRPr="00AD1DDE" w:rsidRDefault="00AF2362" w:rsidP="0027676E">
            <w:pPr>
              <w:jc w:val="center"/>
              <w:rPr>
                <w:sz w:val="26"/>
                <w:szCs w:val="26"/>
                <w:lang w:val="en-US"/>
              </w:rPr>
            </w:pPr>
            <w:r w:rsidRPr="00AD1DDE">
              <w:rPr>
                <w:sz w:val="26"/>
                <w:szCs w:val="26"/>
                <w:lang w:val="en-US"/>
              </w:rPr>
              <w:t>5</w:t>
            </w:r>
            <w:r w:rsidRPr="00AD1DDE">
              <w:rPr>
                <w:sz w:val="26"/>
                <w:szCs w:val="26"/>
              </w:rPr>
              <w:t>.</w:t>
            </w:r>
            <w:r w:rsidRPr="00AD1DDE">
              <w:rPr>
                <w:sz w:val="26"/>
                <w:szCs w:val="26"/>
                <w:lang w:val="en-US"/>
              </w:rPr>
              <w:t>486</w:t>
            </w:r>
          </w:p>
        </w:tc>
        <w:tc>
          <w:tcPr>
            <w:tcW w:w="2805" w:type="dxa"/>
          </w:tcPr>
          <w:p w:rsidR="00AF2362" w:rsidRPr="00AD1DDE" w:rsidRDefault="00AF2362" w:rsidP="0027676E">
            <w:pPr>
              <w:jc w:val="center"/>
              <w:rPr>
                <w:sz w:val="26"/>
                <w:szCs w:val="26"/>
                <w:lang w:val="en-US"/>
              </w:rPr>
            </w:pPr>
            <w:r w:rsidRPr="00AD1DDE">
              <w:rPr>
                <w:sz w:val="26"/>
                <w:szCs w:val="26"/>
                <w:lang w:val="en-US"/>
              </w:rPr>
              <w:t>1</w:t>
            </w:r>
            <w:r w:rsidRPr="00AD1DDE">
              <w:rPr>
                <w:sz w:val="26"/>
                <w:szCs w:val="26"/>
              </w:rPr>
              <w:t>.</w:t>
            </w:r>
            <w:r w:rsidRPr="00AD1DDE">
              <w:rPr>
                <w:sz w:val="26"/>
                <w:szCs w:val="26"/>
                <w:lang w:val="en-US"/>
              </w:rPr>
              <w:t>07</w:t>
            </w:r>
          </w:p>
        </w:tc>
        <w:tc>
          <w:tcPr>
            <w:tcW w:w="4589" w:type="dxa"/>
          </w:tcPr>
          <w:p w:rsidR="00AF2362" w:rsidRPr="00AD1DDE" w:rsidRDefault="00AF2362" w:rsidP="00FA0E91">
            <w:pPr>
              <w:rPr>
                <w:sz w:val="26"/>
                <w:szCs w:val="26"/>
              </w:rPr>
            </w:pPr>
            <w:r w:rsidRPr="00AD1DDE">
              <w:rPr>
                <w:sz w:val="26"/>
                <w:szCs w:val="26"/>
              </w:rPr>
              <w:t>1-метил-3-пропилбензол</w:t>
            </w:r>
          </w:p>
        </w:tc>
      </w:tr>
      <w:tr w:rsidR="00AF2362" w:rsidRPr="00FA0E91" w:rsidTr="00FA0E91">
        <w:trPr>
          <w:trHeight w:val="179"/>
        </w:trPr>
        <w:tc>
          <w:tcPr>
            <w:tcW w:w="2104" w:type="dxa"/>
          </w:tcPr>
          <w:p w:rsidR="00AF2362" w:rsidRPr="00AD1DDE" w:rsidRDefault="00AF2362" w:rsidP="0027676E">
            <w:pPr>
              <w:jc w:val="center"/>
              <w:rPr>
                <w:sz w:val="26"/>
                <w:szCs w:val="26"/>
                <w:lang w:val="en-US"/>
              </w:rPr>
            </w:pPr>
            <w:r w:rsidRPr="00AD1DDE">
              <w:rPr>
                <w:sz w:val="26"/>
                <w:szCs w:val="26"/>
                <w:lang w:val="en-US"/>
              </w:rPr>
              <w:t>5</w:t>
            </w:r>
            <w:r w:rsidRPr="00AD1DDE">
              <w:rPr>
                <w:sz w:val="26"/>
                <w:szCs w:val="26"/>
              </w:rPr>
              <w:t>.</w:t>
            </w:r>
            <w:r w:rsidRPr="00AD1DDE">
              <w:rPr>
                <w:sz w:val="26"/>
                <w:szCs w:val="26"/>
                <w:lang w:val="en-US"/>
              </w:rPr>
              <w:t>586</w:t>
            </w:r>
          </w:p>
        </w:tc>
        <w:tc>
          <w:tcPr>
            <w:tcW w:w="2805" w:type="dxa"/>
          </w:tcPr>
          <w:p w:rsidR="00AF2362" w:rsidRPr="00AD1DDE" w:rsidRDefault="00AF2362" w:rsidP="0027676E">
            <w:pPr>
              <w:jc w:val="center"/>
              <w:rPr>
                <w:sz w:val="26"/>
                <w:szCs w:val="26"/>
                <w:lang w:val="en-US"/>
              </w:rPr>
            </w:pPr>
            <w:r w:rsidRPr="00AD1DDE">
              <w:rPr>
                <w:sz w:val="26"/>
                <w:szCs w:val="26"/>
                <w:lang w:val="en-US"/>
              </w:rPr>
              <w:t>0</w:t>
            </w:r>
            <w:r w:rsidRPr="00AD1DDE">
              <w:rPr>
                <w:sz w:val="26"/>
                <w:szCs w:val="26"/>
              </w:rPr>
              <w:t>.</w:t>
            </w:r>
            <w:r w:rsidRPr="00AD1DDE">
              <w:rPr>
                <w:sz w:val="26"/>
                <w:szCs w:val="26"/>
                <w:lang w:val="en-US"/>
              </w:rPr>
              <w:t>90</w:t>
            </w:r>
          </w:p>
        </w:tc>
        <w:tc>
          <w:tcPr>
            <w:tcW w:w="4589" w:type="dxa"/>
          </w:tcPr>
          <w:p w:rsidR="00AF2362" w:rsidRPr="00AD1DDE" w:rsidRDefault="00AF2362" w:rsidP="00FA0E91">
            <w:pPr>
              <w:rPr>
                <w:sz w:val="26"/>
                <w:szCs w:val="26"/>
              </w:rPr>
            </w:pPr>
            <w:r w:rsidRPr="00AD1DDE">
              <w:rPr>
                <w:sz w:val="26"/>
                <w:szCs w:val="26"/>
              </w:rPr>
              <w:t>1-метил-2-пропилбензол</w:t>
            </w:r>
          </w:p>
        </w:tc>
      </w:tr>
      <w:tr w:rsidR="00AF2362" w:rsidRPr="00FA0E91" w:rsidTr="00FA0E91">
        <w:trPr>
          <w:trHeight w:val="179"/>
        </w:trPr>
        <w:tc>
          <w:tcPr>
            <w:tcW w:w="2104" w:type="dxa"/>
          </w:tcPr>
          <w:p w:rsidR="00AF2362" w:rsidRPr="00AD1DDE" w:rsidRDefault="00AF2362" w:rsidP="0027676E">
            <w:pPr>
              <w:jc w:val="center"/>
              <w:rPr>
                <w:sz w:val="26"/>
                <w:szCs w:val="26"/>
              </w:rPr>
            </w:pPr>
            <w:r w:rsidRPr="00AD1DDE">
              <w:rPr>
                <w:sz w:val="26"/>
                <w:szCs w:val="26"/>
                <w:lang w:val="en-US"/>
              </w:rPr>
              <w:t>5</w:t>
            </w:r>
            <w:r w:rsidRPr="00AD1DDE">
              <w:rPr>
                <w:sz w:val="26"/>
                <w:szCs w:val="26"/>
              </w:rPr>
              <w:t>.</w:t>
            </w:r>
            <w:r w:rsidRPr="00AD1DDE">
              <w:rPr>
                <w:sz w:val="26"/>
                <w:szCs w:val="26"/>
                <w:lang w:val="en-US"/>
              </w:rPr>
              <w:t>642</w:t>
            </w:r>
          </w:p>
        </w:tc>
        <w:tc>
          <w:tcPr>
            <w:tcW w:w="2805" w:type="dxa"/>
          </w:tcPr>
          <w:p w:rsidR="00AF2362" w:rsidRPr="00AD1DDE" w:rsidRDefault="00AF2362" w:rsidP="0027676E">
            <w:pPr>
              <w:jc w:val="center"/>
              <w:rPr>
                <w:sz w:val="26"/>
                <w:szCs w:val="26"/>
                <w:lang w:val="en-US"/>
              </w:rPr>
            </w:pPr>
            <w:r w:rsidRPr="00AD1DDE">
              <w:rPr>
                <w:sz w:val="26"/>
                <w:szCs w:val="26"/>
                <w:lang w:val="en-US"/>
              </w:rPr>
              <w:t>0</w:t>
            </w:r>
            <w:r w:rsidRPr="00AD1DDE">
              <w:rPr>
                <w:sz w:val="26"/>
                <w:szCs w:val="26"/>
              </w:rPr>
              <w:t>.</w:t>
            </w:r>
            <w:r w:rsidRPr="00AD1DDE">
              <w:rPr>
                <w:sz w:val="26"/>
                <w:szCs w:val="26"/>
                <w:lang w:val="en-US"/>
              </w:rPr>
              <w:t>20</w:t>
            </w:r>
          </w:p>
        </w:tc>
        <w:tc>
          <w:tcPr>
            <w:tcW w:w="4589" w:type="dxa"/>
          </w:tcPr>
          <w:p w:rsidR="00AF2362" w:rsidRPr="00AD1DDE" w:rsidRDefault="00AF2362" w:rsidP="00FA0E91">
            <w:pPr>
              <w:rPr>
                <w:sz w:val="26"/>
                <w:szCs w:val="26"/>
              </w:rPr>
            </w:pPr>
            <w:r w:rsidRPr="00AD1DDE">
              <w:rPr>
                <w:sz w:val="26"/>
                <w:szCs w:val="26"/>
              </w:rPr>
              <w:t>1,2-диэтилбензол</w:t>
            </w:r>
          </w:p>
        </w:tc>
      </w:tr>
      <w:tr w:rsidR="00AF2362" w:rsidRPr="00FA0E91" w:rsidTr="00FA0E91">
        <w:trPr>
          <w:trHeight w:val="190"/>
        </w:trPr>
        <w:tc>
          <w:tcPr>
            <w:tcW w:w="2104" w:type="dxa"/>
          </w:tcPr>
          <w:p w:rsidR="00AF2362" w:rsidRPr="00AD1DDE" w:rsidRDefault="00AF2362" w:rsidP="0027676E">
            <w:pPr>
              <w:jc w:val="center"/>
              <w:rPr>
                <w:sz w:val="26"/>
                <w:szCs w:val="26"/>
                <w:lang w:val="en-US"/>
              </w:rPr>
            </w:pPr>
            <w:r w:rsidRPr="00AD1DDE">
              <w:rPr>
                <w:sz w:val="26"/>
                <w:szCs w:val="26"/>
                <w:lang w:val="en-US"/>
              </w:rPr>
              <w:t>5</w:t>
            </w:r>
            <w:r w:rsidRPr="00AD1DDE">
              <w:rPr>
                <w:sz w:val="26"/>
                <w:szCs w:val="26"/>
              </w:rPr>
              <w:t>.</w:t>
            </w:r>
            <w:r w:rsidRPr="00AD1DDE">
              <w:rPr>
                <w:sz w:val="26"/>
                <w:szCs w:val="26"/>
                <w:lang w:val="en-US"/>
              </w:rPr>
              <w:t>686</w:t>
            </w:r>
          </w:p>
        </w:tc>
        <w:tc>
          <w:tcPr>
            <w:tcW w:w="2805" w:type="dxa"/>
          </w:tcPr>
          <w:p w:rsidR="00AF2362" w:rsidRPr="00AD1DDE" w:rsidRDefault="00AF2362" w:rsidP="0027676E">
            <w:pPr>
              <w:jc w:val="center"/>
              <w:rPr>
                <w:sz w:val="26"/>
                <w:szCs w:val="26"/>
                <w:lang w:val="en-US"/>
              </w:rPr>
            </w:pPr>
            <w:r w:rsidRPr="00AD1DDE">
              <w:rPr>
                <w:sz w:val="26"/>
                <w:szCs w:val="26"/>
              </w:rPr>
              <w:t>0.</w:t>
            </w:r>
            <w:r w:rsidRPr="00AD1DDE">
              <w:rPr>
                <w:sz w:val="26"/>
                <w:szCs w:val="26"/>
                <w:lang w:val="en-US"/>
              </w:rPr>
              <w:t>28</w:t>
            </w:r>
          </w:p>
        </w:tc>
        <w:tc>
          <w:tcPr>
            <w:tcW w:w="4589" w:type="dxa"/>
          </w:tcPr>
          <w:p w:rsidR="00AF2362" w:rsidRPr="00AD1DDE" w:rsidRDefault="00AF2362" w:rsidP="00FA0E91">
            <w:pPr>
              <w:rPr>
                <w:sz w:val="26"/>
                <w:szCs w:val="26"/>
              </w:rPr>
            </w:pPr>
            <w:r w:rsidRPr="00AD1DDE">
              <w:rPr>
                <w:sz w:val="26"/>
                <w:szCs w:val="26"/>
              </w:rPr>
              <w:t>3-метилдекан</w:t>
            </w:r>
          </w:p>
        </w:tc>
      </w:tr>
      <w:tr w:rsidR="00AF2362" w:rsidRPr="00FA0E91" w:rsidTr="00FA0E91">
        <w:trPr>
          <w:trHeight w:val="179"/>
        </w:trPr>
        <w:tc>
          <w:tcPr>
            <w:tcW w:w="2104" w:type="dxa"/>
          </w:tcPr>
          <w:p w:rsidR="00AF2362" w:rsidRPr="00AD1DDE" w:rsidRDefault="00AF2362" w:rsidP="0027676E">
            <w:pPr>
              <w:jc w:val="center"/>
              <w:rPr>
                <w:sz w:val="26"/>
                <w:szCs w:val="26"/>
                <w:lang w:val="en-US"/>
              </w:rPr>
            </w:pPr>
            <w:r w:rsidRPr="00AD1DDE">
              <w:rPr>
                <w:sz w:val="26"/>
                <w:szCs w:val="26"/>
                <w:lang w:val="en-US"/>
              </w:rPr>
              <w:t>5</w:t>
            </w:r>
            <w:r w:rsidRPr="00AD1DDE">
              <w:rPr>
                <w:sz w:val="26"/>
                <w:szCs w:val="26"/>
              </w:rPr>
              <w:t>.</w:t>
            </w:r>
            <w:r w:rsidRPr="00AD1DDE">
              <w:rPr>
                <w:sz w:val="26"/>
                <w:szCs w:val="26"/>
                <w:lang w:val="en-US"/>
              </w:rPr>
              <w:t>717</w:t>
            </w:r>
          </w:p>
        </w:tc>
        <w:tc>
          <w:tcPr>
            <w:tcW w:w="2805" w:type="dxa"/>
          </w:tcPr>
          <w:p w:rsidR="00AF2362" w:rsidRPr="00AD1DDE" w:rsidRDefault="00AF2362" w:rsidP="0027676E">
            <w:pPr>
              <w:jc w:val="center"/>
              <w:rPr>
                <w:sz w:val="26"/>
                <w:szCs w:val="26"/>
                <w:lang w:val="en-US"/>
              </w:rPr>
            </w:pPr>
            <w:r w:rsidRPr="00AD1DDE">
              <w:rPr>
                <w:sz w:val="26"/>
                <w:szCs w:val="26"/>
                <w:lang w:val="en-US"/>
              </w:rPr>
              <w:t>0</w:t>
            </w:r>
            <w:r w:rsidRPr="00AD1DDE">
              <w:rPr>
                <w:sz w:val="26"/>
                <w:szCs w:val="26"/>
              </w:rPr>
              <w:t>.</w:t>
            </w:r>
            <w:r w:rsidRPr="00AD1DDE">
              <w:rPr>
                <w:sz w:val="26"/>
                <w:szCs w:val="26"/>
                <w:lang w:val="en-US"/>
              </w:rPr>
              <w:t>44</w:t>
            </w:r>
          </w:p>
        </w:tc>
        <w:tc>
          <w:tcPr>
            <w:tcW w:w="4589" w:type="dxa"/>
          </w:tcPr>
          <w:p w:rsidR="00AF2362" w:rsidRPr="00AD1DDE" w:rsidRDefault="00AF2362" w:rsidP="00FA0E91">
            <w:pPr>
              <w:rPr>
                <w:sz w:val="26"/>
                <w:szCs w:val="26"/>
              </w:rPr>
            </w:pPr>
            <w:r w:rsidRPr="00AD1DDE">
              <w:rPr>
                <w:sz w:val="26"/>
                <w:szCs w:val="26"/>
              </w:rPr>
              <w:t>1-метил-4-пропилбензол</w:t>
            </w:r>
          </w:p>
        </w:tc>
      </w:tr>
      <w:tr w:rsidR="00AF2362" w:rsidRPr="00FA0E91" w:rsidTr="00FA0E91">
        <w:trPr>
          <w:trHeight w:val="179"/>
        </w:trPr>
        <w:tc>
          <w:tcPr>
            <w:tcW w:w="2104" w:type="dxa"/>
          </w:tcPr>
          <w:p w:rsidR="00AF2362" w:rsidRPr="00AD1DDE" w:rsidRDefault="00AF2362" w:rsidP="0027676E">
            <w:pPr>
              <w:jc w:val="center"/>
              <w:rPr>
                <w:sz w:val="26"/>
                <w:szCs w:val="26"/>
                <w:lang w:val="en-US"/>
              </w:rPr>
            </w:pPr>
            <w:r w:rsidRPr="00AD1DDE">
              <w:rPr>
                <w:sz w:val="26"/>
                <w:szCs w:val="26"/>
                <w:lang w:val="en-US"/>
              </w:rPr>
              <w:t>5</w:t>
            </w:r>
            <w:r w:rsidRPr="00AD1DDE">
              <w:rPr>
                <w:sz w:val="26"/>
                <w:szCs w:val="26"/>
              </w:rPr>
              <w:t>.</w:t>
            </w:r>
            <w:r w:rsidRPr="00AD1DDE">
              <w:rPr>
                <w:sz w:val="26"/>
                <w:szCs w:val="26"/>
                <w:lang w:val="en-US"/>
              </w:rPr>
              <w:t>980</w:t>
            </w:r>
          </w:p>
        </w:tc>
        <w:tc>
          <w:tcPr>
            <w:tcW w:w="2805" w:type="dxa"/>
          </w:tcPr>
          <w:p w:rsidR="00AF2362" w:rsidRPr="00AD1DDE" w:rsidRDefault="00AF2362" w:rsidP="0027676E">
            <w:pPr>
              <w:jc w:val="center"/>
              <w:rPr>
                <w:sz w:val="26"/>
                <w:szCs w:val="26"/>
                <w:lang w:val="en-US"/>
              </w:rPr>
            </w:pPr>
            <w:r w:rsidRPr="00AD1DDE">
              <w:rPr>
                <w:sz w:val="26"/>
                <w:szCs w:val="26"/>
                <w:lang w:val="en-US"/>
              </w:rPr>
              <w:t>1</w:t>
            </w:r>
            <w:r w:rsidRPr="00AD1DDE">
              <w:rPr>
                <w:sz w:val="26"/>
                <w:szCs w:val="26"/>
              </w:rPr>
              <w:t>.</w:t>
            </w:r>
            <w:r w:rsidRPr="00AD1DDE">
              <w:rPr>
                <w:sz w:val="26"/>
                <w:szCs w:val="26"/>
                <w:lang w:val="en-US"/>
              </w:rPr>
              <w:t>16</w:t>
            </w:r>
          </w:p>
        </w:tc>
        <w:tc>
          <w:tcPr>
            <w:tcW w:w="4589" w:type="dxa"/>
          </w:tcPr>
          <w:p w:rsidR="00AF2362" w:rsidRPr="00AD1DDE" w:rsidRDefault="00AF2362" w:rsidP="00FA0E91">
            <w:pPr>
              <w:rPr>
                <w:sz w:val="26"/>
                <w:szCs w:val="26"/>
              </w:rPr>
            </w:pPr>
            <w:r w:rsidRPr="00AD1DDE">
              <w:rPr>
                <w:sz w:val="26"/>
                <w:szCs w:val="26"/>
              </w:rPr>
              <w:t>1,2-диметил-4-этилбензол</w:t>
            </w:r>
          </w:p>
        </w:tc>
      </w:tr>
      <w:tr w:rsidR="00AF2362" w:rsidRPr="00FA0E91" w:rsidTr="00FA0E91">
        <w:trPr>
          <w:trHeight w:val="179"/>
        </w:trPr>
        <w:tc>
          <w:tcPr>
            <w:tcW w:w="2104" w:type="dxa"/>
          </w:tcPr>
          <w:p w:rsidR="00AF2362" w:rsidRPr="00AD1DDE" w:rsidRDefault="00AF2362" w:rsidP="0027676E">
            <w:pPr>
              <w:jc w:val="center"/>
              <w:rPr>
                <w:sz w:val="26"/>
                <w:szCs w:val="26"/>
                <w:lang w:val="en-US"/>
              </w:rPr>
            </w:pPr>
            <w:r w:rsidRPr="00AD1DDE">
              <w:rPr>
                <w:sz w:val="26"/>
                <w:szCs w:val="26"/>
                <w:lang w:val="en-US"/>
              </w:rPr>
              <w:t>6</w:t>
            </w:r>
            <w:r w:rsidRPr="00AD1DDE">
              <w:rPr>
                <w:sz w:val="26"/>
                <w:szCs w:val="26"/>
              </w:rPr>
              <w:t>.</w:t>
            </w:r>
            <w:r w:rsidRPr="00AD1DDE">
              <w:rPr>
                <w:sz w:val="26"/>
                <w:szCs w:val="26"/>
                <w:lang w:val="en-US"/>
              </w:rPr>
              <w:t>149</w:t>
            </w:r>
          </w:p>
        </w:tc>
        <w:tc>
          <w:tcPr>
            <w:tcW w:w="2805" w:type="dxa"/>
          </w:tcPr>
          <w:p w:rsidR="00AF2362" w:rsidRPr="00AD1DDE" w:rsidRDefault="00AF2362" w:rsidP="0027676E">
            <w:pPr>
              <w:jc w:val="center"/>
              <w:rPr>
                <w:sz w:val="26"/>
                <w:szCs w:val="26"/>
                <w:lang w:val="en-US"/>
              </w:rPr>
            </w:pPr>
            <w:r w:rsidRPr="00AD1DDE">
              <w:rPr>
                <w:sz w:val="26"/>
                <w:szCs w:val="26"/>
                <w:lang w:val="en-US"/>
              </w:rPr>
              <w:t>5</w:t>
            </w:r>
            <w:r w:rsidRPr="00AD1DDE">
              <w:rPr>
                <w:sz w:val="26"/>
                <w:szCs w:val="26"/>
              </w:rPr>
              <w:t>.</w:t>
            </w:r>
            <w:r w:rsidRPr="00AD1DDE">
              <w:rPr>
                <w:sz w:val="26"/>
                <w:szCs w:val="26"/>
                <w:lang w:val="en-US"/>
              </w:rPr>
              <w:t>14</w:t>
            </w:r>
          </w:p>
        </w:tc>
        <w:tc>
          <w:tcPr>
            <w:tcW w:w="4589" w:type="dxa"/>
          </w:tcPr>
          <w:p w:rsidR="00AF2362" w:rsidRPr="00AD1DDE" w:rsidRDefault="00AF2362" w:rsidP="00FA0E91">
            <w:pPr>
              <w:rPr>
                <w:sz w:val="26"/>
                <w:szCs w:val="26"/>
              </w:rPr>
            </w:pPr>
            <w:r w:rsidRPr="00AD1DDE">
              <w:rPr>
                <w:sz w:val="26"/>
                <w:szCs w:val="26"/>
              </w:rPr>
              <w:t>Ундекан</w:t>
            </w:r>
          </w:p>
        </w:tc>
      </w:tr>
      <w:tr w:rsidR="00AF2362" w:rsidRPr="00FA0E91" w:rsidTr="00FA0E91">
        <w:trPr>
          <w:trHeight w:val="179"/>
        </w:trPr>
        <w:tc>
          <w:tcPr>
            <w:tcW w:w="2104" w:type="dxa"/>
          </w:tcPr>
          <w:p w:rsidR="00AF2362" w:rsidRPr="00AD1DDE" w:rsidRDefault="00AF2362" w:rsidP="0027676E">
            <w:pPr>
              <w:jc w:val="center"/>
              <w:rPr>
                <w:sz w:val="26"/>
                <w:szCs w:val="26"/>
                <w:lang w:val="en-US"/>
              </w:rPr>
            </w:pPr>
            <w:r w:rsidRPr="00AD1DDE">
              <w:rPr>
                <w:sz w:val="26"/>
                <w:szCs w:val="26"/>
                <w:lang w:val="en-US"/>
              </w:rPr>
              <w:t>6</w:t>
            </w:r>
            <w:r w:rsidRPr="00AD1DDE">
              <w:rPr>
                <w:sz w:val="26"/>
                <w:szCs w:val="26"/>
              </w:rPr>
              <w:t>.</w:t>
            </w:r>
            <w:r w:rsidRPr="00AD1DDE">
              <w:rPr>
                <w:sz w:val="26"/>
                <w:szCs w:val="26"/>
                <w:lang w:val="en-US"/>
              </w:rPr>
              <w:t>186</w:t>
            </w:r>
          </w:p>
        </w:tc>
        <w:tc>
          <w:tcPr>
            <w:tcW w:w="2805" w:type="dxa"/>
          </w:tcPr>
          <w:p w:rsidR="00AF2362" w:rsidRPr="00AD1DDE" w:rsidRDefault="00AF2362" w:rsidP="0027676E">
            <w:pPr>
              <w:jc w:val="center"/>
              <w:rPr>
                <w:sz w:val="26"/>
                <w:szCs w:val="26"/>
                <w:lang w:val="en-US"/>
              </w:rPr>
            </w:pPr>
            <w:r w:rsidRPr="00AD1DDE">
              <w:rPr>
                <w:sz w:val="26"/>
                <w:szCs w:val="26"/>
                <w:lang w:val="en-US"/>
              </w:rPr>
              <w:t>0</w:t>
            </w:r>
            <w:r w:rsidRPr="00AD1DDE">
              <w:rPr>
                <w:sz w:val="26"/>
                <w:szCs w:val="26"/>
              </w:rPr>
              <w:t>.</w:t>
            </w:r>
            <w:r w:rsidRPr="00AD1DDE">
              <w:rPr>
                <w:sz w:val="26"/>
                <w:szCs w:val="26"/>
                <w:lang w:val="en-US"/>
              </w:rPr>
              <w:t>50</w:t>
            </w:r>
          </w:p>
        </w:tc>
        <w:tc>
          <w:tcPr>
            <w:tcW w:w="4589" w:type="dxa"/>
          </w:tcPr>
          <w:p w:rsidR="00AF2362" w:rsidRPr="00AD1DDE" w:rsidRDefault="00AF2362" w:rsidP="00FA0E91">
            <w:pPr>
              <w:rPr>
                <w:sz w:val="26"/>
                <w:szCs w:val="26"/>
              </w:rPr>
            </w:pPr>
            <w:r w:rsidRPr="00AD1DDE">
              <w:rPr>
                <w:sz w:val="26"/>
                <w:szCs w:val="26"/>
              </w:rPr>
              <w:t>5-Ундецин</w:t>
            </w:r>
          </w:p>
        </w:tc>
      </w:tr>
      <w:tr w:rsidR="00AF2362" w:rsidRPr="00FA0E91" w:rsidTr="00FA0E91">
        <w:trPr>
          <w:trHeight w:val="190"/>
        </w:trPr>
        <w:tc>
          <w:tcPr>
            <w:tcW w:w="2104" w:type="dxa"/>
          </w:tcPr>
          <w:p w:rsidR="00AF2362" w:rsidRPr="00AD1DDE" w:rsidRDefault="00AF2362" w:rsidP="0027676E">
            <w:pPr>
              <w:jc w:val="center"/>
              <w:rPr>
                <w:sz w:val="26"/>
                <w:szCs w:val="26"/>
                <w:lang w:val="en-US"/>
              </w:rPr>
            </w:pPr>
            <w:r w:rsidRPr="00AD1DDE">
              <w:rPr>
                <w:sz w:val="26"/>
                <w:szCs w:val="26"/>
                <w:lang w:val="en-US"/>
              </w:rPr>
              <w:t>6</w:t>
            </w:r>
            <w:r w:rsidRPr="00AD1DDE">
              <w:rPr>
                <w:sz w:val="26"/>
                <w:szCs w:val="26"/>
              </w:rPr>
              <w:t>.</w:t>
            </w:r>
            <w:r w:rsidRPr="00AD1DDE">
              <w:rPr>
                <w:sz w:val="26"/>
                <w:szCs w:val="26"/>
                <w:lang w:val="en-US"/>
              </w:rPr>
              <w:t>305</w:t>
            </w:r>
          </w:p>
        </w:tc>
        <w:tc>
          <w:tcPr>
            <w:tcW w:w="2805" w:type="dxa"/>
          </w:tcPr>
          <w:p w:rsidR="00AF2362" w:rsidRPr="00AD1DDE" w:rsidRDefault="00AF2362" w:rsidP="0027676E">
            <w:pPr>
              <w:jc w:val="center"/>
              <w:rPr>
                <w:sz w:val="26"/>
                <w:szCs w:val="26"/>
                <w:lang w:val="en-US"/>
              </w:rPr>
            </w:pPr>
            <w:r w:rsidRPr="00AD1DDE">
              <w:rPr>
                <w:sz w:val="26"/>
                <w:szCs w:val="26"/>
                <w:lang w:val="en-US"/>
              </w:rPr>
              <w:t>0</w:t>
            </w:r>
            <w:r w:rsidRPr="00AD1DDE">
              <w:rPr>
                <w:sz w:val="26"/>
                <w:szCs w:val="26"/>
              </w:rPr>
              <w:t>.</w:t>
            </w:r>
            <w:r w:rsidRPr="00AD1DDE">
              <w:rPr>
                <w:sz w:val="26"/>
                <w:szCs w:val="26"/>
                <w:lang w:val="en-US"/>
              </w:rPr>
              <w:t>43</w:t>
            </w:r>
          </w:p>
        </w:tc>
        <w:tc>
          <w:tcPr>
            <w:tcW w:w="4589" w:type="dxa"/>
          </w:tcPr>
          <w:p w:rsidR="00AF2362" w:rsidRPr="00AD1DDE" w:rsidRDefault="00AF2362" w:rsidP="00FA0E91">
            <w:pPr>
              <w:rPr>
                <w:sz w:val="26"/>
                <w:szCs w:val="26"/>
              </w:rPr>
            </w:pPr>
            <w:r w:rsidRPr="00AD1DDE">
              <w:rPr>
                <w:sz w:val="26"/>
                <w:szCs w:val="26"/>
              </w:rPr>
              <w:t>1-метил-2-пропилбензол</w:t>
            </w:r>
          </w:p>
        </w:tc>
      </w:tr>
      <w:tr w:rsidR="00AF2362" w:rsidRPr="00FA0E91" w:rsidTr="00FA0E91">
        <w:trPr>
          <w:trHeight w:val="179"/>
        </w:trPr>
        <w:tc>
          <w:tcPr>
            <w:tcW w:w="2104" w:type="dxa"/>
          </w:tcPr>
          <w:p w:rsidR="00AF2362" w:rsidRPr="00AD1DDE" w:rsidRDefault="00AF2362" w:rsidP="0027676E">
            <w:pPr>
              <w:jc w:val="center"/>
              <w:rPr>
                <w:sz w:val="26"/>
                <w:szCs w:val="26"/>
                <w:lang w:val="en-US"/>
              </w:rPr>
            </w:pPr>
            <w:r w:rsidRPr="00AD1DDE">
              <w:rPr>
                <w:sz w:val="26"/>
                <w:szCs w:val="26"/>
                <w:lang w:val="en-US"/>
              </w:rPr>
              <w:t>6</w:t>
            </w:r>
            <w:r w:rsidRPr="00AD1DDE">
              <w:rPr>
                <w:sz w:val="26"/>
                <w:szCs w:val="26"/>
              </w:rPr>
              <w:t>.</w:t>
            </w:r>
            <w:r w:rsidRPr="00AD1DDE">
              <w:rPr>
                <w:sz w:val="26"/>
                <w:szCs w:val="26"/>
                <w:lang w:val="en-US"/>
              </w:rPr>
              <w:t>486</w:t>
            </w:r>
          </w:p>
        </w:tc>
        <w:tc>
          <w:tcPr>
            <w:tcW w:w="2805" w:type="dxa"/>
          </w:tcPr>
          <w:p w:rsidR="00AF2362" w:rsidRPr="00AD1DDE" w:rsidRDefault="00AF2362" w:rsidP="0027676E">
            <w:pPr>
              <w:jc w:val="center"/>
              <w:rPr>
                <w:sz w:val="26"/>
                <w:szCs w:val="26"/>
                <w:lang w:val="en-US"/>
              </w:rPr>
            </w:pPr>
            <w:r w:rsidRPr="00AD1DDE">
              <w:rPr>
                <w:sz w:val="26"/>
                <w:szCs w:val="26"/>
                <w:lang w:val="en-US"/>
              </w:rPr>
              <w:t>0</w:t>
            </w:r>
            <w:r w:rsidRPr="00AD1DDE">
              <w:rPr>
                <w:sz w:val="26"/>
                <w:szCs w:val="26"/>
              </w:rPr>
              <w:t>.</w:t>
            </w:r>
            <w:r w:rsidRPr="00AD1DDE">
              <w:rPr>
                <w:sz w:val="26"/>
                <w:szCs w:val="26"/>
                <w:lang w:val="en-US"/>
              </w:rPr>
              <w:t>64</w:t>
            </w:r>
          </w:p>
        </w:tc>
        <w:tc>
          <w:tcPr>
            <w:tcW w:w="4589" w:type="dxa"/>
          </w:tcPr>
          <w:p w:rsidR="00AF2362" w:rsidRPr="00AD1DDE" w:rsidRDefault="00AF2362" w:rsidP="00FA0E91">
            <w:pPr>
              <w:rPr>
                <w:sz w:val="26"/>
                <w:szCs w:val="26"/>
              </w:rPr>
            </w:pPr>
            <w:r w:rsidRPr="00AD1DDE">
              <w:rPr>
                <w:sz w:val="26"/>
                <w:szCs w:val="26"/>
              </w:rPr>
              <w:t>1,2,4,5-тетраметилбензол</w:t>
            </w:r>
          </w:p>
        </w:tc>
      </w:tr>
      <w:tr w:rsidR="00AF2362" w:rsidRPr="00FA0E91" w:rsidTr="00FA0E91">
        <w:trPr>
          <w:trHeight w:val="179"/>
        </w:trPr>
        <w:tc>
          <w:tcPr>
            <w:tcW w:w="2104" w:type="dxa"/>
          </w:tcPr>
          <w:p w:rsidR="00AF2362" w:rsidRPr="00AD1DDE" w:rsidRDefault="00AF2362" w:rsidP="0027676E">
            <w:pPr>
              <w:jc w:val="center"/>
              <w:rPr>
                <w:sz w:val="26"/>
                <w:szCs w:val="26"/>
                <w:lang w:val="en-US"/>
              </w:rPr>
            </w:pPr>
            <w:r w:rsidRPr="00AD1DDE">
              <w:rPr>
                <w:sz w:val="26"/>
                <w:szCs w:val="26"/>
                <w:lang w:val="en-US"/>
              </w:rPr>
              <w:t>6</w:t>
            </w:r>
            <w:r w:rsidRPr="00AD1DDE">
              <w:rPr>
                <w:sz w:val="26"/>
                <w:szCs w:val="26"/>
              </w:rPr>
              <w:t>.</w:t>
            </w:r>
            <w:r w:rsidRPr="00AD1DDE">
              <w:rPr>
                <w:sz w:val="26"/>
                <w:szCs w:val="26"/>
                <w:lang w:val="en-US"/>
              </w:rPr>
              <w:t>662</w:t>
            </w:r>
          </w:p>
        </w:tc>
        <w:tc>
          <w:tcPr>
            <w:tcW w:w="2805" w:type="dxa"/>
          </w:tcPr>
          <w:p w:rsidR="00AF2362" w:rsidRPr="00AD1DDE" w:rsidRDefault="00AF2362" w:rsidP="0027676E">
            <w:pPr>
              <w:jc w:val="center"/>
              <w:rPr>
                <w:sz w:val="26"/>
                <w:szCs w:val="26"/>
                <w:lang w:val="en-US"/>
              </w:rPr>
            </w:pPr>
            <w:r w:rsidRPr="00AD1DDE">
              <w:rPr>
                <w:sz w:val="26"/>
                <w:szCs w:val="26"/>
                <w:lang w:val="en-US"/>
              </w:rPr>
              <w:t>0</w:t>
            </w:r>
            <w:r w:rsidRPr="00AD1DDE">
              <w:rPr>
                <w:sz w:val="26"/>
                <w:szCs w:val="26"/>
              </w:rPr>
              <w:t>.</w:t>
            </w:r>
            <w:r w:rsidRPr="00AD1DDE">
              <w:rPr>
                <w:sz w:val="26"/>
                <w:szCs w:val="26"/>
                <w:lang w:val="en-US"/>
              </w:rPr>
              <w:t>36</w:t>
            </w:r>
          </w:p>
        </w:tc>
        <w:tc>
          <w:tcPr>
            <w:tcW w:w="4589" w:type="dxa"/>
          </w:tcPr>
          <w:p w:rsidR="00AF2362" w:rsidRPr="00AD1DDE" w:rsidRDefault="00AF2362" w:rsidP="00FA0E91">
            <w:pPr>
              <w:rPr>
                <w:sz w:val="26"/>
                <w:szCs w:val="26"/>
              </w:rPr>
            </w:pPr>
            <w:r w:rsidRPr="00AD1DDE">
              <w:rPr>
                <w:sz w:val="26"/>
                <w:szCs w:val="26"/>
              </w:rPr>
              <w:t>Пентил циклогексан</w:t>
            </w:r>
          </w:p>
        </w:tc>
      </w:tr>
      <w:tr w:rsidR="00AF2362" w:rsidRPr="00FA0E91" w:rsidTr="00FA0E91">
        <w:trPr>
          <w:trHeight w:val="179"/>
        </w:trPr>
        <w:tc>
          <w:tcPr>
            <w:tcW w:w="2104" w:type="dxa"/>
          </w:tcPr>
          <w:p w:rsidR="00AF2362" w:rsidRPr="00AD1DDE" w:rsidRDefault="00AF2362" w:rsidP="0027676E">
            <w:pPr>
              <w:jc w:val="center"/>
              <w:rPr>
                <w:sz w:val="26"/>
                <w:szCs w:val="26"/>
                <w:lang w:val="en-US"/>
              </w:rPr>
            </w:pPr>
            <w:r w:rsidRPr="00AD1DDE">
              <w:rPr>
                <w:sz w:val="26"/>
                <w:szCs w:val="26"/>
                <w:lang w:val="en-US"/>
              </w:rPr>
              <w:t>6</w:t>
            </w:r>
            <w:r w:rsidRPr="00AD1DDE">
              <w:rPr>
                <w:sz w:val="26"/>
                <w:szCs w:val="26"/>
              </w:rPr>
              <w:t>.</w:t>
            </w:r>
            <w:r w:rsidRPr="00AD1DDE">
              <w:rPr>
                <w:sz w:val="26"/>
                <w:szCs w:val="26"/>
                <w:lang w:val="en-US"/>
              </w:rPr>
              <w:t>699</w:t>
            </w:r>
          </w:p>
        </w:tc>
        <w:tc>
          <w:tcPr>
            <w:tcW w:w="2805" w:type="dxa"/>
          </w:tcPr>
          <w:p w:rsidR="00AF2362" w:rsidRPr="00AD1DDE" w:rsidRDefault="00AF2362" w:rsidP="0027676E">
            <w:pPr>
              <w:jc w:val="center"/>
              <w:rPr>
                <w:sz w:val="26"/>
                <w:szCs w:val="26"/>
                <w:lang w:val="en-US"/>
              </w:rPr>
            </w:pPr>
            <w:r w:rsidRPr="00AD1DDE">
              <w:rPr>
                <w:sz w:val="26"/>
                <w:szCs w:val="26"/>
                <w:lang w:val="en-US"/>
              </w:rPr>
              <w:t>0</w:t>
            </w:r>
            <w:r w:rsidRPr="00AD1DDE">
              <w:rPr>
                <w:sz w:val="26"/>
                <w:szCs w:val="26"/>
              </w:rPr>
              <w:t>.</w:t>
            </w:r>
            <w:r w:rsidRPr="00AD1DDE">
              <w:rPr>
                <w:sz w:val="26"/>
                <w:szCs w:val="26"/>
                <w:lang w:val="en-US"/>
              </w:rPr>
              <w:t>62</w:t>
            </w:r>
          </w:p>
        </w:tc>
        <w:tc>
          <w:tcPr>
            <w:tcW w:w="4589" w:type="dxa"/>
          </w:tcPr>
          <w:p w:rsidR="00AF2362" w:rsidRPr="00AD1DDE" w:rsidRDefault="00AF2362" w:rsidP="00FA0E91">
            <w:pPr>
              <w:rPr>
                <w:sz w:val="26"/>
                <w:szCs w:val="26"/>
              </w:rPr>
            </w:pPr>
            <w:r w:rsidRPr="00AD1DDE">
              <w:rPr>
                <w:sz w:val="26"/>
                <w:szCs w:val="26"/>
              </w:rPr>
              <w:t>Гексилциклопентан</w:t>
            </w:r>
          </w:p>
        </w:tc>
      </w:tr>
      <w:tr w:rsidR="00AF2362" w:rsidRPr="00FA0E91" w:rsidTr="00FA0E91">
        <w:trPr>
          <w:trHeight w:val="190"/>
        </w:trPr>
        <w:tc>
          <w:tcPr>
            <w:tcW w:w="2104" w:type="dxa"/>
          </w:tcPr>
          <w:p w:rsidR="00AF2362" w:rsidRPr="00AD1DDE" w:rsidRDefault="00AF2362" w:rsidP="0027676E">
            <w:pPr>
              <w:jc w:val="center"/>
              <w:rPr>
                <w:sz w:val="26"/>
                <w:szCs w:val="26"/>
              </w:rPr>
            </w:pPr>
            <w:r w:rsidRPr="00AD1DDE">
              <w:rPr>
                <w:sz w:val="26"/>
                <w:szCs w:val="26"/>
              </w:rPr>
              <w:t>6.831</w:t>
            </w:r>
          </w:p>
        </w:tc>
        <w:tc>
          <w:tcPr>
            <w:tcW w:w="2805" w:type="dxa"/>
          </w:tcPr>
          <w:p w:rsidR="00AF2362" w:rsidRPr="00AD1DDE" w:rsidRDefault="00AF2362" w:rsidP="0027676E">
            <w:pPr>
              <w:jc w:val="center"/>
              <w:rPr>
                <w:sz w:val="26"/>
                <w:szCs w:val="26"/>
              </w:rPr>
            </w:pPr>
            <w:r w:rsidRPr="00AD1DDE">
              <w:rPr>
                <w:sz w:val="26"/>
                <w:szCs w:val="26"/>
              </w:rPr>
              <w:t>0.21</w:t>
            </w:r>
          </w:p>
        </w:tc>
        <w:tc>
          <w:tcPr>
            <w:tcW w:w="4589" w:type="dxa"/>
          </w:tcPr>
          <w:p w:rsidR="00AF2362" w:rsidRPr="00AD1DDE" w:rsidRDefault="00AF2362" w:rsidP="00FA0E91">
            <w:pPr>
              <w:rPr>
                <w:sz w:val="26"/>
                <w:szCs w:val="26"/>
              </w:rPr>
            </w:pPr>
            <w:r w:rsidRPr="00AD1DDE">
              <w:rPr>
                <w:sz w:val="26"/>
                <w:szCs w:val="26"/>
              </w:rPr>
              <w:t>5-метил-1,3-диэтилбензол</w:t>
            </w:r>
          </w:p>
        </w:tc>
      </w:tr>
      <w:tr w:rsidR="00AF2362" w:rsidRPr="00FA0E91" w:rsidTr="00FA0E91">
        <w:trPr>
          <w:trHeight w:val="179"/>
        </w:trPr>
        <w:tc>
          <w:tcPr>
            <w:tcW w:w="2104" w:type="dxa"/>
          </w:tcPr>
          <w:p w:rsidR="00AF2362" w:rsidRPr="00AD1DDE" w:rsidRDefault="00AF2362" w:rsidP="0027676E">
            <w:pPr>
              <w:jc w:val="center"/>
              <w:rPr>
                <w:sz w:val="26"/>
                <w:szCs w:val="26"/>
                <w:lang w:val="en-US"/>
              </w:rPr>
            </w:pPr>
            <w:r w:rsidRPr="00AD1DDE">
              <w:rPr>
                <w:sz w:val="26"/>
                <w:szCs w:val="26"/>
                <w:lang w:val="en-US"/>
              </w:rPr>
              <w:t>7</w:t>
            </w:r>
            <w:r w:rsidRPr="00AD1DDE">
              <w:rPr>
                <w:sz w:val="26"/>
                <w:szCs w:val="26"/>
              </w:rPr>
              <w:t>.</w:t>
            </w:r>
            <w:r w:rsidRPr="00AD1DDE">
              <w:rPr>
                <w:sz w:val="26"/>
                <w:szCs w:val="26"/>
                <w:lang w:val="en-US"/>
              </w:rPr>
              <w:t>037</w:t>
            </w:r>
          </w:p>
        </w:tc>
        <w:tc>
          <w:tcPr>
            <w:tcW w:w="2805" w:type="dxa"/>
          </w:tcPr>
          <w:p w:rsidR="00AF2362" w:rsidRPr="00AD1DDE" w:rsidRDefault="00AF2362" w:rsidP="0027676E">
            <w:pPr>
              <w:jc w:val="center"/>
              <w:rPr>
                <w:sz w:val="26"/>
                <w:szCs w:val="26"/>
                <w:lang w:val="en-US"/>
              </w:rPr>
            </w:pPr>
            <w:r w:rsidRPr="00AD1DDE">
              <w:rPr>
                <w:sz w:val="26"/>
                <w:szCs w:val="26"/>
                <w:lang w:val="en-US"/>
              </w:rPr>
              <w:t>0</w:t>
            </w:r>
            <w:r w:rsidRPr="00AD1DDE">
              <w:rPr>
                <w:sz w:val="26"/>
                <w:szCs w:val="26"/>
              </w:rPr>
              <w:t>.</w:t>
            </w:r>
            <w:r w:rsidRPr="00AD1DDE">
              <w:rPr>
                <w:sz w:val="26"/>
                <w:szCs w:val="26"/>
                <w:lang w:val="en-US"/>
              </w:rPr>
              <w:t>06</w:t>
            </w:r>
          </w:p>
        </w:tc>
        <w:tc>
          <w:tcPr>
            <w:tcW w:w="4589" w:type="dxa"/>
          </w:tcPr>
          <w:p w:rsidR="00AF2362" w:rsidRPr="00AD1DDE" w:rsidRDefault="00AF2362" w:rsidP="00FA0E91">
            <w:pPr>
              <w:rPr>
                <w:sz w:val="26"/>
                <w:szCs w:val="26"/>
              </w:rPr>
            </w:pPr>
            <w:r w:rsidRPr="00AD1DDE">
              <w:rPr>
                <w:sz w:val="26"/>
                <w:szCs w:val="26"/>
              </w:rPr>
              <w:t>4-бутил-1-метилбензол</w:t>
            </w:r>
          </w:p>
        </w:tc>
      </w:tr>
      <w:tr w:rsidR="00AF2362" w:rsidRPr="00FA0E91" w:rsidTr="00FA0E91">
        <w:trPr>
          <w:trHeight w:val="179"/>
        </w:trPr>
        <w:tc>
          <w:tcPr>
            <w:tcW w:w="2104" w:type="dxa"/>
          </w:tcPr>
          <w:p w:rsidR="00AF2362" w:rsidRPr="00AD1DDE" w:rsidRDefault="00AF2362" w:rsidP="0027676E">
            <w:pPr>
              <w:jc w:val="center"/>
              <w:rPr>
                <w:sz w:val="26"/>
                <w:szCs w:val="26"/>
                <w:lang w:val="en-US"/>
              </w:rPr>
            </w:pPr>
            <w:r w:rsidRPr="00AD1DDE">
              <w:rPr>
                <w:sz w:val="26"/>
                <w:szCs w:val="26"/>
                <w:lang w:val="en-US"/>
              </w:rPr>
              <w:t>7</w:t>
            </w:r>
            <w:r w:rsidRPr="00AD1DDE">
              <w:rPr>
                <w:sz w:val="26"/>
                <w:szCs w:val="26"/>
              </w:rPr>
              <w:t>.</w:t>
            </w:r>
            <w:r w:rsidRPr="00AD1DDE">
              <w:rPr>
                <w:sz w:val="26"/>
                <w:szCs w:val="26"/>
                <w:lang w:val="en-US"/>
              </w:rPr>
              <w:t>068</w:t>
            </w:r>
          </w:p>
        </w:tc>
        <w:tc>
          <w:tcPr>
            <w:tcW w:w="2805" w:type="dxa"/>
          </w:tcPr>
          <w:p w:rsidR="00AF2362" w:rsidRPr="00AD1DDE" w:rsidRDefault="00AF2362" w:rsidP="0027676E">
            <w:pPr>
              <w:jc w:val="center"/>
              <w:rPr>
                <w:sz w:val="26"/>
                <w:szCs w:val="26"/>
                <w:lang w:val="en-US"/>
              </w:rPr>
            </w:pPr>
            <w:r w:rsidRPr="00AD1DDE">
              <w:rPr>
                <w:sz w:val="26"/>
                <w:szCs w:val="26"/>
                <w:lang w:val="en-US"/>
              </w:rPr>
              <w:t>0</w:t>
            </w:r>
            <w:r w:rsidRPr="00AD1DDE">
              <w:rPr>
                <w:sz w:val="26"/>
                <w:szCs w:val="26"/>
              </w:rPr>
              <w:t>.</w:t>
            </w:r>
            <w:r w:rsidRPr="00AD1DDE">
              <w:rPr>
                <w:sz w:val="26"/>
                <w:szCs w:val="26"/>
                <w:lang w:val="en-US"/>
              </w:rPr>
              <w:t>04</w:t>
            </w:r>
          </w:p>
        </w:tc>
        <w:tc>
          <w:tcPr>
            <w:tcW w:w="4589" w:type="dxa"/>
          </w:tcPr>
          <w:p w:rsidR="00AF2362" w:rsidRPr="00AD1DDE" w:rsidRDefault="00AF2362" w:rsidP="00FA0E91">
            <w:pPr>
              <w:rPr>
                <w:sz w:val="26"/>
                <w:szCs w:val="26"/>
              </w:rPr>
            </w:pPr>
            <w:r w:rsidRPr="00AD1DDE">
              <w:rPr>
                <w:sz w:val="26"/>
                <w:szCs w:val="26"/>
              </w:rPr>
              <w:t>5-метил-1,3-диэтилбензол</w:t>
            </w:r>
          </w:p>
        </w:tc>
      </w:tr>
      <w:tr w:rsidR="00AF2362" w:rsidRPr="00FA0E91" w:rsidTr="00FA0E91">
        <w:trPr>
          <w:trHeight w:val="190"/>
        </w:trPr>
        <w:tc>
          <w:tcPr>
            <w:tcW w:w="2104" w:type="dxa"/>
          </w:tcPr>
          <w:p w:rsidR="00AF2362" w:rsidRPr="00AD1DDE" w:rsidRDefault="00AF2362" w:rsidP="0027676E">
            <w:pPr>
              <w:jc w:val="center"/>
              <w:rPr>
                <w:sz w:val="26"/>
                <w:szCs w:val="26"/>
                <w:lang w:val="en-US"/>
              </w:rPr>
            </w:pPr>
            <w:r w:rsidRPr="00AD1DDE">
              <w:rPr>
                <w:sz w:val="26"/>
                <w:szCs w:val="26"/>
                <w:lang w:val="en-US"/>
              </w:rPr>
              <w:t>7</w:t>
            </w:r>
            <w:r w:rsidRPr="00AD1DDE">
              <w:rPr>
                <w:sz w:val="26"/>
                <w:szCs w:val="26"/>
              </w:rPr>
              <w:t>.</w:t>
            </w:r>
            <w:r w:rsidRPr="00AD1DDE">
              <w:rPr>
                <w:sz w:val="26"/>
                <w:szCs w:val="26"/>
                <w:lang w:val="en-US"/>
              </w:rPr>
              <w:t>243</w:t>
            </w:r>
          </w:p>
        </w:tc>
        <w:tc>
          <w:tcPr>
            <w:tcW w:w="2805" w:type="dxa"/>
          </w:tcPr>
          <w:p w:rsidR="00AF2362" w:rsidRPr="00AD1DDE" w:rsidRDefault="00AF2362" w:rsidP="0027676E">
            <w:pPr>
              <w:jc w:val="center"/>
              <w:rPr>
                <w:sz w:val="26"/>
                <w:szCs w:val="26"/>
              </w:rPr>
            </w:pPr>
            <w:r w:rsidRPr="00AD1DDE">
              <w:rPr>
                <w:sz w:val="26"/>
                <w:szCs w:val="26"/>
              </w:rPr>
              <w:t>0.24</w:t>
            </w:r>
          </w:p>
        </w:tc>
        <w:tc>
          <w:tcPr>
            <w:tcW w:w="4589" w:type="dxa"/>
          </w:tcPr>
          <w:p w:rsidR="00AF2362" w:rsidRPr="00AD1DDE" w:rsidRDefault="00AF2362" w:rsidP="00FA0E91">
            <w:pPr>
              <w:rPr>
                <w:sz w:val="26"/>
                <w:szCs w:val="26"/>
              </w:rPr>
            </w:pPr>
            <w:r w:rsidRPr="00AD1DDE">
              <w:rPr>
                <w:sz w:val="26"/>
                <w:szCs w:val="26"/>
              </w:rPr>
              <w:t>4-бутил-1-метилбензол</w:t>
            </w:r>
          </w:p>
        </w:tc>
      </w:tr>
      <w:tr w:rsidR="00AF2362" w:rsidRPr="00FA0E91" w:rsidTr="00AD1DDE">
        <w:trPr>
          <w:trHeight w:val="179"/>
        </w:trPr>
        <w:tc>
          <w:tcPr>
            <w:tcW w:w="2104" w:type="dxa"/>
            <w:tcBorders>
              <w:bottom w:val="nil"/>
            </w:tcBorders>
          </w:tcPr>
          <w:p w:rsidR="00AF2362" w:rsidRPr="00AD1DDE" w:rsidRDefault="00AF2362" w:rsidP="0027676E">
            <w:pPr>
              <w:jc w:val="center"/>
              <w:rPr>
                <w:sz w:val="26"/>
                <w:szCs w:val="26"/>
              </w:rPr>
            </w:pPr>
            <w:r w:rsidRPr="00AD1DDE">
              <w:rPr>
                <w:sz w:val="26"/>
                <w:szCs w:val="26"/>
              </w:rPr>
              <w:t>7.450</w:t>
            </w:r>
          </w:p>
        </w:tc>
        <w:tc>
          <w:tcPr>
            <w:tcW w:w="2805" w:type="dxa"/>
            <w:tcBorders>
              <w:bottom w:val="nil"/>
            </w:tcBorders>
          </w:tcPr>
          <w:p w:rsidR="00AF2362" w:rsidRPr="00AD1DDE" w:rsidRDefault="00AF2362" w:rsidP="0027676E">
            <w:pPr>
              <w:jc w:val="center"/>
              <w:rPr>
                <w:sz w:val="26"/>
                <w:szCs w:val="26"/>
              </w:rPr>
            </w:pPr>
            <w:r w:rsidRPr="00AD1DDE">
              <w:rPr>
                <w:sz w:val="26"/>
                <w:szCs w:val="26"/>
              </w:rPr>
              <w:t>2.20</w:t>
            </w:r>
          </w:p>
        </w:tc>
        <w:tc>
          <w:tcPr>
            <w:tcW w:w="4589" w:type="dxa"/>
            <w:tcBorders>
              <w:bottom w:val="nil"/>
            </w:tcBorders>
          </w:tcPr>
          <w:p w:rsidR="00AF2362" w:rsidRPr="00AD1DDE" w:rsidRDefault="00AF2362" w:rsidP="00FA0E91">
            <w:pPr>
              <w:rPr>
                <w:sz w:val="26"/>
                <w:szCs w:val="26"/>
              </w:rPr>
            </w:pPr>
            <w:r w:rsidRPr="00AD1DDE">
              <w:rPr>
                <w:sz w:val="26"/>
                <w:szCs w:val="26"/>
              </w:rPr>
              <w:t>Нафталин</w:t>
            </w:r>
          </w:p>
        </w:tc>
      </w:tr>
      <w:tr w:rsidR="00AD1DDE" w:rsidRPr="00FA0E91" w:rsidTr="00AD1DDE">
        <w:trPr>
          <w:trHeight w:val="179"/>
        </w:trPr>
        <w:tc>
          <w:tcPr>
            <w:tcW w:w="9498" w:type="dxa"/>
            <w:gridSpan w:val="3"/>
            <w:tcBorders>
              <w:top w:val="nil"/>
              <w:left w:val="nil"/>
              <w:right w:val="nil"/>
            </w:tcBorders>
          </w:tcPr>
          <w:p w:rsidR="00AD1DDE" w:rsidRPr="00AD1DDE" w:rsidRDefault="00AD1DDE" w:rsidP="00AD1DDE">
            <w:pPr>
              <w:rPr>
                <w:sz w:val="28"/>
                <w:szCs w:val="28"/>
                <w:lang w:val="kk-KZ"/>
              </w:rPr>
            </w:pPr>
            <w:r w:rsidRPr="00AD1DDE">
              <w:rPr>
                <w:sz w:val="28"/>
                <w:szCs w:val="28"/>
              </w:rPr>
              <w:lastRenderedPageBreak/>
              <w:t>1</w:t>
            </w:r>
            <w:r>
              <w:rPr>
                <w:sz w:val="28"/>
                <w:szCs w:val="28"/>
                <w:lang w:val="kk-KZ"/>
              </w:rPr>
              <w:t>5</w:t>
            </w:r>
            <w:r w:rsidRPr="00AD1DDE">
              <w:rPr>
                <w:sz w:val="28"/>
                <w:szCs w:val="28"/>
              </w:rPr>
              <w:t xml:space="preserve"> – кесте</w:t>
            </w:r>
            <w:r w:rsidRPr="00AD1DDE">
              <w:rPr>
                <w:sz w:val="28"/>
                <w:szCs w:val="28"/>
                <w:lang w:val="kk-KZ"/>
              </w:rPr>
              <w:t>нің жалғасы</w:t>
            </w:r>
          </w:p>
          <w:p w:rsidR="00AD1DDE" w:rsidRPr="00AD1DDE" w:rsidRDefault="00AD1DDE" w:rsidP="00FA0E91">
            <w:pPr>
              <w:rPr>
                <w:sz w:val="26"/>
                <w:szCs w:val="26"/>
              </w:rPr>
            </w:pPr>
          </w:p>
        </w:tc>
      </w:tr>
      <w:tr w:rsidR="00AD1DDE" w:rsidRPr="00FA0E91" w:rsidTr="00FA0E91">
        <w:trPr>
          <w:trHeight w:val="179"/>
        </w:trPr>
        <w:tc>
          <w:tcPr>
            <w:tcW w:w="2104" w:type="dxa"/>
          </w:tcPr>
          <w:p w:rsidR="00AD1DDE" w:rsidRPr="00AD0F82" w:rsidRDefault="00AD0F82" w:rsidP="0027676E">
            <w:pPr>
              <w:jc w:val="center"/>
              <w:rPr>
                <w:sz w:val="26"/>
                <w:szCs w:val="26"/>
                <w:lang w:val="kk-KZ"/>
              </w:rPr>
            </w:pPr>
            <w:r>
              <w:rPr>
                <w:sz w:val="26"/>
                <w:szCs w:val="26"/>
                <w:lang w:val="kk-KZ"/>
              </w:rPr>
              <w:t>1</w:t>
            </w:r>
          </w:p>
        </w:tc>
        <w:tc>
          <w:tcPr>
            <w:tcW w:w="2805" w:type="dxa"/>
          </w:tcPr>
          <w:p w:rsidR="00AD1DDE" w:rsidRPr="00AD0F82" w:rsidRDefault="00AD0F82" w:rsidP="0027676E">
            <w:pPr>
              <w:jc w:val="center"/>
              <w:rPr>
                <w:sz w:val="26"/>
                <w:szCs w:val="26"/>
                <w:lang w:val="kk-KZ"/>
              </w:rPr>
            </w:pPr>
            <w:r>
              <w:rPr>
                <w:sz w:val="26"/>
                <w:szCs w:val="26"/>
                <w:lang w:val="kk-KZ"/>
              </w:rPr>
              <w:t>2</w:t>
            </w:r>
          </w:p>
        </w:tc>
        <w:tc>
          <w:tcPr>
            <w:tcW w:w="4589" w:type="dxa"/>
          </w:tcPr>
          <w:p w:rsidR="00AD1DDE" w:rsidRPr="00AD0F82" w:rsidRDefault="00AD0F82" w:rsidP="00AD0F82">
            <w:pPr>
              <w:jc w:val="center"/>
              <w:rPr>
                <w:sz w:val="26"/>
                <w:szCs w:val="26"/>
                <w:lang w:val="kk-KZ"/>
              </w:rPr>
            </w:pPr>
            <w:r>
              <w:rPr>
                <w:sz w:val="26"/>
                <w:szCs w:val="26"/>
                <w:lang w:val="kk-KZ"/>
              </w:rPr>
              <w:t>3</w:t>
            </w:r>
          </w:p>
        </w:tc>
      </w:tr>
      <w:tr w:rsidR="00AF2362" w:rsidRPr="00FA0E91" w:rsidTr="00FA0E91">
        <w:trPr>
          <w:trHeight w:val="179"/>
        </w:trPr>
        <w:tc>
          <w:tcPr>
            <w:tcW w:w="2104" w:type="dxa"/>
          </w:tcPr>
          <w:p w:rsidR="00AF2362" w:rsidRPr="00AD1DDE" w:rsidRDefault="00AF2362" w:rsidP="0027676E">
            <w:pPr>
              <w:jc w:val="center"/>
              <w:rPr>
                <w:sz w:val="26"/>
                <w:szCs w:val="26"/>
                <w:lang w:val="en-US"/>
              </w:rPr>
            </w:pPr>
            <w:r w:rsidRPr="00AD1DDE">
              <w:rPr>
                <w:sz w:val="26"/>
                <w:szCs w:val="26"/>
                <w:lang w:val="en-US"/>
              </w:rPr>
              <w:t>9</w:t>
            </w:r>
            <w:r w:rsidRPr="00AD1DDE">
              <w:rPr>
                <w:sz w:val="26"/>
                <w:szCs w:val="26"/>
              </w:rPr>
              <w:t>.</w:t>
            </w:r>
            <w:r w:rsidRPr="00AD1DDE">
              <w:rPr>
                <w:sz w:val="26"/>
                <w:szCs w:val="26"/>
                <w:lang w:val="en-US"/>
              </w:rPr>
              <w:t>001</w:t>
            </w:r>
          </w:p>
        </w:tc>
        <w:tc>
          <w:tcPr>
            <w:tcW w:w="2805" w:type="dxa"/>
          </w:tcPr>
          <w:p w:rsidR="00AF2362" w:rsidRPr="00AD1DDE" w:rsidRDefault="00AF2362" w:rsidP="0027676E">
            <w:pPr>
              <w:jc w:val="center"/>
              <w:rPr>
                <w:sz w:val="26"/>
                <w:szCs w:val="26"/>
                <w:lang w:val="en-US"/>
              </w:rPr>
            </w:pPr>
            <w:r w:rsidRPr="00AD1DDE">
              <w:rPr>
                <w:sz w:val="26"/>
                <w:szCs w:val="26"/>
                <w:lang w:val="en-US"/>
              </w:rPr>
              <w:t>1</w:t>
            </w:r>
            <w:r w:rsidRPr="00AD1DDE">
              <w:rPr>
                <w:sz w:val="26"/>
                <w:szCs w:val="26"/>
              </w:rPr>
              <w:t>.</w:t>
            </w:r>
            <w:r w:rsidRPr="00AD1DDE">
              <w:rPr>
                <w:sz w:val="26"/>
                <w:szCs w:val="26"/>
                <w:lang w:val="en-US"/>
              </w:rPr>
              <w:t>99</w:t>
            </w:r>
          </w:p>
        </w:tc>
        <w:tc>
          <w:tcPr>
            <w:tcW w:w="4589" w:type="dxa"/>
          </w:tcPr>
          <w:p w:rsidR="00AF2362" w:rsidRPr="00AD1DDE" w:rsidRDefault="00AF2362" w:rsidP="00FA0E91">
            <w:pPr>
              <w:rPr>
                <w:sz w:val="26"/>
                <w:szCs w:val="26"/>
              </w:rPr>
            </w:pPr>
            <w:r w:rsidRPr="00AD1DDE">
              <w:rPr>
                <w:sz w:val="26"/>
                <w:szCs w:val="26"/>
              </w:rPr>
              <w:t>1-метил-нафталин</w:t>
            </w:r>
          </w:p>
        </w:tc>
      </w:tr>
      <w:tr w:rsidR="00AF2362" w:rsidRPr="00FA0E91" w:rsidTr="00FA0E91">
        <w:trPr>
          <w:trHeight w:val="179"/>
        </w:trPr>
        <w:tc>
          <w:tcPr>
            <w:tcW w:w="2104" w:type="dxa"/>
          </w:tcPr>
          <w:p w:rsidR="00AF2362" w:rsidRPr="00AD1DDE" w:rsidRDefault="00AF2362" w:rsidP="0027676E">
            <w:pPr>
              <w:jc w:val="center"/>
              <w:rPr>
                <w:sz w:val="26"/>
                <w:szCs w:val="26"/>
                <w:lang w:val="en-US"/>
              </w:rPr>
            </w:pPr>
            <w:r w:rsidRPr="00AD1DDE">
              <w:rPr>
                <w:sz w:val="26"/>
                <w:szCs w:val="26"/>
                <w:lang w:val="en-US"/>
              </w:rPr>
              <w:t>9</w:t>
            </w:r>
            <w:r w:rsidRPr="00AD1DDE">
              <w:rPr>
                <w:sz w:val="26"/>
                <w:szCs w:val="26"/>
              </w:rPr>
              <w:t>.</w:t>
            </w:r>
            <w:r w:rsidRPr="00AD1DDE">
              <w:rPr>
                <w:sz w:val="26"/>
                <w:szCs w:val="26"/>
                <w:lang w:val="en-US"/>
              </w:rPr>
              <w:t>239</w:t>
            </w:r>
          </w:p>
        </w:tc>
        <w:tc>
          <w:tcPr>
            <w:tcW w:w="2805" w:type="dxa"/>
          </w:tcPr>
          <w:p w:rsidR="00AF2362" w:rsidRPr="00AD1DDE" w:rsidRDefault="00AF2362" w:rsidP="0027676E">
            <w:pPr>
              <w:jc w:val="center"/>
              <w:rPr>
                <w:sz w:val="26"/>
                <w:szCs w:val="26"/>
                <w:lang w:val="en-US"/>
              </w:rPr>
            </w:pPr>
            <w:r w:rsidRPr="00AD1DDE">
              <w:rPr>
                <w:sz w:val="26"/>
                <w:szCs w:val="26"/>
              </w:rPr>
              <w:t>1.</w:t>
            </w:r>
            <w:r w:rsidRPr="00AD1DDE">
              <w:rPr>
                <w:sz w:val="26"/>
                <w:szCs w:val="26"/>
                <w:lang w:val="en-US"/>
              </w:rPr>
              <w:t>08</w:t>
            </w:r>
          </w:p>
        </w:tc>
        <w:tc>
          <w:tcPr>
            <w:tcW w:w="4589" w:type="dxa"/>
          </w:tcPr>
          <w:p w:rsidR="00AF2362" w:rsidRPr="00AD1DDE" w:rsidRDefault="00AF2362" w:rsidP="00FA0E91">
            <w:pPr>
              <w:rPr>
                <w:sz w:val="26"/>
                <w:szCs w:val="26"/>
              </w:rPr>
            </w:pPr>
            <w:r w:rsidRPr="00AD1DDE">
              <w:rPr>
                <w:sz w:val="26"/>
                <w:szCs w:val="26"/>
              </w:rPr>
              <w:t>2-метил-нафталин</w:t>
            </w:r>
          </w:p>
        </w:tc>
      </w:tr>
      <w:tr w:rsidR="00AF2362" w:rsidRPr="00FA0E91" w:rsidTr="00FA0E91">
        <w:trPr>
          <w:trHeight w:val="190"/>
        </w:trPr>
        <w:tc>
          <w:tcPr>
            <w:tcW w:w="2104" w:type="dxa"/>
          </w:tcPr>
          <w:p w:rsidR="00AF2362" w:rsidRPr="00AD1DDE" w:rsidRDefault="00AF2362" w:rsidP="0027676E">
            <w:pPr>
              <w:jc w:val="center"/>
              <w:rPr>
                <w:sz w:val="26"/>
                <w:szCs w:val="26"/>
                <w:lang w:val="en-US"/>
              </w:rPr>
            </w:pPr>
            <w:r w:rsidRPr="00AD1DDE">
              <w:rPr>
                <w:sz w:val="26"/>
                <w:szCs w:val="26"/>
                <w:lang w:val="en-US"/>
              </w:rPr>
              <w:t>9</w:t>
            </w:r>
            <w:r w:rsidRPr="00AD1DDE">
              <w:rPr>
                <w:sz w:val="26"/>
                <w:szCs w:val="26"/>
              </w:rPr>
              <w:t>.</w:t>
            </w:r>
            <w:r w:rsidRPr="00AD1DDE">
              <w:rPr>
                <w:sz w:val="26"/>
                <w:szCs w:val="26"/>
                <w:lang w:val="en-US"/>
              </w:rPr>
              <w:t>545</w:t>
            </w:r>
          </w:p>
        </w:tc>
        <w:tc>
          <w:tcPr>
            <w:tcW w:w="2805" w:type="dxa"/>
          </w:tcPr>
          <w:p w:rsidR="00AF2362" w:rsidRPr="00AD1DDE" w:rsidRDefault="00AF2362" w:rsidP="0027676E">
            <w:pPr>
              <w:jc w:val="center"/>
              <w:rPr>
                <w:sz w:val="26"/>
                <w:szCs w:val="26"/>
                <w:lang w:val="en-US"/>
              </w:rPr>
            </w:pPr>
            <w:r w:rsidRPr="00AD1DDE">
              <w:rPr>
                <w:sz w:val="26"/>
                <w:szCs w:val="26"/>
                <w:lang w:val="en-US"/>
              </w:rPr>
              <w:t>1</w:t>
            </w:r>
            <w:r w:rsidRPr="00AD1DDE">
              <w:rPr>
                <w:sz w:val="26"/>
                <w:szCs w:val="26"/>
              </w:rPr>
              <w:t>.</w:t>
            </w:r>
            <w:r w:rsidRPr="00AD1DDE">
              <w:rPr>
                <w:sz w:val="26"/>
                <w:szCs w:val="26"/>
                <w:lang w:val="en-US"/>
              </w:rPr>
              <w:t>10</w:t>
            </w:r>
          </w:p>
        </w:tc>
        <w:tc>
          <w:tcPr>
            <w:tcW w:w="4589" w:type="dxa"/>
          </w:tcPr>
          <w:p w:rsidR="00AF2362" w:rsidRPr="00AD1DDE" w:rsidRDefault="00AF2362" w:rsidP="00FA0E91">
            <w:pPr>
              <w:rPr>
                <w:sz w:val="26"/>
                <w:szCs w:val="26"/>
              </w:rPr>
            </w:pPr>
            <w:r w:rsidRPr="00AD1DDE">
              <w:rPr>
                <w:sz w:val="26"/>
                <w:szCs w:val="26"/>
              </w:rPr>
              <w:t>Гептилциклогексан</w:t>
            </w:r>
          </w:p>
        </w:tc>
      </w:tr>
    </w:tbl>
    <w:p w:rsidR="00E800CB" w:rsidRDefault="00E800CB" w:rsidP="000D09A8">
      <w:pPr>
        <w:spacing w:after="0" w:line="240" w:lineRule="auto"/>
        <w:jc w:val="both"/>
        <w:rPr>
          <w:rFonts w:ascii="Times New Roman" w:hAnsi="Times New Roman" w:cs="Times New Roman"/>
          <w:sz w:val="28"/>
          <w:szCs w:val="28"/>
          <w:lang w:val="kk-KZ"/>
        </w:rPr>
      </w:pPr>
    </w:p>
    <w:p w:rsidR="000D09A8" w:rsidRDefault="000D09A8" w:rsidP="00FA0E91">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4808131" cy="3905233"/>
            <wp:effectExtent l="19050" t="0" r="0" b="0"/>
            <wp:docPr id="23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a:srcRect/>
                    <a:stretch>
                      <a:fillRect/>
                    </a:stretch>
                  </pic:blipFill>
                  <pic:spPr bwMode="auto">
                    <a:xfrm>
                      <a:off x="0" y="0"/>
                      <a:ext cx="4811061" cy="3907613"/>
                    </a:xfrm>
                    <a:prstGeom prst="rect">
                      <a:avLst/>
                    </a:prstGeom>
                    <a:noFill/>
                    <a:ln w="9525">
                      <a:noFill/>
                      <a:miter lim="800000"/>
                      <a:headEnd/>
                      <a:tailEnd/>
                    </a:ln>
                  </pic:spPr>
                </pic:pic>
              </a:graphicData>
            </a:graphic>
          </wp:inline>
        </w:drawing>
      </w:r>
    </w:p>
    <w:p w:rsidR="000D09A8" w:rsidRDefault="000D09A8" w:rsidP="000D09A8">
      <w:pPr>
        <w:spacing w:after="0" w:line="240" w:lineRule="auto"/>
        <w:ind w:firstLine="567"/>
        <w:jc w:val="both"/>
        <w:rPr>
          <w:rFonts w:ascii="Times New Roman" w:hAnsi="Times New Roman" w:cs="Times New Roman"/>
          <w:sz w:val="28"/>
          <w:szCs w:val="28"/>
          <w:lang w:val="kk-KZ"/>
        </w:rPr>
      </w:pPr>
    </w:p>
    <w:p w:rsidR="00BA0567" w:rsidRDefault="00321360" w:rsidP="00BA056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47</w:t>
      </w:r>
      <w:r w:rsidR="00BA0567">
        <w:rPr>
          <w:rFonts w:ascii="Times New Roman" w:hAnsi="Times New Roman" w:cs="Times New Roman"/>
          <w:sz w:val="28"/>
          <w:szCs w:val="28"/>
          <w:lang w:val="kk-KZ"/>
        </w:rPr>
        <w:t xml:space="preserve"> –2% Mo</w:t>
      </w:r>
      <w:r w:rsidR="00BA0567" w:rsidRPr="00BA0567">
        <w:rPr>
          <w:rFonts w:ascii="Times New Roman" w:hAnsi="Times New Roman" w:cs="Times New Roman"/>
          <w:sz w:val="28"/>
          <w:szCs w:val="28"/>
          <w:lang w:val="kk-KZ"/>
        </w:rPr>
        <w:t>/цеолит</w:t>
      </w:r>
      <w:r w:rsidR="00F55BBB">
        <w:rPr>
          <w:rFonts w:ascii="Times New Roman" w:hAnsi="Times New Roman" w:cs="Times New Roman"/>
          <w:sz w:val="28"/>
          <w:szCs w:val="28"/>
          <w:lang w:val="kk-KZ"/>
        </w:rPr>
        <w:t xml:space="preserve"> </w:t>
      </w:r>
      <w:r w:rsidR="00BA0567">
        <w:rPr>
          <w:rFonts w:ascii="Times New Roman" w:hAnsi="Times New Roman" w:cs="Times New Roman"/>
          <w:sz w:val="28"/>
          <w:szCs w:val="28"/>
          <w:lang w:val="kk-KZ"/>
        </w:rPr>
        <w:t xml:space="preserve">катализаторының қатысында алынған термокаталитикалық </w:t>
      </w:r>
      <w:r w:rsidR="00BA0567" w:rsidRPr="00BA0567">
        <w:rPr>
          <w:rFonts w:ascii="Times New Roman" w:hAnsi="Times New Roman" w:cs="Times New Roman"/>
          <w:sz w:val="28"/>
          <w:szCs w:val="28"/>
          <w:lang w:val="kk-KZ"/>
        </w:rPr>
        <w:t xml:space="preserve">гидрогенизация процесіндегі </w:t>
      </w:r>
      <w:r w:rsidR="00BA0567">
        <w:rPr>
          <w:rFonts w:ascii="Times New Roman" w:hAnsi="Times New Roman" w:cs="Times New Roman"/>
          <w:sz w:val="28"/>
          <w:szCs w:val="28"/>
          <w:lang w:val="kk-KZ"/>
        </w:rPr>
        <w:t>газойль</w:t>
      </w:r>
      <w:r w:rsidR="00BA0567" w:rsidRPr="00BA0567">
        <w:rPr>
          <w:rFonts w:ascii="Times New Roman" w:hAnsi="Times New Roman" w:cs="Times New Roman"/>
          <w:sz w:val="28"/>
          <w:szCs w:val="28"/>
          <w:lang w:val="kk-KZ"/>
        </w:rPr>
        <w:t xml:space="preserve"> фракциясының </w:t>
      </w:r>
      <w:r w:rsidR="00BA0567">
        <w:rPr>
          <w:rFonts w:ascii="Times New Roman" w:hAnsi="Times New Roman" w:cs="Times New Roman"/>
          <w:sz w:val="28"/>
          <w:szCs w:val="28"/>
          <w:lang w:val="kk-KZ"/>
        </w:rPr>
        <w:t>(қайнау температурасы 250-320 °С</w:t>
      </w:r>
      <w:r w:rsidR="00BA0567" w:rsidRPr="00BA0567">
        <w:rPr>
          <w:rFonts w:ascii="Times New Roman" w:hAnsi="Times New Roman" w:cs="Times New Roman"/>
          <w:sz w:val="28"/>
          <w:szCs w:val="28"/>
          <w:lang w:val="kk-KZ"/>
        </w:rPr>
        <w:t xml:space="preserve">) </w:t>
      </w:r>
      <w:r>
        <w:rPr>
          <w:rFonts w:ascii="Times New Roman" w:hAnsi="Times New Roman" w:cs="Times New Roman"/>
          <w:sz w:val="28"/>
          <w:szCs w:val="28"/>
          <w:lang w:val="kk-KZ"/>
        </w:rPr>
        <w:t>газды хромато-масс-спектрометриялық талдау нәтижесі</w:t>
      </w:r>
    </w:p>
    <w:p w:rsidR="00FA0E91" w:rsidRDefault="00FA0E91" w:rsidP="000D09A8">
      <w:pPr>
        <w:spacing w:after="0" w:line="240" w:lineRule="auto"/>
        <w:ind w:firstLine="567"/>
        <w:jc w:val="both"/>
        <w:rPr>
          <w:rFonts w:ascii="Times New Roman" w:hAnsi="Times New Roman" w:cs="Times New Roman"/>
          <w:sz w:val="28"/>
          <w:szCs w:val="28"/>
          <w:lang w:val="kk-KZ"/>
        </w:rPr>
      </w:pPr>
    </w:p>
    <w:p w:rsidR="00877589" w:rsidRPr="00877589" w:rsidRDefault="00877589" w:rsidP="00877589">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2% Mo</w:t>
      </w:r>
      <w:r w:rsidRPr="00BA0567">
        <w:rPr>
          <w:rFonts w:ascii="Times New Roman" w:hAnsi="Times New Roman" w:cs="Times New Roman"/>
          <w:sz w:val="28"/>
          <w:szCs w:val="28"/>
          <w:lang w:val="kk-KZ"/>
        </w:rPr>
        <w:t>/цеолит</w:t>
      </w:r>
      <w:r w:rsidR="007434B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катализаторының қатысында алынған </w:t>
      </w:r>
      <w:r w:rsidRPr="00877589">
        <w:rPr>
          <w:rFonts w:ascii="Times New Roman" w:hAnsi="Times New Roman" w:cs="Times New Roman"/>
          <w:sz w:val="28"/>
          <w:szCs w:val="28"/>
          <w:lang w:val="kk-KZ"/>
        </w:rPr>
        <w:t>сұйық</w:t>
      </w:r>
      <w:r>
        <w:rPr>
          <w:rFonts w:ascii="Times New Roman" w:hAnsi="Times New Roman" w:cs="Times New Roman"/>
          <w:sz w:val="28"/>
          <w:szCs w:val="28"/>
          <w:lang w:val="kk-KZ"/>
        </w:rPr>
        <w:t xml:space="preserve"> фракциялардың жалпы шығым</w:t>
      </w:r>
      <w:r w:rsidRPr="00877589">
        <w:rPr>
          <w:rFonts w:ascii="Times New Roman" w:hAnsi="Times New Roman" w:cs="Times New Roman"/>
          <w:sz w:val="28"/>
          <w:szCs w:val="28"/>
          <w:lang w:val="kk-KZ"/>
        </w:rPr>
        <w:t>ы 61,56% құрады. 2% M</w:t>
      </w:r>
      <w:r w:rsidR="00EF3BED">
        <w:rPr>
          <w:rFonts w:ascii="Times New Roman" w:hAnsi="Times New Roman" w:cs="Times New Roman"/>
          <w:sz w:val="28"/>
          <w:szCs w:val="28"/>
          <w:lang w:val="kk-KZ"/>
        </w:rPr>
        <w:t>о</w:t>
      </w:r>
      <w:r w:rsidRPr="00877589">
        <w:rPr>
          <w:rFonts w:ascii="Times New Roman" w:hAnsi="Times New Roman" w:cs="Times New Roman"/>
          <w:sz w:val="28"/>
          <w:szCs w:val="28"/>
          <w:lang w:val="kk-KZ"/>
        </w:rPr>
        <w:t>/цеолит</w:t>
      </w:r>
      <w:r w:rsidR="007434B6">
        <w:rPr>
          <w:rFonts w:ascii="Times New Roman" w:hAnsi="Times New Roman" w:cs="Times New Roman"/>
          <w:sz w:val="28"/>
          <w:szCs w:val="28"/>
          <w:lang w:val="kk-KZ"/>
        </w:rPr>
        <w:t xml:space="preserve"> </w:t>
      </w:r>
      <w:r w:rsidRPr="00877589">
        <w:rPr>
          <w:rFonts w:ascii="Times New Roman" w:hAnsi="Times New Roman" w:cs="Times New Roman"/>
          <w:sz w:val="28"/>
          <w:szCs w:val="28"/>
          <w:lang w:val="kk-KZ"/>
        </w:rPr>
        <w:t xml:space="preserve">катализаторының сұйық өнімдеріне </w:t>
      </w:r>
      <w:r w:rsidR="00896152" w:rsidRPr="00E44010">
        <w:rPr>
          <w:rFonts w:ascii="Times New Roman" w:hAnsi="Times New Roman" w:cs="Times New Roman"/>
          <w:sz w:val="28"/>
          <w:szCs w:val="28"/>
          <w:lang w:val="kk-KZ"/>
        </w:rPr>
        <w:t>газды хромато-масс-спектрометрия</w:t>
      </w:r>
      <w:r w:rsidR="00896152">
        <w:rPr>
          <w:rFonts w:ascii="Times New Roman" w:hAnsi="Times New Roman" w:cs="Times New Roman"/>
          <w:sz w:val="28"/>
          <w:szCs w:val="28"/>
          <w:lang w:val="kk-KZ"/>
        </w:rPr>
        <w:t>лық</w:t>
      </w:r>
      <w:r w:rsidRPr="00877589">
        <w:rPr>
          <w:rFonts w:ascii="Times New Roman" w:hAnsi="Times New Roman" w:cs="Times New Roman"/>
          <w:sz w:val="28"/>
          <w:szCs w:val="28"/>
          <w:lang w:val="kk-KZ"/>
        </w:rPr>
        <w:t>талдау көмегімен фракциялардың құрамы анықталды және талдау нәтижесі анықталды.</w:t>
      </w:r>
    </w:p>
    <w:p w:rsidR="00877589" w:rsidRDefault="00877589" w:rsidP="00877589">
      <w:pPr>
        <w:spacing w:after="0" w:line="240" w:lineRule="auto"/>
        <w:ind w:firstLine="567"/>
        <w:jc w:val="both"/>
        <w:rPr>
          <w:rFonts w:ascii="Times New Roman" w:hAnsi="Times New Roman" w:cs="Times New Roman"/>
          <w:sz w:val="28"/>
          <w:szCs w:val="28"/>
          <w:lang w:val="kk-KZ"/>
        </w:rPr>
      </w:pPr>
      <w:r w:rsidRPr="00877589">
        <w:rPr>
          <w:rFonts w:ascii="Times New Roman" w:hAnsi="Times New Roman" w:cs="Times New Roman"/>
          <w:sz w:val="28"/>
          <w:szCs w:val="28"/>
          <w:lang w:val="kk-KZ"/>
        </w:rPr>
        <w:t xml:space="preserve">Кең таралған қосылыстарды </w:t>
      </w:r>
      <w:r w:rsidR="00D6194D" w:rsidRPr="00E44010">
        <w:rPr>
          <w:rFonts w:ascii="Times New Roman" w:hAnsi="Times New Roman" w:cs="Times New Roman"/>
          <w:sz w:val="28"/>
          <w:szCs w:val="28"/>
          <w:lang w:val="kk-KZ"/>
        </w:rPr>
        <w:t>газды хромато-масс-спектрометрия</w:t>
      </w:r>
      <w:r w:rsidRPr="00877589">
        <w:rPr>
          <w:rFonts w:ascii="Times New Roman" w:hAnsi="Times New Roman" w:cs="Times New Roman"/>
          <w:sz w:val="28"/>
          <w:szCs w:val="28"/>
          <w:lang w:val="kk-KZ"/>
        </w:rPr>
        <w:t xml:space="preserve"> нәтижелері бойынша әдебиет спектрі бойынша анықталған б</w:t>
      </w:r>
      <w:r>
        <w:rPr>
          <w:rFonts w:ascii="Times New Roman" w:hAnsi="Times New Roman" w:cs="Times New Roman"/>
          <w:sz w:val="28"/>
          <w:szCs w:val="28"/>
          <w:lang w:val="kk-KZ"/>
        </w:rPr>
        <w:t>ензин фракциясының сапасы 90 %-</w:t>
      </w:r>
      <w:r w:rsidRPr="00877589">
        <w:rPr>
          <w:rFonts w:ascii="Times New Roman" w:hAnsi="Times New Roman" w:cs="Times New Roman"/>
          <w:sz w:val="28"/>
          <w:szCs w:val="28"/>
          <w:lang w:val="kk-KZ"/>
        </w:rPr>
        <w:t xml:space="preserve">дан асады. Жоғары концентрацияланған қосылыстар: ундекан, декан, метилциклогексан-толуол, п-ксилол, парафиндер және </w:t>
      </w:r>
      <w:r w:rsidR="009E713E">
        <w:rPr>
          <w:rFonts w:ascii="Times New Roman" w:hAnsi="Times New Roman" w:cs="Times New Roman"/>
          <w:sz w:val="28"/>
          <w:szCs w:val="28"/>
          <w:lang w:val="kk-KZ"/>
        </w:rPr>
        <w:t>ароматты</w:t>
      </w:r>
      <w:r w:rsidR="00935103">
        <w:rPr>
          <w:rFonts w:ascii="Times New Roman" w:hAnsi="Times New Roman" w:cs="Times New Roman"/>
          <w:sz w:val="28"/>
          <w:szCs w:val="28"/>
          <w:lang w:val="kk-KZ"/>
        </w:rPr>
        <w:t xml:space="preserve"> қосылыстар.</w:t>
      </w:r>
    </w:p>
    <w:p w:rsidR="009E713E" w:rsidRPr="00935103" w:rsidRDefault="009E713E" w:rsidP="009E713E">
      <w:pPr>
        <w:spacing w:after="0" w:line="240" w:lineRule="auto"/>
        <w:ind w:firstLine="567"/>
        <w:jc w:val="both"/>
        <w:rPr>
          <w:rFonts w:ascii="Times New Roman" w:hAnsi="Times New Roman" w:cs="Times New Roman"/>
          <w:sz w:val="28"/>
          <w:szCs w:val="28"/>
          <w:lang w:val="kk-KZ"/>
        </w:rPr>
      </w:pPr>
      <w:r w:rsidRPr="00DA6A72">
        <w:rPr>
          <w:rFonts w:ascii="Times New Roman" w:hAnsi="Times New Roman" w:cs="Times New Roman"/>
          <w:sz w:val="28"/>
          <w:szCs w:val="28"/>
          <w:lang w:val="kk-KZ"/>
        </w:rPr>
        <w:t xml:space="preserve">Кең таралған қосылыстарды </w:t>
      </w:r>
      <w:r w:rsidR="00C40800" w:rsidRPr="00E44010">
        <w:rPr>
          <w:rFonts w:ascii="Times New Roman" w:hAnsi="Times New Roman" w:cs="Times New Roman"/>
          <w:sz w:val="28"/>
          <w:szCs w:val="28"/>
          <w:lang w:val="kk-KZ"/>
        </w:rPr>
        <w:t>газды хромато-масс-спектрометрия</w:t>
      </w:r>
      <w:r w:rsidR="00C40800">
        <w:rPr>
          <w:rFonts w:ascii="Times New Roman" w:hAnsi="Times New Roman" w:cs="Times New Roman"/>
          <w:sz w:val="28"/>
          <w:szCs w:val="28"/>
          <w:lang w:val="kk-KZ"/>
        </w:rPr>
        <w:t xml:space="preserve">лық </w:t>
      </w:r>
      <w:r w:rsidRPr="00DA6A72">
        <w:rPr>
          <w:rFonts w:ascii="Times New Roman" w:hAnsi="Times New Roman" w:cs="Times New Roman"/>
          <w:sz w:val="28"/>
          <w:szCs w:val="28"/>
          <w:lang w:val="kk-KZ"/>
        </w:rPr>
        <w:t xml:space="preserve">талдау нәтижелері бойынша NIST әдебиет спектрі бойынша анықталған керосин фракциясының сапасы 90%-дан асады. </w:t>
      </w:r>
      <w:r w:rsidRPr="00DA6A72">
        <w:rPr>
          <w:rFonts w:ascii="Times New Roman" w:hAnsi="Times New Roman" w:cs="Times New Roman"/>
          <w:sz w:val="28"/>
          <w:szCs w:val="28"/>
        </w:rPr>
        <w:t>Жоғары</w:t>
      </w:r>
      <w:r w:rsidR="00F55BBB">
        <w:rPr>
          <w:rFonts w:ascii="Times New Roman" w:hAnsi="Times New Roman" w:cs="Times New Roman"/>
          <w:sz w:val="28"/>
          <w:szCs w:val="28"/>
        </w:rPr>
        <w:t xml:space="preserve"> </w:t>
      </w:r>
      <w:r w:rsidRPr="00DA6A72">
        <w:rPr>
          <w:rFonts w:ascii="Times New Roman" w:hAnsi="Times New Roman" w:cs="Times New Roman"/>
          <w:sz w:val="28"/>
          <w:szCs w:val="28"/>
        </w:rPr>
        <w:t>концентрацияланған</w:t>
      </w:r>
      <w:r w:rsidR="00F55BBB">
        <w:rPr>
          <w:rFonts w:ascii="Times New Roman" w:hAnsi="Times New Roman" w:cs="Times New Roman"/>
          <w:sz w:val="28"/>
          <w:szCs w:val="28"/>
        </w:rPr>
        <w:t xml:space="preserve"> </w:t>
      </w:r>
      <w:r w:rsidRPr="00DA6A72">
        <w:rPr>
          <w:rFonts w:ascii="Times New Roman" w:hAnsi="Times New Roman" w:cs="Times New Roman"/>
          <w:sz w:val="28"/>
          <w:szCs w:val="28"/>
        </w:rPr>
        <w:lastRenderedPageBreak/>
        <w:t>қосылыстар: ундекан, тридекан, декан, нафталин сияқты</w:t>
      </w:r>
      <w:r w:rsidR="00F55BBB">
        <w:rPr>
          <w:rFonts w:ascii="Times New Roman" w:hAnsi="Times New Roman" w:cs="Times New Roman"/>
          <w:sz w:val="28"/>
          <w:szCs w:val="28"/>
        </w:rPr>
        <w:t xml:space="preserve"> </w:t>
      </w:r>
      <w:r w:rsidRPr="00DA6A72">
        <w:rPr>
          <w:rFonts w:ascii="Times New Roman" w:hAnsi="Times New Roman" w:cs="Times New Roman"/>
          <w:sz w:val="28"/>
          <w:szCs w:val="28"/>
        </w:rPr>
        <w:t xml:space="preserve">парафиндер мен </w:t>
      </w:r>
      <w:r>
        <w:rPr>
          <w:rFonts w:ascii="Times New Roman" w:hAnsi="Times New Roman" w:cs="Times New Roman"/>
          <w:sz w:val="28"/>
          <w:szCs w:val="28"/>
          <w:lang w:val="kk-KZ"/>
        </w:rPr>
        <w:t>ароматты</w:t>
      </w:r>
      <w:r w:rsidR="00F55BBB">
        <w:rPr>
          <w:rFonts w:ascii="Times New Roman" w:hAnsi="Times New Roman" w:cs="Times New Roman"/>
          <w:sz w:val="28"/>
          <w:szCs w:val="28"/>
          <w:lang w:val="kk-KZ"/>
        </w:rPr>
        <w:t xml:space="preserve"> </w:t>
      </w:r>
      <w:r w:rsidRPr="00DA6A72">
        <w:rPr>
          <w:rFonts w:ascii="Times New Roman" w:hAnsi="Times New Roman" w:cs="Times New Roman"/>
          <w:sz w:val="28"/>
          <w:szCs w:val="28"/>
        </w:rPr>
        <w:t>қосылыстар</w:t>
      </w:r>
      <w:r w:rsidR="00935103" w:rsidRPr="00DA6A72">
        <w:rPr>
          <w:rFonts w:ascii="Times New Roman" w:hAnsi="Times New Roman" w:cs="Times New Roman"/>
          <w:sz w:val="28"/>
          <w:szCs w:val="28"/>
        </w:rPr>
        <w:t>.</w:t>
      </w:r>
    </w:p>
    <w:p w:rsidR="009E713E" w:rsidRPr="00935103" w:rsidRDefault="009E713E" w:rsidP="009E713E">
      <w:pPr>
        <w:spacing w:after="0" w:line="240" w:lineRule="auto"/>
        <w:ind w:firstLine="567"/>
        <w:jc w:val="both"/>
        <w:rPr>
          <w:rFonts w:ascii="Times New Roman" w:hAnsi="Times New Roman" w:cs="Times New Roman"/>
          <w:sz w:val="28"/>
          <w:szCs w:val="28"/>
          <w:lang w:val="kk-KZ"/>
        </w:rPr>
      </w:pPr>
      <w:r w:rsidRPr="00DA6A72">
        <w:rPr>
          <w:rFonts w:ascii="Times New Roman" w:hAnsi="Times New Roman" w:cs="Times New Roman"/>
          <w:sz w:val="28"/>
          <w:szCs w:val="28"/>
          <w:lang w:val="kk-KZ"/>
        </w:rPr>
        <w:t xml:space="preserve">Кең таралған қосылыстарды масс-спектрометриялық газохроматографиялық талдау нәтижелері бойынша NIST әдебиет спектрімен анықталатын газойль фракциясының сапасы 90% - дан асады. Сұйық өнімдерде жоғары концентрациядағы қосылыстар бар: парафиндер мен </w:t>
      </w:r>
      <w:r>
        <w:rPr>
          <w:rFonts w:ascii="Times New Roman" w:hAnsi="Times New Roman" w:cs="Times New Roman"/>
          <w:sz w:val="28"/>
          <w:szCs w:val="28"/>
          <w:lang w:val="kk-KZ"/>
        </w:rPr>
        <w:t>ароматты</w:t>
      </w:r>
      <w:r w:rsidR="007434B6">
        <w:rPr>
          <w:rFonts w:ascii="Times New Roman" w:hAnsi="Times New Roman" w:cs="Times New Roman"/>
          <w:sz w:val="28"/>
          <w:szCs w:val="28"/>
          <w:lang w:val="kk-KZ"/>
        </w:rPr>
        <w:t xml:space="preserve"> </w:t>
      </w:r>
      <w:r w:rsidRPr="00DA6A72">
        <w:rPr>
          <w:rFonts w:ascii="Times New Roman" w:hAnsi="Times New Roman" w:cs="Times New Roman"/>
          <w:sz w:val="28"/>
          <w:szCs w:val="28"/>
          <w:lang w:val="kk-KZ"/>
        </w:rPr>
        <w:t>қосылыстар, мысалы, гексадекан, г</w:t>
      </w:r>
      <w:r w:rsidR="00935103" w:rsidRPr="00DA6A72">
        <w:rPr>
          <w:rFonts w:ascii="Times New Roman" w:hAnsi="Times New Roman" w:cs="Times New Roman"/>
          <w:sz w:val="28"/>
          <w:szCs w:val="28"/>
          <w:lang w:val="kk-KZ"/>
        </w:rPr>
        <w:t>ептадекан, п-ксилол, нафталин.</w:t>
      </w:r>
    </w:p>
    <w:p w:rsidR="000D09A8" w:rsidRDefault="009E713E" w:rsidP="009E713E">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2% Mo</w:t>
      </w:r>
      <w:r w:rsidRPr="00BA0567">
        <w:rPr>
          <w:rFonts w:ascii="Times New Roman" w:hAnsi="Times New Roman" w:cs="Times New Roman"/>
          <w:sz w:val="28"/>
          <w:szCs w:val="28"/>
          <w:lang w:val="kk-KZ"/>
        </w:rPr>
        <w:t>/</w:t>
      </w:r>
      <w:r w:rsidR="00432E7D">
        <w:rPr>
          <w:rFonts w:ascii="Times New Roman" w:hAnsi="Times New Roman" w:cs="Times New Roman"/>
          <w:sz w:val="28"/>
          <w:szCs w:val="28"/>
          <w:lang w:val="kk-KZ"/>
        </w:rPr>
        <w:t>цеолит</w:t>
      </w:r>
      <w:r w:rsidR="00896152">
        <w:rPr>
          <w:rFonts w:ascii="Times New Roman" w:hAnsi="Times New Roman" w:cs="Times New Roman"/>
          <w:sz w:val="28"/>
          <w:szCs w:val="28"/>
          <w:lang w:val="kk-KZ"/>
        </w:rPr>
        <w:t xml:space="preserve"> катализаторының </w:t>
      </w:r>
      <w:r>
        <w:rPr>
          <w:rFonts w:ascii="Times New Roman" w:hAnsi="Times New Roman" w:cs="Times New Roman"/>
          <w:sz w:val="28"/>
          <w:szCs w:val="28"/>
          <w:lang w:val="kk-KZ"/>
        </w:rPr>
        <w:t xml:space="preserve"> қатысында гидрогенизациялық</w:t>
      </w:r>
      <w:r w:rsidRPr="00DA6A72">
        <w:rPr>
          <w:rFonts w:ascii="Times New Roman" w:hAnsi="Times New Roman" w:cs="Times New Roman"/>
          <w:sz w:val="28"/>
          <w:szCs w:val="28"/>
          <w:lang w:val="kk-KZ"/>
        </w:rPr>
        <w:t xml:space="preserve"> термокаталитикалық өңдеу реакциясы нәтижесінде 180°С, 180-250°</w:t>
      </w:r>
      <w:r>
        <w:rPr>
          <w:rFonts w:ascii="Times New Roman" w:hAnsi="Times New Roman" w:cs="Times New Roman"/>
          <w:sz w:val="28"/>
          <w:szCs w:val="28"/>
          <w:lang w:val="kk-KZ"/>
        </w:rPr>
        <w:t>С</w:t>
      </w:r>
      <w:r w:rsidRPr="00DA6A72">
        <w:rPr>
          <w:rFonts w:ascii="Times New Roman" w:hAnsi="Times New Roman" w:cs="Times New Roman"/>
          <w:sz w:val="28"/>
          <w:szCs w:val="28"/>
          <w:lang w:val="kk-KZ"/>
        </w:rPr>
        <w:t>, 250-320°</w:t>
      </w:r>
      <w:r>
        <w:rPr>
          <w:rFonts w:ascii="Times New Roman" w:hAnsi="Times New Roman" w:cs="Times New Roman"/>
          <w:sz w:val="28"/>
          <w:szCs w:val="28"/>
          <w:lang w:val="kk-KZ"/>
        </w:rPr>
        <w:t>С</w:t>
      </w:r>
      <w:r w:rsidRPr="00DA6A72">
        <w:rPr>
          <w:rFonts w:ascii="Times New Roman" w:hAnsi="Times New Roman" w:cs="Times New Roman"/>
          <w:sz w:val="28"/>
          <w:szCs w:val="28"/>
          <w:lang w:val="kk-KZ"/>
        </w:rPr>
        <w:t xml:space="preserve"> дейінгі қайнау температуралары кезінде алынған фракциялардың топтық құрамы </w:t>
      </w:r>
      <w:r w:rsidR="00321360">
        <w:rPr>
          <w:rFonts w:ascii="Times New Roman" w:hAnsi="Times New Roman" w:cs="Times New Roman"/>
          <w:sz w:val="28"/>
          <w:szCs w:val="28"/>
          <w:lang w:val="kk-KZ"/>
        </w:rPr>
        <w:t>48,49,50</w:t>
      </w:r>
      <w:r w:rsidR="00EF3BED">
        <w:rPr>
          <w:rFonts w:ascii="Times New Roman" w:hAnsi="Times New Roman" w:cs="Times New Roman"/>
          <w:sz w:val="28"/>
          <w:szCs w:val="28"/>
          <w:lang w:val="kk-KZ"/>
        </w:rPr>
        <w:t>-с</w:t>
      </w:r>
      <w:r w:rsidRPr="00DA6A72">
        <w:rPr>
          <w:rFonts w:ascii="Times New Roman" w:hAnsi="Times New Roman" w:cs="Times New Roman"/>
          <w:sz w:val="28"/>
          <w:szCs w:val="28"/>
          <w:lang w:val="kk-KZ"/>
        </w:rPr>
        <w:t>уреттерде салыстырылды.</w:t>
      </w:r>
    </w:p>
    <w:p w:rsidR="00935103" w:rsidRPr="00935103" w:rsidRDefault="00935103" w:rsidP="009E713E">
      <w:pPr>
        <w:spacing w:after="0" w:line="240" w:lineRule="auto"/>
        <w:ind w:firstLine="567"/>
        <w:jc w:val="both"/>
        <w:rPr>
          <w:rFonts w:ascii="Times New Roman" w:hAnsi="Times New Roman" w:cs="Times New Roman"/>
          <w:sz w:val="28"/>
          <w:szCs w:val="28"/>
          <w:lang w:val="kk-KZ"/>
        </w:rPr>
      </w:pPr>
    </w:p>
    <w:p w:rsidR="000D09A8" w:rsidRDefault="009E713E" w:rsidP="00537CA7">
      <w:pPr>
        <w:spacing w:after="0" w:line="240" w:lineRule="auto"/>
        <w:jc w:val="center"/>
        <w:rPr>
          <w:rFonts w:ascii="Times New Roman" w:hAnsi="Times New Roman" w:cs="Times New Roman"/>
          <w:sz w:val="28"/>
          <w:szCs w:val="28"/>
          <w:lang w:val="kk-KZ"/>
        </w:rPr>
      </w:pPr>
      <w:r w:rsidRPr="009E713E">
        <w:rPr>
          <w:noProof/>
          <w:szCs w:val="28"/>
        </w:rPr>
        <w:drawing>
          <wp:inline distT="0" distB="0" distL="0" distR="0">
            <wp:extent cx="4593470" cy="2764465"/>
            <wp:effectExtent l="1905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srcRect/>
                    <a:stretch>
                      <a:fillRect/>
                    </a:stretch>
                  </pic:blipFill>
                  <pic:spPr bwMode="auto">
                    <a:xfrm>
                      <a:off x="0" y="0"/>
                      <a:ext cx="4592955" cy="2764155"/>
                    </a:xfrm>
                    <a:prstGeom prst="rect">
                      <a:avLst/>
                    </a:prstGeom>
                    <a:noFill/>
                    <a:ln w="9525">
                      <a:noFill/>
                      <a:miter lim="800000"/>
                      <a:headEnd/>
                      <a:tailEnd/>
                    </a:ln>
                  </pic:spPr>
                </pic:pic>
              </a:graphicData>
            </a:graphic>
          </wp:inline>
        </w:drawing>
      </w:r>
    </w:p>
    <w:p w:rsidR="000D09A8" w:rsidRDefault="000D09A8" w:rsidP="000D09A8">
      <w:pPr>
        <w:spacing w:after="0" w:line="240" w:lineRule="auto"/>
        <w:jc w:val="both"/>
        <w:rPr>
          <w:rFonts w:ascii="Times New Roman" w:hAnsi="Times New Roman" w:cs="Times New Roman"/>
          <w:sz w:val="28"/>
          <w:szCs w:val="28"/>
          <w:lang w:val="kk-KZ"/>
        </w:rPr>
      </w:pPr>
    </w:p>
    <w:p w:rsidR="009E713E" w:rsidRDefault="00321360" w:rsidP="009E713E">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Сурет 48</w:t>
      </w:r>
      <w:r w:rsidR="009E713E">
        <w:rPr>
          <w:rFonts w:ascii="Times New Roman" w:hAnsi="Times New Roman" w:cs="Times New Roman"/>
          <w:sz w:val="28"/>
          <w:szCs w:val="28"/>
          <w:lang w:val="kk-KZ"/>
        </w:rPr>
        <w:t>–2% Mo</w:t>
      </w:r>
      <w:r w:rsidR="009E713E" w:rsidRPr="00BA0567">
        <w:rPr>
          <w:rFonts w:ascii="Times New Roman" w:hAnsi="Times New Roman" w:cs="Times New Roman"/>
          <w:sz w:val="28"/>
          <w:szCs w:val="28"/>
          <w:lang w:val="kk-KZ"/>
        </w:rPr>
        <w:t>/цеолит</w:t>
      </w:r>
      <w:r w:rsidR="00F55BBB">
        <w:rPr>
          <w:rFonts w:ascii="Times New Roman" w:hAnsi="Times New Roman" w:cs="Times New Roman"/>
          <w:sz w:val="28"/>
          <w:szCs w:val="28"/>
          <w:lang w:val="kk-KZ"/>
        </w:rPr>
        <w:t xml:space="preserve"> </w:t>
      </w:r>
      <w:r w:rsidR="009E713E">
        <w:rPr>
          <w:rFonts w:ascii="Times New Roman" w:hAnsi="Times New Roman" w:cs="Times New Roman"/>
          <w:sz w:val="28"/>
          <w:szCs w:val="28"/>
          <w:lang w:val="kk-KZ"/>
        </w:rPr>
        <w:t>катализаторының қатысында</w:t>
      </w:r>
      <w:r w:rsidR="00E36237">
        <w:rPr>
          <w:rFonts w:ascii="Times New Roman" w:hAnsi="Times New Roman" w:cs="Times New Roman"/>
          <w:sz w:val="28"/>
          <w:szCs w:val="28"/>
          <w:lang w:val="kk-KZ"/>
        </w:rPr>
        <w:t xml:space="preserve"> алынған</w:t>
      </w:r>
      <w:r w:rsidR="00F55BBB">
        <w:rPr>
          <w:rFonts w:ascii="Times New Roman" w:hAnsi="Times New Roman" w:cs="Times New Roman"/>
          <w:sz w:val="28"/>
          <w:szCs w:val="28"/>
          <w:lang w:val="kk-KZ"/>
        </w:rPr>
        <w:t xml:space="preserve"> </w:t>
      </w:r>
      <w:r w:rsidR="009E713E" w:rsidRPr="009E713E">
        <w:rPr>
          <w:rFonts w:ascii="Times New Roman" w:hAnsi="Times New Roman" w:cs="Times New Roman"/>
          <w:sz w:val="28"/>
          <w:szCs w:val="28"/>
          <w:lang w:val="kk-KZ"/>
        </w:rPr>
        <w:t>бензин фракциясының химиялық құрамының диаграммасы</w:t>
      </w:r>
    </w:p>
    <w:p w:rsidR="009E713E" w:rsidRDefault="009E713E" w:rsidP="009E713E">
      <w:pPr>
        <w:spacing w:after="0" w:line="240" w:lineRule="auto"/>
        <w:ind w:firstLine="567"/>
        <w:jc w:val="center"/>
        <w:rPr>
          <w:rFonts w:ascii="Times New Roman" w:hAnsi="Times New Roman" w:cs="Times New Roman"/>
          <w:sz w:val="28"/>
          <w:szCs w:val="28"/>
          <w:lang w:val="kk-KZ"/>
        </w:rPr>
      </w:pPr>
    </w:p>
    <w:p w:rsidR="000D09A8" w:rsidRDefault="009E713E" w:rsidP="009E713E">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2% Mo</w:t>
      </w:r>
      <w:r w:rsidRPr="00BA0567">
        <w:rPr>
          <w:rFonts w:ascii="Times New Roman" w:hAnsi="Times New Roman" w:cs="Times New Roman"/>
          <w:sz w:val="28"/>
          <w:szCs w:val="28"/>
          <w:lang w:val="kk-KZ"/>
        </w:rPr>
        <w:t>/цеолит</w:t>
      </w:r>
      <w:r w:rsidR="00F55BB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катализаторының қатысында алынған </w:t>
      </w:r>
      <w:r w:rsidRPr="00DA6A72">
        <w:rPr>
          <w:rFonts w:ascii="Times New Roman" w:hAnsi="Times New Roman" w:cs="Times New Roman"/>
          <w:sz w:val="28"/>
          <w:szCs w:val="28"/>
          <w:lang w:val="kk-KZ"/>
        </w:rPr>
        <w:t>қайнау температурасы 180°</w:t>
      </w:r>
      <w:r>
        <w:rPr>
          <w:rFonts w:ascii="Times New Roman" w:hAnsi="Times New Roman" w:cs="Times New Roman"/>
          <w:sz w:val="28"/>
          <w:szCs w:val="28"/>
          <w:lang w:val="kk-KZ"/>
        </w:rPr>
        <w:t>С</w:t>
      </w:r>
      <w:r w:rsidRPr="00DA6A72">
        <w:rPr>
          <w:rFonts w:ascii="Times New Roman" w:hAnsi="Times New Roman" w:cs="Times New Roman"/>
          <w:sz w:val="28"/>
          <w:szCs w:val="28"/>
          <w:lang w:val="kk-KZ"/>
        </w:rPr>
        <w:t xml:space="preserve"> дейінгі көмірсутектер фракциясын</w:t>
      </w:r>
      <w:r>
        <w:rPr>
          <w:rFonts w:ascii="Times New Roman" w:hAnsi="Times New Roman" w:cs="Times New Roman"/>
          <w:sz w:val="28"/>
          <w:szCs w:val="28"/>
          <w:lang w:val="kk-KZ"/>
        </w:rPr>
        <w:t>ың құрамы қ</w:t>
      </w:r>
      <w:r w:rsidRPr="00DA6A72">
        <w:rPr>
          <w:rFonts w:ascii="Times New Roman" w:hAnsi="Times New Roman" w:cs="Times New Roman"/>
          <w:sz w:val="28"/>
          <w:szCs w:val="28"/>
          <w:lang w:val="kk-KZ"/>
        </w:rPr>
        <w:t>аныққан көмірсутектер</w:t>
      </w:r>
      <w:r w:rsidR="00F55BBB">
        <w:rPr>
          <w:rFonts w:ascii="Times New Roman" w:hAnsi="Times New Roman" w:cs="Times New Roman"/>
          <w:sz w:val="28"/>
          <w:szCs w:val="28"/>
          <w:lang w:val="kk-KZ"/>
        </w:rPr>
        <w:t xml:space="preserve"> </w:t>
      </w:r>
      <w:r w:rsidRPr="00DA6A72">
        <w:rPr>
          <w:rFonts w:ascii="Times New Roman" w:hAnsi="Times New Roman" w:cs="Times New Roman"/>
          <w:sz w:val="28"/>
          <w:szCs w:val="28"/>
          <w:lang w:val="kk-KZ"/>
        </w:rPr>
        <w:t xml:space="preserve">33,18%, изопарафиндер 7,33%, қанықпаған көмірсутектердің үлесі 6,07%, циклоалкандар 22,01%, циклоалкендер 5,35% және 22,07% </w:t>
      </w:r>
      <w:r>
        <w:rPr>
          <w:rFonts w:ascii="Times New Roman" w:hAnsi="Times New Roman" w:cs="Times New Roman"/>
          <w:sz w:val="28"/>
          <w:szCs w:val="28"/>
          <w:lang w:val="kk-KZ"/>
        </w:rPr>
        <w:t>ароматты</w:t>
      </w:r>
      <w:r w:rsidRPr="00DA6A72">
        <w:rPr>
          <w:rFonts w:ascii="Times New Roman" w:hAnsi="Times New Roman" w:cs="Times New Roman"/>
          <w:sz w:val="28"/>
          <w:szCs w:val="28"/>
          <w:lang w:val="kk-KZ"/>
        </w:rPr>
        <w:t xml:space="preserve"> көмірсутектер құра</w:t>
      </w:r>
      <w:r>
        <w:rPr>
          <w:rFonts w:ascii="Times New Roman" w:hAnsi="Times New Roman" w:cs="Times New Roman"/>
          <w:sz w:val="28"/>
          <w:szCs w:val="28"/>
          <w:lang w:val="kk-KZ"/>
        </w:rPr>
        <w:t>й</w:t>
      </w:r>
      <w:r w:rsidRPr="00DA6A72">
        <w:rPr>
          <w:rFonts w:ascii="Times New Roman" w:hAnsi="Times New Roman" w:cs="Times New Roman"/>
          <w:sz w:val="28"/>
          <w:szCs w:val="28"/>
          <w:lang w:val="kk-KZ"/>
        </w:rPr>
        <w:t xml:space="preserve">ды. </w:t>
      </w:r>
      <w:r w:rsidR="00E36237">
        <w:rPr>
          <w:rFonts w:ascii="Times New Roman" w:hAnsi="Times New Roman" w:cs="Times New Roman"/>
          <w:sz w:val="28"/>
          <w:szCs w:val="28"/>
          <w:lang w:val="kk-KZ"/>
        </w:rPr>
        <w:t>Сәйкесінше</w:t>
      </w:r>
      <w:r w:rsidR="007434B6">
        <w:rPr>
          <w:rFonts w:ascii="Times New Roman" w:hAnsi="Times New Roman" w:cs="Times New Roman"/>
          <w:sz w:val="28"/>
          <w:szCs w:val="28"/>
          <w:lang w:val="kk-KZ"/>
        </w:rPr>
        <w:t xml:space="preserve"> </w:t>
      </w:r>
      <w:r w:rsidRPr="009E713E">
        <w:rPr>
          <w:rFonts w:ascii="Times New Roman" w:hAnsi="Times New Roman" w:cs="Times New Roman"/>
          <w:sz w:val="28"/>
          <w:szCs w:val="28"/>
          <w:lang w:val="en-US"/>
        </w:rPr>
        <w:t>бензин</w:t>
      </w:r>
      <w:r w:rsidR="007434B6">
        <w:rPr>
          <w:rFonts w:ascii="Times New Roman" w:hAnsi="Times New Roman" w:cs="Times New Roman"/>
          <w:sz w:val="28"/>
          <w:szCs w:val="28"/>
        </w:rPr>
        <w:t xml:space="preserve"> </w:t>
      </w:r>
      <w:r w:rsidRPr="009E713E">
        <w:rPr>
          <w:rFonts w:ascii="Times New Roman" w:hAnsi="Times New Roman" w:cs="Times New Roman"/>
          <w:sz w:val="28"/>
          <w:szCs w:val="28"/>
          <w:lang w:val="en-US"/>
        </w:rPr>
        <w:t>фракциясының</w:t>
      </w:r>
      <w:r w:rsidR="007434B6">
        <w:rPr>
          <w:rFonts w:ascii="Times New Roman" w:hAnsi="Times New Roman" w:cs="Times New Roman"/>
          <w:sz w:val="28"/>
          <w:szCs w:val="28"/>
        </w:rPr>
        <w:t xml:space="preserve"> </w:t>
      </w:r>
      <w:r w:rsidRPr="009E713E">
        <w:rPr>
          <w:rFonts w:ascii="Times New Roman" w:hAnsi="Times New Roman" w:cs="Times New Roman"/>
          <w:sz w:val="28"/>
          <w:szCs w:val="28"/>
          <w:lang w:val="en-US"/>
        </w:rPr>
        <w:t>құрамында</w:t>
      </w:r>
      <w:r w:rsidR="007434B6">
        <w:rPr>
          <w:rFonts w:ascii="Times New Roman" w:hAnsi="Times New Roman" w:cs="Times New Roman"/>
          <w:sz w:val="28"/>
          <w:szCs w:val="28"/>
        </w:rPr>
        <w:t xml:space="preserve"> </w:t>
      </w:r>
      <w:r w:rsidRPr="009E713E">
        <w:rPr>
          <w:rFonts w:ascii="Times New Roman" w:hAnsi="Times New Roman" w:cs="Times New Roman"/>
          <w:sz w:val="28"/>
          <w:szCs w:val="28"/>
          <w:lang w:val="en-US"/>
        </w:rPr>
        <w:t>қаныққан</w:t>
      </w:r>
      <w:r w:rsidR="007434B6">
        <w:rPr>
          <w:rFonts w:ascii="Times New Roman" w:hAnsi="Times New Roman" w:cs="Times New Roman"/>
          <w:sz w:val="28"/>
          <w:szCs w:val="28"/>
        </w:rPr>
        <w:t xml:space="preserve"> </w:t>
      </w:r>
      <w:r w:rsidRPr="009E713E">
        <w:rPr>
          <w:rFonts w:ascii="Times New Roman" w:hAnsi="Times New Roman" w:cs="Times New Roman"/>
          <w:sz w:val="28"/>
          <w:szCs w:val="28"/>
          <w:lang w:val="en-US"/>
        </w:rPr>
        <w:t>пар</w:t>
      </w:r>
      <w:r>
        <w:rPr>
          <w:rFonts w:ascii="Times New Roman" w:hAnsi="Times New Roman" w:cs="Times New Roman"/>
          <w:sz w:val="28"/>
          <w:szCs w:val="28"/>
          <w:lang w:val="en-US"/>
        </w:rPr>
        <w:t>афиндердің</w:t>
      </w:r>
      <w:r w:rsidR="007434B6">
        <w:rPr>
          <w:rFonts w:ascii="Times New Roman" w:hAnsi="Times New Roman" w:cs="Times New Roman"/>
          <w:sz w:val="28"/>
          <w:szCs w:val="28"/>
        </w:rPr>
        <w:t xml:space="preserve"> </w:t>
      </w:r>
      <w:r>
        <w:rPr>
          <w:rFonts w:ascii="Times New Roman" w:hAnsi="Times New Roman" w:cs="Times New Roman"/>
          <w:sz w:val="28"/>
          <w:szCs w:val="28"/>
          <w:lang w:val="en-US"/>
        </w:rPr>
        <w:t>көп</w:t>
      </w:r>
      <w:r w:rsidR="007434B6">
        <w:rPr>
          <w:rFonts w:ascii="Times New Roman" w:hAnsi="Times New Roman" w:cs="Times New Roman"/>
          <w:sz w:val="28"/>
          <w:szCs w:val="28"/>
        </w:rPr>
        <w:t xml:space="preserve"> </w:t>
      </w:r>
      <w:r>
        <w:rPr>
          <w:rFonts w:ascii="Times New Roman" w:hAnsi="Times New Roman" w:cs="Times New Roman"/>
          <w:sz w:val="28"/>
          <w:szCs w:val="28"/>
          <w:lang w:val="en-US"/>
        </w:rPr>
        <w:t>бөлігі</w:t>
      </w:r>
      <w:r w:rsidR="007434B6">
        <w:rPr>
          <w:rFonts w:ascii="Times New Roman" w:hAnsi="Times New Roman" w:cs="Times New Roman"/>
          <w:sz w:val="28"/>
          <w:szCs w:val="28"/>
        </w:rPr>
        <w:t xml:space="preserve"> </w:t>
      </w:r>
      <w:r>
        <w:rPr>
          <w:rFonts w:ascii="Times New Roman" w:hAnsi="Times New Roman" w:cs="Times New Roman"/>
          <w:sz w:val="28"/>
          <w:szCs w:val="28"/>
          <w:lang w:val="en-US"/>
        </w:rPr>
        <w:t>болды</w:t>
      </w:r>
      <w:r w:rsidRPr="009E713E">
        <w:rPr>
          <w:rFonts w:ascii="Times New Roman" w:hAnsi="Times New Roman" w:cs="Times New Roman"/>
          <w:sz w:val="28"/>
          <w:szCs w:val="28"/>
          <w:lang w:val="en-US"/>
        </w:rPr>
        <w:t>.</w:t>
      </w:r>
    </w:p>
    <w:p w:rsidR="009E713E" w:rsidRPr="009E713E" w:rsidRDefault="009E713E" w:rsidP="009E713E">
      <w:pPr>
        <w:spacing w:after="0" w:line="240" w:lineRule="auto"/>
        <w:jc w:val="both"/>
        <w:rPr>
          <w:rFonts w:ascii="Times New Roman" w:hAnsi="Times New Roman" w:cs="Times New Roman"/>
          <w:sz w:val="28"/>
          <w:szCs w:val="28"/>
          <w:lang w:val="kk-KZ"/>
        </w:rPr>
      </w:pPr>
    </w:p>
    <w:p w:rsidR="000D09A8" w:rsidRDefault="009E713E" w:rsidP="009E713E">
      <w:pPr>
        <w:spacing w:after="0" w:line="240" w:lineRule="auto"/>
        <w:ind w:firstLine="567"/>
        <w:jc w:val="center"/>
        <w:rPr>
          <w:rFonts w:ascii="Times New Roman" w:hAnsi="Times New Roman" w:cs="Times New Roman"/>
          <w:sz w:val="28"/>
          <w:szCs w:val="28"/>
          <w:lang w:val="kk-KZ"/>
        </w:rPr>
      </w:pPr>
      <w:r w:rsidRPr="009E713E">
        <w:rPr>
          <w:noProof/>
          <w:szCs w:val="28"/>
        </w:rPr>
        <w:lastRenderedPageBreak/>
        <w:drawing>
          <wp:inline distT="0" distB="0" distL="0" distR="0">
            <wp:extent cx="4592955" cy="2764155"/>
            <wp:effectExtent l="1905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a:srcRect/>
                    <a:stretch>
                      <a:fillRect/>
                    </a:stretch>
                  </pic:blipFill>
                  <pic:spPr bwMode="auto">
                    <a:xfrm>
                      <a:off x="0" y="0"/>
                      <a:ext cx="4592955" cy="2764155"/>
                    </a:xfrm>
                    <a:prstGeom prst="rect">
                      <a:avLst/>
                    </a:prstGeom>
                    <a:noFill/>
                    <a:ln w="9525">
                      <a:noFill/>
                      <a:miter lim="800000"/>
                      <a:headEnd/>
                      <a:tailEnd/>
                    </a:ln>
                  </pic:spPr>
                </pic:pic>
              </a:graphicData>
            </a:graphic>
          </wp:inline>
        </w:drawing>
      </w:r>
    </w:p>
    <w:p w:rsidR="000D09A8" w:rsidRDefault="000D09A8" w:rsidP="000D09A8">
      <w:pPr>
        <w:spacing w:after="0" w:line="240" w:lineRule="auto"/>
        <w:jc w:val="both"/>
        <w:rPr>
          <w:rFonts w:ascii="Times New Roman" w:hAnsi="Times New Roman" w:cs="Times New Roman"/>
          <w:sz w:val="28"/>
          <w:szCs w:val="28"/>
          <w:lang w:val="kk-KZ"/>
        </w:rPr>
      </w:pPr>
    </w:p>
    <w:p w:rsidR="00E36237" w:rsidRDefault="00EF3BED" w:rsidP="00E36237">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00321360">
        <w:rPr>
          <w:rFonts w:ascii="Times New Roman" w:hAnsi="Times New Roman" w:cs="Times New Roman"/>
          <w:sz w:val="28"/>
          <w:szCs w:val="28"/>
          <w:lang w:val="kk-KZ"/>
        </w:rPr>
        <w:t xml:space="preserve"> 49</w:t>
      </w:r>
      <w:r w:rsidR="00E36237">
        <w:rPr>
          <w:rFonts w:ascii="Times New Roman" w:hAnsi="Times New Roman" w:cs="Times New Roman"/>
          <w:sz w:val="28"/>
          <w:szCs w:val="28"/>
          <w:lang w:val="kk-KZ"/>
        </w:rPr>
        <w:t xml:space="preserve"> –2% Mo</w:t>
      </w:r>
      <w:r w:rsidR="00E36237" w:rsidRPr="00BA0567">
        <w:rPr>
          <w:rFonts w:ascii="Times New Roman" w:hAnsi="Times New Roman" w:cs="Times New Roman"/>
          <w:sz w:val="28"/>
          <w:szCs w:val="28"/>
          <w:lang w:val="kk-KZ"/>
        </w:rPr>
        <w:t>/цеолит</w:t>
      </w:r>
      <w:r w:rsidR="00E36237">
        <w:rPr>
          <w:rFonts w:ascii="Times New Roman" w:hAnsi="Times New Roman" w:cs="Times New Roman"/>
          <w:sz w:val="28"/>
          <w:szCs w:val="28"/>
          <w:lang w:val="kk-KZ"/>
        </w:rPr>
        <w:t>катализаторының қатысында алынған керосин</w:t>
      </w:r>
      <w:r w:rsidR="00E36237" w:rsidRPr="009E713E">
        <w:rPr>
          <w:rFonts w:ascii="Times New Roman" w:hAnsi="Times New Roman" w:cs="Times New Roman"/>
          <w:sz w:val="28"/>
          <w:szCs w:val="28"/>
          <w:lang w:val="kk-KZ"/>
        </w:rPr>
        <w:t xml:space="preserve"> фракциясының химиялық құрамының диаграммасы</w:t>
      </w:r>
    </w:p>
    <w:p w:rsidR="000D09A8" w:rsidRDefault="000D09A8" w:rsidP="000D09A8">
      <w:pPr>
        <w:spacing w:after="0" w:line="240" w:lineRule="auto"/>
        <w:jc w:val="center"/>
        <w:rPr>
          <w:rFonts w:ascii="Times New Roman" w:hAnsi="Times New Roman" w:cs="Times New Roman"/>
          <w:sz w:val="28"/>
          <w:szCs w:val="28"/>
          <w:lang w:val="kk-KZ"/>
        </w:rPr>
      </w:pPr>
    </w:p>
    <w:p w:rsidR="00E36237" w:rsidRDefault="00E36237" w:rsidP="000D09A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2% Mo</w:t>
      </w:r>
      <w:r w:rsidRPr="00BA0567">
        <w:rPr>
          <w:rFonts w:ascii="Times New Roman" w:hAnsi="Times New Roman" w:cs="Times New Roman"/>
          <w:sz w:val="28"/>
          <w:szCs w:val="28"/>
          <w:lang w:val="kk-KZ"/>
        </w:rPr>
        <w:t>/цеолит</w:t>
      </w:r>
      <w:r w:rsidR="00F55BB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катализаторының қатысында алынған </w:t>
      </w:r>
      <w:r w:rsidRPr="00DA6A72">
        <w:rPr>
          <w:rFonts w:ascii="Times New Roman" w:hAnsi="Times New Roman" w:cs="Times New Roman"/>
          <w:sz w:val="28"/>
          <w:szCs w:val="28"/>
          <w:lang w:val="kk-KZ"/>
        </w:rPr>
        <w:t>қайнау</w:t>
      </w:r>
      <w:r>
        <w:rPr>
          <w:rFonts w:ascii="Times New Roman" w:hAnsi="Times New Roman" w:cs="Times New Roman"/>
          <w:sz w:val="28"/>
          <w:szCs w:val="28"/>
          <w:lang w:val="kk-KZ"/>
        </w:rPr>
        <w:t>-</w:t>
      </w:r>
      <w:r w:rsidRPr="00DA6A72">
        <w:rPr>
          <w:rFonts w:ascii="Times New Roman" w:hAnsi="Times New Roman" w:cs="Times New Roman"/>
          <w:sz w:val="28"/>
          <w:szCs w:val="28"/>
          <w:lang w:val="kk-KZ"/>
        </w:rPr>
        <w:t xml:space="preserve"> температурасы 180</w:t>
      </w:r>
      <w:r>
        <w:rPr>
          <w:rFonts w:ascii="Times New Roman" w:hAnsi="Times New Roman" w:cs="Times New Roman"/>
          <w:sz w:val="28"/>
          <w:szCs w:val="28"/>
          <w:lang w:val="kk-KZ"/>
        </w:rPr>
        <w:t xml:space="preserve">-250 </w:t>
      </w:r>
      <w:r w:rsidRPr="00DA6A72">
        <w:rPr>
          <w:rFonts w:ascii="Times New Roman" w:hAnsi="Times New Roman" w:cs="Times New Roman"/>
          <w:sz w:val="28"/>
          <w:szCs w:val="28"/>
          <w:lang w:val="kk-KZ"/>
        </w:rPr>
        <w:t>°</w:t>
      </w:r>
      <w:r>
        <w:rPr>
          <w:rFonts w:ascii="Times New Roman" w:hAnsi="Times New Roman" w:cs="Times New Roman"/>
          <w:sz w:val="28"/>
          <w:szCs w:val="28"/>
          <w:lang w:val="kk-KZ"/>
        </w:rPr>
        <w:t>С</w:t>
      </w:r>
      <w:r w:rsidRPr="00DA6A72">
        <w:rPr>
          <w:rFonts w:ascii="Times New Roman" w:hAnsi="Times New Roman" w:cs="Times New Roman"/>
          <w:sz w:val="28"/>
          <w:szCs w:val="28"/>
          <w:lang w:val="kk-KZ"/>
        </w:rPr>
        <w:t xml:space="preserve"> көмірсутектер фракциясын</w:t>
      </w:r>
      <w:r>
        <w:rPr>
          <w:rFonts w:ascii="Times New Roman" w:hAnsi="Times New Roman" w:cs="Times New Roman"/>
          <w:sz w:val="28"/>
          <w:szCs w:val="28"/>
          <w:lang w:val="kk-KZ"/>
        </w:rPr>
        <w:t>ың құрамы қ</w:t>
      </w:r>
      <w:r w:rsidRPr="00DA6A72">
        <w:rPr>
          <w:rFonts w:ascii="Times New Roman" w:hAnsi="Times New Roman" w:cs="Times New Roman"/>
          <w:sz w:val="28"/>
          <w:szCs w:val="28"/>
          <w:lang w:val="kk-KZ"/>
        </w:rPr>
        <w:t xml:space="preserve">аныққан көмірсутектердің құрамы 37,45%, изопарафиндер 33,49%, қанықпаған көмірсутектердің үлесі 4,45%, циклоалкандар 12,73%, циклоалкендер 1,43% және 6,18% </w:t>
      </w:r>
      <w:r>
        <w:rPr>
          <w:rFonts w:ascii="Times New Roman" w:hAnsi="Times New Roman" w:cs="Times New Roman"/>
          <w:sz w:val="28"/>
          <w:szCs w:val="28"/>
          <w:lang w:val="kk-KZ"/>
        </w:rPr>
        <w:t>ароматты</w:t>
      </w:r>
      <w:r w:rsidRPr="00DA6A72">
        <w:rPr>
          <w:rFonts w:ascii="Times New Roman" w:hAnsi="Times New Roman" w:cs="Times New Roman"/>
          <w:sz w:val="28"/>
          <w:szCs w:val="28"/>
          <w:lang w:val="kk-KZ"/>
        </w:rPr>
        <w:t xml:space="preserve"> көмірсутектердің үлесі </w:t>
      </w:r>
      <w:r>
        <w:rPr>
          <w:rFonts w:ascii="Times New Roman" w:hAnsi="Times New Roman" w:cs="Times New Roman"/>
          <w:sz w:val="28"/>
          <w:szCs w:val="28"/>
          <w:lang w:val="kk-KZ"/>
        </w:rPr>
        <w:t xml:space="preserve">бойынша </w:t>
      </w:r>
      <w:r w:rsidRPr="00DA6A72">
        <w:rPr>
          <w:rFonts w:ascii="Times New Roman" w:hAnsi="Times New Roman" w:cs="Times New Roman"/>
          <w:sz w:val="28"/>
          <w:szCs w:val="28"/>
          <w:lang w:val="kk-KZ"/>
        </w:rPr>
        <w:t>құрады. Тиісінше, керосин фракциясының құрамында қаныққан парафиндер мен изопарафиндердің көп бөлігі болды.</w:t>
      </w:r>
    </w:p>
    <w:p w:rsidR="000D09A8" w:rsidRDefault="000D09A8" w:rsidP="000D09A8">
      <w:pPr>
        <w:spacing w:after="0" w:line="240" w:lineRule="auto"/>
        <w:jc w:val="both"/>
        <w:rPr>
          <w:rFonts w:ascii="Times New Roman" w:hAnsi="Times New Roman" w:cs="Times New Roman"/>
          <w:sz w:val="28"/>
          <w:szCs w:val="28"/>
          <w:lang w:val="kk-KZ"/>
        </w:rPr>
      </w:pPr>
    </w:p>
    <w:p w:rsidR="000D09A8" w:rsidRDefault="00E36237" w:rsidP="00E36237">
      <w:pPr>
        <w:spacing w:after="0" w:line="240" w:lineRule="auto"/>
        <w:ind w:firstLine="567"/>
        <w:jc w:val="center"/>
        <w:rPr>
          <w:rFonts w:ascii="Times New Roman" w:hAnsi="Times New Roman" w:cs="Times New Roman"/>
          <w:sz w:val="28"/>
          <w:szCs w:val="28"/>
          <w:lang w:val="kk-KZ"/>
        </w:rPr>
      </w:pPr>
      <w:r w:rsidRPr="00E36237">
        <w:rPr>
          <w:noProof/>
          <w:szCs w:val="28"/>
        </w:rPr>
        <w:drawing>
          <wp:inline distT="0" distB="0" distL="0" distR="0">
            <wp:extent cx="4592955" cy="2764155"/>
            <wp:effectExtent l="19050" t="0" r="0" b="0"/>
            <wp:docPr id="1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a:srcRect/>
                    <a:stretch>
                      <a:fillRect/>
                    </a:stretch>
                  </pic:blipFill>
                  <pic:spPr bwMode="auto">
                    <a:xfrm>
                      <a:off x="0" y="0"/>
                      <a:ext cx="4592955" cy="2764155"/>
                    </a:xfrm>
                    <a:prstGeom prst="rect">
                      <a:avLst/>
                    </a:prstGeom>
                    <a:noFill/>
                    <a:ln w="9525">
                      <a:noFill/>
                      <a:miter lim="800000"/>
                      <a:headEnd/>
                      <a:tailEnd/>
                    </a:ln>
                  </pic:spPr>
                </pic:pic>
              </a:graphicData>
            </a:graphic>
          </wp:inline>
        </w:drawing>
      </w:r>
    </w:p>
    <w:p w:rsidR="000D09A8" w:rsidRDefault="000D09A8" w:rsidP="000D09A8">
      <w:pPr>
        <w:spacing w:after="0" w:line="240" w:lineRule="auto"/>
        <w:jc w:val="both"/>
        <w:rPr>
          <w:rFonts w:ascii="Times New Roman" w:hAnsi="Times New Roman" w:cs="Times New Roman"/>
          <w:sz w:val="28"/>
          <w:szCs w:val="28"/>
          <w:lang w:val="kk-KZ"/>
        </w:rPr>
      </w:pPr>
    </w:p>
    <w:p w:rsidR="00E36237" w:rsidRDefault="00EF3BED" w:rsidP="00E36237">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C354D3">
        <w:rPr>
          <w:rFonts w:ascii="Times New Roman" w:hAnsi="Times New Roman" w:cs="Times New Roman"/>
          <w:sz w:val="28"/>
          <w:szCs w:val="28"/>
          <w:lang w:val="kk-KZ"/>
        </w:rPr>
        <w:t>50</w:t>
      </w:r>
      <w:r w:rsidR="00E36237">
        <w:rPr>
          <w:rFonts w:ascii="Times New Roman" w:hAnsi="Times New Roman" w:cs="Times New Roman"/>
          <w:sz w:val="28"/>
          <w:szCs w:val="28"/>
          <w:lang w:val="kk-KZ"/>
        </w:rPr>
        <w:t xml:space="preserve"> –2% Mo</w:t>
      </w:r>
      <w:r w:rsidR="00E36237" w:rsidRPr="00BA0567">
        <w:rPr>
          <w:rFonts w:ascii="Times New Roman" w:hAnsi="Times New Roman" w:cs="Times New Roman"/>
          <w:sz w:val="28"/>
          <w:szCs w:val="28"/>
          <w:lang w:val="kk-KZ"/>
        </w:rPr>
        <w:t>/цеолит</w:t>
      </w:r>
      <w:r w:rsidR="00F55BBB">
        <w:rPr>
          <w:rFonts w:ascii="Times New Roman" w:hAnsi="Times New Roman" w:cs="Times New Roman"/>
          <w:sz w:val="28"/>
          <w:szCs w:val="28"/>
          <w:lang w:val="kk-KZ"/>
        </w:rPr>
        <w:t xml:space="preserve"> </w:t>
      </w:r>
      <w:r w:rsidR="00E36237">
        <w:rPr>
          <w:rFonts w:ascii="Times New Roman" w:hAnsi="Times New Roman" w:cs="Times New Roman"/>
          <w:sz w:val="28"/>
          <w:szCs w:val="28"/>
          <w:lang w:val="kk-KZ"/>
        </w:rPr>
        <w:t>катализаторының қатысында алынған газойль</w:t>
      </w:r>
      <w:r w:rsidR="00E36237" w:rsidRPr="009E713E">
        <w:rPr>
          <w:rFonts w:ascii="Times New Roman" w:hAnsi="Times New Roman" w:cs="Times New Roman"/>
          <w:sz w:val="28"/>
          <w:szCs w:val="28"/>
          <w:lang w:val="kk-KZ"/>
        </w:rPr>
        <w:t xml:space="preserve"> фракциясының химиялық құрамының диаграммасы</w:t>
      </w:r>
    </w:p>
    <w:p w:rsidR="000D09A8" w:rsidRDefault="000D09A8" w:rsidP="000D09A8">
      <w:pPr>
        <w:spacing w:after="0" w:line="240" w:lineRule="auto"/>
        <w:jc w:val="center"/>
        <w:rPr>
          <w:rFonts w:ascii="Times New Roman" w:hAnsi="Times New Roman" w:cs="Times New Roman"/>
          <w:sz w:val="28"/>
          <w:szCs w:val="28"/>
          <w:lang w:val="kk-KZ"/>
        </w:rPr>
      </w:pPr>
    </w:p>
    <w:p w:rsidR="000D09A8" w:rsidRPr="00C40800" w:rsidRDefault="00E36237" w:rsidP="000D09A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2% Mo</w:t>
      </w:r>
      <w:r w:rsidRPr="00BA0567">
        <w:rPr>
          <w:rFonts w:ascii="Times New Roman" w:hAnsi="Times New Roman" w:cs="Times New Roman"/>
          <w:sz w:val="28"/>
          <w:szCs w:val="28"/>
          <w:lang w:val="kk-KZ"/>
        </w:rPr>
        <w:t>/цеолит</w:t>
      </w:r>
      <w:r w:rsidR="00F55BB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катализаторының қатысында алынған </w:t>
      </w:r>
      <w:r w:rsidRPr="00DA6A72">
        <w:rPr>
          <w:rFonts w:ascii="Times New Roman" w:hAnsi="Times New Roman" w:cs="Times New Roman"/>
          <w:sz w:val="28"/>
          <w:szCs w:val="28"/>
          <w:lang w:val="kk-KZ"/>
        </w:rPr>
        <w:t>қайнау</w:t>
      </w:r>
      <w:r>
        <w:rPr>
          <w:rFonts w:ascii="Times New Roman" w:hAnsi="Times New Roman" w:cs="Times New Roman"/>
          <w:sz w:val="28"/>
          <w:szCs w:val="28"/>
          <w:lang w:val="kk-KZ"/>
        </w:rPr>
        <w:t>-</w:t>
      </w:r>
      <w:r w:rsidRPr="00DA6A72">
        <w:rPr>
          <w:rFonts w:ascii="Times New Roman" w:hAnsi="Times New Roman" w:cs="Times New Roman"/>
          <w:sz w:val="28"/>
          <w:szCs w:val="28"/>
          <w:lang w:val="kk-KZ"/>
        </w:rPr>
        <w:t xml:space="preserve"> температурасы </w:t>
      </w:r>
      <w:r>
        <w:rPr>
          <w:rFonts w:ascii="Times New Roman" w:hAnsi="Times New Roman" w:cs="Times New Roman"/>
          <w:sz w:val="28"/>
          <w:szCs w:val="28"/>
          <w:lang w:val="kk-KZ"/>
        </w:rPr>
        <w:t xml:space="preserve">250-320 </w:t>
      </w:r>
      <w:r w:rsidRPr="00DA6A72">
        <w:rPr>
          <w:rFonts w:ascii="Times New Roman" w:hAnsi="Times New Roman" w:cs="Times New Roman"/>
          <w:sz w:val="28"/>
          <w:szCs w:val="28"/>
          <w:lang w:val="kk-KZ"/>
        </w:rPr>
        <w:t>°</w:t>
      </w:r>
      <w:r>
        <w:rPr>
          <w:rFonts w:ascii="Times New Roman" w:hAnsi="Times New Roman" w:cs="Times New Roman"/>
          <w:sz w:val="28"/>
          <w:szCs w:val="28"/>
          <w:lang w:val="kk-KZ"/>
        </w:rPr>
        <w:t>С</w:t>
      </w:r>
      <w:r w:rsidRPr="00DA6A72">
        <w:rPr>
          <w:rFonts w:ascii="Times New Roman" w:hAnsi="Times New Roman" w:cs="Times New Roman"/>
          <w:sz w:val="28"/>
          <w:szCs w:val="28"/>
          <w:lang w:val="kk-KZ"/>
        </w:rPr>
        <w:t xml:space="preserve"> көмірсутектер фракциясын</w:t>
      </w:r>
      <w:r>
        <w:rPr>
          <w:rFonts w:ascii="Times New Roman" w:hAnsi="Times New Roman" w:cs="Times New Roman"/>
          <w:sz w:val="28"/>
          <w:szCs w:val="28"/>
          <w:lang w:val="kk-KZ"/>
        </w:rPr>
        <w:t>ың құрамы қ</w:t>
      </w:r>
      <w:r w:rsidRPr="00DA6A72">
        <w:rPr>
          <w:rFonts w:ascii="Times New Roman" w:hAnsi="Times New Roman" w:cs="Times New Roman"/>
          <w:sz w:val="28"/>
          <w:szCs w:val="28"/>
          <w:lang w:val="kk-KZ"/>
        </w:rPr>
        <w:t>аныққан көмірсутектер</w:t>
      </w:r>
      <w:r w:rsidR="00F55BBB">
        <w:rPr>
          <w:rFonts w:ascii="Times New Roman" w:hAnsi="Times New Roman" w:cs="Times New Roman"/>
          <w:sz w:val="28"/>
          <w:szCs w:val="28"/>
          <w:lang w:val="kk-KZ"/>
        </w:rPr>
        <w:t xml:space="preserve"> </w:t>
      </w:r>
      <w:r w:rsidRPr="00DA6A72">
        <w:rPr>
          <w:rFonts w:ascii="Times New Roman" w:hAnsi="Times New Roman" w:cs="Times New Roman"/>
          <w:sz w:val="28"/>
          <w:szCs w:val="28"/>
          <w:lang w:val="kk-KZ"/>
        </w:rPr>
        <w:t xml:space="preserve">54,91%, изопарафиндер 5,94%, қанықпаған көмірсутектердің үлесі 4,45%, </w:t>
      </w:r>
      <w:r w:rsidRPr="00DA6A72">
        <w:rPr>
          <w:rFonts w:ascii="Times New Roman" w:hAnsi="Times New Roman" w:cs="Times New Roman"/>
          <w:sz w:val="28"/>
          <w:szCs w:val="28"/>
          <w:lang w:val="kk-KZ"/>
        </w:rPr>
        <w:lastRenderedPageBreak/>
        <w:t xml:space="preserve">циклоалкандар 12,73%, циклоалкендер 0,42% және 27,13% </w:t>
      </w:r>
      <w:r>
        <w:rPr>
          <w:rFonts w:ascii="Times New Roman" w:hAnsi="Times New Roman" w:cs="Times New Roman"/>
          <w:sz w:val="28"/>
          <w:szCs w:val="28"/>
          <w:lang w:val="kk-KZ"/>
        </w:rPr>
        <w:t>ароматты</w:t>
      </w:r>
      <w:r w:rsidRPr="00DA6A72">
        <w:rPr>
          <w:rFonts w:ascii="Times New Roman" w:hAnsi="Times New Roman" w:cs="Times New Roman"/>
          <w:sz w:val="28"/>
          <w:szCs w:val="28"/>
          <w:lang w:val="kk-KZ"/>
        </w:rPr>
        <w:t xml:space="preserve"> көмірсутектерд</w:t>
      </w:r>
      <w:r>
        <w:rPr>
          <w:rFonts w:ascii="Times New Roman" w:hAnsi="Times New Roman" w:cs="Times New Roman"/>
          <w:sz w:val="28"/>
          <w:szCs w:val="28"/>
          <w:lang w:val="kk-KZ"/>
        </w:rPr>
        <w:t>ен тұратындығы анықталды.</w:t>
      </w:r>
      <w:r w:rsidRPr="00DA6A72">
        <w:rPr>
          <w:rFonts w:ascii="Times New Roman" w:hAnsi="Times New Roman" w:cs="Times New Roman"/>
          <w:sz w:val="28"/>
          <w:szCs w:val="28"/>
          <w:lang w:val="kk-KZ"/>
        </w:rPr>
        <w:t xml:space="preserve"> Тиісінше, газойл</w:t>
      </w:r>
      <w:r w:rsidR="00896152">
        <w:rPr>
          <w:rFonts w:ascii="Times New Roman" w:hAnsi="Times New Roman" w:cs="Times New Roman"/>
          <w:sz w:val="28"/>
          <w:szCs w:val="28"/>
          <w:lang w:val="kk-KZ"/>
        </w:rPr>
        <w:t>ь</w:t>
      </w:r>
      <w:r w:rsidRPr="00DA6A72">
        <w:rPr>
          <w:rFonts w:ascii="Times New Roman" w:hAnsi="Times New Roman" w:cs="Times New Roman"/>
          <w:sz w:val="28"/>
          <w:szCs w:val="28"/>
          <w:lang w:val="kk-KZ"/>
        </w:rPr>
        <w:t xml:space="preserve"> фракциясының </w:t>
      </w:r>
      <w:r w:rsidRPr="00C40800">
        <w:rPr>
          <w:rFonts w:ascii="Times New Roman" w:hAnsi="Times New Roman" w:cs="Times New Roman"/>
          <w:sz w:val="28"/>
          <w:szCs w:val="28"/>
          <w:lang w:val="kk-KZ"/>
        </w:rPr>
        <w:t>құрамында қаныққан парафиндердің көп бөлігі болды.</w:t>
      </w:r>
    </w:p>
    <w:p w:rsidR="000D09A8" w:rsidRPr="00DA6A72" w:rsidRDefault="00C40800" w:rsidP="000D09A8">
      <w:pPr>
        <w:spacing w:after="0" w:line="240" w:lineRule="auto"/>
        <w:ind w:firstLine="567"/>
        <w:jc w:val="both"/>
        <w:rPr>
          <w:rFonts w:ascii="Times New Roman" w:hAnsi="Times New Roman" w:cs="Times New Roman"/>
          <w:sz w:val="28"/>
          <w:szCs w:val="28"/>
          <w:lang w:val="kk-KZ"/>
        </w:rPr>
      </w:pPr>
      <w:r w:rsidRPr="00C40800">
        <w:rPr>
          <w:rFonts w:ascii="Times New Roman" w:hAnsi="Times New Roman" w:cs="Times New Roman"/>
          <w:sz w:val="28"/>
          <w:szCs w:val="28"/>
          <w:lang w:val="kk-KZ"/>
        </w:rPr>
        <w:t>Газды хромато-масс-</w:t>
      </w:r>
      <w:r w:rsidR="00464A9B" w:rsidRPr="00C40800">
        <w:rPr>
          <w:rFonts w:ascii="Times New Roman" w:hAnsi="Times New Roman" w:cs="Times New Roman"/>
          <w:sz w:val="28"/>
          <w:szCs w:val="28"/>
          <w:lang w:val="kk-KZ"/>
        </w:rPr>
        <w:t xml:space="preserve">спектрометриялық әдісті пайдалана отырып, 2% W/цеолит катализаторының қатысында алынған қайнау температурасы 180 °С дейін, 180-250 °С және 250-320 °С фракциялардың хроматограммасы </w:t>
      </w:r>
      <w:r w:rsidR="00EF3BED" w:rsidRPr="00C40800">
        <w:rPr>
          <w:rFonts w:ascii="Times New Roman" w:hAnsi="Times New Roman" w:cs="Times New Roman"/>
          <w:sz w:val="28"/>
          <w:szCs w:val="28"/>
          <w:lang w:val="kk-KZ"/>
        </w:rPr>
        <w:t>5</w:t>
      </w:r>
      <w:r w:rsidR="00C354D3">
        <w:rPr>
          <w:rFonts w:ascii="Times New Roman" w:hAnsi="Times New Roman" w:cs="Times New Roman"/>
          <w:sz w:val="28"/>
          <w:szCs w:val="28"/>
          <w:lang w:val="kk-KZ"/>
        </w:rPr>
        <w:t>1,52,53</w:t>
      </w:r>
      <w:r w:rsidR="00EF3BED" w:rsidRPr="00C40800">
        <w:rPr>
          <w:rFonts w:ascii="Times New Roman" w:hAnsi="Times New Roman" w:cs="Times New Roman"/>
          <w:sz w:val="28"/>
          <w:szCs w:val="28"/>
          <w:lang w:val="kk-KZ"/>
        </w:rPr>
        <w:t>-</w:t>
      </w:r>
      <w:r w:rsidR="00464A9B" w:rsidRPr="00C40800">
        <w:rPr>
          <w:rFonts w:ascii="Times New Roman" w:hAnsi="Times New Roman" w:cs="Times New Roman"/>
          <w:sz w:val="28"/>
          <w:szCs w:val="28"/>
          <w:lang w:val="kk-KZ"/>
        </w:rPr>
        <w:t>суреттерде көрсетілген.</w:t>
      </w:r>
    </w:p>
    <w:p w:rsidR="000D09A8" w:rsidRPr="00DA6A72" w:rsidRDefault="000D09A8" w:rsidP="000D09A8">
      <w:pPr>
        <w:spacing w:after="0" w:line="240" w:lineRule="auto"/>
        <w:ind w:firstLine="567"/>
        <w:jc w:val="both"/>
        <w:rPr>
          <w:rFonts w:ascii="Times New Roman" w:hAnsi="Times New Roman" w:cs="Times New Roman"/>
          <w:sz w:val="28"/>
          <w:szCs w:val="28"/>
          <w:lang w:val="kk-KZ"/>
        </w:rPr>
      </w:pPr>
    </w:p>
    <w:p w:rsidR="000D09A8" w:rsidRPr="0093166A" w:rsidRDefault="000D09A8" w:rsidP="000D09A8">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6067425" cy="3228975"/>
            <wp:effectExtent l="0" t="0" r="9525" b="9525"/>
            <wp:docPr id="23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a:srcRect/>
                    <a:stretch>
                      <a:fillRect/>
                    </a:stretch>
                  </pic:blipFill>
                  <pic:spPr bwMode="auto">
                    <a:xfrm>
                      <a:off x="0" y="0"/>
                      <a:ext cx="6076736" cy="3233930"/>
                    </a:xfrm>
                    <a:prstGeom prst="rect">
                      <a:avLst/>
                    </a:prstGeom>
                    <a:noFill/>
                    <a:ln w="9525">
                      <a:noFill/>
                      <a:miter lim="800000"/>
                      <a:headEnd/>
                      <a:tailEnd/>
                    </a:ln>
                  </pic:spPr>
                </pic:pic>
              </a:graphicData>
            </a:graphic>
          </wp:inline>
        </w:drawing>
      </w:r>
    </w:p>
    <w:p w:rsidR="000D09A8" w:rsidRPr="003148BE" w:rsidRDefault="000D09A8" w:rsidP="000D09A8">
      <w:pPr>
        <w:spacing w:after="0" w:line="240" w:lineRule="auto"/>
        <w:jc w:val="both"/>
        <w:rPr>
          <w:rFonts w:ascii="Times New Roman" w:hAnsi="Times New Roman" w:cs="Times New Roman"/>
          <w:sz w:val="28"/>
          <w:szCs w:val="28"/>
          <w:lang w:val="kk-KZ"/>
        </w:rPr>
      </w:pPr>
    </w:p>
    <w:p w:rsidR="00464A9B" w:rsidRDefault="00EF3BED" w:rsidP="00464A9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5</w:t>
      </w:r>
      <w:r w:rsidR="00C354D3">
        <w:rPr>
          <w:rFonts w:ascii="Times New Roman" w:hAnsi="Times New Roman" w:cs="Times New Roman"/>
          <w:sz w:val="28"/>
          <w:szCs w:val="28"/>
          <w:lang w:val="kk-KZ"/>
        </w:rPr>
        <w:t>1</w:t>
      </w:r>
      <w:r w:rsidR="00464A9B">
        <w:rPr>
          <w:rFonts w:ascii="Times New Roman" w:hAnsi="Times New Roman" w:cs="Times New Roman"/>
          <w:sz w:val="28"/>
          <w:szCs w:val="28"/>
          <w:lang w:val="kk-KZ"/>
        </w:rPr>
        <w:t xml:space="preserve"> –</w:t>
      </w:r>
      <w:r w:rsidR="00432E7D">
        <w:rPr>
          <w:rFonts w:ascii="Times New Roman" w:hAnsi="Times New Roman" w:cs="Times New Roman"/>
          <w:sz w:val="28"/>
          <w:szCs w:val="28"/>
          <w:lang w:val="kk-KZ"/>
        </w:rPr>
        <w:t xml:space="preserve">2% </w:t>
      </w:r>
      <w:r w:rsidR="00432E7D" w:rsidRPr="00DA6A72">
        <w:rPr>
          <w:rFonts w:ascii="Times New Roman" w:hAnsi="Times New Roman" w:cs="Times New Roman"/>
          <w:sz w:val="28"/>
          <w:szCs w:val="28"/>
          <w:lang w:val="kk-KZ"/>
        </w:rPr>
        <w:t>W</w:t>
      </w:r>
      <w:r w:rsidR="00432E7D" w:rsidRPr="00BA0567">
        <w:rPr>
          <w:rFonts w:ascii="Times New Roman" w:hAnsi="Times New Roman" w:cs="Times New Roman"/>
          <w:sz w:val="28"/>
          <w:szCs w:val="28"/>
          <w:lang w:val="kk-KZ"/>
        </w:rPr>
        <w:t>/цеолит</w:t>
      </w:r>
      <w:r w:rsidR="00F55BBB">
        <w:rPr>
          <w:rFonts w:ascii="Times New Roman" w:hAnsi="Times New Roman" w:cs="Times New Roman"/>
          <w:sz w:val="28"/>
          <w:szCs w:val="28"/>
          <w:lang w:val="kk-KZ"/>
        </w:rPr>
        <w:t xml:space="preserve"> </w:t>
      </w:r>
      <w:r w:rsidR="00464A9B">
        <w:rPr>
          <w:rFonts w:ascii="Times New Roman" w:hAnsi="Times New Roman" w:cs="Times New Roman"/>
          <w:sz w:val="28"/>
          <w:szCs w:val="28"/>
          <w:lang w:val="kk-KZ"/>
        </w:rPr>
        <w:t xml:space="preserve">катализаторының қатысында алынған термокаталитикалық </w:t>
      </w:r>
      <w:r w:rsidR="00464A9B" w:rsidRPr="00BA0567">
        <w:rPr>
          <w:rFonts w:ascii="Times New Roman" w:hAnsi="Times New Roman" w:cs="Times New Roman"/>
          <w:sz w:val="28"/>
          <w:szCs w:val="28"/>
          <w:lang w:val="kk-KZ"/>
        </w:rPr>
        <w:t xml:space="preserve">гидрогенизация процесіндегі бензин фракциясының </w:t>
      </w:r>
      <w:r w:rsidR="00464A9B">
        <w:rPr>
          <w:rFonts w:ascii="Times New Roman" w:hAnsi="Times New Roman" w:cs="Times New Roman"/>
          <w:sz w:val="28"/>
          <w:szCs w:val="28"/>
          <w:lang w:val="kk-KZ"/>
        </w:rPr>
        <w:t>(қайнау температурасы 180 °</w:t>
      </w:r>
      <w:r w:rsidR="00464A9B" w:rsidRPr="00BA0567">
        <w:rPr>
          <w:rFonts w:ascii="Times New Roman" w:hAnsi="Times New Roman" w:cs="Times New Roman"/>
          <w:sz w:val="28"/>
          <w:szCs w:val="28"/>
          <w:lang w:val="kk-KZ"/>
        </w:rPr>
        <w:t xml:space="preserve">С-қа дейін) </w:t>
      </w:r>
      <w:r w:rsidR="00321360">
        <w:rPr>
          <w:rFonts w:ascii="Times New Roman" w:hAnsi="Times New Roman" w:cs="Times New Roman"/>
          <w:sz w:val="28"/>
          <w:szCs w:val="28"/>
          <w:lang w:val="kk-KZ"/>
        </w:rPr>
        <w:t>газды хромато-масс-спектрометриялық талдау нәтижесі</w:t>
      </w:r>
    </w:p>
    <w:p w:rsidR="000D09A8" w:rsidRDefault="000D09A8" w:rsidP="000D09A8">
      <w:pPr>
        <w:spacing w:after="0" w:line="240" w:lineRule="auto"/>
        <w:ind w:firstLine="567"/>
        <w:jc w:val="both"/>
        <w:rPr>
          <w:rFonts w:ascii="Times New Roman" w:hAnsi="Times New Roman" w:cs="Times New Roman"/>
          <w:sz w:val="28"/>
          <w:szCs w:val="28"/>
          <w:lang w:val="kk-KZ"/>
        </w:rPr>
      </w:pPr>
    </w:p>
    <w:p w:rsidR="00246E2E" w:rsidRDefault="00246E2E" w:rsidP="00246E2E">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w:t>
      </w:r>
      <w:r w:rsidR="00F55BBB">
        <w:rPr>
          <w:rFonts w:ascii="Times New Roman" w:hAnsi="Times New Roman" w:cs="Times New Roman"/>
          <w:sz w:val="28"/>
          <w:szCs w:val="28"/>
          <w:lang w:val="kk-KZ"/>
        </w:rPr>
        <w:t xml:space="preserve"> </w:t>
      </w:r>
      <w:r w:rsidR="00C354D3">
        <w:rPr>
          <w:rFonts w:ascii="Times New Roman" w:hAnsi="Times New Roman" w:cs="Times New Roman"/>
          <w:sz w:val="28"/>
          <w:szCs w:val="28"/>
          <w:lang w:val="kk-KZ"/>
        </w:rPr>
        <w:t>16</w:t>
      </w:r>
      <w:r w:rsidRPr="00A902F8">
        <w:rPr>
          <w:rFonts w:ascii="Times New Roman" w:hAnsi="Times New Roman" w:cs="Times New Roman"/>
          <w:sz w:val="28"/>
          <w:szCs w:val="28"/>
          <w:lang w:val="kk-KZ"/>
        </w:rPr>
        <w:t xml:space="preserve"> – </w:t>
      </w:r>
      <w:r>
        <w:rPr>
          <w:rFonts w:ascii="Times New Roman" w:hAnsi="Times New Roman" w:cs="Times New Roman"/>
          <w:sz w:val="28"/>
          <w:szCs w:val="28"/>
          <w:lang w:val="kk-KZ"/>
        </w:rPr>
        <w:t xml:space="preserve">2% </w:t>
      </w:r>
      <w:r w:rsidRPr="00DA6A72">
        <w:rPr>
          <w:rFonts w:ascii="Times New Roman" w:hAnsi="Times New Roman" w:cs="Times New Roman"/>
          <w:sz w:val="28"/>
          <w:szCs w:val="28"/>
          <w:lang w:val="kk-KZ"/>
        </w:rPr>
        <w:t>W</w:t>
      </w:r>
      <w:r w:rsidRPr="00BA0567">
        <w:rPr>
          <w:rFonts w:ascii="Times New Roman" w:hAnsi="Times New Roman" w:cs="Times New Roman"/>
          <w:sz w:val="28"/>
          <w:szCs w:val="28"/>
          <w:lang w:val="kk-KZ"/>
        </w:rPr>
        <w:t>/цеолит</w:t>
      </w:r>
      <w:r w:rsidR="00F55BB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катализаторының қатысында алынған сұйық өнімнің </w:t>
      </w:r>
      <w:r w:rsidRPr="00486868">
        <w:rPr>
          <w:rFonts w:ascii="Times New Roman" w:hAnsi="Times New Roman" w:cs="Times New Roman"/>
          <w:sz w:val="28"/>
          <w:szCs w:val="28"/>
          <w:lang w:val="kk-KZ"/>
        </w:rPr>
        <w:t>(180 °C дейін)</w:t>
      </w:r>
      <w:r>
        <w:rPr>
          <w:rFonts w:ascii="Times New Roman" w:hAnsi="Times New Roman" w:cs="Times New Roman"/>
          <w:sz w:val="28"/>
          <w:szCs w:val="28"/>
          <w:lang w:val="kk-KZ"/>
        </w:rPr>
        <w:t xml:space="preserve"> химиялық құрамы</w:t>
      </w:r>
    </w:p>
    <w:p w:rsidR="00413CCB" w:rsidRDefault="00413CCB" w:rsidP="00246E2E">
      <w:pPr>
        <w:spacing w:after="0" w:line="240" w:lineRule="auto"/>
        <w:jc w:val="both"/>
        <w:rPr>
          <w:rFonts w:ascii="Times New Roman" w:hAnsi="Times New Roman" w:cs="Times New Roman"/>
          <w:sz w:val="28"/>
          <w:szCs w:val="28"/>
          <w:lang w:val="kk-KZ"/>
        </w:rPr>
      </w:pPr>
    </w:p>
    <w:tbl>
      <w:tblPr>
        <w:tblStyle w:val="af4"/>
        <w:tblW w:w="9639" w:type="dxa"/>
        <w:tblInd w:w="108" w:type="dxa"/>
        <w:tblLook w:val="04A0"/>
      </w:tblPr>
      <w:tblGrid>
        <w:gridCol w:w="2406"/>
        <w:gridCol w:w="3151"/>
        <w:gridCol w:w="4082"/>
      </w:tblGrid>
      <w:tr w:rsidR="00246E2E" w:rsidRPr="00BB1E7F" w:rsidTr="00AD0F82">
        <w:tc>
          <w:tcPr>
            <w:tcW w:w="2406" w:type="dxa"/>
            <w:tcBorders>
              <w:top w:val="single" w:sz="4" w:space="0" w:color="auto"/>
              <w:left w:val="single" w:sz="4" w:space="0" w:color="auto"/>
              <w:bottom w:val="single" w:sz="4" w:space="0" w:color="auto"/>
              <w:right w:val="single" w:sz="4" w:space="0" w:color="auto"/>
            </w:tcBorders>
            <w:hideMark/>
          </w:tcPr>
          <w:p w:rsidR="00246E2E" w:rsidRPr="00AD0F82" w:rsidRDefault="00246E2E" w:rsidP="0026432B">
            <w:pPr>
              <w:jc w:val="center"/>
              <w:rPr>
                <w:sz w:val="26"/>
                <w:szCs w:val="26"/>
                <w:lang w:val="kk-KZ"/>
              </w:rPr>
            </w:pPr>
            <w:r w:rsidRPr="00AD0F82">
              <w:rPr>
                <w:sz w:val="26"/>
                <w:szCs w:val="26"/>
                <w:lang w:val="kk-KZ"/>
              </w:rPr>
              <w:t>Ұсталу уақыты</w:t>
            </w:r>
          </w:p>
        </w:tc>
        <w:tc>
          <w:tcPr>
            <w:tcW w:w="3151" w:type="dxa"/>
            <w:tcBorders>
              <w:top w:val="single" w:sz="4" w:space="0" w:color="auto"/>
              <w:left w:val="single" w:sz="4" w:space="0" w:color="auto"/>
              <w:bottom w:val="single" w:sz="4" w:space="0" w:color="auto"/>
              <w:right w:val="single" w:sz="4" w:space="0" w:color="auto"/>
            </w:tcBorders>
            <w:hideMark/>
          </w:tcPr>
          <w:p w:rsidR="00246E2E" w:rsidRPr="00AD0F82" w:rsidRDefault="00246E2E" w:rsidP="00246E2E">
            <w:pPr>
              <w:jc w:val="center"/>
              <w:rPr>
                <w:sz w:val="26"/>
                <w:szCs w:val="26"/>
              </w:rPr>
            </w:pPr>
            <w:r w:rsidRPr="00AD0F82">
              <w:rPr>
                <w:sz w:val="26"/>
                <w:szCs w:val="26"/>
                <w:lang w:val="kk-KZ"/>
              </w:rPr>
              <w:t>Концентрациясы, масс</w:t>
            </w:r>
            <w:r w:rsidRPr="00AD0F82">
              <w:rPr>
                <w:sz w:val="26"/>
                <w:szCs w:val="26"/>
              </w:rPr>
              <w:t xml:space="preserve"> %</w:t>
            </w:r>
          </w:p>
        </w:tc>
        <w:tc>
          <w:tcPr>
            <w:tcW w:w="4082" w:type="dxa"/>
            <w:tcBorders>
              <w:top w:val="single" w:sz="4" w:space="0" w:color="auto"/>
              <w:left w:val="single" w:sz="4" w:space="0" w:color="auto"/>
              <w:bottom w:val="single" w:sz="4" w:space="0" w:color="auto"/>
              <w:right w:val="single" w:sz="4" w:space="0" w:color="auto"/>
            </w:tcBorders>
            <w:hideMark/>
          </w:tcPr>
          <w:p w:rsidR="00246E2E" w:rsidRPr="00AD0F82" w:rsidRDefault="00246E2E" w:rsidP="0026432B">
            <w:pPr>
              <w:rPr>
                <w:sz w:val="26"/>
                <w:szCs w:val="26"/>
                <w:lang w:val="kk-KZ"/>
              </w:rPr>
            </w:pPr>
            <w:r w:rsidRPr="00AD0F82">
              <w:rPr>
                <w:sz w:val="26"/>
                <w:szCs w:val="26"/>
                <w:lang w:val="kk-KZ"/>
              </w:rPr>
              <w:t>Қосылыстың аты</w:t>
            </w:r>
          </w:p>
        </w:tc>
      </w:tr>
      <w:tr w:rsidR="00246E2E" w:rsidRPr="00BB1E7F" w:rsidTr="00AD0F82">
        <w:tc>
          <w:tcPr>
            <w:tcW w:w="2406" w:type="dxa"/>
            <w:tcBorders>
              <w:top w:val="single" w:sz="4" w:space="0" w:color="auto"/>
              <w:left w:val="single" w:sz="4" w:space="0" w:color="auto"/>
              <w:bottom w:val="single" w:sz="4" w:space="0" w:color="auto"/>
              <w:right w:val="single" w:sz="4" w:space="0" w:color="auto"/>
            </w:tcBorders>
            <w:hideMark/>
          </w:tcPr>
          <w:p w:rsidR="00246E2E" w:rsidRPr="00AD0F82" w:rsidRDefault="00246E2E" w:rsidP="00246E2E">
            <w:pPr>
              <w:jc w:val="center"/>
              <w:rPr>
                <w:sz w:val="26"/>
                <w:szCs w:val="26"/>
              </w:rPr>
            </w:pPr>
            <w:r w:rsidRPr="00AD0F82">
              <w:rPr>
                <w:sz w:val="26"/>
                <w:szCs w:val="26"/>
                <w:lang w:val="kk-KZ"/>
              </w:rPr>
              <w:t>1</w:t>
            </w:r>
          </w:p>
        </w:tc>
        <w:tc>
          <w:tcPr>
            <w:tcW w:w="3151" w:type="dxa"/>
            <w:tcBorders>
              <w:top w:val="single" w:sz="4" w:space="0" w:color="auto"/>
              <w:left w:val="single" w:sz="4" w:space="0" w:color="auto"/>
              <w:bottom w:val="single" w:sz="4" w:space="0" w:color="auto"/>
              <w:right w:val="single" w:sz="4" w:space="0" w:color="auto"/>
            </w:tcBorders>
            <w:hideMark/>
          </w:tcPr>
          <w:p w:rsidR="00246E2E" w:rsidRPr="00AD0F82" w:rsidRDefault="00246E2E" w:rsidP="00246E2E">
            <w:pPr>
              <w:jc w:val="center"/>
              <w:rPr>
                <w:sz w:val="26"/>
                <w:szCs w:val="26"/>
              </w:rPr>
            </w:pPr>
            <w:r w:rsidRPr="00AD0F82">
              <w:rPr>
                <w:sz w:val="26"/>
                <w:szCs w:val="26"/>
                <w:lang w:val="kk-KZ"/>
              </w:rPr>
              <w:t>2</w:t>
            </w:r>
          </w:p>
        </w:tc>
        <w:tc>
          <w:tcPr>
            <w:tcW w:w="4082" w:type="dxa"/>
            <w:tcBorders>
              <w:top w:val="single" w:sz="4" w:space="0" w:color="auto"/>
              <w:left w:val="single" w:sz="4" w:space="0" w:color="auto"/>
              <w:bottom w:val="single" w:sz="4" w:space="0" w:color="auto"/>
              <w:right w:val="single" w:sz="4" w:space="0" w:color="auto"/>
            </w:tcBorders>
            <w:hideMark/>
          </w:tcPr>
          <w:p w:rsidR="00246E2E" w:rsidRPr="00AD0F82" w:rsidRDefault="00246E2E" w:rsidP="00246E2E">
            <w:pPr>
              <w:jc w:val="center"/>
              <w:rPr>
                <w:sz w:val="26"/>
                <w:szCs w:val="26"/>
              </w:rPr>
            </w:pPr>
            <w:r w:rsidRPr="00AD0F82">
              <w:rPr>
                <w:sz w:val="26"/>
                <w:szCs w:val="26"/>
                <w:lang w:val="kk-KZ"/>
              </w:rPr>
              <w:t>3</w:t>
            </w:r>
          </w:p>
        </w:tc>
      </w:tr>
      <w:tr w:rsidR="00246E2E" w:rsidRPr="00BB1E7F" w:rsidTr="00AD0F82">
        <w:trPr>
          <w:trHeight w:val="368"/>
        </w:trPr>
        <w:tc>
          <w:tcPr>
            <w:tcW w:w="2406"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jc w:val="center"/>
              <w:rPr>
                <w:sz w:val="26"/>
                <w:szCs w:val="26"/>
                <w:lang w:val="en-US"/>
              </w:rPr>
            </w:pPr>
            <w:r w:rsidRPr="00AD0F82">
              <w:rPr>
                <w:sz w:val="26"/>
                <w:szCs w:val="26"/>
                <w:lang w:val="en-US"/>
              </w:rPr>
              <w:t>1.741</w:t>
            </w:r>
          </w:p>
        </w:tc>
        <w:tc>
          <w:tcPr>
            <w:tcW w:w="3151" w:type="dxa"/>
            <w:tcBorders>
              <w:top w:val="single" w:sz="4" w:space="0" w:color="auto"/>
              <w:left w:val="single" w:sz="4" w:space="0" w:color="auto"/>
              <w:bottom w:val="single" w:sz="4" w:space="0" w:color="auto"/>
              <w:right w:val="single" w:sz="4" w:space="0" w:color="auto"/>
            </w:tcBorders>
          </w:tcPr>
          <w:p w:rsidR="00246E2E" w:rsidRPr="00AD0F82" w:rsidRDefault="00BF34AC" w:rsidP="00BF34AC">
            <w:pPr>
              <w:jc w:val="center"/>
              <w:rPr>
                <w:sz w:val="26"/>
                <w:szCs w:val="26"/>
                <w:lang w:val="en-US"/>
              </w:rPr>
            </w:pPr>
            <w:r w:rsidRPr="00AD0F82">
              <w:rPr>
                <w:sz w:val="26"/>
                <w:szCs w:val="26"/>
                <w:lang w:val="kk-KZ"/>
              </w:rPr>
              <w:t>2</w:t>
            </w:r>
            <w:r w:rsidR="00246E2E" w:rsidRPr="00AD0F82">
              <w:rPr>
                <w:sz w:val="26"/>
                <w:szCs w:val="26"/>
                <w:lang w:val="en-US"/>
              </w:rPr>
              <w:t>.</w:t>
            </w:r>
            <w:r w:rsidRPr="00AD0F82">
              <w:rPr>
                <w:sz w:val="26"/>
                <w:szCs w:val="26"/>
                <w:lang w:val="kk-KZ"/>
              </w:rPr>
              <w:t>98</w:t>
            </w:r>
          </w:p>
        </w:tc>
        <w:tc>
          <w:tcPr>
            <w:tcW w:w="4082"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rPr>
                <w:sz w:val="26"/>
                <w:szCs w:val="26"/>
                <w:lang w:val="kk-KZ"/>
              </w:rPr>
            </w:pPr>
            <w:r w:rsidRPr="00AD0F82">
              <w:rPr>
                <w:sz w:val="26"/>
                <w:szCs w:val="26"/>
              </w:rPr>
              <w:t>Пентен</w:t>
            </w:r>
            <w:r w:rsidR="00BF34AC" w:rsidRPr="00AD0F82">
              <w:rPr>
                <w:sz w:val="26"/>
                <w:szCs w:val="26"/>
                <w:lang w:val="kk-KZ"/>
              </w:rPr>
              <w:t>-2</w:t>
            </w:r>
          </w:p>
        </w:tc>
      </w:tr>
      <w:tr w:rsidR="00246E2E" w:rsidRPr="00BB1E7F" w:rsidTr="00AD0F82">
        <w:tc>
          <w:tcPr>
            <w:tcW w:w="2406"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jc w:val="center"/>
              <w:rPr>
                <w:sz w:val="26"/>
                <w:szCs w:val="26"/>
                <w:lang w:val="en-US"/>
              </w:rPr>
            </w:pPr>
            <w:r w:rsidRPr="00AD0F82">
              <w:rPr>
                <w:sz w:val="26"/>
                <w:szCs w:val="26"/>
                <w:lang w:val="en-US"/>
              </w:rPr>
              <w:t>1.775</w:t>
            </w:r>
          </w:p>
        </w:tc>
        <w:tc>
          <w:tcPr>
            <w:tcW w:w="3151" w:type="dxa"/>
            <w:tcBorders>
              <w:top w:val="single" w:sz="4" w:space="0" w:color="auto"/>
              <w:left w:val="single" w:sz="4" w:space="0" w:color="auto"/>
              <w:bottom w:val="single" w:sz="4" w:space="0" w:color="auto"/>
              <w:right w:val="single" w:sz="4" w:space="0" w:color="auto"/>
            </w:tcBorders>
          </w:tcPr>
          <w:p w:rsidR="00246E2E" w:rsidRPr="00AD0F82" w:rsidRDefault="00BF34AC" w:rsidP="0026432B">
            <w:pPr>
              <w:jc w:val="center"/>
              <w:rPr>
                <w:sz w:val="26"/>
                <w:szCs w:val="26"/>
                <w:lang w:val="en-US"/>
              </w:rPr>
            </w:pPr>
            <w:r w:rsidRPr="00AD0F82">
              <w:rPr>
                <w:sz w:val="26"/>
                <w:szCs w:val="26"/>
                <w:lang w:val="kk-KZ"/>
              </w:rPr>
              <w:t>3</w:t>
            </w:r>
            <w:r w:rsidR="00246E2E" w:rsidRPr="00AD0F82">
              <w:rPr>
                <w:sz w:val="26"/>
                <w:szCs w:val="26"/>
                <w:lang w:val="en-US"/>
              </w:rPr>
              <w:t>.02</w:t>
            </w:r>
          </w:p>
        </w:tc>
        <w:tc>
          <w:tcPr>
            <w:tcW w:w="4082" w:type="dxa"/>
            <w:tcBorders>
              <w:top w:val="single" w:sz="4" w:space="0" w:color="auto"/>
              <w:left w:val="single" w:sz="4" w:space="0" w:color="auto"/>
              <w:bottom w:val="single" w:sz="4" w:space="0" w:color="auto"/>
              <w:right w:val="single" w:sz="4" w:space="0" w:color="auto"/>
            </w:tcBorders>
          </w:tcPr>
          <w:p w:rsidR="00246E2E" w:rsidRPr="00AD0F82" w:rsidRDefault="00BF34AC" w:rsidP="0026432B">
            <w:pPr>
              <w:rPr>
                <w:sz w:val="26"/>
                <w:szCs w:val="26"/>
              </w:rPr>
            </w:pPr>
            <w:r w:rsidRPr="00AD0F82">
              <w:rPr>
                <w:sz w:val="26"/>
                <w:szCs w:val="26"/>
              </w:rPr>
              <w:t>2-метил</w:t>
            </w:r>
            <w:r w:rsidRPr="00AD0F82">
              <w:rPr>
                <w:sz w:val="26"/>
                <w:szCs w:val="26"/>
                <w:lang w:val="kk-KZ"/>
              </w:rPr>
              <w:t>пент</w:t>
            </w:r>
            <w:r w:rsidR="00246E2E" w:rsidRPr="00AD0F82">
              <w:rPr>
                <w:sz w:val="26"/>
                <w:szCs w:val="26"/>
              </w:rPr>
              <w:t>ен-2</w:t>
            </w:r>
          </w:p>
        </w:tc>
      </w:tr>
      <w:tr w:rsidR="00246E2E" w:rsidRPr="00BB1E7F" w:rsidTr="00AD0F82">
        <w:tc>
          <w:tcPr>
            <w:tcW w:w="2406"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jc w:val="center"/>
              <w:rPr>
                <w:sz w:val="26"/>
                <w:szCs w:val="26"/>
                <w:lang w:val="en-US"/>
              </w:rPr>
            </w:pPr>
            <w:r w:rsidRPr="00AD0F82">
              <w:rPr>
                <w:sz w:val="26"/>
                <w:szCs w:val="26"/>
                <w:lang w:val="en-US"/>
              </w:rPr>
              <w:t>2.016</w:t>
            </w:r>
          </w:p>
        </w:tc>
        <w:tc>
          <w:tcPr>
            <w:tcW w:w="3151"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jc w:val="center"/>
              <w:rPr>
                <w:sz w:val="26"/>
                <w:szCs w:val="26"/>
                <w:lang w:val="en-US"/>
              </w:rPr>
            </w:pPr>
            <w:r w:rsidRPr="00AD0F82">
              <w:rPr>
                <w:sz w:val="26"/>
                <w:szCs w:val="26"/>
                <w:lang w:val="kk-KZ"/>
              </w:rPr>
              <w:t>6</w:t>
            </w:r>
            <w:r w:rsidRPr="00AD0F82">
              <w:rPr>
                <w:sz w:val="26"/>
                <w:szCs w:val="26"/>
                <w:lang w:val="en-US"/>
              </w:rPr>
              <w:t>.10</w:t>
            </w:r>
          </w:p>
        </w:tc>
        <w:tc>
          <w:tcPr>
            <w:tcW w:w="4082"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rPr>
                <w:sz w:val="26"/>
                <w:szCs w:val="26"/>
              </w:rPr>
            </w:pPr>
            <w:r w:rsidRPr="00AD0F82">
              <w:rPr>
                <w:sz w:val="26"/>
                <w:szCs w:val="26"/>
              </w:rPr>
              <w:t>3-метилпентан</w:t>
            </w:r>
          </w:p>
        </w:tc>
      </w:tr>
      <w:tr w:rsidR="00246E2E" w:rsidRPr="00BB1E7F" w:rsidTr="00AD0F82">
        <w:tc>
          <w:tcPr>
            <w:tcW w:w="2406"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jc w:val="center"/>
              <w:rPr>
                <w:sz w:val="26"/>
                <w:szCs w:val="26"/>
              </w:rPr>
            </w:pPr>
            <w:r w:rsidRPr="00AD0F82">
              <w:rPr>
                <w:sz w:val="26"/>
                <w:szCs w:val="26"/>
              </w:rPr>
              <w:t>2.141</w:t>
            </w:r>
          </w:p>
        </w:tc>
        <w:tc>
          <w:tcPr>
            <w:tcW w:w="3151"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jc w:val="center"/>
              <w:rPr>
                <w:sz w:val="26"/>
                <w:szCs w:val="26"/>
                <w:lang w:val="en-US"/>
              </w:rPr>
            </w:pPr>
            <w:r w:rsidRPr="00AD0F82">
              <w:rPr>
                <w:sz w:val="26"/>
                <w:szCs w:val="26"/>
                <w:lang w:val="kk-KZ"/>
              </w:rPr>
              <w:t>3</w:t>
            </w:r>
            <w:r w:rsidRPr="00AD0F82">
              <w:rPr>
                <w:sz w:val="26"/>
                <w:szCs w:val="26"/>
              </w:rPr>
              <w:t>.16</w:t>
            </w:r>
          </w:p>
        </w:tc>
        <w:tc>
          <w:tcPr>
            <w:tcW w:w="4082"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rPr>
                <w:sz w:val="26"/>
                <w:szCs w:val="26"/>
              </w:rPr>
            </w:pPr>
            <w:r w:rsidRPr="00AD0F82">
              <w:rPr>
                <w:sz w:val="26"/>
                <w:szCs w:val="26"/>
              </w:rPr>
              <w:t>1-Гексен</w:t>
            </w:r>
          </w:p>
        </w:tc>
      </w:tr>
      <w:tr w:rsidR="00246E2E" w:rsidRPr="00BB1E7F" w:rsidTr="00AD0F82">
        <w:tc>
          <w:tcPr>
            <w:tcW w:w="2406"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jc w:val="center"/>
              <w:rPr>
                <w:sz w:val="26"/>
                <w:szCs w:val="26"/>
                <w:lang w:val="en-US"/>
              </w:rPr>
            </w:pPr>
            <w:r w:rsidRPr="00AD0F82">
              <w:rPr>
                <w:sz w:val="26"/>
                <w:szCs w:val="26"/>
                <w:lang w:val="en-US"/>
              </w:rPr>
              <w:t>2.296</w:t>
            </w:r>
          </w:p>
        </w:tc>
        <w:tc>
          <w:tcPr>
            <w:tcW w:w="3151"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jc w:val="center"/>
              <w:rPr>
                <w:sz w:val="26"/>
                <w:szCs w:val="26"/>
                <w:lang w:val="en-US"/>
              </w:rPr>
            </w:pPr>
            <w:r w:rsidRPr="00AD0F82">
              <w:rPr>
                <w:sz w:val="26"/>
                <w:szCs w:val="26"/>
                <w:lang w:val="en-US"/>
              </w:rPr>
              <w:t>0.40</w:t>
            </w:r>
          </w:p>
        </w:tc>
        <w:tc>
          <w:tcPr>
            <w:tcW w:w="4082"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rPr>
                <w:sz w:val="26"/>
                <w:szCs w:val="26"/>
              </w:rPr>
            </w:pPr>
            <w:r w:rsidRPr="00AD0F82">
              <w:rPr>
                <w:sz w:val="26"/>
                <w:szCs w:val="26"/>
              </w:rPr>
              <w:t>Метилциклопентан</w:t>
            </w:r>
          </w:p>
        </w:tc>
      </w:tr>
      <w:tr w:rsidR="00246E2E" w:rsidRPr="00BB1E7F" w:rsidTr="00AD0F82">
        <w:tc>
          <w:tcPr>
            <w:tcW w:w="2406"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jc w:val="center"/>
              <w:rPr>
                <w:sz w:val="26"/>
                <w:szCs w:val="26"/>
                <w:lang w:val="en-US"/>
              </w:rPr>
            </w:pPr>
            <w:r w:rsidRPr="00AD0F82">
              <w:rPr>
                <w:sz w:val="26"/>
                <w:szCs w:val="26"/>
                <w:lang w:val="en-US"/>
              </w:rPr>
              <w:t>2.651</w:t>
            </w:r>
          </w:p>
        </w:tc>
        <w:tc>
          <w:tcPr>
            <w:tcW w:w="3151"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jc w:val="center"/>
              <w:rPr>
                <w:sz w:val="26"/>
                <w:szCs w:val="26"/>
                <w:lang w:val="en-US"/>
              </w:rPr>
            </w:pPr>
            <w:r w:rsidRPr="00AD0F82">
              <w:rPr>
                <w:sz w:val="26"/>
                <w:szCs w:val="26"/>
                <w:lang w:val="en-US"/>
              </w:rPr>
              <w:t>0.33</w:t>
            </w:r>
          </w:p>
        </w:tc>
        <w:tc>
          <w:tcPr>
            <w:tcW w:w="4082"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rPr>
                <w:sz w:val="26"/>
                <w:szCs w:val="26"/>
              </w:rPr>
            </w:pPr>
            <w:r w:rsidRPr="00AD0F82">
              <w:rPr>
                <w:sz w:val="26"/>
                <w:szCs w:val="26"/>
              </w:rPr>
              <w:t>3-метил-гексан</w:t>
            </w:r>
          </w:p>
        </w:tc>
      </w:tr>
      <w:tr w:rsidR="00246E2E" w:rsidRPr="00BB1E7F" w:rsidTr="00AD0F82">
        <w:tc>
          <w:tcPr>
            <w:tcW w:w="2406"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jc w:val="center"/>
              <w:rPr>
                <w:sz w:val="26"/>
                <w:szCs w:val="26"/>
                <w:lang w:val="en-US"/>
              </w:rPr>
            </w:pPr>
            <w:r w:rsidRPr="00AD0F82">
              <w:rPr>
                <w:sz w:val="26"/>
                <w:szCs w:val="26"/>
                <w:lang w:val="en-US"/>
              </w:rPr>
              <w:t>2.800</w:t>
            </w:r>
          </w:p>
        </w:tc>
        <w:tc>
          <w:tcPr>
            <w:tcW w:w="3151"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jc w:val="center"/>
              <w:rPr>
                <w:sz w:val="26"/>
                <w:szCs w:val="26"/>
                <w:lang w:val="en-US"/>
              </w:rPr>
            </w:pPr>
            <w:r w:rsidRPr="00AD0F82">
              <w:rPr>
                <w:sz w:val="26"/>
                <w:szCs w:val="26"/>
                <w:lang w:val="en-US"/>
              </w:rPr>
              <w:t>1.01</w:t>
            </w:r>
          </w:p>
        </w:tc>
        <w:tc>
          <w:tcPr>
            <w:tcW w:w="4082"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rPr>
                <w:sz w:val="26"/>
                <w:szCs w:val="26"/>
              </w:rPr>
            </w:pPr>
            <w:r w:rsidRPr="00AD0F82">
              <w:rPr>
                <w:sz w:val="26"/>
                <w:szCs w:val="26"/>
              </w:rPr>
              <w:t>Изопропил циклобутан</w:t>
            </w:r>
          </w:p>
        </w:tc>
      </w:tr>
      <w:tr w:rsidR="00246E2E" w:rsidRPr="00BB1E7F" w:rsidTr="00AD0F82">
        <w:tc>
          <w:tcPr>
            <w:tcW w:w="2406"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jc w:val="center"/>
              <w:rPr>
                <w:sz w:val="26"/>
                <w:szCs w:val="26"/>
                <w:lang w:val="en-US"/>
              </w:rPr>
            </w:pPr>
            <w:r w:rsidRPr="00AD0F82">
              <w:rPr>
                <w:sz w:val="26"/>
                <w:szCs w:val="26"/>
                <w:lang w:val="en-US"/>
              </w:rPr>
              <w:t>2.960</w:t>
            </w:r>
          </w:p>
        </w:tc>
        <w:tc>
          <w:tcPr>
            <w:tcW w:w="3151"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jc w:val="center"/>
              <w:rPr>
                <w:sz w:val="26"/>
                <w:szCs w:val="26"/>
                <w:lang w:val="en-US"/>
              </w:rPr>
            </w:pPr>
            <w:r w:rsidRPr="00AD0F82">
              <w:rPr>
                <w:sz w:val="26"/>
                <w:szCs w:val="26"/>
                <w:lang w:val="en-US"/>
              </w:rPr>
              <w:t>0.28</w:t>
            </w:r>
          </w:p>
        </w:tc>
        <w:tc>
          <w:tcPr>
            <w:tcW w:w="4082"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rPr>
                <w:sz w:val="26"/>
                <w:szCs w:val="26"/>
              </w:rPr>
            </w:pPr>
            <w:r w:rsidRPr="00AD0F82">
              <w:rPr>
                <w:sz w:val="26"/>
                <w:szCs w:val="26"/>
              </w:rPr>
              <w:t>2-Гептен</w:t>
            </w:r>
          </w:p>
        </w:tc>
      </w:tr>
      <w:tr w:rsidR="00246E2E" w:rsidRPr="00BB1E7F" w:rsidTr="00AD0F82">
        <w:tc>
          <w:tcPr>
            <w:tcW w:w="2406"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jc w:val="center"/>
              <w:rPr>
                <w:sz w:val="26"/>
                <w:szCs w:val="26"/>
                <w:lang w:val="en-US"/>
              </w:rPr>
            </w:pPr>
            <w:r w:rsidRPr="00AD0F82">
              <w:rPr>
                <w:sz w:val="26"/>
                <w:szCs w:val="26"/>
                <w:lang w:val="en-US"/>
              </w:rPr>
              <w:t>3.160</w:t>
            </w:r>
          </w:p>
        </w:tc>
        <w:tc>
          <w:tcPr>
            <w:tcW w:w="3151"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jc w:val="center"/>
              <w:rPr>
                <w:sz w:val="26"/>
                <w:szCs w:val="26"/>
                <w:lang w:val="en-US"/>
              </w:rPr>
            </w:pPr>
            <w:r w:rsidRPr="00AD0F82">
              <w:rPr>
                <w:sz w:val="26"/>
                <w:szCs w:val="26"/>
                <w:lang w:val="en-US"/>
              </w:rPr>
              <w:t>1.37</w:t>
            </w:r>
          </w:p>
        </w:tc>
        <w:tc>
          <w:tcPr>
            <w:tcW w:w="4082"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rPr>
                <w:sz w:val="26"/>
                <w:szCs w:val="26"/>
              </w:rPr>
            </w:pPr>
            <w:r w:rsidRPr="00AD0F82">
              <w:rPr>
                <w:sz w:val="26"/>
                <w:szCs w:val="26"/>
              </w:rPr>
              <w:t>Метилциклогексан</w:t>
            </w:r>
          </w:p>
        </w:tc>
      </w:tr>
      <w:tr w:rsidR="00246E2E" w:rsidRPr="00BB1E7F" w:rsidTr="00AD0F82">
        <w:tc>
          <w:tcPr>
            <w:tcW w:w="2406" w:type="dxa"/>
            <w:tcBorders>
              <w:top w:val="single" w:sz="4" w:space="0" w:color="auto"/>
              <w:left w:val="single" w:sz="4" w:space="0" w:color="auto"/>
              <w:bottom w:val="nil"/>
              <w:right w:val="single" w:sz="4" w:space="0" w:color="auto"/>
            </w:tcBorders>
          </w:tcPr>
          <w:p w:rsidR="00246E2E" w:rsidRPr="00AD0F82" w:rsidRDefault="00246E2E" w:rsidP="0026432B">
            <w:pPr>
              <w:jc w:val="center"/>
              <w:rPr>
                <w:sz w:val="26"/>
                <w:szCs w:val="26"/>
                <w:lang w:val="en-US"/>
              </w:rPr>
            </w:pPr>
            <w:r w:rsidRPr="00AD0F82">
              <w:rPr>
                <w:sz w:val="26"/>
                <w:szCs w:val="26"/>
                <w:lang w:val="en-US"/>
              </w:rPr>
              <w:t>3.286</w:t>
            </w:r>
          </w:p>
        </w:tc>
        <w:tc>
          <w:tcPr>
            <w:tcW w:w="3151" w:type="dxa"/>
            <w:tcBorders>
              <w:top w:val="single" w:sz="4" w:space="0" w:color="auto"/>
              <w:left w:val="single" w:sz="4" w:space="0" w:color="auto"/>
              <w:bottom w:val="nil"/>
              <w:right w:val="single" w:sz="4" w:space="0" w:color="auto"/>
            </w:tcBorders>
          </w:tcPr>
          <w:p w:rsidR="00246E2E" w:rsidRPr="00AD0F82" w:rsidRDefault="00246E2E" w:rsidP="0026432B">
            <w:pPr>
              <w:jc w:val="center"/>
              <w:rPr>
                <w:sz w:val="26"/>
                <w:szCs w:val="26"/>
                <w:lang w:val="en-US"/>
              </w:rPr>
            </w:pPr>
            <w:r w:rsidRPr="00AD0F82">
              <w:rPr>
                <w:sz w:val="26"/>
                <w:szCs w:val="26"/>
                <w:lang w:val="en-US"/>
              </w:rPr>
              <w:t>0.61</w:t>
            </w:r>
          </w:p>
        </w:tc>
        <w:tc>
          <w:tcPr>
            <w:tcW w:w="4082" w:type="dxa"/>
            <w:tcBorders>
              <w:top w:val="single" w:sz="4" w:space="0" w:color="auto"/>
              <w:left w:val="single" w:sz="4" w:space="0" w:color="auto"/>
              <w:bottom w:val="nil"/>
              <w:right w:val="single" w:sz="4" w:space="0" w:color="auto"/>
            </w:tcBorders>
          </w:tcPr>
          <w:p w:rsidR="00246E2E" w:rsidRPr="00AD0F82" w:rsidRDefault="00246E2E" w:rsidP="0026432B">
            <w:pPr>
              <w:rPr>
                <w:sz w:val="26"/>
                <w:szCs w:val="26"/>
              </w:rPr>
            </w:pPr>
            <w:r w:rsidRPr="00AD0F82">
              <w:rPr>
                <w:sz w:val="26"/>
                <w:szCs w:val="26"/>
              </w:rPr>
              <w:t>Этилциклопентан</w:t>
            </w:r>
          </w:p>
        </w:tc>
      </w:tr>
      <w:tr w:rsidR="00AD0F82" w:rsidRPr="00BB1E7F" w:rsidTr="00AD0F82">
        <w:tc>
          <w:tcPr>
            <w:tcW w:w="9639" w:type="dxa"/>
            <w:gridSpan w:val="3"/>
            <w:tcBorders>
              <w:top w:val="nil"/>
              <w:left w:val="nil"/>
              <w:bottom w:val="single" w:sz="4" w:space="0" w:color="auto"/>
              <w:right w:val="nil"/>
            </w:tcBorders>
          </w:tcPr>
          <w:p w:rsidR="006507CB" w:rsidRPr="00AD1DDE" w:rsidRDefault="006507CB" w:rsidP="006507CB">
            <w:pPr>
              <w:rPr>
                <w:sz w:val="28"/>
                <w:szCs w:val="28"/>
                <w:lang w:val="kk-KZ"/>
              </w:rPr>
            </w:pPr>
            <w:r w:rsidRPr="00AD1DDE">
              <w:rPr>
                <w:sz w:val="28"/>
                <w:szCs w:val="28"/>
              </w:rPr>
              <w:lastRenderedPageBreak/>
              <w:t>1</w:t>
            </w:r>
            <w:r w:rsidR="00CF43C5">
              <w:rPr>
                <w:sz w:val="28"/>
                <w:szCs w:val="28"/>
                <w:lang w:val="kk-KZ"/>
              </w:rPr>
              <w:t>6</w:t>
            </w:r>
            <w:r w:rsidRPr="00AD1DDE">
              <w:rPr>
                <w:sz w:val="28"/>
                <w:szCs w:val="28"/>
              </w:rPr>
              <w:t xml:space="preserve"> – кесте</w:t>
            </w:r>
            <w:r w:rsidRPr="00AD1DDE">
              <w:rPr>
                <w:sz w:val="28"/>
                <w:szCs w:val="28"/>
                <w:lang w:val="kk-KZ"/>
              </w:rPr>
              <w:t>нің жалғасы</w:t>
            </w:r>
          </w:p>
          <w:p w:rsidR="006507CB" w:rsidRPr="00AD0F82" w:rsidRDefault="006507CB" w:rsidP="0026432B">
            <w:pPr>
              <w:rPr>
                <w:sz w:val="26"/>
                <w:szCs w:val="26"/>
              </w:rPr>
            </w:pPr>
          </w:p>
        </w:tc>
      </w:tr>
      <w:tr w:rsidR="00AD0F82" w:rsidRPr="00BB1E7F" w:rsidTr="00AD0F82">
        <w:tc>
          <w:tcPr>
            <w:tcW w:w="2406" w:type="dxa"/>
            <w:tcBorders>
              <w:top w:val="single" w:sz="4" w:space="0" w:color="auto"/>
              <w:left w:val="single" w:sz="4" w:space="0" w:color="auto"/>
              <w:bottom w:val="single" w:sz="4" w:space="0" w:color="auto"/>
              <w:right w:val="single" w:sz="4" w:space="0" w:color="auto"/>
            </w:tcBorders>
          </w:tcPr>
          <w:p w:rsidR="00AD0F82" w:rsidRPr="006507CB" w:rsidRDefault="006507CB" w:rsidP="0026432B">
            <w:pPr>
              <w:jc w:val="center"/>
              <w:rPr>
                <w:sz w:val="26"/>
                <w:szCs w:val="26"/>
                <w:lang w:val="kk-KZ"/>
              </w:rPr>
            </w:pPr>
            <w:r>
              <w:rPr>
                <w:sz w:val="26"/>
                <w:szCs w:val="26"/>
                <w:lang w:val="kk-KZ"/>
              </w:rPr>
              <w:t>1</w:t>
            </w:r>
          </w:p>
        </w:tc>
        <w:tc>
          <w:tcPr>
            <w:tcW w:w="3151" w:type="dxa"/>
            <w:tcBorders>
              <w:top w:val="single" w:sz="4" w:space="0" w:color="auto"/>
              <w:left w:val="single" w:sz="4" w:space="0" w:color="auto"/>
              <w:bottom w:val="single" w:sz="4" w:space="0" w:color="auto"/>
              <w:right w:val="single" w:sz="4" w:space="0" w:color="auto"/>
            </w:tcBorders>
          </w:tcPr>
          <w:p w:rsidR="00AD0F82" w:rsidRPr="006507CB" w:rsidRDefault="006507CB" w:rsidP="0026432B">
            <w:pPr>
              <w:jc w:val="center"/>
              <w:rPr>
                <w:sz w:val="26"/>
                <w:szCs w:val="26"/>
                <w:lang w:val="kk-KZ"/>
              </w:rPr>
            </w:pPr>
            <w:r>
              <w:rPr>
                <w:sz w:val="26"/>
                <w:szCs w:val="26"/>
                <w:lang w:val="kk-KZ"/>
              </w:rPr>
              <w:t>2</w:t>
            </w:r>
          </w:p>
        </w:tc>
        <w:tc>
          <w:tcPr>
            <w:tcW w:w="4082" w:type="dxa"/>
            <w:tcBorders>
              <w:top w:val="single" w:sz="4" w:space="0" w:color="auto"/>
              <w:left w:val="single" w:sz="4" w:space="0" w:color="auto"/>
              <w:bottom w:val="single" w:sz="4" w:space="0" w:color="auto"/>
              <w:right w:val="single" w:sz="4" w:space="0" w:color="auto"/>
            </w:tcBorders>
          </w:tcPr>
          <w:p w:rsidR="00AD0F82" w:rsidRPr="006507CB" w:rsidRDefault="006507CB" w:rsidP="006507CB">
            <w:pPr>
              <w:jc w:val="center"/>
              <w:rPr>
                <w:sz w:val="26"/>
                <w:szCs w:val="26"/>
                <w:lang w:val="kk-KZ"/>
              </w:rPr>
            </w:pPr>
            <w:r>
              <w:rPr>
                <w:sz w:val="26"/>
                <w:szCs w:val="26"/>
                <w:lang w:val="kk-KZ"/>
              </w:rPr>
              <w:t>3</w:t>
            </w:r>
          </w:p>
        </w:tc>
      </w:tr>
      <w:tr w:rsidR="00246E2E" w:rsidRPr="00BB1E7F" w:rsidTr="00AD0F82">
        <w:tc>
          <w:tcPr>
            <w:tcW w:w="2406"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jc w:val="center"/>
              <w:rPr>
                <w:sz w:val="26"/>
                <w:szCs w:val="26"/>
                <w:lang w:val="en-US"/>
              </w:rPr>
            </w:pPr>
            <w:r w:rsidRPr="00AD0F82">
              <w:rPr>
                <w:sz w:val="26"/>
                <w:szCs w:val="26"/>
                <w:lang w:val="en-US"/>
              </w:rPr>
              <w:t>3.658</w:t>
            </w:r>
          </w:p>
        </w:tc>
        <w:tc>
          <w:tcPr>
            <w:tcW w:w="3151"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jc w:val="center"/>
              <w:rPr>
                <w:sz w:val="26"/>
                <w:szCs w:val="26"/>
                <w:lang w:val="en-US"/>
              </w:rPr>
            </w:pPr>
            <w:r w:rsidRPr="00AD0F82">
              <w:rPr>
                <w:sz w:val="26"/>
                <w:szCs w:val="26"/>
                <w:lang w:val="en-US"/>
              </w:rPr>
              <w:t>1.04</w:t>
            </w:r>
          </w:p>
        </w:tc>
        <w:tc>
          <w:tcPr>
            <w:tcW w:w="4082"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rPr>
                <w:sz w:val="26"/>
                <w:szCs w:val="26"/>
              </w:rPr>
            </w:pPr>
            <w:r w:rsidRPr="00AD0F82">
              <w:rPr>
                <w:sz w:val="26"/>
                <w:szCs w:val="26"/>
              </w:rPr>
              <w:t>2-метилгептан</w:t>
            </w:r>
          </w:p>
        </w:tc>
      </w:tr>
      <w:tr w:rsidR="00246E2E" w:rsidRPr="00BB1E7F" w:rsidTr="00AD0F82">
        <w:tc>
          <w:tcPr>
            <w:tcW w:w="2406"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jc w:val="center"/>
              <w:rPr>
                <w:sz w:val="26"/>
                <w:szCs w:val="26"/>
                <w:lang w:val="en-US"/>
              </w:rPr>
            </w:pPr>
            <w:r w:rsidRPr="00AD0F82">
              <w:rPr>
                <w:sz w:val="26"/>
                <w:szCs w:val="26"/>
                <w:lang w:val="en-US"/>
              </w:rPr>
              <w:t>3.709</w:t>
            </w:r>
          </w:p>
        </w:tc>
        <w:tc>
          <w:tcPr>
            <w:tcW w:w="3151"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jc w:val="center"/>
              <w:rPr>
                <w:sz w:val="26"/>
                <w:szCs w:val="26"/>
                <w:lang w:val="en-US"/>
              </w:rPr>
            </w:pPr>
            <w:r w:rsidRPr="00AD0F82">
              <w:rPr>
                <w:sz w:val="26"/>
                <w:szCs w:val="26"/>
                <w:lang w:val="kk-KZ"/>
              </w:rPr>
              <w:t>4</w:t>
            </w:r>
            <w:r w:rsidRPr="00AD0F82">
              <w:rPr>
                <w:sz w:val="26"/>
                <w:szCs w:val="26"/>
                <w:lang w:val="en-US"/>
              </w:rPr>
              <w:t>.17</w:t>
            </w:r>
          </w:p>
        </w:tc>
        <w:tc>
          <w:tcPr>
            <w:tcW w:w="4082"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rPr>
                <w:sz w:val="26"/>
                <w:szCs w:val="26"/>
              </w:rPr>
            </w:pPr>
            <w:r w:rsidRPr="00AD0F82">
              <w:rPr>
                <w:sz w:val="26"/>
                <w:szCs w:val="26"/>
              </w:rPr>
              <w:t>Толуол</w:t>
            </w:r>
          </w:p>
        </w:tc>
      </w:tr>
      <w:tr w:rsidR="00246E2E" w:rsidRPr="00BB1E7F" w:rsidTr="00AD0F82">
        <w:tc>
          <w:tcPr>
            <w:tcW w:w="2406"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jc w:val="center"/>
              <w:rPr>
                <w:sz w:val="26"/>
                <w:szCs w:val="26"/>
                <w:lang w:val="en-US"/>
              </w:rPr>
            </w:pPr>
            <w:r w:rsidRPr="00AD0F82">
              <w:rPr>
                <w:sz w:val="26"/>
                <w:szCs w:val="26"/>
                <w:lang w:val="en-US"/>
              </w:rPr>
              <w:t>4.236</w:t>
            </w:r>
          </w:p>
        </w:tc>
        <w:tc>
          <w:tcPr>
            <w:tcW w:w="3151"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jc w:val="center"/>
              <w:rPr>
                <w:sz w:val="26"/>
                <w:szCs w:val="26"/>
                <w:lang w:val="en-US"/>
              </w:rPr>
            </w:pPr>
            <w:r w:rsidRPr="00AD0F82">
              <w:rPr>
                <w:sz w:val="26"/>
                <w:szCs w:val="26"/>
                <w:lang w:val="en-US"/>
              </w:rPr>
              <w:t>0.69</w:t>
            </w:r>
          </w:p>
        </w:tc>
        <w:tc>
          <w:tcPr>
            <w:tcW w:w="4082"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rPr>
                <w:sz w:val="26"/>
                <w:szCs w:val="26"/>
              </w:rPr>
            </w:pPr>
            <w:r w:rsidRPr="00AD0F82">
              <w:rPr>
                <w:sz w:val="26"/>
                <w:szCs w:val="26"/>
              </w:rPr>
              <w:t>2-Октен</w:t>
            </w:r>
          </w:p>
        </w:tc>
      </w:tr>
      <w:tr w:rsidR="00246E2E" w:rsidRPr="00BB1E7F" w:rsidTr="00AD0F82">
        <w:tc>
          <w:tcPr>
            <w:tcW w:w="2406"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jc w:val="center"/>
              <w:rPr>
                <w:sz w:val="26"/>
                <w:szCs w:val="26"/>
                <w:lang w:val="en-US"/>
              </w:rPr>
            </w:pPr>
            <w:r w:rsidRPr="00AD0F82">
              <w:rPr>
                <w:sz w:val="26"/>
                <w:szCs w:val="26"/>
                <w:lang w:val="en-US"/>
              </w:rPr>
              <w:t>4.304</w:t>
            </w:r>
          </w:p>
        </w:tc>
        <w:tc>
          <w:tcPr>
            <w:tcW w:w="3151"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jc w:val="center"/>
              <w:rPr>
                <w:sz w:val="26"/>
                <w:szCs w:val="26"/>
                <w:lang w:val="en-US"/>
              </w:rPr>
            </w:pPr>
            <w:r w:rsidRPr="00AD0F82">
              <w:rPr>
                <w:sz w:val="26"/>
                <w:szCs w:val="26"/>
                <w:lang w:val="en-US"/>
              </w:rPr>
              <w:t>0.65</w:t>
            </w:r>
          </w:p>
        </w:tc>
        <w:tc>
          <w:tcPr>
            <w:tcW w:w="4082"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rPr>
                <w:sz w:val="26"/>
                <w:szCs w:val="26"/>
              </w:rPr>
            </w:pPr>
            <w:r w:rsidRPr="00AD0F82">
              <w:rPr>
                <w:sz w:val="26"/>
                <w:szCs w:val="26"/>
              </w:rPr>
              <w:t>1,3-Диметил-1-циклогексен</w:t>
            </w:r>
          </w:p>
        </w:tc>
      </w:tr>
      <w:tr w:rsidR="00246E2E" w:rsidRPr="00BB1E7F" w:rsidTr="00AD0F82">
        <w:tc>
          <w:tcPr>
            <w:tcW w:w="2406"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jc w:val="center"/>
              <w:rPr>
                <w:sz w:val="26"/>
                <w:szCs w:val="26"/>
                <w:lang w:val="en-US"/>
              </w:rPr>
            </w:pPr>
            <w:r w:rsidRPr="00AD0F82">
              <w:rPr>
                <w:sz w:val="26"/>
                <w:szCs w:val="26"/>
                <w:lang w:val="en-US"/>
              </w:rPr>
              <w:t>4.356</w:t>
            </w:r>
          </w:p>
        </w:tc>
        <w:tc>
          <w:tcPr>
            <w:tcW w:w="3151"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jc w:val="center"/>
              <w:rPr>
                <w:sz w:val="26"/>
                <w:szCs w:val="26"/>
                <w:lang w:val="en-US"/>
              </w:rPr>
            </w:pPr>
            <w:r w:rsidRPr="00AD0F82">
              <w:rPr>
                <w:sz w:val="26"/>
                <w:szCs w:val="26"/>
                <w:lang w:val="en-US"/>
              </w:rPr>
              <w:t>0.34</w:t>
            </w:r>
          </w:p>
        </w:tc>
        <w:tc>
          <w:tcPr>
            <w:tcW w:w="4082"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rPr>
                <w:sz w:val="26"/>
                <w:szCs w:val="26"/>
              </w:rPr>
            </w:pPr>
            <w:r w:rsidRPr="00AD0F82">
              <w:rPr>
                <w:sz w:val="26"/>
                <w:szCs w:val="26"/>
              </w:rPr>
              <w:t>3-Октен</w:t>
            </w:r>
          </w:p>
        </w:tc>
      </w:tr>
      <w:tr w:rsidR="00246E2E" w:rsidRPr="00BB1E7F" w:rsidTr="00AD0F82">
        <w:tc>
          <w:tcPr>
            <w:tcW w:w="2406"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jc w:val="center"/>
              <w:rPr>
                <w:sz w:val="26"/>
                <w:szCs w:val="26"/>
                <w:lang w:val="en-US"/>
              </w:rPr>
            </w:pPr>
            <w:r w:rsidRPr="00AD0F82">
              <w:rPr>
                <w:sz w:val="26"/>
                <w:szCs w:val="26"/>
                <w:lang w:val="en-US"/>
              </w:rPr>
              <w:t>4.665</w:t>
            </w:r>
          </w:p>
        </w:tc>
        <w:tc>
          <w:tcPr>
            <w:tcW w:w="3151"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jc w:val="center"/>
              <w:rPr>
                <w:sz w:val="26"/>
                <w:szCs w:val="26"/>
                <w:lang w:val="en-US"/>
              </w:rPr>
            </w:pPr>
            <w:r w:rsidRPr="00AD0F82">
              <w:rPr>
                <w:sz w:val="26"/>
                <w:szCs w:val="26"/>
                <w:lang w:val="en-US"/>
              </w:rPr>
              <w:t>1.01</w:t>
            </w:r>
          </w:p>
        </w:tc>
        <w:tc>
          <w:tcPr>
            <w:tcW w:w="4082"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rPr>
                <w:sz w:val="26"/>
                <w:szCs w:val="26"/>
              </w:rPr>
            </w:pPr>
            <w:r w:rsidRPr="00AD0F82">
              <w:rPr>
                <w:sz w:val="26"/>
                <w:szCs w:val="26"/>
              </w:rPr>
              <w:t>Этилциклогексан</w:t>
            </w:r>
          </w:p>
        </w:tc>
      </w:tr>
      <w:tr w:rsidR="00246E2E" w:rsidRPr="00BB1E7F" w:rsidTr="00AD0F82">
        <w:tc>
          <w:tcPr>
            <w:tcW w:w="2406"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jc w:val="center"/>
              <w:rPr>
                <w:sz w:val="26"/>
                <w:szCs w:val="26"/>
                <w:lang w:val="en-US"/>
              </w:rPr>
            </w:pPr>
            <w:r w:rsidRPr="00AD0F82">
              <w:rPr>
                <w:sz w:val="26"/>
                <w:szCs w:val="26"/>
                <w:lang w:val="en-US"/>
              </w:rPr>
              <w:t>4.722</w:t>
            </w:r>
          </w:p>
        </w:tc>
        <w:tc>
          <w:tcPr>
            <w:tcW w:w="3151"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jc w:val="center"/>
              <w:rPr>
                <w:sz w:val="26"/>
                <w:szCs w:val="26"/>
                <w:lang w:val="en-US"/>
              </w:rPr>
            </w:pPr>
            <w:r w:rsidRPr="00AD0F82">
              <w:rPr>
                <w:sz w:val="26"/>
                <w:szCs w:val="26"/>
                <w:lang w:val="en-US"/>
              </w:rPr>
              <w:t>0.63</w:t>
            </w:r>
          </w:p>
        </w:tc>
        <w:tc>
          <w:tcPr>
            <w:tcW w:w="4082"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rPr>
                <w:sz w:val="26"/>
                <w:szCs w:val="26"/>
              </w:rPr>
            </w:pPr>
            <w:r w:rsidRPr="00AD0F82">
              <w:rPr>
                <w:sz w:val="26"/>
                <w:szCs w:val="26"/>
              </w:rPr>
              <w:t>Метил-этил-циклопентен</w:t>
            </w:r>
          </w:p>
        </w:tc>
      </w:tr>
      <w:tr w:rsidR="00246E2E" w:rsidRPr="00BB1E7F" w:rsidTr="00AD0F82">
        <w:tc>
          <w:tcPr>
            <w:tcW w:w="2406"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jc w:val="center"/>
              <w:rPr>
                <w:sz w:val="26"/>
                <w:szCs w:val="26"/>
                <w:lang w:val="en-US"/>
              </w:rPr>
            </w:pPr>
            <w:r w:rsidRPr="00AD0F82">
              <w:rPr>
                <w:sz w:val="26"/>
                <w:szCs w:val="26"/>
                <w:lang w:val="en-US"/>
              </w:rPr>
              <w:t>5.237</w:t>
            </w:r>
          </w:p>
        </w:tc>
        <w:tc>
          <w:tcPr>
            <w:tcW w:w="3151"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jc w:val="center"/>
              <w:rPr>
                <w:sz w:val="26"/>
                <w:szCs w:val="26"/>
                <w:lang w:val="en-US"/>
              </w:rPr>
            </w:pPr>
            <w:r w:rsidRPr="00AD0F82">
              <w:rPr>
                <w:sz w:val="26"/>
                <w:szCs w:val="26"/>
                <w:lang w:val="kk-KZ"/>
              </w:rPr>
              <w:t>3</w:t>
            </w:r>
            <w:r w:rsidRPr="00AD0F82">
              <w:rPr>
                <w:sz w:val="26"/>
                <w:szCs w:val="26"/>
                <w:lang w:val="en-US"/>
              </w:rPr>
              <w:t>.70</w:t>
            </w:r>
          </w:p>
        </w:tc>
        <w:tc>
          <w:tcPr>
            <w:tcW w:w="4082" w:type="dxa"/>
            <w:tcBorders>
              <w:top w:val="single" w:sz="4" w:space="0" w:color="auto"/>
              <w:left w:val="single" w:sz="4" w:space="0" w:color="auto"/>
              <w:bottom w:val="single" w:sz="4" w:space="0" w:color="auto"/>
              <w:right w:val="single" w:sz="4" w:space="0" w:color="auto"/>
            </w:tcBorders>
          </w:tcPr>
          <w:p w:rsidR="00246E2E" w:rsidRPr="00AD0F82" w:rsidRDefault="00BF34AC" w:rsidP="0026432B">
            <w:pPr>
              <w:rPr>
                <w:sz w:val="26"/>
                <w:szCs w:val="26"/>
              </w:rPr>
            </w:pPr>
            <w:r w:rsidRPr="00AD0F82">
              <w:rPr>
                <w:sz w:val="26"/>
                <w:szCs w:val="26"/>
                <w:lang w:val="kk-KZ"/>
              </w:rPr>
              <w:t>о</w:t>
            </w:r>
            <w:r w:rsidR="00246E2E" w:rsidRPr="00AD0F82">
              <w:rPr>
                <w:sz w:val="26"/>
                <w:szCs w:val="26"/>
              </w:rPr>
              <w:t>-Ксилол</w:t>
            </w:r>
          </w:p>
        </w:tc>
      </w:tr>
      <w:tr w:rsidR="00246E2E" w:rsidRPr="00BB1E7F" w:rsidTr="00AD0F82">
        <w:tc>
          <w:tcPr>
            <w:tcW w:w="2406"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jc w:val="center"/>
              <w:rPr>
                <w:sz w:val="26"/>
                <w:szCs w:val="26"/>
                <w:lang w:val="en-US"/>
              </w:rPr>
            </w:pPr>
            <w:r w:rsidRPr="00AD0F82">
              <w:rPr>
                <w:sz w:val="26"/>
                <w:szCs w:val="26"/>
                <w:lang w:val="en-US"/>
              </w:rPr>
              <w:t>5.558</w:t>
            </w:r>
          </w:p>
        </w:tc>
        <w:tc>
          <w:tcPr>
            <w:tcW w:w="3151"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jc w:val="center"/>
              <w:rPr>
                <w:sz w:val="26"/>
                <w:szCs w:val="26"/>
                <w:lang w:val="en-US"/>
              </w:rPr>
            </w:pPr>
            <w:r w:rsidRPr="00AD0F82">
              <w:rPr>
                <w:sz w:val="26"/>
                <w:szCs w:val="26"/>
                <w:lang w:val="en-US"/>
              </w:rPr>
              <w:t>0.87</w:t>
            </w:r>
          </w:p>
        </w:tc>
        <w:tc>
          <w:tcPr>
            <w:tcW w:w="4082"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rPr>
                <w:sz w:val="26"/>
                <w:szCs w:val="26"/>
              </w:rPr>
            </w:pPr>
            <w:r w:rsidRPr="00AD0F82">
              <w:rPr>
                <w:sz w:val="26"/>
                <w:szCs w:val="26"/>
              </w:rPr>
              <w:t>1-Нонен</w:t>
            </w:r>
          </w:p>
        </w:tc>
      </w:tr>
      <w:tr w:rsidR="00246E2E" w:rsidRPr="00BB1E7F" w:rsidTr="00AD0F82">
        <w:tc>
          <w:tcPr>
            <w:tcW w:w="2406"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jc w:val="center"/>
              <w:rPr>
                <w:sz w:val="26"/>
                <w:szCs w:val="26"/>
                <w:lang w:val="en-US"/>
              </w:rPr>
            </w:pPr>
            <w:r w:rsidRPr="00AD0F82">
              <w:rPr>
                <w:sz w:val="26"/>
                <w:szCs w:val="26"/>
                <w:lang w:val="en-US"/>
              </w:rPr>
              <w:t>5.620</w:t>
            </w:r>
          </w:p>
        </w:tc>
        <w:tc>
          <w:tcPr>
            <w:tcW w:w="3151"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jc w:val="center"/>
              <w:rPr>
                <w:sz w:val="26"/>
                <w:szCs w:val="26"/>
                <w:lang w:val="en-US"/>
              </w:rPr>
            </w:pPr>
            <w:r w:rsidRPr="00AD0F82">
              <w:rPr>
                <w:sz w:val="26"/>
                <w:szCs w:val="26"/>
                <w:lang w:val="en-US"/>
              </w:rPr>
              <w:t>1.33</w:t>
            </w:r>
          </w:p>
        </w:tc>
        <w:tc>
          <w:tcPr>
            <w:tcW w:w="4082"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rPr>
                <w:sz w:val="26"/>
                <w:szCs w:val="26"/>
              </w:rPr>
            </w:pPr>
            <w:r w:rsidRPr="00AD0F82">
              <w:rPr>
                <w:sz w:val="26"/>
                <w:szCs w:val="26"/>
              </w:rPr>
              <w:t>1,3-диметилбензол</w:t>
            </w:r>
          </w:p>
        </w:tc>
      </w:tr>
      <w:tr w:rsidR="00246E2E" w:rsidRPr="00BB1E7F" w:rsidTr="00AD0F82">
        <w:tc>
          <w:tcPr>
            <w:tcW w:w="2406"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jc w:val="center"/>
              <w:rPr>
                <w:sz w:val="26"/>
                <w:szCs w:val="26"/>
                <w:lang w:val="en-US"/>
              </w:rPr>
            </w:pPr>
            <w:r w:rsidRPr="00AD0F82">
              <w:rPr>
                <w:sz w:val="26"/>
                <w:szCs w:val="26"/>
                <w:lang w:val="en-US"/>
              </w:rPr>
              <w:t>5.798</w:t>
            </w:r>
          </w:p>
        </w:tc>
        <w:tc>
          <w:tcPr>
            <w:tcW w:w="3151"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jc w:val="center"/>
              <w:rPr>
                <w:sz w:val="26"/>
                <w:szCs w:val="26"/>
                <w:lang w:val="en-US"/>
              </w:rPr>
            </w:pPr>
            <w:r w:rsidRPr="00AD0F82">
              <w:rPr>
                <w:sz w:val="26"/>
                <w:szCs w:val="26"/>
                <w:lang w:val="en-US"/>
              </w:rPr>
              <w:t>0.47</w:t>
            </w:r>
          </w:p>
        </w:tc>
        <w:tc>
          <w:tcPr>
            <w:tcW w:w="4082"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rPr>
                <w:sz w:val="26"/>
                <w:szCs w:val="26"/>
              </w:rPr>
            </w:pPr>
            <w:r w:rsidRPr="00AD0F82">
              <w:rPr>
                <w:sz w:val="26"/>
                <w:szCs w:val="26"/>
              </w:rPr>
              <w:t>2-Нонен</w:t>
            </w:r>
          </w:p>
        </w:tc>
      </w:tr>
      <w:tr w:rsidR="00246E2E" w:rsidRPr="00BB1E7F" w:rsidTr="00AD0F82">
        <w:tc>
          <w:tcPr>
            <w:tcW w:w="2406"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jc w:val="center"/>
              <w:rPr>
                <w:sz w:val="26"/>
                <w:szCs w:val="26"/>
                <w:lang w:val="en-US"/>
              </w:rPr>
            </w:pPr>
            <w:r w:rsidRPr="00AD0F82">
              <w:rPr>
                <w:sz w:val="26"/>
                <w:szCs w:val="26"/>
                <w:lang w:val="en-US"/>
              </w:rPr>
              <w:t>5.855</w:t>
            </w:r>
          </w:p>
        </w:tc>
        <w:tc>
          <w:tcPr>
            <w:tcW w:w="3151"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jc w:val="center"/>
              <w:rPr>
                <w:sz w:val="26"/>
                <w:szCs w:val="26"/>
                <w:lang w:val="en-US"/>
              </w:rPr>
            </w:pPr>
            <w:r w:rsidRPr="00AD0F82">
              <w:rPr>
                <w:sz w:val="26"/>
                <w:szCs w:val="26"/>
                <w:lang w:val="en-US"/>
              </w:rPr>
              <w:t>0.44</w:t>
            </w:r>
          </w:p>
        </w:tc>
        <w:tc>
          <w:tcPr>
            <w:tcW w:w="4082"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rPr>
                <w:sz w:val="26"/>
                <w:szCs w:val="26"/>
              </w:rPr>
            </w:pPr>
            <w:r w:rsidRPr="00AD0F82">
              <w:rPr>
                <w:sz w:val="26"/>
                <w:szCs w:val="26"/>
              </w:rPr>
              <w:t>1-этил-2-метилциклогексан</w:t>
            </w:r>
          </w:p>
        </w:tc>
      </w:tr>
      <w:tr w:rsidR="00246E2E" w:rsidRPr="00BB1E7F" w:rsidTr="00AD0F82">
        <w:tc>
          <w:tcPr>
            <w:tcW w:w="2406"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jc w:val="center"/>
              <w:rPr>
                <w:sz w:val="26"/>
                <w:szCs w:val="26"/>
                <w:lang w:val="en-US"/>
              </w:rPr>
            </w:pPr>
            <w:r w:rsidRPr="00AD0F82">
              <w:rPr>
                <w:sz w:val="26"/>
                <w:szCs w:val="26"/>
                <w:lang w:val="en-US"/>
              </w:rPr>
              <w:t>6.216</w:t>
            </w:r>
          </w:p>
        </w:tc>
        <w:tc>
          <w:tcPr>
            <w:tcW w:w="3151"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jc w:val="center"/>
              <w:rPr>
                <w:sz w:val="26"/>
                <w:szCs w:val="26"/>
                <w:lang w:val="en-US"/>
              </w:rPr>
            </w:pPr>
            <w:r w:rsidRPr="00AD0F82">
              <w:rPr>
                <w:sz w:val="26"/>
                <w:szCs w:val="26"/>
                <w:lang w:val="en-US"/>
              </w:rPr>
              <w:t>0.59</w:t>
            </w:r>
          </w:p>
        </w:tc>
        <w:tc>
          <w:tcPr>
            <w:tcW w:w="4082"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rPr>
                <w:sz w:val="26"/>
                <w:szCs w:val="26"/>
              </w:rPr>
            </w:pPr>
            <w:r w:rsidRPr="00AD0F82">
              <w:rPr>
                <w:sz w:val="26"/>
                <w:szCs w:val="26"/>
              </w:rPr>
              <w:t>Пропилциклогексан</w:t>
            </w:r>
          </w:p>
        </w:tc>
      </w:tr>
      <w:tr w:rsidR="00246E2E" w:rsidRPr="00BB1E7F" w:rsidTr="00AD0F82">
        <w:trPr>
          <w:trHeight w:val="251"/>
        </w:trPr>
        <w:tc>
          <w:tcPr>
            <w:tcW w:w="2406"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jc w:val="center"/>
              <w:rPr>
                <w:sz w:val="26"/>
                <w:szCs w:val="26"/>
                <w:lang w:val="en-US"/>
              </w:rPr>
            </w:pPr>
            <w:r w:rsidRPr="00AD0F82">
              <w:rPr>
                <w:sz w:val="26"/>
                <w:szCs w:val="26"/>
                <w:lang w:val="en-US"/>
              </w:rPr>
              <w:t>6.742</w:t>
            </w:r>
          </w:p>
        </w:tc>
        <w:tc>
          <w:tcPr>
            <w:tcW w:w="3151"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jc w:val="center"/>
              <w:rPr>
                <w:sz w:val="26"/>
                <w:szCs w:val="26"/>
                <w:lang w:val="en-US"/>
              </w:rPr>
            </w:pPr>
            <w:r w:rsidRPr="00AD0F82">
              <w:rPr>
                <w:sz w:val="26"/>
                <w:szCs w:val="26"/>
                <w:lang w:val="en-US"/>
              </w:rPr>
              <w:t>1.33</w:t>
            </w:r>
          </w:p>
        </w:tc>
        <w:tc>
          <w:tcPr>
            <w:tcW w:w="4082"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rPr>
                <w:sz w:val="26"/>
                <w:szCs w:val="26"/>
              </w:rPr>
            </w:pPr>
            <w:r w:rsidRPr="00AD0F82">
              <w:rPr>
                <w:sz w:val="26"/>
                <w:szCs w:val="26"/>
              </w:rPr>
              <w:t>1-этил-3-метилбензол</w:t>
            </w:r>
          </w:p>
        </w:tc>
      </w:tr>
      <w:tr w:rsidR="00246E2E" w:rsidRPr="00BB1E7F" w:rsidTr="00AD0F82">
        <w:tc>
          <w:tcPr>
            <w:tcW w:w="2406"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jc w:val="center"/>
              <w:rPr>
                <w:sz w:val="26"/>
                <w:szCs w:val="26"/>
                <w:lang w:val="en-US"/>
              </w:rPr>
            </w:pPr>
            <w:r w:rsidRPr="00AD0F82">
              <w:rPr>
                <w:sz w:val="26"/>
                <w:szCs w:val="26"/>
                <w:lang w:val="en-US"/>
              </w:rPr>
              <w:t>7.051</w:t>
            </w:r>
          </w:p>
        </w:tc>
        <w:tc>
          <w:tcPr>
            <w:tcW w:w="3151"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jc w:val="center"/>
              <w:rPr>
                <w:sz w:val="26"/>
                <w:szCs w:val="26"/>
                <w:lang w:val="en-US"/>
              </w:rPr>
            </w:pPr>
            <w:r w:rsidRPr="00AD0F82">
              <w:rPr>
                <w:sz w:val="26"/>
                <w:szCs w:val="26"/>
                <w:lang w:val="en-US"/>
              </w:rPr>
              <w:t>0.53</w:t>
            </w:r>
          </w:p>
        </w:tc>
        <w:tc>
          <w:tcPr>
            <w:tcW w:w="4082"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rPr>
                <w:sz w:val="26"/>
                <w:szCs w:val="26"/>
              </w:rPr>
            </w:pPr>
            <w:r w:rsidRPr="00AD0F82">
              <w:rPr>
                <w:sz w:val="26"/>
                <w:szCs w:val="26"/>
              </w:rPr>
              <w:t>1-этил-2-метилбензол</w:t>
            </w:r>
          </w:p>
        </w:tc>
      </w:tr>
      <w:tr w:rsidR="00246E2E" w:rsidRPr="00BB1E7F" w:rsidTr="00AD0F82">
        <w:tc>
          <w:tcPr>
            <w:tcW w:w="2406"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jc w:val="center"/>
              <w:rPr>
                <w:sz w:val="26"/>
                <w:szCs w:val="26"/>
                <w:lang w:val="en-US"/>
              </w:rPr>
            </w:pPr>
            <w:r w:rsidRPr="00AD0F82">
              <w:rPr>
                <w:sz w:val="26"/>
                <w:szCs w:val="26"/>
                <w:lang w:val="en-US"/>
              </w:rPr>
              <w:t>7.188</w:t>
            </w:r>
          </w:p>
        </w:tc>
        <w:tc>
          <w:tcPr>
            <w:tcW w:w="3151"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jc w:val="center"/>
              <w:rPr>
                <w:sz w:val="26"/>
                <w:szCs w:val="26"/>
                <w:lang w:val="en-US"/>
              </w:rPr>
            </w:pPr>
            <w:r w:rsidRPr="00AD0F82">
              <w:rPr>
                <w:sz w:val="26"/>
                <w:szCs w:val="26"/>
                <w:lang w:val="en-US"/>
              </w:rPr>
              <w:t>0.70</w:t>
            </w:r>
          </w:p>
        </w:tc>
        <w:tc>
          <w:tcPr>
            <w:tcW w:w="4082"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rPr>
                <w:sz w:val="26"/>
                <w:szCs w:val="26"/>
              </w:rPr>
            </w:pPr>
            <w:r w:rsidRPr="00AD0F82">
              <w:rPr>
                <w:sz w:val="26"/>
                <w:szCs w:val="26"/>
              </w:rPr>
              <w:t>1-Де</w:t>
            </w:r>
            <w:r w:rsidRPr="00AD0F82">
              <w:rPr>
                <w:sz w:val="26"/>
                <w:szCs w:val="26"/>
                <w:lang w:val="kk-KZ"/>
              </w:rPr>
              <w:t>ц</w:t>
            </w:r>
            <w:r w:rsidRPr="00AD0F82">
              <w:rPr>
                <w:sz w:val="26"/>
                <w:szCs w:val="26"/>
              </w:rPr>
              <w:t>ен</w:t>
            </w:r>
          </w:p>
        </w:tc>
      </w:tr>
      <w:tr w:rsidR="00246E2E" w:rsidRPr="00BB1E7F" w:rsidTr="00AD0F82">
        <w:tc>
          <w:tcPr>
            <w:tcW w:w="2406"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jc w:val="center"/>
              <w:rPr>
                <w:sz w:val="26"/>
                <w:szCs w:val="26"/>
                <w:lang w:val="en-US"/>
              </w:rPr>
            </w:pPr>
            <w:r w:rsidRPr="00AD0F82">
              <w:rPr>
                <w:sz w:val="26"/>
                <w:szCs w:val="26"/>
                <w:lang w:val="en-US"/>
              </w:rPr>
              <w:t>7.274</w:t>
            </w:r>
          </w:p>
        </w:tc>
        <w:tc>
          <w:tcPr>
            <w:tcW w:w="3151"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jc w:val="center"/>
              <w:rPr>
                <w:sz w:val="26"/>
                <w:szCs w:val="26"/>
                <w:lang w:val="en-US"/>
              </w:rPr>
            </w:pPr>
            <w:r w:rsidRPr="00AD0F82">
              <w:rPr>
                <w:sz w:val="26"/>
                <w:szCs w:val="26"/>
                <w:lang w:val="en-US"/>
              </w:rPr>
              <w:t>0.55</w:t>
            </w:r>
          </w:p>
        </w:tc>
        <w:tc>
          <w:tcPr>
            <w:tcW w:w="4082"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rPr>
                <w:sz w:val="26"/>
                <w:szCs w:val="26"/>
              </w:rPr>
            </w:pPr>
            <w:r w:rsidRPr="00AD0F82">
              <w:rPr>
                <w:sz w:val="26"/>
                <w:szCs w:val="26"/>
              </w:rPr>
              <w:t>1,2,3-триметилбензол</w:t>
            </w:r>
          </w:p>
        </w:tc>
      </w:tr>
      <w:tr w:rsidR="00246E2E" w:rsidRPr="00BB1E7F" w:rsidTr="00AD0F82">
        <w:tc>
          <w:tcPr>
            <w:tcW w:w="2406"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jc w:val="center"/>
              <w:rPr>
                <w:sz w:val="26"/>
                <w:szCs w:val="26"/>
                <w:lang w:val="en-US"/>
              </w:rPr>
            </w:pPr>
            <w:r w:rsidRPr="00AD0F82">
              <w:rPr>
                <w:sz w:val="26"/>
                <w:szCs w:val="26"/>
                <w:lang w:val="en-US"/>
              </w:rPr>
              <w:t>7.354</w:t>
            </w:r>
          </w:p>
        </w:tc>
        <w:tc>
          <w:tcPr>
            <w:tcW w:w="3151" w:type="dxa"/>
            <w:tcBorders>
              <w:top w:val="single" w:sz="4" w:space="0" w:color="auto"/>
              <w:left w:val="single" w:sz="4" w:space="0" w:color="auto"/>
              <w:bottom w:val="single" w:sz="4" w:space="0" w:color="auto"/>
              <w:right w:val="single" w:sz="4" w:space="0" w:color="auto"/>
            </w:tcBorders>
          </w:tcPr>
          <w:p w:rsidR="00246E2E" w:rsidRPr="00AD0F82" w:rsidRDefault="00BF34AC" w:rsidP="0026432B">
            <w:pPr>
              <w:jc w:val="center"/>
              <w:rPr>
                <w:sz w:val="26"/>
                <w:szCs w:val="26"/>
                <w:lang w:val="en-US"/>
              </w:rPr>
            </w:pPr>
            <w:r w:rsidRPr="00AD0F82">
              <w:rPr>
                <w:sz w:val="26"/>
                <w:szCs w:val="26"/>
                <w:lang w:val="kk-KZ"/>
              </w:rPr>
              <w:t>1</w:t>
            </w:r>
            <w:r w:rsidR="00246E2E" w:rsidRPr="00AD0F82">
              <w:rPr>
                <w:sz w:val="26"/>
                <w:szCs w:val="26"/>
                <w:lang w:val="en-US"/>
              </w:rPr>
              <w:t>.60</w:t>
            </w:r>
          </w:p>
        </w:tc>
        <w:tc>
          <w:tcPr>
            <w:tcW w:w="4082"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rPr>
                <w:sz w:val="26"/>
                <w:szCs w:val="26"/>
              </w:rPr>
            </w:pPr>
            <w:r w:rsidRPr="00AD0F82">
              <w:rPr>
                <w:sz w:val="26"/>
                <w:szCs w:val="26"/>
              </w:rPr>
              <w:t>Декан</w:t>
            </w:r>
          </w:p>
        </w:tc>
      </w:tr>
      <w:tr w:rsidR="00246E2E" w:rsidRPr="00BB1E7F" w:rsidTr="00AD0F82">
        <w:tc>
          <w:tcPr>
            <w:tcW w:w="2406"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jc w:val="center"/>
              <w:rPr>
                <w:sz w:val="26"/>
                <w:szCs w:val="26"/>
                <w:lang w:val="en-US"/>
              </w:rPr>
            </w:pPr>
            <w:r w:rsidRPr="00AD0F82">
              <w:rPr>
                <w:sz w:val="26"/>
                <w:szCs w:val="26"/>
                <w:lang w:val="en-US"/>
              </w:rPr>
              <w:t>7.755</w:t>
            </w:r>
          </w:p>
        </w:tc>
        <w:tc>
          <w:tcPr>
            <w:tcW w:w="3151"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jc w:val="center"/>
              <w:rPr>
                <w:sz w:val="26"/>
                <w:szCs w:val="26"/>
                <w:lang w:val="en-US"/>
              </w:rPr>
            </w:pPr>
            <w:r w:rsidRPr="00AD0F82">
              <w:rPr>
                <w:sz w:val="26"/>
                <w:szCs w:val="26"/>
                <w:lang w:val="en-US"/>
              </w:rPr>
              <w:t>0.30</w:t>
            </w:r>
          </w:p>
        </w:tc>
        <w:tc>
          <w:tcPr>
            <w:tcW w:w="4082"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rPr>
                <w:sz w:val="26"/>
                <w:szCs w:val="26"/>
              </w:rPr>
            </w:pPr>
            <w:r w:rsidRPr="00AD0F82">
              <w:rPr>
                <w:sz w:val="26"/>
                <w:szCs w:val="26"/>
              </w:rPr>
              <w:t>1,2,3-триметилбензол</w:t>
            </w:r>
          </w:p>
        </w:tc>
      </w:tr>
      <w:tr w:rsidR="00246E2E" w:rsidRPr="00BB1E7F" w:rsidTr="00AD0F82">
        <w:tc>
          <w:tcPr>
            <w:tcW w:w="2406"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jc w:val="center"/>
              <w:rPr>
                <w:sz w:val="26"/>
                <w:szCs w:val="26"/>
                <w:lang w:val="en-US"/>
              </w:rPr>
            </w:pPr>
            <w:r w:rsidRPr="00AD0F82">
              <w:rPr>
                <w:sz w:val="26"/>
                <w:szCs w:val="26"/>
                <w:lang w:val="en-US"/>
              </w:rPr>
              <w:t>10.444</w:t>
            </w:r>
          </w:p>
        </w:tc>
        <w:tc>
          <w:tcPr>
            <w:tcW w:w="3151"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jc w:val="center"/>
              <w:rPr>
                <w:sz w:val="26"/>
                <w:szCs w:val="26"/>
                <w:lang w:val="en-US"/>
              </w:rPr>
            </w:pPr>
            <w:r w:rsidRPr="00AD0F82">
              <w:rPr>
                <w:sz w:val="26"/>
                <w:szCs w:val="26"/>
                <w:lang w:val="en-US"/>
              </w:rPr>
              <w:t>1.40</w:t>
            </w:r>
          </w:p>
        </w:tc>
        <w:tc>
          <w:tcPr>
            <w:tcW w:w="4082"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rPr>
                <w:sz w:val="26"/>
                <w:szCs w:val="26"/>
              </w:rPr>
            </w:pPr>
            <w:r w:rsidRPr="00AD0F82">
              <w:rPr>
                <w:sz w:val="26"/>
                <w:szCs w:val="26"/>
              </w:rPr>
              <w:t>Додекан</w:t>
            </w:r>
          </w:p>
        </w:tc>
      </w:tr>
      <w:tr w:rsidR="00246E2E" w:rsidRPr="00BB1E7F" w:rsidTr="00AD0F82">
        <w:tc>
          <w:tcPr>
            <w:tcW w:w="2406"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jc w:val="center"/>
              <w:rPr>
                <w:sz w:val="26"/>
                <w:szCs w:val="26"/>
                <w:lang w:val="en-US"/>
              </w:rPr>
            </w:pPr>
            <w:r w:rsidRPr="00AD0F82">
              <w:rPr>
                <w:sz w:val="26"/>
                <w:szCs w:val="26"/>
                <w:lang w:val="en-US"/>
              </w:rPr>
              <w:t>16.841</w:t>
            </w:r>
          </w:p>
        </w:tc>
        <w:tc>
          <w:tcPr>
            <w:tcW w:w="3151" w:type="dxa"/>
            <w:tcBorders>
              <w:top w:val="single" w:sz="4" w:space="0" w:color="auto"/>
              <w:left w:val="single" w:sz="4" w:space="0" w:color="auto"/>
              <w:bottom w:val="single" w:sz="4" w:space="0" w:color="auto"/>
              <w:right w:val="single" w:sz="4" w:space="0" w:color="auto"/>
            </w:tcBorders>
          </w:tcPr>
          <w:p w:rsidR="00246E2E" w:rsidRPr="00AD0F82" w:rsidRDefault="00BF34AC" w:rsidP="0026432B">
            <w:pPr>
              <w:jc w:val="center"/>
              <w:rPr>
                <w:sz w:val="26"/>
                <w:szCs w:val="26"/>
                <w:lang w:val="en-US"/>
              </w:rPr>
            </w:pPr>
            <w:r w:rsidRPr="00AD0F82">
              <w:rPr>
                <w:sz w:val="26"/>
                <w:szCs w:val="26"/>
                <w:lang w:val="kk-KZ"/>
              </w:rPr>
              <w:t>3</w:t>
            </w:r>
            <w:r w:rsidR="00246E2E" w:rsidRPr="00AD0F82">
              <w:rPr>
                <w:sz w:val="26"/>
                <w:szCs w:val="26"/>
                <w:lang w:val="en-US"/>
              </w:rPr>
              <w:t>.40</w:t>
            </w:r>
          </w:p>
        </w:tc>
        <w:tc>
          <w:tcPr>
            <w:tcW w:w="4082" w:type="dxa"/>
            <w:tcBorders>
              <w:top w:val="single" w:sz="4" w:space="0" w:color="auto"/>
              <w:left w:val="single" w:sz="4" w:space="0" w:color="auto"/>
              <w:bottom w:val="single" w:sz="4" w:space="0" w:color="auto"/>
              <w:right w:val="single" w:sz="4" w:space="0" w:color="auto"/>
            </w:tcBorders>
          </w:tcPr>
          <w:p w:rsidR="00246E2E" w:rsidRPr="00AD0F82" w:rsidRDefault="00246E2E" w:rsidP="0026432B">
            <w:pPr>
              <w:rPr>
                <w:sz w:val="26"/>
                <w:szCs w:val="26"/>
              </w:rPr>
            </w:pPr>
            <w:r w:rsidRPr="00AD0F82">
              <w:rPr>
                <w:sz w:val="26"/>
                <w:szCs w:val="26"/>
              </w:rPr>
              <w:t>Гептадекан</w:t>
            </w:r>
          </w:p>
        </w:tc>
      </w:tr>
    </w:tbl>
    <w:p w:rsidR="00246E2E" w:rsidRDefault="00246E2E" w:rsidP="000D09A8">
      <w:pPr>
        <w:spacing w:after="0" w:line="240" w:lineRule="auto"/>
        <w:ind w:firstLine="567"/>
        <w:jc w:val="both"/>
        <w:rPr>
          <w:rFonts w:ascii="Times New Roman" w:hAnsi="Times New Roman" w:cs="Times New Roman"/>
          <w:sz w:val="28"/>
          <w:szCs w:val="28"/>
          <w:lang w:val="kk-KZ"/>
        </w:rPr>
      </w:pPr>
    </w:p>
    <w:p w:rsidR="000D09A8" w:rsidRDefault="000A3349" w:rsidP="00AD0F82">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6086475" cy="3286125"/>
            <wp:effectExtent l="0" t="0" r="9525" b="9525"/>
            <wp:docPr id="3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1"/>
                    <a:srcRect/>
                    <a:stretch>
                      <a:fillRect/>
                    </a:stretch>
                  </pic:blipFill>
                  <pic:spPr bwMode="auto">
                    <a:xfrm>
                      <a:off x="0" y="0"/>
                      <a:ext cx="6124030" cy="3306401"/>
                    </a:xfrm>
                    <a:prstGeom prst="rect">
                      <a:avLst/>
                    </a:prstGeom>
                    <a:noFill/>
                    <a:ln w="9525">
                      <a:noFill/>
                      <a:miter lim="800000"/>
                      <a:headEnd/>
                      <a:tailEnd/>
                    </a:ln>
                  </pic:spPr>
                </pic:pic>
              </a:graphicData>
            </a:graphic>
          </wp:inline>
        </w:drawing>
      </w:r>
    </w:p>
    <w:p w:rsidR="000D09A8" w:rsidRDefault="000D09A8" w:rsidP="000D09A8">
      <w:pPr>
        <w:spacing w:after="0" w:line="240" w:lineRule="auto"/>
        <w:ind w:firstLine="567"/>
        <w:jc w:val="both"/>
        <w:rPr>
          <w:rFonts w:ascii="Times New Roman" w:hAnsi="Times New Roman" w:cs="Times New Roman"/>
          <w:sz w:val="28"/>
          <w:szCs w:val="28"/>
          <w:lang w:val="kk-KZ"/>
        </w:rPr>
      </w:pPr>
    </w:p>
    <w:p w:rsidR="000D09A8" w:rsidRDefault="00EF3BED" w:rsidP="000D09A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5</w:t>
      </w:r>
      <w:r w:rsidR="00C354D3">
        <w:rPr>
          <w:rFonts w:ascii="Times New Roman" w:hAnsi="Times New Roman" w:cs="Times New Roman"/>
          <w:sz w:val="28"/>
          <w:szCs w:val="28"/>
          <w:lang w:val="kk-KZ"/>
        </w:rPr>
        <w:t>2</w:t>
      </w:r>
      <w:r w:rsidR="00464A9B">
        <w:rPr>
          <w:rFonts w:ascii="Times New Roman" w:hAnsi="Times New Roman" w:cs="Times New Roman"/>
          <w:sz w:val="28"/>
          <w:szCs w:val="28"/>
          <w:lang w:val="kk-KZ"/>
        </w:rPr>
        <w:t xml:space="preserve"> –</w:t>
      </w:r>
      <w:r w:rsidR="00432E7D">
        <w:rPr>
          <w:rFonts w:ascii="Times New Roman" w:hAnsi="Times New Roman" w:cs="Times New Roman"/>
          <w:sz w:val="28"/>
          <w:szCs w:val="28"/>
          <w:lang w:val="kk-KZ"/>
        </w:rPr>
        <w:t xml:space="preserve">2% </w:t>
      </w:r>
      <w:r w:rsidR="00432E7D" w:rsidRPr="00DA6A72">
        <w:rPr>
          <w:rFonts w:ascii="Times New Roman" w:hAnsi="Times New Roman" w:cs="Times New Roman"/>
          <w:sz w:val="28"/>
          <w:szCs w:val="28"/>
          <w:lang w:val="kk-KZ"/>
        </w:rPr>
        <w:t>W</w:t>
      </w:r>
      <w:r w:rsidR="00432E7D" w:rsidRPr="00BA0567">
        <w:rPr>
          <w:rFonts w:ascii="Times New Roman" w:hAnsi="Times New Roman" w:cs="Times New Roman"/>
          <w:sz w:val="28"/>
          <w:szCs w:val="28"/>
          <w:lang w:val="kk-KZ"/>
        </w:rPr>
        <w:t>/цеолит</w:t>
      </w:r>
      <w:r w:rsidR="00261446">
        <w:rPr>
          <w:rFonts w:ascii="Times New Roman" w:hAnsi="Times New Roman" w:cs="Times New Roman"/>
          <w:sz w:val="28"/>
          <w:szCs w:val="28"/>
          <w:lang w:val="kk-KZ"/>
        </w:rPr>
        <w:t xml:space="preserve"> </w:t>
      </w:r>
      <w:r w:rsidR="00464A9B">
        <w:rPr>
          <w:rFonts w:ascii="Times New Roman" w:hAnsi="Times New Roman" w:cs="Times New Roman"/>
          <w:sz w:val="28"/>
          <w:szCs w:val="28"/>
          <w:lang w:val="kk-KZ"/>
        </w:rPr>
        <w:t xml:space="preserve">катализаторының қатысында алынған термокаталитикалық </w:t>
      </w:r>
      <w:r w:rsidR="00464A9B" w:rsidRPr="00BA0567">
        <w:rPr>
          <w:rFonts w:ascii="Times New Roman" w:hAnsi="Times New Roman" w:cs="Times New Roman"/>
          <w:sz w:val="28"/>
          <w:szCs w:val="28"/>
          <w:lang w:val="kk-KZ"/>
        </w:rPr>
        <w:t xml:space="preserve">гидрогенизация процесіндегі </w:t>
      </w:r>
      <w:r w:rsidR="00464A9B">
        <w:rPr>
          <w:rFonts w:ascii="Times New Roman" w:hAnsi="Times New Roman" w:cs="Times New Roman"/>
          <w:sz w:val="28"/>
          <w:szCs w:val="28"/>
          <w:lang w:val="kk-KZ"/>
        </w:rPr>
        <w:t>керосин</w:t>
      </w:r>
      <w:r w:rsidR="00464A9B" w:rsidRPr="00BA0567">
        <w:rPr>
          <w:rFonts w:ascii="Times New Roman" w:hAnsi="Times New Roman" w:cs="Times New Roman"/>
          <w:sz w:val="28"/>
          <w:szCs w:val="28"/>
          <w:lang w:val="kk-KZ"/>
        </w:rPr>
        <w:t xml:space="preserve"> фракциясының </w:t>
      </w:r>
      <w:r w:rsidR="00464A9B">
        <w:rPr>
          <w:rFonts w:ascii="Times New Roman" w:hAnsi="Times New Roman" w:cs="Times New Roman"/>
          <w:sz w:val="28"/>
          <w:szCs w:val="28"/>
          <w:lang w:val="kk-KZ"/>
        </w:rPr>
        <w:t>(қайнау температурасы 180-250 °С</w:t>
      </w:r>
      <w:r w:rsidR="00464A9B" w:rsidRPr="00BA0567">
        <w:rPr>
          <w:rFonts w:ascii="Times New Roman" w:hAnsi="Times New Roman" w:cs="Times New Roman"/>
          <w:sz w:val="28"/>
          <w:szCs w:val="28"/>
          <w:lang w:val="kk-KZ"/>
        </w:rPr>
        <w:t xml:space="preserve">) </w:t>
      </w:r>
      <w:r w:rsidR="00321360">
        <w:rPr>
          <w:rFonts w:ascii="Times New Roman" w:hAnsi="Times New Roman" w:cs="Times New Roman"/>
          <w:sz w:val="28"/>
          <w:szCs w:val="28"/>
          <w:lang w:val="kk-KZ"/>
        </w:rPr>
        <w:t>газды хромато-масс-спектрометриялық талдау нәтижесі</w:t>
      </w:r>
    </w:p>
    <w:p w:rsidR="000D09A8" w:rsidRPr="00143738" w:rsidRDefault="001A14C7" w:rsidP="001A14C7">
      <w:pPr>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rPr>
        <w:lastRenderedPageBreak/>
        <w:drawing>
          <wp:inline distT="0" distB="0" distL="0" distR="0">
            <wp:extent cx="5498778" cy="3787121"/>
            <wp:effectExtent l="19050" t="0" r="6672" b="0"/>
            <wp:docPr id="3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
                    <a:srcRect/>
                    <a:stretch>
                      <a:fillRect/>
                    </a:stretch>
                  </pic:blipFill>
                  <pic:spPr bwMode="auto">
                    <a:xfrm>
                      <a:off x="0" y="0"/>
                      <a:ext cx="5504410" cy="3791000"/>
                    </a:xfrm>
                    <a:prstGeom prst="rect">
                      <a:avLst/>
                    </a:prstGeom>
                    <a:noFill/>
                    <a:ln w="9525">
                      <a:noFill/>
                      <a:miter lim="800000"/>
                      <a:headEnd/>
                      <a:tailEnd/>
                    </a:ln>
                  </pic:spPr>
                </pic:pic>
              </a:graphicData>
            </a:graphic>
          </wp:inline>
        </w:drawing>
      </w:r>
    </w:p>
    <w:p w:rsidR="000D09A8" w:rsidRDefault="000D09A8" w:rsidP="000D09A8">
      <w:pPr>
        <w:spacing w:after="0" w:line="240" w:lineRule="auto"/>
        <w:ind w:firstLine="567"/>
        <w:jc w:val="both"/>
        <w:rPr>
          <w:rFonts w:ascii="Times New Roman" w:hAnsi="Times New Roman" w:cs="Times New Roman"/>
          <w:sz w:val="28"/>
          <w:szCs w:val="28"/>
          <w:lang w:val="kk-KZ"/>
        </w:rPr>
      </w:pPr>
    </w:p>
    <w:p w:rsidR="00464A9B" w:rsidRDefault="00EF3BED" w:rsidP="00464A9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5</w:t>
      </w:r>
      <w:r w:rsidR="00C354D3">
        <w:rPr>
          <w:rFonts w:ascii="Times New Roman" w:hAnsi="Times New Roman" w:cs="Times New Roman"/>
          <w:sz w:val="28"/>
          <w:szCs w:val="28"/>
          <w:lang w:val="kk-KZ"/>
        </w:rPr>
        <w:t>3</w:t>
      </w:r>
      <w:r w:rsidR="00464A9B">
        <w:rPr>
          <w:rFonts w:ascii="Times New Roman" w:hAnsi="Times New Roman" w:cs="Times New Roman"/>
          <w:sz w:val="28"/>
          <w:szCs w:val="28"/>
          <w:lang w:val="kk-KZ"/>
        </w:rPr>
        <w:t xml:space="preserve"> –2</w:t>
      </w:r>
      <w:r w:rsidR="00432E7D">
        <w:rPr>
          <w:rFonts w:ascii="Times New Roman" w:hAnsi="Times New Roman" w:cs="Times New Roman"/>
          <w:sz w:val="28"/>
          <w:szCs w:val="28"/>
          <w:lang w:val="kk-KZ"/>
        </w:rPr>
        <w:t xml:space="preserve">2% </w:t>
      </w:r>
      <w:r w:rsidR="00432E7D" w:rsidRPr="00DA6A72">
        <w:rPr>
          <w:rFonts w:ascii="Times New Roman" w:hAnsi="Times New Roman" w:cs="Times New Roman"/>
          <w:sz w:val="28"/>
          <w:szCs w:val="28"/>
          <w:lang w:val="kk-KZ"/>
        </w:rPr>
        <w:t>W</w:t>
      </w:r>
      <w:r w:rsidR="00432E7D" w:rsidRPr="00BA0567">
        <w:rPr>
          <w:rFonts w:ascii="Times New Roman" w:hAnsi="Times New Roman" w:cs="Times New Roman"/>
          <w:sz w:val="28"/>
          <w:szCs w:val="28"/>
          <w:lang w:val="kk-KZ"/>
        </w:rPr>
        <w:t>/цеолит</w:t>
      </w:r>
      <w:r w:rsidR="00261446">
        <w:rPr>
          <w:rFonts w:ascii="Times New Roman" w:hAnsi="Times New Roman" w:cs="Times New Roman"/>
          <w:sz w:val="28"/>
          <w:szCs w:val="28"/>
          <w:lang w:val="kk-KZ"/>
        </w:rPr>
        <w:t xml:space="preserve"> </w:t>
      </w:r>
      <w:r w:rsidR="00464A9B">
        <w:rPr>
          <w:rFonts w:ascii="Times New Roman" w:hAnsi="Times New Roman" w:cs="Times New Roman"/>
          <w:sz w:val="28"/>
          <w:szCs w:val="28"/>
          <w:lang w:val="kk-KZ"/>
        </w:rPr>
        <w:t xml:space="preserve">катализаторының қатысында алынған термокаталитикалық </w:t>
      </w:r>
      <w:r w:rsidR="00464A9B" w:rsidRPr="00BA0567">
        <w:rPr>
          <w:rFonts w:ascii="Times New Roman" w:hAnsi="Times New Roman" w:cs="Times New Roman"/>
          <w:sz w:val="28"/>
          <w:szCs w:val="28"/>
          <w:lang w:val="kk-KZ"/>
        </w:rPr>
        <w:t xml:space="preserve">гидрогенизация процесіндегі </w:t>
      </w:r>
      <w:r w:rsidR="00464A9B">
        <w:rPr>
          <w:rFonts w:ascii="Times New Roman" w:hAnsi="Times New Roman" w:cs="Times New Roman"/>
          <w:sz w:val="28"/>
          <w:szCs w:val="28"/>
          <w:lang w:val="kk-KZ"/>
        </w:rPr>
        <w:t>газойль</w:t>
      </w:r>
      <w:r w:rsidR="00464A9B" w:rsidRPr="00BA0567">
        <w:rPr>
          <w:rFonts w:ascii="Times New Roman" w:hAnsi="Times New Roman" w:cs="Times New Roman"/>
          <w:sz w:val="28"/>
          <w:szCs w:val="28"/>
          <w:lang w:val="kk-KZ"/>
        </w:rPr>
        <w:t xml:space="preserve"> фракциясының </w:t>
      </w:r>
      <w:r w:rsidR="00464A9B">
        <w:rPr>
          <w:rFonts w:ascii="Times New Roman" w:hAnsi="Times New Roman" w:cs="Times New Roman"/>
          <w:sz w:val="28"/>
          <w:szCs w:val="28"/>
          <w:lang w:val="kk-KZ"/>
        </w:rPr>
        <w:t>(қайнау температурасы 250-320 °С</w:t>
      </w:r>
      <w:r w:rsidR="00464A9B" w:rsidRPr="00BA0567">
        <w:rPr>
          <w:rFonts w:ascii="Times New Roman" w:hAnsi="Times New Roman" w:cs="Times New Roman"/>
          <w:sz w:val="28"/>
          <w:szCs w:val="28"/>
          <w:lang w:val="kk-KZ"/>
        </w:rPr>
        <w:t xml:space="preserve">) </w:t>
      </w:r>
      <w:r w:rsidR="00321360">
        <w:rPr>
          <w:rFonts w:ascii="Times New Roman" w:hAnsi="Times New Roman" w:cs="Times New Roman"/>
          <w:sz w:val="28"/>
          <w:szCs w:val="28"/>
          <w:lang w:val="kk-KZ"/>
        </w:rPr>
        <w:t>газды хромато-масс-спектрометриялық талдау нәтижесі</w:t>
      </w:r>
    </w:p>
    <w:p w:rsidR="000D09A8" w:rsidRPr="0032722E" w:rsidRDefault="000D09A8" w:rsidP="000D09A8">
      <w:pPr>
        <w:spacing w:after="0" w:line="240" w:lineRule="auto"/>
        <w:ind w:firstLine="567"/>
        <w:jc w:val="both"/>
        <w:rPr>
          <w:rFonts w:ascii="Times New Roman" w:hAnsi="Times New Roman" w:cs="Times New Roman"/>
          <w:sz w:val="28"/>
          <w:szCs w:val="28"/>
          <w:lang w:val="kk-KZ"/>
        </w:rPr>
      </w:pPr>
    </w:p>
    <w:p w:rsidR="00464A9B" w:rsidRDefault="00896152" w:rsidP="00464A9B">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Г</w:t>
      </w:r>
      <w:r w:rsidRPr="00E44010">
        <w:rPr>
          <w:rFonts w:ascii="Times New Roman" w:hAnsi="Times New Roman" w:cs="Times New Roman"/>
          <w:sz w:val="28"/>
          <w:szCs w:val="28"/>
          <w:lang w:val="kk-KZ"/>
        </w:rPr>
        <w:t>азды хромато-масс-спектрометрия</w:t>
      </w:r>
      <w:r>
        <w:rPr>
          <w:rFonts w:ascii="Times New Roman" w:hAnsi="Times New Roman" w:cs="Times New Roman"/>
          <w:sz w:val="28"/>
          <w:szCs w:val="28"/>
          <w:lang w:val="kk-KZ"/>
        </w:rPr>
        <w:t>лық</w:t>
      </w:r>
      <w:r w:rsidR="00464A9B" w:rsidRPr="00BA0567">
        <w:rPr>
          <w:rFonts w:ascii="Times New Roman" w:hAnsi="Times New Roman" w:cs="Times New Roman"/>
          <w:sz w:val="28"/>
          <w:szCs w:val="28"/>
          <w:lang w:val="kk-KZ"/>
        </w:rPr>
        <w:t xml:space="preserve"> талдау нәтижелеріне сәйкес жекелеген көмірсутектердің химиялық құрамы анықталды және алынған сұйық фракциялардың көмірсутектері</w:t>
      </w:r>
      <w:r w:rsidR="00464A9B">
        <w:rPr>
          <w:rFonts w:ascii="Times New Roman" w:hAnsi="Times New Roman" w:cs="Times New Roman"/>
          <w:sz w:val="28"/>
          <w:szCs w:val="28"/>
          <w:lang w:val="kk-KZ"/>
        </w:rPr>
        <w:t xml:space="preserve">нің химиялық құрамы </w:t>
      </w:r>
      <w:r w:rsidR="00C354D3">
        <w:rPr>
          <w:rFonts w:ascii="Times New Roman" w:hAnsi="Times New Roman" w:cs="Times New Roman"/>
          <w:sz w:val="28"/>
          <w:szCs w:val="28"/>
          <w:lang w:val="kk-KZ"/>
        </w:rPr>
        <w:t>17</w:t>
      </w:r>
      <w:r w:rsidR="00464A9B">
        <w:rPr>
          <w:rFonts w:ascii="Times New Roman" w:hAnsi="Times New Roman" w:cs="Times New Roman"/>
          <w:sz w:val="28"/>
          <w:szCs w:val="28"/>
          <w:lang w:val="kk-KZ"/>
        </w:rPr>
        <w:t>-кестеде көрсетілген.</w:t>
      </w:r>
    </w:p>
    <w:p w:rsidR="000D09A8" w:rsidRPr="00101F29" w:rsidRDefault="000D09A8" w:rsidP="000D09A8">
      <w:pPr>
        <w:spacing w:after="0" w:line="240" w:lineRule="auto"/>
        <w:ind w:firstLine="567"/>
        <w:jc w:val="both"/>
        <w:rPr>
          <w:rFonts w:ascii="Times New Roman" w:hAnsi="Times New Roman" w:cs="Times New Roman"/>
          <w:sz w:val="28"/>
          <w:szCs w:val="28"/>
          <w:lang w:val="kk-KZ"/>
        </w:rPr>
      </w:pPr>
    </w:p>
    <w:p w:rsidR="00464A9B" w:rsidRPr="00101F29" w:rsidRDefault="00464A9B" w:rsidP="007C6131">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w:t>
      </w:r>
      <w:r w:rsidRPr="00A902F8">
        <w:rPr>
          <w:rFonts w:ascii="Times New Roman" w:hAnsi="Times New Roman" w:cs="Times New Roman"/>
          <w:sz w:val="28"/>
          <w:szCs w:val="28"/>
          <w:lang w:val="kk-KZ"/>
        </w:rPr>
        <w:t xml:space="preserve"> 1</w:t>
      </w:r>
      <w:r w:rsidR="00C354D3">
        <w:rPr>
          <w:rFonts w:ascii="Times New Roman" w:hAnsi="Times New Roman" w:cs="Times New Roman"/>
          <w:sz w:val="28"/>
          <w:szCs w:val="28"/>
          <w:lang w:val="kk-KZ"/>
        </w:rPr>
        <w:t>7</w:t>
      </w:r>
      <w:r w:rsidRPr="00A902F8">
        <w:rPr>
          <w:rFonts w:ascii="Times New Roman" w:hAnsi="Times New Roman" w:cs="Times New Roman"/>
          <w:sz w:val="28"/>
          <w:szCs w:val="28"/>
          <w:lang w:val="kk-KZ"/>
        </w:rPr>
        <w:t xml:space="preserve"> – </w:t>
      </w:r>
      <w:r w:rsidR="00432E7D">
        <w:rPr>
          <w:rFonts w:ascii="Times New Roman" w:hAnsi="Times New Roman" w:cs="Times New Roman"/>
          <w:sz w:val="28"/>
          <w:szCs w:val="28"/>
          <w:lang w:val="kk-KZ"/>
        </w:rPr>
        <w:t xml:space="preserve">2% </w:t>
      </w:r>
      <w:r w:rsidR="00432E7D" w:rsidRPr="00DA6A72">
        <w:rPr>
          <w:rFonts w:ascii="Times New Roman" w:hAnsi="Times New Roman" w:cs="Times New Roman"/>
          <w:sz w:val="28"/>
          <w:szCs w:val="28"/>
          <w:lang w:val="kk-KZ"/>
        </w:rPr>
        <w:t>W</w:t>
      </w:r>
      <w:r w:rsidR="00432E7D" w:rsidRPr="00BA0567">
        <w:rPr>
          <w:rFonts w:ascii="Times New Roman" w:hAnsi="Times New Roman" w:cs="Times New Roman"/>
          <w:sz w:val="28"/>
          <w:szCs w:val="28"/>
          <w:lang w:val="kk-KZ"/>
        </w:rPr>
        <w:t>/цеолит</w:t>
      </w:r>
      <w:r w:rsidR="0026144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катализаторының қатысында алынған </w:t>
      </w:r>
      <w:r w:rsidRPr="00877589">
        <w:rPr>
          <w:rFonts w:ascii="Times New Roman" w:hAnsi="Times New Roman" w:cs="Times New Roman"/>
          <w:sz w:val="28"/>
          <w:szCs w:val="28"/>
          <w:lang w:val="kk-KZ"/>
        </w:rPr>
        <w:t>сұйық</w:t>
      </w:r>
      <w:r>
        <w:rPr>
          <w:rFonts w:ascii="Times New Roman" w:hAnsi="Times New Roman" w:cs="Times New Roman"/>
          <w:sz w:val="28"/>
          <w:szCs w:val="28"/>
          <w:lang w:val="kk-KZ"/>
        </w:rPr>
        <w:t xml:space="preserve"> фракциялардың химиялық құрамы</w:t>
      </w:r>
    </w:p>
    <w:p w:rsidR="000D09A8" w:rsidRPr="00101F29" w:rsidRDefault="000D09A8" w:rsidP="000D09A8">
      <w:pPr>
        <w:spacing w:after="0" w:line="240" w:lineRule="auto"/>
        <w:jc w:val="both"/>
        <w:rPr>
          <w:rFonts w:ascii="Times New Roman" w:hAnsi="Times New Roman" w:cs="Times New Roman"/>
          <w:sz w:val="28"/>
          <w:szCs w:val="28"/>
          <w:lang w:val="kk-KZ"/>
        </w:rPr>
      </w:pPr>
    </w:p>
    <w:tbl>
      <w:tblPr>
        <w:tblStyle w:val="af4"/>
        <w:tblW w:w="0" w:type="auto"/>
        <w:tblInd w:w="108" w:type="dxa"/>
        <w:tblLayout w:type="fixed"/>
        <w:tblLook w:val="04A0"/>
      </w:tblPr>
      <w:tblGrid>
        <w:gridCol w:w="1276"/>
        <w:gridCol w:w="992"/>
        <w:gridCol w:w="1418"/>
        <w:gridCol w:w="992"/>
        <w:gridCol w:w="1701"/>
        <w:gridCol w:w="1843"/>
        <w:gridCol w:w="1318"/>
      </w:tblGrid>
      <w:tr w:rsidR="009F2F4F" w:rsidRPr="00143738" w:rsidTr="004D1DBC">
        <w:tc>
          <w:tcPr>
            <w:tcW w:w="1276" w:type="dxa"/>
            <w:vMerge w:val="restart"/>
          </w:tcPr>
          <w:p w:rsidR="009F2F4F" w:rsidRPr="00545070" w:rsidRDefault="009F2F4F" w:rsidP="004D1DBC">
            <w:pPr>
              <w:jc w:val="center"/>
              <w:rPr>
                <w:sz w:val="24"/>
                <w:szCs w:val="28"/>
                <w:lang w:val="en-US"/>
              </w:rPr>
            </w:pPr>
            <w:r w:rsidRPr="00C84045">
              <w:rPr>
                <w:sz w:val="28"/>
                <w:szCs w:val="28"/>
                <w:lang w:val="kk-KZ"/>
              </w:rPr>
              <w:t>Сұйық өнім</w:t>
            </w:r>
          </w:p>
        </w:tc>
        <w:tc>
          <w:tcPr>
            <w:tcW w:w="8264" w:type="dxa"/>
            <w:gridSpan w:val="6"/>
          </w:tcPr>
          <w:p w:rsidR="009F2F4F" w:rsidRPr="00545070" w:rsidRDefault="009F2F4F" w:rsidP="004D1DBC">
            <w:pPr>
              <w:jc w:val="center"/>
              <w:rPr>
                <w:sz w:val="24"/>
                <w:szCs w:val="28"/>
                <w:lang w:val="kk-KZ"/>
              </w:rPr>
            </w:pPr>
            <w:r w:rsidRPr="00C84045">
              <w:rPr>
                <w:sz w:val="28"/>
                <w:szCs w:val="28"/>
                <w:lang w:val="kk-KZ"/>
              </w:rPr>
              <w:t>Көмірсутектер, %</w:t>
            </w:r>
          </w:p>
        </w:tc>
      </w:tr>
      <w:tr w:rsidR="009F2F4F" w:rsidRPr="00143738" w:rsidTr="008A5B43">
        <w:tc>
          <w:tcPr>
            <w:tcW w:w="1276" w:type="dxa"/>
            <w:vMerge/>
          </w:tcPr>
          <w:p w:rsidR="009F2F4F" w:rsidRPr="00545070" w:rsidRDefault="009F2F4F" w:rsidP="004D1DBC">
            <w:pPr>
              <w:jc w:val="center"/>
              <w:rPr>
                <w:sz w:val="24"/>
                <w:szCs w:val="28"/>
              </w:rPr>
            </w:pPr>
          </w:p>
        </w:tc>
        <w:tc>
          <w:tcPr>
            <w:tcW w:w="992" w:type="dxa"/>
          </w:tcPr>
          <w:p w:rsidR="009F2F4F" w:rsidRPr="00C84045" w:rsidRDefault="009F2F4F" w:rsidP="00486868">
            <w:pPr>
              <w:jc w:val="center"/>
              <w:rPr>
                <w:sz w:val="28"/>
                <w:szCs w:val="28"/>
                <w:lang w:val="kk-KZ"/>
              </w:rPr>
            </w:pPr>
            <w:r w:rsidRPr="00C84045">
              <w:rPr>
                <w:sz w:val="28"/>
                <w:szCs w:val="28"/>
                <w:lang w:val="kk-KZ"/>
              </w:rPr>
              <w:t>Алкан</w:t>
            </w:r>
          </w:p>
        </w:tc>
        <w:tc>
          <w:tcPr>
            <w:tcW w:w="1418" w:type="dxa"/>
          </w:tcPr>
          <w:p w:rsidR="009F2F4F" w:rsidRPr="00C84045" w:rsidRDefault="009F2F4F" w:rsidP="00486868">
            <w:pPr>
              <w:jc w:val="center"/>
              <w:rPr>
                <w:sz w:val="28"/>
                <w:szCs w:val="28"/>
                <w:lang w:val="en-US"/>
              </w:rPr>
            </w:pPr>
            <w:r w:rsidRPr="00C84045">
              <w:rPr>
                <w:sz w:val="28"/>
                <w:szCs w:val="28"/>
                <w:lang w:val="kk-KZ"/>
              </w:rPr>
              <w:t>Изоалкан</w:t>
            </w:r>
          </w:p>
        </w:tc>
        <w:tc>
          <w:tcPr>
            <w:tcW w:w="992" w:type="dxa"/>
          </w:tcPr>
          <w:p w:rsidR="009F2F4F" w:rsidRPr="00C84045" w:rsidRDefault="009F2F4F" w:rsidP="00486868">
            <w:pPr>
              <w:jc w:val="center"/>
              <w:rPr>
                <w:sz w:val="28"/>
                <w:szCs w:val="28"/>
                <w:lang w:val="kk-KZ"/>
              </w:rPr>
            </w:pPr>
            <w:r w:rsidRPr="00C84045">
              <w:rPr>
                <w:sz w:val="28"/>
                <w:szCs w:val="28"/>
                <w:lang w:val="kk-KZ"/>
              </w:rPr>
              <w:t>Алкен</w:t>
            </w:r>
          </w:p>
        </w:tc>
        <w:tc>
          <w:tcPr>
            <w:tcW w:w="1701" w:type="dxa"/>
          </w:tcPr>
          <w:p w:rsidR="009F2F4F" w:rsidRPr="00C84045" w:rsidRDefault="009F2F4F" w:rsidP="00486868">
            <w:pPr>
              <w:jc w:val="center"/>
              <w:rPr>
                <w:sz w:val="28"/>
                <w:szCs w:val="28"/>
                <w:lang w:val="kk-KZ"/>
              </w:rPr>
            </w:pPr>
            <w:r w:rsidRPr="00C84045">
              <w:rPr>
                <w:sz w:val="28"/>
                <w:szCs w:val="28"/>
                <w:lang w:val="kk-KZ"/>
              </w:rPr>
              <w:t>Циклоалкан</w:t>
            </w:r>
          </w:p>
        </w:tc>
        <w:tc>
          <w:tcPr>
            <w:tcW w:w="1843" w:type="dxa"/>
          </w:tcPr>
          <w:p w:rsidR="009F2F4F" w:rsidRPr="00C84045" w:rsidRDefault="009F2F4F" w:rsidP="00486868">
            <w:pPr>
              <w:jc w:val="center"/>
              <w:rPr>
                <w:sz w:val="28"/>
                <w:szCs w:val="28"/>
                <w:lang w:val="kk-KZ"/>
              </w:rPr>
            </w:pPr>
            <w:r w:rsidRPr="00C84045">
              <w:rPr>
                <w:sz w:val="28"/>
                <w:szCs w:val="28"/>
                <w:lang w:val="kk-KZ"/>
              </w:rPr>
              <w:t>Циклоалкен</w:t>
            </w:r>
          </w:p>
        </w:tc>
        <w:tc>
          <w:tcPr>
            <w:tcW w:w="1318" w:type="dxa"/>
          </w:tcPr>
          <w:p w:rsidR="009F2F4F" w:rsidRPr="00C84045" w:rsidRDefault="008A5B43" w:rsidP="008A5B43">
            <w:pPr>
              <w:jc w:val="center"/>
              <w:rPr>
                <w:sz w:val="28"/>
                <w:szCs w:val="28"/>
                <w:lang w:val="kk-KZ"/>
              </w:rPr>
            </w:pPr>
            <w:r>
              <w:rPr>
                <w:sz w:val="28"/>
                <w:szCs w:val="28"/>
                <w:lang w:val="kk-KZ"/>
              </w:rPr>
              <w:t>Арен</w:t>
            </w:r>
          </w:p>
        </w:tc>
      </w:tr>
      <w:tr w:rsidR="000D09A8" w:rsidRPr="00545070" w:rsidTr="008A5B43">
        <w:trPr>
          <w:trHeight w:val="325"/>
        </w:trPr>
        <w:tc>
          <w:tcPr>
            <w:tcW w:w="1276" w:type="dxa"/>
          </w:tcPr>
          <w:p w:rsidR="000D09A8" w:rsidRPr="00545070" w:rsidRDefault="000D09A8" w:rsidP="004D1DBC">
            <w:pPr>
              <w:jc w:val="center"/>
              <w:rPr>
                <w:sz w:val="24"/>
                <w:szCs w:val="28"/>
                <w:lang w:val="kk-KZ"/>
              </w:rPr>
            </w:pPr>
            <w:r w:rsidRPr="00545070">
              <w:rPr>
                <w:sz w:val="24"/>
                <w:szCs w:val="28"/>
              </w:rPr>
              <w:t>0-180°С</w:t>
            </w:r>
          </w:p>
        </w:tc>
        <w:tc>
          <w:tcPr>
            <w:tcW w:w="992" w:type="dxa"/>
          </w:tcPr>
          <w:p w:rsidR="000D09A8" w:rsidRPr="00545070" w:rsidRDefault="000D09A8" w:rsidP="00A427BB">
            <w:pPr>
              <w:jc w:val="center"/>
              <w:rPr>
                <w:sz w:val="24"/>
                <w:szCs w:val="28"/>
                <w:lang w:val="en-US"/>
              </w:rPr>
            </w:pPr>
            <w:r w:rsidRPr="00545070">
              <w:rPr>
                <w:sz w:val="24"/>
                <w:szCs w:val="28"/>
                <w:lang w:val="en-US"/>
              </w:rPr>
              <w:t>43</w:t>
            </w:r>
            <w:r w:rsidR="00A427BB">
              <w:rPr>
                <w:sz w:val="24"/>
                <w:szCs w:val="28"/>
              </w:rPr>
              <w:t>,</w:t>
            </w:r>
            <w:r w:rsidRPr="00545070">
              <w:rPr>
                <w:sz w:val="24"/>
                <w:szCs w:val="28"/>
                <w:lang w:val="en-US"/>
              </w:rPr>
              <w:t>33</w:t>
            </w:r>
          </w:p>
        </w:tc>
        <w:tc>
          <w:tcPr>
            <w:tcW w:w="1418" w:type="dxa"/>
          </w:tcPr>
          <w:p w:rsidR="000D09A8" w:rsidRPr="00545070" w:rsidRDefault="00A427BB" w:rsidP="004D1DBC">
            <w:pPr>
              <w:jc w:val="center"/>
              <w:rPr>
                <w:sz w:val="24"/>
                <w:szCs w:val="28"/>
                <w:lang w:val="en-US"/>
              </w:rPr>
            </w:pPr>
            <w:r>
              <w:rPr>
                <w:sz w:val="24"/>
                <w:szCs w:val="28"/>
                <w:lang w:val="en-US"/>
              </w:rPr>
              <w:t>5</w:t>
            </w:r>
            <w:r>
              <w:rPr>
                <w:sz w:val="24"/>
                <w:szCs w:val="28"/>
              </w:rPr>
              <w:t>,</w:t>
            </w:r>
            <w:r w:rsidR="000D09A8" w:rsidRPr="00545070">
              <w:rPr>
                <w:sz w:val="24"/>
                <w:szCs w:val="28"/>
                <w:lang w:val="en-US"/>
              </w:rPr>
              <w:t>05</w:t>
            </w:r>
          </w:p>
        </w:tc>
        <w:tc>
          <w:tcPr>
            <w:tcW w:w="992" w:type="dxa"/>
          </w:tcPr>
          <w:p w:rsidR="000D09A8" w:rsidRPr="00545070" w:rsidRDefault="000D09A8" w:rsidP="00A427BB">
            <w:pPr>
              <w:jc w:val="center"/>
              <w:rPr>
                <w:sz w:val="24"/>
                <w:szCs w:val="28"/>
                <w:lang w:val="en-US"/>
              </w:rPr>
            </w:pPr>
            <w:r w:rsidRPr="00545070">
              <w:rPr>
                <w:sz w:val="24"/>
                <w:szCs w:val="28"/>
                <w:lang w:val="en-US"/>
              </w:rPr>
              <w:t>9</w:t>
            </w:r>
            <w:r w:rsidR="00A427BB">
              <w:rPr>
                <w:sz w:val="24"/>
                <w:szCs w:val="28"/>
              </w:rPr>
              <w:t>,</w:t>
            </w:r>
            <w:r w:rsidRPr="00545070">
              <w:rPr>
                <w:sz w:val="24"/>
                <w:szCs w:val="28"/>
                <w:lang w:val="en-US"/>
              </w:rPr>
              <w:t>91</w:t>
            </w:r>
          </w:p>
        </w:tc>
        <w:tc>
          <w:tcPr>
            <w:tcW w:w="1701" w:type="dxa"/>
          </w:tcPr>
          <w:p w:rsidR="000D09A8" w:rsidRPr="00545070" w:rsidRDefault="00A427BB" w:rsidP="004D1DBC">
            <w:pPr>
              <w:jc w:val="center"/>
              <w:rPr>
                <w:sz w:val="24"/>
                <w:szCs w:val="28"/>
                <w:lang w:val="en-US"/>
              </w:rPr>
            </w:pPr>
            <w:r>
              <w:rPr>
                <w:sz w:val="24"/>
                <w:szCs w:val="28"/>
                <w:lang w:val="en-US"/>
              </w:rPr>
              <w:t>14</w:t>
            </w:r>
            <w:r>
              <w:rPr>
                <w:sz w:val="24"/>
                <w:szCs w:val="28"/>
              </w:rPr>
              <w:t>,</w:t>
            </w:r>
            <w:r w:rsidR="000D09A8" w:rsidRPr="00545070">
              <w:rPr>
                <w:sz w:val="24"/>
                <w:szCs w:val="28"/>
                <w:lang w:val="en-US"/>
              </w:rPr>
              <w:t>71</w:t>
            </w:r>
          </w:p>
        </w:tc>
        <w:tc>
          <w:tcPr>
            <w:tcW w:w="1843" w:type="dxa"/>
          </w:tcPr>
          <w:p w:rsidR="000D09A8" w:rsidRPr="00545070" w:rsidRDefault="000D09A8" w:rsidP="00A427BB">
            <w:pPr>
              <w:jc w:val="center"/>
              <w:rPr>
                <w:sz w:val="24"/>
                <w:szCs w:val="28"/>
                <w:lang w:val="en-US"/>
              </w:rPr>
            </w:pPr>
            <w:r w:rsidRPr="00545070">
              <w:rPr>
                <w:sz w:val="24"/>
                <w:szCs w:val="28"/>
                <w:lang w:val="en-US"/>
              </w:rPr>
              <w:t>5</w:t>
            </w:r>
            <w:r w:rsidR="00A427BB">
              <w:rPr>
                <w:sz w:val="24"/>
                <w:szCs w:val="28"/>
              </w:rPr>
              <w:t>,</w:t>
            </w:r>
            <w:r w:rsidRPr="00545070">
              <w:rPr>
                <w:sz w:val="24"/>
                <w:szCs w:val="28"/>
                <w:lang w:val="en-US"/>
              </w:rPr>
              <w:t>52</w:t>
            </w:r>
          </w:p>
        </w:tc>
        <w:tc>
          <w:tcPr>
            <w:tcW w:w="1318" w:type="dxa"/>
          </w:tcPr>
          <w:p w:rsidR="000D09A8" w:rsidRPr="00545070" w:rsidRDefault="00A427BB" w:rsidP="004D1DBC">
            <w:pPr>
              <w:jc w:val="center"/>
              <w:rPr>
                <w:sz w:val="24"/>
                <w:szCs w:val="28"/>
                <w:lang w:val="en-US"/>
              </w:rPr>
            </w:pPr>
            <w:r>
              <w:rPr>
                <w:sz w:val="24"/>
                <w:szCs w:val="28"/>
                <w:lang w:val="en-US"/>
              </w:rPr>
              <w:t>21</w:t>
            </w:r>
            <w:r>
              <w:rPr>
                <w:sz w:val="24"/>
                <w:szCs w:val="28"/>
              </w:rPr>
              <w:t>,</w:t>
            </w:r>
            <w:r w:rsidR="000D09A8" w:rsidRPr="00545070">
              <w:rPr>
                <w:sz w:val="24"/>
                <w:szCs w:val="28"/>
                <w:lang w:val="en-US"/>
              </w:rPr>
              <w:t>48</w:t>
            </w:r>
          </w:p>
        </w:tc>
      </w:tr>
      <w:tr w:rsidR="000D09A8" w:rsidRPr="00545070" w:rsidTr="008A5B43">
        <w:trPr>
          <w:trHeight w:val="330"/>
        </w:trPr>
        <w:tc>
          <w:tcPr>
            <w:tcW w:w="1276" w:type="dxa"/>
          </w:tcPr>
          <w:p w:rsidR="000D09A8" w:rsidRPr="00545070" w:rsidRDefault="000D09A8" w:rsidP="004D1DBC">
            <w:pPr>
              <w:jc w:val="center"/>
              <w:rPr>
                <w:sz w:val="24"/>
                <w:szCs w:val="28"/>
              </w:rPr>
            </w:pPr>
            <w:r w:rsidRPr="00545070">
              <w:rPr>
                <w:sz w:val="24"/>
                <w:szCs w:val="28"/>
              </w:rPr>
              <w:t>180-250°</w:t>
            </w:r>
            <w:r w:rsidRPr="00545070">
              <w:rPr>
                <w:sz w:val="24"/>
                <w:szCs w:val="28"/>
                <w:lang w:val="kk-KZ"/>
              </w:rPr>
              <w:t>С</w:t>
            </w:r>
          </w:p>
        </w:tc>
        <w:tc>
          <w:tcPr>
            <w:tcW w:w="992" w:type="dxa"/>
          </w:tcPr>
          <w:p w:rsidR="000D09A8" w:rsidRPr="00545070" w:rsidRDefault="00A427BB" w:rsidP="004D1DBC">
            <w:pPr>
              <w:jc w:val="center"/>
              <w:rPr>
                <w:sz w:val="24"/>
                <w:szCs w:val="28"/>
                <w:lang w:val="en-US"/>
              </w:rPr>
            </w:pPr>
            <w:r>
              <w:rPr>
                <w:sz w:val="24"/>
                <w:szCs w:val="28"/>
                <w:lang w:val="en-US"/>
              </w:rPr>
              <w:t>39</w:t>
            </w:r>
            <w:r>
              <w:rPr>
                <w:sz w:val="24"/>
                <w:szCs w:val="28"/>
              </w:rPr>
              <w:t>,</w:t>
            </w:r>
            <w:r w:rsidR="000D09A8" w:rsidRPr="00545070">
              <w:rPr>
                <w:sz w:val="24"/>
                <w:szCs w:val="28"/>
                <w:lang w:val="en-US"/>
              </w:rPr>
              <w:t>63</w:t>
            </w:r>
          </w:p>
        </w:tc>
        <w:tc>
          <w:tcPr>
            <w:tcW w:w="1418" w:type="dxa"/>
          </w:tcPr>
          <w:p w:rsidR="000D09A8" w:rsidRPr="00545070" w:rsidRDefault="00A427BB" w:rsidP="004D1DBC">
            <w:pPr>
              <w:jc w:val="center"/>
              <w:rPr>
                <w:sz w:val="24"/>
                <w:szCs w:val="28"/>
                <w:lang w:val="en-US"/>
              </w:rPr>
            </w:pPr>
            <w:r>
              <w:rPr>
                <w:sz w:val="24"/>
                <w:szCs w:val="28"/>
                <w:lang w:val="en-US"/>
              </w:rPr>
              <w:t>9</w:t>
            </w:r>
            <w:r>
              <w:rPr>
                <w:sz w:val="24"/>
                <w:szCs w:val="28"/>
              </w:rPr>
              <w:t>,</w:t>
            </w:r>
            <w:r w:rsidR="000D09A8" w:rsidRPr="00545070">
              <w:rPr>
                <w:sz w:val="24"/>
                <w:szCs w:val="28"/>
                <w:lang w:val="en-US"/>
              </w:rPr>
              <w:t>58</w:t>
            </w:r>
          </w:p>
        </w:tc>
        <w:tc>
          <w:tcPr>
            <w:tcW w:w="992" w:type="dxa"/>
          </w:tcPr>
          <w:p w:rsidR="000D09A8" w:rsidRPr="00545070" w:rsidRDefault="000D09A8" w:rsidP="00A427BB">
            <w:pPr>
              <w:jc w:val="center"/>
              <w:rPr>
                <w:sz w:val="24"/>
                <w:szCs w:val="28"/>
                <w:lang w:val="en-US"/>
              </w:rPr>
            </w:pPr>
            <w:r w:rsidRPr="00545070">
              <w:rPr>
                <w:sz w:val="24"/>
                <w:szCs w:val="28"/>
                <w:lang w:val="en-US"/>
              </w:rPr>
              <w:t>11</w:t>
            </w:r>
            <w:r w:rsidR="00A427BB">
              <w:rPr>
                <w:sz w:val="24"/>
                <w:szCs w:val="28"/>
              </w:rPr>
              <w:t>,</w:t>
            </w:r>
            <w:r w:rsidRPr="00545070">
              <w:rPr>
                <w:sz w:val="24"/>
                <w:szCs w:val="28"/>
                <w:lang w:val="en-US"/>
              </w:rPr>
              <w:t>49</w:t>
            </w:r>
          </w:p>
        </w:tc>
        <w:tc>
          <w:tcPr>
            <w:tcW w:w="1701" w:type="dxa"/>
          </w:tcPr>
          <w:p w:rsidR="000D09A8" w:rsidRPr="00545070" w:rsidRDefault="000D09A8" w:rsidP="00A427BB">
            <w:pPr>
              <w:jc w:val="center"/>
              <w:rPr>
                <w:sz w:val="24"/>
                <w:szCs w:val="28"/>
                <w:lang w:val="en-US"/>
              </w:rPr>
            </w:pPr>
            <w:r w:rsidRPr="00545070">
              <w:rPr>
                <w:sz w:val="24"/>
                <w:szCs w:val="28"/>
                <w:lang w:val="en-US"/>
              </w:rPr>
              <w:t>10</w:t>
            </w:r>
            <w:r w:rsidR="00A427BB">
              <w:rPr>
                <w:sz w:val="24"/>
                <w:szCs w:val="28"/>
              </w:rPr>
              <w:t>,</w:t>
            </w:r>
            <w:r w:rsidRPr="00545070">
              <w:rPr>
                <w:sz w:val="24"/>
                <w:szCs w:val="28"/>
                <w:lang w:val="en-US"/>
              </w:rPr>
              <w:t>53</w:t>
            </w:r>
          </w:p>
        </w:tc>
        <w:tc>
          <w:tcPr>
            <w:tcW w:w="1843" w:type="dxa"/>
          </w:tcPr>
          <w:p w:rsidR="000D09A8" w:rsidRPr="00545070" w:rsidRDefault="00A427BB" w:rsidP="004D1DBC">
            <w:pPr>
              <w:jc w:val="center"/>
              <w:rPr>
                <w:sz w:val="24"/>
                <w:szCs w:val="28"/>
                <w:lang w:val="en-US"/>
              </w:rPr>
            </w:pPr>
            <w:r>
              <w:rPr>
                <w:sz w:val="24"/>
                <w:szCs w:val="28"/>
                <w:lang w:val="en-US"/>
              </w:rPr>
              <w:t>2</w:t>
            </w:r>
            <w:r>
              <w:rPr>
                <w:sz w:val="24"/>
                <w:szCs w:val="28"/>
              </w:rPr>
              <w:t>,</w:t>
            </w:r>
            <w:r w:rsidR="000D09A8" w:rsidRPr="00545070">
              <w:rPr>
                <w:sz w:val="24"/>
                <w:szCs w:val="28"/>
                <w:lang w:val="en-US"/>
              </w:rPr>
              <w:t>01</w:t>
            </w:r>
          </w:p>
        </w:tc>
        <w:tc>
          <w:tcPr>
            <w:tcW w:w="1318" w:type="dxa"/>
          </w:tcPr>
          <w:p w:rsidR="000D09A8" w:rsidRPr="00545070" w:rsidRDefault="00A427BB" w:rsidP="004D1DBC">
            <w:pPr>
              <w:jc w:val="center"/>
              <w:rPr>
                <w:sz w:val="24"/>
                <w:szCs w:val="28"/>
                <w:lang w:val="en-US"/>
              </w:rPr>
            </w:pPr>
            <w:r>
              <w:rPr>
                <w:sz w:val="24"/>
                <w:szCs w:val="28"/>
                <w:lang w:val="en-US"/>
              </w:rPr>
              <w:t>26</w:t>
            </w:r>
            <w:r>
              <w:rPr>
                <w:sz w:val="24"/>
                <w:szCs w:val="28"/>
              </w:rPr>
              <w:t>,</w:t>
            </w:r>
            <w:r w:rsidR="000D09A8" w:rsidRPr="00545070">
              <w:rPr>
                <w:sz w:val="24"/>
                <w:szCs w:val="28"/>
                <w:lang w:val="en-US"/>
              </w:rPr>
              <w:t>76</w:t>
            </w:r>
          </w:p>
        </w:tc>
      </w:tr>
      <w:tr w:rsidR="000D09A8" w:rsidRPr="00143738" w:rsidTr="008A5B43">
        <w:trPr>
          <w:trHeight w:val="364"/>
        </w:trPr>
        <w:tc>
          <w:tcPr>
            <w:tcW w:w="1276" w:type="dxa"/>
          </w:tcPr>
          <w:p w:rsidR="000D09A8" w:rsidRPr="00545070" w:rsidRDefault="000D09A8" w:rsidP="004D1DBC">
            <w:pPr>
              <w:jc w:val="center"/>
              <w:rPr>
                <w:sz w:val="24"/>
                <w:szCs w:val="28"/>
                <w:lang w:val="kk-KZ"/>
              </w:rPr>
            </w:pPr>
            <w:r w:rsidRPr="00545070">
              <w:rPr>
                <w:sz w:val="24"/>
                <w:szCs w:val="28"/>
              </w:rPr>
              <w:t>250-320°</w:t>
            </w:r>
            <w:r w:rsidRPr="00545070">
              <w:rPr>
                <w:sz w:val="24"/>
                <w:szCs w:val="28"/>
                <w:lang w:val="kk-KZ"/>
              </w:rPr>
              <w:t>С</w:t>
            </w:r>
          </w:p>
        </w:tc>
        <w:tc>
          <w:tcPr>
            <w:tcW w:w="992" w:type="dxa"/>
          </w:tcPr>
          <w:p w:rsidR="000D09A8" w:rsidRPr="00545070" w:rsidRDefault="00A427BB" w:rsidP="004D1DBC">
            <w:pPr>
              <w:jc w:val="center"/>
              <w:rPr>
                <w:sz w:val="24"/>
                <w:szCs w:val="28"/>
                <w:lang w:val="en-US"/>
              </w:rPr>
            </w:pPr>
            <w:r>
              <w:rPr>
                <w:sz w:val="24"/>
                <w:szCs w:val="28"/>
                <w:lang w:val="en-US"/>
              </w:rPr>
              <w:t>62</w:t>
            </w:r>
            <w:r>
              <w:rPr>
                <w:sz w:val="24"/>
                <w:szCs w:val="28"/>
              </w:rPr>
              <w:t>,</w:t>
            </w:r>
            <w:r w:rsidR="000D09A8" w:rsidRPr="00545070">
              <w:rPr>
                <w:sz w:val="24"/>
                <w:szCs w:val="28"/>
                <w:lang w:val="en-US"/>
              </w:rPr>
              <w:t>81</w:t>
            </w:r>
          </w:p>
        </w:tc>
        <w:tc>
          <w:tcPr>
            <w:tcW w:w="1418" w:type="dxa"/>
          </w:tcPr>
          <w:p w:rsidR="000D09A8" w:rsidRPr="00545070" w:rsidRDefault="000D09A8" w:rsidP="00A427BB">
            <w:pPr>
              <w:jc w:val="center"/>
              <w:rPr>
                <w:sz w:val="24"/>
                <w:szCs w:val="28"/>
                <w:lang w:val="en-US"/>
              </w:rPr>
            </w:pPr>
            <w:r w:rsidRPr="00545070">
              <w:rPr>
                <w:sz w:val="24"/>
                <w:szCs w:val="28"/>
                <w:lang w:val="en-US"/>
              </w:rPr>
              <w:t>3</w:t>
            </w:r>
            <w:r w:rsidR="00A427BB">
              <w:rPr>
                <w:sz w:val="24"/>
                <w:szCs w:val="28"/>
              </w:rPr>
              <w:t>,</w:t>
            </w:r>
            <w:r w:rsidRPr="00545070">
              <w:rPr>
                <w:sz w:val="24"/>
                <w:szCs w:val="28"/>
                <w:lang w:val="en-US"/>
              </w:rPr>
              <w:t>16</w:t>
            </w:r>
          </w:p>
        </w:tc>
        <w:tc>
          <w:tcPr>
            <w:tcW w:w="992" w:type="dxa"/>
          </w:tcPr>
          <w:p w:rsidR="000D09A8" w:rsidRPr="00545070" w:rsidRDefault="00A427BB" w:rsidP="004D1DBC">
            <w:pPr>
              <w:jc w:val="center"/>
              <w:rPr>
                <w:sz w:val="24"/>
                <w:szCs w:val="28"/>
                <w:lang w:val="en-US"/>
              </w:rPr>
            </w:pPr>
            <w:r>
              <w:rPr>
                <w:sz w:val="24"/>
                <w:szCs w:val="28"/>
                <w:lang w:val="en-US"/>
              </w:rPr>
              <w:t>15</w:t>
            </w:r>
            <w:r>
              <w:rPr>
                <w:sz w:val="24"/>
                <w:szCs w:val="28"/>
              </w:rPr>
              <w:t>,</w:t>
            </w:r>
            <w:r w:rsidR="000D09A8" w:rsidRPr="00545070">
              <w:rPr>
                <w:sz w:val="24"/>
                <w:szCs w:val="28"/>
                <w:lang w:val="en-US"/>
              </w:rPr>
              <w:t>23</w:t>
            </w:r>
          </w:p>
        </w:tc>
        <w:tc>
          <w:tcPr>
            <w:tcW w:w="1701" w:type="dxa"/>
          </w:tcPr>
          <w:p w:rsidR="000D09A8" w:rsidRPr="00545070" w:rsidRDefault="000D09A8" w:rsidP="00A427BB">
            <w:pPr>
              <w:jc w:val="center"/>
              <w:rPr>
                <w:sz w:val="24"/>
                <w:szCs w:val="28"/>
                <w:lang w:val="en-US"/>
              </w:rPr>
            </w:pPr>
            <w:r w:rsidRPr="00545070">
              <w:rPr>
                <w:sz w:val="24"/>
                <w:szCs w:val="28"/>
                <w:lang w:val="en-US"/>
              </w:rPr>
              <w:t>5</w:t>
            </w:r>
            <w:r w:rsidR="00A427BB">
              <w:rPr>
                <w:sz w:val="24"/>
                <w:szCs w:val="28"/>
              </w:rPr>
              <w:t>,</w:t>
            </w:r>
            <w:r w:rsidRPr="00545070">
              <w:rPr>
                <w:sz w:val="24"/>
                <w:szCs w:val="28"/>
                <w:lang w:val="en-US"/>
              </w:rPr>
              <w:t>05</w:t>
            </w:r>
          </w:p>
        </w:tc>
        <w:tc>
          <w:tcPr>
            <w:tcW w:w="1843" w:type="dxa"/>
          </w:tcPr>
          <w:p w:rsidR="000D09A8" w:rsidRPr="00545070" w:rsidRDefault="00A427BB" w:rsidP="004D1DBC">
            <w:pPr>
              <w:jc w:val="center"/>
              <w:rPr>
                <w:sz w:val="24"/>
                <w:szCs w:val="28"/>
                <w:lang w:val="en-US"/>
              </w:rPr>
            </w:pPr>
            <w:r>
              <w:rPr>
                <w:sz w:val="24"/>
                <w:szCs w:val="28"/>
                <w:lang w:val="en-US"/>
              </w:rPr>
              <w:t>1</w:t>
            </w:r>
            <w:r>
              <w:rPr>
                <w:sz w:val="24"/>
                <w:szCs w:val="28"/>
              </w:rPr>
              <w:t>,</w:t>
            </w:r>
            <w:r w:rsidR="000D09A8" w:rsidRPr="00545070">
              <w:rPr>
                <w:sz w:val="24"/>
                <w:szCs w:val="28"/>
                <w:lang w:val="en-US"/>
              </w:rPr>
              <w:t>13</w:t>
            </w:r>
          </w:p>
        </w:tc>
        <w:tc>
          <w:tcPr>
            <w:tcW w:w="1318" w:type="dxa"/>
          </w:tcPr>
          <w:p w:rsidR="000D09A8" w:rsidRPr="00545070" w:rsidRDefault="000D09A8" w:rsidP="00A427BB">
            <w:pPr>
              <w:jc w:val="center"/>
              <w:rPr>
                <w:sz w:val="24"/>
                <w:szCs w:val="28"/>
                <w:lang w:val="en-US"/>
              </w:rPr>
            </w:pPr>
            <w:r w:rsidRPr="00545070">
              <w:rPr>
                <w:sz w:val="24"/>
                <w:szCs w:val="28"/>
                <w:lang w:val="en-US"/>
              </w:rPr>
              <w:t>12</w:t>
            </w:r>
            <w:r w:rsidR="00A427BB">
              <w:rPr>
                <w:sz w:val="24"/>
                <w:szCs w:val="28"/>
              </w:rPr>
              <w:t>,</w:t>
            </w:r>
            <w:r w:rsidRPr="00545070">
              <w:rPr>
                <w:sz w:val="24"/>
                <w:szCs w:val="28"/>
                <w:lang w:val="en-US"/>
              </w:rPr>
              <w:t>62</w:t>
            </w:r>
          </w:p>
        </w:tc>
      </w:tr>
    </w:tbl>
    <w:p w:rsidR="000D09A8" w:rsidRDefault="000D09A8" w:rsidP="000D09A8">
      <w:pPr>
        <w:spacing w:after="0" w:line="240" w:lineRule="auto"/>
        <w:jc w:val="both"/>
        <w:rPr>
          <w:rFonts w:ascii="Times New Roman" w:hAnsi="Times New Roman" w:cs="Times New Roman"/>
          <w:sz w:val="28"/>
          <w:szCs w:val="28"/>
        </w:rPr>
      </w:pPr>
    </w:p>
    <w:p w:rsidR="00A427BB" w:rsidRPr="00877589" w:rsidRDefault="00432E7D" w:rsidP="00A427BB">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 </w:t>
      </w:r>
      <w:r w:rsidRPr="00DA6A72">
        <w:rPr>
          <w:rFonts w:ascii="Times New Roman" w:hAnsi="Times New Roman" w:cs="Times New Roman"/>
          <w:sz w:val="28"/>
          <w:szCs w:val="28"/>
          <w:lang w:val="kk-KZ"/>
        </w:rPr>
        <w:t>W</w:t>
      </w:r>
      <w:r w:rsidRPr="00BA0567">
        <w:rPr>
          <w:rFonts w:ascii="Times New Roman" w:hAnsi="Times New Roman" w:cs="Times New Roman"/>
          <w:sz w:val="28"/>
          <w:szCs w:val="28"/>
          <w:lang w:val="kk-KZ"/>
        </w:rPr>
        <w:t>/цеолит</w:t>
      </w:r>
      <w:r w:rsidR="00261446">
        <w:rPr>
          <w:rFonts w:ascii="Times New Roman" w:hAnsi="Times New Roman" w:cs="Times New Roman"/>
          <w:sz w:val="28"/>
          <w:szCs w:val="28"/>
          <w:lang w:val="kk-KZ"/>
        </w:rPr>
        <w:t xml:space="preserve"> </w:t>
      </w:r>
      <w:r w:rsidR="00A427BB">
        <w:rPr>
          <w:rFonts w:ascii="Times New Roman" w:hAnsi="Times New Roman" w:cs="Times New Roman"/>
          <w:sz w:val="28"/>
          <w:szCs w:val="28"/>
          <w:lang w:val="kk-KZ"/>
        </w:rPr>
        <w:t xml:space="preserve">катализаторының қатысында алынған </w:t>
      </w:r>
      <w:r w:rsidR="00A427BB" w:rsidRPr="00877589">
        <w:rPr>
          <w:rFonts w:ascii="Times New Roman" w:hAnsi="Times New Roman" w:cs="Times New Roman"/>
          <w:sz w:val="28"/>
          <w:szCs w:val="28"/>
          <w:lang w:val="kk-KZ"/>
        </w:rPr>
        <w:t>сұйық</w:t>
      </w:r>
      <w:r w:rsidR="00A427BB">
        <w:rPr>
          <w:rFonts w:ascii="Times New Roman" w:hAnsi="Times New Roman" w:cs="Times New Roman"/>
          <w:sz w:val="28"/>
          <w:szCs w:val="28"/>
          <w:lang w:val="kk-KZ"/>
        </w:rPr>
        <w:t xml:space="preserve"> фракциялардың жалпы шығымы 6</w:t>
      </w:r>
      <w:r w:rsidR="00A427BB" w:rsidRPr="00DA6A72">
        <w:rPr>
          <w:rFonts w:ascii="Times New Roman" w:hAnsi="Times New Roman" w:cs="Times New Roman"/>
          <w:sz w:val="28"/>
          <w:szCs w:val="28"/>
        </w:rPr>
        <w:t xml:space="preserve">0.40 </w:t>
      </w:r>
      <w:r w:rsidR="00A427BB">
        <w:rPr>
          <w:rFonts w:ascii="Times New Roman" w:hAnsi="Times New Roman" w:cs="Times New Roman"/>
          <w:sz w:val="28"/>
          <w:szCs w:val="28"/>
          <w:lang w:val="kk-KZ"/>
        </w:rPr>
        <w:t xml:space="preserve">% құрады. </w:t>
      </w:r>
      <w:r>
        <w:rPr>
          <w:rFonts w:ascii="Times New Roman" w:hAnsi="Times New Roman" w:cs="Times New Roman"/>
          <w:sz w:val="28"/>
          <w:szCs w:val="28"/>
          <w:lang w:val="kk-KZ"/>
        </w:rPr>
        <w:t xml:space="preserve">2% </w:t>
      </w:r>
      <w:r w:rsidRPr="00DA6A72">
        <w:rPr>
          <w:rFonts w:ascii="Times New Roman" w:hAnsi="Times New Roman" w:cs="Times New Roman"/>
          <w:sz w:val="28"/>
          <w:szCs w:val="28"/>
          <w:lang w:val="kk-KZ"/>
        </w:rPr>
        <w:t>W</w:t>
      </w:r>
      <w:r w:rsidRPr="00BA0567">
        <w:rPr>
          <w:rFonts w:ascii="Times New Roman" w:hAnsi="Times New Roman" w:cs="Times New Roman"/>
          <w:sz w:val="28"/>
          <w:szCs w:val="28"/>
          <w:lang w:val="kk-KZ"/>
        </w:rPr>
        <w:t>/цеолит</w:t>
      </w:r>
      <w:r w:rsidR="00261446">
        <w:rPr>
          <w:rFonts w:ascii="Times New Roman" w:hAnsi="Times New Roman" w:cs="Times New Roman"/>
          <w:sz w:val="28"/>
          <w:szCs w:val="28"/>
          <w:lang w:val="kk-KZ"/>
        </w:rPr>
        <w:t xml:space="preserve"> </w:t>
      </w:r>
      <w:r w:rsidR="00A427BB">
        <w:rPr>
          <w:rFonts w:ascii="Times New Roman" w:hAnsi="Times New Roman" w:cs="Times New Roman"/>
          <w:sz w:val="28"/>
          <w:szCs w:val="28"/>
          <w:lang w:val="kk-KZ"/>
        </w:rPr>
        <w:t>катализаторының</w:t>
      </w:r>
      <w:r w:rsidR="00A427BB" w:rsidRPr="00877589">
        <w:rPr>
          <w:rFonts w:ascii="Times New Roman" w:hAnsi="Times New Roman" w:cs="Times New Roman"/>
          <w:sz w:val="28"/>
          <w:szCs w:val="28"/>
          <w:lang w:val="kk-KZ"/>
        </w:rPr>
        <w:t xml:space="preserve"> сұйық өнімдеріне </w:t>
      </w:r>
      <w:r w:rsidR="00896152" w:rsidRPr="00E44010">
        <w:rPr>
          <w:rFonts w:ascii="Times New Roman" w:hAnsi="Times New Roman" w:cs="Times New Roman"/>
          <w:sz w:val="28"/>
          <w:szCs w:val="28"/>
          <w:lang w:val="kk-KZ"/>
        </w:rPr>
        <w:t>газды хромато-масс-спектрометрия</w:t>
      </w:r>
      <w:r w:rsidR="00896152">
        <w:rPr>
          <w:rFonts w:ascii="Times New Roman" w:hAnsi="Times New Roman" w:cs="Times New Roman"/>
          <w:sz w:val="28"/>
          <w:szCs w:val="28"/>
          <w:lang w:val="kk-KZ"/>
        </w:rPr>
        <w:t>лық</w:t>
      </w:r>
      <w:r w:rsidR="00A427BB" w:rsidRPr="00877589">
        <w:rPr>
          <w:rFonts w:ascii="Times New Roman" w:hAnsi="Times New Roman" w:cs="Times New Roman"/>
          <w:sz w:val="28"/>
          <w:szCs w:val="28"/>
          <w:lang w:val="kk-KZ"/>
        </w:rPr>
        <w:t>талдау көмегімен фракциялардың құрамы және талдау нәтижесі анықталды.</w:t>
      </w:r>
    </w:p>
    <w:p w:rsidR="00A427BB" w:rsidRDefault="00A427BB" w:rsidP="00A427BB">
      <w:pPr>
        <w:spacing w:after="0" w:line="240" w:lineRule="auto"/>
        <w:ind w:firstLine="567"/>
        <w:jc w:val="both"/>
        <w:rPr>
          <w:rFonts w:ascii="Times New Roman" w:hAnsi="Times New Roman" w:cs="Times New Roman"/>
          <w:sz w:val="28"/>
          <w:szCs w:val="28"/>
          <w:lang w:val="kk-KZ"/>
        </w:rPr>
      </w:pPr>
      <w:r w:rsidRPr="00877589">
        <w:rPr>
          <w:rFonts w:ascii="Times New Roman" w:hAnsi="Times New Roman" w:cs="Times New Roman"/>
          <w:sz w:val="28"/>
          <w:szCs w:val="28"/>
          <w:lang w:val="kk-KZ"/>
        </w:rPr>
        <w:t xml:space="preserve">Кең таралған қосылыстарды </w:t>
      </w:r>
      <w:r w:rsidR="00C40800" w:rsidRPr="00E44010">
        <w:rPr>
          <w:rFonts w:ascii="Times New Roman" w:hAnsi="Times New Roman" w:cs="Times New Roman"/>
          <w:sz w:val="28"/>
          <w:szCs w:val="28"/>
          <w:lang w:val="kk-KZ"/>
        </w:rPr>
        <w:t>газды хромато-масс-спектрометрия</w:t>
      </w:r>
      <w:r w:rsidR="00C40800">
        <w:rPr>
          <w:rFonts w:ascii="Times New Roman" w:hAnsi="Times New Roman" w:cs="Times New Roman"/>
          <w:sz w:val="28"/>
          <w:szCs w:val="28"/>
          <w:lang w:val="kk-KZ"/>
        </w:rPr>
        <w:t>лықт</w:t>
      </w:r>
      <w:r w:rsidRPr="00877589">
        <w:rPr>
          <w:rFonts w:ascii="Times New Roman" w:hAnsi="Times New Roman" w:cs="Times New Roman"/>
          <w:sz w:val="28"/>
          <w:szCs w:val="28"/>
          <w:lang w:val="kk-KZ"/>
        </w:rPr>
        <w:t>алдау нәтижелері бойынша әдебиет спектрі бойынша анықталған б</w:t>
      </w:r>
      <w:r>
        <w:rPr>
          <w:rFonts w:ascii="Times New Roman" w:hAnsi="Times New Roman" w:cs="Times New Roman"/>
          <w:sz w:val="28"/>
          <w:szCs w:val="28"/>
          <w:lang w:val="kk-KZ"/>
        </w:rPr>
        <w:t>ензин фракциясының сапасы 90 %-</w:t>
      </w:r>
      <w:r w:rsidRPr="00877589">
        <w:rPr>
          <w:rFonts w:ascii="Times New Roman" w:hAnsi="Times New Roman" w:cs="Times New Roman"/>
          <w:sz w:val="28"/>
          <w:szCs w:val="28"/>
          <w:lang w:val="kk-KZ"/>
        </w:rPr>
        <w:t xml:space="preserve">дан асады. Жоғары концентрацияланған </w:t>
      </w:r>
      <w:r w:rsidRPr="00877589">
        <w:rPr>
          <w:rFonts w:ascii="Times New Roman" w:hAnsi="Times New Roman" w:cs="Times New Roman"/>
          <w:sz w:val="28"/>
          <w:szCs w:val="28"/>
          <w:lang w:val="kk-KZ"/>
        </w:rPr>
        <w:lastRenderedPageBreak/>
        <w:t xml:space="preserve">қосылыстар: ундекан, декан, метилциклогексан-толуол, п-ксилол, парафиндер және </w:t>
      </w:r>
      <w:r>
        <w:rPr>
          <w:rFonts w:ascii="Times New Roman" w:hAnsi="Times New Roman" w:cs="Times New Roman"/>
          <w:sz w:val="28"/>
          <w:szCs w:val="28"/>
          <w:lang w:val="kk-KZ"/>
        </w:rPr>
        <w:t>ароматты</w:t>
      </w:r>
      <w:r w:rsidR="00935103">
        <w:rPr>
          <w:rFonts w:ascii="Times New Roman" w:hAnsi="Times New Roman" w:cs="Times New Roman"/>
          <w:sz w:val="28"/>
          <w:szCs w:val="28"/>
          <w:lang w:val="kk-KZ"/>
        </w:rPr>
        <w:t xml:space="preserve"> қосылыстар.</w:t>
      </w:r>
    </w:p>
    <w:p w:rsidR="00A427BB" w:rsidRPr="00935103" w:rsidRDefault="00A427BB" w:rsidP="00A427BB">
      <w:pPr>
        <w:spacing w:after="0" w:line="240" w:lineRule="auto"/>
        <w:ind w:firstLine="567"/>
        <w:jc w:val="both"/>
        <w:rPr>
          <w:rFonts w:ascii="Times New Roman" w:hAnsi="Times New Roman" w:cs="Times New Roman"/>
          <w:sz w:val="28"/>
          <w:szCs w:val="28"/>
          <w:lang w:val="kk-KZ"/>
        </w:rPr>
      </w:pPr>
      <w:r w:rsidRPr="00DA6A72">
        <w:rPr>
          <w:rFonts w:ascii="Times New Roman" w:hAnsi="Times New Roman" w:cs="Times New Roman"/>
          <w:sz w:val="28"/>
          <w:szCs w:val="28"/>
          <w:lang w:val="kk-KZ"/>
        </w:rPr>
        <w:t xml:space="preserve">Кең таралған қосылыстарды </w:t>
      </w:r>
      <w:r w:rsidR="00C40800" w:rsidRPr="00E44010">
        <w:rPr>
          <w:rFonts w:ascii="Times New Roman" w:hAnsi="Times New Roman" w:cs="Times New Roman"/>
          <w:sz w:val="28"/>
          <w:szCs w:val="28"/>
          <w:lang w:val="kk-KZ"/>
        </w:rPr>
        <w:t>газды хромато-масс-спектрометрия</w:t>
      </w:r>
      <w:r w:rsidR="00C40800">
        <w:rPr>
          <w:rFonts w:ascii="Times New Roman" w:hAnsi="Times New Roman" w:cs="Times New Roman"/>
          <w:sz w:val="28"/>
          <w:szCs w:val="28"/>
          <w:lang w:val="kk-KZ"/>
        </w:rPr>
        <w:t>лық</w:t>
      </w:r>
      <w:r w:rsidRPr="00DA6A72">
        <w:rPr>
          <w:rFonts w:ascii="Times New Roman" w:hAnsi="Times New Roman" w:cs="Times New Roman"/>
          <w:sz w:val="28"/>
          <w:szCs w:val="28"/>
          <w:lang w:val="kk-KZ"/>
        </w:rPr>
        <w:t xml:space="preserve"> талдау нәтижелері бойынша NIST әдебиет спектрі бойынша анықталған керосин фракциясының сапасы 90%-дан асады. </w:t>
      </w:r>
      <w:r w:rsidRPr="00AC50DE">
        <w:rPr>
          <w:rFonts w:ascii="Times New Roman" w:hAnsi="Times New Roman" w:cs="Times New Roman"/>
          <w:sz w:val="28"/>
          <w:szCs w:val="28"/>
          <w:lang w:val="kk-KZ"/>
        </w:rPr>
        <w:t>Жоғары</w:t>
      </w:r>
      <w:r w:rsidR="007434B6">
        <w:rPr>
          <w:rFonts w:ascii="Times New Roman" w:hAnsi="Times New Roman" w:cs="Times New Roman"/>
          <w:sz w:val="28"/>
          <w:szCs w:val="28"/>
          <w:lang w:val="kk-KZ"/>
        </w:rPr>
        <w:t xml:space="preserve"> </w:t>
      </w:r>
      <w:r w:rsidRPr="00AC50DE">
        <w:rPr>
          <w:rFonts w:ascii="Times New Roman" w:hAnsi="Times New Roman" w:cs="Times New Roman"/>
          <w:sz w:val="28"/>
          <w:szCs w:val="28"/>
          <w:lang w:val="kk-KZ"/>
        </w:rPr>
        <w:t>концентрацияланған</w:t>
      </w:r>
      <w:r w:rsidR="007434B6">
        <w:rPr>
          <w:rFonts w:ascii="Times New Roman" w:hAnsi="Times New Roman" w:cs="Times New Roman"/>
          <w:sz w:val="28"/>
          <w:szCs w:val="28"/>
          <w:lang w:val="kk-KZ"/>
        </w:rPr>
        <w:t xml:space="preserve"> </w:t>
      </w:r>
      <w:r w:rsidRPr="00AC50DE">
        <w:rPr>
          <w:rFonts w:ascii="Times New Roman" w:hAnsi="Times New Roman" w:cs="Times New Roman"/>
          <w:sz w:val="28"/>
          <w:szCs w:val="28"/>
          <w:lang w:val="kk-KZ"/>
        </w:rPr>
        <w:t>қосылыстар: ундекан, тридекан, декан, нафталин сияқты</w:t>
      </w:r>
      <w:r w:rsidR="00261446">
        <w:rPr>
          <w:rFonts w:ascii="Times New Roman" w:hAnsi="Times New Roman" w:cs="Times New Roman"/>
          <w:sz w:val="28"/>
          <w:szCs w:val="28"/>
          <w:lang w:val="kk-KZ"/>
        </w:rPr>
        <w:t xml:space="preserve"> </w:t>
      </w:r>
      <w:r w:rsidRPr="00AC50DE">
        <w:rPr>
          <w:rFonts w:ascii="Times New Roman" w:hAnsi="Times New Roman" w:cs="Times New Roman"/>
          <w:sz w:val="28"/>
          <w:szCs w:val="28"/>
          <w:lang w:val="kk-KZ"/>
        </w:rPr>
        <w:t xml:space="preserve">парафиндер мен </w:t>
      </w:r>
      <w:r>
        <w:rPr>
          <w:rFonts w:ascii="Times New Roman" w:hAnsi="Times New Roman" w:cs="Times New Roman"/>
          <w:sz w:val="28"/>
          <w:szCs w:val="28"/>
          <w:lang w:val="kk-KZ"/>
        </w:rPr>
        <w:t>ароматты</w:t>
      </w:r>
      <w:r w:rsidRPr="00AC50DE">
        <w:rPr>
          <w:rFonts w:ascii="Times New Roman" w:hAnsi="Times New Roman" w:cs="Times New Roman"/>
          <w:sz w:val="28"/>
          <w:szCs w:val="28"/>
          <w:lang w:val="kk-KZ"/>
        </w:rPr>
        <w:t>қосылыстар</w:t>
      </w:r>
      <w:r w:rsidR="00935103" w:rsidRPr="00AC50DE">
        <w:rPr>
          <w:rFonts w:ascii="Times New Roman" w:hAnsi="Times New Roman" w:cs="Times New Roman"/>
          <w:sz w:val="28"/>
          <w:szCs w:val="28"/>
          <w:lang w:val="kk-KZ"/>
        </w:rPr>
        <w:t>.</w:t>
      </w:r>
    </w:p>
    <w:p w:rsidR="00A427BB" w:rsidRPr="00935103" w:rsidRDefault="00A427BB" w:rsidP="00A427BB">
      <w:pPr>
        <w:spacing w:after="0" w:line="240" w:lineRule="auto"/>
        <w:ind w:firstLine="567"/>
        <w:jc w:val="both"/>
        <w:rPr>
          <w:rFonts w:ascii="Times New Roman" w:hAnsi="Times New Roman" w:cs="Times New Roman"/>
          <w:sz w:val="28"/>
          <w:szCs w:val="28"/>
          <w:lang w:val="kk-KZ"/>
        </w:rPr>
      </w:pPr>
      <w:r w:rsidRPr="00DA6A72">
        <w:rPr>
          <w:rFonts w:ascii="Times New Roman" w:hAnsi="Times New Roman" w:cs="Times New Roman"/>
          <w:sz w:val="28"/>
          <w:szCs w:val="28"/>
          <w:lang w:val="kk-KZ"/>
        </w:rPr>
        <w:t xml:space="preserve">Кең таралған қосылыстарды </w:t>
      </w:r>
      <w:r w:rsidR="00896152" w:rsidRPr="00E44010">
        <w:rPr>
          <w:rFonts w:ascii="Times New Roman" w:hAnsi="Times New Roman" w:cs="Times New Roman"/>
          <w:sz w:val="28"/>
          <w:szCs w:val="28"/>
          <w:lang w:val="kk-KZ"/>
        </w:rPr>
        <w:t>газды хромато-масс-спектрометрия</w:t>
      </w:r>
      <w:r w:rsidR="00896152">
        <w:rPr>
          <w:rFonts w:ascii="Times New Roman" w:hAnsi="Times New Roman" w:cs="Times New Roman"/>
          <w:sz w:val="28"/>
          <w:szCs w:val="28"/>
          <w:lang w:val="kk-KZ"/>
        </w:rPr>
        <w:t>лық</w:t>
      </w:r>
      <w:r w:rsidR="00261446">
        <w:rPr>
          <w:rFonts w:ascii="Times New Roman" w:hAnsi="Times New Roman" w:cs="Times New Roman"/>
          <w:sz w:val="28"/>
          <w:szCs w:val="28"/>
          <w:lang w:val="kk-KZ"/>
        </w:rPr>
        <w:t xml:space="preserve"> </w:t>
      </w:r>
      <w:r w:rsidRPr="00DA6A72">
        <w:rPr>
          <w:rFonts w:ascii="Times New Roman" w:hAnsi="Times New Roman" w:cs="Times New Roman"/>
          <w:sz w:val="28"/>
          <w:szCs w:val="28"/>
          <w:lang w:val="kk-KZ"/>
        </w:rPr>
        <w:t xml:space="preserve">талдау нәтижелері бойынша NIST әдебиет спектрімен анықталатын газойль фракциясының сапасы 90% - дан асады. Сұйық өнімдерде жоғары концентрациядағы қосылыстар бар: парафиндер мен </w:t>
      </w:r>
      <w:r>
        <w:rPr>
          <w:rFonts w:ascii="Times New Roman" w:hAnsi="Times New Roman" w:cs="Times New Roman"/>
          <w:sz w:val="28"/>
          <w:szCs w:val="28"/>
          <w:lang w:val="kk-KZ"/>
        </w:rPr>
        <w:t>ароматты</w:t>
      </w:r>
      <w:r w:rsidR="00261446">
        <w:rPr>
          <w:rFonts w:ascii="Times New Roman" w:hAnsi="Times New Roman" w:cs="Times New Roman"/>
          <w:sz w:val="28"/>
          <w:szCs w:val="28"/>
          <w:lang w:val="kk-KZ"/>
        </w:rPr>
        <w:t xml:space="preserve"> </w:t>
      </w:r>
      <w:r w:rsidRPr="00DA6A72">
        <w:rPr>
          <w:rFonts w:ascii="Times New Roman" w:hAnsi="Times New Roman" w:cs="Times New Roman"/>
          <w:sz w:val="28"/>
          <w:szCs w:val="28"/>
          <w:lang w:val="kk-KZ"/>
        </w:rPr>
        <w:t>қосылыстар, мысалы, гексадекан, г</w:t>
      </w:r>
      <w:r w:rsidR="00935103" w:rsidRPr="00DA6A72">
        <w:rPr>
          <w:rFonts w:ascii="Times New Roman" w:hAnsi="Times New Roman" w:cs="Times New Roman"/>
          <w:sz w:val="28"/>
          <w:szCs w:val="28"/>
          <w:lang w:val="kk-KZ"/>
        </w:rPr>
        <w:t>ептадекан, п-ксилол, нафталин.</w:t>
      </w:r>
    </w:p>
    <w:p w:rsidR="00A427BB" w:rsidRDefault="00432E7D" w:rsidP="00A427BB">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 </w:t>
      </w:r>
      <w:r w:rsidRPr="00DA6A72">
        <w:rPr>
          <w:rFonts w:ascii="Times New Roman" w:hAnsi="Times New Roman" w:cs="Times New Roman"/>
          <w:sz w:val="28"/>
          <w:szCs w:val="28"/>
          <w:lang w:val="kk-KZ"/>
        </w:rPr>
        <w:t>W</w:t>
      </w:r>
      <w:r w:rsidRPr="00BA0567">
        <w:rPr>
          <w:rFonts w:ascii="Times New Roman" w:hAnsi="Times New Roman" w:cs="Times New Roman"/>
          <w:sz w:val="28"/>
          <w:szCs w:val="28"/>
          <w:lang w:val="kk-KZ"/>
        </w:rPr>
        <w:t>/цеолит</w:t>
      </w:r>
      <w:r w:rsidR="00261446">
        <w:rPr>
          <w:rFonts w:ascii="Times New Roman" w:hAnsi="Times New Roman" w:cs="Times New Roman"/>
          <w:sz w:val="28"/>
          <w:szCs w:val="28"/>
          <w:lang w:val="kk-KZ"/>
        </w:rPr>
        <w:t xml:space="preserve"> </w:t>
      </w:r>
      <w:r w:rsidR="00A427BB">
        <w:rPr>
          <w:rFonts w:ascii="Times New Roman" w:hAnsi="Times New Roman" w:cs="Times New Roman"/>
          <w:sz w:val="28"/>
          <w:szCs w:val="28"/>
          <w:lang w:val="kk-KZ"/>
        </w:rPr>
        <w:t>катализаторының қатысында гидрогенизациялық</w:t>
      </w:r>
      <w:r w:rsidR="00A427BB" w:rsidRPr="00DA6A72">
        <w:rPr>
          <w:rFonts w:ascii="Times New Roman" w:hAnsi="Times New Roman" w:cs="Times New Roman"/>
          <w:sz w:val="28"/>
          <w:szCs w:val="28"/>
          <w:lang w:val="kk-KZ"/>
        </w:rPr>
        <w:t xml:space="preserve"> термокаталитикалық өңдеу реакциясы нәтижесінде 180°С, 180-250°</w:t>
      </w:r>
      <w:r w:rsidR="00A427BB">
        <w:rPr>
          <w:rFonts w:ascii="Times New Roman" w:hAnsi="Times New Roman" w:cs="Times New Roman"/>
          <w:sz w:val="28"/>
          <w:szCs w:val="28"/>
          <w:lang w:val="kk-KZ"/>
        </w:rPr>
        <w:t>С</w:t>
      </w:r>
      <w:r w:rsidR="00A427BB" w:rsidRPr="00DA6A72">
        <w:rPr>
          <w:rFonts w:ascii="Times New Roman" w:hAnsi="Times New Roman" w:cs="Times New Roman"/>
          <w:sz w:val="28"/>
          <w:szCs w:val="28"/>
          <w:lang w:val="kk-KZ"/>
        </w:rPr>
        <w:t>, 250-320°</w:t>
      </w:r>
      <w:r w:rsidR="00A427BB">
        <w:rPr>
          <w:rFonts w:ascii="Times New Roman" w:hAnsi="Times New Roman" w:cs="Times New Roman"/>
          <w:sz w:val="28"/>
          <w:szCs w:val="28"/>
          <w:lang w:val="kk-KZ"/>
        </w:rPr>
        <w:t>С</w:t>
      </w:r>
      <w:r w:rsidR="00A427BB" w:rsidRPr="00DA6A72">
        <w:rPr>
          <w:rFonts w:ascii="Times New Roman" w:hAnsi="Times New Roman" w:cs="Times New Roman"/>
          <w:sz w:val="28"/>
          <w:szCs w:val="28"/>
          <w:lang w:val="kk-KZ"/>
        </w:rPr>
        <w:t xml:space="preserve"> дейінгі қайнау температуралары кезінде алынған фракциялардың то</w:t>
      </w:r>
      <w:r w:rsidR="00EF3BED" w:rsidRPr="00DA6A72">
        <w:rPr>
          <w:rFonts w:ascii="Times New Roman" w:hAnsi="Times New Roman" w:cs="Times New Roman"/>
          <w:sz w:val="28"/>
          <w:szCs w:val="28"/>
          <w:lang w:val="kk-KZ"/>
        </w:rPr>
        <w:t xml:space="preserve">птық құрамы </w:t>
      </w:r>
      <w:r w:rsidR="002D3880">
        <w:rPr>
          <w:rFonts w:ascii="Times New Roman" w:hAnsi="Times New Roman" w:cs="Times New Roman"/>
          <w:sz w:val="28"/>
          <w:szCs w:val="28"/>
          <w:lang w:val="kk-KZ"/>
        </w:rPr>
        <w:t>5</w:t>
      </w:r>
      <w:r w:rsidR="00C354D3">
        <w:rPr>
          <w:rFonts w:ascii="Times New Roman" w:hAnsi="Times New Roman" w:cs="Times New Roman"/>
          <w:sz w:val="28"/>
          <w:szCs w:val="28"/>
          <w:lang w:val="kk-KZ"/>
        </w:rPr>
        <w:t>4, 55, 56</w:t>
      </w:r>
      <w:r w:rsidR="00EF3BED">
        <w:rPr>
          <w:rFonts w:ascii="Times New Roman" w:hAnsi="Times New Roman" w:cs="Times New Roman"/>
          <w:sz w:val="28"/>
          <w:szCs w:val="28"/>
          <w:lang w:val="kk-KZ"/>
        </w:rPr>
        <w:t>-</w:t>
      </w:r>
      <w:r w:rsidR="00A427BB" w:rsidRPr="00DA6A72">
        <w:rPr>
          <w:rFonts w:ascii="Times New Roman" w:hAnsi="Times New Roman" w:cs="Times New Roman"/>
          <w:sz w:val="28"/>
          <w:szCs w:val="28"/>
          <w:lang w:val="kk-KZ"/>
        </w:rPr>
        <w:t>суреттерде салыстырылды.</w:t>
      </w:r>
    </w:p>
    <w:p w:rsidR="000D09A8" w:rsidRDefault="000D09A8" w:rsidP="000D09A8">
      <w:pPr>
        <w:spacing w:after="0" w:line="240" w:lineRule="auto"/>
        <w:ind w:firstLine="567"/>
        <w:jc w:val="both"/>
        <w:rPr>
          <w:rFonts w:ascii="Times New Roman" w:hAnsi="Times New Roman" w:cs="Times New Roman"/>
          <w:sz w:val="28"/>
          <w:szCs w:val="28"/>
          <w:lang w:val="kk-KZ"/>
        </w:rPr>
      </w:pPr>
    </w:p>
    <w:p w:rsidR="000D09A8" w:rsidRPr="00143738" w:rsidRDefault="005C00CC" w:rsidP="00A427BB">
      <w:pPr>
        <w:spacing w:after="0" w:line="240" w:lineRule="auto"/>
        <w:ind w:firstLine="567"/>
        <w:jc w:val="center"/>
        <w:rPr>
          <w:rFonts w:ascii="Times New Roman" w:hAnsi="Times New Roman" w:cs="Times New Roman"/>
          <w:sz w:val="28"/>
          <w:szCs w:val="28"/>
          <w:highlight w:val="yellow"/>
          <w:lang w:val="kk-KZ"/>
        </w:rPr>
      </w:pPr>
      <w:r w:rsidRPr="005C00CC">
        <w:rPr>
          <w:noProof/>
          <w:szCs w:val="28"/>
        </w:rPr>
        <w:drawing>
          <wp:inline distT="0" distB="0" distL="0" distR="0">
            <wp:extent cx="4592955" cy="2764155"/>
            <wp:effectExtent l="19050" t="0" r="0" b="0"/>
            <wp:docPr id="1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3"/>
                    <a:srcRect/>
                    <a:stretch>
                      <a:fillRect/>
                    </a:stretch>
                  </pic:blipFill>
                  <pic:spPr bwMode="auto">
                    <a:xfrm>
                      <a:off x="0" y="0"/>
                      <a:ext cx="4592955" cy="2764155"/>
                    </a:xfrm>
                    <a:prstGeom prst="rect">
                      <a:avLst/>
                    </a:prstGeom>
                    <a:noFill/>
                    <a:ln w="9525">
                      <a:noFill/>
                      <a:miter lim="800000"/>
                      <a:headEnd/>
                      <a:tailEnd/>
                    </a:ln>
                  </pic:spPr>
                </pic:pic>
              </a:graphicData>
            </a:graphic>
          </wp:inline>
        </w:drawing>
      </w:r>
    </w:p>
    <w:p w:rsidR="000D09A8" w:rsidRPr="00143738" w:rsidRDefault="000D09A8" w:rsidP="000D09A8">
      <w:pPr>
        <w:spacing w:after="0" w:line="240" w:lineRule="auto"/>
        <w:jc w:val="both"/>
        <w:rPr>
          <w:rFonts w:ascii="Times New Roman" w:hAnsi="Times New Roman" w:cs="Times New Roman"/>
          <w:sz w:val="28"/>
          <w:szCs w:val="28"/>
          <w:highlight w:val="yellow"/>
          <w:lang w:val="kk-KZ"/>
        </w:rPr>
      </w:pPr>
    </w:p>
    <w:p w:rsidR="00A427BB" w:rsidRDefault="00A427BB" w:rsidP="00A427BB">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C354D3">
        <w:rPr>
          <w:rFonts w:ascii="Times New Roman" w:hAnsi="Times New Roman" w:cs="Times New Roman"/>
          <w:sz w:val="28"/>
          <w:szCs w:val="28"/>
          <w:lang w:val="kk-KZ"/>
        </w:rPr>
        <w:t>54</w:t>
      </w:r>
      <w:r>
        <w:rPr>
          <w:rFonts w:ascii="Times New Roman" w:hAnsi="Times New Roman" w:cs="Times New Roman"/>
          <w:sz w:val="28"/>
          <w:szCs w:val="28"/>
          <w:lang w:val="kk-KZ"/>
        </w:rPr>
        <w:t xml:space="preserve"> –</w:t>
      </w:r>
      <w:r w:rsidR="00432E7D">
        <w:rPr>
          <w:rFonts w:ascii="Times New Roman" w:hAnsi="Times New Roman" w:cs="Times New Roman"/>
          <w:sz w:val="28"/>
          <w:szCs w:val="28"/>
          <w:lang w:val="kk-KZ"/>
        </w:rPr>
        <w:t xml:space="preserve"> 2% </w:t>
      </w:r>
      <w:r w:rsidR="00432E7D" w:rsidRPr="00DA6A72">
        <w:rPr>
          <w:rFonts w:ascii="Times New Roman" w:hAnsi="Times New Roman" w:cs="Times New Roman"/>
          <w:sz w:val="28"/>
          <w:szCs w:val="28"/>
          <w:lang w:val="kk-KZ"/>
        </w:rPr>
        <w:t>W</w:t>
      </w:r>
      <w:r w:rsidR="00432E7D" w:rsidRPr="00BA0567">
        <w:rPr>
          <w:rFonts w:ascii="Times New Roman" w:hAnsi="Times New Roman" w:cs="Times New Roman"/>
          <w:sz w:val="28"/>
          <w:szCs w:val="28"/>
          <w:lang w:val="kk-KZ"/>
        </w:rPr>
        <w:t>/цеолит</w:t>
      </w:r>
      <w:r w:rsidR="00432E7D">
        <w:rPr>
          <w:rFonts w:ascii="Times New Roman" w:hAnsi="Times New Roman" w:cs="Times New Roman"/>
          <w:sz w:val="28"/>
          <w:szCs w:val="28"/>
          <w:lang w:val="kk-KZ"/>
        </w:rPr>
        <w:t xml:space="preserve"> катализаторының</w:t>
      </w:r>
      <w:r>
        <w:rPr>
          <w:rFonts w:ascii="Times New Roman" w:hAnsi="Times New Roman" w:cs="Times New Roman"/>
          <w:sz w:val="28"/>
          <w:szCs w:val="28"/>
          <w:lang w:val="kk-KZ"/>
        </w:rPr>
        <w:t xml:space="preserve"> қатысында алынған </w:t>
      </w:r>
      <w:r w:rsidRPr="009E713E">
        <w:rPr>
          <w:rFonts w:ascii="Times New Roman" w:hAnsi="Times New Roman" w:cs="Times New Roman"/>
          <w:sz w:val="28"/>
          <w:szCs w:val="28"/>
          <w:lang w:val="kk-KZ"/>
        </w:rPr>
        <w:t>бензин фракциясының химиялық құрамының диаграммасы</w:t>
      </w:r>
    </w:p>
    <w:p w:rsidR="000D09A8" w:rsidRPr="006C347D" w:rsidRDefault="000D09A8" w:rsidP="000D09A8">
      <w:pPr>
        <w:spacing w:after="0" w:line="240" w:lineRule="auto"/>
        <w:jc w:val="center"/>
        <w:rPr>
          <w:rFonts w:ascii="Times New Roman" w:hAnsi="Times New Roman" w:cs="Times New Roman"/>
          <w:sz w:val="28"/>
          <w:szCs w:val="28"/>
          <w:lang w:val="kk-KZ"/>
        </w:rPr>
      </w:pPr>
    </w:p>
    <w:p w:rsidR="00A427BB" w:rsidRDefault="00432E7D" w:rsidP="00A427B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 </w:t>
      </w:r>
      <w:r w:rsidRPr="00DA6A72">
        <w:rPr>
          <w:rFonts w:ascii="Times New Roman" w:hAnsi="Times New Roman" w:cs="Times New Roman"/>
          <w:sz w:val="28"/>
          <w:szCs w:val="28"/>
          <w:lang w:val="kk-KZ"/>
        </w:rPr>
        <w:t>W</w:t>
      </w:r>
      <w:r w:rsidRPr="00BA0567">
        <w:rPr>
          <w:rFonts w:ascii="Times New Roman" w:hAnsi="Times New Roman" w:cs="Times New Roman"/>
          <w:sz w:val="28"/>
          <w:szCs w:val="28"/>
          <w:lang w:val="kk-KZ"/>
        </w:rPr>
        <w:t>/цеолит</w:t>
      </w:r>
      <w:r w:rsidR="00261446">
        <w:rPr>
          <w:rFonts w:ascii="Times New Roman" w:hAnsi="Times New Roman" w:cs="Times New Roman"/>
          <w:sz w:val="28"/>
          <w:szCs w:val="28"/>
          <w:lang w:val="kk-KZ"/>
        </w:rPr>
        <w:t xml:space="preserve"> </w:t>
      </w:r>
      <w:r w:rsidR="00896152">
        <w:rPr>
          <w:rFonts w:ascii="Times New Roman" w:hAnsi="Times New Roman" w:cs="Times New Roman"/>
          <w:sz w:val="28"/>
          <w:szCs w:val="28"/>
          <w:lang w:val="kk-KZ"/>
        </w:rPr>
        <w:t>катализаторының</w:t>
      </w:r>
      <w:r w:rsidR="00A427BB">
        <w:rPr>
          <w:rFonts w:ascii="Times New Roman" w:hAnsi="Times New Roman" w:cs="Times New Roman"/>
          <w:sz w:val="28"/>
          <w:szCs w:val="28"/>
          <w:lang w:val="kk-KZ"/>
        </w:rPr>
        <w:t xml:space="preserve"> қатысында алынған </w:t>
      </w:r>
      <w:r w:rsidR="00A427BB" w:rsidRPr="00DA6A72">
        <w:rPr>
          <w:rFonts w:ascii="Times New Roman" w:hAnsi="Times New Roman" w:cs="Times New Roman"/>
          <w:sz w:val="28"/>
          <w:szCs w:val="28"/>
          <w:lang w:val="kk-KZ"/>
        </w:rPr>
        <w:t>қайнау температурасы 180°</w:t>
      </w:r>
      <w:r w:rsidR="00A427BB">
        <w:rPr>
          <w:rFonts w:ascii="Times New Roman" w:hAnsi="Times New Roman" w:cs="Times New Roman"/>
          <w:sz w:val="28"/>
          <w:szCs w:val="28"/>
          <w:lang w:val="kk-KZ"/>
        </w:rPr>
        <w:t>С</w:t>
      </w:r>
      <w:r w:rsidR="00A427BB" w:rsidRPr="00DA6A72">
        <w:rPr>
          <w:rFonts w:ascii="Times New Roman" w:hAnsi="Times New Roman" w:cs="Times New Roman"/>
          <w:sz w:val="28"/>
          <w:szCs w:val="28"/>
          <w:lang w:val="kk-KZ"/>
        </w:rPr>
        <w:t xml:space="preserve"> дейінгі көмірсутектер фракциясын</w:t>
      </w:r>
      <w:r w:rsidR="00A427BB">
        <w:rPr>
          <w:rFonts w:ascii="Times New Roman" w:hAnsi="Times New Roman" w:cs="Times New Roman"/>
          <w:sz w:val="28"/>
          <w:szCs w:val="28"/>
          <w:lang w:val="kk-KZ"/>
        </w:rPr>
        <w:t>ың құрамы қ</w:t>
      </w:r>
      <w:r w:rsidR="00A427BB" w:rsidRPr="00DA6A72">
        <w:rPr>
          <w:rFonts w:ascii="Times New Roman" w:hAnsi="Times New Roman" w:cs="Times New Roman"/>
          <w:sz w:val="28"/>
          <w:szCs w:val="28"/>
          <w:lang w:val="kk-KZ"/>
        </w:rPr>
        <w:t xml:space="preserve">аныққан көмірсутектер43,33 %, изопарафиндер 5,05 %, қанықпаған көмірсутектердің үлесі 9,91 %, циклоалкандар 14,71 %, циклоалкендер 5,52 % және 21,48 % </w:t>
      </w:r>
      <w:r w:rsidR="00A427BB">
        <w:rPr>
          <w:rFonts w:ascii="Times New Roman" w:hAnsi="Times New Roman" w:cs="Times New Roman"/>
          <w:sz w:val="28"/>
          <w:szCs w:val="28"/>
          <w:lang w:val="kk-KZ"/>
        </w:rPr>
        <w:t>ароматты</w:t>
      </w:r>
      <w:r w:rsidR="00A427BB" w:rsidRPr="00DA6A72">
        <w:rPr>
          <w:rFonts w:ascii="Times New Roman" w:hAnsi="Times New Roman" w:cs="Times New Roman"/>
          <w:sz w:val="28"/>
          <w:szCs w:val="28"/>
          <w:lang w:val="kk-KZ"/>
        </w:rPr>
        <w:t xml:space="preserve"> көмірсутектер құра</w:t>
      </w:r>
      <w:r w:rsidR="00A427BB">
        <w:rPr>
          <w:rFonts w:ascii="Times New Roman" w:hAnsi="Times New Roman" w:cs="Times New Roman"/>
          <w:sz w:val="28"/>
          <w:szCs w:val="28"/>
          <w:lang w:val="kk-KZ"/>
        </w:rPr>
        <w:t>й</w:t>
      </w:r>
      <w:r w:rsidR="00A427BB" w:rsidRPr="00DA6A72">
        <w:rPr>
          <w:rFonts w:ascii="Times New Roman" w:hAnsi="Times New Roman" w:cs="Times New Roman"/>
          <w:sz w:val="28"/>
          <w:szCs w:val="28"/>
          <w:lang w:val="kk-KZ"/>
        </w:rPr>
        <w:t xml:space="preserve">ды. </w:t>
      </w:r>
      <w:r w:rsidR="00A427BB">
        <w:rPr>
          <w:rFonts w:ascii="Times New Roman" w:hAnsi="Times New Roman" w:cs="Times New Roman"/>
          <w:sz w:val="28"/>
          <w:szCs w:val="28"/>
          <w:lang w:val="kk-KZ"/>
        </w:rPr>
        <w:t>Сәйкесінше</w:t>
      </w:r>
      <w:r w:rsidR="00A427BB" w:rsidRPr="00DA6A72">
        <w:rPr>
          <w:rFonts w:ascii="Times New Roman" w:hAnsi="Times New Roman" w:cs="Times New Roman"/>
          <w:sz w:val="28"/>
          <w:szCs w:val="28"/>
          <w:lang w:val="kk-KZ"/>
        </w:rPr>
        <w:t xml:space="preserve"> бензин фракциясының құрамында қаныққан </w:t>
      </w:r>
      <w:r w:rsidR="00A427BB">
        <w:rPr>
          <w:rFonts w:ascii="Times New Roman" w:hAnsi="Times New Roman" w:cs="Times New Roman"/>
          <w:sz w:val="28"/>
          <w:szCs w:val="28"/>
          <w:lang w:val="kk-KZ"/>
        </w:rPr>
        <w:t>және ароматты</w:t>
      </w:r>
      <w:r w:rsidR="00A427BB" w:rsidRPr="00DA6A72">
        <w:rPr>
          <w:rFonts w:ascii="Times New Roman" w:hAnsi="Times New Roman" w:cs="Times New Roman"/>
          <w:sz w:val="28"/>
          <w:szCs w:val="28"/>
          <w:lang w:val="kk-KZ"/>
        </w:rPr>
        <w:t xml:space="preserve"> к</w:t>
      </w:r>
      <w:r w:rsidR="00A427BB">
        <w:rPr>
          <w:rFonts w:ascii="Times New Roman" w:hAnsi="Times New Roman" w:cs="Times New Roman"/>
          <w:sz w:val="28"/>
          <w:szCs w:val="28"/>
          <w:lang w:val="kk-KZ"/>
        </w:rPr>
        <w:t xml:space="preserve">өмірсутектердің үлесі </w:t>
      </w:r>
      <w:r w:rsidR="00A427BB" w:rsidRPr="00DA6A72">
        <w:rPr>
          <w:rFonts w:ascii="Times New Roman" w:hAnsi="Times New Roman" w:cs="Times New Roman"/>
          <w:sz w:val="28"/>
          <w:szCs w:val="28"/>
          <w:lang w:val="kk-KZ"/>
        </w:rPr>
        <w:t>көп болды.</w:t>
      </w:r>
    </w:p>
    <w:p w:rsidR="000D09A8" w:rsidRDefault="000D09A8" w:rsidP="000D09A8">
      <w:pPr>
        <w:spacing w:after="0" w:line="240" w:lineRule="auto"/>
        <w:ind w:firstLine="567"/>
        <w:jc w:val="both"/>
        <w:rPr>
          <w:rFonts w:ascii="Times New Roman" w:hAnsi="Times New Roman" w:cs="Times New Roman"/>
          <w:sz w:val="28"/>
          <w:szCs w:val="28"/>
          <w:highlight w:val="yellow"/>
          <w:lang w:val="kk-KZ"/>
        </w:rPr>
      </w:pPr>
    </w:p>
    <w:p w:rsidR="000D09A8" w:rsidRPr="00143738" w:rsidRDefault="00A427BB" w:rsidP="00A427BB">
      <w:pPr>
        <w:spacing w:after="0" w:line="240" w:lineRule="auto"/>
        <w:ind w:firstLine="567"/>
        <w:jc w:val="center"/>
        <w:rPr>
          <w:rFonts w:ascii="Times New Roman" w:hAnsi="Times New Roman" w:cs="Times New Roman"/>
          <w:sz w:val="28"/>
          <w:szCs w:val="28"/>
          <w:highlight w:val="yellow"/>
          <w:lang w:val="kk-KZ"/>
        </w:rPr>
      </w:pPr>
      <w:r w:rsidRPr="00A427BB">
        <w:rPr>
          <w:noProof/>
          <w:szCs w:val="28"/>
        </w:rPr>
        <w:lastRenderedPageBreak/>
        <w:drawing>
          <wp:inline distT="0" distB="0" distL="0" distR="0">
            <wp:extent cx="4592955" cy="2764155"/>
            <wp:effectExtent l="19050" t="0" r="0" b="0"/>
            <wp:docPr id="1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a:srcRect/>
                    <a:stretch>
                      <a:fillRect/>
                    </a:stretch>
                  </pic:blipFill>
                  <pic:spPr bwMode="auto">
                    <a:xfrm>
                      <a:off x="0" y="0"/>
                      <a:ext cx="4592955" cy="2764155"/>
                    </a:xfrm>
                    <a:prstGeom prst="rect">
                      <a:avLst/>
                    </a:prstGeom>
                    <a:noFill/>
                    <a:ln w="9525">
                      <a:noFill/>
                      <a:miter lim="800000"/>
                      <a:headEnd/>
                      <a:tailEnd/>
                    </a:ln>
                  </pic:spPr>
                </pic:pic>
              </a:graphicData>
            </a:graphic>
          </wp:inline>
        </w:drawing>
      </w:r>
    </w:p>
    <w:p w:rsidR="000D09A8" w:rsidRPr="00143738" w:rsidRDefault="000D09A8" w:rsidP="000D09A8">
      <w:pPr>
        <w:spacing w:after="0" w:line="240" w:lineRule="auto"/>
        <w:jc w:val="both"/>
        <w:rPr>
          <w:rFonts w:ascii="Times New Roman" w:hAnsi="Times New Roman" w:cs="Times New Roman"/>
          <w:sz w:val="28"/>
          <w:szCs w:val="28"/>
          <w:highlight w:val="yellow"/>
          <w:lang w:val="kk-KZ"/>
        </w:rPr>
      </w:pPr>
    </w:p>
    <w:p w:rsidR="00A427BB" w:rsidRDefault="00A427BB" w:rsidP="00A427BB">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EF3BED">
        <w:rPr>
          <w:rFonts w:ascii="Times New Roman" w:hAnsi="Times New Roman" w:cs="Times New Roman"/>
          <w:sz w:val="28"/>
          <w:szCs w:val="28"/>
          <w:lang w:val="kk-KZ"/>
        </w:rPr>
        <w:t>5</w:t>
      </w:r>
      <w:r w:rsidR="00C354D3">
        <w:rPr>
          <w:rFonts w:ascii="Times New Roman" w:hAnsi="Times New Roman" w:cs="Times New Roman"/>
          <w:sz w:val="28"/>
          <w:szCs w:val="28"/>
          <w:lang w:val="kk-KZ"/>
        </w:rPr>
        <w:t>5</w:t>
      </w:r>
      <w:r>
        <w:rPr>
          <w:rFonts w:ascii="Times New Roman" w:hAnsi="Times New Roman" w:cs="Times New Roman"/>
          <w:sz w:val="28"/>
          <w:szCs w:val="28"/>
          <w:lang w:val="kk-KZ"/>
        </w:rPr>
        <w:t xml:space="preserve"> –</w:t>
      </w:r>
      <w:r w:rsidR="00432E7D">
        <w:rPr>
          <w:rFonts w:ascii="Times New Roman" w:hAnsi="Times New Roman" w:cs="Times New Roman"/>
          <w:sz w:val="28"/>
          <w:szCs w:val="28"/>
          <w:lang w:val="kk-KZ"/>
        </w:rPr>
        <w:t xml:space="preserve"> 2% </w:t>
      </w:r>
      <w:r w:rsidR="00432E7D" w:rsidRPr="00DA6A72">
        <w:rPr>
          <w:rFonts w:ascii="Times New Roman" w:hAnsi="Times New Roman" w:cs="Times New Roman"/>
          <w:sz w:val="28"/>
          <w:szCs w:val="28"/>
          <w:lang w:val="kk-KZ"/>
        </w:rPr>
        <w:t>W</w:t>
      </w:r>
      <w:r w:rsidR="00432E7D" w:rsidRPr="00BA0567">
        <w:rPr>
          <w:rFonts w:ascii="Times New Roman" w:hAnsi="Times New Roman" w:cs="Times New Roman"/>
          <w:sz w:val="28"/>
          <w:szCs w:val="28"/>
          <w:lang w:val="kk-KZ"/>
        </w:rPr>
        <w:t>/цеолит</w:t>
      </w:r>
      <w:r w:rsidR="00261446">
        <w:rPr>
          <w:rFonts w:ascii="Times New Roman" w:hAnsi="Times New Roman" w:cs="Times New Roman"/>
          <w:sz w:val="28"/>
          <w:szCs w:val="28"/>
          <w:lang w:val="kk-KZ"/>
        </w:rPr>
        <w:t xml:space="preserve"> </w:t>
      </w:r>
      <w:r w:rsidR="00896152">
        <w:rPr>
          <w:rFonts w:ascii="Times New Roman" w:hAnsi="Times New Roman" w:cs="Times New Roman"/>
          <w:sz w:val="28"/>
          <w:szCs w:val="28"/>
          <w:lang w:val="kk-KZ"/>
        </w:rPr>
        <w:t xml:space="preserve">катализаторының </w:t>
      </w:r>
      <w:r>
        <w:rPr>
          <w:rFonts w:ascii="Times New Roman" w:hAnsi="Times New Roman" w:cs="Times New Roman"/>
          <w:sz w:val="28"/>
          <w:szCs w:val="28"/>
          <w:lang w:val="kk-KZ"/>
        </w:rPr>
        <w:t>қатысында алынған керосин</w:t>
      </w:r>
      <w:r w:rsidRPr="009E713E">
        <w:rPr>
          <w:rFonts w:ascii="Times New Roman" w:hAnsi="Times New Roman" w:cs="Times New Roman"/>
          <w:sz w:val="28"/>
          <w:szCs w:val="28"/>
          <w:lang w:val="kk-KZ"/>
        </w:rPr>
        <w:t xml:space="preserve"> фракциясының химиялық құрамының диаграммасы</w:t>
      </w:r>
    </w:p>
    <w:p w:rsidR="00A427BB" w:rsidRDefault="00A427BB" w:rsidP="00A427BB">
      <w:pPr>
        <w:spacing w:after="0" w:line="240" w:lineRule="auto"/>
        <w:jc w:val="center"/>
        <w:rPr>
          <w:rFonts w:ascii="Times New Roman" w:hAnsi="Times New Roman" w:cs="Times New Roman"/>
          <w:sz w:val="28"/>
          <w:szCs w:val="28"/>
          <w:lang w:val="kk-KZ"/>
        </w:rPr>
      </w:pPr>
    </w:p>
    <w:p w:rsidR="00A427BB" w:rsidRDefault="00432E7D" w:rsidP="00A427B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 </w:t>
      </w:r>
      <w:r w:rsidRPr="00DA6A72">
        <w:rPr>
          <w:rFonts w:ascii="Times New Roman" w:hAnsi="Times New Roman" w:cs="Times New Roman"/>
          <w:sz w:val="28"/>
          <w:szCs w:val="28"/>
          <w:lang w:val="kk-KZ"/>
        </w:rPr>
        <w:t>W</w:t>
      </w:r>
      <w:r w:rsidRPr="00BA0567">
        <w:rPr>
          <w:rFonts w:ascii="Times New Roman" w:hAnsi="Times New Roman" w:cs="Times New Roman"/>
          <w:sz w:val="28"/>
          <w:szCs w:val="28"/>
          <w:lang w:val="kk-KZ"/>
        </w:rPr>
        <w:t>/цеолит</w:t>
      </w:r>
      <w:r>
        <w:rPr>
          <w:rFonts w:ascii="Times New Roman" w:hAnsi="Times New Roman" w:cs="Times New Roman"/>
          <w:sz w:val="28"/>
          <w:szCs w:val="28"/>
          <w:lang w:val="kk-KZ"/>
        </w:rPr>
        <w:t xml:space="preserve"> катализаторының</w:t>
      </w:r>
      <w:r w:rsidR="00A427BB">
        <w:rPr>
          <w:rFonts w:ascii="Times New Roman" w:hAnsi="Times New Roman" w:cs="Times New Roman"/>
          <w:sz w:val="28"/>
          <w:szCs w:val="28"/>
          <w:lang w:val="kk-KZ"/>
        </w:rPr>
        <w:t xml:space="preserve"> қатысында алынған </w:t>
      </w:r>
      <w:r w:rsidR="00A427BB" w:rsidRPr="00DA6A72">
        <w:rPr>
          <w:rFonts w:ascii="Times New Roman" w:hAnsi="Times New Roman" w:cs="Times New Roman"/>
          <w:sz w:val="28"/>
          <w:szCs w:val="28"/>
          <w:lang w:val="kk-KZ"/>
        </w:rPr>
        <w:t>қайнау</w:t>
      </w:r>
      <w:r w:rsidR="00A427BB">
        <w:rPr>
          <w:rFonts w:ascii="Times New Roman" w:hAnsi="Times New Roman" w:cs="Times New Roman"/>
          <w:sz w:val="28"/>
          <w:szCs w:val="28"/>
          <w:lang w:val="kk-KZ"/>
        </w:rPr>
        <w:t>-</w:t>
      </w:r>
      <w:r w:rsidR="00A427BB" w:rsidRPr="00DA6A72">
        <w:rPr>
          <w:rFonts w:ascii="Times New Roman" w:hAnsi="Times New Roman" w:cs="Times New Roman"/>
          <w:sz w:val="28"/>
          <w:szCs w:val="28"/>
          <w:lang w:val="kk-KZ"/>
        </w:rPr>
        <w:t xml:space="preserve"> температурасы 180</w:t>
      </w:r>
      <w:r w:rsidR="00A427BB">
        <w:rPr>
          <w:rFonts w:ascii="Times New Roman" w:hAnsi="Times New Roman" w:cs="Times New Roman"/>
          <w:sz w:val="28"/>
          <w:szCs w:val="28"/>
          <w:lang w:val="kk-KZ"/>
        </w:rPr>
        <w:t xml:space="preserve">-250 </w:t>
      </w:r>
      <w:r w:rsidR="00A427BB" w:rsidRPr="00DA6A72">
        <w:rPr>
          <w:rFonts w:ascii="Times New Roman" w:hAnsi="Times New Roman" w:cs="Times New Roman"/>
          <w:sz w:val="28"/>
          <w:szCs w:val="28"/>
          <w:lang w:val="kk-KZ"/>
        </w:rPr>
        <w:t>°</w:t>
      </w:r>
      <w:r w:rsidR="00A427BB">
        <w:rPr>
          <w:rFonts w:ascii="Times New Roman" w:hAnsi="Times New Roman" w:cs="Times New Roman"/>
          <w:sz w:val="28"/>
          <w:szCs w:val="28"/>
          <w:lang w:val="kk-KZ"/>
        </w:rPr>
        <w:t>С</w:t>
      </w:r>
      <w:r w:rsidR="00A427BB" w:rsidRPr="00DA6A72">
        <w:rPr>
          <w:rFonts w:ascii="Times New Roman" w:hAnsi="Times New Roman" w:cs="Times New Roman"/>
          <w:sz w:val="28"/>
          <w:szCs w:val="28"/>
          <w:lang w:val="kk-KZ"/>
        </w:rPr>
        <w:t xml:space="preserve"> көмірсутектер фракциясын</w:t>
      </w:r>
      <w:r w:rsidR="00A427BB">
        <w:rPr>
          <w:rFonts w:ascii="Times New Roman" w:hAnsi="Times New Roman" w:cs="Times New Roman"/>
          <w:sz w:val="28"/>
          <w:szCs w:val="28"/>
          <w:lang w:val="kk-KZ"/>
        </w:rPr>
        <w:t>ың құрамы қ</w:t>
      </w:r>
      <w:r w:rsidR="00A427BB" w:rsidRPr="00DA6A72">
        <w:rPr>
          <w:rFonts w:ascii="Times New Roman" w:hAnsi="Times New Roman" w:cs="Times New Roman"/>
          <w:sz w:val="28"/>
          <w:szCs w:val="28"/>
          <w:lang w:val="kk-KZ"/>
        </w:rPr>
        <w:t xml:space="preserve">аныққан көмірсутектердің құрамы 39,63 %, изопарафиндер 9,58 %, қанықпаған көмірсутектердің үлесі 11,49 %, циклоалкандар 10,53 %, циклоалкендер 2,01 % және 26,76% </w:t>
      </w:r>
      <w:r w:rsidR="00A427BB">
        <w:rPr>
          <w:rFonts w:ascii="Times New Roman" w:hAnsi="Times New Roman" w:cs="Times New Roman"/>
          <w:sz w:val="28"/>
          <w:szCs w:val="28"/>
          <w:lang w:val="kk-KZ"/>
        </w:rPr>
        <w:t>ароматты</w:t>
      </w:r>
      <w:r w:rsidR="00A427BB" w:rsidRPr="00DA6A72">
        <w:rPr>
          <w:rFonts w:ascii="Times New Roman" w:hAnsi="Times New Roman" w:cs="Times New Roman"/>
          <w:sz w:val="28"/>
          <w:szCs w:val="28"/>
          <w:lang w:val="kk-KZ"/>
        </w:rPr>
        <w:t xml:space="preserve"> көмірсутектердің үлесі </w:t>
      </w:r>
      <w:r w:rsidR="00A427BB">
        <w:rPr>
          <w:rFonts w:ascii="Times New Roman" w:hAnsi="Times New Roman" w:cs="Times New Roman"/>
          <w:sz w:val="28"/>
          <w:szCs w:val="28"/>
          <w:lang w:val="kk-KZ"/>
        </w:rPr>
        <w:t xml:space="preserve">бойынша </w:t>
      </w:r>
      <w:r w:rsidR="00A427BB" w:rsidRPr="00DA6A72">
        <w:rPr>
          <w:rFonts w:ascii="Times New Roman" w:hAnsi="Times New Roman" w:cs="Times New Roman"/>
          <w:sz w:val="28"/>
          <w:szCs w:val="28"/>
          <w:lang w:val="kk-KZ"/>
        </w:rPr>
        <w:t xml:space="preserve">құрады. </w:t>
      </w:r>
      <w:r w:rsidR="00A427BB">
        <w:rPr>
          <w:rFonts w:ascii="Times New Roman" w:hAnsi="Times New Roman" w:cs="Times New Roman"/>
          <w:sz w:val="28"/>
          <w:szCs w:val="28"/>
          <w:lang w:val="kk-KZ"/>
        </w:rPr>
        <w:t xml:space="preserve">Аталған катализатор қатысында алынған </w:t>
      </w:r>
      <w:r w:rsidR="00A427BB" w:rsidRPr="00DA6A72">
        <w:rPr>
          <w:rFonts w:ascii="Times New Roman" w:hAnsi="Times New Roman" w:cs="Times New Roman"/>
          <w:sz w:val="28"/>
          <w:szCs w:val="28"/>
          <w:lang w:val="kk-KZ"/>
        </w:rPr>
        <w:t xml:space="preserve">керосин фракциясының құрамында қаныққан </w:t>
      </w:r>
      <w:r w:rsidR="00A427BB">
        <w:rPr>
          <w:rFonts w:ascii="Times New Roman" w:hAnsi="Times New Roman" w:cs="Times New Roman"/>
          <w:sz w:val="28"/>
          <w:szCs w:val="28"/>
          <w:lang w:val="kk-KZ"/>
        </w:rPr>
        <w:t>және қанықпаған көмірсутектердің үлесі көп мөлшерде анықталды</w:t>
      </w:r>
      <w:r w:rsidR="00A427BB" w:rsidRPr="00DA6A72">
        <w:rPr>
          <w:rFonts w:ascii="Times New Roman" w:hAnsi="Times New Roman" w:cs="Times New Roman"/>
          <w:sz w:val="28"/>
          <w:szCs w:val="28"/>
          <w:lang w:val="kk-KZ"/>
        </w:rPr>
        <w:t>.</w:t>
      </w:r>
    </w:p>
    <w:p w:rsidR="000D09A8" w:rsidRDefault="000D09A8" w:rsidP="000D09A8">
      <w:pPr>
        <w:spacing w:after="0" w:line="240" w:lineRule="auto"/>
        <w:ind w:firstLine="567"/>
        <w:jc w:val="both"/>
        <w:rPr>
          <w:rFonts w:ascii="Times New Roman" w:hAnsi="Times New Roman" w:cs="Times New Roman"/>
          <w:sz w:val="28"/>
          <w:szCs w:val="28"/>
          <w:highlight w:val="yellow"/>
          <w:lang w:val="kk-KZ"/>
        </w:rPr>
      </w:pPr>
    </w:p>
    <w:p w:rsidR="000D09A8" w:rsidRPr="00143738" w:rsidRDefault="00A427BB" w:rsidP="00A427BB">
      <w:pPr>
        <w:spacing w:after="0" w:line="240" w:lineRule="auto"/>
        <w:ind w:firstLine="567"/>
        <w:jc w:val="center"/>
        <w:rPr>
          <w:rFonts w:ascii="Times New Roman" w:hAnsi="Times New Roman" w:cs="Times New Roman"/>
          <w:sz w:val="28"/>
          <w:szCs w:val="28"/>
          <w:highlight w:val="yellow"/>
          <w:lang w:val="kk-KZ"/>
        </w:rPr>
      </w:pPr>
      <w:r w:rsidRPr="00A427BB">
        <w:rPr>
          <w:noProof/>
          <w:szCs w:val="28"/>
        </w:rPr>
        <w:drawing>
          <wp:inline distT="0" distB="0" distL="0" distR="0">
            <wp:extent cx="4733704" cy="2848861"/>
            <wp:effectExtent l="19050" t="0" r="0" b="0"/>
            <wp:docPr id="1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a:srcRect/>
                    <a:stretch>
                      <a:fillRect/>
                    </a:stretch>
                  </pic:blipFill>
                  <pic:spPr bwMode="auto">
                    <a:xfrm>
                      <a:off x="0" y="0"/>
                      <a:ext cx="4733171" cy="2848541"/>
                    </a:xfrm>
                    <a:prstGeom prst="rect">
                      <a:avLst/>
                    </a:prstGeom>
                    <a:noFill/>
                    <a:ln w="9525">
                      <a:noFill/>
                      <a:miter lim="800000"/>
                      <a:headEnd/>
                      <a:tailEnd/>
                    </a:ln>
                  </pic:spPr>
                </pic:pic>
              </a:graphicData>
            </a:graphic>
          </wp:inline>
        </w:drawing>
      </w:r>
    </w:p>
    <w:p w:rsidR="000D09A8" w:rsidRPr="00143738" w:rsidRDefault="000D09A8" w:rsidP="000D09A8">
      <w:pPr>
        <w:spacing w:after="0" w:line="240" w:lineRule="auto"/>
        <w:jc w:val="both"/>
        <w:rPr>
          <w:rFonts w:ascii="Times New Roman" w:hAnsi="Times New Roman" w:cs="Times New Roman"/>
          <w:sz w:val="28"/>
          <w:szCs w:val="28"/>
          <w:highlight w:val="yellow"/>
          <w:lang w:val="kk-KZ"/>
        </w:rPr>
      </w:pPr>
    </w:p>
    <w:p w:rsidR="005C00CC" w:rsidRDefault="005C00CC" w:rsidP="005C00CC">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C354D3">
        <w:rPr>
          <w:rFonts w:ascii="Times New Roman" w:hAnsi="Times New Roman" w:cs="Times New Roman"/>
          <w:sz w:val="28"/>
          <w:szCs w:val="28"/>
          <w:lang w:val="kk-KZ"/>
        </w:rPr>
        <w:t>56</w:t>
      </w:r>
      <w:r>
        <w:rPr>
          <w:rFonts w:ascii="Times New Roman" w:hAnsi="Times New Roman" w:cs="Times New Roman"/>
          <w:sz w:val="28"/>
          <w:szCs w:val="28"/>
          <w:lang w:val="kk-KZ"/>
        </w:rPr>
        <w:t xml:space="preserve"> –</w:t>
      </w:r>
      <w:r w:rsidR="00432E7D">
        <w:rPr>
          <w:rFonts w:ascii="Times New Roman" w:hAnsi="Times New Roman" w:cs="Times New Roman"/>
          <w:sz w:val="28"/>
          <w:szCs w:val="28"/>
          <w:lang w:val="kk-KZ"/>
        </w:rPr>
        <w:t xml:space="preserve"> 2% </w:t>
      </w:r>
      <w:r w:rsidR="00432E7D" w:rsidRPr="00DA6A72">
        <w:rPr>
          <w:rFonts w:ascii="Times New Roman" w:hAnsi="Times New Roman" w:cs="Times New Roman"/>
          <w:sz w:val="28"/>
          <w:szCs w:val="28"/>
          <w:lang w:val="kk-KZ"/>
        </w:rPr>
        <w:t>W</w:t>
      </w:r>
      <w:r w:rsidR="00432E7D" w:rsidRPr="00BA0567">
        <w:rPr>
          <w:rFonts w:ascii="Times New Roman" w:hAnsi="Times New Roman" w:cs="Times New Roman"/>
          <w:sz w:val="28"/>
          <w:szCs w:val="28"/>
          <w:lang w:val="kk-KZ"/>
        </w:rPr>
        <w:t>/цеолит</w:t>
      </w:r>
      <w:r w:rsidR="00432E7D">
        <w:rPr>
          <w:rFonts w:ascii="Times New Roman" w:hAnsi="Times New Roman" w:cs="Times New Roman"/>
          <w:sz w:val="28"/>
          <w:szCs w:val="28"/>
          <w:lang w:val="kk-KZ"/>
        </w:rPr>
        <w:t xml:space="preserve"> катализаторының</w:t>
      </w:r>
      <w:r>
        <w:rPr>
          <w:rFonts w:ascii="Times New Roman" w:hAnsi="Times New Roman" w:cs="Times New Roman"/>
          <w:sz w:val="28"/>
          <w:szCs w:val="28"/>
          <w:lang w:val="kk-KZ"/>
        </w:rPr>
        <w:t xml:space="preserve"> қатысында алынған газойль</w:t>
      </w:r>
      <w:r w:rsidRPr="009E713E">
        <w:rPr>
          <w:rFonts w:ascii="Times New Roman" w:hAnsi="Times New Roman" w:cs="Times New Roman"/>
          <w:sz w:val="28"/>
          <w:szCs w:val="28"/>
          <w:lang w:val="kk-KZ"/>
        </w:rPr>
        <w:t xml:space="preserve"> фракциясының химиялық құрамының диаграммасы</w:t>
      </w:r>
    </w:p>
    <w:p w:rsidR="000D09A8" w:rsidRPr="00972C96" w:rsidRDefault="000D09A8" w:rsidP="000D09A8">
      <w:pPr>
        <w:spacing w:after="0" w:line="240" w:lineRule="auto"/>
        <w:jc w:val="center"/>
        <w:rPr>
          <w:rFonts w:ascii="Times New Roman" w:hAnsi="Times New Roman" w:cs="Times New Roman"/>
          <w:sz w:val="28"/>
          <w:szCs w:val="28"/>
          <w:lang w:val="kk-KZ"/>
        </w:rPr>
      </w:pPr>
    </w:p>
    <w:p w:rsidR="005C00CC" w:rsidRPr="00E36237" w:rsidRDefault="00432E7D" w:rsidP="005C00CC">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2% </w:t>
      </w:r>
      <w:r w:rsidRPr="00DA6A72">
        <w:rPr>
          <w:rFonts w:ascii="Times New Roman" w:hAnsi="Times New Roman" w:cs="Times New Roman"/>
          <w:sz w:val="28"/>
          <w:szCs w:val="28"/>
          <w:lang w:val="kk-KZ"/>
        </w:rPr>
        <w:t>W</w:t>
      </w:r>
      <w:r w:rsidRPr="00BA0567">
        <w:rPr>
          <w:rFonts w:ascii="Times New Roman" w:hAnsi="Times New Roman" w:cs="Times New Roman"/>
          <w:sz w:val="28"/>
          <w:szCs w:val="28"/>
          <w:lang w:val="kk-KZ"/>
        </w:rPr>
        <w:t>/цеолит</w:t>
      </w:r>
      <w:r w:rsidR="00261446">
        <w:rPr>
          <w:rFonts w:ascii="Times New Roman" w:hAnsi="Times New Roman" w:cs="Times New Roman"/>
          <w:sz w:val="28"/>
          <w:szCs w:val="28"/>
          <w:lang w:val="kk-KZ"/>
        </w:rPr>
        <w:t xml:space="preserve"> </w:t>
      </w:r>
      <w:r w:rsidR="00896152">
        <w:rPr>
          <w:rFonts w:ascii="Times New Roman" w:hAnsi="Times New Roman" w:cs="Times New Roman"/>
          <w:sz w:val="28"/>
          <w:szCs w:val="28"/>
          <w:lang w:val="kk-KZ"/>
        </w:rPr>
        <w:t xml:space="preserve">катализаторының </w:t>
      </w:r>
      <w:r w:rsidR="005C00CC">
        <w:rPr>
          <w:rFonts w:ascii="Times New Roman" w:hAnsi="Times New Roman" w:cs="Times New Roman"/>
          <w:sz w:val="28"/>
          <w:szCs w:val="28"/>
          <w:lang w:val="kk-KZ"/>
        </w:rPr>
        <w:t xml:space="preserve"> қатысында алынған </w:t>
      </w:r>
      <w:r w:rsidR="005C00CC" w:rsidRPr="00DA6A72">
        <w:rPr>
          <w:rFonts w:ascii="Times New Roman" w:hAnsi="Times New Roman" w:cs="Times New Roman"/>
          <w:sz w:val="28"/>
          <w:szCs w:val="28"/>
          <w:lang w:val="kk-KZ"/>
        </w:rPr>
        <w:t>қайнау</w:t>
      </w:r>
      <w:r w:rsidR="005C00CC">
        <w:rPr>
          <w:rFonts w:ascii="Times New Roman" w:hAnsi="Times New Roman" w:cs="Times New Roman"/>
          <w:sz w:val="28"/>
          <w:szCs w:val="28"/>
          <w:lang w:val="kk-KZ"/>
        </w:rPr>
        <w:t>-</w:t>
      </w:r>
      <w:r w:rsidR="005C00CC" w:rsidRPr="00DA6A72">
        <w:rPr>
          <w:rFonts w:ascii="Times New Roman" w:hAnsi="Times New Roman" w:cs="Times New Roman"/>
          <w:sz w:val="28"/>
          <w:szCs w:val="28"/>
          <w:lang w:val="kk-KZ"/>
        </w:rPr>
        <w:t xml:space="preserve"> температурасы </w:t>
      </w:r>
      <w:r w:rsidR="005C00CC">
        <w:rPr>
          <w:rFonts w:ascii="Times New Roman" w:hAnsi="Times New Roman" w:cs="Times New Roman"/>
          <w:sz w:val="28"/>
          <w:szCs w:val="28"/>
          <w:lang w:val="kk-KZ"/>
        </w:rPr>
        <w:t xml:space="preserve">250-320 </w:t>
      </w:r>
      <w:r w:rsidR="005C00CC" w:rsidRPr="00DA6A72">
        <w:rPr>
          <w:rFonts w:ascii="Times New Roman" w:hAnsi="Times New Roman" w:cs="Times New Roman"/>
          <w:sz w:val="28"/>
          <w:szCs w:val="28"/>
          <w:lang w:val="kk-KZ"/>
        </w:rPr>
        <w:t>°</w:t>
      </w:r>
      <w:r w:rsidR="005C00CC">
        <w:rPr>
          <w:rFonts w:ascii="Times New Roman" w:hAnsi="Times New Roman" w:cs="Times New Roman"/>
          <w:sz w:val="28"/>
          <w:szCs w:val="28"/>
          <w:lang w:val="kk-KZ"/>
        </w:rPr>
        <w:t>С</w:t>
      </w:r>
      <w:r w:rsidR="005C00CC" w:rsidRPr="00DA6A72">
        <w:rPr>
          <w:rFonts w:ascii="Times New Roman" w:hAnsi="Times New Roman" w:cs="Times New Roman"/>
          <w:sz w:val="28"/>
          <w:szCs w:val="28"/>
          <w:lang w:val="kk-KZ"/>
        </w:rPr>
        <w:t xml:space="preserve"> көмірсутектер фракциясын</w:t>
      </w:r>
      <w:r w:rsidR="005C00CC">
        <w:rPr>
          <w:rFonts w:ascii="Times New Roman" w:hAnsi="Times New Roman" w:cs="Times New Roman"/>
          <w:sz w:val="28"/>
          <w:szCs w:val="28"/>
          <w:lang w:val="kk-KZ"/>
        </w:rPr>
        <w:t>ың құрамы қ</w:t>
      </w:r>
      <w:r w:rsidR="005C00CC" w:rsidRPr="00DA6A72">
        <w:rPr>
          <w:rFonts w:ascii="Times New Roman" w:hAnsi="Times New Roman" w:cs="Times New Roman"/>
          <w:sz w:val="28"/>
          <w:szCs w:val="28"/>
          <w:lang w:val="kk-KZ"/>
        </w:rPr>
        <w:t>аныққан көмірсутектер</w:t>
      </w:r>
      <w:r w:rsidR="00261446">
        <w:rPr>
          <w:rFonts w:ascii="Times New Roman" w:hAnsi="Times New Roman" w:cs="Times New Roman"/>
          <w:sz w:val="28"/>
          <w:szCs w:val="28"/>
          <w:lang w:val="kk-KZ"/>
        </w:rPr>
        <w:t xml:space="preserve"> </w:t>
      </w:r>
      <w:r w:rsidR="005C00CC" w:rsidRPr="00DA6A72">
        <w:rPr>
          <w:rFonts w:ascii="Times New Roman" w:hAnsi="Times New Roman" w:cs="Times New Roman"/>
          <w:sz w:val="28"/>
          <w:szCs w:val="28"/>
          <w:lang w:val="kk-KZ"/>
        </w:rPr>
        <w:t>62</w:t>
      </w:r>
      <w:r w:rsidR="005C00CC">
        <w:rPr>
          <w:rFonts w:ascii="Times New Roman" w:hAnsi="Times New Roman" w:cs="Times New Roman"/>
          <w:sz w:val="28"/>
          <w:szCs w:val="28"/>
          <w:lang w:val="kk-KZ"/>
        </w:rPr>
        <w:t xml:space="preserve">,81 </w:t>
      </w:r>
      <w:r w:rsidR="005C00CC" w:rsidRPr="00DA6A72">
        <w:rPr>
          <w:rFonts w:ascii="Times New Roman" w:hAnsi="Times New Roman" w:cs="Times New Roman"/>
          <w:sz w:val="28"/>
          <w:szCs w:val="28"/>
          <w:lang w:val="kk-KZ"/>
        </w:rPr>
        <w:t>%, изо</w:t>
      </w:r>
      <w:r w:rsidR="005C00CC">
        <w:rPr>
          <w:rFonts w:ascii="Times New Roman" w:hAnsi="Times New Roman" w:cs="Times New Roman"/>
          <w:sz w:val="28"/>
          <w:szCs w:val="28"/>
          <w:lang w:val="kk-KZ"/>
        </w:rPr>
        <w:t>алкан құрамы</w:t>
      </w:r>
      <w:r w:rsidR="00261446">
        <w:rPr>
          <w:rFonts w:ascii="Times New Roman" w:hAnsi="Times New Roman" w:cs="Times New Roman"/>
          <w:sz w:val="28"/>
          <w:szCs w:val="28"/>
          <w:lang w:val="kk-KZ"/>
        </w:rPr>
        <w:t xml:space="preserve"> </w:t>
      </w:r>
      <w:r w:rsidR="005C00CC">
        <w:rPr>
          <w:rFonts w:ascii="Times New Roman" w:hAnsi="Times New Roman" w:cs="Times New Roman"/>
          <w:sz w:val="28"/>
          <w:szCs w:val="28"/>
          <w:lang w:val="kk-KZ"/>
        </w:rPr>
        <w:t xml:space="preserve">3,16 </w:t>
      </w:r>
      <w:r w:rsidR="005C00CC" w:rsidRPr="00DA6A72">
        <w:rPr>
          <w:rFonts w:ascii="Times New Roman" w:hAnsi="Times New Roman" w:cs="Times New Roman"/>
          <w:sz w:val="28"/>
          <w:szCs w:val="28"/>
          <w:lang w:val="kk-KZ"/>
        </w:rPr>
        <w:t xml:space="preserve">%, қанықпаған көмірсутектердің үлесі </w:t>
      </w:r>
      <w:r w:rsidR="005C00CC">
        <w:rPr>
          <w:rFonts w:ascii="Times New Roman" w:hAnsi="Times New Roman" w:cs="Times New Roman"/>
          <w:sz w:val="28"/>
          <w:szCs w:val="28"/>
          <w:lang w:val="kk-KZ"/>
        </w:rPr>
        <w:t xml:space="preserve">15,23 </w:t>
      </w:r>
      <w:r w:rsidR="005C00CC" w:rsidRPr="00DA6A72">
        <w:rPr>
          <w:rFonts w:ascii="Times New Roman" w:hAnsi="Times New Roman" w:cs="Times New Roman"/>
          <w:sz w:val="28"/>
          <w:szCs w:val="28"/>
          <w:lang w:val="kk-KZ"/>
        </w:rPr>
        <w:t xml:space="preserve">%, циклоалкандар </w:t>
      </w:r>
      <w:r w:rsidR="005C00CC">
        <w:rPr>
          <w:rFonts w:ascii="Times New Roman" w:hAnsi="Times New Roman" w:cs="Times New Roman"/>
          <w:sz w:val="28"/>
          <w:szCs w:val="28"/>
          <w:lang w:val="kk-KZ"/>
        </w:rPr>
        <w:t xml:space="preserve">5,05 </w:t>
      </w:r>
      <w:r w:rsidR="005C00CC" w:rsidRPr="00DA6A72">
        <w:rPr>
          <w:rFonts w:ascii="Times New Roman" w:hAnsi="Times New Roman" w:cs="Times New Roman"/>
          <w:sz w:val="28"/>
          <w:szCs w:val="28"/>
          <w:lang w:val="kk-KZ"/>
        </w:rPr>
        <w:t xml:space="preserve">%, циклоалкендер </w:t>
      </w:r>
      <w:r w:rsidR="005C00CC">
        <w:rPr>
          <w:rFonts w:ascii="Times New Roman" w:hAnsi="Times New Roman" w:cs="Times New Roman"/>
          <w:sz w:val="28"/>
          <w:szCs w:val="28"/>
          <w:lang w:val="kk-KZ"/>
        </w:rPr>
        <w:t xml:space="preserve">1,13 </w:t>
      </w:r>
      <w:r w:rsidR="005C00CC" w:rsidRPr="00DA6A72">
        <w:rPr>
          <w:rFonts w:ascii="Times New Roman" w:hAnsi="Times New Roman" w:cs="Times New Roman"/>
          <w:sz w:val="28"/>
          <w:szCs w:val="28"/>
          <w:lang w:val="kk-KZ"/>
        </w:rPr>
        <w:t xml:space="preserve">% және </w:t>
      </w:r>
      <w:r w:rsidR="005C00CC">
        <w:rPr>
          <w:rFonts w:ascii="Times New Roman" w:hAnsi="Times New Roman" w:cs="Times New Roman"/>
          <w:sz w:val="28"/>
          <w:szCs w:val="28"/>
          <w:lang w:val="kk-KZ"/>
        </w:rPr>
        <w:t xml:space="preserve">12,62 </w:t>
      </w:r>
      <w:r w:rsidR="005C00CC" w:rsidRPr="00DA6A72">
        <w:rPr>
          <w:rFonts w:ascii="Times New Roman" w:hAnsi="Times New Roman" w:cs="Times New Roman"/>
          <w:sz w:val="28"/>
          <w:szCs w:val="28"/>
          <w:lang w:val="kk-KZ"/>
        </w:rPr>
        <w:t xml:space="preserve">% </w:t>
      </w:r>
      <w:r w:rsidR="005C00CC">
        <w:rPr>
          <w:rFonts w:ascii="Times New Roman" w:hAnsi="Times New Roman" w:cs="Times New Roman"/>
          <w:sz w:val="28"/>
          <w:szCs w:val="28"/>
          <w:lang w:val="kk-KZ"/>
        </w:rPr>
        <w:t>ароматты</w:t>
      </w:r>
      <w:r w:rsidR="005C00CC" w:rsidRPr="00DA6A72">
        <w:rPr>
          <w:rFonts w:ascii="Times New Roman" w:hAnsi="Times New Roman" w:cs="Times New Roman"/>
          <w:sz w:val="28"/>
          <w:szCs w:val="28"/>
          <w:lang w:val="kk-KZ"/>
        </w:rPr>
        <w:t xml:space="preserve"> көмірсутектерд</w:t>
      </w:r>
      <w:r w:rsidR="005C00CC">
        <w:rPr>
          <w:rFonts w:ascii="Times New Roman" w:hAnsi="Times New Roman" w:cs="Times New Roman"/>
          <w:sz w:val="28"/>
          <w:szCs w:val="28"/>
          <w:lang w:val="kk-KZ"/>
        </w:rPr>
        <w:t>ен тұратындығы анықталды.</w:t>
      </w:r>
      <w:r w:rsidR="00261446">
        <w:rPr>
          <w:rFonts w:ascii="Times New Roman" w:hAnsi="Times New Roman" w:cs="Times New Roman"/>
          <w:sz w:val="28"/>
          <w:szCs w:val="28"/>
          <w:lang w:val="kk-KZ"/>
        </w:rPr>
        <w:t xml:space="preserve"> </w:t>
      </w:r>
      <w:r w:rsidR="005C00CC">
        <w:rPr>
          <w:rFonts w:ascii="Times New Roman" w:hAnsi="Times New Roman" w:cs="Times New Roman"/>
          <w:sz w:val="28"/>
          <w:szCs w:val="28"/>
          <w:lang w:val="kk-KZ"/>
        </w:rPr>
        <w:t>Алынған нәтижелерге сәйкес</w:t>
      </w:r>
      <w:r w:rsidR="005C00CC" w:rsidRPr="00DA6A72">
        <w:rPr>
          <w:rFonts w:ascii="Times New Roman" w:hAnsi="Times New Roman" w:cs="Times New Roman"/>
          <w:sz w:val="28"/>
          <w:szCs w:val="28"/>
          <w:lang w:val="kk-KZ"/>
        </w:rPr>
        <w:t xml:space="preserve"> газойл</w:t>
      </w:r>
      <w:r w:rsidR="005C00CC">
        <w:rPr>
          <w:rFonts w:ascii="Times New Roman" w:hAnsi="Times New Roman" w:cs="Times New Roman"/>
          <w:sz w:val="28"/>
          <w:szCs w:val="28"/>
          <w:lang w:val="kk-KZ"/>
        </w:rPr>
        <w:t>ь</w:t>
      </w:r>
      <w:r w:rsidR="005C00CC" w:rsidRPr="00DA6A72">
        <w:rPr>
          <w:rFonts w:ascii="Times New Roman" w:hAnsi="Times New Roman" w:cs="Times New Roman"/>
          <w:sz w:val="28"/>
          <w:szCs w:val="28"/>
          <w:lang w:val="kk-KZ"/>
        </w:rPr>
        <w:t xml:space="preserve"> фракциясының құрамында қаныққан парафиндердің </w:t>
      </w:r>
      <w:r w:rsidR="005C00CC">
        <w:rPr>
          <w:rFonts w:ascii="Times New Roman" w:hAnsi="Times New Roman" w:cs="Times New Roman"/>
          <w:sz w:val="28"/>
          <w:szCs w:val="28"/>
          <w:lang w:val="kk-KZ"/>
        </w:rPr>
        <w:t>құрамы көп мөлшерде кездеседі.</w:t>
      </w:r>
    </w:p>
    <w:p w:rsidR="000D09A8" w:rsidRDefault="00896152" w:rsidP="000D09A8">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Г</w:t>
      </w:r>
      <w:r w:rsidRPr="00E44010">
        <w:rPr>
          <w:rFonts w:ascii="Times New Roman" w:hAnsi="Times New Roman" w:cs="Times New Roman"/>
          <w:sz w:val="28"/>
          <w:szCs w:val="28"/>
          <w:lang w:val="kk-KZ"/>
        </w:rPr>
        <w:t>азды хромато-масс-спектрометрия</w:t>
      </w:r>
      <w:r>
        <w:rPr>
          <w:rFonts w:ascii="Times New Roman" w:hAnsi="Times New Roman" w:cs="Times New Roman"/>
          <w:sz w:val="28"/>
          <w:szCs w:val="28"/>
          <w:lang w:val="kk-KZ"/>
        </w:rPr>
        <w:t xml:space="preserve">лық </w:t>
      </w:r>
      <w:r w:rsidR="005C00CC" w:rsidRPr="00BA0567">
        <w:rPr>
          <w:rFonts w:ascii="Times New Roman" w:hAnsi="Times New Roman" w:cs="Times New Roman"/>
          <w:sz w:val="28"/>
          <w:szCs w:val="28"/>
          <w:lang w:val="kk-KZ"/>
        </w:rPr>
        <w:t xml:space="preserve">әдісті пайдалана отырып, </w:t>
      </w:r>
      <w:r w:rsidR="005C00CC" w:rsidRPr="00DA6A72">
        <w:rPr>
          <w:rFonts w:ascii="Times New Roman" w:hAnsi="Times New Roman" w:cs="Times New Roman"/>
          <w:bCs/>
          <w:sz w:val="28"/>
          <w:szCs w:val="28"/>
          <w:lang w:val="kk-KZ"/>
        </w:rPr>
        <w:t>1%Mo1%W/</w:t>
      </w:r>
      <w:r w:rsidR="00432E7D">
        <w:rPr>
          <w:rFonts w:ascii="Times New Roman" w:hAnsi="Times New Roman" w:cs="Times New Roman"/>
          <w:bCs/>
          <w:sz w:val="28"/>
          <w:szCs w:val="28"/>
          <w:lang w:val="kk-KZ"/>
        </w:rPr>
        <w:t>цеолит</w:t>
      </w:r>
      <w:r>
        <w:rPr>
          <w:rFonts w:ascii="Times New Roman" w:hAnsi="Times New Roman" w:cs="Times New Roman"/>
          <w:bCs/>
          <w:sz w:val="28"/>
          <w:szCs w:val="28"/>
          <w:lang w:val="kk-KZ"/>
        </w:rPr>
        <w:t xml:space="preserve"> катализаторының </w:t>
      </w:r>
      <w:r w:rsidR="005C00CC" w:rsidRPr="00BA0567">
        <w:rPr>
          <w:rFonts w:ascii="Times New Roman" w:hAnsi="Times New Roman" w:cs="Times New Roman"/>
          <w:sz w:val="28"/>
          <w:szCs w:val="28"/>
          <w:lang w:val="kk-KZ"/>
        </w:rPr>
        <w:t xml:space="preserve"> қатыс</w:t>
      </w:r>
      <w:r w:rsidR="005C00CC">
        <w:rPr>
          <w:rFonts w:ascii="Times New Roman" w:hAnsi="Times New Roman" w:cs="Times New Roman"/>
          <w:sz w:val="28"/>
          <w:szCs w:val="28"/>
          <w:lang w:val="kk-KZ"/>
        </w:rPr>
        <w:t>ында</w:t>
      </w:r>
      <w:r w:rsidR="005C00CC" w:rsidRPr="00BA0567">
        <w:rPr>
          <w:rFonts w:ascii="Times New Roman" w:hAnsi="Times New Roman" w:cs="Times New Roman"/>
          <w:sz w:val="28"/>
          <w:szCs w:val="28"/>
          <w:lang w:val="kk-KZ"/>
        </w:rPr>
        <w:t xml:space="preserve"> алынған қайнау температурасы 180°С</w:t>
      </w:r>
      <w:r w:rsidR="005C00CC">
        <w:rPr>
          <w:rFonts w:ascii="Times New Roman" w:hAnsi="Times New Roman" w:cs="Times New Roman"/>
          <w:sz w:val="28"/>
          <w:szCs w:val="28"/>
          <w:lang w:val="kk-KZ"/>
        </w:rPr>
        <w:t xml:space="preserve"> дейін</w:t>
      </w:r>
      <w:r w:rsidR="005C00CC" w:rsidRPr="00BA0567">
        <w:rPr>
          <w:rFonts w:ascii="Times New Roman" w:hAnsi="Times New Roman" w:cs="Times New Roman"/>
          <w:sz w:val="28"/>
          <w:szCs w:val="28"/>
          <w:lang w:val="kk-KZ"/>
        </w:rPr>
        <w:t>, 180-250</w:t>
      </w:r>
      <w:r w:rsidR="005C00CC">
        <w:rPr>
          <w:rFonts w:ascii="Times New Roman" w:hAnsi="Times New Roman" w:cs="Times New Roman"/>
          <w:sz w:val="28"/>
          <w:szCs w:val="28"/>
          <w:lang w:val="kk-KZ"/>
        </w:rPr>
        <w:t xml:space="preserve"> °С және </w:t>
      </w:r>
      <w:r w:rsidR="005C00CC" w:rsidRPr="00BA0567">
        <w:rPr>
          <w:rFonts w:ascii="Times New Roman" w:hAnsi="Times New Roman" w:cs="Times New Roman"/>
          <w:sz w:val="28"/>
          <w:szCs w:val="28"/>
          <w:lang w:val="kk-KZ"/>
        </w:rPr>
        <w:t>250-320°</w:t>
      </w:r>
      <w:r w:rsidR="005C00CC">
        <w:rPr>
          <w:rFonts w:ascii="Times New Roman" w:hAnsi="Times New Roman" w:cs="Times New Roman"/>
          <w:sz w:val="28"/>
          <w:szCs w:val="28"/>
          <w:lang w:val="kk-KZ"/>
        </w:rPr>
        <w:t>С</w:t>
      </w:r>
      <w:r w:rsidR="005C00CC" w:rsidRPr="00BA0567">
        <w:rPr>
          <w:rFonts w:ascii="Times New Roman" w:hAnsi="Times New Roman" w:cs="Times New Roman"/>
          <w:sz w:val="28"/>
          <w:szCs w:val="28"/>
          <w:lang w:val="kk-KZ"/>
        </w:rPr>
        <w:t xml:space="preserve"> фракциялардың хроматограммасы </w:t>
      </w:r>
      <w:r w:rsidR="00C354D3">
        <w:rPr>
          <w:rFonts w:ascii="Times New Roman" w:hAnsi="Times New Roman" w:cs="Times New Roman"/>
          <w:sz w:val="28"/>
          <w:szCs w:val="28"/>
          <w:lang w:val="kk-KZ"/>
        </w:rPr>
        <w:t>57, 58, 59</w:t>
      </w:r>
      <w:r w:rsidR="00EF3BED">
        <w:rPr>
          <w:rFonts w:ascii="Times New Roman" w:hAnsi="Times New Roman" w:cs="Times New Roman"/>
          <w:sz w:val="28"/>
          <w:szCs w:val="28"/>
          <w:lang w:val="kk-KZ"/>
        </w:rPr>
        <w:t>-</w:t>
      </w:r>
      <w:r w:rsidR="005C00CC" w:rsidRPr="00464A9B">
        <w:rPr>
          <w:rFonts w:ascii="Times New Roman" w:hAnsi="Times New Roman" w:cs="Times New Roman"/>
          <w:sz w:val="28"/>
          <w:szCs w:val="28"/>
          <w:lang w:val="kk-KZ"/>
        </w:rPr>
        <w:t>суреттерде көрсетілген</w:t>
      </w:r>
      <w:r w:rsidR="005C00CC">
        <w:rPr>
          <w:rFonts w:ascii="Times New Roman" w:hAnsi="Times New Roman" w:cs="Times New Roman"/>
          <w:sz w:val="28"/>
          <w:szCs w:val="28"/>
          <w:lang w:val="kk-KZ"/>
        </w:rPr>
        <w:t>.</w:t>
      </w:r>
    </w:p>
    <w:p w:rsidR="005C00CC" w:rsidRPr="00DA6A72" w:rsidRDefault="005C00CC" w:rsidP="000D09A8">
      <w:pPr>
        <w:spacing w:after="0" w:line="240" w:lineRule="auto"/>
        <w:ind w:firstLine="567"/>
        <w:jc w:val="both"/>
        <w:rPr>
          <w:rFonts w:ascii="Times New Roman" w:hAnsi="Times New Roman" w:cs="Times New Roman"/>
          <w:sz w:val="28"/>
          <w:szCs w:val="28"/>
          <w:lang w:val="kk-KZ"/>
        </w:rPr>
      </w:pPr>
    </w:p>
    <w:p w:rsidR="000D09A8" w:rsidRPr="0093166A" w:rsidRDefault="001A14C7" w:rsidP="000D09A8">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6113780" cy="3678555"/>
            <wp:effectExtent l="19050" t="0" r="1270" b="0"/>
            <wp:docPr id="5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6"/>
                    <a:srcRect/>
                    <a:stretch>
                      <a:fillRect/>
                    </a:stretch>
                  </pic:blipFill>
                  <pic:spPr bwMode="auto">
                    <a:xfrm>
                      <a:off x="0" y="0"/>
                      <a:ext cx="6113780" cy="3678555"/>
                    </a:xfrm>
                    <a:prstGeom prst="rect">
                      <a:avLst/>
                    </a:prstGeom>
                    <a:noFill/>
                    <a:ln w="9525">
                      <a:noFill/>
                      <a:miter lim="800000"/>
                      <a:headEnd/>
                      <a:tailEnd/>
                    </a:ln>
                  </pic:spPr>
                </pic:pic>
              </a:graphicData>
            </a:graphic>
          </wp:inline>
        </w:drawing>
      </w:r>
    </w:p>
    <w:p w:rsidR="000D09A8" w:rsidRPr="003148BE" w:rsidRDefault="000D09A8" w:rsidP="000D09A8">
      <w:pPr>
        <w:spacing w:after="0" w:line="240" w:lineRule="auto"/>
        <w:jc w:val="both"/>
        <w:rPr>
          <w:rFonts w:ascii="Times New Roman" w:hAnsi="Times New Roman" w:cs="Times New Roman"/>
          <w:sz w:val="28"/>
          <w:szCs w:val="28"/>
          <w:lang w:val="kk-KZ"/>
        </w:rPr>
      </w:pPr>
    </w:p>
    <w:p w:rsidR="005C00CC" w:rsidRDefault="002D3880" w:rsidP="005C00CC">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C354D3">
        <w:rPr>
          <w:rFonts w:ascii="Times New Roman" w:hAnsi="Times New Roman" w:cs="Times New Roman"/>
          <w:sz w:val="28"/>
          <w:szCs w:val="28"/>
          <w:lang w:val="kk-KZ"/>
        </w:rPr>
        <w:t>57</w:t>
      </w:r>
      <w:r w:rsidR="005C00CC">
        <w:rPr>
          <w:rFonts w:ascii="Times New Roman" w:hAnsi="Times New Roman" w:cs="Times New Roman"/>
          <w:sz w:val="28"/>
          <w:szCs w:val="28"/>
          <w:lang w:val="kk-KZ"/>
        </w:rPr>
        <w:t xml:space="preserve"> –</w:t>
      </w:r>
      <w:r w:rsidR="00432E7D" w:rsidRPr="00DA6A72">
        <w:rPr>
          <w:rFonts w:ascii="Times New Roman" w:hAnsi="Times New Roman" w:cs="Times New Roman"/>
          <w:bCs/>
          <w:sz w:val="28"/>
          <w:szCs w:val="28"/>
          <w:lang w:val="kk-KZ"/>
        </w:rPr>
        <w:t>1%Mo1%W/</w:t>
      </w:r>
      <w:r w:rsidR="00432E7D">
        <w:rPr>
          <w:rFonts w:ascii="Times New Roman" w:hAnsi="Times New Roman" w:cs="Times New Roman"/>
          <w:bCs/>
          <w:sz w:val="28"/>
          <w:szCs w:val="28"/>
          <w:lang w:val="kk-KZ"/>
        </w:rPr>
        <w:t xml:space="preserve">цеолит </w:t>
      </w:r>
      <w:r w:rsidR="00896152">
        <w:rPr>
          <w:rFonts w:ascii="Times New Roman" w:hAnsi="Times New Roman" w:cs="Times New Roman"/>
          <w:sz w:val="28"/>
          <w:szCs w:val="28"/>
          <w:lang w:val="kk-KZ"/>
        </w:rPr>
        <w:t xml:space="preserve">катализаторының </w:t>
      </w:r>
      <w:r w:rsidR="005C00CC">
        <w:rPr>
          <w:rFonts w:ascii="Times New Roman" w:hAnsi="Times New Roman" w:cs="Times New Roman"/>
          <w:sz w:val="28"/>
          <w:szCs w:val="28"/>
          <w:lang w:val="kk-KZ"/>
        </w:rPr>
        <w:t xml:space="preserve"> қатысында алынған термокаталитикалық </w:t>
      </w:r>
      <w:r w:rsidR="005C00CC" w:rsidRPr="00BA0567">
        <w:rPr>
          <w:rFonts w:ascii="Times New Roman" w:hAnsi="Times New Roman" w:cs="Times New Roman"/>
          <w:sz w:val="28"/>
          <w:szCs w:val="28"/>
          <w:lang w:val="kk-KZ"/>
        </w:rPr>
        <w:t xml:space="preserve">гидрогенизация процесіндегі бензин фракциясының </w:t>
      </w:r>
      <w:r w:rsidR="005C00CC">
        <w:rPr>
          <w:rFonts w:ascii="Times New Roman" w:hAnsi="Times New Roman" w:cs="Times New Roman"/>
          <w:sz w:val="28"/>
          <w:szCs w:val="28"/>
          <w:lang w:val="kk-KZ"/>
        </w:rPr>
        <w:t>(қайнау температурасы 180 °</w:t>
      </w:r>
      <w:r w:rsidR="005C00CC" w:rsidRPr="00BA0567">
        <w:rPr>
          <w:rFonts w:ascii="Times New Roman" w:hAnsi="Times New Roman" w:cs="Times New Roman"/>
          <w:sz w:val="28"/>
          <w:szCs w:val="28"/>
          <w:lang w:val="kk-KZ"/>
        </w:rPr>
        <w:t xml:space="preserve">С-қа дейін) </w:t>
      </w:r>
      <w:r w:rsidR="00321360">
        <w:rPr>
          <w:rFonts w:ascii="Times New Roman" w:hAnsi="Times New Roman" w:cs="Times New Roman"/>
          <w:sz w:val="28"/>
          <w:szCs w:val="28"/>
          <w:lang w:val="kk-KZ"/>
        </w:rPr>
        <w:t>газды хромато-масс-спектрометриялық талдау нәтижесі</w:t>
      </w:r>
    </w:p>
    <w:p w:rsidR="0026432B" w:rsidRDefault="0026432B" w:rsidP="0026432B">
      <w:pPr>
        <w:spacing w:after="0" w:line="240" w:lineRule="auto"/>
        <w:jc w:val="both"/>
        <w:rPr>
          <w:rFonts w:ascii="Times New Roman" w:hAnsi="Times New Roman" w:cs="Times New Roman"/>
          <w:sz w:val="28"/>
          <w:szCs w:val="28"/>
          <w:lang w:val="kk-KZ"/>
        </w:rPr>
      </w:pPr>
    </w:p>
    <w:p w:rsidR="0026432B" w:rsidRDefault="0026432B" w:rsidP="0026432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w:t>
      </w:r>
      <w:r w:rsidRPr="00A902F8">
        <w:rPr>
          <w:rFonts w:ascii="Times New Roman" w:hAnsi="Times New Roman" w:cs="Times New Roman"/>
          <w:sz w:val="28"/>
          <w:szCs w:val="28"/>
          <w:lang w:val="kk-KZ"/>
        </w:rPr>
        <w:t xml:space="preserve"> 1</w:t>
      </w:r>
      <w:r w:rsidR="00C354D3">
        <w:rPr>
          <w:rFonts w:ascii="Times New Roman" w:hAnsi="Times New Roman" w:cs="Times New Roman"/>
          <w:sz w:val="28"/>
          <w:szCs w:val="28"/>
          <w:lang w:val="kk-KZ"/>
        </w:rPr>
        <w:t>8</w:t>
      </w:r>
      <w:r w:rsidRPr="00A902F8">
        <w:rPr>
          <w:rFonts w:ascii="Times New Roman" w:hAnsi="Times New Roman" w:cs="Times New Roman"/>
          <w:sz w:val="28"/>
          <w:szCs w:val="28"/>
          <w:lang w:val="kk-KZ"/>
        </w:rPr>
        <w:t xml:space="preserve"> – </w:t>
      </w:r>
      <w:r w:rsidR="00432E7D" w:rsidRPr="00DA6A72">
        <w:rPr>
          <w:rFonts w:ascii="Times New Roman" w:hAnsi="Times New Roman" w:cs="Times New Roman"/>
          <w:bCs/>
          <w:sz w:val="28"/>
          <w:szCs w:val="28"/>
          <w:lang w:val="kk-KZ"/>
        </w:rPr>
        <w:t>1%Mo1%W/</w:t>
      </w:r>
      <w:r w:rsidR="00432E7D">
        <w:rPr>
          <w:rFonts w:ascii="Times New Roman" w:hAnsi="Times New Roman" w:cs="Times New Roman"/>
          <w:bCs/>
          <w:sz w:val="28"/>
          <w:szCs w:val="28"/>
          <w:lang w:val="kk-KZ"/>
        </w:rPr>
        <w:t xml:space="preserve">цеолит </w:t>
      </w:r>
      <w:r w:rsidR="00896152">
        <w:rPr>
          <w:rFonts w:ascii="Times New Roman" w:hAnsi="Times New Roman" w:cs="Times New Roman"/>
          <w:sz w:val="28"/>
          <w:szCs w:val="28"/>
          <w:lang w:val="kk-KZ"/>
        </w:rPr>
        <w:t xml:space="preserve">катализаторының </w:t>
      </w:r>
      <w:r>
        <w:rPr>
          <w:rFonts w:ascii="Times New Roman" w:hAnsi="Times New Roman" w:cs="Times New Roman"/>
          <w:sz w:val="28"/>
          <w:szCs w:val="28"/>
          <w:lang w:val="kk-KZ"/>
        </w:rPr>
        <w:t xml:space="preserve"> қатысында алынған сұйық өнімнің </w:t>
      </w:r>
      <w:r w:rsidRPr="00486868">
        <w:rPr>
          <w:rFonts w:ascii="Times New Roman" w:hAnsi="Times New Roman" w:cs="Times New Roman"/>
          <w:sz w:val="28"/>
          <w:szCs w:val="28"/>
          <w:lang w:val="kk-KZ"/>
        </w:rPr>
        <w:t>(180 °C дейін)</w:t>
      </w:r>
      <w:r>
        <w:rPr>
          <w:rFonts w:ascii="Times New Roman" w:hAnsi="Times New Roman" w:cs="Times New Roman"/>
          <w:sz w:val="28"/>
          <w:szCs w:val="28"/>
          <w:lang w:val="kk-KZ"/>
        </w:rPr>
        <w:t xml:space="preserve"> химиялық құрамы</w:t>
      </w:r>
    </w:p>
    <w:p w:rsidR="000D09A8" w:rsidRDefault="000D09A8" w:rsidP="000D09A8">
      <w:pPr>
        <w:spacing w:after="0" w:line="240" w:lineRule="auto"/>
        <w:ind w:firstLine="567"/>
        <w:jc w:val="both"/>
        <w:rPr>
          <w:rFonts w:ascii="Times New Roman" w:hAnsi="Times New Roman" w:cs="Times New Roman"/>
          <w:sz w:val="28"/>
          <w:szCs w:val="28"/>
          <w:lang w:val="kk-KZ"/>
        </w:rPr>
      </w:pPr>
    </w:p>
    <w:tbl>
      <w:tblPr>
        <w:tblStyle w:val="af4"/>
        <w:tblW w:w="9497" w:type="dxa"/>
        <w:tblInd w:w="250" w:type="dxa"/>
        <w:tblLook w:val="04A0"/>
      </w:tblPr>
      <w:tblGrid>
        <w:gridCol w:w="1782"/>
        <w:gridCol w:w="2700"/>
        <w:gridCol w:w="5015"/>
      </w:tblGrid>
      <w:tr w:rsidR="0026432B" w:rsidRPr="0026432B" w:rsidTr="0026432B">
        <w:trPr>
          <w:trHeight w:val="274"/>
        </w:trPr>
        <w:tc>
          <w:tcPr>
            <w:tcW w:w="1782" w:type="dxa"/>
          </w:tcPr>
          <w:p w:rsidR="0026432B" w:rsidRPr="006507CB" w:rsidRDefault="0026432B" w:rsidP="0026432B">
            <w:pPr>
              <w:jc w:val="center"/>
              <w:rPr>
                <w:sz w:val="26"/>
                <w:szCs w:val="26"/>
                <w:lang w:val="kk-KZ"/>
              </w:rPr>
            </w:pPr>
            <w:r w:rsidRPr="006507CB">
              <w:rPr>
                <w:sz w:val="26"/>
                <w:szCs w:val="26"/>
                <w:lang w:val="kk-KZ"/>
              </w:rPr>
              <w:t>Ұсталу уақыты</w:t>
            </w:r>
          </w:p>
        </w:tc>
        <w:tc>
          <w:tcPr>
            <w:tcW w:w="2700" w:type="dxa"/>
          </w:tcPr>
          <w:p w:rsidR="0026432B" w:rsidRPr="006507CB" w:rsidRDefault="0026432B" w:rsidP="0026432B">
            <w:pPr>
              <w:jc w:val="center"/>
              <w:rPr>
                <w:sz w:val="26"/>
                <w:szCs w:val="26"/>
              </w:rPr>
            </w:pPr>
            <w:r w:rsidRPr="006507CB">
              <w:rPr>
                <w:sz w:val="26"/>
                <w:szCs w:val="26"/>
                <w:lang w:val="kk-KZ"/>
              </w:rPr>
              <w:t xml:space="preserve">Концентрациясы, масс </w:t>
            </w:r>
            <w:r w:rsidRPr="006507CB">
              <w:rPr>
                <w:sz w:val="26"/>
                <w:szCs w:val="26"/>
              </w:rPr>
              <w:t>%</w:t>
            </w:r>
          </w:p>
        </w:tc>
        <w:tc>
          <w:tcPr>
            <w:tcW w:w="5015" w:type="dxa"/>
          </w:tcPr>
          <w:p w:rsidR="0026432B" w:rsidRPr="006507CB" w:rsidRDefault="0026432B" w:rsidP="0026432B">
            <w:pPr>
              <w:rPr>
                <w:sz w:val="26"/>
                <w:szCs w:val="26"/>
                <w:lang w:val="kk-KZ"/>
              </w:rPr>
            </w:pPr>
            <w:r w:rsidRPr="006507CB">
              <w:rPr>
                <w:sz w:val="26"/>
                <w:szCs w:val="26"/>
                <w:lang w:val="kk-KZ"/>
              </w:rPr>
              <w:t>Қосылыстың аты</w:t>
            </w:r>
          </w:p>
        </w:tc>
      </w:tr>
      <w:tr w:rsidR="0026432B" w:rsidRPr="0026432B" w:rsidTr="0026432B">
        <w:trPr>
          <w:trHeight w:val="133"/>
        </w:trPr>
        <w:tc>
          <w:tcPr>
            <w:tcW w:w="1782" w:type="dxa"/>
          </w:tcPr>
          <w:p w:rsidR="0026432B" w:rsidRPr="006507CB" w:rsidRDefault="0026432B" w:rsidP="0026432B">
            <w:pPr>
              <w:jc w:val="center"/>
              <w:rPr>
                <w:sz w:val="24"/>
                <w:szCs w:val="24"/>
              </w:rPr>
            </w:pPr>
            <w:r w:rsidRPr="006507CB">
              <w:rPr>
                <w:sz w:val="24"/>
                <w:szCs w:val="24"/>
                <w:lang w:val="kk-KZ"/>
              </w:rPr>
              <w:t>1</w:t>
            </w:r>
          </w:p>
        </w:tc>
        <w:tc>
          <w:tcPr>
            <w:tcW w:w="2700" w:type="dxa"/>
          </w:tcPr>
          <w:p w:rsidR="0026432B" w:rsidRPr="006507CB" w:rsidRDefault="0026432B" w:rsidP="0026432B">
            <w:pPr>
              <w:jc w:val="center"/>
              <w:rPr>
                <w:sz w:val="24"/>
                <w:szCs w:val="24"/>
              </w:rPr>
            </w:pPr>
            <w:r w:rsidRPr="006507CB">
              <w:rPr>
                <w:sz w:val="24"/>
                <w:szCs w:val="24"/>
                <w:lang w:val="kk-KZ"/>
              </w:rPr>
              <w:t>2</w:t>
            </w:r>
          </w:p>
        </w:tc>
        <w:tc>
          <w:tcPr>
            <w:tcW w:w="5015" w:type="dxa"/>
          </w:tcPr>
          <w:p w:rsidR="0026432B" w:rsidRPr="006507CB" w:rsidRDefault="0026432B" w:rsidP="0026432B">
            <w:pPr>
              <w:jc w:val="center"/>
              <w:rPr>
                <w:sz w:val="24"/>
                <w:szCs w:val="24"/>
              </w:rPr>
            </w:pPr>
            <w:r w:rsidRPr="006507CB">
              <w:rPr>
                <w:sz w:val="24"/>
                <w:szCs w:val="24"/>
                <w:lang w:val="kk-KZ"/>
              </w:rPr>
              <w:t>3</w:t>
            </w:r>
          </w:p>
        </w:tc>
      </w:tr>
      <w:tr w:rsidR="0026432B" w:rsidRPr="0026432B" w:rsidTr="0026432B">
        <w:trPr>
          <w:trHeight w:val="133"/>
        </w:trPr>
        <w:tc>
          <w:tcPr>
            <w:tcW w:w="1782" w:type="dxa"/>
          </w:tcPr>
          <w:p w:rsidR="0026432B" w:rsidRPr="006507CB" w:rsidRDefault="0026432B" w:rsidP="0026432B">
            <w:pPr>
              <w:jc w:val="center"/>
              <w:rPr>
                <w:sz w:val="26"/>
                <w:szCs w:val="26"/>
                <w:lang w:val="en-US"/>
              </w:rPr>
            </w:pPr>
            <w:r w:rsidRPr="006507CB">
              <w:rPr>
                <w:sz w:val="26"/>
                <w:szCs w:val="26"/>
                <w:lang w:val="en-US"/>
              </w:rPr>
              <w:t>2.788</w:t>
            </w:r>
          </w:p>
        </w:tc>
        <w:tc>
          <w:tcPr>
            <w:tcW w:w="2700" w:type="dxa"/>
          </w:tcPr>
          <w:p w:rsidR="0026432B" w:rsidRPr="006507CB" w:rsidRDefault="0026432B" w:rsidP="0026432B">
            <w:pPr>
              <w:jc w:val="center"/>
              <w:rPr>
                <w:sz w:val="26"/>
                <w:szCs w:val="26"/>
                <w:lang w:val="en-US"/>
              </w:rPr>
            </w:pPr>
            <w:r w:rsidRPr="006507CB">
              <w:rPr>
                <w:sz w:val="26"/>
                <w:szCs w:val="26"/>
                <w:lang w:val="kk-KZ"/>
              </w:rPr>
              <w:t>4</w:t>
            </w:r>
            <w:r w:rsidRPr="006507CB">
              <w:rPr>
                <w:sz w:val="26"/>
                <w:szCs w:val="26"/>
                <w:lang w:val="en-US"/>
              </w:rPr>
              <w:t>.02</w:t>
            </w:r>
          </w:p>
        </w:tc>
        <w:tc>
          <w:tcPr>
            <w:tcW w:w="5015" w:type="dxa"/>
          </w:tcPr>
          <w:p w:rsidR="0026432B" w:rsidRPr="006507CB" w:rsidRDefault="0026432B" w:rsidP="0026432B">
            <w:pPr>
              <w:rPr>
                <w:sz w:val="26"/>
                <w:szCs w:val="26"/>
                <w:lang w:val="kk-KZ"/>
              </w:rPr>
            </w:pPr>
            <w:r w:rsidRPr="006507CB">
              <w:rPr>
                <w:sz w:val="26"/>
                <w:szCs w:val="26"/>
              </w:rPr>
              <w:t>Гептен</w:t>
            </w:r>
            <w:r w:rsidRPr="006507CB">
              <w:rPr>
                <w:sz w:val="26"/>
                <w:szCs w:val="26"/>
                <w:lang w:val="kk-KZ"/>
              </w:rPr>
              <w:t>-1</w:t>
            </w:r>
          </w:p>
        </w:tc>
      </w:tr>
      <w:tr w:rsidR="0026432B" w:rsidRPr="0026432B" w:rsidTr="0026432B">
        <w:trPr>
          <w:trHeight w:val="141"/>
        </w:trPr>
        <w:tc>
          <w:tcPr>
            <w:tcW w:w="1782" w:type="dxa"/>
          </w:tcPr>
          <w:p w:rsidR="0026432B" w:rsidRPr="006507CB" w:rsidRDefault="0026432B" w:rsidP="0026432B">
            <w:pPr>
              <w:jc w:val="center"/>
              <w:rPr>
                <w:sz w:val="26"/>
                <w:szCs w:val="26"/>
                <w:lang w:val="en-US"/>
              </w:rPr>
            </w:pPr>
            <w:r w:rsidRPr="006507CB">
              <w:rPr>
                <w:sz w:val="26"/>
                <w:szCs w:val="26"/>
                <w:lang w:val="en-US"/>
              </w:rPr>
              <w:t>2.868</w:t>
            </w:r>
          </w:p>
        </w:tc>
        <w:tc>
          <w:tcPr>
            <w:tcW w:w="2700" w:type="dxa"/>
          </w:tcPr>
          <w:p w:rsidR="0026432B" w:rsidRPr="006507CB" w:rsidRDefault="0026432B" w:rsidP="0026432B">
            <w:pPr>
              <w:jc w:val="center"/>
              <w:rPr>
                <w:sz w:val="26"/>
                <w:szCs w:val="26"/>
                <w:lang w:val="en-US"/>
              </w:rPr>
            </w:pPr>
            <w:r w:rsidRPr="006507CB">
              <w:rPr>
                <w:sz w:val="26"/>
                <w:szCs w:val="26"/>
                <w:lang w:val="kk-KZ"/>
              </w:rPr>
              <w:t>3</w:t>
            </w:r>
            <w:r w:rsidRPr="006507CB">
              <w:rPr>
                <w:sz w:val="26"/>
                <w:szCs w:val="26"/>
                <w:lang w:val="en-US"/>
              </w:rPr>
              <w:t>.25</w:t>
            </w:r>
          </w:p>
        </w:tc>
        <w:tc>
          <w:tcPr>
            <w:tcW w:w="5015" w:type="dxa"/>
          </w:tcPr>
          <w:p w:rsidR="0026432B" w:rsidRPr="006507CB" w:rsidRDefault="0026432B" w:rsidP="0026432B">
            <w:pPr>
              <w:rPr>
                <w:sz w:val="26"/>
                <w:szCs w:val="26"/>
              </w:rPr>
            </w:pPr>
            <w:r w:rsidRPr="006507CB">
              <w:rPr>
                <w:sz w:val="26"/>
                <w:szCs w:val="26"/>
              </w:rPr>
              <w:t>Гептан</w:t>
            </w:r>
          </w:p>
        </w:tc>
      </w:tr>
      <w:tr w:rsidR="0026432B" w:rsidRPr="0026432B" w:rsidTr="006507CB">
        <w:trPr>
          <w:trHeight w:val="247"/>
        </w:trPr>
        <w:tc>
          <w:tcPr>
            <w:tcW w:w="1782" w:type="dxa"/>
            <w:tcBorders>
              <w:bottom w:val="nil"/>
            </w:tcBorders>
          </w:tcPr>
          <w:p w:rsidR="0026432B" w:rsidRPr="006507CB" w:rsidRDefault="0026432B" w:rsidP="0026432B">
            <w:pPr>
              <w:jc w:val="center"/>
              <w:rPr>
                <w:sz w:val="26"/>
                <w:szCs w:val="26"/>
                <w:lang w:val="en-US"/>
              </w:rPr>
            </w:pPr>
            <w:r w:rsidRPr="006507CB">
              <w:rPr>
                <w:sz w:val="26"/>
                <w:szCs w:val="26"/>
                <w:lang w:val="en-US"/>
              </w:rPr>
              <w:t>3.698</w:t>
            </w:r>
          </w:p>
        </w:tc>
        <w:tc>
          <w:tcPr>
            <w:tcW w:w="2700" w:type="dxa"/>
            <w:tcBorders>
              <w:bottom w:val="nil"/>
            </w:tcBorders>
          </w:tcPr>
          <w:p w:rsidR="0026432B" w:rsidRPr="006507CB" w:rsidRDefault="0026432B" w:rsidP="0026432B">
            <w:pPr>
              <w:jc w:val="center"/>
              <w:rPr>
                <w:sz w:val="26"/>
                <w:szCs w:val="26"/>
                <w:lang w:val="en-US"/>
              </w:rPr>
            </w:pPr>
            <w:r w:rsidRPr="006507CB">
              <w:rPr>
                <w:sz w:val="26"/>
                <w:szCs w:val="26"/>
                <w:lang w:val="kk-KZ"/>
              </w:rPr>
              <w:t>4</w:t>
            </w:r>
            <w:r w:rsidRPr="006507CB">
              <w:rPr>
                <w:sz w:val="26"/>
                <w:szCs w:val="26"/>
                <w:lang w:val="en-US"/>
              </w:rPr>
              <w:t>.09</w:t>
            </w:r>
          </w:p>
        </w:tc>
        <w:tc>
          <w:tcPr>
            <w:tcW w:w="5015" w:type="dxa"/>
            <w:tcBorders>
              <w:bottom w:val="nil"/>
            </w:tcBorders>
          </w:tcPr>
          <w:p w:rsidR="0026432B" w:rsidRPr="006507CB" w:rsidRDefault="0026432B" w:rsidP="0026432B">
            <w:pPr>
              <w:rPr>
                <w:sz w:val="26"/>
                <w:szCs w:val="26"/>
              </w:rPr>
            </w:pPr>
            <w:r w:rsidRPr="006507CB">
              <w:rPr>
                <w:sz w:val="26"/>
                <w:szCs w:val="26"/>
              </w:rPr>
              <w:t>Толуол</w:t>
            </w:r>
          </w:p>
        </w:tc>
      </w:tr>
      <w:tr w:rsidR="006507CB" w:rsidRPr="0026432B" w:rsidTr="006507CB">
        <w:trPr>
          <w:trHeight w:val="247"/>
        </w:trPr>
        <w:tc>
          <w:tcPr>
            <w:tcW w:w="9497" w:type="dxa"/>
            <w:gridSpan w:val="3"/>
            <w:tcBorders>
              <w:top w:val="nil"/>
              <w:left w:val="nil"/>
              <w:right w:val="nil"/>
            </w:tcBorders>
          </w:tcPr>
          <w:p w:rsidR="006507CB" w:rsidRPr="00AD1DDE" w:rsidRDefault="006507CB" w:rsidP="006507CB">
            <w:pPr>
              <w:rPr>
                <w:sz w:val="28"/>
                <w:szCs w:val="28"/>
                <w:lang w:val="kk-KZ"/>
              </w:rPr>
            </w:pPr>
            <w:r w:rsidRPr="00AD1DDE">
              <w:rPr>
                <w:sz w:val="28"/>
                <w:szCs w:val="28"/>
              </w:rPr>
              <w:lastRenderedPageBreak/>
              <w:t>1</w:t>
            </w:r>
            <w:r>
              <w:rPr>
                <w:sz w:val="28"/>
                <w:szCs w:val="28"/>
                <w:lang w:val="kk-KZ"/>
              </w:rPr>
              <w:t>8</w:t>
            </w:r>
            <w:r w:rsidRPr="00AD1DDE">
              <w:rPr>
                <w:sz w:val="28"/>
                <w:szCs w:val="28"/>
              </w:rPr>
              <w:t xml:space="preserve"> – кесте</w:t>
            </w:r>
            <w:r w:rsidRPr="00AD1DDE">
              <w:rPr>
                <w:sz w:val="28"/>
                <w:szCs w:val="28"/>
                <w:lang w:val="kk-KZ"/>
              </w:rPr>
              <w:t>нің жалғасы</w:t>
            </w:r>
          </w:p>
          <w:p w:rsidR="006507CB" w:rsidRPr="006507CB" w:rsidRDefault="006507CB" w:rsidP="0026432B">
            <w:pPr>
              <w:rPr>
                <w:sz w:val="26"/>
                <w:szCs w:val="26"/>
              </w:rPr>
            </w:pPr>
          </w:p>
        </w:tc>
      </w:tr>
      <w:tr w:rsidR="006507CB" w:rsidRPr="0026432B" w:rsidTr="0026432B">
        <w:trPr>
          <w:trHeight w:val="247"/>
        </w:trPr>
        <w:tc>
          <w:tcPr>
            <w:tcW w:w="1782" w:type="dxa"/>
          </w:tcPr>
          <w:p w:rsidR="006507CB" w:rsidRPr="00502231" w:rsidRDefault="006507CB" w:rsidP="0026432B">
            <w:pPr>
              <w:jc w:val="center"/>
              <w:rPr>
                <w:sz w:val="24"/>
                <w:szCs w:val="24"/>
                <w:lang w:val="kk-KZ"/>
              </w:rPr>
            </w:pPr>
            <w:r w:rsidRPr="00502231">
              <w:rPr>
                <w:sz w:val="24"/>
                <w:szCs w:val="24"/>
                <w:lang w:val="kk-KZ"/>
              </w:rPr>
              <w:t>1</w:t>
            </w:r>
          </w:p>
        </w:tc>
        <w:tc>
          <w:tcPr>
            <w:tcW w:w="2700" w:type="dxa"/>
          </w:tcPr>
          <w:p w:rsidR="006507CB" w:rsidRPr="00502231" w:rsidRDefault="006507CB" w:rsidP="0026432B">
            <w:pPr>
              <w:jc w:val="center"/>
              <w:rPr>
                <w:sz w:val="24"/>
                <w:szCs w:val="24"/>
                <w:lang w:val="kk-KZ"/>
              </w:rPr>
            </w:pPr>
            <w:r w:rsidRPr="00502231">
              <w:rPr>
                <w:sz w:val="24"/>
                <w:szCs w:val="24"/>
                <w:lang w:val="kk-KZ"/>
              </w:rPr>
              <w:t>2</w:t>
            </w:r>
          </w:p>
        </w:tc>
        <w:tc>
          <w:tcPr>
            <w:tcW w:w="5015" w:type="dxa"/>
          </w:tcPr>
          <w:p w:rsidR="006507CB" w:rsidRPr="00502231" w:rsidRDefault="006507CB" w:rsidP="006507CB">
            <w:pPr>
              <w:jc w:val="center"/>
              <w:rPr>
                <w:sz w:val="24"/>
                <w:szCs w:val="24"/>
                <w:lang w:val="kk-KZ"/>
              </w:rPr>
            </w:pPr>
            <w:r w:rsidRPr="00502231">
              <w:rPr>
                <w:sz w:val="24"/>
                <w:szCs w:val="24"/>
                <w:lang w:val="kk-KZ"/>
              </w:rPr>
              <w:t>3</w:t>
            </w:r>
          </w:p>
        </w:tc>
      </w:tr>
      <w:tr w:rsidR="0026432B" w:rsidRPr="0026432B" w:rsidTr="0026432B">
        <w:trPr>
          <w:trHeight w:val="247"/>
        </w:trPr>
        <w:tc>
          <w:tcPr>
            <w:tcW w:w="1782" w:type="dxa"/>
          </w:tcPr>
          <w:p w:rsidR="0026432B" w:rsidRPr="006507CB" w:rsidRDefault="0026432B" w:rsidP="0026432B">
            <w:pPr>
              <w:jc w:val="center"/>
              <w:rPr>
                <w:sz w:val="26"/>
                <w:szCs w:val="26"/>
                <w:lang w:val="en-US"/>
              </w:rPr>
            </w:pPr>
            <w:r w:rsidRPr="006507CB">
              <w:rPr>
                <w:sz w:val="26"/>
                <w:szCs w:val="26"/>
                <w:lang w:val="en-US"/>
              </w:rPr>
              <w:t>4.659</w:t>
            </w:r>
          </w:p>
        </w:tc>
        <w:tc>
          <w:tcPr>
            <w:tcW w:w="2700" w:type="dxa"/>
          </w:tcPr>
          <w:p w:rsidR="0026432B" w:rsidRPr="006507CB" w:rsidRDefault="0026432B" w:rsidP="0026432B">
            <w:pPr>
              <w:jc w:val="center"/>
              <w:rPr>
                <w:sz w:val="26"/>
                <w:szCs w:val="26"/>
                <w:lang w:val="en-US"/>
              </w:rPr>
            </w:pPr>
            <w:r w:rsidRPr="006507CB">
              <w:rPr>
                <w:sz w:val="26"/>
                <w:szCs w:val="26"/>
                <w:lang w:val="en-US"/>
              </w:rPr>
              <w:t>1.30</w:t>
            </w:r>
          </w:p>
        </w:tc>
        <w:tc>
          <w:tcPr>
            <w:tcW w:w="5015" w:type="dxa"/>
          </w:tcPr>
          <w:p w:rsidR="0026432B" w:rsidRPr="006507CB" w:rsidRDefault="0026432B" w:rsidP="0026432B">
            <w:pPr>
              <w:rPr>
                <w:sz w:val="26"/>
                <w:szCs w:val="26"/>
              </w:rPr>
            </w:pPr>
            <w:r w:rsidRPr="006507CB">
              <w:rPr>
                <w:sz w:val="26"/>
                <w:szCs w:val="26"/>
              </w:rPr>
              <w:t>Этилциклогексан,</w:t>
            </w:r>
          </w:p>
        </w:tc>
      </w:tr>
      <w:tr w:rsidR="0026432B" w:rsidRPr="0026432B" w:rsidTr="0026432B">
        <w:trPr>
          <w:trHeight w:val="247"/>
        </w:trPr>
        <w:tc>
          <w:tcPr>
            <w:tcW w:w="1782" w:type="dxa"/>
          </w:tcPr>
          <w:p w:rsidR="0026432B" w:rsidRPr="006507CB" w:rsidRDefault="0026432B" w:rsidP="0026432B">
            <w:pPr>
              <w:jc w:val="center"/>
              <w:rPr>
                <w:sz w:val="26"/>
                <w:szCs w:val="26"/>
                <w:lang w:val="en-US"/>
              </w:rPr>
            </w:pPr>
            <w:r w:rsidRPr="006507CB">
              <w:rPr>
                <w:sz w:val="26"/>
                <w:szCs w:val="26"/>
                <w:lang w:val="en-US"/>
              </w:rPr>
              <w:t>5.237</w:t>
            </w:r>
          </w:p>
        </w:tc>
        <w:tc>
          <w:tcPr>
            <w:tcW w:w="2700" w:type="dxa"/>
          </w:tcPr>
          <w:p w:rsidR="0026432B" w:rsidRPr="006507CB" w:rsidRDefault="0026432B" w:rsidP="0026432B">
            <w:pPr>
              <w:jc w:val="center"/>
              <w:rPr>
                <w:sz w:val="26"/>
                <w:szCs w:val="26"/>
                <w:lang w:val="en-US"/>
              </w:rPr>
            </w:pPr>
            <w:r w:rsidRPr="006507CB">
              <w:rPr>
                <w:sz w:val="26"/>
                <w:szCs w:val="26"/>
                <w:lang w:val="kk-KZ"/>
              </w:rPr>
              <w:t>4</w:t>
            </w:r>
            <w:r w:rsidRPr="006507CB">
              <w:rPr>
                <w:sz w:val="26"/>
                <w:szCs w:val="26"/>
                <w:lang w:val="en-US"/>
              </w:rPr>
              <w:t>.93</w:t>
            </w:r>
          </w:p>
        </w:tc>
        <w:tc>
          <w:tcPr>
            <w:tcW w:w="5015" w:type="dxa"/>
          </w:tcPr>
          <w:p w:rsidR="0026432B" w:rsidRPr="006507CB" w:rsidRDefault="0026432B" w:rsidP="0026432B">
            <w:pPr>
              <w:rPr>
                <w:sz w:val="26"/>
                <w:szCs w:val="26"/>
              </w:rPr>
            </w:pPr>
            <w:r w:rsidRPr="006507CB">
              <w:rPr>
                <w:sz w:val="26"/>
                <w:szCs w:val="26"/>
              </w:rPr>
              <w:t>о-ксилол</w:t>
            </w:r>
          </w:p>
        </w:tc>
      </w:tr>
      <w:tr w:rsidR="0026432B" w:rsidRPr="0026432B" w:rsidTr="0026432B">
        <w:trPr>
          <w:trHeight w:val="247"/>
        </w:trPr>
        <w:tc>
          <w:tcPr>
            <w:tcW w:w="1782" w:type="dxa"/>
          </w:tcPr>
          <w:p w:rsidR="0026432B" w:rsidRPr="006507CB" w:rsidRDefault="0026432B" w:rsidP="0026432B">
            <w:pPr>
              <w:jc w:val="center"/>
              <w:rPr>
                <w:sz w:val="26"/>
                <w:szCs w:val="26"/>
                <w:lang w:val="en-US"/>
              </w:rPr>
            </w:pPr>
            <w:r w:rsidRPr="006507CB">
              <w:rPr>
                <w:sz w:val="26"/>
                <w:szCs w:val="26"/>
                <w:lang w:val="en-US"/>
              </w:rPr>
              <w:t>5.563</w:t>
            </w:r>
          </w:p>
        </w:tc>
        <w:tc>
          <w:tcPr>
            <w:tcW w:w="2700" w:type="dxa"/>
          </w:tcPr>
          <w:p w:rsidR="0026432B" w:rsidRPr="006507CB" w:rsidRDefault="0026432B" w:rsidP="0026432B">
            <w:pPr>
              <w:jc w:val="center"/>
              <w:rPr>
                <w:sz w:val="26"/>
                <w:szCs w:val="26"/>
                <w:lang w:val="en-US"/>
              </w:rPr>
            </w:pPr>
            <w:r w:rsidRPr="006507CB">
              <w:rPr>
                <w:sz w:val="26"/>
                <w:szCs w:val="26"/>
                <w:lang w:val="en-US"/>
              </w:rPr>
              <w:t>1.96</w:t>
            </w:r>
          </w:p>
        </w:tc>
        <w:tc>
          <w:tcPr>
            <w:tcW w:w="5015" w:type="dxa"/>
          </w:tcPr>
          <w:p w:rsidR="0026432B" w:rsidRPr="006507CB" w:rsidRDefault="0026432B" w:rsidP="0026432B">
            <w:pPr>
              <w:rPr>
                <w:sz w:val="26"/>
                <w:szCs w:val="26"/>
              </w:rPr>
            </w:pPr>
            <w:r w:rsidRPr="006507CB">
              <w:rPr>
                <w:sz w:val="26"/>
                <w:szCs w:val="26"/>
              </w:rPr>
              <w:t>1-Нонен</w:t>
            </w:r>
          </w:p>
        </w:tc>
      </w:tr>
      <w:tr w:rsidR="0026432B" w:rsidRPr="0026432B" w:rsidTr="0026432B">
        <w:trPr>
          <w:trHeight w:val="247"/>
        </w:trPr>
        <w:tc>
          <w:tcPr>
            <w:tcW w:w="1782" w:type="dxa"/>
          </w:tcPr>
          <w:p w:rsidR="0026432B" w:rsidRPr="006507CB" w:rsidRDefault="0026432B" w:rsidP="0026432B">
            <w:pPr>
              <w:jc w:val="center"/>
              <w:rPr>
                <w:sz w:val="26"/>
                <w:szCs w:val="26"/>
                <w:lang w:val="en-US"/>
              </w:rPr>
            </w:pPr>
            <w:r w:rsidRPr="006507CB">
              <w:rPr>
                <w:sz w:val="26"/>
                <w:szCs w:val="26"/>
                <w:lang w:val="en-US"/>
              </w:rPr>
              <w:t>5.620</w:t>
            </w:r>
          </w:p>
        </w:tc>
        <w:tc>
          <w:tcPr>
            <w:tcW w:w="2700" w:type="dxa"/>
          </w:tcPr>
          <w:p w:rsidR="0026432B" w:rsidRPr="006507CB" w:rsidRDefault="0026432B" w:rsidP="0026432B">
            <w:pPr>
              <w:jc w:val="center"/>
              <w:rPr>
                <w:sz w:val="26"/>
                <w:szCs w:val="26"/>
                <w:lang w:val="en-US"/>
              </w:rPr>
            </w:pPr>
            <w:r w:rsidRPr="006507CB">
              <w:rPr>
                <w:sz w:val="26"/>
                <w:szCs w:val="26"/>
                <w:lang w:val="en-US"/>
              </w:rPr>
              <w:t>1.48</w:t>
            </w:r>
          </w:p>
        </w:tc>
        <w:tc>
          <w:tcPr>
            <w:tcW w:w="5015" w:type="dxa"/>
          </w:tcPr>
          <w:p w:rsidR="0026432B" w:rsidRPr="006507CB" w:rsidRDefault="0026432B" w:rsidP="0026432B">
            <w:pPr>
              <w:rPr>
                <w:sz w:val="26"/>
                <w:szCs w:val="26"/>
              </w:rPr>
            </w:pPr>
            <w:r w:rsidRPr="006507CB">
              <w:rPr>
                <w:sz w:val="26"/>
                <w:szCs w:val="26"/>
              </w:rPr>
              <w:t>1,3-диметилбензол</w:t>
            </w:r>
          </w:p>
        </w:tc>
      </w:tr>
      <w:tr w:rsidR="0026432B" w:rsidRPr="0026432B" w:rsidTr="0026432B">
        <w:trPr>
          <w:trHeight w:val="247"/>
        </w:trPr>
        <w:tc>
          <w:tcPr>
            <w:tcW w:w="1782" w:type="dxa"/>
          </w:tcPr>
          <w:p w:rsidR="0026432B" w:rsidRPr="006507CB" w:rsidRDefault="0026432B" w:rsidP="0026432B">
            <w:pPr>
              <w:jc w:val="center"/>
              <w:rPr>
                <w:sz w:val="26"/>
                <w:szCs w:val="26"/>
                <w:lang w:val="en-US"/>
              </w:rPr>
            </w:pPr>
            <w:r w:rsidRPr="006507CB">
              <w:rPr>
                <w:sz w:val="26"/>
                <w:szCs w:val="26"/>
                <w:lang w:val="en-US"/>
              </w:rPr>
              <w:t>5.804</w:t>
            </w:r>
          </w:p>
        </w:tc>
        <w:tc>
          <w:tcPr>
            <w:tcW w:w="2700" w:type="dxa"/>
          </w:tcPr>
          <w:p w:rsidR="0026432B" w:rsidRPr="006507CB" w:rsidRDefault="0026432B" w:rsidP="0026432B">
            <w:pPr>
              <w:jc w:val="center"/>
              <w:rPr>
                <w:sz w:val="26"/>
                <w:szCs w:val="26"/>
                <w:lang w:val="en-US"/>
              </w:rPr>
            </w:pPr>
            <w:r w:rsidRPr="006507CB">
              <w:rPr>
                <w:sz w:val="26"/>
                <w:szCs w:val="26"/>
                <w:lang w:val="kk-KZ"/>
              </w:rPr>
              <w:t>1</w:t>
            </w:r>
            <w:r w:rsidRPr="006507CB">
              <w:rPr>
                <w:sz w:val="26"/>
                <w:szCs w:val="26"/>
                <w:lang w:val="en-US"/>
              </w:rPr>
              <w:t>.82</w:t>
            </w:r>
          </w:p>
        </w:tc>
        <w:tc>
          <w:tcPr>
            <w:tcW w:w="5015" w:type="dxa"/>
          </w:tcPr>
          <w:p w:rsidR="0026432B" w:rsidRPr="006507CB" w:rsidRDefault="0026432B" w:rsidP="0026432B">
            <w:pPr>
              <w:rPr>
                <w:sz w:val="26"/>
                <w:szCs w:val="26"/>
              </w:rPr>
            </w:pPr>
            <w:r w:rsidRPr="006507CB">
              <w:rPr>
                <w:sz w:val="26"/>
                <w:szCs w:val="26"/>
              </w:rPr>
              <w:t>2-Нонен</w:t>
            </w:r>
          </w:p>
        </w:tc>
      </w:tr>
      <w:tr w:rsidR="0026432B" w:rsidRPr="0026432B" w:rsidTr="0026432B">
        <w:trPr>
          <w:trHeight w:val="247"/>
        </w:trPr>
        <w:tc>
          <w:tcPr>
            <w:tcW w:w="1782" w:type="dxa"/>
          </w:tcPr>
          <w:p w:rsidR="0026432B" w:rsidRPr="006507CB" w:rsidRDefault="0026432B" w:rsidP="0026432B">
            <w:pPr>
              <w:jc w:val="center"/>
              <w:rPr>
                <w:sz w:val="26"/>
                <w:szCs w:val="26"/>
                <w:lang w:val="en-US"/>
              </w:rPr>
            </w:pPr>
            <w:r w:rsidRPr="006507CB">
              <w:rPr>
                <w:sz w:val="26"/>
                <w:szCs w:val="26"/>
                <w:lang w:val="en-US"/>
              </w:rPr>
              <w:t>5.929</w:t>
            </w:r>
          </w:p>
        </w:tc>
        <w:tc>
          <w:tcPr>
            <w:tcW w:w="2700" w:type="dxa"/>
          </w:tcPr>
          <w:p w:rsidR="0026432B" w:rsidRPr="006507CB" w:rsidRDefault="0026432B" w:rsidP="0026432B">
            <w:pPr>
              <w:jc w:val="center"/>
              <w:rPr>
                <w:sz w:val="26"/>
                <w:szCs w:val="26"/>
                <w:lang w:val="en-US"/>
              </w:rPr>
            </w:pPr>
            <w:r w:rsidRPr="006507CB">
              <w:rPr>
                <w:sz w:val="26"/>
                <w:szCs w:val="26"/>
                <w:lang w:val="kk-KZ"/>
              </w:rPr>
              <w:t>1</w:t>
            </w:r>
            <w:r w:rsidRPr="006507CB">
              <w:rPr>
                <w:sz w:val="26"/>
                <w:szCs w:val="26"/>
                <w:lang w:val="en-US"/>
              </w:rPr>
              <w:t>.33</w:t>
            </w:r>
          </w:p>
        </w:tc>
        <w:tc>
          <w:tcPr>
            <w:tcW w:w="5015" w:type="dxa"/>
          </w:tcPr>
          <w:p w:rsidR="0026432B" w:rsidRPr="006507CB" w:rsidRDefault="0026432B" w:rsidP="0026432B">
            <w:pPr>
              <w:rPr>
                <w:sz w:val="26"/>
                <w:szCs w:val="26"/>
              </w:rPr>
            </w:pPr>
            <w:r w:rsidRPr="006507CB">
              <w:rPr>
                <w:sz w:val="26"/>
                <w:szCs w:val="26"/>
              </w:rPr>
              <w:t>2-Нонен</w:t>
            </w:r>
          </w:p>
        </w:tc>
      </w:tr>
      <w:tr w:rsidR="0026432B" w:rsidRPr="0026432B" w:rsidTr="0026432B">
        <w:trPr>
          <w:trHeight w:val="247"/>
        </w:trPr>
        <w:tc>
          <w:tcPr>
            <w:tcW w:w="1782" w:type="dxa"/>
          </w:tcPr>
          <w:p w:rsidR="0026432B" w:rsidRPr="006507CB" w:rsidRDefault="0026432B" w:rsidP="0026432B">
            <w:pPr>
              <w:jc w:val="center"/>
              <w:rPr>
                <w:sz w:val="26"/>
                <w:szCs w:val="26"/>
                <w:lang w:val="en-US"/>
              </w:rPr>
            </w:pPr>
            <w:r w:rsidRPr="006507CB">
              <w:rPr>
                <w:sz w:val="26"/>
                <w:szCs w:val="26"/>
                <w:lang w:val="en-US"/>
              </w:rPr>
              <w:t>7.371</w:t>
            </w:r>
          </w:p>
        </w:tc>
        <w:tc>
          <w:tcPr>
            <w:tcW w:w="2700" w:type="dxa"/>
          </w:tcPr>
          <w:p w:rsidR="0026432B" w:rsidRPr="006507CB" w:rsidRDefault="0026432B" w:rsidP="0026432B">
            <w:pPr>
              <w:jc w:val="center"/>
              <w:rPr>
                <w:sz w:val="26"/>
                <w:szCs w:val="26"/>
                <w:lang w:val="en-US"/>
              </w:rPr>
            </w:pPr>
            <w:r w:rsidRPr="006507CB">
              <w:rPr>
                <w:sz w:val="26"/>
                <w:szCs w:val="26"/>
                <w:lang w:val="en-US"/>
              </w:rPr>
              <w:t>4.68</w:t>
            </w:r>
          </w:p>
        </w:tc>
        <w:tc>
          <w:tcPr>
            <w:tcW w:w="5015" w:type="dxa"/>
          </w:tcPr>
          <w:p w:rsidR="0026432B" w:rsidRPr="006507CB" w:rsidRDefault="0026432B" w:rsidP="0026432B">
            <w:pPr>
              <w:rPr>
                <w:sz w:val="26"/>
                <w:szCs w:val="26"/>
              </w:rPr>
            </w:pPr>
            <w:r w:rsidRPr="006507CB">
              <w:rPr>
                <w:sz w:val="26"/>
                <w:szCs w:val="26"/>
              </w:rPr>
              <w:t>Декан</w:t>
            </w:r>
          </w:p>
        </w:tc>
      </w:tr>
      <w:tr w:rsidR="0026432B" w:rsidRPr="0026432B" w:rsidTr="0026432B">
        <w:trPr>
          <w:trHeight w:val="247"/>
        </w:trPr>
        <w:tc>
          <w:tcPr>
            <w:tcW w:w="1782" w:type="dxa"/>
          </w:tcPr>
          <w:p w:rsidR="0026432B" w:rsidRPr="006507CB" w:rsidRDefault="0026432B" w:rsidP="0026432B">
            <w:pPr>
              <w:jc w:val="center"/>
              <w:rPr>
                <w:sz w:val="26"/>
                <w:szCs w:val="26"/>
                <w:lang w:val="en-US"/>
              </w:rPr>
            </w:pPr>
            <w:r w:rsidRPr="006507CB">
              <w:rPr>
                <w:sz w:val="26"/>
                <w:szCs w:val="26"/>
                <w:lang w:val="en-US"/>
              </w:rPr>
              <w:t>7.429</w:t>
            </w:r>
          </w:p>
        </w:tc>
        <w:tc>
          <w:tcPr>
            <w:tcW w:w="2700" w:type="dxa"/>
          </w:tcPr>
          <w:p w:rsidR="0026432B" w:rsidRPr="006507CB" w:rsidRDefault="0026432B" w:rsidP="0026432B">
            <w:pPr>
              <w:jc w:val="center"/>
              <w:rPr>
                <w:sz w:val="26"/>
                <w:szCs w:val="26"/>
                <w:lang w:val="en-US"/>
              </w:rPr>
            </w:pPr>
            <w:r w:rsidRPr="006507CB">
              <w:rPr>
                <w:sz w:val="26"/>
                <w:szCs w:val="26"/>
                <w:lang w:val="kk-KZ"/>
              </w:rPr>
              <w:t>1</w:t>
            </w:r>
            <w:r w:rsidRPr="006507CB">
              <w:rPr>
                <w:sz w:val="26"/>
                <w:szCs w:val="26"/>
                <w:lang w:val="en-US"/>
              </w:rPr>
              <w:t>.47</w:t>
            </w:r>
          </w:p>
        </w:tc>
        <w:tc>
          <w:tcPr>
            <w:tcW w:w="5015" w:type="dxa"/>
          </w:tcPr>
          <w:p w:rsidR="0026432B" w:rsidRPr="006507CB" w:rsidRDefault="0026432B" w:rsidP="0026432B">
            <w:pPr>
              <w:rPr>
                <w:sz w:val="26"/>
                <w:szCs w:val="26"/>
              </w:rPr>
            </w:pPr>
            <w:r w:rsidRPr="006507CB">
              <w:rPr>
                <w:sz w:val="26"/>
                <w:szCs w:val="26"/>
              </w:rPr>
              <w:t>4-декен</w:t>
            </w:r>
          </w:p>
        </w:tc>
      </w:tr>
      <w:tr w:rsidR="0026432B" w:rsidRPr="0026432B" w:rsidTr="0026432B">
        <w:trPr>
          <w:trHeight w:val="247"/>
        </w:trPr>
        <w:tc>
          <w:tcPr>
            <w:tcW w:w="1782" w:type="dxa"/>
          </w:tcPr>
          <w:p w:rsidR="0026432B" w:rsidRPr="006507CB" w:rsidRDefault="0026432B" w:rsidP="0026432B">
            <w:pPr>
              <w:jc w:val="center"/>
              <w:rPr>
                <w:sz w:val="26"/>
                <w:szCs w:val="26"/>
                <w:lang w:val="en-US"/>
              </w:rPr>
            </w:pPr>
            <w:r w:rsidRPr="006507CB">
              <w:rPr>
                <w:sz w:val="26"/>
                <w:szCs w:val="26"/>
                <w:lang w:val="en-US"/>
              </w:rPr>
              <w:t>8.796</w:t>
            </w:r>
          </w:p>
        </w:tc>
        <w:tc>
          <w:tcPr>
            <w:tcW w:w="2700" w:type="dxa"/>
          </w:tcPr>
          <w:p w:rsidR="0026432B" w:rsidRPr="006507CB" w:rsidRDefault="0026432B" w:rsidP="0026432B">
            <w:pPr>
              <w:jc w:val="center"/>
              <w:rPr>
                <w:sz w:val="26"/>
                <w:szCs w:val="26"/>
                <w:lang w:val="en-US"/>
              </w:rPr>
            </w:pPr>
            <w:r w:rsidRPr="006507CB">
              <w:rPr>
                <w:sz w:val="26"/>
                <w:szCs w:val="26"/>
                <w:lang w:val="en-US"/>
              </w:rPr>
              <w:t>1.31</w:t>
            </w:r>
          </w:p>
        </w:tc>
        <w:tc>
          <w:tcPr>
            <w:tcW w:w="5015" w:type="dxa"/>
          </w:tcPr>
          <w:p w:rsidR="0026432B" w:rsidRPr="006507CB" w:rsidRDefault="0026432B" w:rsidP="0026432B">
            <w:pPr>
              <w:rPr>
                <w:sz w:val="26"/>
                <w:szCs w:val="26"/>
              </w:rPr>
            </w:pPr>
            <w:r w:rsidRPr="006507CB">
              <w:rPr>
                <w:sz w:val="26"/>
                <w:szCs w:val="26"/>
              </w:rPr>
              <w:t>1-метил-2-пентил-циклопропан</w:t>
            </w:r>
          </w:p>
        </w:tc>
      </w:tr>
      <w:tr w:rsidR="0026432B" w:rsidRPr="0026432B" w:rsidTr="0026432B">
        <w:trPr>
          <w:trHeight w:val="247"/>
        </w:trPr>
        <w:tc>
          <w:tcPr>
            <w:tcW w:w="1782" w:type="dxa"/>
          </w:tcPr>
          <w:p w:rsidR="0026432B" w:rsidRPr="006507CB" w:rsidRDefault="0026432B" w:rsidP="0026432B">
            <w:pPr>
              <w:jc w:val="center"/>
              <w:rPr>
                <w:sz w:val="26"/>
                <w:szCs w:val="26"/>
                <w:lang w:val="en-US"/>
              </w:rPr>
            </w:pPr>
            <w:r w:rsidRPr="006507CB">
              <w:rPr>
                <w:sz w:val="26"/>
                <w:szCs w:val="26"/>
                <w:lang w:val="en-US"/>
              </w:rPr>
              <w:t>8.951</w:t>
            </w:r>
          </w:p>
        </w:tc>
        <w:tc>
          <w:tcPr>
            <w:tcW w:w="2700" w:type="dxa"/>
          </w:tcPr>
          <w:p w:rsidR="0026432B" w:rsidRPr="006507CB" w:rsidRDefault="0026432B" w:rsidP="0026432B">
            <w:pPr>
              <w:jc w:val="center"/>
              <w:rPr>
                <w:sz w:val="26"/>
                <w:szCs w:val="26"/>
                <w:lang w:val="en-US"/>
              </w:rPr>
            </w:pPr>
            <w:r w:rsidRPr="006507CB">
              <w:rPr>
                <w:sz w:val="26"/>
                <w:szCs w:val="26"/>
                <w:lang w:val="en-US"/>
              </w:rPr>
              <w:t>3.47</w:t>
            </w:r>
          </w:p>
        </w:tc>
        <w:tc>
          <w:tcPr>
            <w:tcW w:w="5015" w:type="dxa"/>
          </w:tcPr>
          <w:p w:rsidR="0026432B" w:rsidRPr="006507CB" w:rsidRDefault="0026432B" w:rsidP="0026432B">
            <w:pPr>
              <w:rPr>
                <w:sz w:val="26"/>
                <w:szCs w:val="26"/>
              </w:rPr>
            </w:pPr>
            <w:r w:rsidRPr="006507CB">
              <w:rPr>
                <w:sz w:val="26"/>
                <w:szCs w:val="26"/>
              </w:rPr>
              <w:t>Ундекан</w:t>
            </w:r>
          </w:p>
        </w:tc>
      </w:tr>
      <w:tr w:rsidR="0026432B" w:rsidRPr="0026432B" w:rsidTr="0026432B">
        <w:trPr>
          <w:trHeight w:val="247"/>
        </w:trPr>
        <w:tc>
          <w:tcPr>
            <w:tcW w:w="1782" w:type="dxa"/>
          </w:tcPr>
          <w:p w:rsidR="0026432B" w:rsidRPr="006507CB" w:rsidRDefault="0026432B" w:rsidP="0026432B">
            <w:pPr>
              <w:jc w:val="center"/>
              <w:rPr>
                <w:sz w:val="26"/>
                <w:szCs w:val="26"/>
                <w:lang w:val="en-US"/>
              </w:rPr>
            </w:pPr>
            <w:r w:rsidRPr="006507CB">
              <w:rPr>
                <w:sz w:val="26"/>
                <w:szCs w:val="26"/>
                <w:lang w:val="en-US"/>
              </w:rPr>
              <w:t>10.324</w:t>
            </w:r>
          </w:p>
        </w:tc>
        <w:tc>
          <w:tcPr>
            <w:tcW w:w="2700" w:type="dxa"/>
          </w:tcPr>
          <w:p w:rsidR="0026432B" w:rsidRPr="006507CB" w:rsidRDefault="0026432B" w:rsidP="0026432B">
            <w:pPr>
              <w:jc w:val="center"/>
              <w:rPr>
                <w:sz w:val="26"/>
                <w:szCs w:val="26"/>
                <w:lang w:val="en-US"/>
              </w:rPr>
            </w:pPr>
            <w:r w:rsidRPr="006507CB">
              <w:rPr>
                <w:sz w:val="26"/>
                <w:szCs w:val="26"/>
                <w:lang w:val="en-US"/>
              </w:rPr>
              <w:t>1.20</w:t>
            </w:r>
          </w:p>
        </w:tc>
        <w:tc>
          <w:tcPr>
            <w:tcW w:w="5015" w:type="dxa"/>
          </w:tcPr>
          <w:p w:rsidR="0026432B" w:rsidRPr="006507CB" w:rsidRDefault="0026432B" w:rsidP="0026432B">
            <w:pPr>
              <w:rPr>
                <w:sz w:val="26"/>
                <w:szCs w:val="26"/>
              </w:rPr>
            </w:pPr>
            <w:r w:rsidRPr="006507CB">
              <w:rPr>
                <w:sz w:val="26"/>
                <w:szCs w:val="26"/>
              </w:rPr>
              <w:t>2-додецен</w:t>
            </w:r>
          </w:p>
        </w:tc>
      </w:tr>
      <w:tr w:rsidR="0026432B" w:rsidRPr="0026432B" w:rsidTr="0026432B">
        <w:trPr>
          <w:trHeight w:val="247"/>
        </w:trPr>
        <w:tc>
          <w:tcPr>
            <w:tcW w:w="1782" w:type="dxa"/>
          </w:tcPr>
          <w:p w:rsidR="0026432B" w:rsidRPr="006507CB" w:rsidRDefault="0026432B" w:rsidP="0026432B">
            <w:pPr>
              <w:jc w:val="center"/>
              <w:rPr>
                <w:sz w:val="26"/>
                <w:szCs w:val="26"/>
                <w:lang w:val="en-US"/>
              </w:rPr>
            </w:pPr>
            <w:r w:rsidRPr="006507CB">
              <w:rPr>
                <w:sz w:val="26"/>
                <w:szCs w:val="26"/>
                <w:lang w:val="en-US"/>
              </w:rPr>
              <w:t>10.456</w:t>
            </w:r>
          </w:p>
        </w:tc>
        <w:tc>
          <w:tcPr>
            <w:tcW w:w="2700" w:type="dxa"/>
          </w:tcPr>
          <w:p w:rsidR="0026432B" w:rsidRPr="006507CB" w:rsidRDefault="0026432B" w:rsidP="0026432B">
            <w:pPr>
              <w:jc w:val="center"/>
              <w:rPr>
                <w:sz w:val="26"/>
                <w:szCs w:val="26"/>
                <w:lang w:val="en-US"/>
              </w:rPr>
            </w:pPr>
            <w:r w:rsidRPr="006507CB">
              <w:rPr>
                <w:sz w:val="26"/>
                <w:szCs w:val="26"/>
                <w:lang w:val="kk-KZ"/>
              </w:rPr>
              <w:t>3</w:t>
            </w:r>
            <w:r w:rsidRPr="006507CB">
              <w:rPr>
                <w:sz w:val="26"/>
                <w:szCs w:val="26"/>
                <w:lang w:val="en-US"/>
              </w:rPr>
              <w:t>.46</w:t>
            </w:r>
          </w:p>
        </w:tc>
        <w:tc>
          <w:tcPr>
            <w:tcW w:w="5015" w:type="dxa"/>
          </w:tcPr>
          <w:p w:rsidR="0026432B" w:rsidRPr="006507CB" w:rsidRDefault="0026432B" w:rsidP="0026432B">
            <w:pPr>
              <w:rPr>
                <w:sz w:val="26"/>
                <w:szCs w:val="26"/>
              </w:rPr>
            </w:pPr>
            <w:r w:rsidRPr="006507CB">
              <w:rPr>
                <w:sz w:val="26"/>
                <w:szCs w:val="26"/>
              </w:rPr>
              <w:t>Додекан</w:t>
            </w:r>
          </w:p>
        </w:tc>
      </w:tr>
      <w:tr w:rsidR="0026432B" w:rsidRPr="0026432B" w:rsidTr="0026432B">
        <w:trPr>
          <w:trHeight w:val="247"/>
        </w:trPr>
        <w:tc>
          <w:tcPr>
            <w:tcW w:w="1782" w:type="dxa"/>
          </w:tcPr>
          <w:p w:rsidR="0026432B" w:rsidRPr="006507CB" w:rsidRDefault="0026432B" w:rsidP="0026432B">
            <w:pPr>
              <w:jc w:val="center"/>
              <w:rPr>
                <w:sz w:val="26"/>
                <w:szCs w:val="26"/>
                <w:lang w:val="en-US"/>
              </w:rPr>
            </w:pPr>
            <w:r w:rsidRPr="006507CB">
              <w:rPr>
                <w:sz w:val="26"/>
                <w:szCs w:val="26"/>
                <w:lang w:val="en-US"/>
              </w:rPr>
              <w:t>11.760</w:t>
            </w:r>
          </w:p>
        </w:tc>
        <w:tc>
          <w:tcPr>
            <w:tcW w:w="2700" w:type="dxa"/>
          </w:tcPr>
          <w:p w:rsidR="0026432B" w:rsidRPr="006507CB" w:rsidRDefault="0026432B" w:rsidP="0026432B">
            <w:pPr>
              <w:jc w:val="center"/>
              <w:rPr>
                <w:sz w:val="26"/>
                <w:szCs w:val="26"/>
                <w:lang w:val="en-US"/>
              </w:rPr>
            </w:pPr>
            <w:r w:rsidRPr="006507CB">
              <w:rPr>
                <w:sz w:val="26"/>
                <w:szCs w:val="26"/>
                <w:lang w:val="en-US"/>
              </w:rPr>
              <w:t>1.14</w:t>
            </w:r>
          </w:p>
        </w:tc>
        <w:tc>
          <w:tcPr>
            <w:tcW w:w="5015" w:type="dxa"/>
          </w:tcPr>
          <w:p w:rsidR="0026432B" w:rsidRPr="006507CB" w:rsidRDefault="0026432B" w:rsidP="0026432B">
            <w:pPr>
              <w:rPr>
                <w:sz w:val="26"/>
                <w:szCs w:val="26"/>
              </w:rPr>
            </w:pPr>
            <w:r w:rsidRPr="006507CB">
              <w:rPr>
                <w:sz w:val="26"/>
                <w:szCs w:val="26"/>
              </w:rPr>
              <w:t>1-Тридецен</w:t>
            </w:r>
          </w:p>
        </w:tc>
      </w:tr>
      <w:tr w:rsidR="0026432B" w:rsidRPr="0026432B" w:rsidTr="0026432B">
        <w:trPr>
          <w:trHeight w:val="247"/>
        </w:trPr>
        <w:tc>
          <w:tcPr>
            <w:tcW w:w="1782" w:type="dxa"/>
          </w:tcPr>
          <w:p w:rsidR="0026432B" w:rsidRPr="006507CB" w:rsidRDefault="0026432B" w:rsidP="0026432B">
            <w:pPr>
              <w:jc w:val="center"/>
              <w:rPr>
                <w:sz w:val="26"/>
                <w:szCs w:val="26"/>
                <w:lang w:val="en-US"/>
              </w:rPr>
            </w:pPr>
            <w:r w:rsidRPr="006507CB">
              <w:rPr>
                <w:sz w:val="26"/>
                <w:szCs w:val="26"/>
                <w:lang w:val="en-US"/>
              </w:rPr>
              <w:t>11.880</w:t>
            </w:r>
          </w:p>
        </w:tc>
        <w:tc>
          <w:tcPr>
            <w:tcW w:w="2700" w:type="dxa"/>
          </w:tcPr>
          <w:p w:rsidR="0026432B" w:rsidRPr="006507CB" w:rsidRDefault="0026432B" w:rsidP="0026432B">
            <w:pPr>
              <w:jc w:val="center"/>
              <w:rPr>
                <w:sz w:val="26"/>
                <w:szCs w:val="26"/>
                <w:lang w:val="en-US"/>
              </w:rPr>
            </w:pPr>
            <w:r w:rsidRPr="006507CB">
              <w:rPr>
                <w:sz w:val="26"/>
                <w:szCs w:val="26"/>
                <w:lang w:val="en-US"/>
              </w:rPr>
              <w:t>1.85</w:t>
            </w:r>
          </w:p>
        </w:tc>
        <w:tc>
          <w:tcPr>
            <w:tcW w:w="5015" w:type="dxa"/>
          </w:tcPr>
          <w:p w:rsidR="0026432B" w:rsidRPr="006507CB" w:rsidRDefault="0026432B" w:rsidP="0026432B">
            <w:pPr>
              <w:rPr>
                <w:sz w:val="26"/>
                <w:szCs w:val="26"/>
              </w:rPr>
            </w:pPr>
            <w:r w:rsidRPr="006507CB">
              <w:rPr>
                <w:sz w:val="26"/>
                <w:szCs w:val="26"/>
              </w:rPr>
              <w:t>Тридекан</w:t>
            </w:r>
          </w:p>
        </w:tc>
      </w:tr>
      <w:tr w:rsidR="0026432B" w:rsidRPr="0026432B" w:rsidTr="0026432B">
        <w:trPr>
          <w:trHeight w:val="247"/>
        </w:trPr>
        <w:tc>
          <w:tcPr>
            <w:tcW w:w="1782" w:type="dxa"/>
          </w:tcPr>
          <w:p w:rsidR="0026432B" w:rsidRPr="006507CB" w:rsidRDefault="0026432B" w:rsidP="0026432B">
            <w:pPr>
              <w:jc w:val="center"/>
              <w:rPr>
                <w:sz w:val="26"/>
                <w:szCs w:val="26"/>
                <w:lang w:val="en-US"/>
              </w:rPr>
            </w:pPr>
            <w:r w:rsidRPr="006507CB">
              <w:rPr>
                <w:sz w:val="26"/>
                <w:szCs w:val="26"/>
                <w:lang w:val="en-US"/>
              </w:rPr>
              <w:t>13.116</w:t>
            </w:r>
          </w:p>
        </w:tc>
        <w:tc>
          <w:tcPr>
            <w:tcW w:w="2700" w:type="dxa"/>
          </w:tcPr>
          <w:p w:rsidR="0026432B" w:rsidRPr="006507CB" w:rsidRDefault="0026432B" w:rsidP="0026432B">
            <w:pPr>
              <w:jc w:val="center"/>
              <w:rPr>
                <w:sz w:val="26"/>
                <w:szCs w:val="26"/>
                <w:lang w:val="en-US"/>
              </w:rPr>
            </w:pPr>
            <w:r w:rsidRPr="006507CB">
              <w:rPr>
                <w:sz w:val="26"/>
                <w:szCs w:val="26"/>
                <w:lang w:val="en-US"/>
              </w:rPr>
              <w:t>1.15</w:t>
            </w:r>
          </w:p>
        </w:tc>
        <w:tc>
          <w:tcPr>
            <w:tcW w:w="5015" w:type="dxa"/>
          </w:tcPr>
          <w:p w:rsidR="0026432B" w:rsidRPr="006507CB" w:rsidRDefault="0026432B" w:rsidP="0026432B">
            <w:pPr>
              <w:rPr>
                <w:sz w:val="26"/>
                <w:szCs w:val="26"/>
              </w:rPr>
            </w:pPr>
            <w:r w:rsidRPr="006507CB">
              <w:rPr>
                <w:sz w:val="26"/>
                <w:szCs w:val="26"/>
              </w:rPr>
              <w:t>2-Тетрадецен</w:t>
            </w:r>
          </w:p>
        </w:tc>
      </w:tr>
      <w:tr w:rsidR="0026432B" w:rsidRPr="0026432B" w:rsidTr="0026432B">
        <w:trPr>
          <w:trHeight w:val="247"/>
        </w:trPr>
        <w:tc>
          <w:tcPr>
            <w:tcW w:w="1782" w:type="dxa"/>
          </w:tcPr>
          <w:p w:rsidR="0026432B" w:rsidRPr="006507CB" w:rsidRDefault="0026432B" w:rsidP="0026432B">
            <w:pPr>
              <w:jc w:val="center"/>
              <w:rPr>
                <w:sz w:val="26"/>
                <w:szCs w:val="26"/>
                <w:lang w:val="en-US"/>
              </w:rPr>
            </w:pPr>
            <w:r w:rsidRPr="006507CB">
              <w:rPr>
                <w:sz w:val="26"/>
                <w:szCs w:val="26"/>
                <w:lang w:val="en-US"/>
              </w:rPr>
              <w:t>13.225</w:t>
            </w:r>
          </w:p>
        </w:tc>
        <w:tc>
          <w:tcPr>
            <w:tcW w:w="2700" w:type="dxa"/>
          </w:tcPr>
          <w:p w:rsidR="0026432B" w:rsidRPr="006507CB" w:rsidRDefault="0026432B" w:rsidP="0026432B">
            <w:pPr>
              <w:jc w:val="center"/>
              <w:rPr>
                <w:sz w:val="26"/>
                <w:szCs w:val="26"/>
                <w:lang w:val="en-US"/>
              </w:rPr>
            </w:pPr>
            <w:r w:rsidRPr="006507CB">
              <w:rPr>
                <w:sz w:val="26"/>
                <w:szCs w:val="26"/>
                <w:lang w:val="en-US"/>
              </w:rPr>
              <w:t>1.62</w:t>
            </w:r>
          </w:p>
        </w:tc>
        <w:tc>
          <w:tcPr>
            <w:tcW w:w="5015" w:type="dxa"/>
          </w:tcPr>
          <w:p w:rsidR="0026432B" w:rsidRPr="006507CB" w:rsidRDefault="0026432B" w:rsidP="0026432B">
            <w:pPr>
              <w:rPr>
                <w:sz w:val="26"/>
                <w:szCs w:val="26"/>
              </w:rPr>
            </w:pPr>
            <w:r w:rsidRPr="006507CB">
              <w:rPr>
                <w:sz w:val="26"/>
                <w:szCs w:val="26"/>
              </w:rPr>
              <w:t>Тетрадекан</w:t>
            </w:r>
          </w:p>
        </w:tc>
      </w:tr>
      <w:tr w:rsidR="0026432B" w:rsidRPr="0026432B" w:rsidTr="0026432B">
        <w:trPr>
          <w:trHeight w:val="247"/>
        </w:trPr>
        <w:tc>
          <w:tcPr>
            <w:tcW w:w="1782" w:type="dxa"/>
          </w:tcPr>
          <w:p w:rsidR="0026432B" w:rsidRPr="006507CB" w:rsidRDefault="0026432B" w:rsidP="0026432B">
            <w:pPr>
              <w:jc w:val="center"/>
              <w:rPr>
                <w:sz w:val="26"/>
                <w:szCs w:val="26"/>
                <w:lang w:val="en-US"/>
              </w:rPr>
            </w:pPr>
            <w:r w:rsidRPr="006507CB">
              <w:rPr>
                <w:sz w:val="26"/>
                <w:szCs w:val="26"/>
                <w:lang w:val="en-US"/>
              </w:rPr>
              <w:t>14.398</w:t>
            </w:r>
          </w:p>
        </w:tc>
        <w:tc>
          <w:tcPr>
            <w:tcW w:w="2700" w:type="dxa"/>
          </w:tcPr>
          <w:p w:rsidR="0026432B" w:rsidRPr="006507CB" w:rsidRDefault="0026432B" w:rsidP="0026432B">
            <w:pPr>
              <w:jc w:val="center"/>
              <w:rPr>
                <w:sz w:val="26"/>
                <w:szCs w:val="26"/>
                <w:lang w:val="en-US"/>
              </w:rPr>
            </w:pPr>
            <w:r w:rsidRPr="006507CB">
              <w:rPr>
                <w:sz w:val="26"/>
                <w:szCs w:val="26"/>
                <w:lang w:val="en-US"/>
              </w:rPr>
              <w:t>1.04</w:t>
            </w:r>
          </w:p>
        </w:tc>
        <w:tc>
          <w:tcPr>
            <w:tcW w:w="5015" w:type="dxa"/>
          </w:tcPr>
          <w:p w:rsidR="0026432B" w:rsidRPr="006507CB" w:rsidRDefault="0026432B" w:rsidP="0026432B">
            <w:pPr>
              <w:rPr>
                <w:sz w:val="26"/>
                <w:szCs w:val="26"/>
              </w:rPr>
            </w:pPr>
            <w:r w:rsidRPr="006507CB">
              <w:rPr>
                <w:sz w:val="26"/>
                <w:szCs w:val="26"/>
              </w:rPr>
              <w:t>1-Пентадецен</w:t>
            </w:r>
          </w:p>
        </w:tc>
      </w:tr>
      <w:tr w:rsidR="0026432B" w:rsidRPr="0026432B" w:rsidTr="0026432B">
        <w:trPr>
          <w:trHeight w:val="247"/>
        </w:trPr>
        <w:tc>
          <w:tcPr>
            <w:tcW w:w="1782" w:type="dxa"/>
          </w:tcPr>
          <w:p w:rsidR="0026432B" w:rsidRPr="006507CB" w:rsidRDefault="0026432B" w:rsidP="0026432B">
            <w:pPr>
              <w:jc w:val="center"/>
              <w:rPr>
                <w:sz w:val="26"/>
                <w:szCs w:val="26"/>
                <w:lang w:val="en-US"/>
              </w:rPr>
            </w:pPr>
            <w:r w:rsidRPr="006507CB">
              <w:rPr>
                <w:sz w:val="26"/>
                <w:szCs w:val="26"/>
                <w:lang w:val="en-US"/>
              </w:rPr>
              <w:t>14.495</w:t>
            </w:r>
          </w:p>
        </w:tc>
        <w:tc>
          <w:tcPr>
            <w:tcW w:w="2700" w:type="dxa"/>
          </w:tcPr>
          <w:p w:rsidR="0026432B" w:rsidRPr="006507CB" w:rsidRDefault="0026432B" w:rsidP="0026432B">
            <w:pPr>
              <w:jc w:val="center"/>
              <w:rPr>
                <w:sz w:val="26"/>
                <w:szCs w:val="26"/>
                <w:lang w:val="en-US"/>
              </w:rPr>
            </w:pPr>
            <w:r w:rsidRPr="006507CB">
              <w:rPr>
                <w:sz w:val="26"/>
                <w:szCs w:val="26"/>
                <w:lang w:val="en-US"/>
              </w:rPr>
              <w:t>1.72</w:t>
            </w:r>
          </w:p>
        </w:tc>
        <w:tc>
          <w:tcPr>
            <w:tcW w:w="5015" w:type="dxa"/>
          </w:tcPr>
          <w:p w:rsidR="0026432B" w:rsidRPr="006507CB" w:rsidRDefault="0026432B" w:rsidP="0026432B">
            <w:pPr>
              <w:rPr>
                <w:sz w:val="26"/>
                <w:szCs w:val="26"/>
              </w:rPr>
            </w:pPr>
            <w:r w:rsidRPr="006507CB">
              <w:rPr>
                <w:sz w:val="26"/>
                <w:szCs w:val="26"/>
              </w:rPr>
              <w:t>Пентадекан</w:t>
            </w:r>
          </w:p>
        </w:tc>
      </w:tr>
      <w:tr w:rsidR="0026432B" w:rsidRPr="0026432B" w:rsidTr="0026432B">
        <w:trPr>
          <w:trHeight w:val="247"/>
        </w:trPr>
        <w:tc>
          <w:tcPr>
            <w:tcW w:w="1782" w:type="dxa"/>
          </w:tcPr>
          <w:p w:rsidR="0026432B" w:rsidRPr="006507CB" w:rsidRDefault="0026432B" w:rsidP="0026432B">
            <w:pPr>
              <w:jc w:val="center"/>
              <w:rPr>
                <w:sz w:val="26"/>
                <w:szCs w:val="26"/>
                <w:lang w:val="en-US"/>
              </w:rPr>
            </w:pPr>
            <w:r w:rsidRPr="006507CB">
              <w:rPr>
                <w:sz w:val="26"/>
                <w:szCs w:val="26"/>
                <w:lang w:val="en-US"/>
              </w:rPr>
              <w:t>16.847</w:t>
            </w:r>
          </w:p>
        </w:tc>
        <w:tc>
          <w:tcPr>
            <w:tcW w:w="2700" w:type="dxa"/>
          </w:tcPr>
          <w:p w:rsidR="0026432B" w:rsidRPr="006507CB" w:rsidRDefault="0026432B" w:rsidP="0026432B">
            <w:pPr>
              <w:jc w:val="center"/>
              <w:rPr>
                <w:sz w:val="26"/>
                <w:szCs w:val="26"/>
                <w:lang w:val="en-US"/>
              </w:rPr>
            </w:pPr>
            <w:r w:rsidRPr="006507CB">
              <w:rPr>
                <w:sz w:val="26"/>
                <w:szCs w:val="26"/>
                <w:lang w:val="en-US"/>
              </w:rPr>
              <w:t>2.32</w:t>
            </w:r>
          </w:p>
        </w:tc>
        <w:tc>
          <w:tcPr>
            <w:tcW w:w="5015" w:type="dxa"/>
          </w:tcPr>
          <w:p w:rsidR="0026432B" w:rsidRPr="006507CB" w:rsidRDefault="0026432B" w:rsidP="0026432B">
            <w:pPr>
              <w:rPr>
                <w:sz w:val="26"/>
                <w:szCs w:val="26"/>
              </w:rPr>
            </w:pPr>
            <w:r w:rsidRPr="006507CB">
              <w:rPr>
                <w:sz w:val="26"/>
                <w:szCs w:val="26"/>
              </w:rPr>
              <w:t>Гептадекан</w:t>
            </w:r>
          </w:p>
        </w:tc>
      </w:tr>
      <w:tr w:rsidR="0026432B" w:rsidRPr="0026432B" w:rsidTr="0026432B">
        <w:trPr>
          <w:trHeight w:val="247"/>
        </w:trPr>
        <w:tc>
          <w:tcPr>
            <w:tcW w:w="1782" w:type="dxa"/>
          </w:tcPr>
          <w:p w:rsidR="0026432B" w:rsidRPr="006507CB" w:rsidRDefault="0026432B" w:rsidP="0026432B">
            <w:pPr>
              <w:jc w:val="center"/>
              <w:rPr>
                <w:sz w:val="26"/>
                <w:szCs w:val="26"/>
                <w:lang w:val="en-US"/>
              </w:rPr>
            </w:pPr>
            <w:r w:rsidRPr="006507CB">
              <w:rPr>
                <w:sz w:val="26"/>
                <w:szCs w:val="26"/>
                <w:lang w:val="en-US"/>
              </w:rPr>
              <w:t>18.043</w:t>
            </w:r>
          </w:p>
        </w:tc>
        <w:tc>
          <w:tcPr>
            <w:tcW w:w="2700" w:type="dxa"/>
          </w:tcPr>
          <w:p w:rsidR="0026432B" w:rsidRPr="006507CB" w:rsidRDefault="0026432B" w:rsidP="0026432B">
            <w:pPr>
              <w:jc w:val="center"/>
              <w:rPr>
                <w:sz w:val="26"/>
                <w:szCs w:val="26"/>
                <w:lang w:val="en-US"/>
              </w:rPr>
            </w:pPr>
            <w:r w:rsidRPr="006507CB">
              <w:rPr>
                <w:sz w:val="26"/>
                <w:szCs w:val="26"/>
                <w:lang w:val="kk-KZ"/>
              </w:rPr>
              <w:t>1</w:t>
            </w:r>
            <w:r w:rsidRPr="006507CB">
              <w:rPr>
                <w:sz w:val="26"/>
                <w:szCs w:val="26"/>
                <w:lang w:val="en-US"/>
              </w:rPr>
              <w:t>.43</w:t>
            </w:r>
          </w:p>
        </w:tc>
        <w:tc>
          <w:tcPr>
            <w:tcW w:w="5015" w:type="dxa"/>
          </w:tcPr>
          <w:p w:rsidR="0026432B" w:rsidRPr="006507CB" w:rsidRDefault="0026432B" w:rsidP="0026432B">
            <w:pPr>
              <w:rPr>
                <w:sz w:val="26"/>
                <w:szCs w:val="26"/>
              </w:rPr>
            </w:pPr>
            <w:r w:rsidRPr="006507CB">
              <w:rPr>
                <w:sz w:val="26"/>
                <w:szCs w:val="26"/>
              </w:rPr>
              <w:t>Октадекан</w:t>
            </w:r>
          </w:p>
        </w:tc>
      </w:tr>
      <w:tr w:rsidR="0026432B" w:rsidRPr="0026432B" w:rsidTr="0026432B">
        <w:trPr>
          <w:trHeight w:val="247"/>
        </w:trPr>
        <w:tc>
          <w:tcPr>
            <w:tcW w:w="1782" w:type="dxa"/>
          </w:tcPr>
          <w:p w:rsidR="0026432B" w:rsidRPr="006507CB" w:rsidRDefault="0026432B" w:rsidP="0026432B">
            <w:pPr>
              <w:jc w:val="center"/>
              <w:rPr>
                <w:sz w:val="26"/>
                <w:szCs w:val="26"/>
              </w:rPr>
            </w:pPr>
            <w:r w:rsidRPr="006507CB">
              <w:rPr>
                <w:sz w:val="26"/>
                <w:szCs w:val="26"/>
                <w:lang w:val="en-US"/>
              </w:rPr>
              <w:t>21.459</w:t>
            </w:r>
          </w:p>
        </w:tc>
        <w:tc>
          <w:tcPr>
            <w:tcW w:w="2700" w:type="dxa"/>
          </w:tcPr>
          <w:p w:rsidR="0026432B" w:rsidRPr="006507CB" w:rsidRDefault="0026432B" w:rsidP="0026432B">
            <w:pPr>
              <w:jc w:val="center"/>
              <w:rPr>
                <w:sz w:val="26"/>
                <w:szCs w:val="26"/>
                <w:lang w:val="en-US"/>
              </w:rPr>
            </w:pPr>
            <w:r w:rsidRPr="006507CB">
              <w:rPr>
                <w:sz w:val="26"/>
                <w:szCs w:val="26"/>
                <w:lang w:val="kk-KZ"/>
              </w:rPr>
              <w:t>2</w:t>
            </w:r>
            <w:r w:rsidRPr="006507CB">
              <w:rPr>
                <w:sz w:val="26"/>
                <w:szCs w:val="26"/>
                <w:lang w:val="en-US"/>
              </w:rPr>
              <w:t>.28</w:t>
            </w:r>
          </w:p>
        </w:tc>
        <w:tc>
          <w:tcPr>
            <w:tcW w:w="5015" w:type="dxa"/>
          </w:tcPr>
          <w:p w:rsidR="0026432B" w:rsidRPr="006507CB" w:rsidRDefault="0026432B" w:rsidP="0026432B">
            <w:pPr>
              <w:rPr>
                <w:sz w:val="26"/>
                <w:szCs w:val="26"/>
              </w:rPr>
            </w:pPr>
            <w:r w:rsidRPr="006507CB">
              <w:rPr>
                <w:sz w:val="26"/>
                <w:szCs w:val="26"/>
              </w:rPr>
              <w:t>Эйкозан</w:t>
            </w:r>
          </w:p>
        </w:tc>
      </w:tr>
      <w:tr w:rsidR="0026432B" w:rsidRPr="0026432B" w:rsidTr="0026432B">
        <w:trPr>
          <w:trHeight w:val="77"/>
        </w:trPr>
        <w:tc>
          <w:tcPr>
            <w:tcW w:w="1782" w:type="dxa"/>
          </w:tcPr>
          <w:p w:rsidR="0026432B" w:rsidRPr="006507CB" w:rsidRDefault="0026432B" w:rsidP="0026432B">
            <w:pPr>
              <w:jc w:val="center"/>
              <w:rPr>
                <w:sz w:val="26"/>
                <w:szCs w:val="26"/>
                <w:lang w:val="en-US"/>
              </w:rPr>
            </w:pPr>
            <w:r w:rsidRPr="006507CB">
              <w:rPr>
                <w:sz w:val="26"/>
                <w:szCs w:val="26"/>
                <w:lang w:val="en-US"/>
              </w:rPr>
              <w:t>24.085</w:t>
            </w:r>
          </w:p>
        </w:tc>
        <w:tc>
          <w:tcPr>
            <w:tcW w:w="2700" w:type="dxa"/>
          </w:tcPr>
          <w:p w:rsidR="0026432B" w:rsidRPr="006507CB" w:rsidRDefault="0026432B" w:rsidP="0026432B">
            <w:pPr>
              <w:jc w:val="center"/>
              <w:rPr>
                <w:sz w:val="26"/>
                <w:szCs w:val="26"/>
                <w:lang w:val="en-US"/>
              </w:rPr>
            </w:pPr>
            <w:r w:rsidRPr="006507CB">
              <w:rPr>
                <w:sz w:val="26"/>
                <w:szCs w:val="26"/>
                <w:lang w:val="kk-KZ"/>
              </w:rPr>
              <w:t>1</w:t>
            </w:r>
            <w:r w:rsidRPr="006507CB">
              <w:rPr>
                <w:sz w:val="26"/>
                <w:szCs w:val="26"/>
                <w:lang w:val="en-US"/>
              </w:rPr>
              <w:t>.39</w:t>
            </w:r>
          </w:p>
        </w:tc>
        <w:tc>
          <w:tcPr>
            <w:tcW w:w="5015" w:type="dxa"/>
          </w:tcPr>
          <w:p w:rsidR="0026432B" w:rsidRPr="006507CB" w:rsidRDefault="0026432B" w:rsidP="0026432B">
            <w:pPr>
              <w:rPr>
                <w:sz w:val="26"/>
                <w:szCs w:val="26"/>
              </w:rPr>
            </w:pPr>
            <w:r w:rsidRPr="006507CB">
              <w:rPr>
                <w:sz w:val="26"/>
                <w:szCs w:val="26"/>
              </w:rPr>
              <w:t>Хенейкозан</w:t>
            </w:r>
          </w:p>
        </w:tc>
      </w:tr>
    </w:tbl>
    <w:p w:rsidR="006507CB" w:rsidRDefault="006507CB" w:rsidP="00D33C75">
      <w:pPr>
        <w:spacing w:after="0" w:line="240" w:lineRule="auto"/>
        <w:jc w:val="both"/>
        <w:rPr>
          <w:rFonts w:ascii="Times New Roman" w:hAnsi="Times New Roman" w:cs="Times New Roman"/>
          <w:noProof/>
          <w:sz w:val="28"/>
          <w:szCs w:val="28"/>
        </w:rPr>
      </w:pPr>
    </w:p>
    <w:p w:rsidR="000D09A8" w:rsidRDefault="00D33C75" w:rsidP="006507CB">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5952291" cy="3114675"/>
            <wp:effectExtent l="0" t="0" r="0" b="0"/>
            <wp:docPr id="5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7"/>
                    <a:srcRect/>
                    <a:stretch>
                      <a:fillRect/>
                    </a:stretch>
                  </pic:blipFill>
                  <pic:spPr bwMode="auto">
                    <a:xfrm>
                      <a:off x="0" y="0"/>
                      <a:ext cx="5982492" cy="3130478"/>
                    </a:xfrm>
                    <a:prstGeom prst="rect">
                      <a:avLst/>
                    </a:prstGeom>
                    <a:noFill/>
                    <a:ln w="9525">
                      <a:noFill/>
                      <a:miter lim="800000"/>
                      <a:headEnd/>
                      <a:tailEnd/>
                    </a:ln>
                  </pic:spPr>
                </pic:pic>
              </a:graphicData>
            </a:graphic>
          </wp:inline>
        </w:drawing>
      </w:r>
    </w:p>
    <w:p w:rsidR="00502231" w:rsidRDefault="00502231" w:rsidP="005C00CC">
      <w:pPr>
        <w:spacing w:after="0" w:line="240" w:lineRule="auto"/>
        <w:jc w:val="center"/>
        <w:rPr>
          <w:rFonts w:ascii="Times New Roman" w:hAnsi="Times New Roman" w:cs="Times New Roman"/>
          <w:sz w:val="28"/>
          <w:szCs w:val="28"/>
          <w:lang w:val="kk-KZ"/>
        </w:rPr>
      </w:pPr>
    </w:p>
    <w:p w:rsidR="005C00CC" w:rsidRDefault="002D3880" w:rsidP="005C00CC">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C354D3">
        <w:rPr>
          <w:rFonts w:ascii="Times New Roman" w:hAnsi="Times New Roman" w:cs="Times New Roman"/>
          <w:sz w:val="28"/>
          <w:szCs w:val="28"/>
          <w:lang w:val="kk-KZ"/>
        </w:rPr>
        <w:t>58</w:t>
      </w:r>
      <w:r w:rsidR="005C00CC">
        <w:rPr>
          <w:rFonts w:ascii="Times New Roman" w:hAnsi="Times New Roman" w:cs="Times New Roman"/>
          <w:sz w:val="28"/>
          <w:szCs w:val="28"/>
          <w:lang w:val="kk-KZ"/>
        </w:rPr>
        <w:t xml:space="preserve"> –</w:t>
      </w:r>
      <w:r w:rsidR="00432E7D" w:rsidRPr="00DA6A72">
        <w:rPr>
          <w:rFonts w:ascii="Times New Roman" w:hAnsi="Times New Roman" w:cs="Times New Roman"/>
          <w:bCs/>
          <w:sz w:val="28"/>
          <w:szCs w:val="28"/>
          <w:lang w:val="kk-KZ"/>
        </w:rPr>
        <w:t>1%Mo1%W/</w:t>
      </w:r>
      <w:r w:rsidR="00432E7D">
        <w:rPr>
          <w:rFonts w:ascii="Times New Roman" w:hAnsi="Times New Roman" w:cs="Times New Roman"/>
          <w:bCs/>
          <w:sz w:val="28"/>
          <w:szCs w:val="28"/>
          <w:lang w:val="kk-KZ"/>
        </w:rPr>
        <w:t xml:space="preserve">цеолит </w:t>
      </w:r>
      <w:r w:rsidR="00896152">
        <w:rPr>
          <w:rFonts w:ascii="Times New Roman" w:hAnsi="Times New Roman" w:cs="Times New Roman"/>
          <w:sz w:val="28"/>
          <w:szCs w:val="28"/>
          <w:lang w:val="kk-KZ"/>
        </w:rPr>
        <w:t xml:space="preserve">катализаторының </w:t>
      </w:r>
      <w:r w:rsidR="005C00CC">
        <w:rPr>
          <w:rFonts w:ascii="Times New Roman" w:hAnsi="Times New Roman" w:cs="Times New Roman"/>
          <w:sz w:val="28"/>
          <w:szCs w:val="28"/>
          <w:lang w:val="kk-KZ"/>
        </w:rPr>
        <w:t xml:space="preserve">қатысында алынған термокаталитикалық </w:t>
      </w:r>
      <w:r w:rsidR="005C00CC" w:rsidRPr="00BA0567">
        <w:rPr>
          <w:rFonts w:ascii="Times New Roman" w:hAnsi="Times New Roman" w:cs="Times New Roman"/>
          <w:sz w:val="28"/>
          <w:szCs w:val="28"/>
          <w:lang w:val="kk-KZ"/>
        </w:rPr>
        <w:t xml:space="preserve">гидрогенизация процесіндегі </w:t>
      </w:r>
      <w:r w:rsidR="005C00CC">
        <w:rPr>
          <w:rFonts w:ascii="Times New Roman" w:hAnsi="Times New Roman" w:cs="Times New Roman"/>
          <w:sz w:val="28"/>
          <w:szCs w:val="28"/>
          <w:lang w:val="kk-KZ"/>
        </w:rPr>
        <w:t>керосин</w:t>
      </w:r>
      <w:r w:rsidR="005C00CC" w:rsidRPr="00BA0567">
        <w:rPr>
          <w:rFonts w:ascii="Times New Roman" w:hAnsi="Times New Roman" w:cs="Times New Roman"/>
          <w:sz w:val="28"/>
          <w:szCs w:val="28"/>
          <w:lang w:val="kk-KZ"/>
        </w:rPr>
        <w:t xml:space="preserve"> фракциясының </w:t>
      </w:r>
      <w:r w:rsidR="005C00CC">
        <w:rPr>
          <w:rFonts w:ascii="Times New Roman" w:hAnsi="Times New Roman" w:cs="Times New Roman"/>
          <w:sz w:val="28"/>
          <w:szCs w:val="28"/>
          <w:lang w:val="kk-KZ"/>
        </w:rPr>
        <w:t>(қайнау температурасы 180-250 °С</w:t>
      </w:r>
      <w:r w:rsidR="005C00CC" w:rsidRPr="00BA0567">
        <w:rPr>
          <w:rFonts w:ascii="Times New Roman" w:hAnsi="Times New Roman" w:cs="Times New Roman"/>
          <w:sz w:val="28"/>
          <w:szCs w:val="28"/>
          <w:lang w:val="kk-KZ"/>
        </w:rPr>
        <w:t xml:space="preserve">) </w:t>
      </w:r>
      <w:r w:rsidR="00321360">
        <w:rPr>
          <w:rFonts w:ascii="Times New Roman" w:hAnsi="Times New Roman" w:cs="Times New Roman"/>
          <w:sz w:val="28"/>
          <w:szCs w:val="28"/>
          <w:lang w:val="kk-KZ"/>
        </w:rPr>
        <w:t>газды хромато-масс-спектрометриялық талдау нәтижесі</w:t>
      </w:r>
    </w:p>
    <w:p w:rsidR="000D09A8" w:rsidRPr="00143738" w:rsidRDefault="00D33C75" w:rsidP="007434B6">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lastRenderedPageBreak/>
        <w:drawing>
          <wp:inline distT="0" distB="0" distL="0" distR="0">
            <wp:extent cx="5444187" cy="3682799"/>
            <wp:effectExtent l="19050" t="0" r="4113" b="0"/>
            <wp:docPr id="6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8"/>
                    <a:srcRect/>
                    <a:stretch>
                      <a:fillRect/>
                    </a:stretch>
                  </pic:blipFill>
                  <pic:spPr bwMode="auto">
                    <a:xfrm>
                      <a:off x="0" y="0"/>
                      <a:ext cx="5449763" cy="3686571"/>
                    </a:xfrm>
                    <a:prstGeom prst="rect">
                      <a:avLst/>
                    </a:prstGeom>
                    <a:noFill/>
                    <a:ln w="9525">
                      <a:noFill/>
                      <a:miter lim="800000"/>
                      <a:headEnd/>
                      <a:tailEnd/>
                    </a:ln>
                  </pic:spPr>
                </pic:pic>
              </a:graphicData>
            </a:graphic>
          </wp:inline>
        </w:drawing>
      </w:r>
    </w:p>
    <w:p w:rsidR="000D09A8" w:rsidRDefault="000D09A8" w:rsidP="000D09A8">
      <w:pPr>
        <w:spacing w:after="0" w:line="240" w:lineRule="auto"/>
        <w:ind w:firstLine="567"/>
        <w:jc w:val="both"/>
        <w:rPr>
          <w:rFonts w:ascii="Times New Roman" w:hAnsi="Times New Roman" w:cs="Times New Roman"/>
          <w:sz w:val="28"/>
          <w:szCs w:val="28"/>
          <w:lang w:val="kk-KZ"/>
        </w:rPr>
      </w:pPr>
    </w:p>
    <w:p w:rsidR="005C00CC" w:rsidRDefault="00C354D3" w:rsidP="005C00CC">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59</w:t>
      </w:r>
      <w:r w:rsidR="005C00CC">
        <w:rPr>
          <w:rFonts w:ascii="Times New Roman" w:hAnsi="Times New Roman" w:cs="Times New Roman"/>
          <w:sz w:val="28"/>
          <w:szCs w:val="28"/>
          <w:lang w:val="kk-KZ"/>
        </w:rPr>
        <w:t xml:space="preserve"> –</w:t>
      </w:r>
      <w:r w:rsidR="00432E7D" w:rsidRPr="00DA6A72">
        <w:rPr>
          <w:rFonts w:ascii="Times New Roman" w:hAnsi="Times New Roman" w:cs="Times New Roman"/>
          <w:bCs/>
          <w:sz w:val="28"/>
          <w:szCs w:val="28"/>
          <w:lang w:val="kk-KZ"/>
        </w:rPr>
        <w:t>1%Mo1%W/</w:t>
      </w:r>
      <w:r w:rsidR="00432E7D">
        <w:rPr>
          <w:rFonts w:ascii="Times New Roman" w:hAnsi="Times New Roman" w:cs="Times New Roman"/>
          <w:bCs/>
          <w:sz w:val="28"/>
          <w:szCs w:val="28"/>
          <w:lang w:val="kk-KZ"/>
        </w:rPr>
        <w:t xml:space="preserve">цеолит </w:t>
      </w:r>
      <w:r w:rsidR="00432E7D">
        <w:rPr>
          <w:rFonts w:ascii="Times New Roman" w:hAnsi="Times New Roman" w:cs="Times New Roman"/>
          <w:sz w:val="28"/>
          <w:szCs w:val="28"/>
          <w:lang w:val="kk-KZ"/>
        </w:rPr>
        <w:t>катализаторының</w:t>
      </w:r>
      <w:r w:rsidR="005C00CC">
        <w:rPr>
          <w:rFonts w:ascii="Times New Roman" w:hAnsi="Times New Roman" w:cs="Times New Roman"/>
          <w:sz w:val="28"/>
          <w:szCs w:val="28"/>
          <w:lang w:val="kk-KZ"/>
        </w:rPr>
        <w:t xml:space="preserve"> қатысында алынған термокаталитикалық </w:t>
      </w:r>
      <w:r w:rsidR="005C00CC" w:rsidRPr="00BA0567">
        <w:rPr>
          <w:rFonts w:ascii="Times New Roman" w:hAnsi="Times New Roman" w:cs="Times New Roman"/>
          <w:sz w:val="28"/>
          <w:szCs w:val="28"/>
          <w:lang w:val="kk-KZ"/>
        </w:rPr>
        <w:t xml:space="preserve">гидрогенизация процесіндегі </w:t>
      </w:r>
      <w:r w:rsidR="005C00CC">
        <w:rPr>
          <w:rFonts w:ascii="Times New Roman" w:hAnsi="Times New Roman" w:cs="Times New Roman"/>
          <w:sz w:val="28"/>
          <w:szCs w:val="28"/>
          <w:lang w:val="kk-KZ"/>
        </w:rPr>
        <w:t>газойль</w:t>
      </w:r>
      <w:r w:rsidR="005C00CC" w:rsidRPr="00BA0567">
        <w:rPr>
          <w:rFonts w:ascii="Times New Roman" w:hAnsi="Times New Roman" w:cs="Times New Roman"/>
          <w:sz w:val="28"/>
          <w:szCs w:val="28"/>
          <w:lang w:val="kk-KZ"/>
        </w:rPr>
        <w:t xml:space="preserve"> фракциясының </w:t>
      </w:r>
      <w:r w:rsidR="005C00CC">
        <w:rPr>
          <w:rFonts w:ascii="Times New Roman" w:hAnsi="Times New Roman" w:cs="Times New Roman"/>
          <w:sz w:val="28"/>
          <w:szCs w:val="28"/>
          <w:lang w:val="kk-KZ"/>
        </w:rPr>
        <w:t>(қайнау температурасы 250-320 °С</w:t>
      </w:r>
      <w:r w:rsidR="005C00CC" w:rsidRPr="00BA0567">
        <w:rPr>
          <w:rFonts w:ascii="Times New Roman" w:hAnsi="Times New Roman" w:cs="Times New Roman"/>
          <w:sz w:val="28"/>
          <w:szCs w:val="28"/>
          <w:lang w:val="kk-KZ"/>
        </w:rPr>
        <w:t xml:space="preserve">) </w:t>
      </w:r>
      <w:r w:rsidR="00321360">
        <w:rPr>
          <w:rFonts w:ascii="Times New Roman" w:hAnsi="Times New Roman" w:cs="Times New Roman"/>
          <w:sz w:val="28"/>
          <w:szCs w:val="28"/>
          <w:lang w:val="kk-KZ"/>
        </w:rPr>
        <w:t>газды хромато-масс-спектрометриялық талдау нәтижесі</w:t>
      </w:r>
    </w:p>
    <w:p w:rsidR="000D09A8" w:rsidRPr="0032722E" w:rsidRDefault="000D09A8" w:rsidP="000D09A8">
      <w:pPr>
        <w:spacing w:after="0" w:line="240" w:lineRule="auto"/>
        <w:ind w:firstLine="567"/>
        <w:jc w:val="both"/>
        <w:rPr>
          <w:rFonts w:ascii="Times New Roman" w:hAnsi="Times New Roman" w:cs="Times New Roman"/>
          <w:sz w:val="28"/>
          <w:szCs w:val="28"/>
          <w:lang w:val="kk-KZ"/>
        </w:rPr>
      </w:pPr>
    </w:p>
    <w:p w:rsidR="005C00CC" w:rsidRPr="00877589" w:rsidRDefault="00432E7D" w:rsidP="005C00CC">
      <w:pPr>
        <w:spacing w:after="0" w:line="240" w:lineRule="auto"/>
        <w:ind w:firstLine="567"/>
        <w:jc w:val="both"/>
        <w:rPr>
          <w:rFonts w:ascii="Times New Roman" w:hAnsi="Times New Roman" w:cs="Times New Roman"/>
          <w:sz w:val="28"/>
          <w:szCs w:val="28"/>
          <w:lang w:val="kk-KZ"/>
        </w:rPr>
      </w:pPr>
      <w:r w:rsidRPr="00DA6A72">
        <w:rPr>
          <w:rFonts w:ascii="Times New Roman" w:hAnsi="Times New Roman" w:cs="Times New Roman"/>
          <w:bCs/>
          <w:sz w:val="28"/>
          <w:szCs w:val="28"/>
          <w:lang w:val="kk-KZ"/>
        </w:rPr>
        <w:t>1%Mo1%W/</w:t>
      </w:r>
      <w:r>
        <w:rPr>
          <w:rFonts w:ascii="Times New Roman" w:hAnsi="Times New Roman" w:cs="Times New Roman"/>
          <w:bCs/>
          <w:sz w:val="28"/>
          <w:szCs w:val="28"/>
          <w:lang w:val="kk-KZ"/>
        </w:rPr>
        <w:t xml:space="preserve">цеолит </w:t>
      </w:r>
      <w:r w:rsidR="00896152">
        <w:rPr>
          <w:rFonts w:ascii="Times New Roman" w:hAnsi="Times New Roman" w:cs="Times New Roman"/>
          <w:sz w:val="28"/>
          <w:szCs w:val="28"/>
          <w:lang w:val="kk-KZ"/>
        </w:rPr>
        <w:t xml:space="preserve">катализаторының </w:t>
      </w:r>
      <w:r w:rsidR="005C00CC">
        <w:rPr>
          <w:rFonts w:ascii="Times New Roman" w:hAnsi="Times New Roman" w:cs="Times New Roman"/>
          <w:sz w:val="28"/>
          <w:szCs w:val="28"/>
          <w:lang w:val="kk-KZ"/>
        </w:rPr>
        <w:t xml:space="preserve">қатысында алынған </w:t>
      </w:r>
      <w:r w:rsidR="005C00CC" w:rsidRPr="00877589">
        <w:rPr>
          <w:rFonts w:ascii="Times New Roman" w:hAnsi="Times New Roman" w:cs="Times New Roman"/>
          <w:sz w:val="28"/>
          <w:szCs w:val="28"/>
          <w:lang w:val="kk-KZ"/>
        </w:rPr>
        <w:t>сұйық</w:t>
      </w:r>
      <w:r w:rsidR="005C00CC">
        <w:rPr>
          <w:rFonts w:ascii="Times New Roman" w:hAnsi="Times New Roman" w:cs="Times New Roman"/>
          <w:sz w:val="28"/>
          <w:szCs w:val="28"/>
          <w:lang w:val="kk-KZ"/>
        </w:rPr>
        <w:t xml:space="preserve"> фракциялардың жалпы шығым</w:t>
      </w:r>
      <w:r w:rsidR="005C00CC" w:rsidRPr="00877589">
        <w:rPr>
          <w:rFonts w:ascii="Times New Roman" w:hAnsi="Times New Roman" w:cs="Times New Roman"/>
          <w:sz w:val="28"/>
          <w:szCs w:val="28"/>
          <w:lang w:val="kk-KZ"/>
        </w:rPr>
        <w:t>ы 6</w:t>
      </w:r>
      <w:r w:rsidR="005C00CC">
        <w:rPr>
          <w:rFonts w:ascii="Times New Roman" w:hAnsi="Times New Roman" w:cs="Times New Roman"/>
          <w:sz w:val="28"/>
          <w:szCs w:val="28"/>
          <w:lang w:val="kk-KZ"/>
        </w:rPr>
        <w:t xml:space="preserve">9,71 </w:t>
      </w:r>
      <w:r w:rsidR="005C00CC" w:rsidRPr="00877589">
        <w:rPr>
          <w:rFonts w:ascii="Times New Roman" w:hAnsi="Times New Roman" w:cs="Times New Roman"/>
          <w:sz w:val="28"/>
          <w:szCs w:val="28"/>
          <w:lang w:val="kk-KZ"/>
        </w:rPr>
        <w:t xml:space="preserve">% құрады. </w:t>
      </w:r>
      <w:r w:rsidRPr="00DA6A72">
        <w:rPr>
          <w:rFonts w:ascii="Times New Roman" w:hAnsi="Times New Roman" w:cs="Times New Roman"/>
          <w:bCs/>
          <w:sz w:val="28"/>
          <w:szCs w:val="28"/>
          <w:lang w:val="kk-KZ"/>
        </w:rPr>
        <w:t>1%Mo1%W/</w:t>
      </w:r>
      <w:r>
        <w:rPr>
          <w:rFonts w:ascii="Times New Roman" w:hAnsi="Times New Roman" w:cs="Times New Roman"/>
          <w:bCs/>
          <w:sz w:val="28"/>
          <w:szCs w:val="28"/>
          <w:lang w:val="kk-KZ"/>
        </w:rPr>
        <w:t xml:space="preserve">цеолит </w:t>
      </w:r>
      <w:r w:rsidR="00896152">
        <w:rPr>
          <w:rFonts w:ascii="Times New Roman" w:hAnsi="Times New Roman" w:cs="Times New Roman"/>
          <w:sz w:val="28"/>
          <w:szCs w:val="28"/>
          <w:lang w:val="kk-KZ"/>
        </w:rPr>
        <w:t xml:space="preserve">катализаторының </w:t>
      </w:r>
      <w:r w:rsidR="005C00CC" w:rsidRPr="00877589">
        <w:rPr>
          <w:rFonts w:ascii="Times New Roman" w:hAnsi="Times New Roman" w:cs="Times New Roman"/>
          <w:sz w:val="28"/>
          <w:szCs w:val="28"/>
          <w:lang w:val="kk-KZ"/>
        </w:rPr>
        <w:t xml:space="preserve"> сұйық өнімдеріне </w:t>
      </w:r>
      <w:r w:rsidR="00321360" w:rsidRPr="00E44010">
        <w:rPr>
          <w:rFonts w:ascii="Times New Roman" w:hAnsi="Times New Roman" w:cs="Times New Roman"/>
          <w:sz w:val="28"/>
          <w:szCs w:val="28"/>
          <w:lang w:val="kk-KZ"/>
        </w:rPr>
        <w:t>газды хромато-масс-спектрометрия</w:t>
      </w:r>
      <w:r w:rsidR="00321360">
        <w:rPr>
          <w:rFonts w:ascii="Times New Roman" w:hAnsi="Times New Roman" w:cs="Times New Roman"/>
          <w:sz w:val="28"/>
          <w:szCs w:val="28"/>
          <w:lang w:val="kk-KZ"/>
        </w:rPr>
        <w:t>лық</w:t>
      </w:r>
      <w:r w:rsidR="005C00CC" w:rsidRPr="00877589">
        <w:rPr>
          <w:rFonts w:ascii="Times New Roman" w:hAnsi="Times New Roman" w:cs="Times New Roman"/>
          <w:sz w:val="28"/>
          <w:szCs w:val="28"/>
          <w:lang w:val="kk-KZ"/>
        </w:rPr>
        <w:t xml:space="preserve"> талдау көмегімен фракциялардың құрамы анықталды және талдау нәтижесі анықталды.</w:t>
      </w:r>
    </w:p>
    <w:p w:rsidR="005C00CC" w:rsidRDefault="005C00CC" w:rsidP="005C00CC">
      <w:pPr>
        <w:spacing w:after="0" w:line="240" w:lineRule="auto"/>
        <w:ind w:firstLine="567"/>
        <w:jc w:val="both"/>
        <w:rPr>
          <w:rFonts w:ascii="Times New Roman" w:hAnsi="Times New Roman" w:cs="Times New Roman"/>
          <w:sz w:val="28"/>
          <w:szCs w:val="28"/>
          <w:lang w:val="kk-KZ"/>
        </w:rPr>
      </w:pPr>
      <w:r w:rsidRPr="00877589">
        <w:rPr>
          <w:rFonts w:ascii="Times New Roman" w:hAnsi="Times New Roman" w:cs="Times New Roman"/>
          <w:sz w:val="28"/>
          <w:szCs w:val="28"/>
          <w:lang w:val="kk-KZ"/>
        </w:rPr>
        <w:t xml:space="preserve">Кең таралған қосылыстарды </w:t>
      </w:r>
      <w:r w:rsidR="00321360" w:rsidRPr="00E44010">
        <w:rPr>
          <w:rFonts w:ascii="Times New Roman" w:hAnsi="Times New Roman" w:cs="Times New Roman"/>
          <w:sz w:val="28"/>
          <w:szCs w:val="28"/>
          <w:lang w:val="kk-KZ"/>
        </w:rPr>
        <w:t>газды хромато-масс-спектрометрия</w:t>
      </w:r>
      <w:r w:rsidR="00321360">
        <w:rPr>
          <w:rFonts w:ascii="Times New Roman" w:hAnsi="Times New Roman" w:cs="Times New Roman"/>
          <w:sz w:val="28"/>
          <w:szCs w:val="28"/>
          <w:lang w:val="kk-KZ"/>
        </w:rPr>
        <w:t>лық</w:t>
      </w:r>
      <w:r w:rsidRPr="00877589">
        <w:rPr>
          <w:rFonts w:ascii="Times New Roman" w:hAnsi="Times New Roman" w:cs="Times New Roman"/>
          <w:sz w:val="28"/>
          <w:szCs w:val="28"/>
          <w:lang w:val="kk-KZ"/>
        </w:rPr>
        <w:t>талдау нәтижелері бойынша әдебиет спектрі бойынша анықталған б</w:t>
      </w:r>
      <w:r>
        <w:rPr>
          <w:rFonts w:ascii="Times New Roman" w:hAnsi="Times New Roman" w:cs="Times New Roman"/>
          <w:sz w:val="28"/>
          <w:szCs w:val="28"/>
          <w:lang w:val="kk-KZ"/>
        </w:rPr>
        <w:t>ензин фракциясының сапасы 90 %-</w:t>
      </w:r>
      <w:r w:rsidRPr="00877589">
        <w:rPr>
          <w:rFonts w:ascii="Times New Roman" w:hAnsi="Times New Roman" w:cs="Times New Roman"/>
          <w:sz w:val="28"/>
          <w:szCs w:val="28"/>
          <w:lang w:val="kk-KZ"/>
        </w:rPr>
        <w:t xml:space="preserve">дан асады. Жоғары концентрацияланған қосылыстар: ундекан, декан, метилциклогексан-толуол, п-ксилол, парафиндер және </w:t>
      </w:r>
      <w:r>
        <w:rPr>
          <w:rFonts w:ascii="Times New Roman" w:hAnsi="Times New Roman" w:cs="Times New Roman"/>
          <w:sz w:val="28"/>
          <w:szCs w:val="28"/>
          <w:lang w:val="kk-KZ"/>
        </w:rPr>
        <w:t>ароматты</w:t>
      </w:r>
      <w:r w:rsidR="00935103">
        <w:rPr>
          <w:rFonts w:ascii="Times New Roman" w:hAnsi="Times New Roman" w:cs="Times New Roman"/>
          <w:sz w:val="28"/>
          <w:szCs w:val="28"/>
          <w:lang w:val="kk-KZ"/>
        </w:rPr>
        <w:t xml:space="preserve"> қосылыстар.</w:t>
      </w:r>
    </w:p>
    <w:p w:rsidR="005C00CC" w:rsidRPr="00935103" w:rsidRDefault="005C00CC" w:rsidP="005C00CC">
      <w:pPr>
        <w:spacing w:after="0" w:line="240" w:lineRule="auto"/>
        <w:ind w:firstLine="567"/>
        <w:jc w:val="both"/>
        <w:rPr>
          <w:rFonts w:ascii="Times New Roman" w:hAnsi="Times New Roman" w:cs="Times New Roman"/>
          <w:sz w:val="28"/>
          <w:szCs w:val="28"/>
          <w:lang w:val="kk-KZ"/>
        </w:rPr>
      </w:pPr>
      <w:r w:rsidRPr="00DA6A72">
        <w:rPr>
          <w:rFonts w:ascii="Times New Roman" w:hAnsi="Times New Roman" w:cs="Times New Roman"/>
          <w:sz w:val="28"/>
          <w:szCs w:val="28"/>
          <w:lang w:val="kk-KZ"/>
        </w:rPr>
        <w:t xml:space="preserve">Кең таралған қосылыстарды </w:t>
      </w:r>
      <w:r w:rsidR="00321360" w:rsidRPr="00E44010">
        <w:rPr>
          <w:rFonts w:ascii="Times New Roman" w:hAnsi="Times New Roman" w:cs="Times New Roman"/>
          <w:sz w:val="28"/>
          <w:szCs w:val="28"/>
          <w:lang w:val="kk-KZ"/>
        </w:rPr>
        <w:t>газды хромато-масс-спектрометрия</w:t>
      </w:r>
      <w:r w:rsidR="00321360">
        <w:rPr>
          <w:rFonts w:ascii="Times New Roman" w:hAnsi="Times New Roman" w:cs="Times New Roman"/>
          <w:sz w:val="28"/>
          <w:szCs w:val="28"/>
          <w:lang w:val="kk-KZ"/>
        </w:rPr>
        <w:t>лық</w:t>
      </w:r>
      <w:r w:rsidRPr="00DA6A72">
        <w:rPr>
          <w:rFonts w:ascii="Times New Roman" w:hAnsi="Times New Roman" w:cs="Times New Roman"/>
          <w:sz w:val="28"/>
          <w:szCs w:val="28"/>
          <w:lang w:val="kk-KZ"/>
        </w:rPr>
        <w:t xml:space="preserve">талдау нәтижелері бойынша NIST әдебиет спектрі бойынша анықталған керосин фракциясының сапасы 90%-дан асады. </w:t>
      </w:r>
      <w:r w:rsidRPr="00DA6A72">
        <w:rPr>
          <w:rFonts w:ascii="Times New Roman" w:hAnsi="Times New Roman" w:cs="Times New Roman"/>
          <w:sz w:val="28"/>
          <w:szCs w:val="28"/>
        </w:rPr>
        <w:t>Жоғары</w:t>
      </w:r>
      <w:r w:rsidR="007434B6">
        <w:rPr>
          <w:rFonts w:ascii="Times New Roman" w:hAnsi="Times New Roman" w:cs="Times New Roman"/>
          <w:sz w:val="28"/>
          <w:szCs w:val="28"/>
        </w:rPr>
        <w:t xml:space="preserve"> </w:t>
      </w:r>
      <w:r w:rsidRPr="00DA6A72">
        <w:rPr>
          <w:rFonts w:ascii="Times New Roman" w:hAnsi="Times New Roman" w:cs="Times New Roman"/>
          <w:sz w:val="28"/>
          <w:szCs w:val="28"/>
        </w:rPr>
        <w:t>концентрацияланған</w:t>
      </w:r>
      <w:r w:rsidR="007434B6">
        <w:rPr>
          <w:rFonts w:ascii="Times New Roman" w:hAnsi="Times New Roman" w:cs="Times New Roman"/>
          <w:sz w:val="28"/>
          <w:szCs w:val="28"/>
        </w:rPr>
        <w:t xml:space="preserve"> </w:t>
      </w:r>
      <w:r w:rsidRPr="00DA6A72">
        <w:rPr>
          <w:rFonts w:ascii="Times New Roman" w:hAnsi="Times New Roman" w:cs="Times New Roman"/>
          <w:sz w:val="28"/>
          <w:szCs w:val="28"/>
        </w:rPr>
        <w:t>қосылыстар: ундекан, тридекан, декан, нафталин сияқты</w:t>
      </w:r>
      <w:r w:rsidR="007434B6">
        <w:rPr>
          <w:rFonts w:ascii="Times New Roman" w:hAnsi="Times New Roman" w:cs="Times New Roman"/>
          <w:sz w:val="28"/>
          <w:szCs w:val="28"/>
        </w:rPr>
        <w:t xml:space="preserve"> </w:t>
      </w:r>
      <w:r w:rsidRPr="00DA6A72">
        <w:rPr>
          <w:rFonts w:ascii="Times New Roman" w:hAnsi="Times New Roman" w:cs="Times New Roman"/>
          <w:sz w:val="28"/>
          <w:szCs w:val="28"/>
        </w:rPr>
        <w:t xml:space="preserve">парафиндер мен </w:t>
      </w:r>
      <w:r>
        <w:rPr>
          <w:rFonts w:ascii="Times New Roman" w:hAnsi="Times New Roman" w:cs="Times New Roman"/>
          <w:sz w:val="28"/>
          <w:szCs w:val="28"/>
          <w:lang w:val="kk-KZ"/>
        </w:rPr>
        <w:t>ароматты</w:t>
      </w:r>
      <w:r w:rsidRPr="00DA6A72">
        <w:rPr>
          <w:rFonts w:ascii="Times New Roman" w:hAnsi="Times New Roman" w:cs="Times New Roman"/>
          <w:sz w:val="28"/>
          <w:szCs w:val="28"/>
        </w:rPr>
        <w:t>қосылыстар</w:t>
      </w:r>
      <w:r w:rsidR="00935103" w:rsidRPr="00DA6A72">
        <w:rPr>
          <w:rFonts w:ascii="Times New Roman" w:hAnsi="Times New Roman" w:cs="Times New Roman"/>
          <w:sz w:val="28"/>
          <w:szCs w:val="28"/>
        </w:rPr>
        <w:t>.</w:t>
      </w:r>
    </w:p>
    <w:p w:rsidR="005C00CC" w:rsidRPr="00935103" w:rsidRDefault="005C00CC" w:rsidP="005C00CC">
      <w:pPr>
        <w:spacing w:after="0" w:line="240" w:lineRule="auto"/>
        <w:ind w:firstLine="567"/>
        <w:jc w:val="both"/>
        <w:rPr>
          <w:rFonts w:ascii="Times New Roman" w:hAnsi="Times New Roman" w:cs="Times New Roman"/>
          <w:sz w:val="28"/>
          <w:szCs w:val="28"/>
          <w:lang w:val="kk-KZ"/>
        </w:rPr>
      </w:pPr>
      <w:r w:rsidRPr="00DA6A72">
        <w:rPr>
          <w:rFonts w:ascii="Times New Roman" w:hAnsi="Times New Roman" w:cs="Times New Roman"/>
          <w:sz w:val="28"/>
          <w:szCs w:val="28"/>
          <w:lang w:val="kk-KZ"/>
        </w:rPr>
        <w:t xml:space="preserve">Кең таралған қосылыстарды </w:t>
      </w:r>
      <w:r w:rsidR="00321360" w:rsidRPr="00E44010">
        <w:rPr>
          <w:rFonts w:ascii="Times New Roman" w:hAnsi="Times New Roman" w:cs="Times New Roman"/>
          <w:sz w:val="28"/>
          <w:szCs w:val="28"/>
          <w:lang w:val="kk-KZ"/>
        </w:rPr>
        <w:t>газды хромато-масс-спектрометрия</w:t>
      </w:r>
      <w:r w:rsidR="00321360">
        <w:rPr>
          <w:rFonts w:ascii="Times New Roman" w:hAnsi="Times New Roman" w:cs="Times New Roman"/>
          <w:sz w:val="28"/>
          <w:szCs w:val="28"/>
          <w:lang w:val="kk-KZ"/>
        </w:rPr>
        <w:t>лық</w:t>
      </w:r>
      <w:r w:rsidRPr="00DA6A72">
        <w:rPr>
          <w:rFonts w:ascii="Times New Roman" w:hAnsi="Times New Roman" w:cs="Times New Roman"/>
          <w:sz w:val="28"/>
          <w:szCs w:val="28"/>
          <w:lang w:val="kk-KZ"/>
        </w:rPr>
        <w:t xml:space="preserve">талдау нәтижелері бойынша NIST әдебиет спектрімен анықталатын газойль фракциясының сапасы 90% - дан асады. Сұйық өнімдерде жоғары концентрациядағы қосылыстар бар: парафиндер мен </w:t>
      </w:r>
      <w:r>
        <w:rPr>
          <w:rFonts w:ascii="Times New Roman" w:hAnsi="Times New Roman" w:cs="Times New Roman"/>
          <w:sz w:val="28"/>
          <w:szCs w:val="28"/>
          <w:lang w:val="kk-KZ"/>
        </w:rPr>
        <w:t>ароматты</w:t>
      </w:r>
      <w:r w:rsidRPr="00DA6A72">
        <w:rPr>
          <w:rFonts w:ascii="Times New Roman" w:hAnsi="Times New Roman" w:cs="Times New Roman"/>
          <w:sz w:val="28"/>
          <w:szCs w:val="28"/>
          <w:lang w:val="kk-KZ"/>
        </w:rPr>
        <w:t>қосылыстар, мысалы, гексадекан, г</w:t>
      </w:r>
      <w:r w:rsidR="00935103" w:rsidRPr="00DA6A72">
        <w:rPr>
          <w:rFonts w:ascii="Times New Roman" w:hAnsi="Times New Roman" w:cs="Times New Roman"/>
          <w:sz w:val="28"/>
          <w:szCs w:val="28"/>
          <w:lang w:val="kk-KZ"/>
        </w:rPr>
        <w:t>ептадекан, п-ксилол, нафталин.</w:t>
      </w:r>
    </w:p>
    <w:p w:rsidR="005C00CC" w:rsidRDefault="00432E7D" w:rsidP="005C00CC">
      <w:pPr>
        <w:spacing w:after="0" w:line="240" w:lineRule="auto"/>
        <w:ind w:firstLine="567"/>
        <w:jc w:val="both"/>
        <w:rPr>
          <w:rFonts w:ascii="Times New Roman" w:hAnsi="Times New Roman" w:cs="Times New Roman"/>
          <w:sz w:val="28"/>
          <w:szCs w:val="28"/>
          <w:lang w:val="kk-KZ"/>
        </w:rPr>
      </w:pPr>
      <w:r w:rsidRPr="00DA6A72">
        <w:rPr>
          <w:rFonts w:ascii="Times New Roman" w:hAnsi="Times New Roman" w:cs="Times New Roman"/>
          <w:bCs/>
          <w:sz w:val="28"/>
          <w:szCs w:val="28"/>
          <w:lang w:val="kk-KZ"/>
        </w:rPr>
        <w:lastRenderedPageBreak/>
        <w:t>1%Mo1%W/</w:t>
      </w:r>
      <w:r>
        <w:rPr>
          <w:rFonts w:ascii="Times New Roman" w:hAnsi="Times New Roman" w:cs="Times New Roman"/>
          <w:bCs/>
          <w:sz w:val="28"/>
          <w:szCs w:val="28"/>
          <w:lang w:val="kk-KZ"/>
        </w:rPr>
        <w:t xml:space="preserve">цеолит </w:t>
      </w:r>
      <w:r w:rsidR="00896152">
        <w:rPr>
          <w:rFonts w:ascii="Times New Roman" w:hAnsi="Times New Roman" w:cs="Times New Roman"/>
          <w:sz w:val="28"/>
          <w:szCs w:val="28"/>
          <w:lang w:val="kk-KZ"/>
        </w:rPr>
        <w:t xml:space="preserve">катализаторының </w:t>
      </w:r>
      <w:r w:rsidR="005C00CC">
        <w:rPr>
          <w:rFonts w:ascii="Times New Roman" w:hAnsi="Times New Roman" w:cs="Times New Roman"/>
          <w:sz w:val="28"/>
          <w:szCs w:val="28"/>
          <w:lang w:val="kk-KZ"/>
        </w:rPr>
        <w:t xml:space="preserve"> қатысында гидрогенизациялық</w:t>
      </w:r>
      <w:r w:rsidR="005C00CC" w:rsidRPr="00DA6A72">
        <w:rPr>
          <w:rFonts w:ascii="Times New Roman" w:hAnsi="Times New Roman" w:cs="Times New Roman"/>
          <w:sz w:val="28"/>
          <w:szCs w:val="28"/>
          <w:lang w:val="kk-KZ"/>
        </w:rPr>
        <w:t xml:space="preserve"> термокаталитикалық өңдеу реакциясы нәтижесінде 180°С, 180-250°</w:t>
      </w:r>
      <w:r w:rsidR="005C00CC">
        <w:rPr>
          <w:rFonts w:ascii="Times New Roman" w:hAnsi="Times New Roman" w:cs="Times New Roman"/>
          <w:sz w:val="28"/>
          <w:szCs w:val="28"/>
          <w:lang w:val="kk-KZ"/>
        </w:rPr>
        <w:t>С</w:t>
      </w:r>
      <w:r w:rsidR="005C00CC" w:rsidRPr="00DA6A72">
        <w:rPr>
          <w:rFonts w:ascii="Times New Roman" w:hAnsi="Times New Roman" w:cs="Times New Roman"/>
          <w:sz w:val="28"/>
          <w:szCs w:val="28"/>
          <w:lang w:val="kk-KZ"/>
        </w:rPr>
        <w:t>, 250-320°</w:t>
      </w:r>
      <w:r w:rsidR="005C00CC">
        <w:rPr>
          <w:rFonts w:ascii="Times New Roman" w:hAnsi="Times New Roman" w:cs="Times New Roman"/>
          <w:sz w:val="28"/>
          <w:szCs w:val="28"/>
          <w:lang w:val="kk-KZ"/>
        </w:rPr>
        <w:t>С</w:t>
      </w:r>
      <w:r w:rsidR="005C00CC" w:rsidRPr="00DA6A72">
        <w:rPr>
          <w:rFonts w:ascii="Times New Roman" w:hAnsi="Times New Roman" w:cs="Times New Roman"/>
          <w:sz w:val="28"/>
          <w:szCs w:val="28"/>
          <w:lang w:val="kk-KZ"/>
        </w:rPr>
        <w:t xml:space="preserve"> дейінгі қайнау температуралары кезінде алынған фракциялардың топтық құрамы </w:t>
      </w:r>
      <w:r w:rsidR="008E4865">
        <w:rPr>
          <w:rFonts w:ascii="Times New Roman" w:hAnsi="Times New Roman" w:cs="Times New Roman"/>
          <w:sz w:val="28"/>
          <w:szCs w:val="28"/>
          <w:lang w:val="kk-KZ"/>
        </w:rPr>
        <w:t>6</w:t>
      </w:r>
      <w:r w:rsidR="00C354D3">
        <w:rPr>
          <w:rFonts w:ascii="Times New Roman" w:hAnsi="Times New Roman" w:cs="Times New Roman"/>
          <w:sz w:val="28"/>
          <w:szCs w:val="28"/>
          <w:lang w:val="kk-KZ"/>
        </w:rPr>
        <w:t>0, 61, 62</w:t>
      </w:r>
      <w:r w:rsidR="008E4865">
        <w:rPr>
          <w:rFonts w:ascii="Times New Roman" w:hAnsi="Times New Roman" w:cs="Times New Roman"/>
          <w:sz w:val="28"/>
          <w:szCs w:val="28"/>
          <w:lang w:val="kk-KZ"/>
        </w:rPr>
        <w:t>-</w:t>
      </w:r>
      <w:r w:rsidR="005C00CC" w:rsidRPr="00DA6A72">
        <w:rPr>
          <w:rFonts w:ascii="Times New Roman" w:hAnsi="Times New Roman" w:cs="Times New Roman"/>
          <w:sz w:val="28"/>
          <w:szCs w:val="28"/>
          <w:lang w:val="kk-KZ"/>
        </w:rPr>
        <w:t>суреттерде салыстырылды.</w:t>
      </w:r>
    </w:p>
    <w:p w:rsidR="000D09A8" w:rsidRDefault="000D09A8" w:rsidP="000D09A8">
      <w:pPr>
        <w:spacing w:after="0" w:line="240" w:lineRule="auto"/>
        <w:ind w:firstLine="567"/>
        <w:jc w:val="both"/>
        <w:rPr>
          <w:rFonts w:ascii="Times New Roman" w:hAnsi="Times New Roman" w:cs="Times New Roman"/>
          <w:sz w:val="28"/>
          <w:szCs w:val="28"/>
          <w:highlight w:val="yellow"/>
          <w:lang w:val="kk-KZ"/>
        </w:rPr>
      </w:pPr>
    </w:p>
    <w:p w:rsidR="000D09A8" w:rsidRDefault="005C00CC" w:rsidP="005C00CC">
      <w:pPr>
        <w:spacing w:after="0" w:line="240" w:lineRule="auto"/>
        <w:jc w:val="center"/>
        <w:rPr>
          <w:rFonts w:ascii="Times New Roman" w:hAnsi="Times New Roman" w:cs="Times New Roman"/>
          <w:sz w:val="28"/>
          <w:szCs w:val="28"/>
          <w:highlight w:val="yellow"/>
          <w:lang w:val="kk-KZ"/>
        </w:rPr>
      </w:pPr>
      <w:r w:rsidRPr="005C00CC">
        <w:rPr>
          <w:noProof/>
          <w:szCs w:val="28"/>
        </w:rPr>
        <w:drawing>
          <wp:inline distT="0" distB="0" distL="0" distR="0">
            <wp:extent cx="4592955" cy="2562225"/>
            <wp:effectExtent l="0" t="0" r="0" b="9525"/>
            <wp:docPr id="3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9"/>
                    <a:srcRect/>
                    <a:stretch>
                      <a:fillRect/>
                    </a:stretch>
                  </pic:blipFill>
                  <pic:spPr bwMode="auto">
                    <a:xfrm>
                      <a:off x="0" y="0"/>
                      <a:ext cx="4592955" cy="2562225"/>
                    </a:xfrm>
                    <a:prstGeom prst="rect">
                      <a:avLst/>
                    </a:prstGeom>
                    <a:noFill/>
                    <a:ln w="9525">
                      <a:noFill/>
                      <a:miter lim="800000"/>
                      <a:headEnd/>
                      <a:tailEnd/>
                    </a:ln>
                  </pic:spPr>
                </pic:pic>
              </a:graphicData>
            </a:graphic>
          </wp:inline>
        </w:drawing>
      </w:r>
    </w:p>
    <w:p w:rsidR="000D09A8" w:rsidRPr="00143738" w:rsidRDefault="000D09A8" w:rsidP="000D09A8">
      <w:pPr>
        <w:spacing w:after="0" w:line="240" w:lineRule="auto"/>
        <w:jc w:val="both"/>
        <w:rPr>
          <w:rFonts w:ascii="Times New Roman" w:hAnsi="Times New Roman" w:cs="Times New Roman"/>
          <w:sz w:val="28"/>
          <w:szCs w:val="28"/>
          <w:highlight w:val="yellow"/>
          <w:lang w:val="kk-KZ"/>
        </w:rPr>
      </w:pPr>
    </w:p>
    <w:p w:rsidR="005C00CC" w:rsidRDefault="008E4865" w:rsidP="005C00CC">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Сурет 6</w:t>
      </w:r>
      <w:r w:rsidR="00C354D3">
        <w:rPr>
          <w:rFonts w:ascii="Times New Roman" w:hAnsi="Times New Roman" w:cs="Times New Roman"/>
          <w:sz w:val="28"/>
          <w:szCs w:val="28"/>
          <w:lang w:val="kk-KZ"/>
        </w:rPr>
        <w:t>0</w:t>
      </w:r>
      <w:r w:rsidR="005C00CC">
        <w:rPr>
          <w:rFonts w:ascii="Times New Roman" w:hAnsi="Times New Roman" w:cs="Times New Roman"/>
          <w:sz w:val="28"/>
          <w:szCs w:val="28"/>
          <w:lang w:val="kk-KZ"/>
        </w:rPr>
        <w:t xml:space="preserve"> –</w:t>
      </w:r>
      <w:r w:rsidR="00432E7D" w:rsidRPr="00DA6A72">
        <w:rPr>
          <w:rFonts w:ascii="Times New Roman" w:hAnsi="Times New Roman" w:cs="Times New Roman"/>
          <w:bCs/>
          <w:sz w:val="28"/>
          <w:szCs w:val="28"/>
          <w:lang w:val="kk-KZ"/>
        </w:rPr>
        <w:t>1%Mo1%W/</w:t>
      </w:r>
      <w:r w:rsidR="00432E7D">
        <w:rPr>
          <w:rFonts w:ascii="Times New Roman" w:hAnsi="Times New Roman" w:cs="Times New Roman"/>
          <w:bCs/>
          <w:sz w:val="28"/>
          <w:szCs w:val="28"/>
          <w:lang w:val="kk-KZ"/>
        </w:rPr>
        <w:t xml:space="preserve">цеолит </w:t>
      </w:r>
      <w:r w:rsidR="00896152">
        <w:rPr>
          <w:rFonts w:ascii="Times New Roman" w:hAnsi="Times New Roman" w:cs="Times New Roman"/>
          <w:sz w:val="28"/>
          <w:szCs w:val="28"/>
          <w:lang w:val="kk-KZ"/>
        </w:rPr>
        <w:t xml:space="preserve">катализаторының </w:t>
      </w:r>
      <w:r w:rsidR="005C00CC">
        <w:rPr>
          <w:rFonts w:ascii="Times New Roman" w:hAnsi="Times New Roman" w:cs="Times New Roman"/>
          <w:sz w:val="28"/>
          <w:szCs w:val="28"/>
          <w:lang w:val="kk-KZ"/>
        </w:rPr>
        <w:t xml:space="preserve"> қатысында алынған </w:t>
      </w:r>
      <w:r w:rsidR="005C00CC" w:rsidRPr="009E713E">
        <w:rPr>
          <w:rFonts w:ascii="Times New Roman" w:hAnsi="Times New Roman" w:cs="Times New Roman"/>
          <w:sz w:val="28"/>
          <w:szCs w:val="28"/>
          <w:lang w:val="kk-KZ"/>
        </w:rPr>
        <w:t>бензин фракциясының химиялық құрамының диаграммасы</w:t>
      </w:r>
    </w:p>
    <w:p w:rsidR="000D09A8" w:rsidRPr="006C347D" w:rsidRDefault="000D09A8" w:rsidP="000D09A8">
      <w:pPr>
        <w:spacing w:after="0" w:line="240" w:lineRule="auto"/>
        <w:jc w:val="center"/>
        <w:rPr>
          <w:rFonts w:ascii="Times New Roman" w:hAnsi="Times New Roman" w:cs="Times New Roman"/>
          <w:sz w:val="28"/>
          <w:szCs w:val="28"/>
          <w:lang w:val="kk-KZ"/>
        </w:rPr>
      </w:pPr>
    </w:p>
    <w:p w:rsidR="005C00CC" w:rsidRDefault="00432E7D" w:rsidP="005C00CC">
      <w:pPr>
        <w:spacing w:after="0" w:line="240" w:lineRule="auto"/>
        <w:jc w:val="both"/>
        <w:rPr>
          <w:rFonts w:ascii="Times New Roman" w:hAnsi="Times New Roman" w:cs="Times New Roman"/>
          <w:sz w:val="28"/>
          <w:szCs w:val="28"/>
          <w:lang w:val="kk-KZ"/>
        </w:rPr>
      </w:pPr>
      <w:r w:rsidRPr="00DA6A72">
        <w:rPr>
          <w:rFonts w:ascii="Times New Roman" w:hAnsi="Times New Roman" w:cs="Times New Roman"/>
          <w:bCs/>
          <w:sz w:val="28"/>
          <w:szCs w:val="28"/>
          <w:lang w:val="kk-KZ"/>
        </w:rPr>
        <w:t>1%Mo1%W/</w:t>
      </w:r>
      <w:r>
        <w:rPr>
          <w:rFonts w:ascii="Times New Roman" w:hAnsi="Times New Roman" w:cs="Times New Roman"/>
          <w:bCs/>
          <w:sz w:val="28"/>
          <w:szCs w:val="28"/>
          <w:lang w:val="kk-KZ"/>
        </w:rPr>
        <w:t xml:space="preserve">цеолит </w:t>
      </w:r>
      <w:r w:rsidR="00896152">
        <w:rPr>
          <w:rFonts w:ascii="Times New Roman" w:hAnsi="Times New Roman" w:cs="Times New Roman"/>
          <w:sz w:val="28"/>
          <w:szCs w:val="28"/>
          <w:lang w:val="kk-KZ"/>
        </w:rPr>
        <w:t xml:space="preserve">катализаторының </w:t>
      </w:r>
      <w:r w:rsidR="005C00CC">
        <w:rPr>
          <w:rFonts w:ascii="Times New Roman" w:hAnsi="Times New Roman" w:cs="Times New Roman"/>
          <w:sz w:val="28"/>
          <w:szCs w:val="28"/>
          <w:lang w:val="kk-KZ"/>
        </w:rPr>
        <w:t xml:space="preserve"> қатысында алынған </w:t>
      </w:r>
      <w:r w:rsidR="005C00CC" w:rsidRPr="00DA6A72">
        <w:rPr>
          <w:rFonts w:ascii="Times New Roman" w:hAnsi="Times New Roman" w:cs="Times New Roman"/>
          <w:sz w:val="28"/>
          <w:szCs w:val="28"/>
          <w:lang w:val="kk-KZ"/>
        </w:rPr>
        <w:t>қайнау температурасы 180°</w:t>
      </w:r>
      <w:r w:rsidR="005C00CC">
        <w:rPr>
          <w:rFonts w:ascii="Times New Roman" w:hAnsi="Times New Roman" w:cs="Times New Roman"/>
          <w:sz w:val="28"/>
          <w:szCs w:val="28"/>
          <w:lang w:val="kk-KZ"/>
        </w:rPr>
        <w:t>С</w:t>
      </w:r>
      <w:r w:rsidR="005C00CC" w:rsidRPr="00DA6A72">
        <w:rPr>
          <w:rFonts w:ascii="Times New Roman" w:hAnsi="Times New Roman" w:cs="Times New Roman"/>
          <w:sz w:val="28"/>
          <w:szCs w:val="28"/>
          <w:lang w:val="kk-KZ"/>
        </w:rPr>
        <w:t xml:space="preserve"> дейінгі көмірсутектер фракциясын</w:t>
      </w:r>
      <w:r w:rsidR="005C00CC">
        <w:rPr>
          <w:rFonts w:ascii="Times New Roman" w:hAnsi="Times New Roman" w:cs="Times New Roman"/>
          <w:sz w:val="28"/>
          <w:szCs w:val="28"/>
          <w:lang w:val="kk-KZ"/>
        </w:rPr>
        <w:t>ың құрамы қ</w:t>
      </w:r>
      <w:r w:rsidR="005C00CC" w:rsidRPr="00DA6A72">
        <w:rPr>
          <w:rFonts w:ascii="Times New Roman" w:hAnsi="Times New Roman" w:cs="Times New Roman"/>
          <w:sz w:val="28"/>
          <w:szCs w:val="28"/>
          <w:lang w:val="kk-KZ"/>
        </w:rPr>
        <w:t>аныққан көмірсутектер</w:t>
      </w:r>
      <w:r w:rsidR="005C00CC">
        <w:rPr>
          <w:rFonts w:ascii="Times New Roman" w:hAnsi="Times New Roman" w:cs="Times New Roman"/>
          <w:sz w:val="28"/>
          <w:szCs w:val="28"/>
          <w:lang w:val="kk-KZ"/>
        </w:rPr>
        <w:t xml:space="preserve"> 42,01 </w:t>
      </w:r>
      <w:r w:rsidR="005C00CC" w:rsidRPr="00DA6A72">
        <w:rPr>
          <w:rFonts w:ascii="Times New Roman" w:hAnsi="Times New Roman" w:cs="Times New Roman"/>
          <w:sz w:val="28"/>
          <w:szCs w:val="28"/>
          <w:lang w:val="kk-KZ"/>
        </w:rPr>
        <w:t xml:space="preserve">%, изопарафиндер </w:t>
      </w:r>
      <w:r w:rsidR="005C00CC">
        <w:rPr>
          <w:rFonts w:ascii="Times New Roman" w:hAnsi="Times New Roman" w:cs="Times New Roman"/>
          <w:sz w:val="28"/>
          <w:szCs w:val="28"/>
          <w:lang w:val="kk-KZ"/>
        </w:rPr>
        <w:t xml:space="preserve">12,54 </w:t>
      </w:r>
      <w:r w:rsidR="005C00CC" w:rsidRPr="00DA6A72">
        <w:rPr>
          <w:rFonts w:ascii="Times New Roman" w:hAnsi="Times New Roman" w:cs="Times New Roman"/>
          <w:sz w:val="28"/>
          <w:szCs w:val="28"/>
          <w:lang w:val="kk-KZ"/>
        </w:rPr>
        <w:t xml:space="preserve">%, қанықпаған көмірсутектердің үлесі </w:t>
      </w:r>
      <w:r w:rsidR="005C00CC">
        <w:rPr>
          <w:rFonts w:ascii="Times New Roman" w:hAnsi="Times New Roman" w:cs="Times New Roman"/>
          <w:sz w:val="28"/>
          <w:szCs w:val="28"/>
          <w:lang w:val="kk-KZ"/>
        </w:rPr>
        <w:t xml:space="preserve">17,0 </w:t>
      </w:r>
      <w:r w:rsidR="005C00CC" w:rsidRPr="00DA6A72">
        <w:rPr>
          <w:rFonts w:ascii="Times New Roman" w:hAnsi="Times New Roman" w:cs="Times New Roman"/>
          <w:sz w:val="28"/>
          <w:szCs w:val="28"/>
          <w:lang w:val="kk-KZ"/>
        </w:rPr>
        <w:t xml:space="preserve">%, циклоалкандар </w:t>
      </w:r>
      <w:r w:rsidR="000E369E">
        <w:rPr>
          <w:rFonts w:ascii="Times New Roman" w:hAnsi="Times New Roman" w:cs="Times New Roman"/>
          <w:sz w:val="28"/>
          <w:szCs w:val="28"/>
          <w:lang w:val="kk-KZ"/>
        </w:rPr>
        <w:t xml:space="preserve">10,53 </w:t>
      </w:r>
      <w:r w:rsidR="005C00CC" w:rsidRPr="00DA6A72">
        <w:rPr>
          <w:rFonts w:ascii="Times New Roman" w:hAnsi="Times New Roman" w:cs="Times New Roman"/>
          <w:sz w:val="28"/>
          <w:szCs w:val="28"/>
          <w:lang w:val="kk-KZ"/>
        </w:rPr>
        <w:t xml:space="preserve">%, циклоалкендер </w:t>
      </w:r>
      <w:r w:rsidR="000E369E">
        <w:rPr>
          <w:rFonts w:ascii="Times New Roman" w:hAnsi="Times New Roman" w:cs="Times New Roman"/>
          <w:sz w:val="28"/>
          <w:szCs w:val="28"/>
          <w:lang w:val="kk-KZ"/>
        </w:rPr>
        <w:t xml:space="preserve">2,33 </w:t>
      </w:r>
      <w:r w:rsidR="005C00CC" w:rsidRPr="00DA6A72">
        <w:rPr>
          <w:rFonts w:ascii="Times New Roman" w:hAnsi="Times New Roman" w:cs="Times New Roman"/>
          <w:sz w:val="28"/>
          <w:szCs w:val="28"/>
          <w:lang w:val="kk-KZ"/>
        </w:rPr>
        <w:t xml:space="preserve">% және </w:t>
      </w:r>
      <w:r w:rsidR="000E369E">
        <w:rPr>
          <w:rFonts w:ascii="Times New Roman" w:hAnsi="Times New Roman" w:cs="Times New Roman"/>
          <w:sz w:val="28"/>
          <w:szCs w:val="28"/>
          <w:lang w:val="kk-KZ"/>
        </w:rPr>
        <w:t xml:space="preserve">15,59 </w:t>
      </w:r>
      <w:r w:rsidR="005C00CC" w:rsidRPr="00DA6A72">
        <w:rPr>
          <w:rFonts w:ascii="Times New Roman" w:hAnsi="Times New Roman" w:cs="Times New Roman"/>
          <w:sz w:val="28"/>
          <w:szCs w:val="28"/>
          <w:lang w:val="kk-KZ"/>
        </w:rPr>
        <w:t xml:space="preserve">% </w:t>
      </w:r>
      <w:r w:rsidR="005C00CC">
        <w:rPr>
          <w:rFonts w:ascii="Times New Roman" w:hAnsi="Times New Roman" w:cs="Times New Roman"/>
          <w:sz w:val="28"/>
          <w:szCs w:val="28"/>
          <w:lang w:val="kk-KZ"/>
        </w:rPr>
        <w:t>ароматты</w:t>
      </w:r>
      <w:r w:rsidR="005C00CC" w:rsidRPr="00DA6A72">
        <w:rPr>
          <w:rFonts w:ascii="Times New Roman" w:hAnsi="Times New Roman" w:cs="Times New Roman"/>
          <w:sz w:val="28"/>
          <w:szCs w:val="28"/>
          <w:lang w:val="kk-KZ"/>
        </w:rPr>
        <w:t xml:space="preserve"> көмірсутектер құра</w:t>
      </w:r>
      <w:r w:rsidR="005C00CC">
        <w:rPr>
          <w:rFonts w:ascii="Times New Roman" w:hAnsi="Times New Roman" w:cs="Times New Roman"/>
          <w:sz w:val="28"/>
          <w:szCs w:val="28"/>
          <w:lang w:val="kk-KZ"/>
        </w:rPr>
        <w:t>й</w:t>
      </w:r>
      <w:r w:rsidR="005C00CC" w:rsidRPr="00DA6A72">
        <w:rPr>
          <w:rFonts w:ascii="Times New Roman" w:hAnsi="Times New Roman" w:cs="Times New Roman"/>
          <w:sz w:val="28"/>
          <w:szCs w:val="28"/>
          <w:lang w:val="kk-KZ"/>
        </w:rPr>
        <w:t xml:space="preserve">ды. </w:t>
      </w:r>
      <w:r w:rsidR="005C00CC">
        <w:rPr>
          <w:rFonts w:ascii="Times New Roman" w:hAnsi="Times New Roman" w:cs="Times New Roman"/>
          <w:sz w:val="28"/>
          <w:szCs w:val="28"/>
          <w:lang w:val="kk-KZ"/>
        </w:rPr>
        <w:t>Сәйкесінше</w:t>
      </w:r>
      <w:r w:rsidR="007434B6">
        <w:rPr>
          <w:rFonts w:ascii="Times New Roman" w:hAnsi="Times New Roman" w:cs="Times New Roman"/>
          <w:sz w:val="28"/>
          <w:szCs w:val="28"/>
          <w:lang w:val="kk-KZ"/>
        </w:rPr>
        <w:t xml:space="preserve"> </w:t>
      </w:r>
      <w:r w:rsidR="005C00CC" w:rsidRPr="009E713E">
        <w:rPr>
          <w:rFonts w:ascii="Times New Roman" w:hAnsi="Times New Roman" w:cs="Times New Roman"/>
          <w:sz w:val="28"/>
          <w:szCs w:val="28"/>
          <w:lang w:val="en-US"/>
        </w:rPr>
        <w:t>бензин</w:t>
      </w:r>
      <w:r w:rsidR="007434B6">
        <w:rPr>
          <w:rFonts w:ascii="Times New Roman" w:hAnsi="Times New Roman" w:cs="Times New Roman"/>
          <w:sz w:val="28"/>
          <w:szCs w:val="28"/>
        </w:rPr>
        <w:t xml:space="preserve"> </w:t>
      </w:r>
      <w:r w:rsidR="005C00CC" w:rsidRPr="009E713E">
        <w:rPr>
          <w:rFonts w:ascii="Times New Roman" w:hAnsi="Times New Roman" w:cs="Times New Roman"/>
          <w:sz w:val="28"/>
          <w:szCs w:val="28"/>
          <w:lang w:val="en-US"/>
        </w:rPr>
        <w:t>фракциясының</w:t>
      </w:r>
      <w:r w:rsidR="007434B6">
        <w:rPr>
          <w:rFonts w:ascii="Times New Roman" w:hAnsi="Times New Roman" w:cs="Times New Roman"/>
          <w:sz w:val="28"/>
          <w:szCs w:val="28"/>
        </w:rPr>
        <w:t xml:space="preserve"> </w:t>
      </w:r>
      <w:r w:rsidR="005C00CC" w:rsidRPr="009E713E">
        <w:rPr>
          <w:rFonts w:ascii="Times New Roman" w:hAnsi="Times New Roman" w:cs="Times New Roman"/>
          <w:sz w:val="28"/>
          <w:szCs w:val="28"/>
          <w:lang w:val="en-US"/>
        </w:rPr>
        <w:t>құрамында</w:t>
      </w:r>
      <w:r w:rsidR="007434B6">
        <w:rPr>
          <w:rFonts w:ascii="Times New Roman" w:hAnsi="Times New Roman" w:cs="Times New Roman"/>
          <w:sz w:val="28"/>
          <w:szCs w:val="28"/>
        </w:rPr>
        <w:t xml:space="preserve"> </w:t>
      </w:r>
      <w:r w:rsidR="005C00CC" w:rsidRPr="009E713E">
        <w:rPr>
          <w:rFonts w:ascii="Times New Roman" w:hAnsi="Times New Roman" w:cs="Times New Roman"/>
          <w:sz w:val="28"/>
          <w:szCs w:val="28"/>
          <w:lang w:val="en-US"/>
        </w:rPr>
        <w:t>қаныққан</w:t>
      </w:r>
      <w:r w:rsidR="007434B6">
        <w:rPr>
          <w:rFonts w:ascii="Times New Roman" w:hAnsi="Times New Roman" w:cs="Times New Roman"/>
          <w:sz w:val="28"/>
          <w:szCs w:val="28"/>
        </w:rPr>
        <w:t xml:space="preserve"> </w:t>
      </w:r>
      <w:r w:rsidR="005C00CC" w:rsidRPr="009E713E">
        <w:rPr>
          <w:rFonts w:ascii="Times New Roman" w:hAnsi="Times New Roman" w:cs="Times New Roman"/>
          <w:sz w:val="28"/>
          <w:szCs w:val="28"/>
          <w:lang w:val="en-US"/>
        </w:rPr>
        <w:t>пар</w:t>
      </w:r>
      <w:r w:rsidR="005C00CC">
        <w:rPr>
          <w:rFonts w:ascii="Times New Roman" w:hAnsi="Times New Roman" w:cs="Times New Roman"/>
          <w:sz w:val="28"/>
          <w:szCs w:val="28"/>
          <w:lang w:val="en-US"/>
        </w:rPr>
        <w:t>афиндердің</w:t>
      </w:r>
      <w:r w:rsidR="007434B6">
        <w:rPr>
          <w:rFonts w:ascii="Times New Roman" w:hAnsi="Times New Roman" w:cs="Times New Roman"/>
          <w:sz w:val="28"/>
          <w:szCs w:val="28"/>
        </w:rPr>
        <w:t xml:space="preserve"> </w:t>
      </w:r>
      <w:r w:rsidR="000E369E">
        <w:rPr>
          <w:rFonts w:ascii="Times New Roman" w:hAnsi="Times New Roman" w:cs="Times New Roman"/>
          <w:sz w:val="28"/>
          <w:szCs w:val="28"/>
          <w:lang w:val="kk-KZ"/>
        </w:rPr>
        <w:t>үлесі көп</w:t>
      </w:r>
      <w:r w:rsidR="007434B6">
        <w:rPr>
          <w:rFonts w:ascii="Times New Roman" w:hAnsi="Times New Roman" w:cs="Times New Roman"/>
          <w:sz w:val="28"/>
          <w:szCs w:val="28"/>
          <w:lang w:val="kk-KZ"/>
        </w:rPr>
        <w:t xml:space="preserve"> </w:t>
      </w:r>
      <w:r w:rsidR="005C00CC">
        <w:rPr>
          <w:rFonts w:ascii="Times New Roman" w:hAnsi="Times New Roman" w:cs="Times New Roman"/>
          <w:sz w:val="28"/>
          <w:szCs w:val="28"/>
          <w:lang w:val="en-US"/>
        </w:rPr>
        <w:t>болды</w:t>
      </w:r>
      <w:r w:rsidR="005C00CC" w:rsidRPr="009E713E">
        <w:rPr>
          <w:rFonts w:ascii="Times New Roman" w:hAnsi="Times New Roman" w:cs="Times New Roman"/>
          <w:sz w:val="28"/>
          <w:szCs w:val="28"/>
          <w:lang w:val="en-US"/>
        </w:rPr>
        <w:t>.</w:t>
      </w:r>
    </w:p>
    <w:p w:rsidR="000D09A8" w:rsidRDefault="000D09A8" w:rsidP="000D09A8">
      <w:pPr>
        <w:spacing w:after="0" w:line="240" w:lineRule="auto"/>
        <w:ind w:firstLine="567"/>
        <w:jc w:val="both"/>
        <w:rPr>
          <w:rFonts w:ascii="Times New Roman" w:hAnsi="Times New Roman" w:cs="Times New Roman"/>
          <w:sz w:val="28"/>
          <w:szCs w:val="28"/>
          <w:highlight w:val="yellow"/>
          <w:lang w:val="kk-KZ"/>
        </w:rPr>
      </w:pPr>
    </w:p>
    <w:p w:rsidR="000D09A8" w:rsidRPr="00143738" w:rsidRDefault="000E369E" w:rsidP="000E369E">
      <w:pPr>
        <w:spacing w:after="0" w:line="240" w:lineRule="auto"/>
        <w:ind w:firstLine="567"/>
        <w:jc w:val="center"/>
        <w:rPr>
          <w:rFonts w:ascii="Times New Roman" w:hAnsi="Times New Roman" w:cs="Times New Roman"/>
          <w:sz w:val="28"/>
          <w:szCs w:val="28"/>
          <w:highlight w:val="yellow"/>
          <w:lang w:val="kk-KZ"/>
        </w:rPr>
      </w:pPr>
      <w:r w:rsidRPr="000E369E">
        <w:rPr>
          <w:noProof/>
          <w:szCs w:val="28"/>
        </w:rPr>
        <w:drawing>
          <wp:inline distT="0" distB="0" distL="0" distR="0">
            <wp:extent cx="4592955" cy="2619375"/>
            <wp:effectExtent l="0" t="0" r="0" b="9525"/>
            <wp:docPr id="22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0"/>
                    <a:srcRect/>
                    <a:stretch>
                      <a:fillRect/>
                    </a:stretch>
                  </pic:blipFill>
                  <pic:spPr bwMode="auto">
                    <a:xfrm>
                      <a:off x="0" y="0"/>
                      <a:ext cx="4592955" cy="2619375"/>
                    </a:xfrm>
                    <a:prstGeom prst="rect">
                      <a:avLst/>
                    </a:prstGeom>
                    <a:noFill/>
                    <a:ln w="9525">
                      <a:noFill/>
                      <a:miter lim="800000"/>
                      <a:headEnd/>
                      <a:tailEnd/>
                    </a:ln>
                  </pic:spPr>
                </pic:pic>
              </a:graphicData>
            </a:graphic>
          </wp:inline>
        </w:drawing>
      </w:r>
    </w:p>
    <w:p w:rsidR="000D09A8" w:rsidRPr="00143738" w:rsidRDefault="000D09A8" w:rsidP="000D09A8">
      <w:pPr>
        <w:spacing w:after="0" w:line="240" w:lineRule="auto"/>
        <w:jc w:val="both"/>
        <w:rPr>
          <w:rFonts w:ascii="Times New Roman" w:hAnsi="Times New Roman" w:cs="Times New Roman"/>
          <w:sz w:val="28"/>
          <w:szCs w:val="28"/>
          <w:highlight w:val="yellow"/>
          <w:lang w:val="kk-KZ"/>
        </w:rPr>
      </w:pPr>
    </w:p>
    <w:p w:rsidR="00846C05" w:rsidRDefault="008E4865" w:rsidP="00846C05">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Сурет 6</w:t>
      </w:r>
      <w:r w:rsidR="00C354D3">
        <w:rPr>
          <w:rFonts w:ascii="Times New Roman" w:hAnsi="Times New Roman" w:cs="Times New Roman"/>
          <w:sz w:val="28"/>
          <w:szCs w:val="28"/>
          <w:lang w:val="kk-KZ"/>
        </w:rPr>
        <w:t>1</w:t>
      </w:r>
      <w:r w:rsidR="00846C05">
        <w:rPr>
          <w:rFonts w:ascii="Times New Roman" w:hAnsi="Times New Roman" w:cs="Times New Roman"/>
          <w:sz w:val="28"/>
          <w:szCs w:val="28"/>
          <w:lang w:val="kk-KZ"/>
        </w:rPr>
        <w:t xml:space="preserve"> –</w:t>
      </w:r>
      <w:r w:rsidR="00432E7D" w:rsidRPr="00DA6A72">
        <w:rPr>
          <w:rFonts w:ascii="Times New Roman" w:hAnsi="Times New Roman" w:cs="Times New Roman"/>
          <w:bCs/>
          <w:sz w:val="28"/>
          <w:szCs w:val="28"/>
          <w:lang w:val="kk-KZ"/>
        </w:rPr>
        <w:t>1%Mo1%W/</w:t>
      </w:r>
      <w:r w:rsidR="00432E7D">
        <w:rPr>
          <w:rFonts w:ascii="Times New Roman" w:hAnsi="Times New Roman" w:cs="Times New Roman"/>
          <w:bCs/>
          <w:sz w:val="28"/>
          <w:szCs w:val="28"/>
          <w:lang w:val="kk-KZ"/>
        </w:rPr>
        <w:t xml:space="preserve">цеолит </w:t>
      </w:r>
      <w:r w:rsidR="00896152">
        <w:rPr>
          <w:rFonts w:ascii="Times New Roman" w:hAnsi="Times New Roman" w:cs="Times New Roman"/>
          <w:sz w:val="28"/>
          <w:szCs w:val="28"/>
          <w:lang w:val="kk-KZ"/>
        </w:rPr>
        <w:t xml:space="preserve">катализаторының </w:t>
      </w:r>
      <w:r w:rsidR="00846C05">
        <w:rPr>
          <w:rFonts w:ascii="Times New Roman" w:hAnsi="Times New Roman" w:cs="Times New Roman"/>
          <w:sz w:val="28"/>
          <w:szCs w:val="28"/>
          <w:lang w:val="kk-KZ"/>
        </w:rPr>
        <w:t xml:space="preserve"> қатысында алынған керосин</w:t>
      </w:r>
      <w:r w:rsidR="00846C05" w:rsidRPr="009E713E">
        <w:rPr>
          <w:rFonts w:ascii="Times New Roman" w:hAnsi="Times New Roman" w:cs="Times New Roman"/>
          <w:sz w:val="28"/>
          <w:szCs w:val="28"/>
          <w:lang w:val="kk-KZ"/>
        </w:rPr>
        <w:t xml:space="preserve"> фракциясының химиялық құрамының диаграммасы</w:t>
      </w:r>
    </w:p>
    <w:p w:rsidR="007434B6" w:rsidRDefault="007434B6" w:rsidP="00846C05">
      <w:pPr>
        <w:spacing w:after="0" w:line="240" w:lineRule="auto"/>
        <w:ind w:firstLine="567"/>
        <w:jc w:val="center"/>
        <w:rPr>
          <w:rFonts w:ascii="Times New Roman" w:hAnsi="Times New Roman" w:cs="Times New Roman"/>
          <w:sz w:val="28"/>
          <w:szCs w:val="28"/>
          <w:lang w:val="kk-KZ"/>
        </w:rPr>
      </w:pPr>
    </w:p>
    <w:p w:rsidR="00846C05" w:rsidRDefault="00432E7D" w:rsidP="00846C05">
      <w:pPr>
        <w:spacing w:after="0" w:line="240" w:lineRule="auto"/>
        <w:jc w:val="both"/>
        <w:rPr>
          <w:rFonts w:ascii="Times New Roman" w:hAnsi="Times New Roman" w:cs="Times New Roman"/>
          <w:sz w:val="28"/>
          <w:szCs w:val="28"/>
          <w:lang w:val="kk-KZ"/>
        </w:rPr>
      </w:pPr>
      <w:r w:rsidRPr="00DA6A72">
        <w:rPr>
          <w:rFonts w:ascii="Times New Roman" w:hAnsi="Times New Roman" w:cs="Times New Roman"/>
          <w:bCs/>
          <w:sz w:val="28"/>
          <w:szCs w:val="28"/>
          <w:lang w:val="kk-KZ"/>
        </w:rPr>
        <w:t>1%Mo1%W/</w:t>
      </w:r>
      <w:r>
        <w:rPr>
          <w:rFonts w:ascii="Times New Roman" w:hAnsi="Times New Roman" w:cs="Times New Roman"/>
          <w:bCs/>
          <w:sz w:val="28"/>
          <w:szCs w:val="28"/>
          <w:lang w:val="kk-KZ"/>
        </w:rPr>
        <w:t xml:space="preserve">цеолит </w:t>
      </w:r>
      <w:r w:rsidR="00896152">
        <w:rPr>
          <w:rFonts w:ascii="Times New Roman" w:hAnsi="Times New Roman" w:cs="Times New Roman"/>
          <w:sz w:val="28"/>
          <w:szCs w:val="28"/>
          <w:lang w:val="kk-KZ"/>
        </w:rPr>
        <w:t xml:space="preserve">катализаторының </w:t>
      </w:r>
      <w:r w:rsidR="00846C05">
        <w:rPr>
          <w:rFonts w:ascii="Times New Roman" w:hAnsi="Times New Roman" w:cs="Times New Roman"/>
          <w:sz w:val="28"/>
          <w:szCs w:val="28"/>
          <w:lang w:val="kk-KZ"/>
        </w:rPr>
        <w:t xml:space="preserve"> қатысында алынған </w:t>
      </w:r>
      <w:r w:rsidR="00846C05" w:rsidRPr="00DA6A72">
        <w:rPr>
          <w:rFonts w:ascii="Times New Roman" w:hAnsi="Times New Roman" w:cs="Times New Roman"/>
          <w:sz w:val="28"/>
          <w:szCs w:val="28"/>
          <w:lang w:val="kk-KZ"/>
        </w:rPr>
        <w:t>қайнау</w:t>
      </w:r>
      <w:r w:rsidR="00846C05">
        <w:rPr>
          <w:rFonts w:ascii="Times New Roman" w:hAnsi="Times New Roman" w:cs="Times New Roman"/>
          <w:sz w:val="28"/>
          <w:szCs w:val="28"/>
          <w:lang w:val="kk-KZ"/>
        </w:rPr>
        <w:t>-</w:t>
      </w:r>
      <w:r w:rsidR="00846C05" w:rsidRPr="00DA6A72">
        <w:rPr>
          <w:rFonts w:ascii="Times New Roman" w:hAnsi="Times New Roman" w:cs="Times New Roman"/>
          <w:sz w:val="28"/>
          <w:szCs w:val="28"/>
          <w:lang w:val="kk-KZ"/>
        </w:rPr>
        <w:t xml:space="preserve"> температурасы 180</w:t>
      </w:r>
      <w:r w:rsidR="00846C05">
        <w:rPr>
          <w:rFonts w:ascii="Times New Roman" w:hAnsi="Times New Roman" w:cs="Times New Roman"/>
          <w:sz w:val="28"/>
          <w:szCs w:val="28"/>
          <w:lang w:val="kk-KZ"/>
        </w:rPr>
        <w:t xml:space="preserve">-250 </w:t>
      </w:r>
      <w:r w:rsidR="00846C05" w:rsidRPr="00DA6A72">
        <w:rPr>
          <w:rFonts w:ascii="Times New Roman" w:hAnsi="Times New Roman" w:cs="Times New Roman"/>
          <w:sz w:val="28"/>
          <w:szCs w:val="28"/>
          <w:lang w:val="kk-KZ"/>
        </w:rPr>
        <w:t>°</w:t>
      </w:r>
      <w:r w:rsidR="00846C05">
        <w:rPr>
          <w:rFonts w:ascii="Times New Roman" w:hAnsi="Times New Roman" w:cs="Times New Roman"/>
          <w:sz w:val="28"/>
          <w:szCs w:val="28"/>
          <w:lang w:val="kk-KZ"/>
        </w:rPr>
        <w:t>С</w:t>
      </w:r>
      <w:r w:rsidR="00846C05" w:rsidRPr="00DA6A72">
        <w:rPr>
          <w:rFonts w:ascii="Times New Roman" w:hAnsi="Times New Roman" w:cs="Times New Roman"/>
          <w:sz w:val="28"/>
          <w:szCs w:val="28"/>
          <w:lang w:val="kk-KZ"/>
        </w:rPr>
        <w:t xml:space="preserve"> көмірсутектер фракциясын</w:t>
      </w:r>
      <w:r w:rsidR="00846C05">
        <w:rPr>
          <w:rFonts w:ascii="Times New Roman" w:hAnsi="Times New Roman" w:cs="Times New Roman"/>
          <w:sz w:val="28"/>
          <w:szCs w:val="28"/>
          <w:lang w:val="kk-KZ"/>
        </w:rPr>
        <w:t>ың құрамы қ</w:t>
      </w:r>
      <w:r w:rsidR="00846C05" w:rsidRPr="00DA6A72">
        <w:rPr>
          <w:rFonts w:ascii="Times New Roman" w:hAnsi="Times New Roman" w:cs="Times New Roman"/>
          <w:sz w:val="28"/>
          <w:szCs w:val="28"/>
          <w:lang w:val="kk-KZ"/>
        </w:rPr>
        <w:t xml:space="preserve">аныққан көмірсутектердің құрамы </w:t>
      </w:r>
      <w:r w:rsidR="00846C05">
        <w:rPr>
          <w:rFonts w:ascii="Times New Roman" w:hAnsi="Times New Roman" w:cs="Times New Roman"/>
          <w:sz w:val="28"/>
          <w:szCs w:val="28"/>
          <w:lang w:val="kk-KZ"/>
        </w:rPr>
        <w:t xml:space="preserve">39,93 </w:t>
      </w:r>
      <w:r w:rsidR="00846C05" w:rsidRPr="00DA6A72">
        <w:rPr>
          <w:rFonts w:ascii="Times New Roman" w:hAnsi="Times New Roman" w:cs="Times New Roman"/>
          <w:sz w:val="28"/>
          <w:szCs w:val="28"/>
          <w:lang w:val="kk-KZ"/>
        </w:rPr>
        <w:t xml:space="preserve">%, изопарафиндер </w:t>
      </w:r>
      <w:r w:rsidR="00846C05">
        <w:rPr>
          <w:rFonts w:ascii="Times New Roman" w:hAnsi="Times New Roman" w:cs="Times New Roman"/>
          <w:sz w:val="28"/>
          <w:szCs w:val="28"/>
          <w:lang w:val="kk-KZ"/>
        </w:rPr>
        <w:t xml:space="preserve">12,27 </w:t>
      </w:r>
      <w:r w:rsidR="00846C05" w:rsidRPr="00DA6A72">
        <w:rPr>
          <w:rFonts w:ascii="Times New Roman" w:hAnsi="Times New Roman" w:cs="Times New Roman"/>
          <w:sz w:val="28"/>
          <w:szCs w:val="28"/>
          <w:lang w:val="kk-KZ"/>
        </w:rPr>
        <w:t xml:space="preserve">%, қанықпаған көмірсутектердің үлесі </w:t>
      </w:r>
      <w:r w:rsidR="00846C05">
        <w:rPr>
          <w:rFonts w:ascii="Times New Roman" w:hAnsi="Times New Roman" w:cs="Times New Roman"/>
          <w:sz w:val="28"/>
          <w:szCs w:val="28"/>
          <w:lang w:val="kk-KZ"/>
        </w:rPr>
        <w:t xml:space="preserve">11,14 </w:t>
      </w:r>
      <w:r w:rsidR="00846C05" w:rsidRPr="00DA6A72">
        <w:rPr>
          <w:rFonts w:ascii="Times New Roman" w:hAnsi="Times New Roman" w:cs="Times New Roman"/>
          <w:sz w:val="28"/>
          <w:szCs w:val="28"/>
          <w:lang w:val="kk-KZ"/>
        </w:rPr>
        <w:t xml:space="preserve">%, циклоалкандар </w:t>
      </w:r>
      <w:r w:rsidR="00846C05">
        <w:rPr>
          <w:rFonts w:ascii="Times New Roman" w:hAnsi="Times New Roman" w:cs="Times New Roman"/>
          <w:sz w:val="28"/>
          <w:szCs w:val="28"/>
          <w:lang w:val="kk-KZ"/>
        </w:rPr>
        <w:t xml:space="preserve">11,11 </w:t>
      </w:r>
      <w:r w:rsidR="00846C05" w:rsidRPr="00DA6A72">
        <w:rPr>
          <w:rFonts w:ascii="Times New Roman" w:hAnsi="Times New Roman" w:cs="Times New Roman"/>
          <w:sz w:val="28"/>
          <w:szCs w:val="28"/>
          <w:lang w:val="kk-KZ"/>
        </w:rPr>
        <w:t xml:space="preserve">%, циклоалкендер </w:t>
      </w:r>
      <w:r w:rsidR="00846C05">
        <w:rPr>
          <w:rFonts w:ascii="Times New Roman" w:hAnsi="Times New Roman" w:cs="Times New Roman"/>
          <w:sz w:val="28"/>
          <w:szCs w:val="28"/>
          <w:lang w:val="kk-KZ"/>
        </w:rPr>
        <w:t xml:space="preserve">2,08 </w:t>
      </w:r>
      <w:r w:rsidR="00846C05" w:rsidRPr="00DA6A72">
        <w:rPr>
          <w:rFonts w:ascii="Times New Roman" w:hAnsi="Times New Roman" w:cs="Times New Roman"/>
          <w:sz w:val="28"/>
          <w:szCs w:val="28"/>
          <w:lang w:val="kk-KZ"/>
        </w:rPr>
        <w:t xml:space="preserve">% және </w:t>
      </w:r>
      <w:r w:rsidR="00846C05">
        <w:rPr>
          <w:rFonts w:ascii="Times New Roman" w:hAnsi="Times New Roman" w:cs="Times New Roman"/>
          <w:sz w:val="28"/>
          <w:szCs w:val="28"/>
          <w:lang w:val="kk-KZ"/>
        </w:rPr>
        <w:t xml:space="preserve">23,47 </w:t>
      </w:r>
      <w:r w:rsidR="00846C05" w:rsidRPr="00DA6A72">
        <w:rPr>
          <w:rFonts w:ascii="Times New Roman" w:hAnsi="Times New Roman" w:cs="Times New Roman"/>
          <w:sz w:val="28"/>
          <w:szCs w:val="28"/>
          <w:lang w:val="kk-KZ"/>
        </w:rPr>
        <w:t xml:space="preserve">% </w:t>
      </w:r>
      <w:r w:rsidR="00846C05">
        <w:rPr>
          <w:rFonts w:ascii="Times New Roman" w:hAnsi="Times New Roman" w:cs="Times New Roman"/>
          <w:sz w:val="28"/>
          <w:szCs w:val="28"/>
          <w:lang w:val="kk-KZ"/>
        </w:rPr>
        <w:t>ароматты</w:t>
      </w:r>
      <w:r w:rsidR="00846C05" w:rsidRPr="00DA6A72">
        <w:rPr>
          <w:rFonts w:ascii="Times New Roman" w:hAnsi="Times New Roman" w:cs="Times New Roman"/>
          <w:sz w:val="28"/>
          <w:szCs w:val="28"/>
          <w:lang w:val="kk-KZ"/>
        </w:rPr>
        <w:t xml:space="preserve"> көмірсутектердің үлесі </w:t>
      </w:r>
      <w:r w:rsidR="00846C05">
        <w:rPr>
          <w:rFonts w:ascii="Times New Roman" w:hAnsi="Times New Roman" w:cs="Times New Roman"/>
          <w:sz w:val="28"/>
          <w:szCs w:val="28"/>
          <w:lang w:val="kk-KZ"/>
        </w:rPr>
        <w:t xml:space="preserve">бойынша </w:t>
      </w:r>
      <w:r w:rsidR="00846C05" w:rsidRPr="00DA6A72">
        <w:rPr>
          <w:rFonts w:ascii="Times New Roman" w:hAnsi="Times New Roman" w:cs="Times New Roman"/>
          <w:sz w:val="28"/>
          <w:szCs w:val="28"/>
          <w:lang w:val="kk-KZ"/>
        </w:rPr>
        <w:t xml:space="preserve">құрады. </w:t>
      </w:r>
      <w:r w:rsidR="00846C05">
        <w:rPr>
          <w:rFonts w:ascii="Times New Roman" w:hAnsi="Times New Roman" w:cs="Times New Roman"/>
          <w:sz w:val="28"/>
          <w:szCs w:val="28"/>
          <w:lang w:val="kk-KZ"/>
        </w:rPr>
        <w:t>Алынған нәтижелерге сәйкес</w:t>
      </w:r>
      <w:r w:rsidR="00846C05" w:rsidRPr="00DA6A72">
        <w:rPr>
          <w:rFonts w:ascii="Times New Roman" w:hAnsi="Times New Roman" w:cs="Times New Roman"/>
          <w:sz w:val="28"/>
          <w:szCs w:val="28"/>
          <w:lang w:val="kk-KZ"/>
        </w:rPr>
        <w:t xml:space="preserve"> керосин фракциясының құрамында </w:t>
      </w:r>
      <w:r w:rsidR="00846C05">
        <w:rPr>
          <w:rFonts w:ascii="Times New Roman" w:hAnsi="Times New Roman" w:cs="Times New Roman"/>
          <w:sz w:val="28"/>
          <w:szCs w:val="28"/>
          <w:lang w:val="kk-KZ"/>
        </w:rPr>
        <w:t>қаныққан және ароматты көмірсутектер үлесі көп мөлшерде болатындығы анықталды</w:t>
      </w:r>
      <w:r w:rsidR="00846C05" w:rsidRPr="00DA6A72">
        <w:rPr>
          <w:rFonts w:ascii="Times New Roman" w:hAnsi="Times New Roman" w:cs="Times New Roman"/>
          <w:sz w:val="28"/>
          <w:szCs w:val="28"/>
          <w:lang w:val="kk-KZ"/>
        </w:rPr>
        <w:t>.</w:t>
      </w:r>
    </w:p>
    <w:p w:rsidR="000D09A8" w:rsidRDefault="000D09A8" w:rsidP="000D09A8">
      <w:pPr>
        <w:spacing w:after="0" w:line="240" w:lineRule="auto"/>
        <w:ind w:firstLine="567"/>
        <w:jc w:val="both"/>
        <w:rPr>
          <w:rFonts w:ascii="Times New Roman" w:hAnsi="Times New Roman" w:cs="Times New Roman"/>
          <w:sz w:val="28"/>
          <w:szCs w:val="28"/>
          <w:highlight w:val="yellow"/>
          <w:lang w:val="kk-KZ"/>
        </w:rPr>
      </w:pPr>
    </w:p>
    <w:p w:rsidR="000D09A8" w:rsidRPr="00143738" w:rsidRDefault="00846C05" w:rsidP="00846C05">
      <w:pPr>
        <w:spacing w:after="0" w:line="240" w:lineRule="auto"/>
        <w:ind w:firstLine="567"/>
        <w:jc w:val="center"/>
        <w:rPr>
          <w:rFonts w:ascii="Times New Roman" w:hAnsi="Times New Roman" w:cs="Times New Roman"/>
          <w:sz w:val="28"/>
          <w:szCs w:val="28"/>
          <w:highlight w:val="yellow"/>
          <w:lang w:val="kk-KZ"/>
        </w:rPr>
      </w:pPr>
      <w:r w:rsidRPr="00846C05">
        <w:rPr>
          <w:noProof/>
          <w:szCs w:val="28"/>
        </w:rPr>
        <w:drawing>
          <wp:inline distT="0" distB="0" distL="0" distR="0">
            <wp:extent cx="4592955" cy="2764155"/>
            <wp:effectExtent l="19050" t="0" r="0" b="0"/>
            <wp:docPr id="22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1"/>
                    <a:srcRect/>
                    <a:stretch>
                      <a:fillRect/>
                    </a:stretch>
                  </pic:blipFill>
                  <pic:spPr bwMode="auto">
                    <a:xfrm>
                      <a:off x="0" y="0"/>
                      <a:ext cx="4592955" cy="2764155"/>
                    </a:xfrm>
                    <a:prstGeom prst="rect">
                      <a:avLst/>
                    </a:prstGeom>
                    <a:noFill/>
                    <a:ln w="9525">
                      <a:noFill/>
                      <a:miter lim="800000"/>
                      <a:headEnd/>
                      <a:tailEnd/>
                    </a:ln>
                  </pic:spPr>
                </pic:pic>
              </a:graphicData>
            </a:graphic>
          </wp:inline>
        </w:drawing>
      </w:r>
    </w:p>
    <w:p w:rsidR="000D09A8" w:rsidRPr="00143738" w:rsidRDefault="000D09A8" w:rsidP="000D09A8">
      <w:pPr>
        <w:spacing w:after="0" w:line="240" w:lineRule="auto"/>
        <w:jc w:val="both"/>
        <w:rPr>
          <w:rFonts w:ascii="Times New Roman" w:hAnsi="Times New Roman" w:cs="Times New Roman"/>
          <w:sz w:val="28"/>
          <w:szCs w:val="28"/>
          <w:highlight w:val="yellow"/>
          <w:lang w:val="kk-KZ"/>
        </w:rPr>
      </w:pPr>
    </w:p>
    <w:p w:rsidR="00846C05" w:rsidRDefault="008E4865" w:rsidP="00846C05">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Сурет 6</w:t>
      </w:r>
      <w:r w:rsidR="00C354D3">
        <w:rPr>
          <w:rFonts w:ascii="Times New Roman" w:hAnsi="Times New Roman" w:cs="Times New Roman"/>
          <w:sz w:val="28"/>
          <w:szCs w:val="28"/>
          <w:lang w:val="kk-KZ"/>
        </w:rPr>
        <w:t>2</w:t>
      </w:r>
      <w:r w:rsidR="00846C05">
        <w:rPr>
          <w:rFonts w:ascii="Times New Roman" w:hAnsi="Times New Roman" w:cs="Times New Roman"/>
          <w:sz w:val="28"/>
          <w:szCs w:val="28"/>
          <w:lang w:val="kk-KZ"/>
        </w:rPr>
        <w:t xml:space="preserve"> –</w:t>
      </w:r>
      <w:r w:rsidR="00432E7D" w:rsidRPr="00DA6A72">
        <w:rPr>
          <w:rFonts w:ascii="Times New Roman" w:hAnsi="Times New Roman" w:cs="Times New Roman"/>
          <w:bCs/>
          <w:sz w:val="28"/>
          <w:szCs w:val="28"/>
          <w:lang w:val="kk-KZ"/>
        </w:rPr>
        <w:t>1%Mo1%W/</w:t>
      </w:r>
      <w:r w:rsidR="00432E7D">
        <w:rPr>
          <w:rFonts w:ascii="Times New Roman" w:hAnsi="Times New Roman" w:cs="Times New Roman"/>
          <w:bCs/>
          <w:sz w:val="28"/>
          <w:szCs w:val="28"/>
          <w:lang w:val="kk-KZ"/>
        </w:rPr>
        <w:t xml:space="preserve">цеолит </w:t>
      </w:r>
      <w:r w:rsidR="00896152">
        <w:rPr>
          <w:rFonts w:ascii="Times New Roman" w:hAnsi="Times New Roman" w:cs="Times New Roman"/>
          <w:sz w:val="28"/>
          <w:szCs w:val="28"/>
          <w:lang w:val="kk-KZ"/>
        </w:rPr>
        <w:t xml:space="preserve">катализаторының </w:t>
      </w:r>
      <w:r w:rsidR="00846C05">
        <w:rPr>
          <w:rFonts w:ascii="Times New Roman" w:hAnsi="Times New Roman" w:cs="Times New Roman"/>
          <w:sz w:val="28"/>
          <w:szCs w:val="28"/>
          <w:lang w:val="kk-KZ"/>
        </w:rPr>
        <w:t xml:space="preserve"> қатысында алынған газойль</w:t>
      </w:r>
      <w:r w:rsidR="00846C05" w:rsidRPr="009E713E">
        <w:rPr>
          <w:rFonts w:ascii="Times New Roman" w:hAnsi="Times New Roman" w:cs="Times New Roman"/>
          <w:sz w:val="28"/>
          <w:szCs w:val="28"/>
          <w:lang w:val="kk-KZ"/>
        </w:rPr>
        <w:t xml:space="preserve"> фракциясының химиялық құрамының диаграммасы</w:t>
      </w:r>
    </w:p>
    <w:p w:rsidR="000D09A8" w:rsidRPr="00972C96" w:rsidRDefault="000D09A8" w:rsidP="000D09A8">
      <w:pPr>
        <w:spacing w:after="0" w:line="240" w:lineRule="auto"/>
        <w:jc w:val="center"/>
        <w:rPr>
          <w:rFonts w:ascii="Times New Roman" w:hAnsi="Times New Roman" w:cs="Times New Roman"/>
          <w:sz w:val="28"/>
          <w:szCs w:val="28"/>
          <w:lang w:val="kk-KZ"/>
        </w:rPr>
      </w:pPr>
    </w:p>
    <w:p w:rsidR="00846C05" w:rsidRDefault="00432E7D" w:rsidP="000D09A8">
      <w:pPr>
        <w:spacing w:after="0" w:line="240" w:lineRule="auto"/>
        <w:jc w:val="both"/>
        <w:rPr>
          <w:rFonts w:ascii="Times New Roman" w:hAnsi="Times New Roman" w:cs="Times New Roman"/>
          <w:sz w:val="28"/>
          <w:szCs w:val="28"/>
          <w:lang w:val="kk-KZ"/>
        </w:rPr>
      </w:pPr>
      <w:r w:rsidRPr="00DA6A72">
        <w:rPr>
          <w:rFonts w:ascii="Times New Roman" w:hAnsi="Times New Roman" w:cs="Times New Roman"/>
          <w:bCs/>
          <w:sz w:val="28"/>
          <w:szCs w:val="28"/>
          <w:lang w:val="kk-KZ"/>
        </w:rPr>
        <w:t>1%Mo1%W/</w:t>
      </w:r>
      <w:r>
        <w:rPr>
          <w:rFonts w:ascii="Times New Roman" w:hAnsi="Times New Roman" w:cs="Times New Roman"/>
          <w:bCs/>
          <w:sz w:val="28"/>
          <w:szCs w:val="28"/>
          <w:lang w:val="kk-KZ"/>
        </w:rPr>
        <w:t xml:space="preserve">цеолит </w:t>
      </w:r>
      <w:r w:rsidR="00896152">
        <w:rPr>
          <w:rFonts w:ascii="Times New Roman" w:hAnsi="Times New Roman" w:cs="Times New Roman"/>
          <w:sz w:val="28"/>
          <w:szCs w:val="28"/>
          <w:lang w:val="kk-KZ"/>
        </w:rPr>
        <w:t xml:space="preserve">катализаторының </w:t>
      </w:r>
      <w:r w:rsidR="00846C05">
        <w:rPr>
          <w:rFonts w:ascii="Times New Roman" w:hAnsi="Times New Roman" w:cs="Times New Roman"/>
          <w:sz w:val="28"/>
          <w:szCs w:val="28"/>
          <w:lang w:val="kk-KZ"/>
        </w:rPr>
        <w:t xml:space="preserve"> қатысында алынған </w:t>
      </w:r>
      <w:r w:rsidR="00846C05" w:rsidRPr="00DA6A72">
        <w:rPr>
          <w:rFonts w:ascii="Times New Roman" w:hAnsi="Times New Roman" w:cs="Times New Roman"/>
          <w:sz w:val="28"/>
          <w:szCs w:val="28"/>
          <w:lang w:val="kk-KZ"/>
        </w:rPr>
        <w:t>қайнау</w:t>
      </w:r>
      <w:r w:rsidR="00846C05">
        <w:rPr>
          <w:rFonts w:ascii="Times New Roman" w:hAnsi="Times New Roman" w:cs="Times New Roman"/>
          <w:sz w:val="28"/>
          <w:szCs w:val="28"/>
          <w:lang w:val="kk-KZ"/>
        </w:rPr>
        <w:t>-</w:t>
      </w:r>
      <w:r w:rsidR="00846C05" w:rsidRPr="00DA6A72">
        <w:rPr>
          <w:rFonts w:ascii="Times New Roman" w:hAnsi="Times New Roman" w:cs="Times New Roman"/>
          <w:sz w:val="28"/>
          <w:szCs w:val="28"/>
          <w:lang w:val="kk-KZ"/>
        </w:rPr>
        <w:t xml:space="preserve"> температурасы </w:t>
      </w:r>
      <w:r w:rsidR="00846C05">
        <w:rPr>
          <w:rFonts w:ascii="Times New Roman" w:hAnsi="Times New Roman" w:cs="Times New Roman"/>
          <w:sz w:val="28"/>
          <w:szCs w:val="28"/>
          <w:lang w:val="kk-KZ"/>
        </w:rPr>
        <w:t xml:space="preserve">250-320 </w:t>
      </w:r>
      <w:r w:rsidR="00846C05" w:rsidRPr="00DA6A72">
        <w:rPr>
          <w:rFonts w:ascii="Times New Roman" w:hAnsi="Times New Roman" w:cs="Times New Roman"/>
          <w:sz w:val="28"/>
          <w:szCs w:val="28"/>
          <w:lang w:val="kk-KZ"/>
        </w:rPr>
        <w:t>°</w:t>
      </w:r>
      <w:r w:rsidR="00846C05">
        <w:rPr>
          <w:rFonts w:ascii="Times New Roman" w:hAnsi="Times New Roman" w:cs="Times New Roman"/>
          <w:sz w:val="28"/>
          <w:szCs w:val="28"/>
          <w:lang w:val="kk-KZ"/>
        </w:rPr>
        <w:t>С</w:t>
      </w:r>
      <w:r w:rsidR="00846C05" w:rsidRPr="00DA6A72">
        <w:rPr>
          <w:rFonts w:ascii="Times New Roman" w:hAnsi="Times New Roman" w:cs="Times New Roman"/>
          <w:sz w:val="28"/>
          <w:szCs w:val="28"/>
          <w:lang w:val="kk-KZ"/>
        </w:rPr>
        <w:t xml:space="preserve"> көмірсутектер фракциясын</w:t>
      </w:r>
      <w:r w:rsidR="00846C05">
        <w:rPr>
          <w:rFonts w:ascii="Times New Roman" w:hAnsi="Times New Roman" w:cs="Times New Roman"/>
          <w:sz w:val="28"/>
          <w:szCs w:val="28"/>
          <w:lang w:val="kk-KZ"/>
        </w:rPr>
        <w:t>ың құрамы қ</w:t>
      </w:r>
      <w:r w:rsidR="00846C05" w:rsidRPr="00DA6A72">
        <w:rPr>
          <w:rFonts w:ascii="Times New Roman" w:hAnsi="Times New Roman" w:cs="Times New Roman"/>
          <w:sz w:val="28"/>
          <w:szCs w:val="28"/>
          <w:lang w:val="kk-KZ"/>
        </w:rPr>
        <w:t>аныққан көмірсутектер</w:t>
      </w:r>
      <w:r w:rsidR="00C0600B">
        <w:rPr>
          <w:rFonts w:ascii="Times New Roman" w:hAnsi="Times New Roman" w:cs="Times New Roman"/>
          <w:sz w:val="28"/>
          <w:szCs w:val="28"/>
          <w:lang w:val="kk-KZ"/>
        </w:rPr>
        <w:t xml:space="preserve">66,33 </w:t>
      </w:r>
      <w:r w:rsidR="00846C05" w:rsidRPr="00DA6A72">
        <w:rPr>
          <w:rFonts w:ascii="Times New Roman" w:hAnsi="Times New Roman" w:cs="Times New Roman"/>
          <w:sz w:val="28"/>
          <w:szCs w:val="28"/>
          <w:lang w:val="kk-KZ"/>
        </w:rPr>
        <w:t xml:space="preserve">%, изопарафиндер </w:t>
      </w:r>
      <w:r w:rsidR="00C0600B">
        <w:rPr>
          <w:rFonts w:ascii="Times New Roman" w:hAnsi="Times New Roman" w:cs="Times New Roman"/>
          <w:sz w:val="28"/>
          <w:szCs w:val="28"/>
          <w:lang w:val="kk-KZ"/>
        </w:rPr>
        <w:t xml:space="preserve">3,31 </w:t>
      </w:r>
      <w:r w:rsidR="00846C05" w:rsidRPr="00DA6A72">
        <w:rPr>
          <w:rFonts w:ascii="Times New Roman" w:hAnsi="Times New Roman" w:cs="Times New Roman"/>
          <w:sz w:val="28"/>
          <w:szCs w:val="28"/>
          <w:lang w:val="kk-KZ"/>
        </w:rPr>
        <w:t xml:space="preserve">%, қанықпаған көмірсутектердің үлесі </w:t>
      </w:r>
      <w:r w:rsidR="00C0600B">
        <w:rPr>
          <w:rFonts w:ascii="Times New Roman" w:hAnsi="Times New Roman" w:cs="Times New Roman"/>
          <w:sz w:val="28"/>
          <w:szCs w:val="28"/>
          <w:lang w:val="kk-KZ"/>
        </w:rPr>
        <w:t xml:space="preserve">16,01 </w:t>
      </w:r>
      <w:r w:rsidR="00846C05" w:rsidRPr="00DA6A72">
        <w:rPr>
          <w:rFonts w:ascii="Times New Roman" w:hAnsi="Times New Roman" w:cs="Times New Roman"/>
          <w:sz w:val="28"/>
          <w:szCs w:val="28"/>
          <w:lang w:val="kk-KZ"/>
        </w:rPr>
        <w:t xml:space="preserve">%, циклоалкандар </w:t>
      </w:r>
      <w:r w:rsidR="00C0600B">
        <w:rPr>
          <w:rFonts w:ascii="Times New Roman" w:hAnsi="Times New Roman" w:cs="Times New Roman"/>
          <w:sz w:val="28"/>
          <w:szCs w:val="28"/>
          <w:lang w:val="kk-KZ"/>
        </w:rPr>
        <w:t xml:space="preserve">2,59 </w:t>
      </w:r>
      <w:r w:rsidR="00846C05" w:rsidRPr="00DA6A72">
        <w:rPr>
          <w:rFonts w:ascii="Times New Roman" w:hAnsi="Times New Roman" w:cs="Times New Roman"/>
          <w:sz w:val="28"/>
          <w:szCs w:val="28"/>
          <w:lang w:val="kk-KZ"/>
        </w:rPr>
        <w:t xml:space="preserve">%, циклоалкендер </w:t>
      </w:r>
      <w:r w:rsidR="00C0600B">
        <w:rPr>
          <w:rFonts w:ascii="Times New Roman" w:hAnsi="Times New Roman" w:cs="Times New Roman"/>
          <w:sz w:val="28"/>
          <w:szCs w:val="28"/>
          <w:lang w:val="kk-KZ"/>
        </w:rPr>
        <w:t xml:space="preserve">2,05 </w:t>
      </w:r>
      <w:r w:rsidR="00846C05" w:rsidRPr="00DA6A72">
        <w:rPr>
          <w:rFonts w:ascii="Times New Roman" w:hAnsi="Times New Roman" w:cs="Times New Roman"/>
          <w:sz w:val="28"/>
          <w:szCs w:val="28"/>
          <w:lang w:val="kk-KZ"/>
        </w:rPr>
        <w:t xml:space="preserve">% және </w:t>
      </w:r>
      <w:r w:rsidR="00C0600B">
        <w:rPr>
          <w:rFonts w:ascii="Times New Roman" w:hAnsi="Times New Roman" w:cs="Times New Roman"/>
          <w:sz w:val="28"/>
          <w:szCs w:val="28"/>
          <w:lang w:val="kk-KZ"/>
        </w:rPr>
        <w:t>9,71</w:t>
      </w:r>
      <w:r w:rsidR="00846C05" w:rsidRPr="00DA6A72">
        <w:rPr>
          <w:rFonts w:ascii="Times New Roman" w:hAnsi="Times New Roman" w:cs="Times New Roman"/>
          <w:sz w:val="28"/>
          <w:szCs w:val="28"/>
          <w:lang w:val="kk-KZ"/>
        </w:rPr>
        <w:t xml:space="preserve">% </w:t>
      </w:r>
      <w:r w:rsidR="00846C05">
        <w:rPr>
          <w:rFonts w:ascii="Times New Roman" w:hAnsi="Times New Roman" w:cs="Times New Roman"/>
          <w:sz w:val="28"/>
          <w:szCs w:val="28"/>
          <w:lang w:val="kk-KZ"/>
        </w:rPr>
        <w:t>ароматты</w:t>
      </w:r>
      <w:r w:rsidR="00846C05" w:rsidRPr="00DA6A72">
        <w:rPr>
          <w:rFonts w:ascii="Times New Roman" w:hAnsi="Times New Roman" w:cs="Times New Roman"/>
          <w:sz w:val="28"/>
          <w:szCs w:val="28"/>
          <w:lang w:val="kk-KZ"/>
        </w:rPr>
        <w:t xml:space="preserve"> көмірсутектерд</w:t>
      </w:r>
      <w:r w:rsidR="00846C05">
        <w:rPr>
          <w:rFonts w:ascii="Times New Roman" w:hAnsi="Times New Roman" w:cs="Times New Roman"/>
          <w:sz w:val="28"/>
          <w:szCs w:val="28"/>
          <w:lang w:val="kk-KZ"/>
        </w:rPr>
        <w:t>ен тұратындығы анықталды.</w:t>
      </w:r>
      <w:r w:rsidR="00261446">
        <w:rPr>
          <w:rFonts w:ascii="Times New Roman" w:hAnsi="Times New Roman" w:cs="Times New Roman"/>
          <w:sz w:val="28"/>
          <w:szCs w:val="28"/>
          <w:lang w:val="kk-KZ"/>
        </w:rPr>
        <w:t xml:space="preserve"> </w:t>
      </w:r>
      <w:r w:rsidR="00C0600B">
        <w:rPr>
          <w:rFonts w:ascii="Times New Roman" w:hAnsi="Times New Roman" w:cs="Times New Roman"/>
          <w:sz w:val="28"/>
          <w:szCs w:val="28"/>
          <w:lang w:val="kk-KZ"/>
        </w:rPr>
        <w:t>Масс-хроматографиялық зерттеулер нәтижесіне сәйкес</w:t>
      </w:r>
      <w:r w:rsidR="00846C05" w:rsidRPr="00DA6A72">
        <w:rPr>
          <w:rFonts w:ascii="Times New Roman" w:hAnsi="Times New Roman" w:cs="Times New Roman"/>
          <w:sz w:val="28"/>
          <w:szCs w:val="28"/>
          <w:lang w:val="kk-KZ"/>
        </w:rPr>
        <w:t xml:space="preserve"> газойл</w:t>
      </w:r>
      <w:r w:rsidR="00C0600B">
        <w:rPr>
          <w:rFonts w:ascii="Times New Roman" w:hAnsi="Times New Roman" w:cs="Times New Roman"/>
          <w:sz w:val="28"/>
          <w:szCs w:val="28"/>
          <w:lang w:val="kk-KZ"/>
        </w:rPr>
        <w:t>ь</w:t>
      </w:r>
      <w:r w:rsidR="00846C05" w:rsidRPr="00DA6A72">
        <w:rPr>
          <w:rFonts w:ascii="Times New Roman" w:hAnsi="Times New Roman" w:cs="Times New Roman"/>
          <w:sz w:val="28"/>
          <w:szCs w:val="28"/>
          <w:lang w:val="kk-KZ"/>
        </w:rPr>
        <w:t xml:space="preserve"> фракциясының құрамында қаныққан </w:t>
      </w:r>
      <w:r w:rsidR="00C0600B">
        <w:rPr>
          <w:rFonts w:ascii="Times New Roman" w:hAnsi="Times New Roman" w:cs="Times New Roman"/>
          <w:sz w:val="28"/>
          <w:szCs w:val="28"/>
          <w:lang w:val="kk-KZ"/>
        </w:rPr>
        <w:t>және қанықпаған көмірсутектер үлесі жоғары мөлшерде болды.</w:t>
      </w:r>
    </w:p>
    <w:p w:rsidR="00537CA7" w:rsidRDefault="00246E2E" w:rsidP="00246E2E">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Алынған мәліметтер бойынша</w:t>
      </w:r>
      <w:r w:rsidRPr="00246E2E">
        <w:rPr>
          <w:rFonts w:ascii="Times New Roman" w:hAnsi="Times New Roman" w:cs="Times New Roman"/>
          <w:sz w:val="28"/>
          <w:szCs w:val="28"/>
          <w:lang w:val="kk-KZ"/>
        </w:rPr>
        <w:t xml:space="preserve"> парафинді, нафтенді және арен</w:t>
      </w:r>
      <w:r>
        <w:rPr>
          <w:rFonts w:ascii="Times New Roman" w:hAnsi="Times New Roman" w:cs="Times New Roman"/>
          <w:sz w:val="28"/>
          <w:szCs w:val="28"/>
          <w:lang w:val="kk-KZ"/>
        </w:rPr>
        <w:t xml:space="preserve">ді </w:t>
      </w:r>
      <w:r w:rsidRPr="00246E2E">
        <w:rPr>
          <w:rFonts w:ascii="Times New Roman" w:hAnsi="Times New Roman" w:cs="Times New Roman"/>
          <w:sz w:val="28"/>
          <w:szCs w:val="28"/>
          <w:lang w:val="kk-KZ"/>
        </w:rPr>
        <w:t xml:space="preserve">қатарлардың қысқа тізбекті көмірсутектерімен байытылған сұйық өнімнің қалыптасуымен бастапқы көміртегі </w:t>
      </w:r>
      <w:r>
        <w:rPr>
          <w:rFonts w:ascii="Times New Roman" w:hAnsi="Times New Roman" w:cs="Times New Roman"/>
          <w:sz w:val="28"/>
          <w:szCs w:val="28"/>
          <w:lang w:val="kk-KZ"/>
        </w:rPr>
        <w:t>құрамдас</w:t>
      </w:r>
      <w:r w:rsidRPr="00246E2E">
        <w:rPr>
          <w:rFonts w:ascii="Times New Roman" w:hAnsi="Times New Roman" w:cs="Times New Roman"/>
          <w:sz w:val="28"/>
          <w:szCs w:val="28"/>
          <w:lang w:val="kk-KZ"/>
        </w:rPr>
        <w:t xml:space="preserve"> шикізаттың каталитикалық бөліну процесі үшін </w:t>
      </w:r>
      <w:r w:rsidR="002A56B5">
        <w:rPr>
          <w:rFonts w:ascii="Times New Roman" w:hAnsi="Times New Roman" w:cs="Times New Roman"/>
          <w:sz w:val="28"/>
          <w:szCs w:val="28"/>
          <w:lang w:val="kk-KZ"/>
        </w:rPr>
        <w:t>композитті катализаторлардың</w:t>
      </w:r>
      <w:r w:rsidRPr="00246E2E">
        <w:rPr>
          <w:rFonts w:ascii="Times New Roman" w:hAnsi="Times New Roman" w:cs="Times New Roman"/>
          <w:sz w:val="28"/>
          <w:szCs w:val="28"/>
          <w:lang w:val="kk-KZ"/>
        </w:rPr>
        <w:t xml:space="preserve"> ықтимал белсенділігі</w:t>
      </w:r>
      <w:r>
        <w:rPr>
          <w:rFonts w:ascii="Times New Roman" w:hAnsi="Times New Roman" w:cs="Times New Roman"/>
          <w:sz w:val="28"/>
          <w:szCs w:val="28"/>
          <w:lang w:val="kk-KZ"/>
        </w:rPr>
        <w:t xml:space="preserve"> туралы болжам жасауға болады</w:t>
      </w:r>
      <w:r w:rsidRPr="00246E2E">
        <w:rPr>
          <w:rFonts w:ascii="Times New Roman" w:hAnsi="Times New Roman" w:cs="Times New Roman"/>
          <w:sz w:val="28"/>
          <w:szCs w:val="28"/>
          <w:lang w:val="kk-KZ"/>
        </w:rPr>
        <w:t>.</w:t>
      </w:r>
    </w:p>
    <w:p w:rsidR="00935103" w:rsidRDefault="00935103" w:rsidP="00246E2E">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Зерттелетін катализатор табиғатының әсерін зерттеу үшін алынған сұйық өнімдердің химиялық құрамы бойынша концентрациясы 3 масс </w:t>
      </w:r>
      <w:r w:rsidRPr="005120EB">
        <w:rPr>
          <w:rFonts w:ascii="Times New Roman" w:hAnsi="Times New Roman" w:cs="Times New Roman"/>
          <w:sz w:val="28"/>
          <w:szCs w:val="28"/>
          <w:lang w:val="kk-KZ"/>
        </w:rPr>
        <w:t>%</w:t>
      </w:r>
      <w:r>
        <w:rPr>
          <w:rFonts w:ascii="Times New Roman" w:hAnsi="Times New Roman" w:cs="Times New Roman"/>
          <w:sz w:val="28"/>
          <w:szCs w:val="28"/>
          <w:lang w:val="kk-KZ"/>
        </w:rPr>
        <w:t xml:space="preserve"> асатын қосылыстар салыстырылды.</w:t>
      </w:r>
    </w:p>
    <w:p w:rsidR="00BF34AC" w:rsidRPr="005120EB" w:rsidRDefault="00BF34AC" w:rsidP="005120EB">
      <w:pPr>
        <w:spacing w:after="0" w:line="240" w:lineRule="auto"/>
        <w:ind w:firstLine="567"/>
        <w:jc w:val="both"/>
        <w:rPr>
          <w:rFonts w:ascii="Times New Roman" w:hAnsi="Times New Roman" w:cs="Times New Roman"/>
          <w:sz w:val="28"/>
          <w:szCs w:val="28"/>
          <w:lang w:val="kk-KZ"/>
        </w:rPr>
      </w:pPr>
    </w:p>
    <w:p w:rsidR="006507CB" w:rsidRDefault="006507CB" w:rsidP="007C6131">
      <w:pPr>
        <w:spacing w:after="0" w:line="240" w:lineRule="auto"/>
        <w:jc w:val="both"/>
        <w:rPr>
          <w:rFonts w:ascii="Times New Roman" w:hAnsi="Times New Roman" w:cs="Times New Roman"/>
          <w:sz w:val="28"/>
          <w:szCs w:val="28"/>
          <w:lang w:val="kk-KZ"/>
        </w:rPr>
      </w:pPr>
    </w:p>
    <w:p w:rsidR="00502231" w:rsidRDefault="00502231" w:rsidP="007C6131">
      <w:pPr>
        <w:spacing w:after="0" w:line="240" w:lineRule="auto"/>
        <w:jc w:val="both"/>
        <w:rPr>
          <w:rFonts w:ascii="Times New Roman" w:hAnsi="Times New Roman" w:cs="Times New Roman"/>
          <w:sz w:val="28"/>
          <w:szCs w:val="28"/>
          <w:lang w:val="kk-KZ"/>
        </w:rPr>
      </w:pPr>
    </w:p>
    <w:p w:rsidR="00C62466" w:rsidRDefault="00BB1E7F" w:rsidP="007C6131">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Кесте</w:t>
      </w:r>
      <w:r w:rsidR="00CF43C5">
        <w:rPr>
          <w:rFonts w:ascii="Times New Roman" w:hAnsi="Times New Roman" w:cs="Times New Roman"/>
          <w:sz w:val="28"/>
          <w:szCs w:val="28"/>
          <w:lang w:val="kk-KZ"/>
        </w:rPr>
        <w:t xml:space="preserve"> </w:t>
      </w:r>
      <w:r w:rsidR="00C354D3">
        <w:rPr>
          <w:rFonts w:ascii="Times New Roman" w:hAnsi="Times New Roman" w:cs="Times New Roman"/>
          <w:sz w:val="28"/>
          <w:szCs w:val="28"/>
          <w:lang w:val="kk-KZ"/>
        </w:rPr>
        <w:t>19</w:t>
      </w:r>
      <w:r w:rsidR="005120EB" w:rsidRPr="005120EB">
        <w:rPr>
          <w:rFonts w:ascii="Times New Roman" w:hAnsi="Times New Roman" w:cs="Times New Roman"/>
          <w:sz w:val="28"/>
          <w:szCs w:val="28"/>
          <w:lang w:val="kk-KZ"/>
        </w:rPr>
        <w:t xml:space="preserve"> – </w:t>
      </w:r>
      <w:r w:rsidRPr="00BB1E7F">
        <w:rPr>
          <w:rFonts w:ascii="Times New Roman" w:hAnsi="Times New Roman" w:cs="Times New Roman"/>
          <w:sz w:val="28"/>
          <w:szCs w:val="28"/>
          <w:lang w:val="kk-KZ"/>
        </w:rPr>
        <w:t>Катализаторлар табиғатының сұйық өнімдердің химиялық құрамына әсері</w:t>
      </w:r>
    </w:p>
    <w:p w:rsidR="00BB1E7F" w:rsidRDefault="00BB1E7F" w:rsidP="005120EB">
      <w:pPr>
        <w:spacing w:after="0" w:line="240" w:lineRule="auto"/>
        <w:ind w:firstLine="567"/>
        <w:jc w:val="both"/>
        <w:rPr>
          <w:rFonts w:ascii="Times New Roman" w:hAnsi="Times New Roman" w:cs="Times New Roman"/>
          <w:sz w:val="28"/>
          <w:szCs w:val="28"/>
          <w:lang w:val="kk-KZ"/>
        </w:rPr>
      </w:pPr>
    </w:p>
    <w:tbl>
      <w:tblPr>
        <w:tblStyle w:val="af4"/>
        <w:tblW w:w="0" w:type="auto"/>
        <w:tblLayout w:type="fixed"/>
        <w:tblLook w:val="04A0"/>
      </w:tblPr>
      <w:tblGrid>
        <w:gridCol w:w="2235"/>
        <w:gridCol w:w="1173"/>
        <w:gridCol w:w="2229"/>
        <w:gridCol w:w="1134"/>
        <w:gridCol w:w="1984"/>
        <w:gridCol w:w="1099"/>
      </w:tblGrid>
      <w:tr w:rsidR="00C62466" w:rsidTr="00C62466">
        <w:tc>
          <w:tcPr>
            <w:tcW w:w="9854" w:type="dxa"/>
            <w:gridSpan w:val="6"/>
          </w:tcPr>
          <w:p w:rsidR="00C62466" w:rsidRDefault="00C62466" w:rsidP="00C62466">
            <w:pPr>
              <w:jc w:val="center"/>
              <w:rPr>
                <w:sz w:val="28"/>
                <w:szCs w:val="28"/>
                <w:lang w:val="kk-KZ"/>
              </w:rPr>
            </w:pPr>
            <w:r>
              <w:rPr>
                <w:sz w:val="28"/>
                <w:lang w:val="kk-KZ"/>
              </w:rPr>
              <w:t>Катализатор</w:t>
            </w:r>
          </w:p>
        </w:tc>
      </w:tr>
      <w:tr w:rsidR="00C62466" w:rsidTr="00C62466">
        <w:tc>
          <w:tcPr>
            <w:tcW w:w="3408" w:type="dxa"/>
            <w:gridSpan w:val="2"/>
          </w:tcPr>
          <w:p w:rsidR="00C62466" w:rsidRDefault="00C62466" w:rsidP="00432E7D">
            <w:pPr>
              <w:jc w:val="center"/>
              <w:rPr>
                <w:sz w:val="28"/>
                <w:szCs w:val="28"/>
                <w:lang w:val="kk-KZ"/>
              </w:rPr>
            </w:pPr>
            <w:r>
              <w:rPr>
                <w:bCs/>
                <w:sz w:val="28"/>
                <w:szCs w:val="28"/>
                <w:lang w:val="kk-KZ"/>
              </w:rPr>
              <w:t>2</w:t>
            </w:r>
            <w:r>
              <w:rPr>
                <w:bCs/>
                <w:sz w:val="28"/>
                <w:szCs w:val="28"/>
                <w:lang w:val="en-US"/>
              </w:rPr>
              <w:t>%Mo</w:t>
            </w:r>
            <w:r w:rsidRPr="0006780D">
              <w:rPr>
                <w:bCs/>
                <w:sz w:val="28"/>
                <w:szCs w:val="28"/>
                <w:lang w:val="en-US"/>
              </w:rPr>
              <w:t>/</w:t>
            </w:r>
            <w:r w:rsidR="00432E7D">
              <w:rPr>
                <w:bCs/>
                <w:sz w:val="28"/>
                <w:szCs w:val="28"/>
                <w:lang w:val="kk-KZ"/>
              </w:rPr>
              <w:t>цеолит</w:t>
            </w:r>
          </w:p>
        </w:tc>
        <w:tc>
          <w:tcPr>
            <w:tcW w:w="3363" w:type="dxa"/>
            <w:gridSpan w:val="2"/>
          </w:tcPr>
          <w:p w:rsidR="00C62466" w:rsidRDefault="00C62466" w:rsidP="00432E7D">
            <w:pPr>
              <w:jc w:val="center"/>
              <w:rPr>
                <w:sz w:val="28"/>
                <w:szCs w:val="28"/>
                <w:lang w:val="kk-KZ"/>
              </w:rPr>
            </w:pPr>
            <w:r>
              <w:rPr>
                <w:bCs/>
                <w:sz w:val="28"/>
                <w:szCs w:val="28"/>
                <w:lang w:val="kk-KZ"/>
              </w:rPr>
              <w:t>2</w:t>
            </w:r>
            <w:r>
              <w:rPr>
                <w:bCs/>
                <w:sz w:val="28"/>
                <w:szCs w:val="28"/>
                <w:lang w:val="en-US"/>
              </w:rPr>
              <w:t>%W</w:t>
            </w:r>
            <w:r w:rsidRPr="0006780D">
              <w:rPr>
                <w:bCs/>
                <w:sz w:val="28"/>
                <w:szCs w:val="28"/>
                <w:lang w:val="en-US"/>
              </w:rPr>
              <w:t>/</w:t>
            </w:r>
            <w:r w:rsidR="00432E7D">
              <w:rPr>
                <w:bCs/>
                <w:sz w:val="28"/>
                <w:szCs w:val="28"/>
                <w:lang w:val="kk-KZ"/>
              </w:rPr>
              <w:t>цеолит</w:t>
            </w:r>
          </w:p>
        </w:tc>
        <w:tc>
          <w:tcPr>
            <w:tcW w:w="3083" w:type="dxa"/>
            <w:gridSpan w:val="2"/>
          </w:tcPr>
          <w:p w:rsidR="00C62466" w:rsidRDefault="00C62466" w:rsidP="00432E7D">
            <w:pPr>
              <w:jc w:val="center"/>
              <w:rPr>
                <w:sz w:val="28"/>
                <w:szCs w:val="28"/>
                <w:lang w:val="kk-KZ"/>
              </w:rPr>
            </w:pPr>
            <w:r>
              <w:rPr>
                <w:bCs/>
                <w:sz w:val="28"/>
                <w:szCs w:val="28"/>
                <w:lang w:val="en-US"/>
              </w:rPr>
              <w:t>1%Mo1%W</w:t>
            </w:r>
            <w:r w:rsidRPr="0006780D">
              <w:rPr>
                <w:bCs/>
                <w:sz w:val="28"/>
                <w:szCs w:val="28"/>
                <w:lang w:val="en-US"/>
              </w:rPr>
              <w:t>/</w:t>
            </w:r>
            <w:r w:rsidR="00432E7D">
              <w:rPr>
                <w:bCs/>
                <w:sz w:val="28"/>
                <w:szCs w:val="28"/>
                <w:lang w:val="kk-KZ"/>
              </w:rPr>
              <w:t>цеолит</w:t>
            </w:r>
          </w:p>
        </w:tc>
      </w:tr>
      <w:tr w:rsidR="00C62466" w:rsidTr="00C62466">
        <w:tc>
          <w:tcPr>
            <w:tcW w:w="2235" w:type="dxa"/>
          </w:tcPr>
          <w:p w:rsidR="00C62466" w:rsidRDefault="00C62466" w:rsidP="00C62466">
            <w:pPr>
              <w:jc w:val="center"/>
              <w:rPr>
                <w:sz w:val="28"/>
                <w:szCs w:val="28"/>
                <w:lang w:val="kk-KZ"/>
              </w:rPr>
            </w:pPr>
            <w:r>
              <w:rPr>
                <w:sz w:val="28"/>
                <w:lang w:val="kk-KZ"/>
              </w:rPr>
              <w:t>Қосылыс</w:t>
            </w:r>
          </w:p>
        </w:tc>
        <w:tc>
          <w:tcPr>
            <w:tcW w:w="1173" w:type="dxa"/>
          </w:tcPr>
          <w:p w:rsidR="00C62466" w:rsidRDefault="00C62466" w:rsidP="00C62466">
            <w:pPr>
              <w:jc w:val="center"/>
              <w:rPr>
                <w:sz w:val="28"/>
                <w:szCs w:val="28"/>
                <w:lang w:val="kk-KZ"/>
              </w:rPr>
            </w:pPr>
            <w:r>
              <w:rPr>
                <w:sz w:val="28"/>
                <w:szCs w:val="28"/>
                <w:lang w:val="kk-KZ"/>
              </w:rPr>
              <w:t>масс %</w:t>
            </w:r>
          </w:p>
        </w:tc>
        <w:tc>
          <w:tcPr>
            <w:tcW w:w="2229" w:type="dxa"/>
          </w:tcPr>
          <w:p w:rsidR="00C62466" w:rsidRDefault="00C62466" w:rsidP="00C62466">
            <w:pPr>
              <w:jc w:val="center"/>
              <w:rPr>
                <w:sz w:val="28"/>
                <w:szCs w:val="28"/>
                <w:lang w:val="kk-KZ"/>
              </w:rPr>
            </w:pPr>
            <w:r>
              <w:rPr>
                <w:sz w:val="28"/>
                <w:lang w:val="kk-KZ"/>
              </w:rPr>
              <w:t>Қосылыс</w:t>
            </w:r>
          </w:p>
        </w:tc>
        <w:tc>
          <w:tcPr>
            <w:tcW w:w="1134" w:type="dxa"/>
          </w:tcPr>
          <w:p w:rsidR="00C62466" w:rsidRDefault="00C62466" w:rsidP="00C62466">
            <w:pPr>
              <w:jc w:val="center"/>
              <w:rPr>
                <w:sz w:val="28"/>
                <w:szCs w:val="28"/>
                <w:lang w:val="kk-KZ"/>
              </w:rPr>
            </w:pPr>
            <w:r>
              <w:rPr>
                <w:sz w:val="28"/>
                <w:szCs w:val="28"/>
                <w:lang w:val="kk-KZ"/>
              </w:rPr>
              <w:t>масс %</w:t>
            </w:r>
          </w:p>
        </w:tc>
        <w:tc>
          <w:tcPr>
            <w:tcW w:w="1984" w:type="dxa"/>
          </w:tcPr>
          <w:p w:rsidR="00C62466" w:rsidRDefault="00C62466" w:rsidP="00C62466">
            <w:pPr>
              <w:jc w:val="center"/>
              <w:rPr>
                <w:sz w:val="28"/>
                <w:szCs w:val="28"/>
                <w:lang w:val="kk-KZ"/>
              </w:rPr>
            </w:pPr>
            <w:r>
              <w:rPr>
                <w:sz w:val="28"/>
                <w:lang w:val="kk-KZ"/>
              </w:rPr>
              <w:t>Қосылыс</w:t>
            </w:r>
          </w:p>
        </w:tc>
        <w:tc>
          <w:tcPr>
            <w:tcW w:w="1099" w:type="dxa"/>
          </w:tcPr>
          <w:p w:rsidR="00C62466" w:rsidRDefault="00C62466" w:rsidP="00C62466">
            <w:pPr>
              <w:jc w:val="center"/>
              <w:rPr>
                <w:sz w:val="28"/>
                <w:szCs w:val="28"/>
                <w:lang w:val="kk-KZ"/>
              </w:rPr>
            </w:pPr>
            <w:r>
              <w:rPr>
                <w:sz w:val="28"/>
                <w:szCs w:val="28"/>
                <w:lang w:val="kk-KZ"/>
              </w:rPr>
              <w:t>масс %</w:t>
            </w:r>
          </w:p>
        </w:tc>
      </w:tr>
      <w:tr w:rsidR="00C62466" w:rsidTr="00C62466">
        <w:tc>
          <w:tcPr>
            <w:tcW w:w="2235" w:type="dxa"/>
          </w:tcPr>
          <w:p w:rsidR="00C62466" w:rsidRPr="00BF34AC" w:rsidRDefault="00C62466" w:rsidP="00C62466">
            <w:pPr>
              <w:pStyle w:val="TableParagraph"/>
              <w:rPr>
                <w:sz w:val="28"/>
                <w:lang w:val="kk-KZ"/>
              </w:rPr>
            </w:pPr>
            <w:r>
              <w:rPr>
                <w:sz w:val="28"/>
                <w:lang w:val="kk-KZ"/>
              </w:rPr>
              <w:t>3-метилпентан</w:t>
            </w:r>
          </w:p>
        </w:tc>
        <w:tc>
          <w:tcPr>
            <w:tcW w:w="1173" w:type="dxa"/>
          </w:tcPr>
          <w:p w:rsidR="00C62466" w:rsidRPr="00BF34AC" w:rsidRDefault="00C62466" w:rsidP="00C62466">
            <w:pPr>
              <w:pStyle w:val="TableParagraph"/>
              <w:rPr>
                <w:sz w:val="28"/>
                <w:lang w:val="kk-KZ"/>
              </w:rPr>
            </w:pPr>
            <w:r>
              <w:rPr>
                <w:sz w:val="28"/>
                <w:lang w:val="kk-KZ"/>
              </w:rPr>
              <w:t>6,38</w:t>
            </w:r>
          </w:p>
        </w:tc>
        <w:tc>
          <w:tcPr>
            <w:tcW w:w="2229" w:type="dxa"/>
          </w:tcPr>
          <w:p w:rsidR="00C62466" w:rsidRPr="00BF34AC" w:rsidRDefault="00C62466" w:rsidP="00C62466">
            <w:pPr>
              <w:pStyle w:val="TableParagraph"/>
              <w:rPr>
                <w:sz w:val="28"/>
                <w:lang w:val="kk-KZ"/>
              </w:rPr>
            </w:pPr>
            <w:r>
              <w:rPr>
                <w:sz w:val="28"/>
                <w:lang w:val="kk-KZ"/>
              </w:rPr>
              <w:t>Пентен-2</w:t>
            </w:r>
          </w:p>
        </w:tc>
        <w:tc>
          <w:tcPr>
            <w:tcW w:w="1134" w:type="dxa"/>
          </w:tcPr>
          <w:p w:rsidR="00C62466" w:rsidRPr="00BF34AC" w:rsidRDefault="00C62466" w:rsidP="00C62466">
            <w:pPr>
              <w:pStyle w:val="TableParagraph"/>
              <w:rPr>
                <w:sz w:val="28"/>
                <w:lang w:val="kk-KZ"/>
              </w:rPr>
            </w:pPr>
            <w:r>
              <w:rPr>
                <w:sz w:val="28"/>
                <w:lang w:val="kk-KZ"/>
              </w:rPr>
              <w:t>2,98</w:t>
            </w:r>
          </w:p>
        </w:tc>
        <w:tc>
          <w:tcPr>
            <w:tcW w:w="1984" w:type="dxa"/>
          </w:tcPr>
          <w:p w:rsidR="00C62466" w:rsidRPr="0026432B" w:rsidRDefault="00C62466" w:rsidP="00C62466">
            <w:pPr>
              <w:pStyle w:val="TableParagraph"/>
              <w:rPr>
                <w:sz w:val="28"/>
                <w:lang w:val="kk-KZ"/>
              </w:rPr>
            </w:pPr>
            <w:r>
              <w:rPr>
                <w:sz w:val="28"/>
                <w:lang w:val="kk-KZ"/>
              </w:rPr>
              <w:t>Гептен-1</w:t>
            </w:r>
          </w:p>
        </w:tc>
        <w:tc>
          <w:tcPr>
            <w:tcW w:w="1099" w:type="dxa"/>
          </w:tcPr>
          <w:p w:rsidR="00C62466" w:rsidRPr="0026432B" w:rsidRDefault="00C62466" w:rsidP="00C62466">
            <w:pPr>
              <w:pStyle w:val="TableParagraph"/>
              <w:rPr>
                <w:sz w:val="28"/>
                <w:lang w:val="kk-KZ"/>
              </w:rPr>
            </w:pPr>
            <w:r>
              <w:rPr>
                <w:sz w:val="28"/>
                <w:lang w:val="kk-KZ"/>
              </w:rPr>
              <w:t>4,02</w:t>
            </w:r>
          </w:p>
        </w:tc>
      </w:tr>
      <w:tr w:rsidR="00C62466" w:rsidTr="00C62466">
        <w:tc>
          <w:tcPr>
            <w:tcW w:w="2235" w:type="dxa"/>
          </w:tcPr>
          <w:p w:rsidR="00C62466" w:rsidRPr="00BF34AC" w:rsidRDefault="00C62466" w:rsidP="00C62466">
            <w:pPr>
              <w:pStyle w:val="TableParagraph"/>
              <w:rPr>
                <w:sz w:val="28"/>
                <w:lang w:val="kk-KZ"/>
              </w:rPr>
            </w:pPr>
            <w:r>
              <w:rPr>
                <w:sz w:val="28"/>
                <w:lang w:val="kk-KZ"/>
              </w:rPr>
              <w:t>Гексен-1</w:t>
            </w:r>
          </w:p>
        </w:tc>
        <w:tc>
          <w:tcPr>
            <w:tcW w:w="1173" w:type="dxa"/>
          </w:tcPr>
          <w:p w:rsidR="00C62466" w:rsidRPr="00BF34AC" w:rsidRDefault="00C62466" w:rsidP="00C62466">
            <w:pPr>
              <w:pStyle w:val="TableParagraph"/>
              <w:rPr>
                <w:sz w:val="28"/>
                <w:lang w:val="kk-KZ"/>
              </w:rPr>
            </w:pPr>
            <w:r>
              <w:rPr>
                <w:sz w:val="28"/>
                <w:lang w:val="kk-KZ"/>
              </w:rPr>
              <w:t>3,39</w:t>
            </w:r>
          </w:p>
        </w:tc>
        <w:tc>
          <w:tcPr>
            <w:tcW w:w="2229" w:type="dxa"/>
          </w:tcPr>
          <w:p w:rsidR="00C62466" w:rsidRPr="00BF34AC" w:rsidRDefault="00C62466" w:rsidP="00C62466">
            <w:pPr>
              <w:pStyle w:val="TableParagraph"/>
              <w:rPr>
                <w:sz w:val="28"/>
                <w:lang w:val="kk-KZ"/>
              </w:rPr>
            </w:pPr>
            <w:r>
              <w:rPr>
                <w:sz w:val="28"/>
                <w:lang w:val="kk-KZ"/>
              </w:rPr>
              <w:t>2-метилпентен-2</w:t>
            </w:r>
          </w:p>
        </w:tc>
        <w:tc>
          <w:tcPr>
            <w:tcW w:w="1134" w:type="dxa"/>
          </w:tcPr>
          <w:p w:rsidR="00C62466" w:rsidRPr="00BF34AC" w:rsidRDefault="00C62466" w:rsidP="00C62466">
            <w:pPr>
              <w:pStyle w:val="TableParagraph"/>
              <w:rPr>
                <w:sz w:val="28"/>
                <w:lang w:val="kk-KZ"/>
              </w:rPr>
            </w:pPr>
            <w:r>
              <w:rPr>
                <w:sz w:val="28"/>
                <w:lang w:val="kk-KZ"/>
              </w:rPr>
              <w:t>3,02</w:t>
            </w:r>
          </w:p>
        </w:tc>
        <w:tc>
          <w:tcPr>
            <w:tcW w:w="1984" w:type="dxa"/>
          </w:tcPr>
          <w:p w:rsidR="00C62466" w:rsidRPr="0026432B" w:rsidRDefault="00C62466" w:rsidP="00C62466">
            <w:pPr>
              <w:pStyle w:val="TableParagraph"/>
              <w:rPr>
                <w:sz w:val="28"/>
                <w:lang w:val="kk-KZ"/>
              </w:rPr>
            </w:pPr>
            <w:r>
              <w:rPr>
                <w:sz w:val="28"/>
                <w:lang w:val="kk-KZ"/>
              </w:rPr>
              <w:t>Гептан</w:t>
            </w:r>
          </w:p>
        </w:tc>
        <w:tc>
          <w:tcPr>
            <w:tcW w:w="1099" w:type="dxa"/>
          </w:tcPr>
          <w:p w:rsidR="00C62466" w:rsidRPr="0026432B" w:rsidRDefault="00C62466" w:rsidP="00C62466">
            <w:pPr>
              <w:pStyle w:val="TableParagraph"/>
              <w:rPr>
                <w:sz w:val="28"/>
                <w:lang w:val="kk-KZ"/>
              </w:rPr>
            </w:pPr>
            <w:r>
              <w:rPr>
                <w:sz w:val="28"/>
                <w:lang w:val="kk-KZ"/>
              </w:rPr>
              <w:t>3,25</w:t>
            </w:r>
          </w:p>
        </w:tc>
      </w:tr>
      <w:tr w:rsidR="00C62466" w:rsidTr="00C62466">
        <w:tc>
          <w:tcPr>
            <w:tcW w:w="2235" w:type="dxa"/>
          </w:tcPr>
          <w:p w:rsidR="00C62466" w:rsidRPr="00BF34AC" w:rsidRDefault="00C62466" w:rsidP="00C62466">
            <w:pPr>
              <w:pStyle w:val="TableParagraph"/>
              <w:rPr>
                <w:sz w:val="28"/>
                <w:lang w:val="kk-KZ"/>
              </w:rPr>
            </w:pPr>
            <w:r>
              <w:rPr>
                <w:sz w:val="28"/>
                <w:lang w:val="kk-KZ"/>
              </w:rPr>
              <w:t>Толуол</w:t>
            </w:r>
          </w:p>
        </w:tc>
        <w:tc>
          <w:tcPr>
            <w:tcW w:w="1173" w:type="dxa"/>
          </w:tcPr>
          <w:p w:rsidR="00C62466" w:rsidRPr="00BF34AC" w:rsidRDefault="00C62466" w:rsidP="00C62466">
            <w:pPr>
              <w:pStyle w:val="TableParagraph"/>
              <w:rPr>
                <w:sz w:val="28"/>
                <w:lang w:val="kk-KZ"/>
              </w:rPr>
            </w:pPr>
            <w:r>
              <w:rPr>
                <w:sz w:val="28"/>
                <w:lang w:val="kk-KZ"/>
              </w:rPr>
              <w:t>3,65</w:t>
            </w:r>
          </w:p>
        </w:tc>
        <w:tc>
          <w:tcPr>
            <w:tcW w:w="2229" w:type="dxa"/>
          </w:tcPr>
          <w:p w:rsidR="00C62466" w:rsidRPr="00BF34AC" w:rsidRDefault="00C62466" w:rsidP="00C62466">
            <w:pPr>
              <w:pStyle w:val="TableParagraph"/>
              <w:rPr>
                <w:sz w:val="28"/>
                <w:lang w:val="kk-KZ"/>
              </w:rPr>
            </w:pPr>
            <w:r>
              <w:rPr>
                <w:sz w:val="28"/>
                <w:lang w:val="kk-KZ"/>
              </w:rPr>
              <w:t>Толуол</w:t>
            </w:r>
          </w:p>
        </w:tc>
        <w:tc>
          <w:tcPr>
            <w:tcW w:w="1134" w:type="dxa"/>
          </w:tcPr>
          <w:p w:rsidR="00C62466" w:rsidRPr="00BF34AC" w:rsidRDefault="00C62466" w:rsidP="00C62466">
            <w:pPr>
              <w:pStyle w:val="TableParagraph"/>
              <w:rPr>
                <w:sz w:val="28"/>
                <w:lang w:val="kk-KZ"/>
              </w:rPr>
            </w:pPr>
            <w:r>
              <w:rPr>
                <w:sz w:val="28"/>
                <w:lang w:val="kk-KZ"/>
              </w:rPr>
              <w:t>4,17</w:t>
            </w:r>
          </w:p>
        </w:tc>
        <w:tc>
          <w:tcPr>
            <w:tcW w:w="1984" w:type="dxa"/>
          </w:tcPr>
          <w:p w:rsidR="00C62466" w:rsidRPr="0026432B" w:rsidRDefault="00C62466" w:rsidP="00C62466">
            <w:pPr>
              <w:pStyle w:val="TableParagraph"/>
              <w:rPr>
                <w:sz w:val="28"/>
                <w:lang w:val="kk-KZ"/>
              </w:rPr>
            </w:pPr>
            <w:r>
              <w:rPr>
                <w:sz w:val="28"/>
                <w:lang w:val="kk-KZ"/>
              </w:rPr>
              <w:t>Толуол</w:t>
            </w:r>
          </w:p>
        </w:tc>
        <w:tc>
          <w:tcPr>
            <w:tcW w:w="1099" w:type="dxa"/>
          </w:tcPr>
          <w:p w:rsidR="00C62466" w:rsidRPr="0026432B" w:rsidRDefault="00C62466" w:rsidP="00C62466">
            <w:pPr>
              <w:pStyle w:val="TableParagraph"/>
              <w:rPr>
                <w:sz w:val="28"/>
                <w:lang w:val="kk-KZ"/>
              </w:rPr>
            </w:pPr>
            <w:r>
              <w:rPr>
                <w:sz w:val="28"/>
                <w:lang w:val="kk-KZ"/>
              </w:rPr>
              <w:t>4,09</w:t>
            </w:r>
          </w:p>
        </w:tc>
      </w:tr>
      <w:tr w:rsidR="00C62466" w:rsidTr="00C62466">
        <w:tc>
          <w:tcPr>
            <w:tcW w:w="2235" w:type="dxa"/>
          </w:tcPr>
          <w:p w:rsidR="00C62466" w:rsidRPr="00BF34AC" w:rsidRDefault="00C62466" w:rsidP="00C62466">
            <w:pPr>
              <w:pStyle w:val="TableParagraph"/>
              <w:rPr>
                <w:sz w:val="28"/>
                <w:lang w:val="kk-KZ"/>
              </w:rPr>
            </w:pPr>
            <w:r>
              <w:rPr>
                <w:sz w:val="28"/>
                <w:lang w:val="kk-KZ"/>
              </w:rPr>
              <w:t>п-Ксилол</w:t>
            </w:r>
          </w:p>
        </w:tc>
        <w:tc>
          <w:tcPr>
            <w:tcW w:w="1173" w:type="dxa"/>
          </w:tcPr>
          <w:p w:rsidR="00C62466" w:rsidRPr="00BF34AC" w:rsidRDefault="00C62466" w:rsidP="00C62466">
            <w:pPr>
              <w:pStyle w:val="TableParagraph"/>
              <w:rPr>
                <w:sz w:val="28"/>
                <w:lang w:val="kk-KZ"/>
              </w:rPr>
            </w:pPr>
            <w:r>
              <w:rPr>
                <w:sz w:val="28"/>
                <w:lang w:val="kk-KZ"/>
              </w:rPr>
              <w:t>3,45</w:t>
            </w:r>
          </w:p>
        </w:tc>
        <w:tc>
          <w:tcPr>
            <w:tcW w:w="2229" w:type="dxa"/>
          </w:tcPr>
          <w:p w:rsidR="00C62466" w:rsidRPr="00BF34AC" w:rsidRDefault="00C62466" w:rsidP="00C62466">
            <w:pPr>
              <w:pStyle w:val="TableParagraph"/>
              <w:rPr>
                <w:sz w:val="28"/>
                <w:lang w:val="kk-KZ"/>
              </w:rPr>
            </w:pPr>
            <w:r>
              <w:rPr>
                <w:sz w:val="28"/>
                <w:lang w:val="kk-KZ"/>
              </w:rPr>
              <w:t>3-метилпентан</w:t>
            </w:r>
          </w:p>
        </w:tc>
        <w:tc>
          <w:tcPr>
            <w:tcW w:w="1134" w:type="dxa"/>
          </w:tcPr>
          <w:p w:rsidR="00C62466" w:rsidRPr="00BF34AC" w:rsidRDefault="00C62466" w:rsidP="00C62466">
            <w:pPr>
              <w:pStyle w:val="TableParagraph"/>
              <w:rPr>
                <w:sz w:val="28"/>
                <w:lang w:val="kk-KZ"/>
              </w:rPr>
            </w:pPr>
            <w:r>
              <w:rPr>
                <w:sz w:val="28"/>
                <w:lang w:val="kk-KZ"/>
              </w:rPr>
              <w:t>6,10</w:t>
            </w:r>
          </w:p>
        </w:tc>
        <w:tc>
          <w:tcPr>
            <w:tcW w:w="1984" w:type="dxa"/>
          </w:tcPr>
          <w:p w:rsidR="00C62466" w:rsidRDefault="00C62466" w:rsidP="00C62466">
            <w:pPr>
              <w:pStyle w:val="TableParagraph"/>
              <w:rPr>
                <w:sz w:val="28"/>
              </w:rPr>
            </w:pPr>
            <w:r>
              <w:rPr>
                <w:sz w:val="28"/>
                <w:lang w:val="kk-KZ"/>
              </w:rPr>
              <w:t>о-Ксилол</w:t>
            </w:r>
          </w:p>
        </w:tc>
        <w:tc>
          <w:tcPr>
            <w:tcW w:w="1099" w:type="dxa"/>
          </w:tcPr>
          <w:p w:rsidR="00C62466" w:rsidRPr="0026432B" w:rsidRDefault="00C62466" w:rsidP="00C62466">
            <w:pPr>
              <w:pStyle w:val="TableParagraph"/>
              <w:rPr>
                <w:sz w:val="28"/>
                <w:lang w:val="kk-KZ"/>
              </w:rPr>
            </w:pPr>
            <w:r>
              <w:rPr>
                <w:sz w:val="28"/>
                <w:lang w:val="kk-KZ"/>
              </w:rPr>
              <w:t>4,93</w:t>
            </w:r>
          </w:p>
        </w:tc>
      </w:tr>
      <w:tr w:rsidR="00C62466" w:rsidTr="00C62466">
        <w:tc>
          <w:tcPr>
            <w:tcW w:w="2235" w:type="dxa"/>
          </w:tcPr>
          <w:p w:rsidR="00C62466" w:rsidRPr="00BF34AC" w:rsidRDefault="00C62466" w:rsidP="00C62466">
            <w:pPr>
              <w:pStyle w:val="TableParagraph"/>
              <w:rPr>
                <w:sz w:val="28"/>
                <w:lang w:val="kk-KZ"/>
              </w:rPr>
            </w:pPr>
            <w:r>
              <w:rPr>
                <w:sz w:val="28"/>
                <w:lang w:val="kk-KZ"/>
              </w:rPr>
              <w:t>Декан</w:t>
            </w:r>
          </w:p>
        </w:tc>
        <w:tc>
          <w:tcPr>
            <w:tcW w:w="1173" w:type="dxa"/>
          </w:tcPr>
          <w:p w:rsidR="00C62466" w:rsidRPr="00BF34AC" w:rsidRDefault="00C62466" w:rsidP="00C62466">
            <w:pPr>
              <w:pStyle w:val="TableParagraph"/>
              <w:rPr>
                <w:sz w:val="28"/>
                <w:lang w:val="kk-KZ"/>
              </w:rPr>
            </w:pPr>
            <w:r>
              <w:rPr>
                <w:sz w:val="28"/>
                <w:lang w:val="kk-KZ"/>
              </w:rPr>
              <w:t>4,78</w:t>
            </w:r>
          </w:p>
        </w:tc>
        <w:tc>
          <w:tcPr>
            <w:tcW w:w="2229" w:type="dxa"/>
          </w:tcPr>
          <w:p w:rsidR="00C62466" w:rsidRPr="00BF34AC" w:rsidRDefault="00C62466" w:rsidP="00C62466">
            <w:pPr>
              <w:pStyle w:val="TableParagraph"/>
              <w:rPr>
                <w:sz w:val="28"/>
                <w:lang w:val="kk-KZ"/>
              </w:rPr>
            </w:pPr>
            <w:r>
              <w:rPr>
                <w:sz w:val="28"/>
                <w:lang w:val="kk-KZ"/>
              </w:rPr>
              <w:t>о-Ксилол</w:t>
            </w:r>
          </w:p>
        </w:tc>
        <w:tc>
          <w:tcPr>
            <w:tcW w:w="1134" w:type="dxa"/>
          </w:tcPr>
          <w:p w:rsidR="00C62466" w:rsidRPr="00BF34AC" w:rsidRDefault="00C62466" w:rsidP="00C62466">
            <w:pPr>
              <w:pStyle w:val="TableParagraph"/>
              <w:rPr>
                <w:sz w:val="28"/>
                <w:lang w:val="kk-KZ"/>
              </w:rPr>
            </w:pPr>
            <w:r>
              <w:rPr>
                <w:sz w:val="28"/>
                <w:lang w:val="kk-KZ"/>
              </w:rPr>
              <w:t>3,70</w:t>
            </w:r>
          </w:p>
        </w:tc>
        <w:tc>
          <w:tcPr>
            <w:tcW w:w="1984" w:type="dxa"/>
          </w:tcPr>
          <w:p w:rsidR="00C62466" w:rsidRPr="0026432B" w:rsidRDefault="00C62466" w:rsidP="00C62466">
            <w:pPr>
              <w:pStyle w:val="TableParagraph"/>
              <w:rPr>
                <w:sz w:val="28"/>
                <w:lang w:val="kk-KZ"/>
              </w:rPr>
            </w:pPr>
            <w:r>
              <w:rPr>
                <w:sz w:val="28"/>
                <w:lang w:val="kk-KZ"/>
              </w:rPr>
              <w:t>Декан</w:t>
            </w:r>
          </w:p>
        </w:tc>
        <w:tc>
          <w:tcPr>
            <w:tcW w:w="1099" w:type="dxa"/>
          </w:tcPr>
          <w:p w:rsidR="00C62466" w:rsidRPr="0026432B" w:rsidRDefault="00C62466" w:rsidP="00C62466">
            <w:pPr>
              <w:pStyle w:val="TableParagraph"/>
              <w:rPr>
                <w:sz w:val="28"/>
                <w:lang w:val="kk-KZ"/>
              </w:rPr>
            </w:pPr>
            <w:r>
              <w:rPr>
                <w:sz w:val="28"/>
                <w:lang w:val="kk-KZ"/>
              </w:rPr>
              <w:t>4,68</w:t>
            </w:r>
          </w:p>
        </w:tc>
      </w:tr>
      <w:tr w:rsidR="00C62466" w:rsidTr="00C62466">
        <w:tc>
          <w:tcPr>
            <w:tcW w:w="2235" w:type="dxa"/>
          </w:tcPr>
          <w:p w:rsidR="00C62466" w:rsidRPr="00BF34AC" w:rsidRDefault="00C62466" w:rsidP="00C62466">
            <w:pPr>
              <w:pStyle w:val="TableParagraph"/>
              <w:rPr>
                <w:sz w:val="28"/>
                <w:lang w:val="kk-KZ"/>
              </w:rPr>
            </w:pPr>
            <w:r>
              <w:rPr>
                <w:sz w:val="28"/>
                <w:lang w:val="kk-KZ"/>
              </w:rPr>
              <w:t>Ундекан</w:t>
            </w:r>
          </w:p>
        </w:tc>
        <w:tc>
          <w:tcPr>
            <w:tcW w:w="1173" w:type="dxa"/>
          </w:tcPr>
          <w:p w:rsidR="00C62466" w:rsidRPr="00BF34AC" w:rsidRDefault="00C62466" w:rsidP="00C62466">
            <w:pPr>
              <w:pStyle w:val="TableParagraph"/>
              <w:rPr>
                <w:sz w:val="28"/>
                <w:lang w:val="kk-KZ"/>
              </w:rPr>
            </w:pPr>
            <w:r>
              <w:rPr>
                <w:sz w:val="28"/>
                <w:lang w:val="kk-KZ"/>
              </w:rPr>
              <w:t>3,06</w:t>
            </w:r>
          </w:p>
        </w:tc>
        <w:tc>
          <w:tcPr>
            <w:tcW w:w="2229" w:type="dxa"/>
          </w:tcPr>
          <w:p w:rsidR="00C62466" w:rsidRPr="00BF34AC" w:rsidRDefault="00C62466" w:rsidP="00C62466">
            <w:pPr>
              <w:pStyle w:val="TableParagraph"/>
              <w:rPr>
                <w:sz w:val="28"/>
                <w:lang w:val="kk-KZ"/>
              </w:rPr>
            </w:pPr>
            <w:r>
              <w:rPr>
                <w:sz w:val="28"/>
                <w:lang w:val="kk-KZ"/>
              </w:rPr>
              <w:t>Ундекан</w:t>
            </w:r>
          </w:p>
        </w:tc>
        <w:tc>
          <w:tcPr>
            <w:tcW w:w="1134" w:type="dxa"/>
          </w:tcPr>
          <w:p w:rsidR="00C62466" w:rsidRPr="00BF34AC" w:rsidRDefault="00C62466" w:rsidP="00C62466">
            <w:pPr>
              <w:pStyle w:val="TableParagraph"/>
              <w:rPr>
                <w:sz w:val="28"/>
                <w:lang w:val="kk-KZ"/>
              </w:rPr>
            </w:pPr>
            <w:r>
              <w:rPr>
                <w:sz w:val="28"/>
                <w:lang w:val="kk-KZ"/>
              </w:rPr>
              <w:t>3,42</w:t>
            </w:r>
          </w:p>
        </w:tc>
        <w:tc>
          <w:tcPr>
            <w:tcW w:w="1984" w:type="dxa"/>
          </w:tcPr>
          <w:p w:rsidR="00C62466" w:rsidRPr="0026432B" w:rsidRDefault="00C62466" w:rsidP="00C62466">
            <w:pPr>
              <w:pStyle w:val="TableParagraph"/>
              <w:rPr>
                <w:sz w:val="28"/>
                <w:lang w:val="kk-KZ"/>
              </w:rPr>
            </w:pPr>
            <w:r>
              <w:rPr>
                <w:sz w:val="28"/>
                <w:lang w:val="kk-KZ"/>
              </w:rPr>
              <w:t>Ундекан</w:t>
            </w:r>
          </w:p>
        </w:tc>
        <w:tc>
          <w:tcPr>
            <w:tcW w:w="1099" w:type="dxa"/>
          </w:tcPr>
          <w:p w:rsidR="00C62466" w:rsidRPr="0026432B" w:rsidRDefault="00C62466" w:rsidP="00C62466">
            <w:pPr>
              <w:pStyle w:val="TableParagraph"/>
              <w:rPr>
                <w:sz w:val="28"/>
                <w:lang w:val="kk-KZ"/>
              </w:rPr>
            </w:pPr>
            <w:r>
              <w:rPr>
                <w:sz w:val="28"/>
                <w:lang w:val="kk-KZ"/>
              </w:rPr>
              <w:t>3,47</w:t>
            </w:r>
          </w:p>
        </w:tc>
      </w:tr>
      <w:tr w:rsidR="00C62466" w:rsidTr="00C62466">
        <w:tc>
          <w:tcPr>
            <w:tcW w:w="2235" w:type="dxa"/>
          </w:tcPr>
          <w:p w:rsidR="00C62466" w:rsidRPr="00BF34AC" w:rsidRDefault="00C62466" w:rsidP="00C62466">
            <w:pPr>
              <w:pStyle w:val="TableParagraph"/>
              <w:rPr>
                <w:sz w:val="28"/>
                <w:lang w:val="kk-KZ"/>
              </w:rPr>
            </w:pPr>
            <w:r>
              <w:rPr>
                <w:sz w:val="28"/>
                <w:lang w:val="kk-KZ"/>
              </w:rPr>
              <w:t>Тридекан</w:t>
            </w:r>
          </w:p>
        </w:tc>
        <w:tc>
          <w:tcPr>
            <w:tcW w:w="1173" w:type="dxa"/>
          </w:tcPr>
          <w:p w:rsidR="00C62466" w:rsidRDefault="00C62466" w:rsidP="00C62466">
            <w:pPr>
              <w:pStyle w:val="TableParagraph"/>
              <w:rPr>
                <w:sz w:val="28"/>
              </w:rPr>
            </w:pPr>
            <w:r>
              <w:rPr>
                <w:sz w:val="28"/>
              </w:rPr>
              <w:t>3,62</w:t>
            </w:r>
          </w:p>
        </w:tc>
        <w:tc>
          <w:tcPr>
            <w:tcW w:w="2229" w:type="dxa"/>
          </w:tcPr>
          <w:p w:rsidR="00C62466" w:rsidRPr="00BF34AC" w:rsidRDefault="00C62466" w:rsidP="00C62466">
            <w:pPr>
              <w:pStyle w:val="TableParagraph"/>
              <w:rPr>
                <w:sz w:val="28"/>
                <w:lang w:val="kk-KZ"/>
              </w:rPr>
            </w:pPr>
            <w:r>
              <w:rPr>
                <w:sz w:val="28"/>
                <w:lang w:val="kk-KZ"/>
              </w:rPr>
              <w:t>Гептадекан</w:t>
            </w:r>
          </w:p>
        </w:tc>
        <w:tc>
          <w:tcPr>
            <w:tcW w:w="1134" w:type="dxa"/>
          </w:tcPr>
          <w:p w:rsidR="00C62466" w:rsidRPr="00BF34AC" w:rsidRDefault="00C62466" w:rsidP="00C62466">
            <w:pPr>
              <w:pStyle w:val="TableParagraph"/>
              <w:rPr>
                <w:sz w:val="28"/>
                <w:lang w:val="kk-KZ"/>
              </w:rPr>
            </w:pPr>
            <w:r>
              <w:rPr>
                <w:sz w:val="28"/>
                <w:lang w:val="kk-KZ"/>
              </w:rPr>
              <w:t>3,40</w:t>
            </w:r>
          </w:p>
        </w:tc>
        <w:tc>
          <w:tcPr>
            <w:tcW w:w="1984" w:type="dxa"/>
          </w:tcPr>
          <w:p w:rsidR="00C62466" w:rsidRPr="0026432B" w:rsidRDefault="00C62466" w:rsidP="00C62466">
            <w:pPr>
              <w:pStyle w:val="TableParagraph"/>
              <w:rPr>
                <w:sz w:val="28"/>
                <w:lang w:val="kk-KZ"/>
              </w:rPr>
            </w:pPr>
            <w:r>
              <w:rPr>
                <w:sz w:val="28"/>
                <w:lang w:val="kk-KZ"/>
              </w:rPr>
              <w:t>Додекан</w:t>
            </w:r>
          </w:p>
        </w:tc>
        <w:tc>
          <w:tcPr>
            <w:tcW w:w="1099" w:type="dxa"/>
          </w:tcPr>
          <w:p w:rsidR="00C62466" w:rsidRPr="0026432B" w:rsidRDefault="00C62466" w:rsidP="00C62466">
            <w:pPr>
              <w:pStyle w:val="TableParagraph"/>
              <w:rPr>
                <w:sz w:val="28"/>
                <w:lang w:val="kk-KZ"/>
              </w:rPr>
            </w:pPr>
            <w:r>
              <w:rPr>
                <w:sz w:val="28"/>
                <w:lang w:val="kk-KZ"/>
              </w:rPr>
              <w:t>3,46</w:t>
            </w:r>
          </w:p>
        </w:tc>
      </w:tr>
    </w:tbl>
    <w:p w:rsidR="00C62466" w:rsidRDefault="00C62466" w:rsidP="005120EB">
      <w:pPr>
        <w:spacing w:after="0" w:line="240" w:lineRule="auto"/>
        <w:ind w:firstLine="567"/>
        <w:jc w:val="both"/>
        <w:rPr>
          <w:rFonts w:ascii="Times New Roman" w:hAnsi="Times New Roman" w:cs="Times New Roman"/>
          <w:sz w:val="28"/>
          <w:szCs w:val="28"/>
          <w:lang w:val="kk-KZ"/>
        </w:rPr>
      </w:pPr>
    </w:p>
    <w:p w:rsidR="00BB1E7F" w:rsidRDefault="00C354D3" w:rsidP="005120EB">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19</w:t>
      </w:r>
      <w:r w:rsidR="00BB1E7F" w:rsidRPr="00BB1E7F">
        <w:rPr>
          <w:rFonts w:ascii="Times New Roman" w:hAnsi="Times New Roman" w:cs="Times New Roman"/>
          <w:sz w:val="28"/>
          <w:szCs w:val="28"/>
          <w:lang w:val="kk-KZ"/>
        </w:rPr>
        <w:t xml:space="preserve">-кестеден сұйық өнімдердің химиялық құрамы </w:t>
      </w:r>
      <w:r w:rsidR="00954CA9">
        <w:rPr>
          <w:rFonts w:ascii="Times New Roman" w:hAnsi="Times New Roman" w:cs="Times New Roman"/>
          <w:sz w:val="28"/>
          <w:szCs w:val="28"/>
          <w:lang w:val="kk-KZ"/>
        </w:rPr>
        <w:t>бір-біріне жақын екендігі анықталды</w:t>
      </w:r>
      <w:r w:rsidR="00B43F4C">
        <w:rPr>
          <w:rFonts w:ascii="Times New Roman" w:hAnsi="Times New Roman" w:cs="Times New Roman"/>
          <w:sz w:val="28"/>
          <w:szCs w:val="28"/>
          <w:lang w:val="kk-KZ"/>
        </w:rPr>
        <w:t>. Сұйық өнім</w:t>
      </w:r>
      <w:r w:rsidR="00954CA9">
        <w:rPr>
          <w:rFonts w:ascii="Times New Roman" w:hAnsi="Times New Roman" w:cs="Times New Roman"/>
          <w:sz w:val="28"/>
          <w:szCs w:val="28"/>
          <w:lang w:val="kk-KZ"/>
        </w:rPr>
        <w:t xml:space="preserve"> құрамындағы</w:t>
      </w:r>
      <w:r w:rsidR="00B43F4C">
        <w:rPr>
          <w:rFonts w:ascii="Times New Roman" w:hAnsi="Times New Roman" w:cs="Times New Roman"/>
          <w:sz w:val="28"/>
          <w:szCs w:val="28"/>
          <w:lang w:val="kk-KZ"/>
        </w:rPr>
        <w:t xml:space="preserve"> н</w:t>
      </w:r>
      <w:r w:rsidR="00BB1E7F" w:rsidRPr="00BB1E7F">
        <w:rPr>
          <w:rFonts w:ascii="Times New Roman" w:hAnsi="Times New Roman" w:cs="Times New Roman"/>
          <w:sz w:val="28"/>
          <w:szCs w:val="28"/>
          <w:lang w:val="kk-KZ"/>
        </w:rPr>
        <w:t xml:space="preserve">-алкан концентрациясы </w:t>
      </w:r>
      <w:r w:rsidR="00954CA9">
        <w:rPr>
          <w:rFonts w:ascii="Times New Roman" w:hAnsi="Times New Roman" w:cs="Times New Roman"/>
          <w:sz w:val="28"/>
          <w:szCs w:val="28"/>
          <w:lang w:val="kk-KZ"/>
        </w:rPr>
        <w:t>арасында айтарлықтай ерекшеліктер байқалмайды</w:t>
      </w:r>
      <w:r w:rsidR="00BB1E7F" w:rsidRPr="00BB1E7F">
        <w:rPr>
          <w:rFonts w:ascii="Times New Roman" w:hAnsi="Times New Roman" w:cs="Times New Roman"/>
          <w:sz w:val="28"/>
          <w:szCs w:val="28"/>
          <w:lang w:val="kk-KZ"/>
        </w:rPr>
        <w:t>, бірақ алкилбензол қосылыстарын</w:t>
      </w:r>
      <w:r w:rsidR="00954CA9">
        <w:rPr>
          <w:rFonts w:ascii="Times New Roman" w:hAnsi="Times New Roman" w:cs="Times New Roman"/>
          <w:sz w:val="28"/>
          <w:szCs w:val="28"/>
          <w:lang w:val="kk-KZ"/>
        </w:rPr>
        <w:t>да</w:t>
      </w:r>
      <w:r w:rsidR="00BB1E7F" w:rsidRPr="00BB1E7F">
        <w:rPr>
          <w:rFonts w:ascii="Times New Roman" w:hAnsi="Times New Roman" w:cs="Times New Roman"/>
          <w:sz w:val="28"/>
          <w:szCs w:val="28"/>
          <w:lang w:val="kk-KZ"/>
        </w:rPr>
        <w:t xml:space="preserve"> айырмашылықтар байқалады, мұнда </w:t>
      </w:r>
      <w:r w:rsidR="002A56B5">
        <w:rPr>
          <w:rFonts w:ascii="Times New Roman" w:hAnsi="Times New Roman" w:cs="Times New Roman"/>
          <w:sz w:val="28"/>
          <w:szCs w:val="28"/>
          <w:lang w:val="kk-KZ"/>
        </w:rPr>
        <w:t xml:space="preserve">3-метилпентан, толуол, </w:t>
      </w:r>
      <w:r w:rsidR="00BB1E7F" w:rsidRPr="00BB1E7F">
        <w:rPr>
          <w:rFonts w:ascii="Times New Roman" w:hAnsi="Times New Roman" w:cs="Times New Roman"/>
          <w:sz w:val="28"/>
          <w:szCs w:val="28"/>
          <w:lang w:val="kk-KZ"/>
        </w:rPr>
        <w:t xml:space="preserve">о-ксилол құрамы </w:t>
      </w:r>
      <w:r w:rsidR="00B43F4C">
        <w:rPr>
          <w:rFonts w:ascii="Times New Roman" w:hAnsi="Times New Roman" w:cs="Times New Roman"/>
          <w:sz w:val="28"/>
          <w:szCs w:val="28"/>
          <w:lang w:val="kk-KZ"/>
        </w:rPr>
        <w:t xml:space="preserve">түрлі катализатор қатысында </w:t>
      </w:r>
      <w:r w:rsidR="00BB1E7F" w:rsidRPr="00BB1E7F">
        <w:rPr>
          <w:rFonts w:ascii="Times New Roman" w:hAnsi="Times New Roman" w:cs="Times New Roman"/>
          <w:sz w:val="28"/>
          <w:szCs w:val="28"/>
          <w:lang w:val="kk-KZ"/>
        </w:rPr>
        <w:t>алынған сұйық өнімдермен салыстырғанда жоғары.</w:t>
      </w:r>
    </w:p>
    <w:p w:rsidR="00E36237" w:rsidRDefault="00954CA9" w:rsidP="005120EB">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E36237" w:rsidRPr="00E36237">
        <w:rPr>
          <w:rFonts w:ascii="Times New Roman" w:hAnsi="Times New Roman" w:cs="Times New Roman"/>
          <w:sz w:val="28"/>
          <w:szCs w:val="28"/>
          <w:lang w:val="kk-KZ"/>
        </w:rPr>
        <w:t>Құмкөл</w:t>
      </w:r>
      <w:r>
        <w:rPr>
          <w:rFonts w:ascii="Times New Roman" w:hAnsi="Times New Roman" w:cs="Times New Roman"/>
          <w:sz w:val="28"/>
          <w:szCs w:val="28"/>
          <w:lang w:val="kk-KZ"/>
        </w:rPr>
        <w:t>»</w:t>
      </w:r>
      <w:r w:rsidR="00E36237" w:rsidRPr="00E36237">
        <w:rPr>
          <w:rFonts w:ascii="Times New Roman" w:hAnsi="Times New Roman" w:cs="Times New Roman"/>
          <w:sz w:val="28"/>
          <w:szCs w:val="28"/>
          <w:lang w:val="kk-KZ"/>
        </w:rPr>
        <w:t xml:space="preserve"> кен орны мұнай</w:t>
      </w:r>
      <w:r>
        <w:rPr>
          <w:rFonts w:ascii="Times New Roman" w:hAnsi="Times New Roman" w:cs="Times New Roman"/>
          <w:sz w:val="28"/>
          <w:szCs w:val="28"/>
          <w:lang w:val="kk-KZ"/>
        </w:rPr>
        <w:t>ы</w:t>
      </w:r>
      <w:r w:rsidR="00E36237" w:rsidRPr="00E36237">
        <w:rPr>
          <w:rFonts w:ascii="Times New Roman" w:hAnsi="Times New Roman" w:cs="Times New Roman"/>
          <w:sz w:val="28"/>
          <w:szCs w:val="28"/>
          <w:lang w:val="kk-KZ"/>
        </w:rPr>
        <w:t xml:space="preserve"> аз күкіртті мұнай класына жата</w:t>
      </w:r>
      <w:r>
        <w:rPr>
          <w:rFonts w:ascii="Times New Roman" w:hAnsi="Times New Roman" w:cs="Times New Roman"/>
          <w:sz w:val="28"/>
          <w:szCs w:val="28"/>
          <w:lang w:val="kk-KZ"/>
        </w:rPr>
        <w:t>ды</w:t>
      </w:r>
      <w:r w:rsidR="00E36237" w:rsidRPr="00E36237">
        <w:rPr>
          <w:rFonts w:ascii="Times New Roman" w:hAnsi="Times New Roman" w:cs="Times New Roman"/>
          <w:sz w:val="28"/>
          <w:szCs w:val="28"/>
          <w:lang w:val="kk-KZ"/>
        </w:rPr>
        <w:t xml:space="preserve"> (&lt; 0,5 мас.%). Энергодисперс</w:t>
      </w:r>
      <w:r>
        <w:rPr>
          <w:rFonts w:ascii="Times New Roman" w:hAnsi="Times New Roman" w:cs="Times New Roman"/>
          <w:sz w:val="28"/>
          <w:szCs w:val="28"/>
          <w:lang w:val="kk-KZ"/>
        </w:rPr>
        <w:t>ті</w:t>
      </w:r>
      <w:r w:rsidR="00E36237" w:rsidRPr="00E36237">
        <w:rPr>
          <w:rFonts w:ascii="Times New Roman" w:hAnsi="Times New Roman" w:cs="Times New Roman"/>
          <w:sz w:val="28"/>
          <w:szCs w:val="28"/>
          <w:lang w:val="kk-KZ"/>
        </w:rPr>
        <w:t xml:space="preserve"> рентгенофлуоресцентті талдау нәтиже</w:t>
      </w:r>
      <w:r>
        <w:rPr>
          <w:rFonts w:ascii="Times New Roman" w:hAnsi="Times New Roman" w:cs="Times New Roman"/>
          <w:sz w:val="28"/>
          <w:szCs w:val="28"/>
          <w:lang w:val="kk-KZ"/>
        </w:rPr>
        <w:t>сі бойынша</w:t>
      </w:r>
      <w:r w:rsidR="00E36237" w:rsidRPr="00E36237">
        <w:rPr>
          <w:rFonts w:ascii="Times New Roman" w:hAnsi="Times New Roman" w:cs="Times New Roman"/>
          <w:sz w:val="28"/>
          <w:szCs w:val="28"/>
          <w:lang w:val="kk-KZ"/>
        </w:rPr>
        <w:t xml:space="preserve"> мұнайдың ауыр қалдықтарында шамамен 0,75 мас</w:t>
      </w:r>
      <w:r w:rsidR="00E36237">
        <w:rPr>
          <w:rFonts w:ascii="Times New Roman" w:hAnsi="Times New Roman" w:cs="Times New Roman"/>
          <w:sz w:val="28"/>
          <w:szCs w:val="28"/>
          <w:lang w:val="kk-KZ"/>
        </w:rPr>
        <w:t>с.%</w:t>
      </w:r>
      <w:r>
        <w:rPr>
          <w:rFonts w:ascii="Times New Roman" w:hAnsi="Times New Roman" w:cs="Times New Roman"/>
          <w:sz w:val="28"/>
          <w:szCs w:val="28"/>
          <w:lang w:val="kk-KZ"/>
        </w:rPr>
        <w:t xml:space="preserve"> </w:t>
      </w:r>
      <w:r w:rsidR="00E36237">
        <w:rPr>
          <w:rFonts w:ascii="Times New Roman" w:hAnsi="Times New Roman" w:cs="Times New Roman"/>
          <w:sz w:val="28"/>
          <w:szCs w:val="28"/>
          <w:lang w:val="kk-KZ"/>
        </w:rPr>
        <w:t xml:space="preserve">күкірт </w:t>
      </w:r>
      <w:r>
        <w:rPr>
          <w:rFonts w:ascii="Times New Roman" w:hAnsi="Times New Roman" w:cs="Times New Roman"/>
          <w:sz w:val="28"/>
          <w:szCs w:val="28"/>
          <w:lang w:val="kk-KZ"/>
        </w:rPr>
        <w:t>болатындығы анықталды</w:t>
      </w:r>
      <w:r w:rsidR="00E36237" w:rsidRPr="00E36237">
        <w:rPr>
          <w:rFonts w:ascii="Times New Roman" w:hAnsi="Times New Roman" w:cs="Times New Roman"/>
          <w:sz w:val="28"/>
          <w:szCs w:val="28"/>
          <w:lang w:val="kk-KZ"/>
        </w:rPr>
        <w:t xml:space="preserve">. </w:t>
      </w:r>
      <w:r w:rsidRPr="00E36237">
        <w:rPr>
          <w:rFonts w:ascii="Times New Roman" w:hAnsi="Times New Roman" w:cs="Times New Roman"/>
          <w:sz w:val="28"/>
          <w:szCs w:val="28"/>
          <w:lang w:val="kk-KZ"/>
        </w:rPr>
        <w:t xml:space="preserve">180 ºC дейінгі </w:t>
      </w:r>
      <w:r>
        <w:rPr>
          <w:rFonts w:ascii="Times New Roman" w:hAnsi="Times New Roman" w:cs="Times New Roman"/>
          <w:sz w:val="28"/>
          <w:szCs w:val="28"/>
          <w:lang w:val="kk-KZ"/>
        </w:rPr>
        <w:t>қ</w:t>
      </w:r>
      <w:r w:rsidR="00E36237" w:rsidRPr="00E36237">
        <w:rPr>
          <w:rFonts w:ascii="Times New Roman" w:hAnsi="Times New Roman" w:cs="Times New Roman"/>
          <w:sz w:val="28"/>
          <w:szCs w:val="28"/>
          <w:lang w:val="kk-KZ"/>
        </w:rPr>
        <w:t xml:space="preserve">айнау температурасы </w:t>
      </w:r>
      <w:r>
        <w:rPr>
          <w:rFonts w:ascii="Times New Roman" w:hAnsi="Times New Roman" w:cs="Times New Roman"/>
          <w:sz w:val="28"/>
          <w:szCs w:val="28"/>
          <w:lang w:val="kk-KZ"/>
        </w:rPr>
        <w:t xml:space="preserve">бойынша </w:t>
      </w:r>
      <w:r w:rsidR="00E36237" w:rsidRPr="00E36237">
        <w:rPr>
          <w:rFonts w:ascii="Times New Roman" w:hAnsi="Times New Roman" w:cs="Times New Roman"/>
          <w:sz w:val="28"/>
          <w:szCs w:val="28"/>
          <w:lang w:val="kk-KZ"/>
        </w:rPr>
        <w:t>сұ</w:t>
      </w:r>
      <w:r w:rsidR="008E4865">
        <w:rPr>
          <w:rFonts w:ascii="Times New Roman" w:hAnsi="Times New Roman" w:cs="Times New Roman"/>
          <w:sz w:val="28"/>
          <w:szCs w:val="28"/>
          <w:lang w:val="kk-KZ"/>
        </w:rPr>
        <w:t>йық өнім</w:t>
      </w:r>
      <w:r>
        <w:rPr>
          <w:rFonts w:ascii="Times New Roman" w:hAnsi="Times New Roman" w:cs="Times New Roman"/>
          <w:sz w:val="28"/>
          <w:szCs w:val="28"/>
          <w:lang w:val="kk-KZ"/>
        </w:rPr>
        <w:t xml:space="preserve"> құрамындағы</w:t>
      </w:r>
      <w:r w:rsidR="008E4865">
        <w:rPr>
          <w:rFonts w:ascii="Times New Roman" w:hAnsi="Times New Roman" w:cs="Times New Roman"/>
          <w:sz w:val="28"/>
          <w:szCs w:val="28"/>
          <w:lang w:val="kk-KZ"/>
        </w:rPr>
        <w:t xml:space="preserve"> күкірт мөлшері 2</w:t>
      </w:r>
      <w:r w:rsidR="00C354D3">
        <w:rPr>
          <w:rFonts w:ascii="Times New Roman" w:hAnsi="Times New Roman" w:cs="Times New Roman"/>
          <w:sz w:val="28"/>
          <w:szCs w:val="28"/>
          <w:lang w:val="kk-KZ"/>
        </w:rPr>
        <w:t>0</w:t>
      </w:r>
      <w:r w:rsidR="00E36237" w:rsidRPr="00E36237">
        <w:rPr>
          <w:rFonts w:ascii="Times New Roman" w:hAnsi="Times New Roman" w:cs="Times New Roman"/>
          <w:sz w:val="28"/>
          <w:szCs w:val="28"/>
          <w:lang w:val="kk-KZ"/>
        </w:rPr>
        <w:t xml:space="preserve">-кестеде </w:t>
      </w:r>
      <w:r>
        <w:rPr>
          <w:rFonts w:ascii="Times New Roman" w:hAnsi="Times New Roman" w:cs="Times New Roman"/>
          <w:sz w:val="28"/>
          <w:szCs w:val="28"/>
          <w:lang w:val="kk-KZ"/>
        </w:rPr>
        <w:t>келтірілген</w:t>
      </w:r>
      <w:r w:rsidR="00E36237" w:rsidRPr="00E36237">
        <w:rPr>
          <w:rFonts w:ascii="Times New Roman" w:hAnsi="Times New Roman" w:cs="Times New Roman"/>
          <w:sz w:val="28"/>
          <w:szCs w:val="28"/>
          <w:lang w:val="kk-KZ"/>
        </w:rPr>
        <w:t>.</w:t>
      </w:r>
    </w:p>
    <w:p w:rsidR="005120EB" w:rsidRPr="005120EB" w:rsidRDefault="005120EB" w:rsidP="005120EB">
      <w:pPr>
        <w:spacing w:after="0" w:line="240" w:lineRule="auto"/>
        <w:ind w:firstLine="567"/>
        <w:jc w:val="both"/>
        <w:rPr>
          <w:rFonts w:ascii="Times New Roman" w:hAnsi="Times New Roman" w:cs="Times New Roman"/>
          <w:sz w:val="28"/>
          <w:szCs w:val="28"/>
          <w:lang w:val="kk-KZ"/>
        </w:rPr>
      </w:pPr>
    </w:p>
    <w:p w:rsidR="005120EB" w:rsidRDefault="00E36237" w:rsidP="007C6131">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w:t>
      </w:r>
      <w:r w:rsidR="008E4865">
        <w:rPr>
          <w:rFonts w:ascii="Times New Roman" w:hAnsi="Times New Roman" w:cs="Times New Roman"/>
          <w:sz w:val="28"/>
          <w:szCs w:val="28"/>
          <w:lang w:val="kk-KZ"/>
        </w:rPr>
        <w:t xml:space="preserve"> 2</w:t>
      </w:r>
      <w:r w:rsidR="00C354D3">
        <w:rPr>
          <w:rFonts w:ascii="Times New Roman" w:hAnsi="Times New Roman" w:cs="Times New Roman"/>
          <w:sz w:val="28"/>
          <w:szCs w:val="28"/>
          <w:lang w:val="kk-KZ"/>
        </w:rPr>
        <w:t>0</w:t>
      </w:r>
      <w:r w:rsidR="005120EB" w:rsidRPr="005120EB">
        <w:rPr>
          <w:rFonts w:ascii="Times New Roman" w:hAnsi="Times New Roman" w:cs="Times New Roman"/>
          <w:sz w:val="28"/>
          <w:szCs w:val="28"/>
          <w:lang w:val="kk-KZ"/>
        </w:rPr>
        <w:t xml:space="preserve"> – </w:t>
      </w:r>
      <w:r w:rsidR="00954CA9">
        <w:rPr>
          <w:rFonts w:ascii="Times New Roman" w:hAnsi="Times New Roman" w:cs="Times New Roman"/>
          <w:sz w:val="28"/>
          <w:szCs w:val="28"/>
          <w:lang w:val="kk-KZ"/>
        </w:rPr>
        <w:t>Сұйық өнім құрамындағы</w:t>
      </w:r>
      <w:r w:rsidRPr="00E36237">
        <w:rPr>
          <w:rFonts w:ascii="Times New Roman" w:hAnsi="Times New Roman" w:cs="Times New Roman"/>
          <w:sz w:val="28"/>
          <w:szCs w:val="28"/>
          <w:lang w:val="kk-KZ"/>
        </w:rPr>
        <w:t xml:space="preserve"> күкірт мөлшері</w:t>
      </w:r>
    </w:p>
    <w:p w:rsidR="00E36237" w:rsidRDefault="00E36237" w:rsidP="005120EB">
      <w:pPr>
        <w:spacing w:after="0" w:line="240" w:lineRule="auto"/>
        <w:ind w:firstLine="567"/>
        <w:jc w:val="both"/>
        <w:rPr>
          <w:rFonts w:ascii="Times New Roman" w:hAnsi="Times New Roman" w:cs="Times New Roman"/>
          <w:sz w:val="28"/>
          <w:szCs w:val="28"/>
          <w:lang w:val="kk-KZ"/>
        </w:rPr>
      </w:pPr>
    </w:p>
    <w:tbl>
      <w:tblPr>
        <w:tblStyle w:val="TableNormal"/>
        <w:tblW w:w="9418" w:type="dxa"/>
        <w:tblInd w:w="2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882"/>
        <w:gridCol w:w="4536"/>
      </w:tblGrid>
      <w:tr w:rsidR="005120EB" w:rsidTr="00E002D4">
        <w:trPr>
          <w:trHeight w:val="395"/>
        </w:trPr>
        <w:tc>
          <w:tcPr>
            <w:tcW w:w="4882" w:type="dxa"/>
          </w:tcPr>
          <w:p w:rsidR="005120EB" w:rsidRDefault="005120EB" w:rsidP="00E002D4">
            <w:pPr>
              <w:pStyle w:val="TableParagraph"/>
              <w:rPr>
                <w:sz w:val="28"/>
              </w:rPr>
            </w:pPr>
            <w:r>
              <w:rPr>
                <w:sz w:val="28"/>
              </w:rPr>
              <w:t>Процесс</w:t>
            </w:r>
          </w:p>
        </w:tc>
        <w:tc>
          <w:tcPr>
            <w:tcW w:w="4536" w:type="dxa"/>
          </w:tcPr>
          <w:p w:rsidR="005120EB" w:rsidRDefault="00490D81" w:rsidP="00E002D4">
            <w:pPr>
              <w:pStyle w:val="TableParagraph"/>
              <w:rPr>
                <w:sz w:val="28"/>
              </w:rPr>
            </w:pPr>
            <w:r>
              <w:rPr>
                <w:sz w:val="28"/>
                <w:lang w:val="kk-KZ"/>
              </w:rPr>
              <w:t>Күкірт мөлшері</w:t>
            </w:r>
            <w:r w:rsidR="005120EB">
              <w:rPr>
                <w:sz w:val="28"/>
              </w:rPr>
              <w:t xml:space="preserve"> (мас.%)</w:t>
            </w:r>
          </w:p>
        </w:tc>
      </w:tr>
      <w:tr w:rsidR="005120EB" w:rsidTr="00E002D4">
        <w:trPr>
          <w:trHeight w:val="398"/>
        </w:trPr>
        <w:tc>
          <w:tcPr>
            <w:tcW w:w="4882" w:type="dxa"/>
          </w:tcPr>
          <w:p w:rsidR="005120EB" w:rsidRPr="008E4865" w:rsidRDefault="005120EB" w:rsidP="00E002D4">
            <w:pPr>
              <w:pStyle w:val="TableParagraph"/>
              <w:jc w:val="left"/>
              <w:rPr>
                <w:sz w:val="28"/>
                <w:lang w:val="kk-KZ"/>
              </w:rPr>
            </w:pPr>
            <w:r>
              <w:rPr>
                <w:sz w:val="28"/>
              </w:rPr>
              <w:t xml:space="preserve">АШ-ПО </w:t>
            </w:r>
            <w:r w:rsidR="008E4865">
              <w:rPr>
                <w:sz w:val="28"/>
                <w:lang w:val="kk-KZ"/>
              </w:rPr>
              <w:t>катализаторсыз</w:t>
            </w:r>
          </w:p>
        </w:tc>
        <w:tc>
          <w:tcPr>
            <w:tcW w:w="4536" w:type="dxa"/>
          </w:tcPr>
          <w:p w:rsidR="005120EB" w:rsidRPr="00E36237" w:rsidRDefault="005120EB" w:rsidP="00E002D4">
            <w:pPr>
              <w:pStyle w:val="TableParagraph"/>
              <w:rPr>
                <w:sz w:val="28"/>
                <w:lang w:val="kk-KZ"/>
              </w:rPr>
            </w:pPr>
            <w:r>
              <w:rPr>
                <w:sz w:val="28"/>
              </w:rPr>
              <w:t>0,0</w:t>
            </w:r>
            <w:r w:rsidR="00E36237">
              <w:rPr>
                <w:sz w:val="28"/>
                <w:lang w:val="kk-KZ"/>
              </w:rPr>
              <w:t>97</w:t>
            </w:r>
          </w:p>
        </w:tc>
      </w:tr>
      <w:tr w:rsidR="005120EB" w:rsidTr="00E002D4">
        <w:trPr>
          <w:trHeight w:val="395"/>
        </w:trPr>
        <w:tc>
          <w:tcPr>
            <w:tcW w:w="4882" w:type="dxa"/>
          </w:tcPr>
          <w:p w:rsidR="005120EB" w:rsidRPr="00DA6A72" w:rsidRDefault="008E4865" w:rsidP="00E002D4">
            <w:pPr>
              <w:pStyle w:val="TableParagraph"/>
              <w:jc w:val="left"/>
              <w:rPr>
                <w:sz w:val="28"/>
                <w:lang w:val="ru-RU"/>
              </w:rPr>
            </w:pPr>
            <w:r w:rsidRPr="00DA6A72">
              <w:rPr>
                <w:sz w:val="28"/>
                <w:lang w:val="ru-RU"/>
              </w:rPr>
              <w:t>АШ-П</w:t>
            </w:r>
            <w:r>
              <w:rPr>
                <w:sz w:val="28"/>
                <w:lang w:val="kk-KZ"/>
              </w:rPr>
              <w:t>Т</w:t>
            </w:r>
            <w:r w:rsidRPr="00DA6A72">
              <w:rPr>
                <w:bCs/>
                <w:sz w:val="28"/>
                <w:szCs w:val="28"/>
                <w:lang w:val="ru-RU"/>
              </w:rPr>
              <w:t>1%</w:t>
            </w:r>
            <w:r>
              <w:rPr>
                <w:bCs/>
                <w:sz w:val="28"/>
                <w:szCs w:val="28"/>
              </w:rPr>
              <w:t>Mo</w:t>
            </w:r>
            <w:r w:rsidRPr="00DA6A72">
              <w:rPr>
                <w:bCs/>
                <w:sz w:val="28"/>
                <w:szCs w:val="28"/>
                <w:lang w:val="ru-RU"/>
              </w:rPr>
              <w:t>1%</w:t>
            </w:r>
            <w:r>
              <w:rPr>
                <w:bCs/>
                <w:sz w:val="28"/>
                <w:szCs w:val="28"/>
              </w:rPr>
              <w:t>W</w:t>
            </w:r>
            <w:r w:rsidRPr="00DA6A72">
              <w:rPr>
                <w:bCs/>
                <w:sz w:val="28"/>
                <w:szCs w:val="28"/>
                <w:lang w:val="ru-RU"/>
              </w:rPr>
              <w:t>/</w:t>
            </w:r>
            <w:r w:rsidR="00432E7D">
              <w:rPr>
                <w:bCs/>
                <w:sz w:val="28"/>
                <w:szCs w:val="28"/>
                <w:lang w:val="kk-KZ"/>
              </w:rPr>
              <w:t>цеолит</w:t>
            </w:r>
          </w:p>
        </w:tc>
        <w:tc>
          <w:tcPr>
            <w:tcW w:w="4536" w:type="dxa"/>
          </w:tcPr>
          <w:p w:rsidR="005120EB" w:rsidRPr="00E36237" w:rsidRDefault="005120EB" w:rsidP="00E002D4">
            <w:pPr>
              <w:pStyle w:val="TableParagraph"/>
              <w:rPr>
                <w:sz w:val="28"/>
                <w:lang w:val="kk-KZ"/>
              </w:rPr>
            </w:pPr>
            <w:r>
              <w:rPr>
                <w:sz w:val="28"/>
              </w:rPr>
              <w:t>0,0</w:t>
            </w:r>
            <w:r w:rsidR="008E4865">
              <w:rPr>
                <w:sz w:val="28"/>
                <w:lang w:val="kk-KZ"/>
              </w:rPr>
              <w:t>40</w:t>
            </w:r>
          </w:p>
        </w:tc>
      </w:tr>
      <w:tr w:rsidR="005120EB" w:rsidTr="00E002D4">
        <w:trPr>
          <w:trHeight w:val="398"/>
        </w:trPr>
        <w:tc>
          <w:tcPr>
            <w:tcW w:w="4882" w:type="dxa"/>
          </w:tcPr>
          <w:p w:rsidR="005120EB" w:rsidRPr="008E4865" w:rsidRDefault="008E4865" w:rsidP="00E002D4">
            <w:pPr>
              <w:pStyle w:val="TableParagraph"/>
              <w:jc w:val="left"/>
              <w:rPr>
                <w:sz w:val="28"/>
                <w:lang w:val="kk-KZ"/>
              </w:rPr>
            </w:pPr>
            <w:r>
              <w:rPr>
                <w:sz w:val="28"/>
              </w:rPr>
              <w:t>АШ-П</w:t>
            </w:r>
            <w:r>
              <w:rPr>
                <w:sz w:val="28"/>
                <w:lang w:val="kk-KZ"/>
              </w:rPr>
              <w:t>Т</w:t>
            </w:r>
            <w:r w:rsidR="00042004">
              <w:rPr>
                <w:sz w:val="28"/>
                <w:lang w:val="kk-KZ"/>
              </w:rPr>
              <w:t>2</w:t>
            </w:r>
            <w:r>
              <w:rPr>
                <w:bCs/>
                <w:sz w:val="28"/>
                <w:szCs w:val="28"/>
              </w:rPr>
              <w:t>%Mo</w:t>
            </w:r>
            <w:r w:rsidRPr="0006780D">
              <w:rPr>
                <w:bCs/>
                <w:sz w:val="28"/>
                <w:szCs w:val="28"/>
              </w:rPr>
              <w:t>/</w:t>
            </w:r>
            <w:r w:rsidR="00432E7D">
              <w:rPr>
                <w:bCs/>
                <w:sz w:val="28"/>
                <w:szCs w:val="28"/>
                <w:lang w:val="kk-KZ"/>
              </w:rPr>
              <w:t xml:space="preserve"> цеолит</w:t>
            </w:r>
          </w:p>
        </w:tc>
        <w:tc>
          <w:tcPr>
            <w:tcW w:w="4536" w:type="dxa"/>
          </w:tcPr>
          <w:p w:rsidR="005120EB" w:rsidRPr="00E36237" w:rsidRDefault="005120EB" w:rsidP="00E002D4">
            <w:pPr>
              <w:pStyle w:val="TableParagraph"/>
              <w:rPr>
                <w:sz w:val="28"/>
                <w:lang w:val="kk-KZ"/>
              </w:rPr>
            </w:pPr>
            <w:r>
              <w:rPr>
                <w:sz w:val="28"/>
              </w:rPr>
              <w:t>0,0</w:t>
            </w:r>
            <w:r w:rsidR="008E4865">
              <w:rPr>
                <w:sz w:val="28"/>
                <w:lang w:val="kk-KZ"/>
              </w:rPr>
              <w:t>38</w:t>
            </w:r>
          </w:p>
        </w:tc>
      </w:tr>
      <w:tr w:rsidR="005120EB" w:rsidTr="00E002D4">
        <w:trPr>
          <w:trHeight w:val="398"/>
        </w:trPr>
        <w:tc>
          <w:tcPr>
            <w:tcW w:w="4882" w:type="dxa"/>
          </w:tcPr>
          <w:p w:rsidR="005120EB" w:rsidRPr="008E4865" w:rsidRDefault="005120EB" w:rsidP="00E002D4">
            <w:pPr>
              <w:pStyle w:val="TableParagraph"/>
              <w:jc w:val="left"/>
              <w:rPr>
                <w:sz w:val="28"/>
                <w:lang w:val="kk-KZ"/>
              </w:rPr>
            </w:pPr>
            <w:r>
              <w:rPr>
                <w:sz w:val="28"/>
              </w:rPr>
              <w:t>АШ</w:t>
            </w:r>
            <w:r w:rsidR="008E4865">
              <w:rPr>
                <w:sz w:val="28"/>
                <w:lang w:val="kk-KZ"/>
              </w:rPr>
              <w:t>-ПТ</w:t>
            </w:r>
            <w:r w:rsidR="008E4865">
              <w:rPr>
                <w:bCs/>
                <w:sz w:val="28"/>
                <w:szCs w:val="28"/>
                <w:lang w:val="kk-KZ"/>
              </w:rPr>
              <w:t>2</w:t>
            </w:r>
            <w:r w:rsidR="008E4865">
              <w:rPr>
                <w:bCs/>
                <w:sz w:val="28"/>
                <w:szCs w:val="28"/>
              </w:rPr>
              <w:t>%W</w:t>
            </w:r>
            <w:r w:rsidR="008E4865" w:rsidRPr="0006780D">
              <w:rPr>
                <w:bCs/>
                <w:sz w:val="28"/>
                <w:szCs w:val="28"/>
              </w:rPr>
              <w:t>/</w:t>
            </w:r>
            <w:r w:rsidR="00432E7D">
              <w:rPr>
                <w:bCs/>
                <w:sz w:val="28"/>
                <w:szCs w:val="28"/>
                <w:lang w:val="kk-KZ"/>
              </w:rPr>
              <w:t xml:space="preserve"> цеолит</w:t>
            </w:r>
          </w:p>
        </w:tc>
        <w:tc>
          <w:tcPr>
            <w:tcW w:w="4536" w:type="dxa"/>
          </w:tcPr>
          <w:p w:rsidR="005120EB" w:rsidRPr="00CC2005" w:rsidRDefault="005120EB" w:rsidP="00E002D4">
            <w:pPr>
              <w:pStyle w:val="TableParagraph"/>
              <w:rPr>
                <w:sz w:val="28"/>
                <w:lang w:val="kk-KZ"/>
              </w:rPr>
            </w:pPr>
            <w:r>
              <w:rPr>
                <w:sz w:val="28"/>
              </w:rPr>
              <w:t>0,0</w:t>
            </w:r>
            <w:r w:rsidR="008E4865">
              <w:rPr>
                <w:sz w:val="28"/>
                <w:lang w:val="kk-KZ"/>
              </w:rPr>
              <w:t>42</w:t>
            </w:r>
          </w:p>
        </w:tc>
      </w:tr>
    </w:tbl>
    <w:p w:rsidR="00E36237" w:rsidRDefault="00E36237" w:rsidP="005120EB">
      <w:pPr>
        <w:spacing w:after="0" w:line="240" w:lineRule="auto"/>
        <w:ind w:firstLine="567"/>
        <w:jc w:val="both"/>
        <w:rPr>
          <w:rFonts w:ascii="Times New Roman" w:hAnsi="Times New Roman" w:cs="Times New Roman"/>
          <w:sz w:val="28"/>
          <w:szCs w:val="28"/>
          <w:lang w:val="kk-KZ"/>
        </w:rPr>
      </w:pPr>
    </w:p>
    <w:p w:rsidR="00AE1C27" w:rsidRDefault="00AE1C27" w:rsidP="005120EB">
      <w:pPr>
        <w:spacing w:after="0" w:line="240" w:lineRule="auto"/>
        <w:ind w:firstLine="567"/>
        <w:jc w:val="both"/>
        <w:rPr>
          <w:rFonts w:ascii="Times New Roman" w:hAnsi="Times New Roman" w:cs="Times New Roman"/>
          <w:sz w:val="28"/>
          <w:szCs w:val="28"/>
          <w:lang w:val="kk-KZ"/>
        </w:rPr>
      </w:pPr>
      <w:r w:rsidRPr="00DA6A72">
        <w:rPr>
          <w:rFonts w:ascii="Times New Roman" w:hAnsi="Times New Roman" w:cs="Times New Roman"/>
          <w:bCs/>
          <w:sz w:val="28"/>
          <w:szCs w:val="28"/>
          <w:lang w:val="kk-KZ"/>
        </w:rPr>
        <w:t>1%Mo1%W/цеолит</w:t>
      </w:r>
      <w:r w:rsidR="00261446">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 xml:space="preserve">катализаторы </w:t>
      </w:r>
      <w:r w:rsidRPr="00DA6A72">
        <w:rPr>
          <w:rFonts w:ascii="Times New Roman" w:hAnsi="Times New Roman" w:cs="Times New Roman"/>
          <w:bCs/>
          <w:sz w:val="28"/>
          <w:szCs w:val="28"/>
          <w:lang w:val="kk-KZ"/>
        </w:rPr>
        <w:t>қатыс</w:t>
      </w:r>
      <w:r>
        <w:rPr>
          <w:rFonts w:ascii="Times New Roman" w:hAnsi="Times New Roman" w:cs="Times New Roman"/>
          <w:bCs/>
          <w:sz w:val="28"/>
          <w:szCs w:val="28"/>
          <w:lang w:val="kk-KZ"/>
        </w:rPr>
        <w:t>ында жүргізілген а</w:t>
      </w:r>
      <w:r>
        <w:rPr>
          <w:rFonts w:ascii="Times New Roman" w:hAnsi="Times New Roman" w:cs="Times New Roman"/>
          <w:sz w:val="28"/>
          <w:szCs w:val="28"/>
          <w:lang w:val="kk-KZ"/>
        </w:rPr>
        <w:t xml:space="preserve">втошина үлгісін термокаталитикалық </w:t>
      </w:r>
      <w:r w:rsidRPr="00AE1C27">
        <w:rPr>
          <w:rFonts w:ascii="Times New Roman" w:hAnsi="Times New Roman" w:cs="Times New Roman"/>
          <w:sz w:val="28"/>
          <w:szCs w:val="28"/>
          <w:lang w:val="kk-KZ"/>
        </w:rPr>
        <w:t>өңдеу арқылы алынған сұйық өнімдер</w:t>
      </w:r>
      <w:r w:rsidR="008E4865">
        <w:rPr>
          <w:rFonts w:ascii="Times New Roman" w:hAnsi="Times New Roman" w:cs="Times New Roman"/>
          <w:sz w:val="28"/>
          <w:szCs w:val="28"/>
          <w:lang w:val="kk-KZ"/>
        </w:rPr>
        <w:t>дің физика</w:t>
      </w:r>
      <w:r w:rsidR="00954CA9">
        <w:rPr>
          <w:rFonts w:ascii="Times New Roman" w:hAnsi="Times New Roman" w:cs="Times New Roman"/>
          <w:sz w:val="28"/>
          <w:szCs w:val="28"/>
          <w:lang w:val="kk-KZ"/>
        </w:rPr>
        <w:t>лық-</w:t>
      </w:r>
      <w:r w:rsidR="008E4865">
        <w:rPr>
          <w:rFonts w:ascii="Times New Roman" w:hAnsi="Times New Roman" w:cs="Times New Roman"/>
          <w:sz w:val="28"/>
          <w:szCs w:val="28"/>
          <w:lang w:val="kk-KZ"/>
        </w:rPr>
        <w:t>химиялық қасиеттері 2</w:t>
      </w:r>
      <w:r w:rsidR="00C354D3">
        <w:rPr>
          <w:rFonts w:ascii="Times New Roman" w:hAnsi="Times New Roman" w:cs="Times New Roman"/>
          <w:sz w:val="28"/>
          <w:szCs w:val="28"/>
          <w:lang w:val="kk-KZ"/>
        </w:rPr>
        <w:t>1</w:t>
      </w:r>
      <w:r w:rsidRPr="00AE1C27">
        <w:rPr>
          <w:rFonts w:ascii="Times New Roman" w:hAnsi="Times New Roman" w:cs="Times New Roman"/>
          <w:sz w:val="28"/>
          <w:szCs w:val="28"/>
          <w:lang w:val="kk-KZ"/>
        </w:rPr>
        <w:t xml:space="preserve">-кестеде </w:t>
      </w:r>
      <w:r w:rsidR="00954CA9">
        <w:rPr>
          <w:rFonts w:ascii="Times New Roman" w:hAnsi="Times New Roman" w:cs="Times New Roman"/>
          <w:sz w:val="28"/>
          <w:szCs w:val="28"/>
          <w:lang w:val="kk-KZ"/>
        </w:rPr>
        <w:t>көрсетілген</w:t>
      </w:r>
      <w:r w:rsidRPr="00AE1C27">
        <w:rPr>
          <w:rFonts w:ascii="Times New Roman" w:hAnsi="Times New Roman" w:cs="Times New Roman"/>
          <w:sz w:val="28"/>
          <w:szCs w:val="28"/>
          <w:lang w:val="kk-KZ"/>
        </w:rPr>
        <w:t>.</w:t>
      </w:r>
    </w:p>
    <w:p w:rsidR="00CC2005" w:rsidRDefault="00CC2005" w:rsidP="005120EB">
      <w:pPr>
        <w:spacing w:after="0" w:line="240" w:lineRule="auto"/>
        <w:ind w:firstLine="567"/>
        <w:jc w:val="both"/>
        <w:rPr>
          <w:rFonts w:ascii="Times New Roman" w:hAnsi="Times New Roman" w:cs="Times New Roman"/>
          <w:sz w:val="28"/>
          <w:szCs w:val="28"/>
          <w:lang w:val="kk-KZ"/>
        </w:rPr>
      </w:pPr>
    </w:p>
    <w:p w:rsidR="00502231" w:rsidRDefault="00502231" w:rsidP="005120EB">
      <w:pPr>
        <w:spacing w:after="0" w:line="240" w:lineRule="auto"/>
        <w:ind w:firstLine="567"/>
        <w:jc w:val="both"/>
        <w:rPr>
          <w:rFonts w:ascii="Times New Roman" w:hAnsi="Times New Roman" w:cs="Times New Roman"/>
          <w:sz w:val="28"/>
          <w:szCs w:val="28"/>
          <w:lang w:val="kk-KZ"/>
        </w:rPr>
      </w:pPr>
    </w:p>
    <w:p w:rsidR="00502231" w:rsidRDefault="00502231" w:rsidP="005120EB">
      <w:pPr>
        <w:spacing w:after="0" w:line="240" w:lineRule="auto"/>
        <w:ind w:firstLine="567"/>
        <w:jc w:val="both"/>
        <w:rPr>
          <w:rFonts w:ascii="Times New Roman" w:hAnsi="Times New Roman" w:cs="Times New Roman"/>
          <w:sz w:val="28"/>
          <w:szCs w:val="28"/>
          <w:lang w:val="kk-KZ"/>
        </w:rPr>
      </w:pPr>
    </w:p>
    <w:p w:rsidR="00502231" w:rsidRDefault="00502231" w:rsidP="005120EB">
      <w:pPr>
        <w:spacing w:after="0" w:line="240" w:lineRule="auto"/>
        <w:ind w:firstLine="567"/>
        <w:jc w:val="both"/>
        <w:rPr>
          <w:rFonts w:ascii="Times New Roman" w:hAnsi="Times New Roman" w:cs="Times New Roman"/>
          <w:sz w:val="28"/>
          <w:szCs w:val="28"/>
          <w:lang w:val="kk-KZ"/>
        </w:rPr>
      </w:pPr>
    </w:p>
    <w:p w:rsidR="00502231" w:rsidRPr="005120EB" w:rsidRDefault="00502231" w:rsidP="005120EB">
      <w:pPr>
        <w:spacing w:after="0" w:line="240" w:lineRule="auto"/>
        <w:ind w:firstLine="567"/>
        <w:jc w:val="both"/>
        <w:rPr>
          <w:rFonts w:ascii="Times New Roman" w:hAnsi="Times New Roman" w:cs="Times New Roman"/>
          <w:sz w:val="28"/>
          <w:szCs w:val="28"/>
          <w:lang w:val="kk-KZ"/>
        </w:rPr>
      </w:pPr>
    </w:p>
    <w:p w:rsidR="005120EB" w:rsidRDefault="00AE1C27" w:rsidP="007C6131">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Кесте</w:t>
      </w:r>
      <w:r w:rsidR="008E4865">
        <w:rPr>
          <w:rFonts w:ascii="Times New Roman" w:hAnsi="Times New Roman" w:cs="Times New Roman"/>
          <w:sz w:val="28"/>
          <w:szCs w:val="28"/>
          <w:lang w:val="kk-KZ"/>
        </w:rPr>
        <w:t xml:space="preserve"> 2</w:t>
      </w:r>
      <w:r w:rsidR="00C354D3">
        <w:rPr>
          <w:rFonts w:ascii="Times New Roman" w:hAnsi="Times New Roman" w:cs="Times New Roman"/>
          <w:sz w:val="28"/>
          <w:szCs w:val="28"/>
          <w:lang w:val="kk-KZ"/>
        </w:rPr>
        <w:t>1</w:t>
      </w:r>
      <w:r w:rsidRPr="005120EB">
        <w:rPr>
          <w:rFonts w:ascii="Times New Roman" w:hAnsi="Times New Roman" w:cs="Times New Roman"/>
          <w:sz w:val="28"/>
          <w:szCs w:val="28"/>
          <w:lang w:val="kk-KZ"/>
        </w:rPr>
        <w:t xml:space="preserve"> – </w:t>
      </w:r>
      <w:r w:rsidR="006B55EC" w:rsidRPr="00DA6A72">
        <w:rPr>
          <w:rFonts w:ascii="Times New Roman" w:hAnsi="Times New Roman" w:cs="Times New Roman"/>
          <w:bCs/>
          <w:sz w:val="28"/>
          <w:szCs w:val="28"/>
          <w:lang w:val="kk-KZ"/>
        </w:rPr>
        <w:t>1%Mo1%W/цеолит</w:t>
      </w:r>
      <w:r w:rsidR="00261446">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 xml:space="preserve">катализаторы </w:t>
      </w:r>
      <w:r w:rsidRPr="00DA6A72">
        <w:rPr>
          <w:rFonts w:ascii="Times New Roman" w:hAnsi="Times New Roman" w:cs="Times New Roman"/>
          <w:bCs/>
          <w:sz w:val="28"/>
          <w:szCs w:val="28"/>
          <w:lang w:val="kk-KZ"/>
        </w:rPr>
        <w:t>қатыс</w:t>
      </w:r>
      <w:r>
        <w:rPr>
          <w:rFonts w:ascii="Times New Roman" w:hAnsi="Times New Roman" w:cs="Times New Roman"/>
          <w:bCs/>
          <w:sz w:val="28"/>
          <w:szCs w:val="28"/>
          <w:lang w:val="kk-KZ"/>
        </w:rPr>
        <w:t xml:space="preserve">ында </w:t>
      </w:r>
      <w:r w:rsidRPr="00AE1C27">
        <w:rPr>
          <w:rFonts w:ascii="Times New Roman" w:hAnsi="Times New Roman" w:cs="Times New Roman"/>
          <w:sz w:val="28"/>
          <w:szCs w:val="28"/>
          <w:lang w:val="kk-KZ"/>
        </w:rPr>
        <w:t>АШ үлгісін терм</w:t>
      </w:r>
      <w:r>
        <w:rPr>
          <w:rFonts w:ascii="Times New Roman" w:hAnsi="Times New Roman" w:cs="Times New Roman"/>
          <w:sz w:val="28"/>
          <w:szCs w:val="28"/>
          <w:lang w:val="kk-KZ"/>
        </w:rPr>
        <w:t xml:space="preserve">окаталитикалық </w:t>
      </w:r>
      <w:r w:rsidRPr="00AE1C27">
        <w:rPr>
          <w:rFonts w:ascii="Times New Roman" w:hAnsi="Times New Roman" w:cs="Times New Roman"/>
          <w:sz w:val="28"/>
          <w:szCs w:val="28"/>
          <w:lang w:val="kk-KZ"/>
        </w:rPr>
        <w:t>өңдеу арқылы алынған сұйық өнімдердің физика-химиялық қасиеттері</w:t>
      </w:r>
    </w:p>
    <w:p w:rsidR="00B50200" w:rsidRDefault="00B50200" w:rsidP="005120EB">
      <w:pPr>
        <w:spacing w:after="0" w:line="240" w:lineRule="auto"/>
        <w:ind w:firstLine="567"/>
        <w:jc w:val="both"/>
        <w:rPr>
          <w:rFonts w:ascii="Times New Roman" w:hAnsi="Times New Roman" w:cs="Times New Roman"/>
          <w:sz w:val="28"/>
          <w:szCs w:val="28"/>
          <w:lang w:val="kk-KZ"/>
        </w:rPr>
      </w:pPr>
    </w:p>
    <w:tbl>
      <w:tblPr>
        <w:tblStyle w:val="TableNormal"/>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3544"/>
        <w:gridCol w:w="1276"/>
        <w:gridCol w:w="1417"/>
        <w:gridCol w:w="1276"/>
        <w:gridCol w:w="1985"/>
      </w:tblGrid>
      <w:tr w:rsidR="00B50200" w:rsidRPr="00B50200" w:rsidTr="00B50200">
        <w:trPr>
          <w:trHeight w:val="398"/>
        </w:trPr>
        <w:tc>
          <w:tcPr>
            <w:tcW w:w="3544" w:type="dxa"/>
            <w:vMerge w:val="restart"/>
          </w:tcPr>
          <w:p w:rsidR="00B50200" w:rsidRPr="00502231" w:rsidRDefault="00B50200" w:rsidP="00E30D49">
            <w:pPr>
              <w:pStyle w:val="TableParagraph"/>
              <w:jc w:val="both"/>
              <w:rPr>
                <w:sz w:val="26"/>
                <w:szCs w:val="26"/>
                <w:lang w:val="kk-KZ"/>
              </w:rPr>
            </w:pPr>
            <w:r w:rsidRPr="00502231">
              <w:rPr>
                <w:sz w:val="26"/>
                <w:szCs w:val="26"/>
                <w:lang w:val="kk-KZ"/>
              </w:rPr>
              <w:t>Көрсеткіштер</w:t>
            </w:r>
          </w:p>
        </w:tc>
        <w:tc>
          <w:tcPr>
            <w:tcW w:w="3969" w:type="dxa"/>
            <w:gridSpan w:val="3"/>
          </w:tcPr>
          <w:p w:rsidR="00B50200" w:rsidRPr="00502231" w:rsidRDefault="00B50200" w:rsidP="00E30D49">
            <w:pPr>
              <w:pStyle w:val="TableParagraph"/>
              <w:rPr>
                <w:sz w:val="26"/>
                <w:szCs w:val="26"/>
                <w:lang w:val="kk-KZ"/>
              </w:rPr>
            </w:pPr>
            <w:r w:rsidRPr="00502231">
              <w:rPr>
                <w:sz w:val="26"/>
                <w:szCs w:val="26"/>
              </w:rPr>
              <w:t>Дистиллят</w:t>
            </w:r>
            <w:r w:rsidRPr="00502231">
              <w:rPr>
                <w:sz w:val="26"/>
                <w:szCs w:val="26"/>
                <w:lang w:val="kk-KZ"/>
              </w:rPr>
              <w:t>тар</w:t>
            </w:r>
          </w:p>
        </w:tc>
        <w:tc>
          <w:tcPr>
            <w:tcW w:w="1985" w:type="dxa"/>
            <w:vMerge w:val="restart"/>
          </w:tcPr>
          <w:p w:rsidR="00B50200" w:rsidRPr="00502231" w:rsidRDefault="00B50200" w:rsidP="00E30D49">
            <w:pPr>
              <w:pStyle w:val="TableParagraph"/>
              <w:rPr>
                <w:sz w:val="26"/>
                <w:szCs w:val="26"/>
              </w:rPr>
            </w:pPr>
            <w:r w:rsidRPr="00502231">
              <w:rPr>
                <w:sz w:val="26"/>
                <w:szCs w:val="26"/>
                <w:lang w:val="kk-KZ"/>
              </w:rPr>
              <w:t>Зерттеу әдістері</w:t>
            </w:r>
          </w:p>
        </w:tc>
      </w:tr>
      <w:tr w:rsidR="00B50200" w:rsidRPr="00B50200" w:rsidTr="00B50200">
        <w:trPr>
          <w:trHeight w:val="395"/>
        </w:trPr>
        <w:tc>
          <w:tcPr>
            <w:tcW w:w="3544" w:type="dxa"/>
            <w:vMerge/>
            <w:tcBorders>
              <w:top w:val="nil"/>
            </w:tcBorders>
          </w:tcPr>
          <w:p w:rsidR="00B50200" w:rsidRPr="00502231" w:rsidRDefault="00B50200" w:rsidP="00E30D49">
            <w:pPr>
              <w:jc w:val="both"/>
              <w:rPr>
                <w:rFonts w:ascii="Times New Roman" w:hAnsi="Times New Roman"/>
                <w:sz w:val="26"/>
                <w:szCs w:val="26"/>
              </w:rPr>
            </w:pPr>
          </w:p>
        </w:tc>
        <w:tc>
          <w:tcPr>
            <w:tcW w:w="1276" w:type="dxa"/>
          </w:tcPr>
          <w:p w:rsidR="00B50200" w:rsidRPr="00502231" w:rsidRDefault="00B50200" w:rsidP="00E30D49">
            <w:pPr>
              <w:pStyle w:val="TableParagraph"/>
              <w:rPr>
                <w:sz w:val="26"/>
                <w:szCs w:val="26"/>
                <w:lang w:val="kk-KZ"/>
              </w:rPr>
            </w:pPr>
            <w:r w:rsidRPr="00502231">
              <w:rPr>
                <w:sz w:val="26"/>
                <w:szCs w:val="26"/>
              </w:rPr>
              <w:t>180 ºC</w:t>
            </w:r>
            <w:r w:rsidRPr="00502231">
              <w:rPr>
                <w:sz w:val="26"/>
                <w:szCs w:val="26"/>
                <w:lang w:val="kk-KZ"/>
              </w:rPr>
              <w:t xml:space="preserve"> дейін</w:t>
            </w:r>
          </w:p>
        </w:tc>
        <w:tc>
          <w:tcPr>
            <w:tcW w:w="1417" w:type="dxa"/>
          </w:tcPr>
          <w:p w:rsidR="00B50200" w:rsidRPr="00502231" w:rsidRDefault="00B50200" w:rsidP="00E30D49">
            <w:pPr>
              <w:pStyle w:val="TableParagraph"/>
              <w:rPr>
                <w:sz w:val="26"/>
                <w:szCs w:val="26"/>
              </w:rPr>
            </w:pPr>
            <w:r w:rsidRPr="00502231">
              <w:rPr>
                <w:sz w:val="26"/>
                <w:szCs w:val="26"/>
              </w:rPr>
              <w:t>180-250 ºC</w:t>
            </w:r>
          </w:p>
        </w:tc>
        <w:tc>
          <w:tcPr>
            <w:tcW w:w="1276" w:type="dxa"/>
          </w:tcPr>
          <w:p w:rsidR="00B50200" w:rsidRPr="00502231" w:rsidRDefault="00B50200" w:rsidP="00E30D49">
            <w:pPr>
              <w:pStyle w:val="TableParagraph"/>
              <w:rPr>
                <w:sz w:val="26"/>
                <w:szCs w:val="26"/>
              </w:rPr>
            </w:pPr>
            <w:r w:rsidRPr="00502231">
              <w:rPr>
                <w:sz w:val="26"/>
                <w:szCs w:val="26"/>
              </w:rPr>
              <w:t>250-320 ºC</w:t>
            </w:r>
          </w:p>
        </w:tc>
        <w:tc>
          <w:tcPr>
            <w:tcW w:w="1985" w:type="dxa"/>
            <w:vMerge/>
          </w:tcPr>
          <w:p w:rsidR="00B50200" w:rsidRPr="00502231" w:rsidRDefault="00B50200" w:rsidP="00E30D49">
            <w:pPr>
              <w:pStyle w:val="TableParagraph"/>
              <w:rPr>
                <w:sz w:val="26"/>
                <w:szCs w:val="26"/>
              </w:rPr>
            </w:pPr>
          </w:p>
        </w:tc>
      </w:tr>
      <w:tr w:rsidR="00B50200" w:rsidRPr="00B50200" w:rsidTr="00B50200">
        <w:trPr>
          <w:trHeight w:val="308"/>
        </w:trPr>
        <w:tc>
          <w:tcPr>
            <w:tcW w:w="3544" w:type="dxa"/>
          </w:tcPr>
          <w:p w:rsidR="00B50200" w:rsidRPr="00502231" w:rsidRDefault="00B50200" w:rsidP="00E30D49">
            <w:pPr>
              <w:pStyle w:val="TableParagraph"/>
              <w:jc w:val="both"/>
              <w:rPr>
                <w:sz w:val="26"/>
                <w:szCs w:val="26"/>
                <w:lang w:val="kk-KZ"/>
              </w:rPr>
            </w:pPr>
            <w:r w:rsidRPr="00502231">
              <w:rPr>
                <w:sz w:val="26"/>
                <w:szCs w:val="26"/>
              </w:rPr>
              <w:t>20 ºC, кг/м</w:t>
            </w:r>
            <w:r w:rsidRPr="00502231">
              <w:rPr>
                <w:sz w:val="26"/>
                <w:szCs w:val="26"/>
                <w:vertAlign w:val="superscript"/>
              </w:rPr>
              <w:t>3</w:t>
            </w:r>
            <w:r w:rsidRPr="00502231">
              <w:rPr>
                <w:sz w:val="26"/>
                <w:szCs w:val="26"/>
                <w:lang w:val="kk-KZ"/>
              </w:rPr>
              <w:t xml:space="preserve"> тығыздығы</w:t>
            </w:r>
          </w:p>
        </w:tc>
        <w:tc>
          <w:tcPr>
            <w:tcW w:w="1276" w:type="dxa"/>
          </w:tcPr>
          <w:p w:rsidR="00B50200" w:rsidRPr="00954CA9" w:rsidRDefault="00954CA9" w:rsidP="00E30D49">
            <w:pPr>
              <w:pStyle w:val="TableParagraph"/>
              <w:rPr>
                <w:sz w:val="26"/>
                <w:szCs w:val="26"/>
                <w:lang w:val="kk-KZ"/>
              </w:rPr>
            </w:pPr>
            <w:r>
              <w:rPr>
                <w:sz w:val="26"/>
                <w:szCs w:val="26"/>
                <w:lang w:val="kk-KZ"/>
              </w:rPr>
              <w:t>807,6</w:t>
            </w:r>
          </w:p>
        </w:tc>
        <w:tc>
          <w:tcPr>
            <w:tcW w:w="1417" w:type="dxa"/>
          </w:tcPr>
          <w:p w:rsidR="00B50200" w:rsidRPr="00954CA9" w:rsidRDefault="00954CA9" w:rsidP="00E30D49">
            <w:pPr>
              <w:pStyle w:val="TableParagraph"/>
              <w:rPr>
                <w:sz w:val="26"/>
                <w:szCs w:val="26"/>
                <w:lang w:val="kk-KZ"/>
              </w:rPr>
            </w:pPr>
            <w:r>
              <w:rPr>
                <w:sz w:val="26"/>
                <w:szCs w:val="26"/>
                <w:lang w:val="kk-KZ"/>
              </w:rPr>
              <w:t>822,20</w:t>
            </w:r>
          </w:p>
        </w:tc>
        <w:tc>
          <w:tcPr>
            <w:tcW w:w="1276" w:type="dxa"/>
          </w:tcPr>
          <w:p w:rsidR="00B50200" w:rsidRPr="00954CA9" w:rsidRDefault="00954CA9" w:rsidP="00E30D49">
            <w:pPr>
              <w:pStyle w:val="TableParagraph"/>
              <w:rPr>
                <w:sz w:val="26"/>
                <w:szCs w:val="26"/>
                <w:lang w:val="kk-KZ"/>
              </w:rPr>
            </w:pPr>
            <w:r>
              <w:rPr>
                <w:sz w:val="26"/>
                <w:szCs w:val="26"/>
                <w:lang w:val="kk-KZ"/>
              </w:rPr>
              <w:t>884,47</w:t>
            </w:r>
          </w:p>
        </w:tc>
        <w:tc>
          <w:tcPr>
            <w:tcW w:w="1985" w:type="dxa"/>
          </w:tcPr>
          <w:p w:rsidR="00B50200" w:rsidRPr="00502231" w:rsidRDefault="00B50200" w:rsidP="00E30D49">
            <w:pPr>
              <w:pStyle w:val="TableParagraph"/>
              <w:rPr>
                <w:sz w:val="26"/>
                <w:szCs w:val="26"/>
              </w:rPr>
            </w:pPr>
            <w:r w:rsidRPr="00502231">
              <w:rPr>
                <w:sz w:val="26"/>
                <w:szCs w:val="26"/>
                <w:lang w:val="kk-KZ"/>
              </w:rPr>
              <w:t>МемСТ 3900-85</w:t>
            </w:r>
          </w:p>
        </w:tc>
      </w:tr>
      <w:tr w:rsidR="00B50200" w:rsidRPr="00B50200" w:rsidTr="00B50200">
        <w:trPr>
          <w:trHeight w:val="328"/>
        </w:trPr>
        <w:tc>
          <w:tcPr>
            <w:tcW w:w="3544" w:type="dxa"/>
          </w:tcPr>
          <w:p w:rsidR="00B50200" w:rsidRPr="00502231" w:rsidRDefault="00B50200" w:rsidP="00E30D49">
            <w:pPr>
              <w:pStyle w:val="TableParagraph"/>
              <w:jc w:val="both"/>
              <w:rPr>
                <w:sz w:val="26"/>
                <w:szCs w:val="26"/>
              </w:rPr>
            </w:pPr>
            <w:r w:rsidRPr="00502231">
              <w:rPr>
                <w:sz w:val="26"/>
                <w:szCs w:val="26"/>
                <w:lang w:val="kk-KZ"/>
              </w:rPr>
              <w:t>Тұтқырлығы</w:t>
            </w:r>
            <w:r w:rsidRPr="00502231">
              <w:rPr>
                <w:sz w:val="26"/>
                <w:szCs w:val="26"/>
              </w:rPr>
              <w:t xml:space="preserve"> ν, мм</w:t>
            </w:r>
            <w:r w:rsidRPr="00502231">
              <w:rPr>
                <w:sz w:val="26"/>
                <w:szCs w:val="26"/>
                <w:vertAlign w:val="superscript"/>
              </w:rPr>
              <w:t>2</w:t>
            </w:r>
            <w:r w:rsidRPr="00502231">
              <w:rPr>
                <w:sz w:val="26"/>
                <w:szCs w:val="26"/>
              </w:rPr>
              <w:t xml:space="preserve"> /с</w:t>
            </w:r>
          </w:p>
        </w:tc>
        <w:tc>
          <w:tcPr>
            <w:tcW w:w="1276" w:type="dxa"/>
          </w:tcPr>
          <w:p w:rsidR="00B50200" w:rsidRPr="00954CA9" w:rsidRDefault="00954CA9" w:rsidP="00E30D49">
            <w:pPr>
              <w:pStyle w:val="TableParagraph"/>
              <w:rPr>
                <w:sz w:val="26"/>
                <w:szCs w:val="26"/>
                <w:lang w:val="kk-KZ"/>
              </w:rPr>
            </w:pPr>
            <w:r>
              <w:rPr>
                <w:sz w:val="26"/>
                <w:szCs w:val="26"/>
                <w:lang w:val="kk-KZ"/>
              </w:rPr>
              <w:t>0,792</w:t>
            </w:r>
          </w:p>
        </w:tc>
        <w:tc>
          <w:tcPr>
            <w:tcW w:w="1417" w:type="dxa"/>
          </w:tcPr>
          <w:p w:rsidR="00B50200" w:rsidRPr="00954CA9" w:rsidRDefault="00954CA9" w:rsidP="00E30D49">
            <w:pPr>
              <w:pStyle w:val="TableParagraph"/>
              <w:rPr>
                <w:sz w:val="26"/>
                <w:szCs w:val="26"/>
                <w:lang w:val="kk-KZ"/>
              </w:rPr>
            </w:pPr>
            <w:r>
              <w:rPr>
                <w:sz w:val="26"/>
                <w:szCs w:val="26"/>
                <w:lang w:val="kk-KZ"/>
              </w:rPr>
              <w:t>1,522</w:t>
            </w:r>
          </w:p>
        </w:tc>
        <w:tc>
          <w:tcPr>
            <w:tcW w:w="1276" w:type="dxa"/>
          </w:tcPr>
          <w:p w:rsidR="00B50200" w:rsidRPr="00502231" w:rsidRDefault="00B50200" w:rsidP="00E30D49">
            <w:pPr>
              <w:pStyle w:val="TableParagraph"/>
              <w:rPr>
                <w:sz w:val="26"/>
                <w:szCs w:val="26"/>
              </w:rPr>
            </w:pPr>
            <w:r w:rsidRPr="00502231">
              <w:rPr>
                <w:sz w:val="26"/>
                <w:szCs w:val="26"/>
              </w:rPr>
              <w:t>−</w:t>
            </w:r>
          </w:p>
        </w:tc>
        <w:tc>
          <w:tcPr>
            <w:tcW w:w="1985" w:type="dxa"/>
          </w:tcPr>
          <w:p w:rsidR="00B50200" w:rsidRPr="00502231" w:rsidRDefault="00B50200" w:rsidP="00E30D49">
            <w:pPr>
              <w:pStyle w:val="TableParagraph"/>
              <w:rPr>
                <w:sz w:val="26"/>
                <w:szCs w:val="26"/>
              </w:rPr>
            </w:pPr>
            <w:r w:rsidRPr="00502231">
              <w:rPr>
                <w:sz w:val="26"/>
                <w:szCs w:val="26"/>
                <w:lang w:val="kk-KZ"/>
              </w:rPr>
              <w:t>МемСТ 32-2000</w:t>
            </w:r>
          </w:p>
        </w:tc>
      </w:tr>
      <w:tr w:rsidR="00B50200" w:rsidRPr="00B50200" w:rsidTr="00B50200">
        <w:trPr>
          <w:trHeight w:val="333"/>
        </w:trPr>
        <w:tc>
          <w:tcPr>
            <w:tcW w:w="3544" w:type="dxa"/>
          </w:tcPr>
          <w:p w:rsidR="00B50200" w:rsidRPr="00502231" w:rsidRDefault="00B50200" w:rsidP="00E30D49">
            <w:pPr>
              <w:pStyle w:val="TableParagraph"/>
              <w:jc w:val="both"/>
              <w:rPr>
                <w:sz w:val="26"/>
                <w:szCs w:val="26"/>
              </w:rPr>
            </w:pPr>
            <w:r w:rsidRPr="00502231">
              <w:rPr>
                <w:sz w:val="26"/>
                <w:szCs w:val="26"/>
                <w:lang w:val="kk-KZ"/>
              </w:rPr>
              <w:t>Сыну көрсеткіші</w:t>
            </w:r>
            <w:r w:rsidRPr="00502231">
              <w:rPr>
                <w:sz w:val="26"/>
                <w:szCs w:val="26"/>
              </w:rPr>
              <w:t>, n</w:t>
            </w:r>
            <w:r w:rsidRPr="00502231">
              <w:rPr>
                <w:sz w:val="26"/>
                <w:szCs w:val="26"/>
                <w:vertAlign w:val="superscript"/>
              </w:rPr>
              <w:t>d</w:t>
            </w:r>
            <w:r w:rsidRPr="00502231">
              <w:rPr>
                <w:sz w:val="26"/>
                <w:szCs w:val="26"/>
              </w:rPr>
              <w:t>20</w:t>
            </w:r>
          </w:p>
        </w:tc>
        <w:tc>
          <w:tcPr>
            <w:tcW w:w="1276" w:type="dxa"/>
          </w:tcPr>
          <w:p w:rsidR="00B50200" w:rsidRPr="00954CA9" w:rsidRDefault="00954CA9" w:rsidP="00E30D49">
            <w:pPr>
              <w:pStyle w:val="TableParagraph"/>
              <w:rPr>
                <w:sz w:val="26"/>
                <w:szCs w:val="26"/>
                <w:lang w:val="kk-KZ"/>
              </w:rPr>
            </w:pPr>
            <w:r>
              <w:rPr>
                <w:sz w:val="26"/>
                <w:szCs w:val="26"/>
                <w:lang w:val="kk-KZ"/>
              </w:rPr>
              <w:t>1,4199</w:t>
            </w:r>
          </w:p>
        </w:tc>
        <w:tc>
          <w:tcPr>
            <w:tcW w:w="1417" w:type="dxa"/>
          </w:tcPr>
          <w:p w:rsidR="00B50200" w:rsidRPr="00954CA9" w:rsidRDefault="00954CA9" w:rsidP="00E30D49">
            <w:pPr>
              <w:pStyle w:val="TableParagraph"/>
              <w:rPr>
                <w:sz w:val="26"/>
                <w:szCs w:val="26"/>
                <w:lang w:val="kk-KZ"/>
              </w:rPr>
            </w:pPr>
            <w:r>
              <w:rPr>
                <w:sz w:val="26"/>
                <w:szCs w:val="26"/>
                <w:lang w:val="kk-KZ"/>
              </w:rPr>
              <w:t>1,4568</w:t>
            </w:r>
          </w:p>
        </w:tc>
        <w:tc>
          <w:tcPr>
            <w:tcW w:w="1276" w:type="dxa"/>
          </w:tcPr>
          <w:p w:rsidR="00B50200" w:rsidRPr="00502231" w:rsidRDefault="00B50200" w:rsidP="00E30D49">
            <w:pPr>
              <w:pStyle w:val="TableParagraph"/>
              <w:rPr>
                <w:sz w:val="26"/>
                <w:szCs w:val="26"/>
              </w:rPr>
            </w:pPr>
            <w:r w:rsidRPr="00502231">
              <w:rPr>
                <w:sz w:val="26"/>
                <w:szCs w:val="26"/>
              </w:rPr>
              <w:t>−</w:t>
            </w:r>
          </w:p>
        </w:tc>
        <w:tc>
          <w:tcPr>
            <w:tcW w:w="1985" w:type="dxa"/>
          </w:tcPr>
          <w:p w:rsidR="00B50200" w:rsidRPr="00502231" w:rsidRDefault="00B50200" w:rsidP="00E30D49">
            <w:pPr>
              <w:pStyle w:val="TableParagraph"/>
              <w:rPr>
                <w:sz w:val="26"/>
                <w:szCs w:val="26"/>
              </w:rPr>
            </w:pPr>
            <w:r w:rsidRPr="00502231">
              <w:rPr>
                <w:sz w:val="26"/>
                <w:szCs w:val="26"/>
                <w:lang w:val="kk-KZ"/>
              </w:rPr>
              <w:t>МемСТ 18995.2-73</w:t>
            </w:r>
          </w:p>
        </w:tc>
      </w:tr>
      <w:tr w:rsidR="00B50200" w:rsidRPr="00B50200" w:rsidTr="00B50200">
        <w:trPr>
          <w:trHeight w:val="225"/>
        </w:trPr>
        <w:tc>
          <w:tcPr>
            <w:tcW w:w="3544" w:type="dxa"/>
          </w:tcPr>
          <w:p w:rsidR="00B50200" w:rsidRPr="00502231" w:rsidRDefault="00B50200" w:rsidP="00E30D49">
            <w:pPr>
              <w:pStyle w:val="TableParagraph"/>
              <w:jc w:val="both"/>
              <w:rPr>
                <w:sz w:val="26"/>
                <w:szCs w:val="26"/>
                <w:lang w:val="kk-KZ"/>
              </w:rPr>
            </w:pPr>
            <w:r w:rsidRPr="00502231">
              <w:rPr>
                <w:sz w:val="26"/>
                <w:szCs w:val="26"/>
                <w:lang w:val="ru-RU"/>
              </w:rPr>
              <w:t>Йод</w:t>
            </w:r>
            <w:r w:rsidRPr="00502231">
              <w:rPr>
                <w:sz w:val="26"/>
                <w:szCs w:val="26"/>
                <w:lang w:val="kk-KZ"/>
              </w:rPr>
              <w:t xml:space="preserve"> саны</w:t>
            </w:r>
            <w:r w:rsidRPr="00502231">
              <w:rPr>
                <w:sz w:val="26"/>
                <w:szCs w:val="26"/>
                <w:lang w:val="ru-RU"/>
              </w:rPr>
              <w:t xml:space="preserve">, г </w:t>
            </w:r>
            <w:r w:rsidRPr="00502231">
              <w:rPr>
                <w:sz w:val="26"/>
                <w:szCs w:val="26"/>
              </w:rPr>
              <w:t>I</w:t>
            </w:r>
            <w:r w:rsidRPr="00502231">
              <w:rPr>
                <w:sz w:val="26"/>
                <w:szCs w:val="26"/>
                <w:vertAlign w:val="subscript"/>
                <w:lang w:val="ru-RU"/>
              </w:rPr>
              <w:t>2</w:t>
            </w:r>
            <w:r w:rsidRPr="00502231">
              <w:rPr>
                <w:sz w:val="26"/>
                <w:szCs w:val="26"/>
                <w:lang w:val="ru-RU"/>
              </w:rPr>
              <w:t xml:space="preserve">/100г </w:t>
            </w:r>
            <w:r w:rsidRPr="00502231">
              <w:rPr>
                <w:sz w:val="26"/>
                <w:szCs w:val="26"/>
                <w:lang w:val="kk-KZ"/>
              </w:rPr>
              <w:t>отын</w:t>
            </w:r>
          </w:p>
        </w:tc>
        <w:tc>
          <w:tcPr>
            <w:tcW w:w="1276" w:type="dxa"/>
          </w:tcPr>
          <w:p w:rsidR="00B50200" w:rsidRPr="00954CA9" w:rsidRDefault="00954CA9" w:rsidP="00E30D49">
            <w:pPr>
              <w:pStyle w:val="TableParagraph"/>
              <w:rPr>
                <w:sz w:val="26"/>
                <w:szCs w:val="26"/>
                <w:lang w:val="kk-KZ"/>
              </w:rPr>
            </w:pPr>
            <w:r>
              <w:rPr>
                <w:sz w:val="26"/>
                <w:szCs w:val="26"/>
                <w:lang w:val="kk-KZ"/>
              </w:rPr>
              <w:t>56</w:t>
            </w:r>
          </w:p>
        </w:tc>
        <w:tc>
          <w:tcPr>
            <w:tcW w:w="1417" w:type="dxa"/>
          </w:tcPr>
          <w:p w:rsidR="00B50200" w:rsidRPr="00954CA9" w:rsidRDefault="00954CA9" w:rsidP="00E30D49">
            <w:pPr>
              <w:pStyle w:val="TableParagraph"/>
              <w:rPr>
                <w:sz w:val="26"/>
                <w:szCs w:val="26"/>
                <w:lang w:val="kk-KZ"/>
              </w:rPr>
            </w:pPr>
            <w:r>
              <w:rPr>
                <w:sz w:val="26"/>
                <w:szCs w:val="26"/>
                <w:lang w:val="kk-KZ"/>
              </w:rPr>
              <w:t>42</w:t>
            </w:r>
          </w:p>
        </w:tc>
        <w:tc>
          <w:tcPr>
            <w:tcW w:w="1276" w:type="dxa"/>
          </w:tcPr>
          <w:p w:rsidR="00B50200" w:rsidRPr="00502231" w:rsidRDefault="00B50200" w:rsidP="00E30D49">
            <w:pPr>
              <w:pStyle w:val="TableParagraph"/>
              <w:rPr>
                <w:sz w:val="26"/>
                <w:szCs w:val="26"/>
              </w:rPr>
            </w:pPr>
            <w:r w:rsidRPr="00502231">
              <w:rPr>
                <w:sz w:val="26"/>
                <w:szCs w:val="26"/>
              </w:rPr>
              <w:t>−</w:t>
            </w:r>
          </w:p>
        </w:tc>
        <w:tc>
          <w:tcPr>
            <w:tcW w:w="1985" w:type="dxa"/>
          </w:tcPr>
          <w:p w:rsidR="00B50200" w:rsidRPr="00502231" w:rsidRDefault="00B50200" w:rsidP="00E30D49">
            <w:pPr>
              <w:pStyle w:val="TableParagraph"/>
              <w:rPr>
                <w:sz w:val="26"/>
                <w:szCs w:val="26"/>
                <w:lang w:val="kk-KZ"/>
              </w:rPr>
            </w:pPr>
            <w:r w:rsidRPr="00502231">
              <w:rPr>
                <w:sz w:val="26"/>
                <w:szCs w:val="26"/>
                <w:lang w:val="kk-KZ"/>
              </w:rPr>
              <w:t>МемСТ 2070-82</w:t>
            </w:r>
          </w:p>
        </w:tc>
      </w:tr>
      <w:tr w:rsidR="00B50200" w:rsidRPr="00B50200" w:rsidTr="00B50200">
        <w:trPr>
          <w:trHeight w:val="316"/>
        </w:trPr>
        <w:tc>
          <w:tcPr>
            <w:tcW w:w="3544" w:type="dxa"/>
          </w:tcPr>
          <w:p w:rsidR="00B50200" w:rsidRPr="00502231" w:rsidRDefault="00B50200" w:rsidP="00E30D49">
            <w:pPr>
              <w:pStyle w:val="TableParagraph"/>
              <w:jc w:val="both"/>
              <w:rPr>
                <w:sz w:val="26"/>
                <w:szCs w:val="26"/>
              </w:rPr>
            </w:pPr>
            <w:r w:rsidRPr="00502231">
              <w:rPr>
                <w:sz w:val="26"/>
                <w:szCs w:val="26"/>
                <w:lang w:val="kk-KZ"/>
              </w:rPr>
              <w:t>Күкірт мөлшері</w:t>
            </w:r>
            <w:r w:rsidRPr="00502231">
              <w:rPr>
                <w:sz w:val="26"/>
                <w:szCs w:val="26"/>
              </w:rPr>
              <w:t>, %</w:t>
            </w:r>
          </w:p>
        </w:tc>
        <w:tc>
          <w:tcPr>
            <w:tcW w:w="1276" w:type="dxa"/>
          </w:tcPr>
          <w:p w:rsidR="00B50200" w:rsidRPr="00954CA9" w:rsidRDefault="00954CA9" w:rsidP="00E30D49">
            <w:pPr>
              <w:pStyle w:val="TableParagraph"/>
              <w:rPr>
                <w:sz w:val="26"/>
                <w:szCs w:val="26"/>
                <w:lang w:val="kk-KZ"/>
              </w:rPr>
            </w:pPr>
            <w:r>
              <w:rPr>
                <w:sz w:val="26"/>
                <w:szCs w:val="26"/>
                <w:lang w:val="kk-KZ"/>
              </w:rPr>
              <w:t>0,042</w:t>
            </w:r>
          </w:p>
        </w:tc>
        <w:tc>
          <w:tcPr>
            <w:tcW w:w="1417" w:type="dxa"/>
          </w:tcPr>
          <w:p w:rsidR="00B50200" w:rsidRPr="00954CA9" w:rsidRDefault="00954CA9" w:rsidP="00E30D49">
            <w:pPr>
              <w:pStyle w:val="TableParagraph"/>
              <w:rPr>
                <w:sz w:val="26"/>
                <w:szCs w:val="26"/>
                <w:lang w:val="kk-KZ"/>
              </w:rPr>
            </w:pPr>
            <w:r>
              <w:rPr>
                <w:sz w:val="26"/>
                <w:szCs w:val="26"/>
                <w:lang w:val="kk-KZ"/>
              </w:rPr>
              <w:t>0,1</w:t>
            </w:r>
          </w:p>
        </w:tc>
        <w:tc>
          <w:tcPr>
            <w:tcW w:w="1276" w:type="dxa"/>
          </w:tcPr>
          <w:p w:rsidR="00B50200" w:rsidRPr="00502231" w:rsidRDefault="00B50200" w:rsidP="00E30D49">
            <w:pPr>
              <w:pStyle w:val="TableParagraph"/>
              <w:rPr>
                <w:sz w:val="26"/>
                <w:szCs w:val="26"/>
              </w:rPr>
            </w:pPr>
            <w:r w:rsidRPr="00502231">
              <w:rPr>
                <w:sz w:val="26"/>
                <w:szCs w:val="26"/>
              </w:rPr>
              <w:t>−</w:t>
            </w:r>
          </w:p>
        </w:tc>
        <w:tc>
          <w:tcPr>
            <w:tcW w:w="1985" w:type="dxa"/>
          </w:tcPr>
          <w:p w:rsidR="00B50200" w:rsidRPr="00502231" w:rsidRDefault="00B50200" w:rsidP="00E30D49">
            <w:pPr>
              <w:pStyle w:val="TableParagraph"/>
              <w:rPr>
                <w:sz w:val="26"/>
                <w:szCs w:val="26"/>
              </w:rPr>
            </w:pPr>
            <w:r w:rsidRPr="00502231">
              <w:rPr>
                <w:sz w:val="26"/>
                <w:szCs w:val="26"/>
                <w:lang w:val="kk-KZ"/>
              </w:rPr>
              <w:t>МемСТ</w:t>
            </w:r>
            <w:r w:rsidRPr="00502231">
              <w:rPr>
                <w:sz w:val="26"/>
                <w:szCs w:val="26"/>
              </w:rPr>
              <w:t xml:space="preserve"> Р 51947-2002</w:t>
            </w:r>
          </w:p>
        </w:tc>
      </w:tr>
      <w:tr w:rsidR="00B50200" w:rsidRPr="00B50200" w:rsidTr="00B50200">
        <w:trPr>
          <w:trHeight w:val="337"/>
        </w:trPr>
        <w:tc>
          <w:tcPr>
            <w:tcW w:w="3544" w:type="dxa"/>
          </w:tcPr>
          <w:p w:rsidR="00B50200" w:rsidRPr="00502231" w:rsidRDefault="00B50200" w:rsidP="00E30D49">
            <w:pPr>
              <w:pStyle w:val="TableParagraph"/>
              <w:jc w:val="both"/>
              <w:rPr>
                <w:sz w:val="26"/>
                <w:szCs w:val="26"/>
                <w:lang w:val="kk-KZ"/>
              </w:rPr>
            </w:pPr>
            <w:r w:rsidRPr="00502231">
              <w:rPr>
                <w:sz w:val="26"/>
                <w:szCs w:val="26"/>
                <w:lang w:val="kk-KZ"/>
              </w:rPr>
              <w:t xml:space="preserve">Тұтану температурасы, </w:t>
            </w:r>
            <w:r w:rsidRPr="00502231">
              <w:rPr>
                <w:sz w:val="26"/>
                <w:szCs w:val="26"/>
              </w:rPr>
              <w:t>ºC</w:t>
            </w:r>
          </w:p>
        </w:tc>
        <w:tc>
          <w:tcPr>
            <w:tcW w:w="1276" w:type="dxa"/>
          </w:tcPr>
          <w:p w:rsidR="00B50200" w:rsidRPr="00502231" w:rsidRDefault="00B50200" w:rsidP="00E30D49">
            <w:pPr>
              <w:pStyle w:val="TableParagraph"/>
              <w:rPr>
                <w:sz w:val="26"/>
                <w:szCs w:val="26"/>
                <w:lang w:val="kk-KZ"/>
              </w:rPr>
            </w:pPr>
            <w:r w:rsidRPr="00502231">
              <w:rPr>
                <w:sz w:val="26"/>
                <w:szCs w:val="26"/>
                <w:lang w:val="kk-KZ"/>
              </w:rPr>
              <w:t>-32</w:t>
            </w:r>
          </w:p>
        </w:tc>
        <w:tc>
          <w:tcPr>
            <w:tcW w:w="1417" w:type="dxa"/>
          </w:tcPr>
          <w:p w:rsidR="00B50200" w:rsidRPr="00502231" w:rsidRDefault="00B50200" w:rsidP="00E30D49">
            <w:pPr>
              <w:pStyle w:val="TableParagraph"/>
              <w:rPr>
                <w:sz w:val="26"/>
                <w:szCs w:val="26"/>
                <w:lang w:val="kk-KZ"/>
              </w:rPr>
            </w:pPr>
            <w:r w:rsidRPr="00502231">
              <w:rPr>
                <w:sz w:val="26"/>
                <w:szCs w:val="26"/>
                <w:lang w:val="kk-KZ"/>
              </w:rPr>
              <w:t>55</w:t>
            </w:r>
          </w:p>
        </w:tc>
        <w:tc>
          <w:tcPr>
            <w:tcW w:w="1276" w:type="dxa"/>
          </w:tcPr>
          <w:p w:rsidR="00B50200" w:rsidRPr="00502231" w:rsidRDefault="00B50200" w:rsidP="00E30D49">
            <w:pPr>
              <w:pStyle w:val="TableParagraph"/>
              <w:rPr>
                <w:sz w:val="26"/>
                <w:szCs w:val="26"/>
                <w:lang w:val="kk-KZ"/>
              </w:rPr>
            </w:pPr>
            <w:r w:rsidRPr="00502231">
              <w:rPr>
                <w:sz w:val="26"/>
                <w:szCs w:val="26"/>
                <w:lang w:val="kk-KZ"/>
              </w:rPr>
              <w:t>90</w:t>
            </w:r>
          </w:p>
        </w:tc>
        <w:tc>
          <w:tcPr>
            <w:tcW w:w="1985" w:type="dxa"/>
          </w:tcPr>
          <w:p w:rsidR="00B50200" w:rsidRPr="00502231" w:rsidRDefault="00B50200" w:rsidP="00E30D49">
            <w:pPr>
              <w:pStyle w:val="TableParagraph"/>
              <w:rPr>
                <w:sz w:val="26"/>
                <w:szCs w:val="26"/>
                <w:lang w:val="kk-KZ"/>
              </w:rPr>
            </w:pPr>
            <w:r w:rsidRPr="00502231">
              <w:rPr>
                <w:sz w:val="26"/>
                <w:szCs w:val="26"/>
                <w:lang w:val="kk-KZ"/>
              </w:rPr>
              <w:t>МемСТ</w:t>
            </w:r>
            <w:r w:rsidRPr="00502231">
              <w:rPr>
                <w:sz w:val="26"/>
                <w:szCs w:val="26"/>
              </w:rPr>
              <w:t xml:space="preserve"> 6356-75</w:t>
            </w:r>
          </w:p>
        </w:tc>
      </w:tr>
      <w:tr w:rsidR="00B50200" w:rsidRPr="00B50200" w:rsidTr="00B50200">
        <w:trPr>
          <w:trHeight w:val="358"/>
        </w:trPr>
        <w:tc>
          <w:tcPr>
            <w:tcW w:w="3544" w:type="dxa"/>
          </w:tcPr>
          <w:p w:rsidR="00B50200" w:rsidRPr="00502231" w:rsidRDefault="001C03EB" w:rsidP="001C03EB">
            <w:pPr>
              <w:pStyle w:val="TableParagraph"/>
              <w:jc w:val="both"/>
              <w:rPr>
                <w:sz w:val="26"/>
                <w:szCs w:val="26"/>
                <w:lang w:val="kk-KZ"/>
              </w:rPr>
            </w:pPr>
            <w:r w:rsidRPr="00502231">
              <w:rPr>
                <w:sz w:val="26"/>
                <w:szCs w:val="26"/>
                <w:lang w:val="kk-KZ"/>
              </w:rPr>
              <w:t>Қату температу</w:t>
            </w:r>
            <w:r w:rsidR="00B50200" w:rsidRPr="00502231">
              <w:rPr>
                <w:sz w:val="26"/>
                <w:szCs w:val="26"/>
                <w:lang w:val="kk-KZ"/>
              </w:rPr>
              <w:t>расы</w:t>
            </w:r>
            <w:r w:rsidR="00B50200" w:rsidRPr="00502231">
              <w:rPr>
                <w:sz w:val="26"/>
                <w:szCs w:val="26"/>
              </w:rPr>
              <w:t>, ºC</w:t>
            </w:r>
          </w:p>
        </w:tc>
        <w:tc>
          <w:tcPr>
            <w:tcW w:w="1276" w:type="dxa"/>
          </w:tcPr>
          <w:p w:rsidR="00B50200" w:rsidRPr="00502231" w:rsidRDefault="00B50200" w:rsidP="00E30D49">
            <w:pPr>
              <w:pStyle w:val="TableParagraph"/>
              <w:rPr>
                <w:sz w:val="26"/>
                <w:szCs w:val="26"/>
                <w:lang w:val="kk-KZ"/>
              </w:rPr>
            </w:pPr>
            <w:r w:rsidRPr="00502231">
              <w:rPr>
                <w:sz w:val="26"/>
                <w:szCs w:val="26"/>
              </w:rPr>
              <w:t>-57,9</w:t>
            </w:r>
          </w:p>
        </w:tc>
        <w:tc>
          <w:tcPr>
            <w:tcW w:w="1417" w:type="dxa"/>
          </w:tcPr>
          <w:p w:rsidR="00B50200" w:rsidRPr="00502231" w:rsidRDefault="00B50200" w:rsidP="00E30D49">
            <w:pPr>
              <w:pStyle w:val="TableParagraph"/>
              <w:rPr>
                <w:sz w:val="26"/>
                <w:szCs w:val="26"/>
                <w:lang w:val="kk-KZ"/>
              </w:rPr>
            </w:pPr>
            <w:r w:rsidRPr="00502231">
              <w:rPr>
                <w:sz w:val="26"/>
                <w:szCs w:val="26"/>
              </w:rPr>
              <w:t>-56,5</w:t>
            </w:r>
          </w:p>
        </w:tc>
        <w:tc>
          <w:tcPr>
            <w:tcW w:w="1276" w:type="dxa"/>
          </w:tcPr>
          <w:p w:rsidR="00B50200" w:rsidRPr="00502231" w:rsidRDefault="00B50200" w:rsidP="00E30D49">
            <w:pPr>
              <w:pStyle w:val="TableParagraph"/>
              <w:rPr>
                <w:sz w:val="26"/>
                <w:szCs w:val="26"/>
                <w:lang w:val="kk-KZ"/>
              </w:rPr>
            </w:pPr>
            <w:r w:rsidRPr="00502231">
              <w:rPr>
                <w:sz w:val="26"/>
                <w:szCs w:val="26"/>
              </w:rPr>
              <w:t>-57,5</w:t>
            </w:r>
          </w:p>
        </w:tc>
        <w:tc>
          <w:tcPr>
            <w:tcW w:w="1985" w:type="dxa"/>
            <w:vMerge w:val="restart"/>
          </w:tcPr>
          <w:p w:rsidR="00B50200" w:rsidRPr="00502231" w:rsidRDefault="00B50200" w:rsidP="00E30D49">
            <w:pPr>
              <w:pStyle w:val="TableParagraph"/>
              <w:rPr>
                <w:sz w:val="26"/>
                <w:szCs w:val="26"/>
              </w:rPr>
            </w:pPr>
            <w:r w:rsidRPr="00502231">
              <w:rPr>
                <w:sz w:val="26"/>
                <w:szCs w:val="26"/>
              </w:rPr>
              <w:t>ISO 9001</w:t>
            </w:r>
          </w:p>
        </w:tc>
      </w:tr>
      <w:tr w:rsidR="00B50200" w:rsidRPr="00B50200" w:rsidTr="00B50200">
        <w:trPr>
          <w:trHeight w:val="357"/>
        </w:trPr>
        <w:tc>
          <w:tcPr>
            <w:tcW w:w="3544" w:type="dxa"/>
          </w:tcPr>
          <w:p w:rsidR="00B50200" w:rsidRPr="00502231" w:rsidRDefault="00B50200" w:rsidP="00E30D49">
            <w:pPr>
              <w:pStyle w:val="TableParagraph"/>
              <w:jc w:val="both"/>
              <w:rPr>
                <w:sz w:val="26"/>
                <w:szCs w:val="26"/>
                <w:lang w:val="kk-KZ"/>
              </w:rPr>
            </w:pPr>
            <w:r w:rsidRPr="00502231">
              <w:rPr>
                <w:sz w:val="26"/>
                <w:szCs w:val="26"/>
                <w:lang w:val="kk-KZ"/>
              </w:rPr>
              <w:t>Лайлану т</w:t>
            </w:r>
            <w:r w:rsidRPr="00502231">
              <w:rPr>
                <w:sz w:val="26"/>
                <w:szCs w:val="26"/>
              </w:rPr>
              <w:t>емпература</w:t>
            </w:r>
            <w:r w:rsidRPr="00502231">
              <w:rPr>
                <w:sz w:val="26"/>
                <w:szCs w:val="26"/>
                <w:lang w:val="kk-KZ"/>
              </w:rPr>
              <w:t>сы</w:t>
            </w:r>
            <w:r w:rsidRPr="00502231">
              <w:rPr>
                <w:sz w:val="26"/>
                <w:szCs w:val="26"/>
              </w:rPr>
              <w:t>,ºC</w:t>
            </w:r>
          </w:p>
        </w:tc>
        <w:tc>
          <w:tcPr>
            <w:tcW w:w="1276" w:type="dxa"/>
          </w:tcPr>
          <w:p w:rsidR="00B50200" w:rsidRPr="00502231" w:rsidRDefault="00B50200" w:rsidP="00E30D49">
            <w:pPr>
              <w:pStyle w:val="TableParagraph"/>
              <w:rPr>
                <w:sz w:val="26"/>
                <w:szCs w:val="26"/>
                <w:lang w:val="kk-KZ"/>
              </w:rPr>
            </w:pPr>
            <w:r w:rsidRPr="00502231">
              <w:rPr>
                <w:sz w:val="26"/>
                <w:szCs w:val="26"/>
              </w:rPr>
              <w:t>-50,2</w:t>
            </w:r>
          </w:p>
        </w:tc>
        <w:tc>
          <w:tcPr>
            <w:tcW w:w="1417" w:type="dxa"/>
          </w:tcPr>
          <w:p w:rsidR="00B50200" w:rsidRPr="00502231" w:rsidRDefault="00B50200" w:rsidP="00E30D49">
            <w:pPr>
              <w:pStyle w:val="TableParagraph"/>
              <w:rPr>
                <w:sz w:val="26"/>
                <w:szCs w:val="26"/>
                <w:lang w:val="kk-KZ"/>
              </w:rPr>
            </w:pPr>
            <w:r w:rsidRPr="00502231">
              <w:rPr>
                <w:sz w:val="26"/>
                <w:szCs w:val="26"/>
              </w:rPr>
              <w:t>no cryst</w:t>
            </w:r>
          </w:p>
        </w:tc>
        <w:tc>
          <w:tcPr>
            <w:tcW w:w="1276" w:type="dxa"/>
          </w:tcPr>
          <w:p w:rsidR="00B50200" w:rsidRPr="00502231" w:rsidRDefault="00B50200" w:rsidP="00E30D49">
            <w:pPr>
              <w:pStyle w:val="TableParagraph"/>
              <w:rPr>
                <w:sz w:val="26"/>
                <w:szCs w:val="26"/>
                <w:lang w:val="kk-KZ"/>
              </w:rPr>
            </w:pPr>
            <w:r w:rsidRPr="00502231">
              <w:rPr>
                <w:sz w:val="26"/>
                <w:szCs w:val="26"/>
              </w:rPr>
              <w:t>no cryst</w:t>
            </w:r>
          </w:p>
        </w:tc>
        <w:tc>
          <w:tcPr>
            <w:tcW w:w="1985" w:type="dxa"/>
            <w:vMerge/>
          </w:tcPr>
          <w:p w:rsidR="00B50200" w:rsidRPr="00502231" w:rsidRDefault="00B50200" w:rsidP="00E30D49">
            <w:pPr>
              <w:pStyle w:val="TableParagraph"/>
              <w:rPr>
                <w:sz w:val="26"/>
                <w:szCs w:val="26"/>
              </w:rPr>
            </w:pPr>
          </w:p>
        </w:tc>
      </w:tr>
      <w:tr w:rsidR="00B50200" w:rsidRPr="00B50200" w:rsidTr="00B50200">
        <w:trPr>
          <w:trHeight w:val="357"/>
        </w:trPr>
        <w:tc>
          <w:tcPr>
            <w:tcW w:w="3544" w:type="dxa"/>
          </w:tcPr>
          <w:p w:rsidR="00B50200" w:rsidRPr="00502231" w:rsidRDefault="00B50200" w:rsidP="00E30D49">
            <w:pPr>
              <w:pStyle w:val="TableParagraph"/>
              <w:jc w:val="both"/>
              <w:rPr>
                <w:sz w:val="26"/>
                <w:szCs w:val="26"/>
                <w:lang w:val="kk-KZ"/>
              </w:rPr>
            </w:pPr>
            <w:r w:rsidRPr="00502231">
              <w:rPr>
                <w:sz w:val="26"/>
                <w:szCs w:val="26"/>
                <w:lang w:val="kk-KZ"/>
              </w:rPr>
              <w:t>Фильтрлену т</w:t>
            </w:r>
            <w:r w:rsidRPr="00502231">
              <w:rPr>
                <w:sz w:val="26"/>
                <w:szCs w:val="26"/>
              </w:rPr>
              <w:t>емпература</w:t>
            </w:r>
            <w:r w:rsidRPr="00502231">
              <w:rPr>
                <w:sz w:val="26"/>
                <w:szCs w:val="26"/>
                <w:lang w:val="kk-KZ"/>
              </w:rPr>
              <w:t>сы</w:t>
            </w:r>
            <w:r w:rsidRPr="00502231">
              <w:rPr>
                <w:sz w:val="26"/>
                <w:szCs w:val="26"/>
              </w:rPr>
              <w:t>,ºC</w:t>
            </w:r>
          </w:p>
        </w:tc>
        <w:tc>
          <w:tcPr>
            <w:tcW w:w="1276" w:type="dxa"/>
          </w:tcPr>
          <w:p w:rsidR="00B50200" w:rsidRPr="00502231" w:rsidRDefault="00B50200" w:rsidP="00E30D49">
            <w:pPr>
              <w:pStyle w:val="TableParagraph"/>
              <w:rPr>
                <w:sz w:val="26"/>
                <w:szCs w:val="26"/>
              </w:rPr>
            </w:pPr>
            <w:r w:rsidRPr="00502231">
              <w:rPr>
                <w:sz w:val="26"/>
                <w:szCs w:val="26"/>
              </w:rPr>
              <w:t>+12,9</w:t>
            </w:r>
          </w:p>
        </w:tc>
        <w:tc>
          <w:tcPr>
            <w:tcW w:w="1417" w:type="dxa"/>
          </w:tcPr>
          <w:p w:rsidR="00B50200" w:rsidRPr="00502231" w:rsidRDefault="00B50200" w:rsidP="00E30D49">
            <w:pPr>
              <w:pStyle w:val="TableParagraph"/>
              <w:rPr>
                <w:sz w:val="26"/>
                <w:szCs w:val="26"/>
              </w:rPr>
            </w:pPr>
            <w:r w:rsidRPr="00502231">
              <w:rPr>
                <w:sz w:val="26"/>
                <w:szCs w:val="26"/>
              </w:rPr>
              <w:t>-48,8</w:t>
            </w:r>
          </w:p>
        </w:tc>
        <w:tc>
          <w:tcPr>
            <w:tcW w:w="1276" w:type="dxa"/>
          </w:tcPr>
          <w:p w:rsidR="00B50200" w:rsidRPr="00502231" w:rsidRDefault="00B50200" w:rsidP="00E30D49">
            <w:pPr>
              <w:pStyle w:val="TableParagraph"/>
              <w:rPr>
                <w:sz w:val="26"/>
                <w:szCs w:val="26"/>
              </w:rPr>
            </w:pPr>
            <w:r w:rsidRPr="00502231">
              <w:rPr>
                <w:sz w:val="26"/>
                <w:szCs w:val="26"/>
              </w:rPr>
              <w:t>-49,7</w:t>
            </w:r>
          </w:p>
        </w:tc>
        <w:tc>
          <w:tcPr>
            <w:tcW w:w="1985" w:type="dxa"/>
            <w:vMerge/>
          </w:tcPr>
          <w:p w:rsidR="00B50200" w:rsidRPr="00502231" w:rsidRDefault="00B50200" w:rsidP="00E30D49">
            <w:pPr>
              <w:pStyle w:val="TableParagraph"/>
              <w:rPr>
                <w:sz w:val="26"/>
                <w:szCs w:val="26"/>
              </w:rPr>
            </w:pPr>
          </w:p>
        </w:tc>
      </w:tr>
      <w:tr w:rsidR="00B50200" w:rsidRPr="00B50200" w:rsidTr="00B50200">
        <w:trPr>
          <w:trHeight w:val="480"/>
        </w:trPr>
        <w:tc>
          <w:tcPr>
            <w:tcW w:w="3544" w:type="dxa"/>
          </w:tcPr>
          <w:p w:rsidR="00B50200" w:rsidRPr="00502231" w:rsidRDefault="00B50200" w:rsidP="00E30D49">
            <w:pPr>
              <w:pStyle w:val="TableParagraph"/>
              <w:jc w:val="both"/>
              <w:rPr>
                <w:sz w:val="26"/>
                <w:szCs w:val="26"/>
                <w:lang w:val="kk-KZ"/>
              </w:rPr>
            </w:pPr>
            <w:r w:rsidRPr="00502231">
              <w:rPr>
                <w:sz w:val="26"/>
                <w:szCs w:val="26"/>
                <w:lang w:val="kk-KZ"/>
              </w:rPr>
              <w:t>Фракциялардың құрамы</w:t>
            </w:r>
            <w:r w:rsidRPr="00502231">
              <w:rPr>
                <w:sz w:val="26"/>
                <w:szCs w:val="26"/>
                <w:lang w:val="ru-RU"/>
              </w:rPr>
              <w:t>, º</w:t>
            </w:r>
            <w:r w:rsidRPr="00502231">
              <w:rPr>
                <w:sz w:val="26"/>
                <w:szCs w:val="26"/>
              </w:rPr>
              <w:t>C</w:t>
            </w:r>
            <w:r w:rsidRPr="00502231">
              <w:rPr>
                <w:sz w:val="26"/>
                <w:szCs w:val="26"/>
                <w:lang w:val="ru-RU"/>
              </w:rPr>
              <w:t>:</w:t>
            </w:r>
          </w:p>
          <w:p w:rsidR="00B50200" w:rsidRPr="00502231" w:rsidRDefault="00B50200" w:rsidP="00E30D49">
            <w:pPr>
              <w:pStyle w:val="TableParagraph"/>
              <w:jc w:val="both"/>
              <w:rPr>
                <w:sz w:val="26"/>
                <w:szCs w:val="26"/>
                <w:lang w:val="kk-KZ"/>
              </w:rPr>
            </w:pPr>
            <w:r w:rsidRPr="00502231">
              <w:rPr>
                <w:sz w:val="26"/>
                <w:szCs w:val="26"/>
                <w:lang w:val="kk-KZ"/>
              </w:rPr>
              <w:t>Қайнаудың басы</w:t>
            </w:r>
            <w:r w:rsidRPr="00502231">
              <w:rPr>
                <w:sz w:val="26"/>
                <w:szCs w:val="26"/>
                <w:lang w:val="ru-RU"/>
              </w:rPr>
              <w:t>, º</w:t>
            </w:r>
            <w:r w:rsidRPr="00502231">
              <w:rPr>
                <w:sz w:val="26"/>
                <w:szCs w:val="26"/>
              </w:rPr>
              <w:t>C</w:t>
            </w:r>
          </w:p>
        </w:tc>
        <w:tc>
          <w:tcPr>
            <w:tcW w:w="1276" w:type="dxa"/>
          </w:tcPr>
          <w:p w:rsidR="00B50200" w:rsidRPr="00502231" w:rsidRDefault="00B50200" w:rsidP="00E30D49">
            <w:pPr>
              <w:pStyle w:val="TableParagraph"/>
              <w:rPr>
                <w:sz w:val="26"/>
                <w:szCs w:val="26"/>
                <w:lang w:val="kk-KZ"/>
              </w:rPr>
            </w:pPr>
          </w:p>
          <w:p w:rsidR="00B50200" w:rsidRPr="00502231" w:rsidRDefault="00B50200" w:rsidP="00E30D49">
            <w:pPr>
              <w:pStyle w:val="TableParagraph"/>
              <w:rPr>
                <w:sz w:val="26"/>
                <w:szCs w:val="26"/>
                <w:lang w:val="kk-KZ"/>
              </w:rPr>
            </w:pPr>
            <w:r w:rsidRPr="00502231">
              <w:rPr>
                <w:sz w:val="26"/>
                <w:szCs w:val="26"/>
              </w:rPr>
              <w:t>75,0</w:t>
            </w:r>
          </w:p>
        </w:tc>
        <w:tc>
          <w:tcPr>
            <w:tcW w:w="1417" w:type="dxa"/>
          </w:tcPr>
          <w:p w:rsidR="00B50200" w:rsidRPr="00502231" w:rsidRDefault="00B50200" w:rsidP="00E30D49">
            <w:pPr>
              <w:pStyle w:val="TableParagraph"/>
              <w:rPr>
                <w:sz w:val="26"/>
                <w:szCs w:val="26"/>
                <w:lang w:val="kk-KZ"/>
              </w:rPr>
            </w:pPr>
          </w:p>
          <w:p w:rsidR="00B50200" w:rsidRPr="00502231" w:rsidRDefault="00B50200" w:rsidP="00E30D49">
            <w:pPr>
              <w:pStyle w:val="TableParagraph"/>
              <w:rPr>
                <w:sz w:val="26"/>
                <w:szCs w:val="26"/>
                <w:lang w:val="kk-KZ"/>
              </w:rPr>
            </w:pPr>
            <w:r w:rsidRPr="00502231">
              <w:rPr>
                <w:sz w:val="26"/>
                <w:szCs w:val="26"/>
              </w:rPr>
              <w:t>179,0</w:t>
            </w:r>
          </w:p>
        </w:tc>
        <w:tc>
          <w:tcPr>
            <w:tcW w:w="1276" w:type="dxa"/>
          </w:tcPr>
          <w:p w:rsidR="00B50200" w:rsidRPr="00502231" w:rsidRDefault="00B50200" w:rsidP="00E30D49">
            <w:pPr>
              <w:pStyle w:val="TableParagraph"/>
              <w:rPr>
                <w:sz w:val="26"/>
                <w:szCs w:val="26"/>
                <w:lang w:val="kk-KZ"/>
              </w:rPr>
            </w:pPr>
          </w:p>
          <w:p w:rsidR="00B50200" w:rsidRPr="00502231" w:rsidRDefault="00B50200" w:rsidP="00E30D49">
            <w:pPr>
              <w:pStyle w:val="TableParagraph"/>
              <w:rPr>
                <w:sz w:val="26"/>
                <w:szCs w:val="26"/>
                <w:lang w:val="kk-KZ"/>
              </w:rPr>
            </w:pPr>
            <w:r w:rsidRPr="00502231">
              <w:rPr>
                <w:sz w:val="26"/>
                <w:szCs w:val="26"/>
              </w:rPr>
              <w:t>250,0</w:t>
            </w:r>
          </w:p>
        </w:tc>
        <w:tc>
          <w:tcPr>
            <w:tcW w:w="1985" w:type="dxa"/>
            <w:vMerge w:val="restart"/>
          </w:tcPr>
          <w:p w:rsidR="00B50200" w:rsidRPr="00502231" w:rsidRDefault="00B50200" w:rsidP="00E30D49">
            <w:pPr>
              <w:jc w:val="both"/>
              <w:rPr>
                <w:rFonts w:ascii="Times New Roman" w:hAnsi="Times New Roman"/>
                <w:sz w:val="26"/>
                <w:szCs w:val="26"/>
              </w:rPr>
            </w:pPr>
            <w:r w:rsidRPr="00502231">
              <w:rPr>
                <w:rFonts w:ascii="Times New Roman" w:hAnsi="Times New Roman"/>
                <w:sz w:val="26"/>
                <w:szCs w:val="26"/>
                <w:lang w:val="kk-KZ"/>
              </w:rPr>
              <w:t>МемСТ</w:t>
            </w:r>
            <w:r w:rsidRPr="00502231">
              <w:rPr>
                <w:rFonts w:ascii="Times New Roman" w:hAnsi="Times New Roman"/>
                <w:sz w:val="26"/>
                <w:szCs w:val="26"/>
              </w:rPr>
              <w:t xml:space="preserve"> 2177-99</w:t>
            </w:r>
          </w:p>
          <w:p w:rsidR="00B50200" w:rsidRPr="00502231" w:rsidRDefault="00B50200" w:rsidP="00E30D49">
            <w:pPr>
              <w:pStyle w:val="TableParagraph"/>
              <w:rPr>
                <w:sz w:val="26"/>
                <w:szCs w:val="26"/>
                <w:lang w:val="kk-KZ"/>
              </w:rPr>
            </w:pPr>
          </w:p>
        </w:tc>
      </w:tr>
      <w:tr w:rsidR="00B50200" w:rsidRPr="00B50200" w:rsidTr="00B50200">
        <w:trPr>
          <w:trHeight w:val="281"/>
        </w:trPr>
        <w:tc>
          <w:tcPr>
            <w:tcW w:w="3544" w:type="dxa"/>
          </w:tcPr>
          <w:p w:rsidR="00B50200" w:rsidRPr="00502231" w:rsidRDefault="00B50200" w:rsidP="00E30D49">
            <w:pPr>
              <w:pStyle w:val="TableParagraph"/>
              <w:jc w:val="both"/>
              <w:rPr>
                <w:sz w:val="26"/>
                <w:szCs w:val="26"/>
                <w:lang w:val="kk-KZ"/>
              </w:rPr>
            </w:pPr>
            <w:r w:rsidRPr="00502231">
              <w:rPr>
                <w:sz w:val="26"/>
                <w:szCs w:val="26"/>
              </w:rPr>
              <w:t>50%</w:t>
            </w:r>
            <w:r w:rsidRPr="00502231">
              <w:rPr>
                <w:sz w:val="26"/>
                <w:szCs w:val="26"/>
                <w:lang w:val="kk-KZ"/>
              </w:rPr>
              <w:t xml:space="preserve"> айдалу температурасы</w:t>
            </w:r>
            <w:r w:rsidRPr="00502231">
              <w:rPr>
                <w:sz w:val="26"/>
                <w:szCs w:val="26"/>
              </w:rPr>
              <w:t>, ºC</w:t>
            </w:r>
          </w:p>
        </w:tc>
        <w:tc>
          <w:tcPr>
            <w:tcW w:w="1276" w:type="dxa"/>
          </w:tcPr>
          <w:p w:rsidR="00B50200" w:rsidRPr="00502231" w:rsidRDefault="00B50200" w:rsidP="00E30D49">
            <w:pPr>
              <w:pStyle w:val="TableParagraph"/>
              <w:rPr>
                <w:sz w:val="26"/>
                <w:szCs w:val="26"/>
                <w:lang w:val="kk-KZ"/>
              </w:rPr>
            </w:pPr>
            <w:r w:rsidRPr="00502231">
              <w:rPr>
                <w:sz w:val="26"/>
                <w:szCs w:val="26"/>
              </w:rPr>
              <w:t>134,0</w:t>
            </w:r>
          </w:p>
        </w:tc>
        <w:tc>
          <w:tcPr>
            <w:tcW w:w="1417" w:type="dxa"/>
          </w:tcPr>
          <w:p w:rsidR="00B50200" w:rsidRPr="00502231" w:rsidRDefault="00B50200" w:rsidP="00E30D49">
            <w:pPr>
              <w:pStyle w:val="TableParagraph"/>
              <w:rPr>
                <w:sz w:val="26"/>
                <w:szCs w:val="26"/>
                <w:lang w:val="kk-KZ"/>
              </w:rPr>
            </w:pPr>
            <w:r w:rsidRPr="00502231">
              <w:rPr>
                <w:sz w:val="26"/>
                <w:szCs w:val="26"/>
              </w:rPr>
              <w:t>234,0</w:t>
            </w:r>
          </w:p>
        </w:tc>
        <w:tc>
          <w:tcPr>
            <w:tcW w:w="1276" w:type="dxa"/>
          </w:tcPr>
          <w:p w:rsidR="00B50200" w:rsidRPr="00502231" w:rsidRDefault="00B50200" w:rsidP="00E30D49">
            <w:pPr>
              <w:pStyle w:val="TableParagraph"/>
              <w:rPr>
                <w:sz w:val="26"/>
                <w:szCs w:val="26"/>
                <w:lang w:val="kk-KZ"/>
              </w:rPr>
            </w:pPr>
            <w:r w:rsidRPr="00502231">
              <w:rPr>
                <w:sz w:val="26"/>
                <w:szCs w:val="26"/>
              </w:rPr>
              <w:t>302,0</w:t>
            </w:r>
          </w:p>
        </w:tc>
        <w:tc>
          <w:tcPr>
            <w:tcW w:w="1985" w:type="dxa"/>
            <w:vMerge/>
          </w:tcPr>
          <w:p w:rsidR="00B50200" w:rsidRPr="00502231" w:rsidRDefault="00B50200" w:rsidP="00E30D49">
            <w:pPr>
              <w:pStyle w:val="TableParagraph"/>
              <w:rPr>
                <w:sz w:val="26"/>
                <w:szCs w:val="26"/>
              </w:rPr>
            </w:pPr>
          </w:p>
        </w:tc>
      </w:tr>
      <w:tr w:rsidR="00B50200" w:rsidRPr="00B50200" w:rsidTr="00B50200">
        <w:trPr>
          <w:trHeight w:val="273"/>
        </w:trPr>
        <w:tc>
          <w:tcPr>
            <w:tcW w:w="3544" w:type="dxa"/>
          </w:tcPr>
          <w:p w:rsidR="00B50200" w:rsidRPr="00502231" w:rsidRDefault="00B50200" w:rsidP="00E30D49">
            <w:pPr>
              <w:pStyle w:val="TableParagraph"/>
              <w:jc w:val="both"/>
              <w:rPr>
                <w:sz w:val="26"/>
                <w:szCs w:val="26"/>
                <w:lang w:val="kk-KZ"/>
              </w:rPr>
            </w:pPr>
            <w:r w:rsidRPr="00502231">
              <w:rPr>
                <w:sz w:val="26"/>
                <w:szCs w:val="26"/>
                <w:lang w:val="kk-KZ"/>
              </w:rPr>
              <w:t>Қайнаудың соңы</w:t>
            </w:r>
            <w:r w:rsidRPr="00502231">
              <w:rPr>
                <w:sz w:val="26"/>
                <w:szCs w:val="26"/>
              </w:rPr>
              <w:t>, ºC</w:t>
            </w:r>
          </w:p>
        </w:tc>
        <w:tc>
          <w:tcPr>
            <w:tcW w:w="1276" w:type="dxa"/>
          </w:tcPr>
          <w:p w:rsidR="00B50200" w:rsidRPr="00502231" w:rsidRDefault="00B50200" w:rsidP="00E30D49">
            <w:pPr>
              <w:pStyle w:val="TableParagraph"/>
              <w:rPr>
                <w:sz w:val="26"/>
                <w:szCs w:val="26"/>
                <w:lang w:val="kk-KZ"/>
              </w:rPr>
            </w:pPr>
            <w:r w:rsidRPr="00502231">
              <w:rPr>
                <w:sz w:val="26"/>
                <w:szCs w:val="26"/>
              </w:rPr>
              <w:t>178,0</w:t>
            </w:r>
          </w:p>
        </w:tc>
        <w:tc>
          <w:tcPr>
            <w:tcW w:w="1417" w:type="dxa"/>
          </w:tcPr>
          <w:p w:rsidR="00B50200" w:rsidRPr="00502231" w:rsidRDefault="00B50200" w:rsidP="00E30D49">
            <w:pPr>
              <w:pStyle w:val="TableParagraph"/>
              <w:rPr>
                <w:sz w:val="26"/>
                <w:szCs w:val="26"/>
                <w:lang w:val="kk-KZ"/>
              </w:rPr>
            </w:pPr>
            <w:r w:rsidRPr="00502231">
              <w:rPr>
                <w:sz w:val="26"/>
                <w:szCs w:val="26"/>
              </w:rPr>
              <w:t>248,0</w:t>
            </w:r>
          </w:p>
        </w:tc>
        <w:tc>
          <w:tcPr>
            <w:tcW w:w="1276" w:type="dxa"/>
          </w:tcPr>
          <w:p w:rsidR="00B50200" w:rsidRPr="00502231" w:rsidRDefault="00B50200" w:rsidP="00E30D49">
            <w:pPr>
              <w:pStyle w:val="TableParagraph"/>
              <w:rPr>
                <w:sz w:val="26"/>
                <w:szCs w:val="26"/>
                <w:lang w:val="kk-KZ"/>
              </w:rPr>
            </w:pPr>
            <w:r w:rsidRPr="00502231">
              <w:rPr>
                <w:sz w:val="26"/>
                <w:szCs w:val="26"/>
              </w:rPr>
              <w:t>322,0</w:t>
            </w:r>
          </w:p>
        </w:tc>
        <w:tc>
          <w:tcPr>
            <w:tcW w:w="1985" w:type="dxa"/>
            <w:vMerge/>
          </w:tcPr>
          <w:p w:rsidR="00B50200" w:rsidRPr="00502231" w:rsidRDefault="00B50200" w:rsidP="00E30D49">
            <w:pPr>
              <w:pStyle w:val="TableParagraph"/>
              <w:rPr>
                <w:sz w:val="26"/>
                <w:szCs w:val="26"/>
              </w:rPr>
            </w:pPr>
          </w:p>
        </w:tc>
      </w:tr>
      <w:tr w:rsidR="00B50200" w:rsidRPr="00B50200" w:rsidTr="00B50200">
        <w:trPr>
          <w:trHeight w:val="280"/>
        </w:trPr>
        <w:tc>
          <w:tcPr>
            <w:tcW w:w="3544" w:type="dxa"/>
          </w:tcPr>
          <w:p w:rsidR="00B50200" w:rsidRPr="00502231" w:rsidRDefault="00B50200" w:rsidP="00E30D49">
            <w:pPr>
              <w:pStyle w:val="TableParagraph"/>
              <w:jc w:val="both"/>
              <w:rPr>
                <w:sz w:val="26"/>
                <w:szCs w:val="26"/>
                <w:lang w:val="kk-KZ"/>
              </w:rPr>
            </w:pPr>
            <w:r w:rsidRPr="00502231">
              <w:rPr>
                <w:sz w:val="26"/>
                <w:szCs w:val="26"/>
                <w:lang w:val="kk-KZ"/>
              </w:rPr>
              <w:t>Жану жылуы, кДж/кг</w:t>
            </w:r>
          </w:p>
        </w:tc>
        <w:tc>
          <w:tcPr>
            <w:tcW w:w="1276" w:type="dxa"/>
          </w:tcPr>
          <w:p w:rsidR="00B50200" w:rsidRPr="00502231" w:rsidRDefault="00B50200" w:rsidP="00E30D49">
            <w:pPr>
              <w:pStyle w:val="TableParagraph"/>
              <w:rPr>
                <w:sz w:val="26"/>
                <w:szCs w:val="26"/>
                <w:lang w:val="kk-KZ"/>
              </w:rPr>
            </w:pPr>
            <w:r w:rsidRPr="00502231">
              <w:rPr>
                <w:sz w:val="26"/>
                <w:szCs w:val="26"/>
                <w:lang w:val="kk-KZ"/>
              </w:rPr>
              <w:t>45900</w:t>
            </w:r>
          </w:p>
        </w:tc>
        <w:tc>
          <w:tcPr>
            <w:tcW w:w="1417" w:type="dxa"/>
          </w:tcPr>
          <w:p w:rsidR="00B50200" w:rsidRPr="00502231" w:rsidRDefault="00B50200" w:rsidP="00E30D49">
            <w:pPr>
              <w:pStyle w:val="TableParagraph"/>
              <w:rPr>
                <w:sz w:val="26"/>
                <w:szCs w:val="26"/>
                <w:lang w:val="kk-KZ"/>
              </w:rPr>
            </w:pPr>
            <w:r w:rsidRPr="00502231">
              <w:rPr>
                <w:sz w:val="26"/>
                <w:szCs w:val="26"/>
                <w:lang w:val="kk-KZ"/>
              </w:rPr>
              <w:t>45754</w:t>
            </w:r>
          </w:p>
        </w:tc>
        <w:tc>
          <w:tcPr>
            <w:tcW w:w="1276" w:type="dxa"/>
          </w:tcPr>
          <w:p w:rsidR="00B50200" w:rsidRPr="00502231" w:rsidRDefault="00B50200" w:rsidP="00E30D49">
            <w:pPr>
              <w:pStyle w:val="TableParagraph"/>
              <w:rPr>
                <w:sz w:val="26"/>
                <w:szCs w:val="26"/>
                <w:lang w:val="kk-KZ"/>
              </w:rPr>
            </w:pPr>
            <w:r w:rsidRPr="00502231">
              <w:rPr>
                <w:sz w:val="26"/>
                <w:szCs w:val="26"/>
                <w:lang w:val="kk-KZ"/>
              </w:rPr>
              <w:t>45020</w:t>
            </w:r>
          </w:p>
        </w:tc>
        <w:tc>
          <w:tcPr>
            <w:tcW w:w="1985" w:type="dxa"/>
          </w:tcPr>
          <w:p w:rsidR="00B50200" w:rsidRPr="00502231" w:rsidRDefault="00B50200" w:rsidP="00E30D49">
            <w:pPr>
              <w:pStyle w:val="TableParagraph"/>
              <w:rPr>
                <w:sz w:val="26"/>
                <w:szCs w:val="26"/>
                <w:lang w:val="kk-KZ"/>
              </w:rPr>
            </w:pPr>
            <w:r w:rsidRPr="00502231">
              <w:rPr>
                <w:sz w:val="26"/>
                <w:szCs w:val="26"/>
                <w:lang w:val="kk-KZ"/>
              </w:rPr>
              <w:t>МемСТ</w:t>
            </w:r>
            <w:r w:rsidRPr="00502231">
              <w:rPr>
                <w:sz w:val="26"/>
                <w:szCs w:val="26"/>
              </w:rPr>
              <w:t xml:space="preserve"> 21261-91</w:t>
            </w:r>
          </w:p>
        </w:tc>
      </w:tr>
    </w:tbl>
    <w:p w:rsidR="005120EB" w:rsidRDefault="005120EB" w:rsidP="005120EB">
      <w:pPr>
        <w:spacing w:after="0" w:line="240" w:lineRule="auto"/>
        <w:ind w:firstLine="567"/>
        <w:jc w:val="both"/>
        <w:rPr>
          <w:rFonts w:ascii="Times New Roman" w:hAnsi="Times New Roman" w:cs="Times New Roman"/>
          <w:sz w:val="28"/>
          <w:szCs w:val="28"/>
          <w:lang w:val="kk-KZ"/>
        </w:rPr>
      </w:pPr>
    </w:p>
    <w:p w:rsidR="00AE1C27" w:rsidRDefault="00AE1C27" w:rsidP="005120EB">
      <w:pPr>
        <w:spacing w:after="0" w:line="240" w:lineRule="auto"/>
        <w:ind w:firstLine="567"/>
        <w:jc w:val="both"/>
        <w:rPr>
          <w:rFonts w:ascii="Times New Roman" w:hAnsi="Times New Roman" w:cs="Times New Roman"/>
          <w:sz w:val="28"/>
          <w:szCs w:val="28"/>
          <w:lang w:val="kk-KZ"/>
        </w:rPr>
      </w:pPr>
      <w:r w:rsidRPr="00AE1C27">
        <w:rPr>
          <w:rFonts w:ascii="Times New Roman" w:hAnsi="Times New Roman" w:cs="Times New Roman"/>
          <w:sz w:val="28"/>
          <w:szCs w:val="28"/>
          <w:lang w:val="kk-KZ"/>
        </w:rPr>
        <w:t>Фракциялардың қайнау температурасының жоғарылауы</w:t>
      </w:r>
      <w:r w:rsidR="0070718D">
        <w:rPr>
          <w:rFonts w:ascii="Times New Roman" w:hAnsi="Times New Roman" w:cs="Times New Roman"/>
          <w:sz w:val="28"/>
          <w:szCs w:val="28"/>
          <w:lang w:val="kk-KZ"/>
        </w:rPr>
        <w:t xml:space="preserve"> бойынша</w:t>
      </w:r>
      <w:r w:rsidRPr="00AE1C27">
        <w:rPr>
          <w:rFonts w:ascii="Times New Roman" w:hAnsi="Times New Roman" w:cs="Times New Roman"/>
          <w:sz w:val="28"/>
          <w:szCs w:val="28"/>
          <w:lang w:val="kk-KZ"/>
        </w:rPr>
        <w:t xml:space="preserve"> йод са</w:t>
      </w:r>
      <w:r w:rsidR="0070718D">
        <w:rPr>
          <w:rFonts w:ascii="Times New Roman" w:hAnsi="Times New Roman" w:cs="Times New Roman"/>
          <w:sz w:val="28"/>
          <w:szCs w:val="28"/>
          <w:lang w:val="kk-KZ"/>
        </w:rPr>
        <w:t>ны кемігендігі, сонымен қатар</w:t>
      </w:r>
      <w:r w:rsidRPr="00AE1C27">
        <w:rPr>
          <w:rFonts w:ascii="Times New Roman" w:hAnsi="Times New Roman" w:cs="Times New Roman"/>
          <w:sz w:val="28"/>
          <w:szCs w:val="28"/>
          <w:lang w:val="kk-KZ"/>
        </w:rPr>
        <w:t xml:space="preserve"> </w:t>
      </w:r>
      <w:r w:rsidR="0070718D">
        <w:rPr>
          <w:rFonts w:ascii="Times New Roman" w:hAnsi="Times New Roman" w:cs="Times New Roman"/>
          <w:sz w:val="28"/>
          <w:szCs w:val="28"/>
          <w:lang w:val="kk-KZ"/>
        </w:rPr>
        <w:t>мотор отындары д</w:t>
      </w:r>
      <w:r w:rsidRPr="00AE1C27">
        <w:rPr>
          <w:rFonts w:ascii="Times New Roman" w:hAnsi="Times New Roman" w:cs="Times New Roman"/>
          <w:sz w:val="28"/>
          <w:szCs w:val="28"/>
          <w:lang w:val="kk-KZ"/>
        </w:rPr>
        <w:t>истилляттарының</w:t>
      </w:r>
      <w:r w:rsidR="0070718D">
        <w:rPr>
          <w:rFonts w:ascii="Times New Roman" w:hAnsi="Times New Roman" w:cs="Times New Roman"/>
          <w:sz w:val="28"/>
          <w:szCs w:val="28"/>
          <w:lang w:val="kk-KZ"/>
        </w:rPr>
        <w:t xml:space="preserve"> тығыздығы мен сыну көрсеткішінің </w:t>
      </w:r>
      <w:r w:rsidRPr="00AE1C27">
        <w:rPr>
          <w:rFonts w:ascii="Times New Roman" w:hAnsi="Times New Roman" w:cs="Times New Roman"/>
          <w:sz w:val="28"/>
          <w:szCs w:val="28"/>
          <w:lang w:val="kk-KZ"/>
        </w:rPr>
        <w:t xml:space="preserve">жоғарылауы </w:t>
      </w:r>
      <w:r w:rsidR="0070718D">
        <w:rPr>
          <w:rFonts w:ascii="Times New Roman" w:hAnsi="Times New Roman" w:cs="Times New Roman"/>
          <w:sz w:val="28"/>
          <w:szCs w:val="28"/>
          <w:lang w:val="kk-KZ"/>
        </w:rPr>
        <w:t>анықталды</w:t>
      </w:r>
      <w:r w:rsidRPr="00AE1C27">
        <w:rPr>
          <w:rFonts w:ascii="Times New Roman" w:hAnsi="Times New Roman" w:cs="Times New Roman"/>
          <w:sz w:val="28"/>
          <w:szCs w:val="28"/>
          <w:lang w:val="kk-KZ"/>
        </w:rPr>
        <w:t xml:space="preserve">, бұл </w:t>
      </w:r>
      <w:r w:rsidR="00954CA9">
        <w:rPr>
          <w:rFonts w:ascii="Times New Roman" w:hAnsi="Times New Roman" w:cs="Times New Roman"/>
          <w:sz w:val="28"/>
          <w:szCs w:val="28"/>
          <w:lang w:val="kk-KZ"/>
        </w:rPr>
        <w:t>фракция құрамында</w:t>
      </w:r>
      <w:r w:rsidRPr="00AE1C27">
        <w:rPr>
          <w:rFonts w:ascii="Times New Roman" w:hAnsi="Times New Roman" w:cs="Times New Roman"/>
          <w:sz w:val="28"/>
          <w:szCs w:val="28"/>
          <w:lang w:val="kk-KZ"/>
        </w:rPr>
        <w:t xml:space="preserve"> шайырлы заттар мен күйе болуына байланысты.</w:t>
      </w:r>
    </w:p>
    <w:p w:rsidR="00AE1C27" w:rsidRDefault="006B55EC" w:rsidP="00AE1C27">
      <w:pPr>
        <w:spacing w:after="0" w:line="240" w:lineRule="auto"/>
        <w:ind w:firstLine="567"/>
        <w:jc w:val="both"/>
        <w:rPr>
          <w:rFonts w:ascii="Times New Roman" w:hAnsi="Times New Roman" w:cs="Times New Roman"/>
          <w:sz w:val="28"/>
          <w:szCs w:val="28"/>
          <w:lang w:val="kk-KZ"/>
        </w:rPr>
      </w:pPr>
      <w:r w:rsidRPr="00DA6A72">
        <w:rPr>
          <w:rFonts w:ascii="Times New Roman" w:hAnsi="Times New Roman" w:cs="Times New Roman"/>
          <w:bCs/>
          <w:sz w:val="28"/>
          <w:szCs w:val="28"/>
          <w:lang w:val="kk-KZ"/>
        </w:rPr>
        <w:t>1%Mo1%W/цеолит</w:t>
      </w:r>
      <w:r w:rsidR="00261446">
        <w:rPr>
          <w:rFonts w:ascii="Times New Roman" w:hAnsi="Times New Roman" w:cs="Times New Roman"/>
          <w:bCs/>
          <w:sz w:val="28"/>
          <w:szCs w:val="28"/>
          <w:lang w:val="kk-KZ"/>
        </w:rPr>
        <w:t xml:space="preserve"> </w:t>
      </w:r>
      <w:r w:rsidR="00AE1C27">
        <w:rPr>
          <w:rFonts w:ascii="Times New Roman" w:hAnsi="Times New Roman" w:cs="Times New Roman"/>
          <w:bCs/>
          <w:sz w:val="28"/>
          <w:szCs w:val="28"/>
          <w:lang w:val="kk-KZ"/>
        </w:rPr>
        <w:t xml:space="preserve">катализаторы </w:t>
      </w:r>
      <w:r w:rsidR="00AE1C27" w:rsidRPr="00DA6A72">
        <w:rPr>
          <w:rFonts w:ascii="Times New Roman" w:hAnsi="Times New Roman" w:cs="Times New Roman"/>
          <w:bCs/>
          <w:sz w:val="28"/>
          <w:szCs w:val="28"/>
          <w:lang w:val="kk-KZ"/>
        </w:rPr>
        <w:t>қатыс</w:t>
      </w:r>
      <w:r w:rsidR="00AE1C27">
        <w:rPr>
          <w:rFonts w:ascii="Times New Roman" w:hAnsi="Times New Roman" w:cs="Times New Roman"/>
          <w:bCs/>
          <w:sz w:val="28"/>
          <w:szCs w:val="28"/>
          <w:lang w:val="kk-KZ"/>
        </w:rPr>
        <w:t xml:space="preserve">ында жүргізілген </w:t>
      </w:r>
      <w:r w:rsidR="00AE1C27" w:rsidRPr="00AE1C27">
        <w:rPr>
          <w:rFonts w:ascii="Times New Roman" w:hAnsi="Times New Roman" w:cs="Times New Roman"/>
          <w:sz w:val="28"/>
          <w:szCs w:val="28"/>
          <w:lang w:val="kk-KZ"/>
        </w:rPr>
        <w:t xml:space="preserve">пластмасса үлгісін </w:t>
      </w:r>
      <w:r w:rsidR="00AE1C27">
        <w:rPr>
          <w:rFonts w:ascii="Times New Roman" w:hAnsi="Times New Roman" w:cs="Times New Roman"/>
          <w:sz w:val="28"/>
          <w:szCs w:val="28"/>
          <w:lang w:val="kk-KZ"/>
        </w:rPr>
        <w:t xml:space="preserve">термокаталитикалық </w:t>
      </w:r>
      <w:r w:rsidR="00AE1C27" w:rsidRPr="00AE1C27">
        <w:rPr>
          <w:rFonts w:ascii="Times New Roman" w:hAnsi="Times New Roman" w:cs="Times New Roman"/>
          <w:sz w:val="28"/>
          <w:szCs w:val="28"/>
          <w:lang w:val="kk-KZ"/>
        </w:rPr>
        <w:t xml:space="preserve">өңдеу арқылы алынған </w:t>
      </w:r>
      <w:r w:rsidR="00954CA9">
        <w:rPr>
          <w:rFonts w:ascii="Times New Roman" w:hAnsi="Times New Roman" w:cs="Times New Roman"/>
          <w:sz w:val="28"/>
          <w:szCs w:val="28"/>
          <w:lang w:val="kk-KZ"/>
        </w:rPr>
        <w:t>дистилляттардың</w:t>
      </w:r>
      <w:r w:rsidR="008E4865">
        <w:rPr>
          <w:rFonts w:ascii="Times New Roman" w:hAnsi="Times New Roman" w:cs="Times New Roman"/>
          <w:sz w:val="28"/>
          <w:szCs w:val="28"/>
          <w:lang w:val="kk-KZ"/>
        </w:rPr>
        <w:t xml:space="preserve"> физика-химиялық қасиеттері 2</w:t>
      </w:r>
      <w:r w:rsidR="00C354D3">
        <w:rPr>
          <w:rFonts w:ascii="Times New Roman" w:hAnsi="Times New Roman" w:cs="Times New Roman"/>
          <w:sz w:val="28"/>
          <w:szCs w:val="28"/>
          <w:lang w:val="kk-KZ"/>
        </w:rPr>
        <w:t>2</w:t>
      </w:r>
      <w:r w:rsidR="00AE1C27" w:rsidRPr="00AE1C27">
        <w:rPr>
          <w:rFonts w:ascii="Times New Roman" w:hAnsi="Times New Roman" w:cs="Times New Roman"/>
          <w:sz w:val="28"/>
          <w:szCs w:val="28"/>
          <w:lang w:val="kk-KZ"/>
        </w:rPr>
        <w:t xml:space="preserve">-кестеде </w:t>
      </w:r>
      <w:r w:rsidR="00954CA9">
        <w:rPr>
          <w:rFonts w:ascii="Times New Roman" w:hAnsi="Times New Roman" w:cs="Times New Roman"/>
          <w:sz w:val="28"/>
          <w:szCs w:val="28"/>
          <w:lang w:val="kk-KZ"/>
        </w:rPr>
        <w:t>көрсетілген</w:t>
      </w:r>
      <w:r w:rsidR="00AE1C27" w:rsidRPr="00AE1C27">
        <w:rPr>
          <w:rFonts w:ascii="Times New Roman" w:hAnsi="Times New Roman" w:cs="Times New Roman"/>
          <w:sz w:val="28"/>
          <w:szCs w:val="28"/>
          <w:lang w:val="kk-KZ"/>
        </w:rPr>
        <w:t>.</w:t>
      </w:r>
    </w:p>
    <w:p w:rsidR="00537CA7" w:rsidRPr="007E0B7B" w:rsidRDefault="00537CA7" w:rsidP="00537CA7">
      <w:pPr>
        <w:spacing w:after="0" w:line="240" w:lineRule="auto"/>
        <w:ind w:firstLine="567"/>
        <w:jc w:val="both"/>
        <w:rPr>
          <w:rFonts w:ascii="Times New Roman" w:hAnsi="Times New Roman" w:cs="Times New Roman"/>
          <w:sz w:val="28"/>
          <w:szCs w:val="28"/>
          <w:lang w:val="kk-KZ"/>
        </w:rPr>
      </w:pPr>
    </w:p>
    <w:p w:rsidR="00AE1C27" w:rsidRDefault="00AE1C27" w:rsidP="007C6131">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w:t>
      </w:r>
      <w:r w:rsidR="00C354D3">
        <w:rPr>
          <w:rFonts w:ascii="Times New Roman" w:hAnsi="Times New Roman" w:cs="Times New Roman"/>
          <w:sz w:val="28"/>
          <w:szCs w:val="28"/>
          <w:lang w:val="kk-KZ"/>
        </w:rPr>
        <w:t xml:space="preserve"> 22</w:t>
      </w:r>
      <w:r w:rsidRPr="005120EB">
        <w:rPr>
          <w:rFonts w:ascii="Times New Roman" w:hAnsi="Times New Roman" w:cs="Times New Roman"/>
          <w:sz w:val="28"/>
          <w:szCs w:val="28"/>
          <w:lang w:val="kk-KZ"/>
        </w:rPr>
        <w:t xml:space="preserve"> – </w:t>
      </w:r>
      <w:r w:rsidR="006B55EC" w:rsidRPr="00DA6A72">
        <w:rPr>
          <w:rFonts w:ascii="Times New Roman" w:hAnsi="Times New Roman" w:cs="Times New Roman"/>
          <w:bCs/>
          <w:sz w:val="28"/>
          <w:szCs w:val="28"/>
          <w:lang w:val="kk-KZ"/>
        </w:rPr>
        <w:t>1%Mo1%W/цеолит</w:t>
      </w:r>
      <w:r w:rsidR="00261446">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 xml:space="preserve">катализаторы </w:t>
      </w:r>
      <w:r w:rsidRPr="00DA6A72">
        <w:rPr>
          <w:rFonts w:ascii="Times New Roman" w:hAnsi="Times New Roman" w:cs="Times New Roman"/>
          <w:bCs/>
          <w:sz w:val="28"/>
          <w:szCs w:val="28"/>
          <w:lang w:val="kk-KZ"/>
        </w:rPr>
        <w:t>қатыс</w:t>
      </w:r>
      <w:r>
        <w:rPr>
          <w:rFonts w:ascii="Times New Roman" w:hAnsi="Times New Roman" w:cs="Times New Roman"/>
          <w:bCs/>
          <w:sz w:val="28"/>
          <w:szCs w:val="28"/>
          <w:lang w:val="kk-KZ"/>
        </w:rPr>
        <w:t xml:space="preserve">ында </w:t>
      </w:r>
      <w:r w:rsidR="0070718D">
        <w:rPr>
          <w:rFonts w:ascii="Times New Roman" w:hAnsi="Times New Roman" w:cs="Times New Roman"/>
          <w:sz w:val="28"/>
          <w:szCs w:val="28"/>
          <w:lang w:val="kk-KZ"/>
        </w:rPr>
        <w:t>полимер қалдығын</w:t>
      </w:r>
      <w:r w:rsidRPr="00AE1C27">
        <w:rPr>
          <w:rFonts w:ascii="Times New Roman" w:hAnsi="Times New Roman" w:cs="Times New Roman"/>
          <w:sz w:val="28"/>
          <w:szCs w:val="28"/>
          <w:lang w:val="kk-KZ"/>
        </w:rPr>
        <w:t xml:space="preserve"> терм</w:t>
      </w:r>
      <w:r>
        <w:rPr>
          <w:rFonts w:ascii="Times New Roman" w:hAnsi="Times New Roman" w:cs="Times New Roman"/>
          <w:sz w:val="28"/>
          <w:szCs w:val="28"/>
          <w:lang w:val="kk-KZ"/>
        </w:rPr>
        <w:t xml:space="preserve">окаталитикалық </w:t>
      </w:r>
      <w:r w:rsidRPr="00AE1C27">
        <w:rPr>
          <w:rFonts w:ascii="Times New Roman" w:hAnsi="Times New Roman" w:cs="Times New Roman"/>
          <w:sz w:val="28"/>
          <w:szCs w:val="28"/>
          <w:lang w:val="kk-KZ"/>
        </w:rPr>
        <w:t>өңдеу арқылы алынған сұйық өнімдердің физика</w:t>
      </w:r>
      <w:r w:rsidR="0070718D">
        <w:rPr>
          <w:rFonts w:ascii="Times New Roman" w:hAnsi="Times New Roman" w:cs="Times New Roman"/>
          <w:sz w:val="28"/>
          <w:szCs w:val="28"/>
          <w:lang w:val="kk-KZ"/>
        </w:rPr>
        <w:t>лық-</w:t>
      </w:r>
      <w:r w:rsidRPr="00AE1C27">
        <w:rPr>
          <w:rFonts w:ascii="Times New Roman" w:hAnsi="Times New Roman" w:cs="Times New Roman"/>
          <w:sz w:val="28"/>
          <w:szCs w:val="28"/>
          <w:lang w:val="kk-KZ"/>
        </w:rPr>
        <w:t>химиялық қасиеттері</w:t>
      </w:r>
    </w:p>
    <w:p w:rsidR="00705C29" w:rsidRDefault="00705C29" w:rsidP="00537CA7">
      <w:pPr>
        <w:spacing w:after="0" w:line="240" w:lineRule="auto"/>
        <w:ind w:firstLine="567"/>
        <w:jc w:val="both"/>
        <w:rPr>
          <w:rFonts w:ascii="Times New Roman" w:hAnsi="Times New Roman" w:cs="Times New Roman"/>
          <w:sz w:val="28"/>
          <w:szCs w:val="28"/>
          <w:lang w:val="kk-KZ"/>
        </w:rPr>
      </w:pPr>
    </w:p>
    <w:tbl>
      <w:tblPr>
        <w:tblStyle w:val="TableNormal"/>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2684"/>
        <w:gridCol w:w="1559"/>
        <w:gridCol w:w="1569"/>
        <w:gridCol w:w="1843"/>
        <w:gridCol w:w="1984"/>
      </w:tblGrid>
      <w:tr w:rsidR="000C4B82" w:rsidTr="00502231">
        <w:trPr>
          <w:trHeight w:val="398"/>
        </w:trPr>
        <w:tc>
          <w:tcPr>
            <w:tcW w:w="2684" w:type="dxa"/>
            <w:vMerge w:val="restart"/>
          </w:tcPr>
          <w:p w:rsidR="000C4B82" w:rsidRPr="00502231" w:rsidRDefault="000C4B82" w:rsidP="00E30D49">
            <w:pPr>
              <w:pStyle w:val="TableParagraph"/>
              <w:jc w:val="left"/>
              <w:rPr>
                <w:sz w:val="26"/>
                <w:szCs w:val="26"/>
                <w:lang w:val="kk-KZ"/>
              </w:rPr>
            </w:pPr>
            <w:r w:rsidRPr="00502231">
              <w:rPr>
                <w:sz w:val="26"/>
                <w:szCs w:val="26"/>
                <w:lang w:val="kk-KZ"/>
              </w:rPr>
              <w:t>Көрсеткіштер</w:t>
            </w:r>
          </w:p>
        </w:tc>
        <w:tc>
          <w:tcPr>
            <w:tcW w:w="4971" w:type="dxa"/>
            <w:gridSpan w:val="3"/>
          </w:tcPr>
          <w:p w:rsidR="000C4B82" w:rsidRPr="00502231" w:rsidRDefault="000C4B82" w:rsidP="002D3880">
            <w:pPr>
              <w:pStyle w:val="TableParagraph"/>
              <w:rPr>
                <w:sz w:val="26"/>
                <w:szCs w:val="26"/>
                <w:lang w:val="kk-KZ"/>
              </w:rPr>
            </w:pPr>
            <w:r w:rsidRPr="00502231">
              <w:rPr>
                <w:sz w:val="26"/>
                <w:szCs w:val="26"/>
              </w:rPr>
              <w:t>Дистиллят</w:t>
            </w:r>
            <w:r w:rsidRPr="00502231">
              <w:rPr>
                <w:sz w:val="26"/>
                <w:szCs w:val="26"/>
                <w:lang w:val="kk-KZ"/>
              </w:rPr>
              <w:t>тар</w:t>
            </w:r>
          </w:p>
        </w:tc>
        <w:tc>
          <w:tcPr>
            <w:tcW w:w="1984" w:type="dxa"/>
          </w:tcPr>
          <w:p w:rsidR="000C4B82" w:rsidRPr="00502231" w:rsidRDefault="000C4B82" w:rsidP="00E30D49">
            <w:pPr>
              <w:pStyle w:val="TableParagraph"/>
              <w:jc w:val="both"/>
              <w:rPr>
                <w:sz w:val="26"/>
                <w:szCs w:val="26"/>
              </w:rPr>
            </w:pPr>
            <w:r w:rsidRPr="00502231">
              <w:rPr>
                <w:sz w:val="26"/>
                <w:szCs w:val="26"/>
                <w:lang w:val="kk-KZ"/>
              </w:rPr>
              <w:t>Зерттеу әдістері</w:t>
            </w:r>
          </w:p>
        </w:tc>
      </w:tr>
      <w:tr w:rsidR="002D3880" w:rsidTr="00502231">
        <w:trPr>
          <w:trHeight w:val="395"/>
        </w:trPr>
        <w:tc>
          <w:tcPr>
            <w:tcW w:w="2684" w:type="dxa"/>
            <w:vMerge/>
            <w:tcBorders>
              <w:top w:val="nil"/>
            </w:tcBorders>
          </w:tcPr>
          <w:p w:rsidR="002D3880" w:rsidRPr="00502231" w:rsidRDefault="002D3880" w:rsidP="00E30D49">
            <w:pPr>
              <w:rPr>
                <w:rFonts w:ascii="Times New Roman" w:hAnsi="Times New Roman"/>
                <w:sz w:val="26"/>
                <w:szCs w:val="26"/>
              </w:rPr>
            </w:pPr>
          </w:p>
        </w:tc>
        <w:tc>
          <w:tcPr>
            <w:tcW w:w="1559" w:type="dxa"/>
          </w:tcPr>
          <w:p w:rsidR="002D3880" w:rsidRPr="00502231" w:rsidRDefault="002D3880" w:rsidP="002D3880">
            <w:pPr>
              <w:pStyle w:val="TableParagraph"/>
              <w:rPr>
                <w:sz w:val="26"/>
                <w:szCs w:val="26"/>
                <w:lang w:val="kk-KZ"/>
              </w:rPr>
            </w:pPr>
            <w:r w:rsidRPr="00502231">
              <w:rPr>
                <w:sz w:val="26"/>
                <w:szCs w:val="26"/>
              </w:rPr>
              <w:t>180 ºC</w:t>
            </w:r>
            <w:r w:rsidRPr="00502231">
              <w:rPr>
                <w:sz w:val="26"/>
                <w:szCs w:val="26"/>
                <w:lang w:val="kk-KZ"/>
              </w:rPr>
              <w:t xml:space="preserve"> дейін</w:t>
            </w:r>
          </w:p>
        </w:tc>
        <w:tc>
          <w:tcPr>
            <w:tcW w:w="1569" w:type="dxa"/>
          </w:tcPr>
          <w:p w:rsidR="002D3880" w:rsidRPr="00502231" w:rsidRDefault="002D3880" w:rsidP="002D3880">
            <w:pPr>
              <w:pStyle w:val="TableParagraph"/>
              <w:rPr>
                <w:sz w:val="26"/>
                <w:szCs w:val="26"/>
              </w:rPr>
            </w:pPr>
            <w:r w:rsidRPr="00502231">
              <w:rPr>
                <w:sz w:val="26"/>
                <w:szCs w:val="26"/>
              </w:rPr>
              <w:t>180-250 ºC</w:t>
            </w:r>
          </w:p>
        </w:tc>
        <w:tc>
          <w:tcPr>
            <w:tcW w:w="1843" w:type="dxa"/>
          </w:tcPr>
          <w:p w:rsidR="002D3880" w:rsidRPr="00502231" w:rsidRDefault="002D3880" w:rsidP="002D3880">
            <w:pPr>
              <w:pStyle w:val="TableParagraph"/>
              <w:rPr>
                <w:sz w:val="26"/>
                <w:szCs w:val="26"/>
              </w:rPr>
            </w:pPr>
            <w:r w:rsidRPr="00502231">
              <w:rPr>
                <w:sz w:val="26"/>
                <w:szCs w:val="26"/>
              </w:rPr>
              <w:t>250-320 ºC</w:t>
            </w:r>
          </w:p>
        </w:tc>
        <w:tc>
          <w:tcPr>
            <w:tcW w:w="1984" w:type="dxa"/>
          </w:tcPr>
          <w:p w:rsidR="002D3880" w:rsidRPr="00502231" w:rsidRDefault="002D3880" w:rsidP="00E30D49">
            <w:pPr>
              <w:pStyle w:val="TableParagraph"/>
              <w:jc w:val="both"/>
              <w:rPr>
                <w:sz w:val="26"/>
                <w:szCs w:val="26"/>
              </w:rPr>
            </w:pPr>
          </w:p>
        </w:tc>
      </w:tr>
      <w:tr w:rsidR="00502231" w:rsidTr="00502231">
        <w:trPr>
          <w:trHeight w:val="227"/>
        </w:trPr>
        <w:tc>
          <w:tcPr>
            <w:tcW w:w="2684" w:type="dxa"/>
            <w:tcBorders>
              <w:top w:val="nil"/>
            </w:tcBorders>
          </w:tcPr>
          <w:p w:rsidR="00502231" w:rsidRPr="00502231" w:rsidRDefault="00502231" w:rsidP="00502231">
            <w:pPr>
              <w:jc w:val="center"/>
              <w:rPr>
                <w:rFonts w:ascii="Times New Roman" w:hAnsi="Times New Roman"/>
                <w:sz w:val="24"/>
                <w:szCs w:val="24"/>
                <w:lang w:val="kk-KZ"/>
              </w:rPr>
            </w:pPr>
            <w:r w:rsidRPr="00502231">
              <w:rPr>
                <w:rFonts w:ascii="Times New Roman" w:hAnsi="Times New Roman"/>
                <w:sz w:val="24"/>
                <w:szCs w:val="24"/>
                <w:lang w:val="kk-KZ"/>
              </w:rPr>
              <w:t>1</w:t>
            </w:r>
          </w:p>
        </w:tc>
        <w:tc>
          <w:tcPr>
            <w:tcW w:w="1559" w:type="dxa"/>
          </w:tcPr>
          <w:p w:rsidR="00502231" w:rsidRPr="00502231" w:rsidRDefault="00502231" w:rsidP="00502231">
            <w:pPr>
              <w:pStyle w:val="TableParagraph"/>
              <w:rPr>
                <w:sz w:val="24"/>
                <w:szCs w:val="24"/>
                <w:lang w:val="kk-KZ"/>
              </w:rPr>
            </w:pPr>
            <w:r w:rsidRPr="00502231">
              <w:rPr>
                <w:sz w:val="24"/>
                <w:szCs w:val="24"/>
                <w:lang w:val="kk-KZ"/>
              </w:rPr>
              <w:t>2</w:t>
            </w:r>
          </w:p>
        </w:tc>
        <w:tc>
          <w:tcPr>
            <w:tcW w:w="1569" w:type="dxa"/>
          </w:tcPr>
          <w:p w:rsidR="00502231" w:rsidRPr="00502231" w:rsidRDefault="00502231" w:rsidP="00502231">
            <w:pPr>
              <w:pStyle w:val="TableParagraph"/>
              <w:rPr>
                <w:sz w:val="24"/>
                <w:szCs w:val="24"/>
                <w:lang w:val="kk-KZ"/>
              </w:rPr>
            </w:pPr>
            <w:r w:rsidRPr="00502231">
              <w:rPr>
                <w:sz w:val="24"/>
                <w:szCs w:val="24"/>
                <w:lang w:val="kk-KZ"/>
              </w:rPr>
              <w:t>3</w:t>
            </w:r>
          </w:p>
        </w:tc>
        <w:tc>
          <w:tcPr>
            <w:tcW w:w="1843" w:type="dxa"/>
          </w:tcPr>
          <w:p w:rsidR="00502231" w:rsidRPr="00502231" w:rsidRDefault="00502231" w:rsidP="00502231">
            <w:pPr>
              <w:pStyle w:val="TableParagraph"/>
              <w:rPr>
                <w:sz w:val="24"/>
                <w:szCs w:val="24"/>
                <w:lang w:val="kk-KZ"/>
              </w:rPr>
            </w:pPr>
            <w:r w:rsidRPr="00502231">
              <w:rPr>
                <w:sz w:val="24"/>
                <w:szCs w:val="24"/>
                <w:lang w:val="kk-KZ"/>
              </w:rPr>
              <w:t>4</w:t>
            </w:r>
          </w:p>
        </w:tc>
        <w:tc>
          <w:tcPr>
            <w:tcW w:w="1984" w:type="dxa"/>
          </w:tcPr>
          <w:p w:rsidR="00502231" w:rsidRPr="00502231" w:rsidRDefault="00502231" w:rsidP="00502231">
            <w:pPr>
              <w:pStyle w:val="TableParagraph"/>
              <w:rPr>
                <w:sz w:val="24"/>
                <w:szCs w:val="24"/>
                <w:lang w:val="kk-KZ"/>
              </w:rPr>
            </w:pPr>
            <w:r w:rsidRPr="00502231">
              <w:rPr>
                <w:sz w:val="24"/>
                <w:szCs w:val="24"/>
                <w:lang w:val="kk-KZ"/>
              </w:rPr>
              <w:t>5</w:t>
            </w:r>
          </w:p>
        </w:tc>
      </w:tr>
      <w:tr w:rsidR="002D3880" w:rsidTr="00502231">
        <w:trPr>
          <w:trHeight w:val="398"/>
        </w:trPr>
        <w:tc>
          <w:tcPr>
            <w:tcW w:w="2684" w:type="dxa"/>
          </w:tcPr>
          <w:p w:rsidR="002D3880" w:rsidRPr="00502231" w:rsidRDefault="002D3880" w:rsidP="00E30D49">
            <w:pPr>
              <w:pStyle w:val="TableParagraph"/>
              <w:jc w:val="left"/>
              <w:rPr>
                <w:sz w:val="26"/>
                <w:szCs w:val="26"/>
                <w:lang w:val="kk-KZ"/>
              </w:rPr>
            </w:pPr>
            <w:r w:rsidRPr="00502231">
              <w:rPr>
                <w:sz w:val="26"/>
                <w:szCs w:val="26"/>
              </w:rPr>
              <w:t>20 ºC, кг/м</w:t>
            </w:r>
            <w:r w:rsidRPr="00502231">
              <w:rPr>
                <w:sz w:val="26"/>
                <w:szCs w:val="26"/>
                <w:vertAlign w:val="superscript"/>
              </w:rPr>
              <w:t>3</w:t>
            </w:r>
            <w:r w:rsidRPr="00502231">
              <w:rPr>
                <w:sz w:val="26"/>
                <w:szCs w:val="26"/>
                <w:lang w:val="kk-KZ"/>
              </w:rPr>
              <w:t xml:space="preserve"> тығыздығы</w:t>
            </w:r>
          </w:p>
        </w:tc>
        <w:tc>
          <w:tcPr>
            <w:tcW w:w="1559" w:type="dxa"/>
          </w:tcPr>
          <w:p w:rsidR="002D3880" w:rsidRPr="00502231" w:rsidRDefault="002D3880" w:rsidP="002D3880">
            <w:pPr>
              <w:pStyle w:val="TableParagraph"/>
              <w:rPr>
                <w:sz w:val="26"/>
                <w:szCs w:val="26"/>
              </w:rPr>
            </w:pPr>
            <w:r w:rsidRPr="00502231">
              <w:rPr>
                <w:sz w:val="26"/>
                <w:szCs w:val="26"/>
              </w:rPr>
              <w:t>760,6</w:t>
            </w:r>
          </w:p>
        </w:tc>
        <w:tc>
          <w:tcPr>
            <w:tcW w:w="1569" w:type="dxa"/>
          </w:tcPr>
          <w:p w:rsidR="002D3880" w:rsidRPr="00502231" w:rsidRDefault="002D3880" w:rsidP="002D3880">
            <w:pPr>
              <w:pStyle w:val="TableParagraph"/>
              <w:rPr>
                <w:sz w:val="26"/>
                <w:szCs w:val="26"/>
              </w:rPr>
            </w:pPr>
            <w:r w:rsidRPr="00502231">
              <w:rPr>
                <w:sz w:val="26"/>
                <w:szCs w:val="26"/>
              </w:rPr>
              <w:t>867,6</w:t>
            </w:r>
          </w:p>
        </w:tc>
        <w:tc>
          <w:tcPr>
            <w:tcW w:w="1843" w:type="dxa"/>
          </w:tcPr>
          <w:p w:rsidR="002D3880" w:rsidRPr="00502231" w:rsidRDefault="002D3880" w:rsidP="002D3880">
            <w:pPr>
              <w:pStyle w:val="TableParagraph"/>
              <w:rPr>
                <w:sz w:val="26"/>
                <w:szCs w:val="26"/>
              </w:rPr>
            </w:pPr>
            <w:r w:rsidRPr="00502231">
              <w:rPr>
                <w:sz w:val="26"/>
                <w:szCs w:val="26"/>
              </w:rPr>
              <w:t>910,2</w:t>
            </w:r>
          </w:p>
        </w:tc>
        <w:tc>
          <w:tcPr>
            <w:tcW w:w="1984" w:type="dxa"/>
          </w:tcPr>
          <w:p w:rsidR="002D3880" w:rsidRPr="00502231" w:rsidRDefault="002D3880" w:rsidP="00E30D49">
            <w:pPr>
              <w:pStyle w:val="TableParagraph"/>
              <w:jc w:val="both"/>
              <w:rPr>
                <w:sz w:val="26"/>
                <w:szCs w:val="26"/>
              </w:rPr>
            </w:pPr>
            <w:r w:rsidRPr="00502231">
              <w:rPr>
                <w:sz w:val="26"/>
                <w:szCs w:val="26"/>
                <w:lang w:val="kk-KZ"/>
              </w:rPr>
              <w:t>МемСТ 3900-85</w:t>
            </w:r>
          </w:p>
        </w:tc>
      </w:tr>
      <w:tr w:rsidR="002D3880" w:rsidTr="00502231">
        <w:trPr>
          <w:trHeight w:val="398"/>
        </w:trPr>
        <w:tc>
          <w:tcPr>
            <w:tcW w:w="2684" w:type="dxa"/>
          </w:tcPr>
          <w:p w:rsidR="002D3880" w:rsidRPr="00502231" w:rsidRDefault="002D3880" w:rsidP="00E30D49">
            <w:pPr>
              <w:pStyle w:val="TableParagraph"/>
              <w:jc w:val="left"/>
              <w:rPr>
                <w:sz w:val="26"/>
                <w:szCs w:val="26"/>
              </w:rPr>
            </w:pPr>
            <w:r w:rsidRPr="00502231">
              <w:rPr>
                <w:sz w:val="26"/>
                <w:szCs w:val="26"/>
                <w:lang w:val="kk-KZ"/>
              </w:rPr>
              <w:t>Тұтқырлығы</w:t>
            </w:r>
            <w:r w:rsidRPr="00502231">
              <w:rPr>
                <w:sz w:val="26"/>
                <w:szCs w:val="26"/>
              </w:rPr>
              <w:t xml:space="preserve"> ν, мм</w:t>
            </w:r>
            <w:r w:rsidRPr="00502231">
              <w:rPr>
                <w:sz w:val="26"/>
                <w:szCs w:val="26"/>
                <w:vertAlign w:val="superscript"/>
              </w:rPr>
              <w:t>2</w:t>
            </w:r>
            <w:r w:rsidRPr="00502231">
              <w:rPr>
                <w:sz w:val="26"/>
                <w:szCs w:val="26"/>
              </w:rPr>
              <w:t xml:space="preserve"> /с</w:t>
            </w:r>
          </w:p>
        </w:tc>
        <w:tc>
          <w:tcPr>
            <w:tcW w:w="1559" w:type="dxa"/>
          </w:tcPr>
          <w:p w:rsidR="002D3880" w:rsidRPr="00502231" w:rsidRDefault="002D3880" w:rsidP="002D3880">
            <w:pPr>
              <w:pStyle w:val="TableParagraph"/>
              <w:rPr>
                <w:sz w:val="26"/>
                <w:szCs w:val="26"/>
              </w:rPr>
            </w:pPr>
            <w:r w:rsidRPr="00502231">
              <w:rPr>
                <w:sz w:val="26"/>
                <w:szCs w:val="26"/>
              </w:rPr>
              <w:t>0,714</w:t>
            </w:r>
          </w:p>
        </w:tc>
        <w:tc>
          <w:tcPr>
            <w:tcW w:w="1569" w:type="dxa"/>
          </w:tcPr>
          <w:p w:rsidR="002D3880" w:rsidRPr="00502231" w:rsidRDefault="002D3880" w:rsidP="002D3880">
            <w:pPr>
              <w:pStyle w:val="TableParagraph"/>
              <w:rPr>
                <w:sz w:val="26"/>
                <w:szCs w:val="26"/>
              </w:rPr>
            </w:pPr>
            <w:r w:rsidRPr="00502231">
              <w:rPr>
                <w:sz w:val="26"/>
                <w:szCs w:val="26"/>
              </w:rPr>
              <w:t>1,415</w:t>
            </w:r>
          </w:p>
        </w:tc>
        <w:tc>
          <w:tcPr>
            <w:tcW w:w="1843" w:type="dxa"/>
          </w:tcPr>
          <w:p w:rsidR="002D3880" w:rsidRPr="00502231" w:rsidRDefault="002D3880" w:rsidP="002D3880">
            <w:pPr>
              <w:pStyle w:val="TableParagraph"/>
              <w:rPr>
                <w:sz w:val="26"/>
                <w:szCs w:val="26"/>
              </w:rPr>
            </w:pPr>
            <w:r w:rsidRPr="00502231">
              <w:rPr>
                <w:sz w:val="26"/>
                <w:szCs w:val="26"/>
              </w:rPr>
              <w:t>−</w:t>
            </w:r>
          </w:p>
        </w:tc>
        <w:tc>
          <w:tcPr>
            <w:tcW w:w="1984" w:type="dxa"/>
          </w:tcPr>
          <w:p w:rsidR="002D3880" w:rsidRPr="00502231" w:rsidRDefault="002D3880" w:rsidP="00E30D49">
            <w:pPr>
              <w:pStyle w:val="TableParagraph"/>
              <w:jc w:val="both"/>
              <w:rPr>
                <w:sz w:val="26"/>
                <w:szCs w:val="26"/>
              </w:rPr>
            </w:pPr>
            <w:r w:rsidRPr="00502231">
              <w:rPr>
                <w:sz w:val="26"/>
                <w:szCs w:val="26"/>
                <w:lang w:val="kk-KZ"/>
              </w:rPr>
              <w:t>МемСТ 32-2000</w:t>
            </w:r>
          </w:p>
        </w:tc>
      </w:tr>
      <w:tr w:rsidR="002D3880" w:rsidTr="00502231">
        <w:trPr>
          <w:trHeight w:val="395"/>
        </w:trPr>
        <w:tc>
          <w:tcPr>
            <w:tcW w:w="2684" w:type="dxa"/>
            <w:tcBorders>
              <w:bottom w:val="nil"/>
            </w:tcBorders>
          </w:tcPr>
          <w:p w:rsidR="002D3880" w:rsidRPr="00502231" w:rsidRDefault="002D3880" w:rsidP="00E30D49">
            <w:pPr>
              <w:pStyle w:val="TableParagraph"/>
              <w:jc w:val="left"/>
              <w:rPr>
                <w:sz w:val="26"/>
                <w:szCs w:val="26"/>
              </w:rPr>
            </w:pPr>
            <w:r w:rsidRPr="00502231">
              <w:rPr>
                <w:sz w:val="26"/>
                <w:szCs w:val="26"/>
                <w:lang w:val="kk-KZ"/>
              </w:rPr>
              <w:t>Сыну көрсеткіші</w:t>
            </w:r>
            <w:r w:rsidRPr="00502231">
              <w:rPr>
                <w:sz w:val="26"/>
                <w:szCs w:val="26"/>
              </w:rPr>
              <w:t>, n</w:t>
            </w:r>
            <w:r w:rsidRPr="00502231">
              <w:rPr>
                <w:sz w:val="26"/>
                <w:szCs w:val="26"/>
                <w:vertAlign w:val="superscript"/>
              </w:rPr>
              <w:t>d</w:t>
            </w:r>
            <w:r w:rsidRPr="00502231">
              <w:rPr>
                <w:sz w:val="26"/>
                <w:szCs w:val="26"/>
              </w:rPr>
              <w:t>20</w:t>
            </w:r>
          </w:p>
        </w:tc>
        <w:tc>
          <w:tcPr>
            <w:tcW w:w="1559" w:type="dxa"/>
            <w:tcBorders>
              <w:bottom w:val="nil"/>
            </w:tcBorders>
          </w:tcPr>
          <w:p w:rsidR="002D3880" w:rsidRPr="00502231" w:rsidRDefault="002D3880" w:rsidP="002D3880">
            <w:pPr>
              <w:pStyle w:val="TableParagraph"/>
              <w:rPr>
                <w:sz w:val="26"/>
                <w:szCs w:val="26"/>
              </w:rPr>
            </w:pPr>
            <w:r w:rsidRPr="00502231">
              <w:rPr>
                <w:sz w:val="26"/>
                <w:szCs w:val="26"/>
              </w:rPr>
              <w:t>1,4140</w:t>
            </w:r>
          </w:p>
        </w:tc>
        <w:tc>
          <w:tcPr>
            <w:tcW w:w="1569" w:type="dxa"/>
            <w:tcBorders>
              <w:bottom w:val="nil"/>
            </w:tcBorders>
          </w:tcPr>
          <w:p w:rsidR="002D3880" w:rsidRPr="00502231" w:rsidRDefault="002D3880" w:rsidP="002D3880">
            <w:pPr>
              <w:pStyle w:val="TableParagraph"/>
              <w:rPr>
                <w:sz w:val="26"/>
                <w:szCs w:val="26"/>
              </w:rPr>
            </w:pPr>
            <w:r w:rsidRPr="00502231">
              <w:rPr>
                <w:sz w:val="26"/>
                <w:szCs w:val="26"/>
              </w:rPr>
              <w:t>1,4470</w:t>
            </w:r>
          </w:p>
        </w:tc>
        <w:tc>
          <w:tcPr>
            <w:tcW w:w="1843" w:type="dxa"/>
            <w:tcBorders>
              <w:bottom w:val="nil"/>
            </w:tcBorders>
          </w:tcPr>
          <w:p w:rsidR="002D3880" w:rsidRPr="00502231" w:rsidRDefault="002D3880" w:rsidP="002D3880">
            <w:pPr>
              <w:pStyle w:val="TableParagraph"/>
              <w:rPr>
                <w:sz w:val="26"/>
                <w:szCs w:val="26"/>
              </w:rPr>
            </w:pPr>
            <w:r w:rsidRPr="00502231">
              <w:rPr>
                <w:sz w:val="26"/>
                <w:szCs w:val="26"/>
              </w:rPr>
              <w:t>14740</w:t>
            </w:r>
          </w:p>
        </w:tc>
        <w:tc>
          <w:tcPr>
            <w:tcW w:w="1984" w:type="dxa"/>
            <w:tcBorders>
              <w:bottom w:val="nil"/>
            </w:tcBorders>
          </w:tcPr>
          <w:p w:rsidR="002D3880" w:rsidRPr="00502231" w:rsidRDefault="002D3880" w:rsidP="00E30D49">
            <w:pPr>
              <w:pStyle w:val="TableParagraph"/>
              <w:jc w:val="both"/>
              <w:rPr>
                <w:sz w:val="26"/>
                <w:szCs w:val="26"/>
              </w:rPr>
            </w:pPr>
            <w:r w:rsidRPr="00502231">
              <w:rPr>
                <w:sz w:val="26"/>
                <w:szCs w:val="26"/>
                <w:lang w:val="kk-KZ"/>
              </w:rPr>
              <w:t>МемСТ 18995.2-73</w:t>
            </w:r>
          </w:p>
        </w:tc>
      </w:tr>
      <w:tr w:rsidR="00502231" w:rsidTr="00502231">
        <w:trPr>
          <w:trHeight w:val="398"/>
        </w:trPr>
        <w:tc>
          <w:tcPr>
            <w:tcW w:w="9639" w:type="dxa"/>
            <w:gridSpan w:val="5"/>
            <w:tcBorders>
              <w:top w:val="nil"/>
              <w:left w:val="nil"/>
              <w:right w:val="nil"/>
            </w:tcBorders>
          </w:tcPr>
          <w:p w:rsidR="00502231" w:rsidRPr="00502231" w:rsidRDefault="00502231" w:rsidP="00502231">
            <w:pPr>
              <w:rPr>
                <w:rFonts w:ascii="Times New Roman" w:hAnsi="Times New Roman"/>
                <w:sz w:val="28"/>
                <w:szCs w:val="28"/>
                <w:lang w:val="kk-KZ"/>
              </w:rPr>
            </w:pPr>
            <w:r w:rsidRPr="00502231">
              <w:rPr>
                <w:rFonts w:ascii="Times New Roman" w:hAnsi="Times New Roman"/>
                <w:sz w:val="28"/>
                <w:szCs w:val="28"/>
                <w:lang w:val="kk-KZ"/>
              </w:rPr>
              <w:lastRenderedPageBreak/>
              <w:t>22</w:t>
            </w:r>
            <w:r w:rsidRPr="00502231">
              <w:rPr>
                <w:rFonts w:ascii="Times New Roman" w:hAnsi="Times New Roman"/>
                <w:sz w:val="28"/>
                <w:szCs w:val="28"/>
              </w:rPr>
              <w:t xml:space="preserve"> – кесте</w:t>
            </w:r>
            <w:r w:rsidRPr="00502231">
              <w:rPr>
                <w:rFonts w:ascii="Times New Roman" w:hAnsi="Times New Roman"/>
                <w:sz w:val="28"/>
                <w:szCs w:val="28"/>
                <w:lang w:val="kk-KZ"/>
              </w:rPr>
              <w:t>нің жалғасы</w:t>
            </w:r>
          </w:p>
          <w:p w:rsidR="00502231" w:rsidRPr="00502231" w:rsidRDefault="00502231" w:rsidP="00E30D49">
            <w:pPr>
              <w:pStyle w:val="TableParagraph"/>
              <w:jc w:val="both"/>
              <w:rPr>
                <w:sz w:val="26"/>
                <w:szCs w:val="26"/>
                <w:lang w:val="kk-KZ"/>
              </w:rPr>
            </w:pPr>
          </w:p>
        </w:tc>
      </w:tr>
      <w:tr w:rsidR="00502231" w:rsidTr="00502231">
        <w:trPr>
          <w:trHeight w:val="225"/>
        </w:trPr>
        <w:tc>
          <w:tcPr>
            <w:tcW w:w="2684" w:type="dxa"/>
          </w:tcPr>
          <w:p w:rsidR="00502231" w:rsidRPr="00502231" w:rsidRDefault="00502231" w:rsidP="00502231">
            <w:pPr>
              <w:pStyle w:val="TableParagraph"/>
              <w:rPr>
                <w:sz w:val="26"/>
                <w:szCs w:val="26"/>
                <w:lang w:val="kk-KZ"/>
              </w:rPr>
            </w:pPr>
            <w:r>
              <w:rPr>
                <w:sz w:val="26"/>
                <w:szCs w:val="26"/>
                <w:lang w:val="kk-KZ"/>
              </w:rPr>
              <w:t>1</w:t>
            </w:r>
          </w:p>
        </w:tc>
        <w:tc>
          <w:tcPr>
            <w:tcW w:w="1559" w:type="dxa"/>
          </w:tcPr>
          <w:p w:rsidR="00502231" w:rsidRPr="00502231" w:rsidRDefault="00502231" w:rsidP="00502231">
            <w:pPr>
              <w:pStyle w:val="TableParagraph"/>
              <w:rPr>
                <w:sz w:val="26"/>
                <w:szCs w:val="26"/>
                <w:lang w:val="kk-KZ"/>
              </w:rPr>
            </w:pPr>
            <w:r>
              <w:rPr>
                <w:sz w:val="26"/>
                <w:szCs w:val="26"/>
                <w:lang w:val="kk-KZ"/>
              </w:rPr>
              <w:t>2</w:t>
            </w:r>
          </w:p>
        </w:tc>
        <w:tc>
          <w:tcPr>
            <w:tcW w:w="1569" w:type="dxa"/>
          </w:tcPr>
          <w:p w:rsidR="00502231" w:rsidRPr="00502231" w:rsidRDefault="00502231" w:rsidP="00502231">
            <w:pPr>
              <w:pStyle w:val="TableParagraph"/>
              <w:rPr>
                <w:sz w:val="26"/>
                <w:szCs w:val="26"/>
                <w:lang w:val="kk-KZ"/>
              </w:rPr>
            </w:pPr>
            <w:r>
              <w:rPr>
                <w:sz w:val="26"/>
                <w:szCs w:val="26"/>
                <w:lang w:val="kk-KZ"/>
              </w:rPr>
              <w:t>3</w:t>
            </w:r>
          </w:p>
        </w:tc>
        <w:tc>
          <w:tcPr>
            <w:tcW w:w="1843" w:type="dxa"/>
          </w:tcPr>
          <w:p w:rsidR="00502231" w:rsidRPr="00502231" w:rsidRDefault="00502231" w:rsidP="00502231">
            <w:pPr>
              <w:pStyle w:val="TableParagraph"/>
              <w:rPr>
                <w:sz w:val="26"/>
                <w:szCs w:val="26"/>
                <w:lang w:val="kk-KZ"/>
              </w:rPr>
            </w:pPr>
            <w:r>
              <w:rPr>
                <w:sz w:val="26"/>
                <w:szCs w:val="26"/>
                <w:lang w:val="kk-KZ"/>
              </w:rPr>
              <w:t>4</w:t>
            </w:r>
          </w:p>
        </w:tc>
        <w:tc>
          <w:tcPr>
            <w:tcW w:w="1984" w:type="dxa"/>
          </w:tcPr>
          <w:p w:rsidR="00502231" w:rsidRPr="00502231" w:rsidRDefault="00502231" w:rsidP="00502231">
            <w:pPr>
              <w:pStyle w:val="TableParagraph"/>
              <w:rPr>
                <w:sz w:val="26"/>
                <w:szCs w:val="26"/>
                <w:lang w:val="kk-KZ"/>
              </w:rPr>
            </w:pPr>
            <w:r>
              <w:rPr>
                <w:sz w:val="26"/>
                <w:szCs w:val="26"/>
                <w:lang w:val="kk-KZ"/>
              </w:rPr>
              <w:t>5</w:t>
            </w:r>
          </w:p>
        </w:tc>
      </w:tr>
      <w:tr w:rsidR="002D3880" w:rsidTr="00502231">
        <w:trPr>
          <w:trHeight w:val="398"/>
        </w:trPr>
        <w:tc>
          <w:tcPr>
            <w:tcW w:w="2684" w:type="dxa"/>
          </w:tcPr>
          <w:p w:rsidR="002D3880" w:rsidRPr="00502231" w:rsidRDefault="002D3880" w:rsidP="00E30D49">
            <w:pPr>
              <w:pStyle w:val="TableParagraph"/>
              <w:jc w:val="left"/>
              <w:rPr>
                <w:sz w:val="26"/>
                <w:szCs w:val="26"/>
                <w:lang w:val="kk-KZ"/>
              </w:rPr>
            </w:pPr>
            <w:r w:rsidRPr="00502231">
              <w:rPr>
                <w:sz w:val="26"/>
                <w:szCs w:val="26"/>
                <w:lang w:val="ru-RU"/>
              </w:rPr>
              <w:t>Йод</w:t>
            </w:r>
            <w:r w:rsidRPr="00502231">
              <w:rPr>
                <w:sz w:val="26"/>
                <w:szCs w:val="26"/>
                <w:lang w:val="kk-KZ"/>
              </w:rPr>
              <w:t xml:space="preserve"> саны</w:t>
            </w:r>
            <w:r w:rsidRPr="00502231">
              <w:rPr>
                <w:sz w:val="26"/>
                <w:szCs w:val="26"/>
                <w:lang w:val="ru-RU"/>
              </w:rPr>
              <w:t xml:space="preserve">, г </w:t>
            </w:r>
            <w:r w:rsidRPr="00502231">
              <w:rPr>
                <w:sz w:val="26"/>
                <w:szCs w:val="26"/>
              </w:rPr>
              <w:t>I</w:t>
            </w:r>
            <w:r w:rsidRPr="00502231">
              <w:rPr>
                <w:sz w:val="26"/>
                <w:szCs w:val="26"/>
                <w:vertAlign w:val="subscript"/>
                <w:lang w:val="ru-RU"/>
              </w:rPr>
              <w:t>2</w:t>
            </w:r>
            <w:r w:rsidRPr="00502231">
              <w:rPr>
                <w:sz w:val="26"/>
                <w:szCs w:val="26"/>
                <w:lang w:val="ru-RU"/>
              </w:rPr>
              <w:t xml:space="preserve">/100г </w:t>
            </w:r>
            <w:r w:rsidRPr="00502231">
              <w:rPr>
                <w:sz w:val="26"/>
                <w:szCs w:val="26"/>
                <w:lang w:val="kk-KZ"/>
              </w:rPr>
              <w:t>отын</w:t>
            </w:r>
          </w:p>
        </w:tc>
        <w:tc>
          <w:tcPr>
            <w:tcW w:w="1559" w:type="dxa"/>
          </w:tcPr>
          <w:p w:rsidR="002D3880" w:rsidRPr="00502231" w:rsidRDefault="002D3880" w:rsidP="002D3880">
            <w:pPr>
              <w:pStyle w:val="TableParagraph"/>
              <w:rPr>
                <w:sz w:val="26"/>
                <w:szCs w:val="26"/>
              </w:rPr>
            </w:pPr>
            <w:r w:rsidRPr="00502231">
              <w:rPr>
                <w:sz w:val="26"/>
                <w:szCs w:val="26"/>
              </w:rPr>
              <w:t>53</w:t>
            </w:r>
          </w:p>
        </w:tc>
        <w:tc>
          <w:tcPr>
            <w:tcW w:w="1569" w:type="dxa"/>
          </w:tcPr>
          <w:p w:rsidR="002D3880" w:rsidRPr="00502231" w:rsidRDefault="002D3880" w:rsidP="002D3880">
            <w:pPr>
              <w:pStyle w:val="TableParagraph"/>
              <w:rPr>
                <w:sz w:val="26"/>
                <w:szCs w:val="26"/>
              </w:rPr>
            </w:pPr>
            <w:r w:rsidRPr="00502231">
              <w:rPr>
                <w:sz w:val="26"/>
                <w:szCs w:val="26"/>
              </w:rPr>
              <w:t>44</w:t>
            </w:r>
          </w:p>
        </w:tc>
        <w:tc>
          <w:tcPr>
            <w:tcW w:w="1843" w:type="dxa"/>
          </w:tcPr>
          <w:p w:rsidR="002D3880" w:rsidRPr="00502231" w:rsidRDefault="002D3880" w:rsidP="002D3880">
            <w:pPr>
              <w:pStyle w:val="TableParagraph"/>
              <w:rPr>
                <w:sz w:val="26"/>
                <w:szCs w:val="26"/>
              </w:rPr>
            </w:pPr>
            <w:r w:rsidRPr="00502231">
              <w:rPr>
                <w:sz w:val="26"/>
                <w:szCs w:val="26"/>
              </w:rPr>
              <w:t>39</w:t>
            </w:r>
          </w:p>
        </w:tc>
        <w:tc>
          <w:tcPr>
            <w:tcW w:w="1984" w:type="dxa"/>
          </w:tcPr>
          <w:p w:rsidR="002D3880" w:rsidRPr="00502231" w:rsidRDefault="002D3880" w:rsidP="00E30D49">
            <w:pPr>
              <w:pStyle w:val="TableParagraph"/>
              <w:jc w:val="both"/>
              <w:rPr>
                <w:sz w:val="26"/>
                <w:szCs w:val="26"/>
              </w:rPr>
            </w:pPr>
            <w:r w:rsidRPr="00502231">
              <w:rPr>
                <w:sz w:val="26"/>
                <w:szCs w:val="26"/>
                <w:lang w:val="kk-KZ"/>
              </w:rPr>
              <w:t>МемСТ 2070-82</w:t>
            </w:r>
          </w:p>
        </w:tc>
      </w:tr>
      <w:tr w:rsidR="002D3880" w:rsidTr="00502231">
        <w:trPr>
          <w:trHeight w:val="395"/>
        </w:trPr>
        <w:tc>
          <w:tcPr>
            <w:tcW w:w="2684" w:type="dxa"/>
          </w:tcPr>
          <w:p w:rsidR="002D3880" w:rsidRPr="00502231" w:rsidRDefault="002D3880" w:rsidP="00E30D49">
            <w:pPr>
              <w:pStyle w:val="TableParagraph"/>
              <w:jc w:val="left"/>
              <w:rPr>
                <w:sz w:val="26"/>
                <w:szCs w:val="26"/>
              </w:rPr>
            </w:pPr>
            <w:r w:rsidRPr="00502231">
              <w:rPr>
                <w:sz w:val="26"/>
                <w:szCs w:val="26"/>
                <w:lang w:val="kk-KZ"/>
              </w:rPr>
              <w:t>Жалпы күкірт мөлшері</w:t>
            </w:r>
            <w:r w:rsidRPr="00502231">
              <w:rPr>
                <w:sz w:val="26"/>
                <w:szCs w:val="26"/>
              </w:rPr>
              <w:t>, %</w:t>
            </w:r>
          </w:p>
        </w:tc>
        <w:tc>
          <w:tcPr>
            <w:tcW w:w="1559" w:type="dxa"/>
          </w:tcPr>
          <w:p w:rsidR="002D3880" w:rsidRPr="00502231" w:rsidRDefault="002D3880" w:rsidP="002D3880">
            <w:pPr>
              <w:pStyle w:val="TableParagraph"/>
              <w:rPr>
                <w:sz w:val="26"/>
                <w:szCs w:val="26"/>
              </w:rPr>
            </w:pPr>
            <w:r w:rsidRPr="00502231">
              <w:rPr>
                <w:sz w:val="26"/>
                <w:szCs w:val="26"/>
              </w:rPr>
              <w:t>0,034</w:t>
            </w:r>
          </w:p>
        </w:tc>
        <w:tc>
          <w:tcPr>
            <w:tcW w:w="1569" w:type="dxa"/>
          </w:tcPr>
          <w:p w:rsidR="002D3880" w:rsidRPr="00502231" w:rsidRDefault="002D3880" w:rsidP="002D3880">
            <w:pPr>
              <w:pStyle w:val="TableParagraph"/>
              <w:rPr>
                <w:sz w:val="26"/>
                <w:szCs w:val="26"/>
              </w:rPr>
            </w:pPr>
            <w:r w:rsidRPr="00502231">
              <w:rPr>
                <w:sz w:val="26"/>
                <w:szCs w:val="26"/>
              </w:rPr>
              <w:t>0,082</w:t>
            </w:r>
          </w:p>
        </w:tc>
        <w:tc>
          <w:tcPr>
            <w:tcW w:w="1843" w:type="dxa"/>
          </w:tcPr>
          <w:p w:rsidR="002D3880" w:rsidRPr="00502231" w:rsidRDefault="002D3880" w:rsidP="002D3880">
            <w:pPr>
              <w:pStyle w:val="TableParagraph"/>
              <w:rPr>
                <w:sz w:val="26"/>
                <w:szCs w:val="26"/>
              </w:rPr>
            </w:pPr>
            <w:r w:rsidRPr="00502231">
              <w:rPr>
                <w:sz w:val="26"/>
                <w:szCs w:val="26"/>
              </w:rPr>
              <w:t>−</w:t>
            </w:r>
          </w:p>
        </w:tc>
        <w:tc>
          <w:tcPr>
            <w:tcW w:w="1984" w:type="dxa"/>
          </w:tcPr>
          <w:p w:rsidR="002D3880" w:rsidRPr="00502231" w:rsidRDefault="002D3880" w:rsidP="00E30D49">
            <w:pPr>
              <w:pStyle w:val="TableParagraph"/>
              <w:jc w:val="both"/>
              <w:rPr>
                <w:sz w:val="26"/>
                <w:szCs w:val="26"/>
              </w:rPr>
            </w:pPr>
            <w:r w:rsidRPr="00502231">
              <w:rPr>
                <w:sz w:val="26"/>
                <w:szCs w:val="26"/>
                <w:lang w:val="kk-KZ"/>
              </w:rPr>
              <w:t>МемСТ</w:t>
            </w:r>
            <w:r w:rsidRPr="00502231">
              <w:rPr>
                <w:sz w:val="26"/>
                <w:szCs w:val="26"/>
              </w:rPr>
              <w:t xml:space="preserve"> Р 51947-2002</w:t>
            </w:r>
          </w:p>
        </w:tc>
      </w:tr>
      <w:tr w:rsidR="002D3880" w:rsidTr="00502231">
        <w:trPr>
          <w:trHeight w:val="337"/>
        </w:trPr>
        <w:tc>
          <w:tcPr>
            <w:tcW w:w="2684" w:type="dxa"/>
          </w:tcPr>
          <w:p w:rsidR="002D3880" w:rsidRPr="00502231" w:rsidRDefault="002D3880" w:rsidP="00E30D49">
            <w:pPr>
              <w:pStyle w:val="TableParagraph"/>
              <w:jc w:val="left"/>
              <w:rPr>
                <w:sz w:val="26"/>
                <w:szCs w:val="26"/>
                <w:lang w:val="kk-KZ"/>
              </w:rPr>
            </w:pPr>
            <w:r w:rsidRPr="00502231">
              <w:rPr>
                <w:sz w:val="26"/>
                <w:szCs w:val="26"/>
                <w:lang w:val="kk-KZ"/>
              </w:rPr>
              <w:t xml:space="preserve">Тұтану температурасы, </w:t>
            </w:r>
            <w:r w:rsidRPr="00502231">
              <w:rPr>
                <w:sz w:val="26"/>
                <w:szCs w:val="26"/>
              </w:rPr>
              <w:t>ºC</w:t>
            </w:r>
          </w:p>
        </w:tc>
        <w:tc>
          <w:tcPr>
            <w:tcW w:w="1559" w:type="dxa"/>
          </w:tcPr>
          <w:p w:rsidR="002D3880" w:rsidRPr="00502231" w:rsidRDefault="002D3880" w:rsidP="002D3880">
            <w:pPr>
              <w:pStyle w:val="TableParagraph"/>
              <w:rPr>
                <w:sz w:val="26"/>
                <w:szCs w:val="26"/>
                <w:lang w:val="kk-KZ"/>
              </w:rPr>
            </w:pPr>
            <w:r w:rsidRPr="00502231">
              <w:rPr>
                <w:sz w:val="26"/>
                <w:szCs w:val="26"/>
                <w:lang w:val="kk-KZ"/>
              </w:rPr>
              <w:t>-38</w:t>
            </w:r>
          </w:p>
        </w:tc>
        <w:tc>
          <w:tcPr>
            <w:tcW w:w="1569" w:type="dxa"/>
          </w:tcPr>
          <w:p w:rsidR="002D3880" w:rsidRPr="00502231" w:rsidRDefault="002D3880" w:rsidP="002D3880">
            <w:pPr>
              <w:pStyle w:val="TableParagraph"/>
              <w:rPr>
                <w:sz w:val="26"/>
                <w:szCs w:val="26"/>
                <w:lang w:val="kk-KZ"/>
              </w:rPr>
            </w:pPr>
            <w:r w:rsidRPr="00502231">
              <w:rPr>
                <w:sz w:val="26"/>
                <w:szCs w:val="26"/>
                <w:lang w:val="kk-KZ"/>
              </w:rPr>
              <w:t>58</w:t>
            </w:r>
          </w:p>
        </w:tc>
        <w:tc>
          <w:tcPr>
            <w:tcW w:w="1843" w:type="dxa"/>
          </w:tcPr>
          <w:p w:rsidR="002D3880" w:rsidRPr="00502231" w:rsidRDefault="002D3880" w:rsidP="002D3880">
            <w:pPr>
              <w:pStyle w:val="TableParagraph"/>
              <w:rPr>
                <w:sz w:val="26"/>
                <w:szCs w:val="26"/>
                <w:lang w:val="kk-KZ"/>
              </w:rPr>
            </w:pPr>
            <w:r w:rsidRPr="00502231">
              <w:rPr>
                <w:sz w:val="26"/>
                <w:szCs w:val="26"/>
                <w:lang w:val="kk-KZ"/>
              </w:rPr>
              <w:t>95</w:t>
            </w:r>
          </w:p>
        </w:tc>
        <w:tc>
          <w:tcPr>
            <w:tcW w:w="1984" w:type="dxa"/>
          </w:tcPr>
          <w:p w:rsidR="002D3880" w:rsidRPr="00502231" w:rsidRDefault="002D3880" w:rsidP="00E30D49">
            <w:pPr>
              <w:pStyle w:val="TableParagraph"/>
              <w:jc w:val="both"/>
              <w:rPr>
                <w:sz w:val="26"/>
                <w:szCs w:val="26"/>
                <w:lang w:val="kk-KZ"/>
              </w:rPr>
            </w:pPr>
            <w:r w:rsidRPr="00502231">
              <w:rPr>
                <w:sz w:val="26"/>
                <w:szCs w:val="26"/>
                <w:lang w:val="kk-KZ"/>
              </w:rPr>
              <w:t>МемСТ</w:t>
            </w:r>
            <w:r w:rsidRPr="00502231">
              <w:rPr>
                <w:sz w:val="26"/>
                <w:szCs w:val="26"/>
              </w:rPr>
              <w:t xml:space="preserve"> 6356-75</w:t>
            </w:r>
          </w:p>
        </w:tc>
      </w:tr>
      <w:tr w:rsidR="002D3880" w:rsidTr="00502231">
        <w:trPr>
          <w:trHeight w:val="358"/>
        </w:trPr>
        <w:tc>
          <w:tcPr>
            <w:tcW w:w="2684" w:type="dxa"/>
          </w:tcPr>
          <w:p w:rsidR="002D3880" w:rsidRPr="00502231" w:rsidRDefault="001C03EB" w:rsidP="001C03EB">
            <w:pPr>
              <w:pStyle w:val="TableParagraph"/>
              <w:jc w:val="left"/>
              <w:rPr>
                <w:sz w:val="26"/>
                <w:szCs w:val="26"/>
                <w:lang w:val="kk-KZ"/>
              </w:rPr>
            </w:pPr>
            <w:r w:rsidRPr="00502231">
              <w:rPr>
                <w:sz w:val="26"/>
                <w:szCs w:val="26"/>
                <w:lang w:val="kk-KZ"/>
              </w:rPr>
              <w:t>Қату температу</w:t>
            </w:r>
            <w:r w:rsidR="002D3880" w:rsidRPr="00502231">
              <w:rPr>
                <w:sz w:val="26"/>
                <w:szCs w:val="26"/>
                <w:lang w:val="kk-KZ"/>
              </w:rPr>
              <w:t>расы</w:t>
            </w:r>
            <w:r w:rsidR="002D3880" w:rsidRPr="00502231">
              <w:rPr>
                <w:sz w:val="26"/>
                <w:szCs w:val="26"/>
              </w:rPr>
              <w:t>, ºC</w:t>
            </w:r>
          </w:p>
        </w:tc>
        <w:tc>
          <w:tcPr>
            <w:tcW w:w="1559" w:type="dxa"/>
          </w:tcPr>
          <w:p w:rsidR="002D3880" w:rsidRPr="00502231" w:rsidRDefault="002D3880" w:rsidP="002D3880">
            <w:pPr>
              <w:pStyle w:val="TableParagraph"/>
              <w:rPr>
                <w:sz w:val="26"/>
                <w:szCs w:val="26"/>
                <w:lang w:val="kk-KZ"/>
              </w:rPr>
            </w:pPr>
            <w:r w:rsidRPr="00502231">
              <w:rPr>
                <w:sz w:val="26"/>
                <w:szCs w:val="26"/>
              </w:rPr>
              <w:t>-5</w:t>
            </w:r>
            <w:r w:rsidRPr="00502231">
              <w:rPr>
                <w:sz w:val="26"/>
                <w:szCs w:val="26"/>
                <w:lang w:val="kk-KZ"/>
              </w:rPr>
              <w:t>6,6</w:t>
            </w:r>
          </w:p>
        </w:tc>
        <w:tc>
          <w:tcPr>
            <w:tcW w:w="1569" w:type="dxa"/>
          </w:tcPr>
          <w:p w:rsidR="002D3880" w:rsidRPr="00502231" w:rsidRDefault="002D3880" w:rsidP="002D3880">
            <w:pPr>
              <w:pStyle w:val="TableParagraph"/>
              <w:rPr>
                <w:sz w:val="26"/>
                <w:szCs w:val="26"/>
                <w:lang w:val="kk-KZ"/>
              </w:rPr>
            </w:pPr>
            <w:r w:rsidRPr="00502231">
              <w:rPr>
                <w:sz w:val="26"/>
                <w:szCs w:val="26"/>
                <w:lang w:val="kk-KZ"/>
              </w:rPr>
              <w:t>-26,8</w:t>
            </w:r>
          </w:p>
        </w:tc>
        <w:tc>
          <w:tcPr>
            <w:tcW w:w="1843" w:type="dxa"/>
          </w:tcPr>
          <w:p w:rsidR="002D3880" w:rsidRPr="00502231" w:rsidRDefault="002D3880" w:rsidP="002D3880">
            <w:pPr>
              <w:pStyle w:val="TableParagraph"/>
              <w:rPr>
                <w:sz w:val="26"/>
                <w:szCs w:val="26"/>
                <w:lang w:val="kk-KZ"/>
              </w:rPr>
            </w:pPr>
            <w:r w:rsidRPr="00502231">
              <w:rPr>
                <w:sz w:val="26"/>
                <w:szCs w:val="26"/>
              </w:rPr>
              <w:t>no cryst</w:t>
            </w:r>
          </w:p>
        </w:tc>
        <w:tc>
          <w:tcPr>
            <w:tcW w:w="1984" w:type="dxa"/>
            <w:vMerge w:val="restart"/>
          </w:tcPr>
          <w:p w:rsidR="002D3880" w:rsidRPr="00502231" w:rsidRDefault="002D3880" w:rsidP="00E30D49">
            <w:pPr>
              <w:pStyle w:val="TableParagraph"/>
              <w:jc w:val="both"/>
              <w:rPr>
                <w:sz w:val="26"/>
                <w:szCs w:val="26"/>
              </w:rPr>
            </w:pPr>
            <w:r w:rsidRPr="00502231">
              <w:rPr>
                <w:sz w:val="26"/>
                <w:szCs w:val="26"/>
              </w:rPr>
              <w:t>ISO 9001</w:t>
            </w:r>
          </w:p>
        </w:tc>
      </w:tr>
      <w:tr w:rsidR="002D3880" w:rsidTr="00502231">
        <w:trPr>
          <w:trHeight w:val="357"/>
        </w:trPr>
        <w:tc>
          <w:tcPr>
            <w:tcW w:w="2684" w:type="dxa"/>
          </w:tcPr>
          <w:p w:rsidR="002D3880" w:rsidRPr="00502231" w:rsidRDefault="002D3880" w:rsidP="00E30D49">
            <w:pPr>
              <w:pStyle w:val="TableParagraph"/>
              <w:jc w:val="left"/>
              <w:rPr>
                <w:sz w:val="26"/>
                <w:szCs w:val="26"/>
                <w:lang w:val="kk-KZ"/>
              </w:rPr>
            </w:pPr>
            <w:r w:rsidRPr="00502231">
              <w:rPr>
                <w:sz w:val="26"/>
                <w:szCs w:val="26"/>
                <w:lang w:val="kk-KZ"/>
              </w:rPr>
              <w:t>Лайлану т</w:t>
            </w:r>
            <w:r w:rsidRPr="00502231">
              <w:rPr>
                <w:sz w:val="26"/>
                <w:szCs w:val="26"/>
              </w:rPr>
              <w:t>емпература</w:t>
            </w:r>
            <w:r w:rsidRPr="00502231">
              <w:rPr>
                <w:sz w:val="26"/>
                <w:szCs w:val="26"/>
                <w:lang w:val="kk-KZ"/>
              </w:rPr>
              <w:t>сы</w:t>
            </w:r>
            <w:r w:rsidRPr="00502231">
              <w:rPr>
                <w:sz w:val="26"/>
                <w:szCs w:val="26"/>
              </w:rPr>
              <w:t>,ºC</w:t>
            </w:r>
          </w:p>
        </w:tc>
        <w:tc>
          <w:tcPr>
            <w:tcW w:w="1559" w:type="dxa"/>
          </w:tcPr>
          <w:p w:rsidR="002D3880" w:rsidRPr="00502231" w:rsidRDefault="002D3880" w:rsidP="002D3880">
            <w:pPr>
              <w:pStyle w:val="TableParagraph"/>
              <w:rPr>
                <w:sz w:val="26"/>
                <w:szCs w:val="26"/>
                <w:lang w:val="kk-KZ"/>
              </w:rPr>
            </w:pPr>
            <w:r w:rsidRPr="00502231">
              <w:rPr>
                <w:sz w:val="26"/>
                <w:szCs w:val="26"/>
              </w:rPr>
              <w:t>-</w:t>
            </w:r>
            <w:r w:rsidRPr="00502231">
              <w:rPr>
                <w:sz w:val="26"/>
                <w:szCs w:val="26"/>
                <w:lang w:val="kk-KZ"/>
              </w:rPr>
              <w:t>48,3</w:t>
            </w:r>
          </w:p>
        </w:tc>
        <w:tc>
          <w:tcPr>
            <w:tcW w:w="1569" w:type="dxa"/>
          </w:tcPr>
          <w:p w:rsidR="002D3880" w:rsidRPr="00502231" w:rsidRDefault="002D3880" w:rsidP="002D3880">
            <w:pPr>
              <w:pStyle w:val="TableParagraph"/>
              <w:rPr>
                <w:sz w:val="26"/>
                <w:szCs w:val="26"/>
                <w:lang w:val="kk-KZ"/>
              </w:rPr>
            </w:pPr>
            <w:r w:rsidRPr="00502231">
              <w:rPr>
                <w:sz w:val="26"/>
                <w:szCs w:val="26"/>
              </w:rPr>
              <w:t>no cryst</w:t>
            </w:r>
          </w:p>
        </w:tc>
        <w:tc>
          <w:tcPr>
            <w:tcW w:w="1843" w:type="dxa"/>
          </w:tcPr>
          <w:p w:rsidR="002D3880" w:rsidRPr="00502231" w:rsidRDefault="002D3880" w:rsidP="002D3880">
            <w:pPr>
              <w:pStyle w:val="TableParagraph"/>
              <w:rPr>
                <w:sz w:val="26"/>
                <w:szCs w:val="26"/>
                <w:lang w:val="kk-KZ"/>
              </w:rPr>
            </w:pPr>
            <w:r w:rsidRPr="00502231">
              <w:rPr>
                <w:sz w:val="26"/>
                <w:szCs w:val="26"/>
              </w:rPr>
              <w:t>no cryst</w:t>
            </w:r>
          </w:p>
        </w:tc>
        <w:tc>
          <w:tcPr>
            <w:tcW w:w="1984" w:type="dxa"/>
            <w:vMerge/>
          </w:tcPr>
          <w:p w:rsidR="002D3880" w:rsidRPr="00502231" w:rsidRDefault="002D3880" w:rsidP="00E30D49">
            <w:pPr>
              <w:pStyle w:val="TableParagraph"/>
              <w:jc w:val="both"/>
              <w:rPr>
                <w:sz w:val="26"/>
                <w:szCs w:val="26"/>
              </w:rPr>
            </w:pPr>
          </w:p>
        </w:tc>
      </w:tr>
      <w:tr w:rsidR="002D3880" w:rsidTr="00502231">
        <w:trPr>
          <w:trHeight w:val="357"/>
        </w:trPr>
        <w:tc>
          <w:tcPr>
            <w:tcW w:w="2684" w:type="dxa"/>
          </w:tcPr>
          <w:p w:rsidR="002D3880" w:rsidRPr="00502231" w:rsidRDefault="002D3880" w:rsidP="00E30D49">
            <w:pPr>
              <w:pStyle w:val="TableParagraph"/>
              <w:jc w:val="left"/>
              <w:rPr>
                <w:sz w:val="26"/>
                <w:szCs w:val="26"/>
                <w:lang w:val="kk-KZ"/>
              </w:rPr>
            </w:pPr>
            <w:r w:rsidRPr="00502231">
              <w:rPr>
                <w:sz w:val="26"/>
                <w:szCs w:val="26"/>
                <w:lang w:val="kk-KZ"/>
              </w:rPr>
              <w:t>Фильтрлену т</w:t>
            </w:r>
            <w:r w:rsidRPr="00502231">
              <w:rPr>
                <w:sz w:val="26"/>
                <w:szCs w:val="26"/>
              </w:rPr>
              <w:t>емпература</w:t>
            </w:r>
            <w:r w:rsidRPr="00502231">
              <w:rPr>
                <w:sz w:val="26"/>
                <w:szCs w:val="26"/>
                <w:lang w:val="kk-KZ"/>
              </w:rPr>
              <w:t>сы</w:t>
            </w:r>
            <w:r w:rsidRPr="00502231">
              <w:rPr>
                <w:sz w:val="26"/>
                <w:szCs w:val="26"/>
              </w:rPr>
              <w:t>,ºC</w:t>
            </w:r>
          </w:p>
        </w:tc>
        <w:tc>
          <w:tcPr>
            <w:tcW w:w="1559" w:type="dxa"/>
          </w:tcPr>
          <w:p w:rsidR="002D3880" w:rsidRPr="00502231" w:rsidRDefault="002D3880" w:rsidP="002D3880">
            <w:pPr>
              <w:pStyle w:val="TableParagraph"/>
              <w:rPr>
                <w:sz w:val="26"/>
                <w:szCs w:val="26"/>
                <w:lang w:val="kk-KZ"/>
              </w:rPr>
            </w:pPr>
            <w:r w:rsidRPr="00502231">
              <w:rPr>
                <w:sz w:val="26"/>
                <w:szCs w:val="26"/>
              </w:rPr>
              <w:t>+1</w:t>
            </w:r>
            <w:r w:rsidRPr="00502231">
              <w:rPr>
                <w:sz w:val="26"/>
                <w:szCs w:val="26"/>
                <w:lang w:val="kk-KZ"/>
              </w:rPr>
              <w:t>0,9</w:t>
            </w:r>
          </w:p>
        </w:tc>
        <w:tc>
          <w:tcPr>
            <w:tcW w:w="1569" w:type="dxa"/>
          </w:tcPr>
          <w:p w:rsidR="002D3880" w:rsidRPr="00502231" w:rsidRDefault="002D3880" w:rsidP="002D3880">
            <w:pPr>
              <w:pStyle w:val="TableParagraph"/>
              <w:rPr>
                <w:sz w:val="26"/>
                <w:szCs w:val="26"/>
                <w:lang w:val="kk-KZ"/>
              </w:rPr>
            </w:pPr>
            <w:r w:rsidRPr="00502231">
              <w:rPr>
                <w:sz w:val="26"/>
                <w:szCs w:val="26"/>
                <w:lang w:val="kk-KZ"/>
              </w:rPr>
              <w:t>-13,6</w:t>
            </w:r>
          </w:p>
        </w:tc>
        <w:tc>
          <w:tcPr>
            <w:tcW w:w="1843" w:type="dxa"/>
          </w:tcPr>
          <w:p w:rsidR="002D3880" w:rsidRPr="00502231" w:rsidRDefault="002D3880" w:rsidP="002D3880">
            <w:pPr>
              <w:pStyle w:val="TableParagraph"/>
              <w:rPr>
                <w:sz w:val="26"/>
                <w:szCs w:val="26"/>
              </w:rPr>
            </w:pPr>
            <w:r w:rsidRPr="00502231">
              <w:rPr>
                <w:sz w:val="26"/>
                <w:szCs w:val="26"/>
              </w:rPr>
              <w:t>no cryst</w:t>
            </w:r>
          </w:p>
        </w:tc>
        <w:tc>
          <w:tcPr>
            <w:tcW w:w="1984" w:type="dxa"/>
            <w:vMerge/>
          </w:tcPr>
          <w:p w:rsidR="002D3880" w:rsidRPr="00502231" w:rsidRDefault="002D3880" w:rsidP="00E30D49">
            <w:pPr>
              <w:pStyle w:val="TableParagraph"/>
              <w:jc w:val="both"/>
              <w:rPr>
                <w:sz w:val="26"/>
                <w:szCs w:val="26"/>
              </w:rPr>
            </w:pPr>
          </w:p>
        </w:tc>
      </w:tr>
      <w:tr w:rsidR="002D3880" w:rsidTr="00502231">
        <w:trPr>
          <w:trHeight w:val="480"/>
        </w:trPr>
        <w:tc>
          <w:tcPr>
            <w:tcW w:w="2684" w:type="dxa"/>
          </w:tcPr>
          <w:p w:rsidR="002D3880" w:rsidRPr="00502231" w:rsidRDefault="002D3880" w:rsidP="00E30D49">
            <w:pPr>
              <w:pStyle w:val="TableParagraph"/>
              <w:jc w:val="left"/>
              <w:rPr>
                <w:sz w:val="26"/>
                <w:szCs w:val="26"/>
                <w:lang w:val="kk-KZ"/>
              </w:rPr>
            </w:pPr>
            <w:r w:rsidRPr="00502231">
              <w:rPr>
                <w:sz w:val="26"/>
                <w:szCs w:val="26"/>
                <w:lang w:val="kk-KZ"/>
              </w:rPr>
              <w:t>Фракциялардың құрамы</w:t>
            </w:r>
            <w:r w:rsidRPr="00502231">
              <w:rPr>
                <w:sz w:val="26"/>
                <w:szCs w:val="26"/>
                <w:lang w:val="ru-RU"/>
              </w:rPr>
              <w:t>, º</w:t>
            </w:r>
            <w:r w:rsidRPr="00502231">
              <w:rPr>
                <w:sz w:val="26"/>
                <w:szCs w:val="26"/>
              </w:rPr>
              <w:t>C</w:t>
            </w:r>
            <w:r w:rsidRPr="00502231">
              <w:rPr>
                <w:sz w:val="26"/>
                <w:szCs w:val="26"/>
                <w:lang w:val="ru-RU"/>
              </w:rPr>
              <w:t>:</w:t>
            </w:r>
          </w:p>
          <w:p w:rsidR="002D3880" w:rsidRPr="00502231" w:rsidRDefault="002D3880" w:rsidP="00E30D49">
            <w:pPr>
              <w:pStyle w:val="TableParagraph"/>
              <w:jc w:val="left"/>
              <w:rPr>
                <w:sz w:val="26"/>
                <w:szCs w:val="26"/>
                <w:lang w:val="kk-KZ"/>
              </w:rPr>
            </w:pPr>
            <w:r w:rsidRPr="00502231">
              <w:rPr>
                <w:sz w:val="26"/>
                <w:szCs w:val="26"/>
                <w:lang w:val="kk-KZ"/>
              </w:rPr>
              <w:t>Қайнаудың басы</w:t>
            </w:r>
            <w:r w:rsidRPr="00502231">
              <w:rPr>
                <w:sz w:val="26"/>
                <w:szCs w:val="26"/>
                <w:lang w:val="ru-RU"/>
              </w:rPr>
              <w:t>, º</w:t>
            </w:r>
            <w:r w:rsidRPr="00502231">
              <w:rPr>
                <w:sz w:val="26"/>
                <w:szCs w:val="26"/>
              </w:rPr>
              <w:t>C</w:t>
            </w:r>
          </w:p>
        </w:tc>
        <w:tc>
          <w:tcPr>
            <w:tcW w:w="1559" w:type="dxa"/>
          </w:tcPr>
          <w:p w:rsidR="002D3880" w:rsidRPr="00502231" w:rsidRDefault="002D3880" w:rsidP="002D3880">
            <w:pPr>
              <w:pStyle w:val="TableParagraph"/>
              <w:rPr>
                <w:sz w:val="26"/>
                <w:szCs w:val="26"/>
                <w:lang w:val="kk-KZ"/>
              </w:rPr>
            </w:pPr>
          </w:p>
          <w:p w:rsidR="002D3880" w:rsidRPr="00502231" w:rsidRDefault="002D3880" w:rsidP="002D3880">
            <w:pPr>
              <w:pStyle w:val="TableParagraph"/>
              <w:rPr>
                <w:sz w:val="26"/>
                <w:szCs w:val="26"/>
                <w:lang w:val="kk-KZ"/>
              </w:rPr>
            </w:pPr>
            <w:r w:rsidRPr="00502231">
              <w:rPr>
                <w:sz w:val="26"/>
                <w:szCs w:val="26"/>
                <w:lang w:val="kk-KZ"/>
              </w:rPr>
              <w:t>55</w:t>
            </w:r>
            <w:r w:rsidRPr="00502231">
              <w:rPr>
                <w:sz w:val="26"/>
                <w:szCs w:val="26"/>
              </w:rPr>
              <w:t>,0</w:t>
            </w:r>
          </w:p>
        </w:tc>
        <w:tc>
          <w:tcPr>
            <w:tcW w:w="1569" w:type="dxa"/>
          </w:tcPr>
          <w:p w:rsidR="002D3880" w:rsidRPr="00502231" w:rsidRDefault="002D3880" w:rsidP="002D3880">
            <w:pPr>
              <w:pStyle w:val="TableParagraph"/>
              <w:rPr>
                <w:sz w:val="26"/>
                <w:szCs w:val="26"/>
                <w:lang w:val="kk-KZ"/>
              </w:rPr>
            </w:pPr>
          </w:p>
          <w:p w:rsidR="002D3880" w:rsidRPr="00502231" w:rsidRDefault="002D3880" w:rsidP="002D3880">
            <w:pPr>
              <w:pStyle w:val="TableParagraph"/>
              <w:rPr>
                <w:sz w:val="26"/>
                <w:szCs w:val="26"/>
                <w:lang w:val="kk-KZ"/>
              </w:rPr>
            </w:pPr>
            <w:r w:rsidRPr="00502231">
              <w:rPr>
                <w:sz w:val="26"/>
                <w:szCs w:val="26"/>
                <w:lang w:val="kk-KZ"/>
              </w:rPr>
              <w:t>180</w:t>
            </w:r>
            <w:r w:rsidRPr="00502231">
              <w:rPr>
                <w:sz w:val="26"/>
                <w:szCs w:val="26"/>
              </w:rPr>
              <w:t>,0</w:t>
            </w:r>
          </w:p>
        </w:tc>
        <w:tc>
          <w:tcPr>
            <w:tcW w:w="1843" w:type="dxa"/>
          </w:tcPr>
          <w:p w:rsidR="002D3880" w:rsidRPr="00502231" w:rsidRDefault="002D3880" w:rsidP="002D3880">
            <w:pPr>
              <w:pStyle w:val="TableParagraph"/>
              <w:rPr>
                <w:sz w:val="26"/>
                <w:szCs w:val="26"/>
                <w:lang w:val="kk-KZ"/>
              </w:rPr>
            </w:pPr>
          </w:p>
          <w:p w:rsidR="002D3880" w:rsidRPr="00502231" w:rsidRDefault="002D3880" w:rsidP="002D3880">
            <w:pPr>
              <w:pStyle w:val="TableParagraph"/>
              <w:rPr>
                <w:sz w:val="26"/>
                <w:szCs w:val="26"/>
                <w:lang w:val="kk-KZ"/>
              </w:rPr>
            </w:pPr>
            <w:r w:rsidRPr="00502231">
              <w:rPr>
                <w:sz w:val="26"/>
                <w:szCs w:val="26"/>
              </w:rPr>
              <w:t>250,0</w:t>
            </w:r>
          </w:p>
        </w:tc>
        <w:tc>
          <w:tcPr>
            <w:tcW w:w="1984" w:type="dxa"/>
            <w:vMerge w:val="restart"/>
          </w:tcPr>
          <w:p w:rsidR="002D3880" w:rsidRPr="00502231" w:rsidRDefault="002D3880" w:rsidP="00E30D49">
            <w:pPr>
              <w:jc w:val="both"/>
              <w:rPr>
                <w:rFonts w:ascii="Times New Roman" w:hAnsi="Times New Roman"/>
                <w:sz w:val="26"/>
                <w:szCs w:val="26"/>
                <w:lang w:val="kk-KZ"/>
              </w:rPr>
            </w:pPr>
          </w:p>
          <w:p w:rsidR="002D3880" w:rsidRPr="00502231" w:rsidRDefault="002D3880" w:rsidP="00E30D49">
            <w:pPr>
              <w:jc w:val="both"/>
              <w:rPr>
                <w:rFonts w:ascii="Times New Roman" w:hAnsi="Times New Roman"/>
                <w:sz w:val="26"/>
                <w:szCs w:val="26"/>
              </w:rPr>
            </w:pPr>
            <w:r w:rsidRPr="00502231">
              <w:rPr>
                <w:rFonts w:ascii="Times New Roman" w:hAnsi="Times New Roman"/>
                <w:sz w:val="26"/>
                <w:szCs w:val="26"/>
                <w:lang w:val="kk-KZ"/>
              </w:rPr>
              <w:t>МемСТ</w:t>
            </w:r>
            <w:r w:rsidRPr="00502231">
              <w:rPr>
                <w:rFonts w:ascii="Times New Roman" w:hAnsi="Times New Roman"/>
                <w:sz w:val="26"/>
                <w:szCs w:val="26"/>
              </w:rPr>
              <w:t xml:space="preserve"> 2177-99</w:t>
            </w:r>
          </w:p>
          <w:p w:rsidR="002D3880" w:rsidRPr="00502231" w:rsidRDefault="002D3880" w:rsidP="00E30D49">
            <w:pPr>
              <w:pStyle w:val="TableParagraph"/>
              <w:jc w:val="both"/>
              <w:rPr>
                <w:sz w:val="26"/>
                <w:szCs w:val="26"/>
                <w:lang w:val="kk-KZ"/>
              </w:rPr>
            </w:pPr>
          </w:p>
        </w:tc>
      </w:tr>
      <w:tr w:rsidR="002D3880" w:rsidTr="00502231">
        <w:trPr>
          <w:trHeight w:val="480"/>
        </w:trPr>
        <w:tc>
          <w:tcPr>
            <w:tcW w:w="2684" w:type="dxa"/>
          </w:tcPr>
          <w:p w:rsidR="002D3880" w:rsidRPr="00502231" w:rsidRDefault="002D3880" w:rsidP="00E30D49">
            <w:pPr>
              <w:pStyle w:val="TableParagraph"/>
              <w:jc w:val="left"/>
              <w:rPr>
                <w:sz w:val="26"/>
                <w:szCs w:val="26"/>
                <w:lang w:val="kk-KZ"/>
              </w:rPr>
            </w:pPr>
            <w:r w:rsidRPr="00502231">
              <w:rPr>
                <w:sz w:val="26"/>
                <w:szCs w:val="26"/>
              </w:rPr>
              <w:t>50%</w:t>
            </w:r>
            <w:r w:rsidRPr="00502231">
              <w:rPr>
                <w:sz w:val="26"/>
                <w:szCs w:val="26"/>
                <w:lang w:val="kk-KZ"/>
              </w:rPr>
              <w:t xml:space="preserve"> айдалу температурасы</w:t>
            </w:r>
            <w:r w:rsidRPr="00502231">
              <w:rPr>
                <w:sz w:val="26"/>
                <w:szCs w:val="26"/>
              </w:rPr>
              <w:t>, ºC</w:t>
            </w:r>
          </w:p>
        </w:tc>
        <w:tc>
          <w:tcPr>
            <w:tcW w:w="1559" w:type="dxa"/>
          </w:tcPr>
          <w:p w:rsidR="002D3880" w:rsidRPr="00502231" w:rsidRDefault="002D3880" w:rsidP="002D3880">
            <w:pPr>
              <w:pStyle w:val="TableParagraph"/>
              <w:rPr>
                <w:sz w:val="26"/>
                <w:szCs w:val="26"/>
                <w:lang w:val="kk-KZ"/>
              </w:rPr>
            </w:pPr>
            <w:r w:rsidRPr="00502231">
              <w:rPr>
                <w:sz w:val="26"/>
                <w:szCs w:val="26"/>
              </w:rPr>
              <w:t>13</w:t>
            </w:r>
            <w:r w:rsidRPr="00502231">
              <w:rPr>
                <w:sz w:val="26"/>
                <w:szCs w:val="26"/>
                <w:lang w:val="kk-KZ"/>
              </w:rPr>
              <w:t>0</w:t>
            </w:r>
            <w:r w:rsidRPr="00502231">
              <w:rPr>
                <w:sz w:val="26"/>
                <w:szCs w:val="26"/>
              </w:rPr>
              <w:t>,0</w:t>
            </w:r>
          </w:p>
        </w:tc>
        <w:tc>
          <w:tcPr>
            <w:tcW w:w="1569" w:type="dxa"/>
          </w:tcPr>
          <w:p w:rsidR="002D3880" w:rsidRPr="00502231" w:rsidRDefault="002D3880" w:rsidP="002D3880">
            <w:pPr>
              <w:pStyle w:val="TableParagraph"/>
              <w:rPr>
                <w:sz w:val="26"/>
                <w:szCs w:val="26"/>
                <w:lang w:val="kk-KZ"/>
              </w:rPr>
            </w:pPr>
            <w:r w:rsidRPr="00502231">
              <w:rPr>
                <w:sz w:val="26"/>
                <w:szCs w:val="26"/>
              </w:rPr>
              <w:t>2</w:t>
            </w:r>
            <w:r w:rsidRPr="00502231">
              <w:rPr>
                <w:sz w:val="26"/>
                <w:szCs w:val="26"/>
                <w:lang w:val="kk-KZ"/>
              </w:rPr>
              <w:t>22</w:t>
            </w:r>
            <w:r w:rsidRPr="00502231">
              <w:rPr>
                <w:sz w:val="26"/>
                <w:szCs w:val="26"/>
              </w:rPr>
              <w:t>,0</w:t>
            </w:r>
          </w:p>
        </w:tc>
        <w:tc>
          <w:tcPr>
            <w:tcW w:w="1843" w:type="dxa"/>
          </w:tcPr>
          <w:p w:rsidR="002D3880" w:rsidRPr="00502231" w:rsidRDefault="002D3880" w:rsidP="002D3880">
            <w:pPr>
              <w:pStyle w:val="TableParagraph"/>
              <w:rPr>
                <w:sz w:val="26"/>
                <w:szCs w:val="26"/>
                <w:lang w:val="kk-KZ"/>
              </w:rPr>
            </w:pPr>
            <w:r w:rsidRPr="00502231">
              <w:rPr>
                <w:sz w:val="26"/>
                <w:szCs w:val="26"/>
                <w:lang w:val="kk-KZ"/>
              </w:rPr>
              <w:t>285</w:t>
            </w:r>
            <w:r w:rsidRPr="00502231">
              <w:rPr>
                <w:sz w:val="26"/>
                <w:szCs w:val="26"/>
              </w:rPr>
              <w:t>,0</w:t>
            </w:r>
          </w:p>
        </w:tc>
        <w:tc>
          <w:tcPr>
            <w:tcW w:w="1984" w:type="dxa"/>
            <w:vMerge/>
          </w:tcPr>
          <w:p w:rsidR="002D3880" w:rsidRPr="00502231" w:rsidRDefault="002D3880" w:rsidP="00E30D49">
            <w:pPr>
              <w:pStyle w:val="TableParagraph"/>
              <w:jc w:val="both"/>
              <w:rPr>
                <w:sz w:val="26"/>
                <w:szCs w:val="26"/>
                <w:lang w:val="kk-KZ"/>
              </w:rPr>
            </w:pPr>
          </w:p>
        </w:tc>
      </w:tr>
      <w:tr w:rsidR="002D3880" w:rsidTr="00502231">
        <w:trPr>
          <w:trHeight w:val="480"/>
        </w:trPr>
        <w:tc>
          <w:tcPr>
            <w:tcW w:w="2684" w:type="dxa"/>
          </w:tcPr>
          <w:p w:rsidR="002D3880" w:rsidRPr="00502231" w:rsidRDefault="002D3880" w:rsidP="00E30D49">
            <w:pPr>
              <w:pStyle w:val="TableParagraph"/>
              <w:jc w:val="left"/>
              <w:rPr>
                <w:sz w:val="26"/>
                <w:szCs w:val="26"/>
                <w:lang w:val="kk-KZ"/>
              </w:rPr>
            </w:pPr>
            <w:r w:rsidRPr="00502231">
              <w:rPr>
                <w:sz w:val="26"/>
                <w:szCs w:val="26"/>
                <w:lang w:val="kk-KZ"/>
              </w:rPr>
              <w:t>Қайнаудың соңы</w:t>
            </w:r>
            <w:r w:rsidRPr="00502231">
              <w:rPr>
                <w:sz w:val="26"/>
                <w:szCs w:val="26"/>
              </w:rPr>
              <w:t>, ºC</w:t>
            </w:r>
          </w:p>
        </w:tc>
        <w:tc>
          <w:tcPr>
            <w:tcW w:w="1559" w:type="dxa"/>
          </w:tcPr>
          <w:p w:rsidR="002D3880" w:rsidRPr="00502231" w:rsidRDefault="002D3880" w:rsidP="002D3880">
            <w:pPr>
              <w:pStyle w:val="TableParagraph"/>
              <w:rPr>
                <w:sz w:val="26"/>
                <w:szCs w:val="26"/>
                <w:lang w:val="kk-KZ"/>
              </w:rPr>
            </w:pPr>
            <w:r w:rsidRPr="00502231">
              <w:rPr>
                <w:sz w:val="26"/>
                <w:szCs w:val="26"/>
              </w:rPr>
              <w:t>1</w:t>
            </w:r>
            <w:r w:rsidRPr="00502231">
              <w:rPr>
                <w:sz w:val="26"/>
                <w:szCs w:val="26"/>
                <w:lang w:val="kk-KZ"/>
              </w:rPr>
              <w:t>80</w:t>
            </w:r>
            <w:r w:rsidRPr="00502231">
              <w:rPr>
                <w:sz w:val="26"/>
                <w:szCs w:val="26"/>
              </w:rPr>
              <w:t>,0</w:t>
            </w:r>
          </w:p>
        </w:tc>
        <w:tc>
          <w:tcPr>
            <w:tcW w:w="1569" w:type="dxa"/>
          </w:tcPr>
          <w:p w:rsidR="002D3880" w:rsidRPr="00502231" w:rsidRDefault="002D3880" w:rsidP="002D3880">
            <w:pPr>
              <w:pStyle w:val="TableParagraph"/>
              <w:rPr>
                <w:sz w:val="26"/>
                <w:szCs w:val="26"/>
                <w:lang w:val="kk-KZ"/>
              </w:rPr>
            </w:pPr>
            <w:r w:rsidRPr="00502231">
              <w:rPr>
                <w:sz w:val="26"/>
                <w:szCs w:val="26"/>
              </w:rPr>
              <w:t>2</w:t>
            </w:r>
            <w:r w:rsidRPr="00502231">
              <w:rPr>
                <w:sz w:val="26"/>
                <w:szCs w:val="26"/>
                <w:lang w:val="kk-KZ"/>
              </w:rPr>
              <w:t>50</w:t>
            </w:r>
            <w:r w:rsidRPr="00502231">
              <w:rPr>
                <w:sz w:val="26"/>
                <w:szCs w:val="26"/>
              </w:rPr>
              <w:t>,0</w:t>
            </w:r>
          </w:p>
        </w:tc>
        <w:tc>
          <w:tcPr>
            <w:tcW w:w="1843" w:type="dxa"/>
          </w:tcPr>
          <w:p w:rsidR="002D3880" w:rsidRPr="00502231" w:rsidRDefault="002D3880" w:rsidP="002D3880">
            <w:pPr>
              <w:pStyle w:val="TableParagraph"/>
              <w:rPr>
                <w:sz w:val="26"/>
                <w:szCs w:val="26"/>
                <w:lang w:val="kk-KZ"/>
              </w:rPr>
            </w:pPr>
            <w:r w:rsidRPr="00502231">
              <w:rPr>
                <w:sz w:val="26"/>
                <w:szCs w:val="26"/>
              </w:rPr>
              <w:t>32</w:t>
            </w:r>
            <w:r w:rsidRPr="00502231">
              <w:rPr>
                <w:sz w:val="26"/>
                <w:szCs w:val="26"/>
                <w:lang w:val="kk-KZ"/>
              </w:rPr>
              <w:t>0</w:t>
            </w:r>
            <w:r w:rsidRPr="00502231">
              <w:rPr>
                <w:sz w:val="26"/>
                <w:szCs w:val="26"/>
              </w:rPr>
              <w:t>,0</w:t>
            </w:r>
          </w:p>
        </w:tc>
        <w:tc>
          <w:tcPr>
            <w:tcW w:w="1984" w:type="dxa"/>
            <w:vMerge/>
          </w:tcPr>
          <w:p w:rsidR="002D3880" w:rsidRPr="00502231" w:rsidRDefault="002D3880" w:rsidP="00E30D49">
            <w:pPr>
              <w:pStyle w:val="TableParagraph"/>
              <w:jc w:val="both"/>
              <w:rPr>
                <w:sz w:val="26"/>
                <w:szCs w:val="26"/>
              </w:rPr>
            </w:pPr>
          </w:p>
        </w:tc>
      </w:tr>
      <w:tr w:rsidR="002D3880" w:rsidTr="00502231">
        <w:trPr>
          <w:trHeight w:val="480"/>
        </w:trPr>
        <w:tc>
          <w:tcPr>
            <w:tcW w:w="2684" w:type="dxa"/>
          </w:tcPr>
          <w:p w:rsidR="002D3880" w:rsidRPr="00502231" w:rsidRDefault="002D3880" w:rsidP="00E30D49">
            <w:pPr>
              <w:pStyle w:val="TableParagraph"/>
              <w:jc w:val="left"/>
              <w:rPr>
                <w:sz w:val="26"/>
                <w:szCs w:val="26"/>
                <w:lang w:val="kk-KZ"/>
              </w:rPr>
            </w:pPr>
            <w:r w:rsidRPr="00502231">
              <w:rPr>
                <w:sz w:val="26"/>
                <w:szCs w:val="26"/>
                <w:lang w:val="kk-KZ"/>
              </w:rPr>
              <w:t>Жану жылуы, кДж/кг</w:t>
            </w:r>
          </w:p>
        </w:tc>
        <w:tc>
          <w:tcPr>
            <w:tcW w:w="1559" w:type="dxa"/>
          </w:tcPr>
          <w:p w:rsidR="002D3880" w:rsidRPr="00502231" w:rsidRDefault="002D3880" w:rsidP="002D3880">
            <w:pPr>
              <w:pStyle w:val="TableParagraph"/>
              <w:rPr>
                <w:sz w:val="26"/>
                <w:szCs w:val="26"/>
                <w:lang w:val="kk-KZ"/>
              </w:rPr>
            </w:pPr>
            <w:r w:rsidRPr="00502231">
              <w:rPr>
                <w:sz w:val="26"/>
                <w:szCs w:val="26"/>
                <w:lang w:val="kk-KZ"/>
              </w:rPr>
              <w:t>45966</w:t>
            </w:r>
          </w:p>
        </w:tc>
        <w:tc>
          <w:tcPr>
            <w:tcW w:w="1569" w:type="dxa"/>
          </w:tcPr>
          <w:p w:rsidR="002D3880" w:rsidRPr="00502231" w:rsidRDefault="002D3880" w:rsidP="002D3880">
            <w:pPr>
              <w:pStyle w:val="TableParagraph"/>
              <w:rPr>
                <w:sz w:val="26"/>
                <w:szCs w:val="26"/>
                <w:lang w:val="kk-KZ"/>
              </w:rPr>
            </w:pPr>
            <w:r w:rsidRPr="00502231">
              <w:rPr>
                <w:sz w:val="26"/>
                <w:szCs w:val="26"/>
                <w:lang w:val="kk-KZ"/>
              </w:rPr>
              <w:t>45860</w:t>
            </w:r>
          </w:p>
        </w:tc>
        <w:tc>
          <w:tcPr>
            <w:tcW w:w="1843" w:type="dxa"/>
          </w:tcPr>
          <w:p w:rsidR="002D3880" w:rsidRPr="00502231" w:rsidRDefault="002D3880" w:rsidP="002D3880">
            <w:pPr>
              <w:pStyle w:val="TableParagraph"/>
              <w:rPr>
                <w:sz w:val="26"/>
                <w:szCs w:val="26"/>
                <w:lang w:val="kk-KZ"/>
              </w:rPr>
            </w:pPr>
            <w:r w:rsidRPr="00502231">
              <w:rPr>
                <w:sz w:val="26"/>
                <w:szCs w:val="26"/>
                <w:lang w:val="kk-KZ"/>
              </w:rPr>
              <w:t>44952</w:t>
            </w:r>
          </w:p>
        </w:tc>
        <w:tc>
          <w:tcPr>
            <w:tcW w:w="1984" w:type="dxa"/>
          </w:tcPr>
          <w:p w:rsidR="002D3880" w:rsidRPr="00502231" w:rsidRDefault="002D3880" w:rsidP="00E30D49">
            <w:pPr>
              <w:pStyle w:val="TableParagraph"/>
              <w:jc w:val="both"/>
              <w:rPr>
                <w:sz w:val="26"/>
                <w:szCs w:val="26"/>
                <w:lang w:val="kk-KZ"/>
              </w:rPr>
            </w:pPr>
            <w:r w:rsidRPr="00502231">
              <w:rPr>
                <w:sz w:val="26"/>
                <w:szCs w:val="26"/>
                <w:lang w:val="kk-KZ"/>
              </w:rPr>
              <w:t>МемСТ</w:t>
            </w:r>
            <w:r w:rsidRPr="00502231">
              <w:rPr>
                <w:sz w:val="26"/>
                <w:szCs w:val="26"/>
              </w:rPr>
              <w:t xml:space="preserve"> 21261-91</w:t>
            </w:r>
          </w:p>
        </w:tc>
      </w:tr>
    </w:tbl>
    <w:p w:rsidR="00705C29" w:rsidRDefault="00705C29" w:rsidP="00537CA7">
      <w:pPr>
        <w:spacing w:after="0" w:line="240" w:lineRule="auto"/>
        <w:ind w:firstLine="567"/>
        <w:jc w:val="both"/>
        <w:rPr>
          <w:rFonts w:ascii="Times New Roman" w:hAnsi="Times New Roman" w:cs="Times New Roman"/>
          <w:sz w:val="28"/>
          <w:szCs w:val="28"/>
          <w:lang w:val="kk-KZ"/>
        </w:rPr>
      </w:pPr>
    </w:p>
    <w:p w:rsidR="00AE1C27" w:rsidRDefault="00AE1C27" w:rsidP="00537CA7">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Ауыр мұнай қалдығымен автошина және пластмасса қалдықтарын </w:t>
      </w:r>
      <w:r w:rsidRPr="00AE1C27">
        <w:rPr>
          <w:rFonts w:ascii="Times New Roman" w:hAnsi="Times New Roman" w:cs="Times New Roman"/>
          <w:sz w:val="28"/>
          <w:szCs w:val="28"/>
          <w:lang w:val="kk-KZ"/>
        </w:rPr>
        <w:t>термокаталитикалық өңдеуден алынған</w:t>
      </w:r>
      <w:r>
        <w:rPr>
          <w:rFonts w:ascii="Times New Roman" w:hAnsi="Times New Roman" w:cs="Times New Roman"/>
          <w:sz w:val="28"/>
          <w:szCs w:val="28"/>
          <w:lang w:val="kk-KZ"/>
        </w:rPr>
        <w:t xml:space="preserve"> сұйық өнімдердің ф</w:t>
      </w:r>
      <w:r w:rsidRPr="00AE1C27">
        <w:rPr>
          <w:rFonts w:ascii="Times New Roman" w:hAnsi="Times New Roman" w:cs="Times New Roman"/>
          <w:sz w:val="28"/>
          <w:szCs w:val="28"/>
          <w:lang w:val="kk-KZ"/>
        </w:rPr>
        <w:t xml:space="preserve">изика-химиялық </w:t>
      </w:r>
      <w:r>
        <w:rPr>
          <w:rFonts w:ascii="Times New Roman" w:hAnsi="Times New Roman" w:cs="Times New Roman"/>
          <w:sz w:val="28"/>
          <w:szCs w:val="28"/>
          <w:lang w:val="kk-KZ"/>
        </w:rPr>
        <w:t>қасиеттеріне сәйкес</w:t>
      </w:r>
      <w:r w:rsidRPr="00AE1C27">
        <w:rPr>
          <w:rFonts w:ascii="Times New Roman" w:hAnsi="Times New Roman" w:cs="Times New Roman"/>
          <w:sz w:val="28"/>
          <w:szCs w:val="28"/>
          <w:lang w:val="kk-KZ"/>
        </w:rPr>
        <w:t xml:space="preserve"> өнімдер құнды болып табыла</w:t>
      </w:r>
      <w:r w:rsidR="00D62FEA">
        <w:rPr>
          <w:rFonts w:ascii="Times New Roman" w:hAnsi="Times New Roman" w:cs="Times New Roman"/>
          <w:sz w:val="28"/>
          <w:szCs w:val="28"/>
          <w:lang w:val="kk-KZ"/>
        </w:rPr>
        <w:t xml:space="preserve">ды </w:t>
      </w:r>
      <w:r w:rsidRPr="00AE1C27">
        <w:rPr>
          <w:rFonts w:ascii="Times New Roman" w:hAnsi="Times New Roman" w:cs="Times New Roman"/>
          <w:sz w:val="28"/>
          <w:szCs w:val="28"/>
          <w:lang w:val="kk-KZ"/>
        </w:rPr>
        <w:t>және отын, органикалық қосылыстар көзі ретінде және т. б. қолданылуы мүмкін екенін көрсетті.</w:t>
      </w:r>
    </w:p>
    <w:p w:rsidR="00B43F4C" w:rsidRDefault="00B43F4C" w:rsidP="005120EB">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Ауыр мұнай қалдығы қатысында </w:t>
      </w:r>
      <w:r w:rsidRPr="00B43F4C">
        <w:rPr>
          <w:rFonts w:ascii="Times New Roman" w:hAnsi="Times New Roman" w:cs="Times New Roman"/>
          <w:sz w:val="28"/>
          <w:szCs w:val="28"/>
          <w:lang w:val="kk-KZ"/>
        </w:rPr>
        <w:t>тозған шиналар</w:t>
      </w:r>
      <w:r>
        <w:rPr>
          <w:rFonts w:ascii="Times New Roman" w:hAnsi="Times New Roman" w:cs="Times New Roman"/>
          <w:sz w:val="28"/>
          <w:szCs w:val="28"/>
          <w:lang w:val="kk-KZ"/>
        </w:rPr>
        <w:t xml:space="preserve"> және полимер қалдықтарын</w:t>
      </w:r>
      <w:r w:rsidRPr="00B43F4C">
        <w:rPr>
          <w:rFonts w:ascii="Times New Roman" w:hAnsi="Times New Roman" w:cs="Times New Roman"/>
          <w:sz w:val="28"/>
          <w:szCs w:val="28"/>
          <w:lang w:val="kk-KZ"/>
        </w:rPr>
        <w:t xml:space="preserve"> термокаталитикалық өңдеу процесінде алынған газдар масс-спектрометриялық детекциямен газ хроматографында талданды және олардың орташа химиялық құрамы </w:t>
      </w:r>
      <w:r w:rsidR="008E4865">
        <w:rPr>
          <w:rFonts w:ascii="Times New Roman" w:hAnsi="Times New Roman" w:cs="Times New Roman"/>
          <w:sz w:val="28"/>
          <w:szCs w:val="28"/>
          <w:lang w:val="kk-KZ"/>
        </w:rPr>
        <w:t>2</w:t>
      </w:r>
      <w:r w:rsidR="00C354D3">
        <w:rPr>
          <w:rFonts w:ascii="Times New Roman" w:hAnsi="Times New Roman" w:cs="Times New Roman"/>
          <w:sz w:val="28"/>
          <w:szCs w:val="28"/>
          <w:lang w:val="kk-KZ"/>
        </w:rPr>
        <w:t>3</w:t>
      </w:r>
      <w:r w:rsidRPr="00B43F4C">
        <w:rPr>
          <w:rFonts w:ascii="Times New Roman" w:hAnsi="Times New Roman" w:cs="Times New Roman"/>
          <w:sz w:val="28"/>
          <w:szCs w:val="28"/>
          <w:lang w:val="kk-KZ"/>
        </w:rPr>
        <w:t>-кестеде көрсетілген.</w:t>
      </w:r>
    </w:p>
    <w:p w:rsidR="00B43F4C" w:rsidRDefault="00B43F4C" w:rsidP="005120EB">
      <w:pPr>
        <w:spacing w:after="0" w:line="240" w:lineRule="auto"/>
        <w:ind w:firstLine="567"/>
        <w:jc w:val="both"/>
        <w:rPr>
          <w:rFonts w:ascii="Times New Roman" w:hAnsi="Times New Roman" w:cs="Times New Roman"/>
          <w:sz w:val="28"/>
          <w:szCs w:val="28"/>
          <w:lang w:val="kk-KZ"/>
        </w:rPr>
      </w:pPr>
    </w:p>
    <w:p w:rsidR="005120EB" w:rsidRDefault="00B43F4C" w:rsidP="007C6131">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w:t>
      </w:r>
      <w:r w:rsidR="00CF43C5">
        <w:rPr>
          <w:rFonts w:ascii="Times New Roman" w:hAnsi="Times New Roman" w:cs="Times New Roman"/>
          <w:sz w:val="28"/>
          <w:szCs w:val="28"/>
          <w:lang w:val="kk-KZ"/>
        </w:rPr>
        <w:t xml:space="preserve"> </w:t>
      </w:r>
      <w:r w:rsidR="008E4865">
        <w:rPr>
          <w:rFonts w:ascii="Times New Roman" w:hAnsi="Times New Roman" w:cs="Times New Roman"/>
          <w:sz w:val="28"/>
          <w:szCs w:val="28"/>
          <w:lang w:val="kk-KZ"/>
        </w:rPr>
        <w:t>2</w:t>
      </w:r>
      <w:r w:rsidR="00C354D3">
        <w:rPr>
          <w:rFonts w:ascii="Times New Roman" w:hAnsi="Times New Roman" w:cs="Times New Roman"/>
          <w:sz w:val="28"/>
          <w:szCs w:val="28"/>
          <w:lang w:val="kk-KZ"/>
        </w:rPr>
        <w:t>3</w:t>
      </w:r>
      <w:r w:rsidR="005120EB" w:rsidRPr="005120EB">
        <w:rPr>
          <w:rFonts w:ascii="Times New Roman" w:hAnsi="Times New Roman" w:cs="Times New Roman"/>
          <w:sz w:val="28"/>
          <w:szCs w:val="28"/>
          <w:lang w:val="kk-KZ"/>
        </w:rPr>
        <w:t xml:space="preserve"> – </w:t>
      </w:r>
      <w:r w:rsidRPr="00B43F4C">
        <w:rPr>
          <w:rFonts w:ascii="Times New Roman" w:hAnsi="Times New Roman" w:cs="Times New Roman"/>
          <w:sz w:val="28"/>
          <w:szCs w:val="28"/>
          <w:lang w:val="kk-KZ"/>
        </w:rPr>
        <w:t>Газдардың орташа химиялық құрамы</w:t>
      </w:r>
    </w:p>
    <w:p w:rsidR="00B43F4C" w:rsidRDefault="00B43F4C" w:rsidP="005120EB">
      <w:pPr>
        <w:spacing w:after="0" w:line="240" w:lineRule="auto"/>
        <w:ind w:firstLine="567"/>
        <w:jc w:val="both"/>
        <w:rPr>
          <w:rFonts w:ascii="Times New Roman" w:hAnsi="Times New Roman" w:cs="Times New Roman"/>
          <w:sz w:val="28"/>
          <w:szCs w:val="28"/>
          <w:lang w:val="kk-KZ"/>
        </w:rPr>
      </w:pPr>
    </w:p>
    <w:tbl>
      <w:tblPr>
        <w:tblStyle w:val="TableNormal"/>
        <w:tblW w:w="9418" w:type="dxa"/>
        <w:tblInd w:w="2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819"/>
        <w:gridCol w:w="4599"/>
      </w:tblGrid>
      <w:tr w:rsidR="005120EB" w:rsidTr="00B43F4C">
        <w:trPr>
          <w:trHeight w:val="340"/>
        </w:trPr>
        <w:tc>
          <w:tcPr>
            <w:tcW w:w="4819" w:type="dxa"/>
          </w:tcPr>
          <w:p w:rsidR="005120EB" w:rsidRPr="00502231" w:rsidRDefault="0070718D" w:rsidP="00B43F4C">
            <w:pPr>
              <w:pStyle w:val="TableParagraph"/>
              <w:spacing w:before="2" w:line="318" w:lineRule="exact"/>
              <w:ind w:left="642" w:right="633"/>
              <w:rPr>
                <w:sz w:val="26"/>
                <w:szCs w:val="26"/>
                <w:lang w:val="kk-KZ"/>
              </w:rPr>
            </w:pPr>
            <w:r>
              <w:rPr>
                <w:sz w:val="26"/>
                <w:szCs w:val="26"/>
                <w:lang w:val="kk-KZ"/>
              </w:rPr>
              <w:t>Қосылыс</w:t>
            </w:r>
          </w:p>
        </w:tc>
        <w:tc>
          <w:tcPr>
            <w:tcW w:w="4599" w:type="dxa"/>
          </w:tcPr>
          <w:p w:rsidR="005120EB" w:rsidRPr="00502231" w:rsidRDefault="005120EB" w:rsidP="00B43F4C">
            <w:pPr>
              <w:pStyle w:val="TableParagraph"/>
              <w:spacing w:before="2" w:line="318" w:lineRule="exact"/>
              <w:ind w:left="643" w:right="632"/>
              <w:rPr>
                <w:sz w:val="26"/>
                <w:szCs w:val="26"/>
              </w:rPr>
            </w:pPr>
            <w:r w:rsidRPr="00502231">
              <w:rPr>
                <w:sz w:val="26"/>
                <w:szCs w:val="26"/>
              </w:rPr>
              <w:t>мас.</w:t>
            </w:r>
            <w:r w:rsidR="0070718D">
              <w:rPr>
                <w:sz w:val="26"/>
                <w:szCs w:val="26"/>
                <w:lang w:val="kk-KZ"/>
              </w:rPr>
              <w:t xml:space="preserve"> </w:t>
            </w:r>
            <w:r w:rsidRPr="00502231">
              <w:rPr>
                <w:sz w:val="26"/>
                <w:szCs w:val="26"/>
              </w:rPr>
              <w:t>%</w:t>
            </w:r>
          </w:p>
        </w:tc>
      </w:tr>
      <w:tr w:rsidR="005120EB" w:rsidTr="00B43F4C">
        <w:trPr>
          <w:trHeight w:val="338"/>
        </w:trPr>
        <w:tc>
          <w:tcPr>
            <w:tcW w:w="4819" w:type="dxa"/>
          </w:tcPr>
          <w:p w:rsidR="005120EB" w:rsidRPr="00502231" w:rsidRDefault="005120EB" w:rsidP="00B43F4C">
            <w:pPr>
              <w:pStyle w:val="TableParagraph"/>
              <w:spacing w:before="2" w:line="316" w:lineRule="exact"/>
              <w:ind w:left="424"/>
              <w:rPr>
                <w:sz w:val="26"/>
                <w:szCs w:val="26"/>
              </w:rPr>
            </w:pPr>
            <w:r w:rsidRPr="00502231">
              <w:rPr>
                <w:sz w:val="26"/>
                <w:szCs w:val="26"/>
              </w:rPr>
              <w:t>1,2-Пропадиен</w:t>
            </w:r>
          </w:p>
        </w:tc>
        <w:tc>
          <w:tcPr>
            <w:tcW w:w="4599" w:type="dxa"/>
          </w:tcPr>
          <w:p w:rsidR="005120EB" w:rsidRPr="0070718D" w:rsidRDefault="0070718D" w:rsidP="00B43F4C">
            <w:pPr>
              <w:pStyle w:val="TableParagraph"/>
              <w:spacing w:before="2" w:line="316" w:lineRule="exact"/>
              <w:ind w:right="413"/>
              <w:rPr>
                <w:sz w:val="26"/>
                <w:szCs w:val="26"/>
                <w:lang w:val="kk-KZ"/>
              </w:rPr>
            </w:pPr>
            <w:r>
              <w:rPr>
                <w:sz w:val="26"/>
                <w:szCs w:val="26"/>
                <w:lang w:val="kk-KZ"/>
              </w:rPr>
              <w:t>40,05</w:t>
            </w:r>
          </w:p>
        </w:tc>
      </w:tr>
      <w:tr w:rsidR="005120EB" w:rsidTr="00B43F4C">
        <w:trPr>
          <w:trHeight w:val="340"/>
        </w:trPr>
        <w:tc>
          <w:tcPr>
            <w:tcW w:w="4819" w:type="dxa"/>
          </w:tcPr>
          <w:p w:rsidR="005120EB" w:rsidRPr="00502231" w:rsidRDefault="005120EB" w:rsidP="00B43F4C">
            <w:pPr>
              <w:pStyle w:val="TableParagraph"/>
              <w:spacing w:before="2" w:line="318" w:lineRule="exact"/>
              <w:ind w:left="424"/>
              <w:rPr>
                <w:sz w:val="26"/>
                <w:szCs w:val="26"/>
              </w:rPr>
            </w:pPr>
            <w:r w:rsidRPr="00502231">
              <w:rPr>
                <w:sz w:val="26"/>
                <w:szCs w:val="26"/>
              </w:rPr>
              <w:t>Пропан</w:t>
            </w:r>
          </w:p>
        </w:tc>
        <w:tc>
          <w:tcPr>
            <w:tcW w:w="4599" w:type="dxa"/>
          </w:tcPr>
          <w:p w:rsidR="005120EB" w:rsidRPr="0070718D" w:rsidRDefault="0070718D" w:rsidP="00B43F4C">
            <w:pPr>
              <w:pStyle w:val="TableParagraph"/>
              <w:spacing w:before="2" w:line="318" w:lineRule="exact"/>
              <w:ind w:right="413"/>
              <w:rPr>
                <w:sz w:val="26"/>
                <w:szCs w:val="26"/>
                <w:lang w:val="kk-KZ"/>
              </w:rPr>
            </w:pPr>
            <w:r>
              <w:rPr>
                <w:sz w:val="26"/>
                <w:szCs w:val="26"/>
                <w:lang w:val="kk-KZ"/>
              </w:rPr>
              <w:t>19,52</w:t>
            </w:r>
          </w:p>
        </w:tc>
      </w:tr>
      <w:tr w:rsidR="0070718D" w:rsidTr="00B43F4C">
        <w:trPr>
          <w:trHeight w:val="340"/>
        </w:trPr>
        <w:tc>
          <w:tcPr>
            <w:tcW w:w="4819" w:type="dxa"/>
          </w:tcPr>
          <w:p w:rsidR="0070718D" w:rsidRPr="00502231" w:rsidRDefault="0070718D" w:rsidP="0070718D">
            <w:pPr>
              <w:pStyle w:val="TableParagraph"/>
              <w:spacing w:before="2" w:line="318" w:lineRule="exact"/>
              <w:ind w:left="424"/>
              <w:rPr>
                <w:sz w:val="26"/>
                <w:szCs w:val="26"/>
              </w:rPr>
            </w:pPr>
            <w:r w:rsidRPr="00502231">
              <w:rPr>
                <w:sz w:val="26"/>
                <w:szCs w:val="26"/>
              </w:rPr>
              <w:t>Пентан</w:t>
            </w:r>
          </w:p>
        </w:tc>
        <w:tc>
          <w:tcPr>
            <w:tcW w:w="4599" w:type="dxa"/>
          </w:tcPr>
          <w:p w:rsidR="0070718D" w:rsidRPr="0070718D" w:rsidRDefault="0070718D" w:rsidP="0070718D">
            <w:pPr>
              <w:pStyle w:val="TableParagraph"/>
              <w:spacing w:before="2" w:line="318" w:lineRule="exact"/>
              <w:ind w:right="413"/>
              <w:rPr>
                <w:sz w:val="26"/>
                <w:szCs w:val="26"/>
                <w:lang w:val="kk-KZ"/>
              </w:rPr>
            </w:pPr>
            <w:r>
              <w:rPr>
                <w:sz w:val="26"/>
                <w:szCs w:val="26"/>
                <w:lang w:val="kk-KZ"/>
              </w:rPr>
              <w:t>3,28</w:t>
            </w:r>
          </w:p>
        </w:tc>
      </w:tr>
      <w:tr w:rsidR="0070718D" w:rsidTr="00B43F4C">
        <w:trPr>
          <w:trHeight w:val="340"/>
        </w:trPr>
        <w:tc>
          <w:tcPr>
            <w:tcW w:w="4819" w:type="dxa"/>
          </w:tcPr>
          <w:p w:rsidR="0070718D" w:rsidRPr="00502231" w:rsidRDefault="0070718D" w:rsidP="00B43F4C">
            <w:pPr>
              <w:pStyle w:val="TableParagraph"/>
              <w:spacing w:before="2" w:line="318" w:lineRule="exact"/>
              <w:ind w:left="424"/>
              <w:rPr>
                <w:sz w:val="26"/>
                <w:szCs w:val="26"/>
              </w:rPr>
            </w:pPr>
            <w:r w:rsidRPr="00502231">
              <w:rPr>
                <w:sz w:val="26"/>
                <w:szCs w:val="26"/>
              </w:rPr>
              <w:t>1-Пропилен</w:t>
            </w:r>
          </w:p>
        </w:tc>
        <w:tc>
          <w:tcPr>
            <w:tcW w:w="4599" w:type="dxa"/>
          </w:tcPr>
          <w:p w:rsidR="0070718D" w:rsidRPr="0070718D" w:rsidRDefault="0070718D" w:rsidP="00B43F4C">
            <w:pPr>
              <w:pStyle w:val="TableParagraph"/>
              <w:spacing w:before="2" w:line="318" w:lineRule="exact"/>
              <w:ind w:right="413"/>
              <w:rPr>
                <w:sz w:val="26"/>
                <w:szCs w:val="26"/>
                <w:lang w:val="kk-KZ"/>
              </w:rPr>
            </w:pPr>
            <w:r>
              <w:rPr>
                <w:sz w:val="26"/>
                <w:szCs w:val="26"/>
                <w:lang w:val="kk-KZ"/>
              </w:rPr>
              <w:t>11,55</w:t>
            </w:r>
          </w:p>
        </w:tc>
      </w:tr>
      <w:tr w:rsidR="0070718D" w:rsidTr="00B43F4C">
        <w:trPr>
          <w:trHeight w:val="340"/>
        </w:trPr>
        <w:tc>
          <w:tcPr>
            <w:tcW w:w="4819" w:type="dxa"/>
          </w:tcPr>
          <w:p w:rsidR="0070718D" w:rsidRPr="00502231" w:rsidRDefault="0070718D" w:rsidP="00B43F4C">
            <w:pPr>
              <w:pStyle w:val="TableParagraph"/>
              <w:spacing w:before="2" w:line="318" w:lineRule="exact"/>
              <w:ind w:left="424"/>
              <w:rPr>
                <w:sz w:val="26"/>
                <w:szCs w:val="26"/>
              </w:rPr>
            </w:pPr>
            <w:r w:rsidRPr="00502231">
              <w:rPr>
                <w:sz w:val="26"/>
                <w:szCs w:val="26"/>
              </w:rPr>
              <w:t>Бутан</w:t>
            </w:r>
          </w:p>
        </w:tc>
        <w:tc>
          <w:tcPr>
            <w:tcW w:w="4599" w:type="dxa"/>
          </w:tcPr>
          <w:p w:rsidR="0070718D" w:rsidRPr="0070718D" w:rsidRDefault="0070718D" w:rsidP="00B43F4C">
            <w:pPr>
              <w:pStyle w:val="TableParagraph"/>
              <w:spacing w:before="2" w:line="318" w:lineRule="exact"/>
              <w:ind w:right="413"/>
              <w:rPr>
                <w:sz w:val="26"/>
                <w:szCs w:val="26"/>
                <w:lang w:val="kk-KZ"/>
              </w:rPr>
            </w:pPr>
            <w:r>
              <w:rPr>
                <w:sz w:val="26"/>
                <w:szCs w:val="26"/>
                <w:lang w:val="kk-KZ"/>
              </w:rPr>
              <w:t>15,65</w:t>
            </w:r>
          </w:p>
        </w:tc>
      </w:tr>
      <w:tr w:rsidR="0070718D" w:rsidTr="00B43F4C">
        <w:trPr>
          <w:trHeight w:val="340"/>
        </w:trPr>
        <w:tc>
          <w:tcPr>
            <w:tcW w:w="4819" w:type="dxa"/>
          </w:tcPr>
          <w:p w:rsidR="0070718D" w:rsidRPr="00502231" w:rsidRDefault="0070718D" w:rsidP="0070718D">
            <w:pPr>
              <w:pStyle w:val="TableParagraph"/>
              <w:spacing w:before="2" w:line="318" w:lineRule="exact"/>
              <w:ind w:left="424"/>
              <w:rPr>
                <w:sz w:val="26"/>
                <w:szCs w:val="26"/>
              </w:rPr>
            </w:pPr>
            <w:r w:rsidRPr="00502231">
              <w:rPr>
                <w:sz w:val="26"/>
                <w:szCs w:val="26"/>
              </w:rPr>
              <w:t>1,4-Пентадиен</w:t>
            </w:r>
          </w:p>
        </w:tc>
        <w:tc>
          <w:tcPr>
            <w:tcW w:w="4599" w:type="dxa"/>
          </w:tcPr>
          <w:p w:rsidR="0070718D" w:rsidRPr="0070718D" w:rsidRDefault="0070718D" w:rsidP="0070718D">
            <w:pPr>
              <w:pStyle w:val="TableParagraph"/>
              <w:spacing w:before="2" w:line="318" w:lineRule="exact"/>
              <w:ind w:right="413"/>
              <w:rPr>
                <w:sz w:val="26"/>
                <w:szCs w:val="26"/>
                <w:lang w:val="kk-KZ"/>
              </w:rPr>
            </w:pPr>
            <w:r>
              <w:rPr>
                <w:sz w:val="26"/>
                <w:szCs w:val="26"/>
                <w:lang w:val="kk-KZ"/>
              </w:rPr>
              <w:t>2,06</w:t>
            </w:r>
          </w:p>
        </w:tc>
      </w:tr>
      <w:tr w:rsidR="0070718D" w:rsidTr="00B43F4C">
        <w:trPr>
          <w:trHeight w:val="340"/>
        </w:trPr>
        <w:tc>
          <w:tcPr>
            <w:tcW w:w="4819" w:type="dxa"/>
          </w:tcPr>
          <w:p w:rsidR="0070718D" w:rsidRPr="00502231" w:rsidRDefault="0070718D" w:rsidP="00B43F4C">
            <w:pPr>
              <w:pStyle w:val="TableParagraph"/>
              <w:spacing w:before="2" w:line="318" w:lineRule="exact"/>
              <w:ind w:left="424"/>
              <w:rPr>
                <w:sz w:val="26"/>
                <w:szCs w:val="26"/>
              </w:rPr>
            </w:pPr>
            <w:r w:rsidRPr="00502231">
              <w:rPr>
                <w:sz w:val="26"/>
                <w:szCs w:val="26"/>
              </w:rPr>
              <w:t>2-Метил-1-бутен</w:t>
            </w:r>
          </w:p>
        </w:tc>
        <w:tc>
          <w:tcPr>
            <w:tcW w:w="4599" w:type="dxa"/>
          </w:tcPr>
          <w:p w:rsidR="0070718D" w:rsidRPr="0070718D" w:rsidRDefault="0070718D" w:rsidP="00B43F4C">
            <w:pPr>
              <w:pStyle w:val="TableParagraph"/>
              <w:spacing w:before="2" w:line="318" w:lineRule="exact"/>
              <w:ind w:right="413"/>
              <w:rPr>
                <w:sz w:val="26"/>
                <w:szCs w:val="26"/>
                <w:lang w:val="kk-KZ"/>
              </w:rPr>
            </w:pPr>
            <w:r>
              <w:rPr>
                <w:sz w:val="26"/>
                <w:szCs w:val="26"/>
                <w:lang w:val="kk-KZ"/>
              </w:rPr>
              <w:t>4,01</w:t>
            </w:r>
          </w:p>
        </w:tc>
      </w:tr>
      <w:tr w:rsidR="0070718D" w:rsidTr="00B43F4C">
        <w:trPr>
          <w:trHeight w:val="340"/>
        </w:trPr>
        <w:tc>
          <w:tcPr>
            <w:tcW w:w="4819" w:type="dxa"/>
          </w:tcPr>
          <w:p w:rsidR="0070718D" w:rsidRPr="00502231" w:rsidRDefault="0070718D" w:rsidP="00B43F4C">
            <w:pPr>
              <w:pStyle w:val="TableParagraph"/>
              <w:spacing w:before="2" w:line="318" w:lineRule="exact"/>
              <w:ind w:left="424"/>
              <w:rPr>
                <w:sz w:val="26"/>
                <w:szCs w:val="26"/>
              </w:rPr>
            </w:pPr>
            <w:r w:rsidRPr="00502231">
              <w:rPr>
                <w:sz w:val="26"/>
                <w:szCs w:val="26"/>
              </w:rPr>
              <w:t>2-Метилбутан</w:t>
            </w:r>
          </w:p>
        </w:tc>
        <w:tc>
          <w:tcPr>
            <w:tcW w:w="4599" w:type="dxa"/>
          </w:tcPr>
          <w:p w:rsidR="0070718D" w:rsidRPr="0070718D" w:rsidRDefault="0070718D" w:rsidP="00B43F4C">
            <w:pPr>
              <w:pStyle w:val="TableParagraph"/>
              <w:spacing w:before="2" w:line="318" w:lineRule="exact"/>
              <w:ind w:right="413"/>
              <w:rPr>
                <w:sz w:val="26"/>
                <w:szCs w:val="26"/>
                <w:lang w:val="kk-KZ"/>
              </w:rPr>
            </w:pPr>
            <w:r>
              <w:rPr>
                <w:sz w:val="26"/>
                <w:szCs w:val="26"/>
                <w:lang w:val="kk-KZ"/>
              </w:rPr>
              <w:t>6,65</w:t>
            </w:r>
          </w:p>
        </w:tc>
      </w:tr>
      <w:tr w:rsidR="0070718D" w:rsidTr="00B43F4C">
        <w:trPr>
          <w:trHeight w:val="338"/>
        </w:trPr>
        <w:tc>
          <w:tcPr>
            <w:tcW w:w="4819" w:type="dxa"/>
          </w:tcPr>
          <w:p w:rsidR="0070718D" w:rsidRPr="00502231" w:rsidRDefault="0070718D" w:rsidP="00B43F4C">
            <w:pPr>
              <w:pStyle w:val="TableParagraph"/>
              <w:spacing w:before="2" w:line="316" w:lineRule="exact"/>
              <w:ind w:left="424"/>
              <w:rPr>
                <w:sz w:val="26"/>
                <w:szCs w:val="26"/>
              </w:rPr>
            </w:pPr>
            <w:r w:rsidRPr="00502231">
              <w:rPr>
                <w:sz w:val="26"/>
                <w:szCs w:val="26"/>
              </w:rPr>
              <w:t>1-Пентен</w:t>
            </w:r>
          </w:p>
        </w:tc>
        <w:tc>
          <w:tcPr>
            <w:tcW w:w="4599" w:type="dxa"/>
          </w:tcPr>
          <w:p w:rsidR="0070718D" w:rsidRPr="0070718D" w:rsidRDefault="0070718D" w:rsidP="00B43F4C">
            <w:pPr>
              <w:pStyle w:val="TableParagraph"/>
              <w:spacing w:before="2" w:line="316" w:lineRule="exact"/>
              <w:ind w:right="413"/>
              <w:rPr>
                <w:sz w:val="26"/>
                <w:szCs w:val="26"/>
                <w:lang w:val="kk-KZ"/>
              </w:rPr>
            </w:pPr>
            <w:r>
              <w:rPr>
                <w:sz w:val="26"/>
                <w:szCs w:val="26"/>
                <w:lang w:val="kk-KZ"/>
              </w:rPr>
              <w:t>1,02</w:t>
            </w:r>
          </w:p>
        </w:tc>
      </w:tr>
    </w:tbl>
    <w:p w:rsidR="00140D7A" w:rsidRDefault="00140D7A" w:rsidP="007335E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Көміртек құрамдас</w:t>
      </w:r>
      <w:r w:rsidRPr="00140D7A">
        <w:rPr>
          <w:rFonts w:ascii="Times New Roman" w:hAnsi="Times New Roman" w:cs="Times New Roman"/>
          <w:sz w:val="28"/>
          <w:szCs w:val="28"/>
          <w:lang w:val="kk-KZ"/>
        </w:rPr>
        <w:t xml:space="preserve"> қалдықтарды термокаталитикалық өңдеу </w:t>
      </w:r>
      <w:r w:rsidR="0070718D">
        <w:rPr>
          <w:rFonts w:ascii="Times New Roman" w:hAnsi="Times New Roman" w:cs="Times New Roman"/>
          <w:sz w:val="28"/>
          <w:szCs w:val="28"/>
          <w:lang w:val="kk-KZ"/>
        </w:rPr>
        <w:t>үрдісінде түзілетін</w:t>
      </w:r>
      <w:r w:rsidRPr="00140D7A">
        <w:rPr>
          <w:rFonts w:ascii="Times New Roman" w:hAnsi="Times New Roman" w:cs="Times New Roman"/>
          <w:sz w:val="28"/>
          <w:szCs w:val="28"/>
          <w:lang w:val="kk-KZ"/>
        </w:rPr>
        <w:t xml:space="preserve"> газдар алкандар мен </w:t>
      </w:r>
      <w:r w:rsidR="0070718D">
        <w:rPr>
          <w:rFonts w:ascii="Times New Roman" w:hAnsi="Times New Roman" w:cs="Times New Roman"/>
          <w:sz w:val="28"/>
          <w:szCs w:val="28"/>
          <w:lang w:val="kk-KZ"/>
        </w:rPr>
        <w:t>алкендердің</w:t>
      </w:r>
      <w:r w:rsidRPr="00140D7A">
        <w:rPr>
          <w:rFonts w:ascii="Times New Roman" w:hAnsi="Times New Roman" w:cs="Times New Roman"/>
          <w:sz w:val="28"/>
          <w:szCs w:val="28"/>
          <w:lang w:val="kk-KZ"/>
        </w:rPr>
        <w:t xml:space="preserve"> </w:t>
      </w:r>
      <w:r w:rsidR="0070718D">
        <w:rPr>
          <w:rFonts w:ascii="Times New Roman" w:hAnsi="Times New Roman" w:cs="Times New Roman"/>
          <w:sz w:val="28"/>
          <w:szCs w:val="28"/>
          <w:lang w:val="kk-KZ"/>
        </w:rPr>
        <w:t>аз</w:t>
      </w:r>
      <w:r w:rsidRPr="00140D7A">
        <w:rPr>
          <w:rFonts w:ascii="Times New Roman" w:hAnsi="Times New Roman" w:cs="Times New Roman"/>
          <w:sz w:val="28"/>
          <w:szCs w:val="28"/>
          <w:lang w:val="kk-KZ"/>
        </w:rPr>
        <w:t xml:space="preserve"> молекулалы қосылыста</w:t>
      </w:r>
      <w:r w:rsidR="00C354D3">
        <w:rPr>
          <w:rFonts w:ascii="Times New Roman" w:hAnsi="Times New Roman" w:cs="Times New Roman"/>
          <w:sz w:val="28"/>
          <w:szCs w:val="28"/>
          <w:lang w:val="kk-KZ"/>
        </w:rPr>
        <w:t xml:space="preserve">рымен байытылғаны </w:t>
      </w:r>
      <w:r w:rsidR="0070718D">
        <w:rPr>
          <w:rFonts w:ascii="Times New Roman" w:hAnsi="Times New Roman" w:cs="Times New Roman"/>
          <w:sz w:val="28"/>
          <w:szCs w:val="28"/>
          <w:lang w:val="kk-KZ"/>
        </w:rPr>
        <w:t>көрсетіледі</w:t>
      </w:r>
      <w:r w:rsidR="00C354D3">
        <w:rPr>
          <w:rFonts w:ascii="Times New Roman" w:hAnsi="Times New Roman" w:cs="Times New Roman"/>
          <w:sz w:val="28"/>
          <w:szCs w:val="28"/>
          <w:lang w:val="kk-KZ"/>
        </w:rPr>
        <w:t xml:space="preserve"> (23</w:t>
      </w:r>
      <w:r w:rsidRPr="00140D7A">
        <w:rPr>
          <w:rFonts w:ascii="Times New Roman" w:hAnsi="Times New Roman" w:cs="Times New Roman"/>
          <w:sz w:val="28"/>
          <w:szCs w:val="28"/>
          <w:lang w:val="kk-KZ"/>
        </w:rPr>
        <w:t xml:space="preserve">-кесте). Пикнометриялық </w:t>
      </w:r>
      <w:r w:rsidR="0070718D">
        <w:rPr>
          <w:rFonts w:ascii="Times New Roman" w:hAnsi="Times New Roman" w:cs="Times New Roman"/>
          <w:sz w:val="28"/>
          <w:szCs w:val="28"/>
          <w:lang w:val="kk-KZ"/>
        </w:rPr>
        <w:t xml:space="preserve">талдау </w:t>
      </w:r>
      <w:r w:rsidRPr="00140D7A">
        <w:rPr>
          <w:rFonts w:ascii="Times New Roman" w:hAnsi="Times New Roman" w:cs="Times New Roman"/>
          <w:sz w:val="28"/>
          <w:szCs w:val="28"/>
          <w:lang w:val="kk-KZ"/>
        </w:rPr>
        <w:t>әдіс</w:t>
      </w:r>
      <w:r w:rsidR="0070718D">
        <w:rPr>
          <w:rFonts w:ascii="Times New Roman" w:hAnsi="Times New Roman" w:cs="Times New Roman"/>
          <w:sz w:val="28"/>
          <w:szCs w:val="28"/>
          <w:lang w:val="kk-KZ"/>
        </w:rPr>
        <w:t>і</w:t>
      </w:r>
      <w:r w:rsidRPr="00140D7A">
        <w:rPr>
          <w:rFonts w:ascii="Times New Roman" w:hAnsi="Times New Roman" w:cs="Times New Roman"/>
          <w:sz w:val="28"/>
          <w:szCs w:val="28"/>
          <w:lang w:val="kk-KZ"/>
        </w:rPr>
        <w:t xml:space="preserve"> бойынша жүргізілген процестерд</w:t>
      </w:r>
      <w:r>
        <w:rPr>
          <w:rFonts w:ascii="Times New Roman" w:hAnsi="Times New Roman" w:cs="Times New Roman"/>
          <w:sz w:val="28"/>
          <w:szCs w:val="28"/>
          <w:lang w:val="kk-KZ"/>
        </w:rPr>
        <w:t>е</w:t>
      </w:r>
      <w:r w:rsidR="0070718D">
        <w:rPr>
          <w:rFonts w:ascii="Times New Roman" w:hAnsi="Times New Roman" w:cs="Times New Roman"/>
          <w:sz w:val="28"/>
          <w:szCs w:val="28"/>
          <w:lang w:val="kk-KZ"/>
        </w:rPr>
        <w:t xml:space="preserve"> түзілетін газдың</w:t>
      </w:r>
      <w:r w:rsidRPr="00140D7A">
        <w:rPr>
          <w:rFonts w:ascii="Times New Roman" w:hAnsi="Times New Roman" w:cs="Times New Roman"/>
          <w:sz w:val="28"/>
          <w:szCs w:val="28"/>
          <w:lang w:val="kk-KZ"/>
        </w:rPr>
        <w:t xml:space="preserve"> тығыздығы 2,20-2,40 кг/м</w:t>
      </w:r>
      <w:r w:rsidRPr="00140D7A">
        <w:rPr>
          <w:rFonts w:ascii="Times New Roman" w:hAnsi="Times New Roman" w:cs="Times New Roman"/>
          <w:sz w:val="28"/>
          <w:szCs w:val="28"/>
          <w:vertAlign w:val="superscript"/>
          <w:lang w:val="kk-KZ"/>
        </w:rPr>
        <w:t>3</w:t>
      </w:r>
      <w:r w:rsidRPr="00140D7A">
        <w:rPr>
          <w:rFonts w:ascii="Times New Roman" w:hAnsi="Times New Roman" w:cs="Times New Roman"/>
          <w:sz w:val="28"/>
          <w:szCs w:val="28"/>
          <w:lang w:val="kk-KZ"/>
        </w:rPr>
        <w:t xml:space="preserve"> аралығында болды, бұл әдеби деректер</w:t>
      </w:r>
      <w:r w:rsidR="0070718D">
        <w:rPr>
          <w:rFonts w:ascii="Times New Roman" w:hAnsi="Times New Roman" w:cs="Times New Roman"/>
          <w:sz w:val="28"/>
          <w:szCs w:val="28"/>
          <w:lang w:val="kk-KZ"/>
        </w:rPr>
        <w:t>мен расталады</w:t>
      </w:r>
      <w:r w:rsidRPr="00140D7A">
        <w:rPr>
          <w:rFonts w:ascii="Times New Roman" w:hAnsi="Times New Roman" w:cs="Times New Roman"/>
          <w:sz w:val="28"/>
          <w:szCs w:val="28"/>
          <w:lang w:val="kk-KZ"/>
        </w:rPr>
        <w:t>. Мұндай газдар жекелеген төмен молекулалы қосылыстар көзі</w:t>
      </w:r>
      <w:r>
        <w:rPr>
          <w:rFonts w:ascii="Times New Roman" w:hAnsi="Times New Roman" w:cs="Times New Roman"/>
          <w:sz w:val="28"/>
          <w:szCs w:val="28"/>
          <w:lang w:val="kk-KZ"/>
        </w:rPr>
        <w:t xml:space="preserve"> болып табылады</w:t>
      </w:r>
      <w:r w:rsidRPr="00140D7A">
        <w:rPr>
          <w:rFonts w:ascii="Times New Roman" w:hAnsi="Times New Roman" w:cs="Times New Roman"/>
          <w:sz w:val="28"/>
          <w:szCs w:val="28"/>
          <w:lang w:val="kk-KZ"/>
        </w:rPr>
        <w:t>, сондай-</w:t>
      </w:r>
      <w:r>
        <w:rPr>
          <w:rFonts w:ascii="Times New Roman" w:hAnsi="Times New Roman" w:cs="Times New Roman"/>
          <w:sz w:val="28"/>
          <w:szCs w:val="28"/>
          <w:lang w:val="kk-KZ"/>
        </w:rPr>
        <w:t>ақ әртүрлі процестер үшін бағалы отын түрі</w:t>
      </w:r>
      <w:r w:rsidRPr="00140D7A">
        <w:rPr>
          <w:rFonts w:ascii="Times New Roman" w:hAnsi="Times New Roman" w:cs="Times New Roman"/>
          <w:sz w:val="28"/>
          <w:szCs w:val="28"/>
          <w:lang w:val="kk-KZ"/>
        </w:rPr>
        <w:t xml:space="preserve"> бола алады. "Құмкөл" кен орны </w:t>
      </w:r>
      <w:r>
        <w:rPr>
          <w:rFonts w:ascii="Times New Roman" w:hAnsi="Times New Roman" w:cs="Times New Roman"/>
          <w:sz w:val="28"/>
          <w:szCs w:val="28"/>
          <w:lang w:val="kk-KZ"/>
        </w:rPr>
        <w:t>гудронымен</w:t>
      </w:r>
      <w:r w:rsidRPr="00140D7A">
        <w:rPr>
          <w:rFonts w:ascii="Times New Roman" w:hAnsi="Times New Roman" w:cs="Times New Roman"/>
          <w:sz w:val="28"/>
          <w:szCs w:val="28"/>
          <w:lang w:val="kk-KZ"/>
        </w:rPr>
        <w:t xml:space="preserve"> (Т</w:t>
      </w:r>
      <w:r>
        <w:rPr>
          <w:rFonts w:ascii="Times New Roman" w:hAnsi="Times New Roman" w:cs="Times New Roman"/>
          <w:sz w:val="28"/>
          <w:szCs w:val="28"/>
          <w:vertAlign w:val="subscript"/>
          <w:lang w:val="kk-KZ"/>
        </w:rPr>
        <w:t>қайнау</w:t>
      </w:r>
      <w:r w:rsidRPr="00140D7A">
        <w:rPr>
          <w:rFonts w:ascii="Times New Roman" w:hAnsi="Times New Roman" w:cs="Times New Roman"/>
          <w:sz w:val="28"/>
          <w:szCs w:val="28"/>
          <w:lang w:val="kk-KZ"/>
        </w:rPr>
        <w:t>&gt; 500 ºC)</w:t>
      </w:r>
      <w:r>
        <w:rPr>
          <w:rFonts w:ascii="Times New Roman" w:hAnsi="Times New Roman" w:cs="Times New Roman"/>
          <w:sz w:val="28"/>
          <w:szCs w:val="28"/>
          <w:lang w:val="kk-KZ"/>
        </w:rPr>
        <w:t xml:space="preserve"> полимер</w:t>
      </w:r>
      <w:r w:rsidRPr="00140D7A">
        <w:rPr>
          <w:rFonts w:ascii="Times New Roman" w:hAnsi="Times New Roman" w:cs="Times New Roman"/>
          <w:sz w:val="28"/>
          <w:szCs w:val="28"/>
          <w:lang w:val="kk-KZ"/>
        </w:rPr>
        <w:t xml:space="preserve"> қалдығын термокаталитикалық өңдеуді жүргізу кезінде газдың құ</w:t>
      </w:r>
      <w:r w:rsidR="00842AA3">
        <w:rPr>
          <w:rFonts w:ascii="Times New Roman" w:hAnsi="Times New Roman" w:cs="Times New Roman"/>
          <w:sz w:val="28"/>
          <w:szCs w:val="28"/>
          <w:lang w:val="kk-KZ"/>
        </w:rPr>
        <w:t>рамы мен тығыздығы ұқсас болды</w:t>
      </w:r>
      <w:r w:rsidRPr="00140D7A">
        <w:rPr>
          <w:rFonts w:ascii="Times New Roman" w:hAnsi="Times New Roman" w:cs="Times New Roman"/>
          <w:sz w:val="28"/>
          <w:szCs w:val="28"/>
          <w:lang w:val="kk-KZ"/>
        </w:rPr>
        <w:t>.</w:t>
      </w:r>
    </w:p>
    <w:p w:rsidR="00140D7A" w:rsidRDefault="00140D7A" w:rsidP="007335E4">
      <w:pPr>
        <w:spacing w:after="0" w:line="240" w:lineRule="auto"/>
        <w:ind w:firstLine="567"/>
        <w:jc w:val="both"/>
        <w:rPr>
          <w:rFonts w:ascii="Times New Roman" w:hAnsi="Times New Roman" w:cs="Times New Roman"/>
          <w:sz w:val="28"/>
          <w:szCs w:val="28"/>
          <w:lang w:val="kk-KZ"/>
        </w:rPr>
      </w:pPr>
      <w:r w:rsidRPr="00140D7A">
        <w:rPr>
          <w:rFonts w:ascii="Times New Roman" w:hAnsi="Times New Roman" w:cs="Times New Roman"/>
          <w:sz w:val="28"/>
          <w:szCs w:val="28"/>
          <w:lang w:val="kk-KZ"/>
        </w:rPr>
        <w:t>Катализатор</w:t>
      </w:r>
      <w:r>
        <w:rPr>
          <w:rFonts w:ascii="Times New Roman" w:hAnsi="Times New Roman" w:cs="Times New Roman"/>
          <w:sz w:val="28"/>
          <w:szCs w:val="28"/>
          <w:lang w:val="kk-KZ"/>
        </w:rPr>
        <w:t xml:space="preserve">сыз және </w:t>
      </w:r>
      <w:r w:rsidR="006B55EC" w:rsidRPr="00DA6A72">
        <w:rPr>
          <w:rFonts w:ascii="Times New Roman" w:hAnsi="Times New Roman" w:cs="Times New Roman"/>
          <w:bCs/>
          <w:sz w:val="28"/>
          <w:szCs w:val="28"/>
          <w:lang w:val="kk-KZ"/>
        </w:rPr>
        <w:t>1%Mo1%W/цеолит</w:t>
      </w:r>
      <w:r w:rsidR="00261446">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 xml:space="preserve">катализаторы </w:t>
      </w:r>
      <w:r w:rsidRPr="00DA6A72">
        <w:rPr>
          <w:rFonts w:ascii="Times New Roman" w:hAnsi="Times New Roman" w:cs="Times New Roman"/>
          <w:bCs/>
          <w:sz w:val="28"/>
          <w:szCs w:val="28"/>
          <w:lang w:val="kk-KZ"/>
        </w:rPr>
        <w:t>қатыс</w:t>
      </w:r>
      <w:r>
        <w:rPr>
          <w:rFonts w:ascii="Times New Roman" w:hAnsi="Times New Roman" w:cs="Times New Roman"/>
          <w:bCs/>
          <w:sz w:val="28"/>
          <w:szCs w:val="28"/>
          <w:lang w:val="kk-KZ"/>
        </w:rPr>
        <w:t xml:space="preserve">ында </w:t>
      </w:r>
      <w:r w:rsidRPr="00140D7A">
        <w:rPr>
          <w:rFonts w:ascii="Times New Roman" w:hAnsi="Times New Roman" w:cs="Times New Roman"/>
          <w:sz w:val="28"/>
          <w:szCs w:val="28"/>
          <w:lang w:val="kk-KZ"/>
        </w:rPr>
        <w:t xml:space="preserve">жүргізілген </w:t>
      </w:r>
      <w:r>
        <w:rPr>
          <w:rFonts w:ascii="Times New Roman" w:hAnsi="Times New Roman" w:cs="Times New Roman"/>
          <w:sz w:val="28"/>
          <w:szCs w:val="28"/>
          <w:lang w:val="kk-KZ"/>
        </w:rPr>
        <w:t>тәжірибелер нәтижесінде</w:t>
      </w:r>
      <w:r w:rsidRPr="00140D7A">
        <w:rPr>
          <w:rFonts w:ascii="Times New Roman" w:hAnsi="Times New Roman" w:cs="Times New Roman"/>
          <w:sz w:val="28"/>
          <w:szCs w:val="28"/>
          <w:lang w:val="kk-KZ"/>
        </w:rPr>
        <w:t xml:space="preserve"> алынған қатты көміртегі қалдықтарының элементтік құрамы төмен вакуумды сканерлейтін электронды микроскоптың көмегімен анықталды (</w:t>
      </w:r>
      <w:r w:rsidR="008E4865">
        <w:rPr>
          <w:rFonts w:ascii="Times New Roman" w:hAnsi="Times New Roman" w:cs="Times New Roman"/>
          <w:sz w:val="28"/>
          <w:szCs w:val="28"/>
          <w:lang w:val="kk-KZ"/>
        </w:rPr>
        <w:t>2</w:t>
      </w:r>
      <w:r w:rsidR="00C354D3">
        <w:rPr>
          <w:rFonts w:ascii="Times New Roman" w:hAnsi="Times New Roman" w:cs="Times New Roman"/>
          <w:sz w:val="28"/>
          <w:szCs w:val="28"/>
          <w:lang w:val="kk-KZ"/>
        </w:rPr>
        <w:t>4</w:t>
      </w:r>
      <w:r w:rsidRPr="00140D7A">
        <w:rPr>
          <w:rFonts w:ascii="Times New Roman" w:hAnsi="Times New Roman" w:cs="Times New Roman"/>
          <w:sz w:val="28"/>
          <w:szCs w:val="28"/>
          <w:lang w:val="kk-KZ"/>
        </w:rPr>
        <w:t>-кесте).</w:t>
      </w:r>
    </w:p>
    <w:p w:rsidR="007335E4" w:rsidRPr="007335E4" w:rsidRDefault="007335E4" w:rsidP="007335E4">
      <w:pPr>
        <w:spacing w:after="0" w:line="240" w:lineRule="auto"/>
        <w:ind w:firstLine="567"/>
        <w:jc w:val="both"/>
        <w:rPr>
          <w:rFonts w:ascii="Times New Roman" w:hAnsi="Times New Roman" w:cs="Times New Roman"/>
          <w:sz w:val="28"/>
          <w:szCs w:val="28"/>
          <w:lang w:val="kk-KZ"/>
        </w:rPr>
      </w:pPr>
    </w:p>
    <w:p w:rsidR="005120EB" w:rsidRDefault="00140D7A" w:rsidP="007C6131">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w:t>
      </w:r>
      <w:r w:rsidR="00CF43C5">
        <w:rPr>
          <w:rFonts w:ascii="Times New Roman" w:hAnsi="Times New Roman" w:cs="Times New Roman"/>
          <w:sz w:val="28"/>
          <w:szCs w:val="28"/>
          <w:lang w:val="kk-KZ"/>
        </w:rPr>
        <w:t xml:space="preserve"> </w:t>
      </w:r>
      <w:r w:rsidR="008E4865">
        <w:rPr>
          <w:rFonts w:ascii="Times New Roman" w:hAnsi="Times New Roman" w:cs="Times New Roman"/>
          <w:sz w:val="28"/>
          <w:szCs w:val="28"/>
          <w:lang w:val="kk-KZ"/>
        </w:rPr>
        <w:t>2</w:t>
      </w:r>
      <w:r w:rsidR="00C354D3">
        <w:rPr>
          <w:rFonts w:ascii="Times New Roman" w:hAnsi="Times New Roman" w:cs="Times New Roman"/>
          <w:sz w:val="28"/>
          <w:szCs w:val="28"/>
          <w:lang w:val="kk-KZ"/>
        </w:rPr>
        <w:t>4</w:t>
      </w:r>
      <w:r w:rsidR="007335E4" w:rsidRPr="007335E4">
        <w:rPr>
          <w:rFonts w:ascii="Times New Roman" w:hAnsi="Times New Roman" w:cs="Times New Roman"/>
          <w:sz w:val="28"/>
          <w:szCs w:val="28"/>
          <w:lang w:val="kk-KZ"/>
        </w:rPr>
        <w:t xml:space="preserve"> – </w:t>
      </w:r>
      <w:r w:rsidRPr="00140D7A">
        <w:rPr>
          <w:rFonts w:ascii="Times New Roman" w:hAnsi="Times New Roman" w:cs="Times New Roman"/>
          <w:sz w:val="28"/>
          <w:szCs w:val="28"/>
          <w:lang w:val="kk-KZ"/>
        </w:rPr>
        <w:t>Қатты көміртегі қалдықтарының элементтік құрамы</w:t>
      </w:r>
    </w:p>
    <w:p w:rsidR="00140D7A" w:rsidRDefault="00140D7A" w:rsidP="007335E4">
      <w:pPr>
        <w:spacing w:after="0" w:line="240" w:lineRule="auto"/>
        <w:ind w:firstLine="567"/>
        <w:jc w:val="both"/>
        <w:rPr>
          <w:rFonts w:ascii="Times New Roman" w:hAnsi="Times New Roman" w:cs="Times New Roman"/>
          <w:sz w:val="28"/>
          <w:szCs w:val="28"/>
          <w:lang w:val="kk-KZ"/>
        </w:rPr>
      </w:pPr>
    </w:p>
    <w:tbl>
      <w:tblPr>
        <w:tblStyle w:val="af4"/>
        <w:tblW w:w="9668" w:type="dxa"/>
        <w:tblInd w:w="108" w:type="dxa"/>
        <w:tblLayout w:type="fixed"/>
        <w:tblLook w:val="04A0"/>
      </w:tblPr>
      <w:tblGrid>
        <w:gridCol w:w="993"/>
        <w:gridCol w:w="992"/>
        <w:gridCol w:w="728"/>
        <w:gridCol w:w="709"/>
        <w:gridCol w:w="831"/>
        <w:gridCol w:w="709"/>
        <w:gridCol w:w="709"/>
        <w:gridCol w:w="709"/>
        <w:gridCol w:w="709"/>
        <w:gridCol w:w="850"/>
        <w:gridCol w:w="967"/>
        <w:gridCol w:w="762"/>
      </w:tblGrid>
      <w:tr w:rsidR="00140D7A" w:rsidTr="00502231">
        <w:tc>
          <w:tcPr>
            <w:tcW w:w="9668" w:type="dxa"/>
            <w:gridSpan w:val="12"/>
          </w:tcPr>
          <w:p w:rsidR="00140D7A" w:rsidRDefault="00140D7A" w:rsidP="00140D7A">
            <w:pPr>
              <w:jc w:val="center"/>
              <w:rPr>
                <w:sz w:val="28"/>
                <w:szCs w:val="28"/>
                <w:lang w:val="kk-KZ"/>
              </w:rPr>
            </w:pPr>
            <w:r>
              <w:rPr>
                <w:sz w:val="28"/>
                <w:lang w:val="kk-KZ"/>
              </w:rPr>
              <w:t>Элементтік құрамы</w:t>
            </w:r>
            <w:r>
              <w:rPr>
                <w:sz w:val="28"/>
              </w:rPr>
              <w:t xml:space="preserve"> (мас.%)</w:t>
            </w:r>
          </w:p>
        </w:tc>
      </w:tr>
      <w:tr w:rsidR="00140D7A" w:rsidTr="00502231">
        <w:tc>
          <w:tcPr>
            <w:tcW w:w="993" w:type="dxa"/>
          </w:tcPr>
          <w:p w:rsidR="00140D7A" w:rsidRDefault="00140D7A" w:rsidP="00140D7A">
            <w:pPr>
              <w:pStyle w:val="TableParagraph"/>
              <w:rPr>
                <w:sz w:val="28"/>
              </w:rPr>
            </w:pPr>
            <w:r>
              <w:rPr>
                <w:sz w:val="28"/>
              </w:rPr>
              <w:t>C</w:t>
            </w:r>
          </w:p>
        </w:tc>
        <w:tc>
          <w:tcPr>
            <w:tcW w:w="992" w:type="dxa"/>
          </w:tcPr>
          <w:p w:rsidR="00140D7A" w:rsidRDefault="00140D7A" w:rsidP="00140D7A">
            <w:pPr>
              <w:pStyle w:val="TableParagraph"/>
              <w:rPr>
                <w:sz w:val="28"/>
              </w:rPr>
            </w:pPr>
            <w:r>
              <w:rPr>
                <w:sz w:val="28"/>
              </w:rPr>
              <w:t>O</w:t>
            </w:r>
          </w:p>
        </w:tc>
        <w:tc>
          <w:tcPr>
            <w:tcW w:w="728" w:type="dxa"/>
          </w:tcPr>
          <w:p w:rsidR="00140D7A" w:rsidRDefault="00140D7A" w:rsidP="00140D7A">
            <w:pPr>
              <w:pStyle w:val="TableParagraph"/>
              <w:rPr>
                <w:sz w:val="28"/>
              </w:rPr>
            </w:pPr>
            <w:r>
              <w:rPr>
                <w:sz w:val="28"/>
              </w:rPr>
              <w:t>Mg</w:t>
            </w:r>
          </w:p>
        </w:tc>
        <w:tc>
          <w:tcPr>
            <w:tcW w:w="709" w:type="dxa"/>
          </w:tcPr>
          <w:p w:rsidR="00140D7A" w:rsidRDefault="00140D7A" w:rsidP="00140D7A">
            <w:pPr>
              <w:pStyle w:val="TableParagraph"/>
              <w:rPr>
                <w:sz w:val="28"/>
              </w:rPr>
            </w:pPr>
            <w:r>
              <w:rPr>
                <w:sz w:val="28"/>
              </w:rPr>
              <w:t>Al</w:t>
            </w:r>
          </w:p>
        </w:tc>
        <w:tc>
          <w:tcPr>
            <w:tcW w:w="831" w:type="dxa"/>
          </w:tcPr>
          <w:p w:rsidR="00140D7A" w:rsidRDefault="00140D7A" w:rsidP="00140D7A">
            <w:pPr>
              <w:pStyle w:val="TableParagraph"/>
              <w:rPr>
                <w:sz w:val="28"/>
              </w:rPr>
            </w:pPr>
            <w:r>
              <w:rPr>
                <w:sz w:val="28"/>
              </w:rPr>
              <w:t>Si</w:t>
            </w:r>
          </w:p>
        </w:tc>
        <w:tc>
          <w:tcPr>
            <w:tcW w:w="709" w:type="dxa"/>
          </w:tcPr>
          <w:p w:rsidR="00140D7A" w:rsidRDefault="00140D7A" w:rsidP="00140D7A">
            <w:pPr>
              <w:pStyle w:val="TableParagraph"/>
              <w:rPr>
                <w:sz w:val="28"/>
              </w:rPr>
            </w:pPr>
            <w:r>
              <w:rPr>
                <w:sz w:val="28"/>
              </w:rPr>
              <w:t>P</w:t>
            </w:r>
          </w:p>
        </w:tc>
        <w:tc>
          <w:tcPr>
            <w:tcW w:w="709" w:type="dxa"/>
          </w:tcPr>
          <w:p w:rsidR="00140D7A" w:rsidRDefault="00140D7A" w:rsidP="00140D7A">
            <w:pPr>
              <w:pStyle w:val="TableParagraph"/>
              <w:rPr>
                <w:sz w:val="28"/>
              </w:rPr>
            </w:pPr>
            <w:r>
              <w:rPr>
                <w:sz w:val="28"/>
              </w:rPr>
              <w:t>S</w:t>
            </w:r>
          </w:p>
        </w:tc>
        <w:tc>
          <w:tcPr>
            <w:tcW w:w="709" w:type="dxa"/>
          </w:tcPr>
          <w:p w:rsidR="00140D7A" w:rsidRDefault="00140D7A" w:rsidP="00140D7A">
            <w:pPr>
              <w:pStyle w:val="TableParagraph"/>
              <w:rPr>
                <w:sz w:val="28"/>
              </w:rPr>
            </w:pPr>
            <w:r>
              <w:rPr>
                <w:sz w:val="28"/>
              </w:rPr>
              <w:t>Cl</w:t>
            </w:r>
          </w:p>
        </w:tc>
        <w:tc>
          <w:tcPr>
            <w:tcW w:w="709" w:type="dxa"/>
          </w:tcPr>
          <w:p w:rsidR="00140D7A" w:rsidRDefault="00140D7A" w:rsidP="00140D7A">
            <w:pPr>
              <w:pStyle w:val="TableParagraph"/>
              <w:rPr>
                <w:sz w:val="28"/>
              </w:rPr>
            </w:pPr>
            <w:r>
              <w:rPr>
                <w:sz w:val="28"/>
              </w:rPr>
              <w:t>K</w:t>
            </w:r>
          </w:p>
        </w:tc>
        <w:tc>
          <w:tcPr>
            <w:tcW w:w="850" w:type="dxa"/>
          </w:tcPr>
          <w:p w:rsidR="00140D7A" w:rsidRDefault="00140D7A" w:rsidP="00140D7A">
            <w:pPr>
              <w:pStyle w:val="TableParagraph"/>
              <w:rPr>
                <w:sz w:val="28"/>
              </w:rPr>
            </w:pPr>
            <w:r>
              <w:rPr>
                <w:sz w:val="28"/>
              </w:rPr>
              <w:t>Ca</w:t>
            </w:r>
          </w:p>
        </w:tc>
        <w:tc>
          <w:tcPr>
            <w:tcW w:w="967" w:type="dxa"/>
          </w:tcPr>
          <w:p w:rsidR="00140D7A" w:rsidRDefault="00140D7A" w:rsidP="00140D7A">
            <w:pPr>
              <w:pStyle w:val="TableParagraph"/>
              <w:rPr>
                <w:sz w:val="28"/>
              </w:rPr>
            </w:pPr>
            <w:r>
              <w:rPr>
                <w:sz w:val="28"/>
              </w:rPr>
              <w:t>Fe</w:t>
            </w:r>
          </w:p>
        </w:tc>
        <w:tc>
          <w:tcPr>
            <w:tcW w:w="762" w:type="dxa"/>
          </w:tcPr>
          <w:p w:rsidR="00140D7A" w:rsidRDefault="00140D7A" w:rsidP="00140D7A">
            <w:pPr>
              <w:pStyle w:val="TableParagraph"/>
              <w:rPr>
                <w:sz w:val="28"/>
              </w:rPr>
            </w:pPr>
            <w:r>
              <w:rPr>
                <w:sz w:val="28"/>
              </w:rPr>
              <w:t>Zn</w:t>
            </w:r>
          </w:p>
        </w:tc>
      </w:tr>
      <w:tr w:rsidR="00140D7A" w:rsidTr="00502231">
        <w:tc>
          <w:tcPr>
            <w:tcW w:w="9668" w:type="dxa"/>
            <w:gridSpan w:val="12"/>
          </w:tcPr>
          <w:p w:rsidR="00140D7A" w:rsidRDefault="00140D7A" w:rsidP="00140D7A">
            <w:pPr>
              <w:jc w:val="center"/>
              <w:rPr>
                <w:sz w:val="28"/>
                <w:szCs w:val="28"/>
                <w:lang w:val="kk-KZ"/>
              </w:rPr>
            </w:pPr>
            <w:r>
              <w:rPr>
                <w:sz w:val="28"/>
                <w:lang w:val="kk-KZ"/>
              </w:rPr>
              <w:t>Катализаторсыз</w:t>
            </w:r>
          </w:p>
        </w:tc>
      </w:tr>
      <w:tr w:rsidR="00140D7A" w:rsidTr="00502231">
        <w:tc>
          <w:tcPr>
            <w:tcW w:w="993" w:type="dxa"/>
          </w:tcPr>
          <w:p w:rsidR="00140D7A" w:rsidRPr="005479AC" w:rsidRDefault="005479AC" w:rsidP="005479AC">
            <w:pPr>
              <w:pStyle w:val="TableParagraph"/>
              <w:rPr>
                <w:sz w:val="28"/>
                <w:lang w:val="kk-KZ"/>
              </w:rPr>
            </w:pPr>
            <w:r>
              <w:rPr>
                <w:sz w:val="28"/>
                <w:lang w:val="kk-KZ"/>
              </w:rPr>
              <w:t>90</w:t>
            </w:r>
          </w:p>
        </w:tc>
        <w:tc>
          <w:tcPr>
            <w:tcW w:w="992" w:type="dxa"/>
          </w:tcPr>
          <w:p w:rsidR="00140D7A" w:rsidRPr="005479AC" w:rsidRDefault="00140D7A" w:rsidP="002F1F8A">
            <w:pPr>
              <w:pStyle w:val="TableParagraph"/>
              <w:rPr>
                <w:sz w:val="28"/>
                <w:lang w:val="kk-KZ"/>
              </w:rPr>
            </w:pPr>
            <w:r>
              <w:rPr>
                <w:sz w:val="28"/>
              </w:rPr>
              <w:t>3,</w:t>
            </w:r>
            <w:r w:rsidR="002F1F8A">
              <w:rPr>
                <w:sz w:val="28"/>
                <w:lang w:val="kk-KZ"/>
              </w:rPr>
              <w:t>4</w:t>
            </w:r>
            <w:r w:rsidR="005479AC">
              <w:rPr>
                <w:sz w:val="28"/>
                <w:lang w:val="kk-KZ"/>
              </w:rPr>
              <w:t>5</w:t>
            </w:r>
          </w:p>
        </w:tc>
        <w:tc>
          <w:tcPr>
            <w:tcW w:w="728" w:type="dxa"/>
          </w:tcPr>
          <w:p w:rsidR="00140D7A" w:rsidRPr="005479AC" w:rsidRDefault="00140D7A" w:rsidP="00140D7A">
            <w:pPr>
              <w:pStyle w:val="TableParagraph"/>
              <w:rPr>
                <w:sz w:val="28"/>
                <w:lang w:val="kk-KZ"/>
              </w:rPr>
            </w:pPr>
            <w:r>
              <w:rPr>
                <w:sz w:val="28"/>
              </w:rPr>
              <w:t>0,0</w:t>
            </w:r>
            <w:r w:rsidR="005479AC">
              <w:rPr>
                <w:sz w:val="28"/>
                <w:lang w:val="kk-KZ"/>
              </w:rPr>
              <w:t>6</w:t>
            </w:r>
          </w:p>
        </w:tc>
        <w:tc>
          <w:tcPr>
            <w:tcW w:w="709" w:type="dxa"/>
          </w:tcPr>
          <w:p w:rsidR="00140D7A" w:rsidRPr="005479AC" w:rsidRDefault="00140D7A" w:rsidP="00140D7A">
            <w:pPr>
              <w:pStyle w:val="TableParagraph"/>
              <w:rPr>
                <w:sz w:val="28"/>
                <w:lang w:val="kk-KZ"/>
              </w:rPr>
            </w:pPr>
            <w:r>
              <w:rPr>
                <w:sz w:val="28"/>
              </w:rPr>
              <w:t>0,</w:t>
            </w:r>
            <w:r w:rsidR="005479AC">
              <w:rPr>
                <w:sz w:val="28"/>
                <w:lang w:val="kk-KZ"/>
              </w:rPr>
              <w:t>35</w:t>
            </w:r>
          </w:p>
        </w:tc>
        <w:tc>
          <w:tcPr>
            <w:tcW w:w="831" w:type="dxa"/>
          </w:tcPr>
          <w:p w:rsidR="00140D7A" w:rsidRPr="005479AC" w:rsidRDefault="00140D7A" w:rsidP="005479AC">
            <w:pPr>
              <w:pStyle w:val="TableParagraph"/>
              <w:rPr>
                <w:sz w:val="28"/>
                <w:lang w:val="kk-KZ"/>
              </w:rPr>
            </w:pPr>
            <w:r>
              <w:rPr>
                <w:sz w:val="28"/>
              </w:rPr>
              <w:t>0,</w:t>
            </w:r>
            <w:r w:rsidR="005479AC">
              <w:rPr>
                <w:sz w:val="28"/>
                <w:lang w:val="kk-KZ"/>
              </w:rPr>
              <w:t>70</w:t>
            </w:r>
          </w:p>
        </w:tc>
        <w:tc>
          <w:tcPr>
            <w:tcW w:w="709" w:type="dxa"/>
          </w:tcPr>
          <w:p w:rsidR="00140D7A" w:rsidRPr="005479AC" w:rsidRDefault="00140D7A" w:rsidP="005479AC">
            <w:pPr>
              <w:pStyle w:val="TableParagraph"/>
              <w:rPr>
                <w:sz w:val="28"/>
                <w:lang w:val="kk-KZ"/>
              </w:rPr>
            </w:pPr>
            <w:r>
              <w:rPr>
                <w:sz w:val="28"/>
              </w:rPr>
              <w:t>0,0</w:t>
            </w:r>
            <w:r w:rsidR="002F1F8A">
              <w:rPr>
                <w:sz w:val="28"/>
                <w:lang w:val="kk-KZ"/>
              </w:rPr>
              <w:t>5</w:t>
            </w:r>
          </w:p>
        </w:tc>
        <w:tc>
          <w:tcPr>
            <w:tcW w:w="709" w:type="dxa"/>
          </w:tcPr>
          <w:p w:rsidR="00140D7A" w:rsidRPr="005479AC" w:rsidRDefault="00140D7A" w:rsidP="005479AC">
            <w:pPr>
              <w:pStyle w:val="TableParagraph"/>
              <w:rPr>
                <w:sz w:val="28"/>
                <w:lang w:val="kk-KZ"/>
              </w:rPr>
            </w:pPr>
            <w:r>
              <w:rPr>
                <w:sz w:val="28"/>
              </w:rPr>
              <w:t>2,</w:t>
            </w:r>
            <w:r w:rsidR="005479AC">
              <w:rPr>
                <w:sz w:val="28"/>
                <w:lang w:val="kk-KZ"/>
              </w:rPr>
              <w:t>08</w:t>
            </w:r>
          </w:p>
        </w:tc>
        <w:tc>
          <w:tcPr>
            <w:tcW w:w="709" w:type="dxa"/>
          </w:tcPr>
          <w:p w:rsidR="00140D7A" w:rsidRPr="005479AC" w:rsidRDefault="00140D7A" w:rsidP="005479AC">
            <w:pPr>
              <w:pStyle w:val="TableParagraph"/>
              <w:rPr>
                <w:sz w:val="28"/>
                <w:lang w:val="kk-KZ"/>
              </w:rPr>
            </w:pPr>
            <w:r>
              <w:rPr>
                <w:sz w:val="28"/>
              </w:rPr>
              <w:t>0,</w:t>
            </w:r>
            <w:r w:rsidR="005479AC">
              <w:rPr>
                <w:sz w:val="28"/>
                <w:lang w:val="kk-KZ"/>
              </w:rPr>
              <w:t>20</w:t>
            </w:r>
          </w:p>
        </w:tc>
        <w:tc>
          <w:tcPr>
            <w:tcW w:w="709" w:type="dxa"/>
          </w:tcPr>
          <w:p w:rsidR="00140D7A" w:rsidRPr="002F1F8A" w:rsidRDefault="00140D7A" w:rsidP="002F1F8A">
            <w:pPr>
              <w:pStyle w:val="TableParagraph"/>
              <w:rPr>
                <w:sz w:val="28"/>
                <w:lang w:val="kk-KZ"/>
              </w:rPr>
            </w:pPr>
            <w:r>
              <w:rPr>
                <w:sz w:val="28"/>
              </w:rPr>
              <w:t>0,1</w:t>
            </w:r>
            <w:r w:rsidR="002F1F8A">
              <w:rPr>
                <w:sz w:val="28"/>
                <w:lang w:val="kk-KZ"/>
              </w:rPr>
              <w:t>5</w:t>
            </w:r>
          </w:p>
        </w:tc>
        <w:tc>
          <w:tcPr>
            <w:tcW w:w="850" w:type="dxa"/>
          </w:tcPr>
          <w:p w:rsidR="00140D7A" w:rsidRPr="002F1F8A" w:rsidRDefault="00140D7A" w:rsidP="002F1F8A">
            <w:pPr>
              <w:pStyle w:val="TableParagraph"/>
              <w:rPr>
                <w:sz w:val="28"/>
                <w:lang w:val="kk-KZ"/>
              </w:rPr>
            </w:pPr>
            <w:r>
              <w:rPr>
                <w:sz w:val="28"/>
              </w:rPr>
              <w:t>0,</w:t>
            </w:r>
            <w:r w:rsidR="002F1F8A">
              <w:rPr>
                <w:sz w:val="28"/>
                <w:lang w:val="kk-KZ"/>
              </w:rPr>
              <w:t>18</w:t>
            </w:r>
          </w:p>
        </w:tc>
        <w:tc>
          <w:tcPr>
            <w:tcW w:w="967" w:type="dxa"/>
          </w:tcPr>
          <w:p w:rsidR="00140D7A" w:rsidRPr="002F1F8A" w:rsidRDefault="00140D7A" w:rsidP="002F1F8A">
            <w:pPr>
              <w:pStyle w:val="TableParagraph"/>
              <w:rPr>
                <w:sz w:val="28"/>
                <w:lang w:val="kk-KZ"/>
              </w:rPr>
            </w:pPr>
            <w:r>
              <w:rPr>
                <w:sz w:val="28"/>
              </w:rPr>
              <w:t>0,</w:t>
            </w:r>
            <w:r w:rsidR="002F1F8A">
              <w:rPr>
                <w:sz w:val="28"/>
                <w:lang w:val="kk-KZ"/>
              </w:rPr>
              <w:t>38</w:t>
            </w:r>
          </w:p>
        </w:tc>
        <w:tc>
          <w:tcPr>
            <w:tcW w:w="762" w:type="dxa"/>
          </w:tcPr>
          <w:p w:rsidR="00140D7A" w:rsidRPr="002F1F8A" w:rsidRDefault="00140D7A" w:rsidP="002F1F8A">
            <w:pPr>
              <w:pStyle w:val="TableParagraph"/>
              <w:rPr>
                <w:sz w:val="28"/>
                <w:lang w:val="kk-KZ"/>
              </w:rPr>
            </w:pPr>
            <w:r>
              <w:rPr>
                <w:sz w:val="28"/>
              </w:rPr>
              <w:t>2,</w:t>
            </w:r>
            <w:r w:rsidR="002F1F8A">
              <w:rPr>
                <w:sz w:val="28"/>
                <w:lang w:val="kk-KZ"/>
              </w:rPr>
              <w:t>40</w:t>
            </w:r>
          </w:p>
        </w:tc>
      </w:tr>
      <w:tr w:rsidR="00140D7A" w:rsidTr="00502231">
        <w:tc>
          <w:tcPr>
            <w:tcW w:w="9668" w:type="dxa"/>
            <w:gridSpan w:val="12"/>
          </w:tcPr>
          <w:p w:rsidR="00140D7A" w:rsidRDefault="00140D7A" w:rsidP="00F23799">
            <w:pPr>
              <w:jc w:val="center"/>
              <w:rPr>
                <w:sz w:val="28"/>
                <w:szCs w:val="28"/>
                <w:lang w:val="kk-KZ"/>
              </w:rPr>
            </w:pPr>
            <w:r w:rsidRPr="00DA6A72">
              <w:rPr>
                <w:bCs/>
                <w:sz w:val="28"/>
                <w:szCs w:val="28"/>
              </w:rPr>
              <w:t>1%</w:t>
            </w:r>
            <w:r>
              <w:rPr>
                <w:bCs/>
                <w:sz w:val="28"/>
                <w:szCs w:val="28"/>
                <w:lang w:val="en-US"/>
              </w:rPr>
              <w:t>Mo</w:t>
            </w:r>
            <w:r w:rsidRPr="00DA6A72">
              <w:rPr>
                <w:bCs/>
                <w:sz w:val="28"/>
                <w:szCs w:val="28"/>
              </w:rPr>
              <w:t>1%</w:t>
            </w:r>
            <w:r>
              <w:rPr>
                <w:bCs/>
                <w:sz w:val="28"/>
                <w:szCs w:val="28"/>
                <w:lang w:val="en-US"/>
              </w:rPr>
              <w:t>W</w:t>
            </w:r>
            <w:r w:rsidRPr="00DA6A72">
              <w:rPr>
                <w:bCs/>
                <w:sz w:val="28"/>
                <w:szCs w:val="28"/>
              </w:rPr>
              <w:t>/цеолит</w:t>
            </w:r>
            <w:r w:rsidR="002F1F8A">
              <w:rPr>
                <w:bCs/>
                <w:sz w:val="28"/>
                <w:szCs w:val="28"/>
                <w:lang w:val="kk-KZ"/>
              </w:rPr>
              <w:t xml:space="preserve"> </w:t>
            </w:r>
            <w:r>
              <w:rPr>
                <w:bCs/>
                <w:sz w:val="28"/>
                <w:szCs w:val="28"/>
                <w:lang w:val="kk-KZ"/>
              </w:rPr>
              <w:t>катализаторы</w:t>
            </w:r>
          </w:p>
        </w:tc>
      </w:tr>
      <w:tr w:rsidR="00140D7A" w:rsidTr="00502231">
        <w:tc>
          <w:tcPr>
            <w:tcW w:w="993" w:type="dxa"/>
          </w:tcPr>
          <w:p w:rsidR="00140D7A" w:rsidRDefault="002F1F8A" w:rsidP="002F1F8A">
            <w:pPr>
              <w:pStyle w:val="TableParagraph"/>
              <w:rPr>
                <w:sz w:val="28"/>
              </w:rPr>
            </w:pPr>
            <w:r>
              <w:rPr>
                <w:sz w:val="28"/>
              </w:rPr>
              <w:t>8</w:t>
            </w:r>
            <w:r>
              <w:rPr>
                <w:sz w:val="28"/>
                <w:lang w:val="kk-KZ"/>
              </w:rPr>
              <w:t>6,46</w:t>
            </w:r>
          </w:p>
        </w:tc>
        <w:tc>
          <w:tcPr>
            <w:tcW w:w="992" w:type="dxa"/>
          </w:tcPr>
          <w:p w:rsidR="00140D7A" w:rsidRPr="002F1F8A" w:rsidRDefault="002F1F8A" w:rsidP="002F1F8A">
            <w:pPr>
              <w:pStyle w:val="TableParagraph"/>
              <w:rPr>
                <w:sz w:val="28"/>
                <w:lang w:val="kk-KZ"/>
              </w:rPr>
            </w:pPr>
            <w:r>
              <w:rPr>
                <w:sz w:val="28"/>
                <w:lang w:val="kk-KZ"/>
              </w:rPr>
              <w:t>4,99</w:t>
            </w:r>
          </w:p>
        </w:tc>
        <w:tc>
          <w:tcPr>
            <w:tcW w:w="728" w:type="dxa"/>
          </w:tcPr>
          <w:p w:rsidR="00140D7A" w:rsidRPr="002F1F8A" w:rsidRDefault="002F1F8A" w:rsidP="00140D7A">
            <w:pPr>
              <w:pStyle w:val="TableParagraph"/>
              <w:rPr>
                <w:sz w:val="28"/>
                <w:lang w:val="kk-KZ"/>
              </w:rPr>
            </w:pPr>
            <w:r>
              <w:rPr>
                <w:sz w:val="28"/>
                <w:lang w:val="kk-KZ"/>
              </w:rPr>
              <w:t>0,23</w:t>
            </w:r>
          </w:p>
        </w:tc>
        <w:tc>
          <w:tcPr>
            <w:tcW w:w="709" w:type="dxa"/>
          </w:tcPr>
          <w:p w:rsidR="00140D7A" w:rsidRPr="002F1F8A" w:rsidRDefault="002F1F8A" w:rsidP="00140D7A">
            <w:pPr>
              <w:pStyle w:val="TableParagraph"/>
              <w:rPr>
                <w:sz w:val="28"/>
                <w:lang w:val="kk-KZ"/>
              </w:rPr>
            </w:pPr>
            <w:r>
              <w:rPr>
                <w:sz w:val="28"/>
                <w:lang w:val="kk-KZ"/>
              </w:rPr>
              <w:t>0,60</w:t>
            </w:r>
          </w:p>
        </w:tc>
        <w:tc>
          <w:tcPr>
            <w:tcW w:w="831" w:type="dxa"/>
          </w:tcPr>
          <w:p w:rsidR="00140D7A" w:rsidRPr="002F1F8A" w:rsidRDefault="002F1F8A" w:rsidP="00140D7A">
            <w:pPr>
              <w:pStyle w:val="TableParagraph"/>
              <w:rPr>
                <w:sz w:val="28"/>
                <w:lang w:val="kk-KZ"/>
              </w:rPr>
            </w:pPr>
            <w:r>
              <w:rPr>
                <w:sz w:val="28"/>
                <w:lang w:val="kk-KZ"/>
              </w:rPr>
              <w:t>1,42</w:t>
            </w:r>
          </w:p>
        </w:tc>
        <w:tc>
          <w:tcPr>
            <w:tcW w:w="709" w:type="dxa"/>
          </w:tcPr>
          <w:p w:rsidR="00140D7A" w:rsidRPr="002F1F8A" w:rsidRDefault="002F1F8A" w:rsidP="00140D7A">
            <w:pPr>
              <w:pStyle w:val="TableParagraph"/>
              <w:rPr>
                <w:sz w:val="28"/>
                <w:lang w:val="kk-KZ"/>
              </w:rPr>
            </w:pPr>
            <w:r>
              <w:rPr>
                <w:sz w:val="28"/>
                <w:lang w:val="kk-KZ"/>
              </w:rPr>
              <w:t>0,06</w:t>
            </w:r>
          </w:p>
        </w:tc>
        <w:tc>
          <w:tcPr>
            <w:tcW w:w="709" w:type="dxa"/>
          </w:tcPr>
          <w:p w:rsidR="00140D7A" w:rsidRPr="002F1F8A" w:rsidRDefault="002F1F8A" w:rsidP="005479AC">
            <w:pPr>
              <w:pStyle w:val="TableParagraph"/>
              <w:rPr>
                <w:sz w:val="28"/>
                <w:lang w:val="kk-KZ"/>
              </w:rPr>
            </w:pPr>
            <w:r>
              <w:rPr>
                <w:sz w:val="28"/>
                <w:lang w:val="kk-KZ"/>
              </w:rPr>
              <w:t>2,51</w:t>
            </w:r>
          </w:p>
        </w:tc>
        <w:tc>
          <w:tcPr>
            <w:tcW w:w="709" w:type="dxa"/>
          </w:tcPr>
          <w:p w:rsidR="00140D7A" w:rsidRPr="002F1F8A" w:rsidRDefault="002F1F8A" w:rsidP="00140D7A">
            <w:pPr>
              <w:pStyle w:val="TableParagraph"/>
              <w:rPr>
                <w:sz w:val="28"/>
                <w:lang w:val="kk-KZ"/>
              </w:rPr>
            </w:pPr>
            <w:r>
              <w:rPr>
                <w:sz w:val="28"/>
                <w:lang w:val="kk-KZ"/>
              </w:rPr>
              <w:t>0,22</w:t>
            </w:r>
          </w:p>
        </w:tc>
        <w:tc>
          <w:tcPr>
            <w:tcW w:w="709" w:type="dxa"/>
          </w:tcPr>
          <w:p w:rsidR="00140D7A" w:rsidRPr="002F1F8A" w:rsidRDefault="002F1F8A" w:rsidP="00140D7A">
            <w:pPr>
              <w:pStyle w:val="TableParagraph"/>
              <w:rPr>
                <w:sz w:val="28"/>
                <w:lang w:val="kk-KZ"/>
              </w:rPr>
            </w:pPr>
            <w:r>
              <w:rPr>
                <w:sz w:val="28"/>
                <w:lang w:val="kk-KZ"/>
              </w:rPr>
              <w:t>0,26</w:t>
            </w:r>
          </w:p>
        </w:tc>
        <w:tc>
          <w:tcPr>
            <w:tcW w:w="850" w:type="dxa"/>
          </w:tcPr>
          <w:p w:rsidR="00140D7A" w:rsidRPr="002F1F8A" w:rsidRDefault="002F1F8A" w:rsidP="00140D7A">
            <w:pPr>
              <w:pStyle w:val="TableParagraph"/>
              <w:rPr>
                <w:sz w:val="28"/>
                <w:lang w:val="kk-KZ"/>
              </w:rPr>
            </w:pPr>
            <w:r>
              <w:rPr>
                <w:sz w:val="28"/>
                <w:lang w:val="kk-KZ"/>
              </w:rPr>
              <w:t>0,25</w:t>
            </w:r>
          </w:p>
        </w:tc>
        <w:tc>
          <w:tcPr>
            <w:tcW w:w="967" w:type="dxa"/>
          </w:tcPr>
          <w:p w:rsidR="00140D7A" w:rsidRPr="002F1F8A" w:rsidRDefault="002F1F8A" w:rsidP="002F1F8A">
            <w:pPr>
              <w:pStyle w:val="TableParagraph"/>
              <w:rPr>
                <w:sz w:val="28"/>
                <w:lang w:val="kk-KZ"/>
              </w:rPr>
            </w:pPr>
            <w:r>
              <w:rPr>
                <w:sz w:val="28"/>
                <w:lang w:val="kk-KZ"/>
              </w:rPr>
              <w:t>0,40</w:t>
            </w:r>
          </w:p>
        </w:tc>
        <w:tc>
          <w:tcPr>
            <w:tcW w:w="762" w:type="dxa"/>
          </w:tcPr>
          <w:p w:rsidR="00140D7A" w:rsidRPr="002F1F8A" w:rsidRDefault="00140D7A" w:rsidP="002F1F8A">
            <w:pPr>
              <w:pStyle w:val="TableParagraph"/>
              <w:rPr>
                <w:sz w:val="28"/>
                <w:lang w:val="kk-KZ"/>
              </w:rPr>
            </w:pPr>
            <w:r>
              <w:rPr>
                <w:sz w:val="28"/>
              </w:rPr>
              <w:t>2,</w:t>
            </w:r>
            <w:r w:rsidR="002F1F8A">
              <w:rPr>
                <w:sz w:val="28"/>
                <w:lang w:val="kk-KZ"/>
              </w:rPr>
              <w:t>60</w:t>
            </w:r>
          </w:p>
        </w:tc>
      </w:tr>
    </w:tbl>
    <w:p w:rsidR="00D62FEA" w:rsidRDefault="00D62FEA" w:rsidP="007335E4">
      <w:pPr>
        <w:spacing w:after="0" w:line="240" w:lineRule="auto"/>
        <w:ind w:firstLine="567"/>
        <w:jc w:val="both"/>
        <w:rPr>
          <w:rFonts w:ascii="Times New Roman" w:hAnsi="Times New Roman" w:cs="Times New Roman"/>
          <w:sz w:val="28"/>
          <w:szCs w:val="28"/>
          <w:lang w:val="kk-KZ"/>
        </w:rPr>
      </w:pPr>
    </w:p>
    <w:p w:rsidR="00140D7A" w:rsidRDefault="00140D7A" w:rsidP="007335E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Полимер </w:t>
      </w:r>
      <w:r w:rsidRPr="00140D7A">
        <w:rPr>
          <w:rFonts w:ascii="Times New Roman" w:hAnsi="Times New Roman" w:cs="Times New Roman"/>
          <w:sz w:val="28"/>
          <w:szCs w:val="28"/>
          <w:lang w:val="kk-KZ"/>
        </w:rPr>
        <w:t xml:space="preserve">қалдықтарын термокаталитикалық өңдеу процесінде </w:t>
      </w:r>
      <w:r w:rsidRPr="00DA6A72">
        <w:rPr>
          <w:rFonts w:ascii="Times New Roman" w:hAnsi="Times New Roman" w:cs="Times New Roman"/>
          <w:bCs/>
          <w:sz w:val="28"/>
          <w:szCs w:val="28"/>
          <w:lang w:val="kk-KZ"/>
        </w:rPr>
        <w:t>1%Mo1%W/</w:t>
      </w:r>
      <w:r w:rsidR="00F23799">
        <w:rPr>
          <w:rFonts w:ascii="Times New Roman" w:hAnsi="Times New Roman" w:cs="Times New Roman"/>
          <w:bCs/>
          <w:sz w:val="28"/>
          <w:szCs w:val="28"/>
          <w:lang w:val="kk-KZ"/>
        </w:rPr>
        <w:t>ц</w:t>
      </w:r>
      <w:r w:rsidR="00896152">
        <w:rPr>
          <w:rFonts w:ascii="Times New Roman" w:hAnsi="Times New Roman" w:cs="Times New Roman"/>
          <w:bCs/>
          <w:sz w:val="28"/>
          <w:szCs w:val="28"/>
          <w:lang w:val="kk-KZ"/>
        </w:rPr>
        <w:t>еолит катализаторы</w:t>
      </w:r>
      <w:r w:rsidR="002F1F8A">
        <w:rPr>
          <w:rFonts w:ascii="Times New Roman" w:hAnsi="Times New Roman" w:cs="Times New Roman"/>
          <w:bCs/>
          <w:sz w:val="28"/>
          <w:szCs w:val="28"/>
          <w:lang w:val="kk-KZ"/>
        </w:rPr>
        <w:t xml:space="preserve"> нәтижесінде қалатын негізгі бөлігі </w:t>
      </w:r>
      <w:r w:rsidRPr="00140D7A">
        <w:rPr>
          <w:rFonts w:ascii="Times New Roman" w:hAnsi="Times New Roman" w:cs="Times New Roman"/>
          <w:sz w:val="28"/>
          <w:szCs w:val="28"/>
          <w:lang w:val="kk-KZ"/>
        </w:rPr>
        <w:t xml:space="preserve">қатты қалдық құрамында қалады, </w:t>
      </w:r>
      <w:r w:rsidR="002F1F8A">
        <w:rPr>
          <w:rFonts w:ascii="Times New Roman" w:hAnsi="Times New Roman" w:cs="Times New Roman"/>
          <w:sz w:val="28"/>
          <w:szCs w:val="28"/>
          <w:lang w:val="kk-KZ"/>
        </w:rPr>
        <w:t>себебі</w:t>
      </w:r>
      <w:r w:rsidRPr="00140D7A">
        <w:rPr>
          <w:rFonts w:ascii="Times New Roman" w:hAnsi="Times New Roman" w:cs="Times New Roman"/>
          <w:sz w:val="28"/>
          <w:szCs w:val="28"/>
          <w:lang w:val="kk-KZ"/>
        </w:rPr>
        <w:t xml:space="preserve"> </w:t>
      </w:r>
      <w:r w:rsidR="002F1F8A">
        <w:rPr>
          <w:rFonts w:ascii="Times New Roman" w:hAnsi="Times New Roman" w:cs="Times New Roman"/>
          <w:sz w:val="28"/>
          <w:szCs w:val="28"/>
          <w:lang w:val="kk-KZ"/>
        </w:rPr>
        <w:t>процесс бойынша қалдық құрамындағы</w:t>
      </w:r>
      <w:r w:rsidRPr="00140D7A">
        <w:rPr>
          <w:rFonts w:ascii="Times New Roman" w:hAnsi="Times New Roman" w:cs="Times New Roman"/>
          <w:sz w:val="28"/>
          <w:szCs w:val="28"/>
          <w:lang w:val="kk-KZ"/>
        </w:rPr>
        <w:t xml:space="preserve"> O, Mg, Al, Si, K, Ca және Fe элементтердің мөлшері </w:t>
      </w:r>
      <w:r w:rsidR="002F1F8A">
        <w:rPr>
          <w:rFonts w:ascii="Times New Roman" w:hAnsi="Times New Roman" w:cs="Times New Roman"/>
          <w:sz w:val="28"/>
          <w:szCs w:val="28"/>
          <w:lang w:val="kk-KZ"/>
        </w:rPr>
        <w:t>жоғарылады</w:t>
      </w:r>
      <w:r w:rsidRPr="00140D7A">
        <w:rPr>
          <w:rFonts w:ascii="Times New Roman" w:hAnsi="Times New Roman" w:cs="Times New Roman"/>
          <w:sz w:val="28"/>
          <w:szCs w:val="28"/>
          <w:lang w:val="kk-KZ"/>
        </w:rPr>
        <w:t xml:space="preserve">. </w:t>
      </w:r>
      <w:r w:rsidR="002F1F8A">
        <w:rPr>
          <w:rFonts w:ascii="Times New Roman" w:hAnsi="Times New Roman" w:cs="Times New Roman"/>
          <w:sz w:val="28"/>
          <w:szCs w:val="28"/>
          <w:lang w:val="kk-KZ"/>
        </w:rPr>
        <w:t>Сонымен қатар</w:t>
      </w:r>
      <w:r w:rsidRPr="00140D7A">
        <w:rPr>
          <w:rFonts w:ascii="Times New Roman" w:hAnsi="Times New Roman" w:cs="Times New Roman"/>
          <w:sz w:val="28"/>
          <w:szCs w:val="28"/>
          <w:lang w:val="kk-KZ"/>
        </w:rPr>
        <w:t xml:space="preserve"> элементтік талдау бойынша, </w:t>
      </w:r>
      <w:r>
        <w:rPr>
          <w:rFonts w:ascii="Times New Roman" w:hAnsi="Times New Roman" w:cs="Times New Roman"/>
          <w:sz w:val="28"/>
          <w:szCs w:val="28"/>
          <w:lang w:val="kk-KZ"/>
        </w:rPr>
        <w:t>полимер</w:t>
      </w:r>
      <w:r w:rsidRPr="00140D7A">
        <w:rPr>
          <w:rFonts w:ascii="Times New Roman" w:hAnsi="Times New Roman" w:cs="Times New Roman"/>
          <w:sz w:val="28"/>
          <w:szCs w:val="28"/>
          <w:lang w:val="kk-KZ"/>
        </w:rPr>
        <w:t xml:space="preserve"> қалдықтары</w:t>
      </w:r>
      <w:r w:rsidR="00605685">
        <w:rPr>
          <w:rFonts w:ascii="Times New Roman" w:hAnsi="Times New Roman" w:cs="Times New Roman"/>
          <w:sz w:val="28"/>
          <w:szCs w:val="28"/>
          <w:lang w:val="kk-KZ"/>
        </w:rPr>
        <w:t xml:space="preserve"> бойынша жүргізілген тәжірибе нәтижелеріндегі қалдық</w:t>
      </w:r>
      <w:r w:rsidRPr="00140D7A">
        <w:rPr>
          <w:rFonts w:ascii="Times New Roman" w:hAnsi="Times New Roman" w:cs="Times New Roman"/>
          <w:sz w:val="28"/>
          <w:szCs w:val="28"/>
          <w:lang w:val="kk-KZ"/>
        </w:rPr>
        <w:t xml:space="preserve"> құрамына P, Cl және Zn сияқты </w:t>
      </w:r>
      <w:r w:rsidR="00B03D53">
        <w:rPr>
          <w:rFonts w:ascii="Times New Roman" w:hAnsi="Times New Roman" w:cs="Times New Roman"/>
          <w:sz w:val="28"/>
          <w:szCs w:val="28"/>
          <w:lang w:val="kk-KZ"/>
        </w:rPr>
        <w:t>элементтер</w:t>
      </w:r>
      <w:r w:rsidRPr="00140D7A">
        <w:rPr>
          <w:rFonts w:ascii="Times New Roman" w:hAnsi="Times New Roman" w:cs="Times New Roman"/>
          <w:sz w:val="28"/>
          <w:szCs w:val="28"/>
          <w:lang w:val="kk-KZ"/>
        </w:rPr>
        <w:t xml:space="preserve"> </w:t>
      </w:r>
      <w:r w:rsidR="00D14D08">
        <w:rPr>
          <w:rFonts w:ascii="Times New Roman" w:hAnsi="Times New Roman" w:cs="Times New Roman"/>
          <w:sz w:val="28"/>
          <w:szCs w:val="28"/>
          <w:lang w:val="kk-KZ"/>
        </w:rPr>
        <w:t>болады деп тұжырым жасауға болады</w:t>
      </w:r>
      <w:r w:rsidRPr="00140D7A">
        <w:rPr>
          <w:rFonts w:ascii="Times New Roman" w:hAnsi="Times New Roman" w:cs="Times New Roman"/>
          <w:sz w:val="28"/>
          <w:szCs w:val="28"/>
          <w:lang w:val="kk-KZ"/>
        </w:rPr>
        <w:t>.</w:t>
      </w:r>
      <w:r w:rsidR="00605685">
        <w:rPr>
          <w:rFonts w:ascii="Times New Roman" w:hAnsi="Times New Roman" w:cs="Times New Roman"/>
          <w:sz w:val="28"/>
          <w:szCs w:val="28"/>
          <w:lang w:val="kk-KZ"/>
        </w:rPr>
        <w:t xml:space="preserve"> Автошина</w:t>
      </w:r>
      <w:r w:rsidR="00605685" w:rsidRPr="00605685">
        <w:rPr>
          <w:rFonts w:ascii="Times New Roman" w:hAnsi="Times New Roman" w:cs="Times New Roman"/>
          <w:sz w:val="28"/>
          <w:szCs w:val="28"/>
          <w:lang w:val="kk-KZ"/>
        </w:rPr>
        <w:t xml:space="preserve"> өндірісінде мырыш оксиді </w:t>
      </w:r>
      <w:r w:rsidR="00605685">
        <w:rPr>
          <w:rFonts w:ascii="Times New Roman" w:hAnsi="Times New Roman" w:cs="Times New Roman"/>
          <w:sz w:val="28"/>
          <w:szCs w:val="28"/>
          <w:lang w:val="kk-KZ"/>
        </w:rPr>
        <w:t>в</w:t>
      </w:r>
      <w:r w:rsidR="00605685" w:rsidRPr="00605685">
        <w:rPr>
          <w:rFonts w:ascii="Times New Roman" w:hAnsi="Times New Roman" w:cs="Times New Roman"/>
          <w:sz w:val="28"/>
          <w:szCs w:val="28"/>
          <w:lang w:val="kk-KZ"/>
        </w:rPr>
        <w:t xml:space="preserve">улканизация активаторы ретінде </w:t>
      </w:r>
      <w:r w:rsidR="0070718D">
        <w:rPr>
          <w:rFonts w:ascii="Times New Roman" w:hAnsi="Times New Roman" w:cs="Times New Roman"/>
          <w:sz w:val="28"/>
          <w:szCs w:val="28"/>
          <w:lang w:val="kk-KZ"/>
        </w:rPr>
        <w:t>пайдаланылады</w:t>
      </w:r>
      <w:r w:rsidR="00605685" w:rsidRPr="00605685">
        <w:rPr>
          <w:rFonts w:ascii="Times New Roman" w:hAnsi="Times New Roman" w:cs="Times New Roman"/>
          <w:sz w:val="28"/>
          <w:szCs w:val="28"/>
          <w:lang w:val="kk-KZ"/>
        </w:rPr>
        <w:t xml:space="preserve">, ол </w:t>
      </w:r>
      <w:r w:rsidR="0070718D">
        <w:rPr>
          <w:rFonts w:ascii="Times New Roman" w:hAnsi="Times New Roman" w:cs="Times New Roman"/>
          <w:sz w:val="28"/>
          <w:szCs w:val="28"/>
          <w:lang w:val="kk-KZ"/>
        </w:rPr>
        <w:t xml:space="preserve">өз кезегінде </w:t>
      </w:r>
      <w:r w:rsidR="00605685" w:rsidRPr="00605685">
        <w:rPr>
          <w:rFonts w:ascii="Times New Roman" w:hAnsi="Times New Roman" w:cs="Times New Roman"/>
          <w:sz w:val="28"/>
          <w:szCs w:val="28"/>
          <w:lang w:val="kk-KZ"/>
        </w:rPr>
        <w:t xml:space="preserve">материалдың созылу </w:t>
      </w:r>
      <w:r w:rsidR="0070718D">
        <w:rPr>
          <w:rFonts w:ascii="Times New Roman" w:hAnsi="Times New Roman" w:cs="Times New Roman"/>
          <w:sz w:val="28"/>
          <w:szCs w:val="28"/>
          <w:lang w:val="kk-KZ"/>
        </w:rPr>
        <w:t xml:space="preserve">қасиеті бойынша </w:t>
      </w:r>
      <w:r w:rsidR="00605685" w:rsidRPr="00605685">
        <w:rPr>
          <w:rFonts w:ascii="Times New Roman" w:hAnsi="Times New Roman" w:cs="Times New Roman"/>
          <w:sz w:val="28"/>
          <w:szCs w:val="28"/>
          <w:lang w:val="kk-KZ"/>
        </w:rPr>
        <w:t>беріктігін және оның абразия</w:t>
      </w:r>
      <w:r w:rsidR="0070718D">
        <w:rPr>
          <w:rFonts w:ascii="Times New Roman" w:hAnsi="Times New Roman" w:cs="Times New Roman"/>
          <w:sz w:val="28"/>
          <w:szCs w:val="28"/>
          <w:lang w:val="kk-KZ"/>
        </w:rPr>
        <w:t xml:space="preserve"> мен </w:t>
      </w:r>
      <w:r w:rsidR="00605685" w:rsidRPr="00605685">
        <w:rPr>
          <w:rFonts w:ascii="Times New Roman" w:hAnsi="Times New Roman" w:cs="Times New Roman"/>
          <w:sz w:val="28"/>
          <w:szCs w:val="28"/>
          <w:lang w:val="kk-KZ"/>
        </w:rPr>
        <w:t>ыдырау</w:t>
      </w:r>
      <w:r w:rsidR="0070718D">
        <w:rPr>
          <w:rFonts w:ascii="Times New Roman" w:hAnsi="Times New Roman" w:cs="Times New Roman"/>
          <w:sz w:val="28"/>
          <w:szCs w:val="28"/>
          <w:lang w:val="kk-KZ"/>
        </w:rPr>
        <w:t xml:space="preserve"> процесінде </w:t>
      </w:r>
      <w:r w:rsidR="00605685" w:rsidRPr="00605685">
        <w:rPr>
          <w:rFonts w:ascii="Times New Roman" w:hAnsi="Times New Roman" w:cs="Times New Roman"/>
          <w:sz w:val="28"/>
          <w:szCs w:val="28"/>
          <w:lang w:val="kk-KZ"/>
        </w:rPr>
        <w:t xml:space="preserve">төзімділігін </w:t>
      </w:r>
      <w:r w:rsidR="0070718D">
        <w:rPr>
          <w:rFonts w:ascii="Times New Roman" w:hAnsi="Times New Roman" w:cs="Times New Roman"/>
          <w:sz w:val="28"/>
          <w:szCs w:val="28"/>
          <w:lang w:val="kk-KZ"/>
        </w:rPr>
        <w:t>жоғарылатады</w:t>
      </w:r>
      <w:r w:rsidR="00605685" w:rsidRPr="00605685">
        <w:rPr>
          <w:rFonts w:ascii="Times New Roman" w:hAnsi="Times New Roman" w:cs="Times New Roman"/>
          <w:sz w:val="28"/>
          <w:szCs w:val="28"/>
          <w:lang w:val="kk-KZ"/>
        </w:rPr>
        <w:t xml:space="preserve"> </w:t>
      </w:r>
      <w:r w:rsidR="00476498">
        <w:rPr>
          <w:rFonts w:ascii="Times New Roman" w:hAnsi="Times New Roman" w:cs="Times New Roman"/>
          <w:sz w:val="28"/>
          <w:szCs w:val="28"/>
          <w:lang w:val="kk-KZ"/>
        </w:rPr>
        <w:fldChar w:fldCharType="begin" w:fldLock="1"/>
      </w:r>
      <w:r w:rsidR="00360430">
        <w:rPr>
          <w:rFonts w:ascii="Times New Roman" w:hAnsi="Times New Roman" w:cs="Times New Roman"/>
          <w:sz w:val="28"/>
          <w:szCs w:val="28"/>
          <w:lang w:val="kk-KZ"/>
        </w:rPr>
        <w:instrText>ADDIN CSL_CITATION {"citationItems":[{"id":"ITEM-1","itemData":{"DOI":"10.1016/j.fuproc.2005.06.001","ISSN":"03783820","abstract":"Two different types of scrap tires, passenger car tire (PCT) and truck tire (TT) with waste lubricant oil (WLO) were copyrolyzed in a fixed bed reactor at the temperatures of 550, 650 and 800 °C under nitrogen atmosphere. Copyrolysis products were investigated comparatively. The gaseous products were analyzed by GC-TCD. The physical and chemical properties of copyrolysis oils were characterized by means of ASTM methods, GC-FID, GC-MS, and 1H NMR. In addition, boiling point distributions of hydrocarbons in copyrolysis oils were determined by using simulated distillation curves in comparison with commercial diesel. An increase in the temperature had no effect on the product distributions of copyrolysis and the composition of copyrolysis oils. However, the types of scrap tires strongly effected the product distributions and compositions of copyrolysis oils. Copyrolysis of PCT/WLO produced less amount of liquid and more amount of solid residue than that of copyrolysis of TT/WLO. However, the naphtha and aromatic content in oils from copyrolysis of PCT/WLO was found more than that of TT/WLO. The amount of aromatic content in copyrolysis oils found to be less than that of scrap tire derived oils. By comparing the copyrolysis oils with commercial diesel, copyrolysis oils contained lighter fraction than that of commercial diesel whereas the specific gravities and viscosities of copyrolysis oils were higher than that of commercial diesel. © 2005 Elsevier B.V. All rights reserved.","author":[{"dropping-particle":"","family":"Uçar","given":"Suat","non-dropping-particle":"","parse-names":false,"suffix":""},{"dropping-particle":"","family":"Karagöz","given":"Selhan","non-dropping-particle":"","parse-names":false,"suffix":""},{"dropping-particle":"","family":"Yanik","given":"Jale","non-dropping-particle":"","parse-names":false,"suffix":""},{"dropping-particle":"","family":"Saglam","given":"Mehmet","non-dropping-particle":"","parse-names":false,"suffix":""},{"dropping-particle":"","family":"Yuksel","given":"Mithat","non-dropping-particle":"","parse-names":false,"suffix":""}],"container-title":"Fuel Processing Technology","id":"ITEM-1","issue":"1","issued":{"date-parts":[["2005","12","1"]]},"page":"53-58","publisher":"Elsevier","title":"Copyrolysis of scrap tires with waste lubricant oil","type":"article-journal","volume":"87"},"uris":["http://www.mendeley.com/documents/?uuid=c7a89a76-917b-30c9-801b-22888dea2567"]}],"mendeley":{"formattedCitation":"[131]","plainTextFormattedCitation":"[131]","previouslyFormattedCitation":"[147]"},"properties":{"noteIndex":0},"schema":"https://github.com/citation-style-language/schema/raw/master/csl-citation.json"}</w:instrText>
      </w:r>
      <w:r w:rsidR="00476498">
        <w:rPr>
          <w:rFonts w:ascii="Times New Roman" w:hAnsi="Times New Roman" w:cs="Times New Roman"/>
          <w:sz w:val="28"/>
          <w:szCs w:val="28"/>
          <w:lang w:val="kk-KZ"/>
        </w:rPr>
        <w:fldChar w:fldCharType="separate"/>
      </w:r>
      <w:r w:rsidR="00360430" w:rsidRPr="00360430">
        <w:rPr>
          <w:rFonts w:ascii="Times New Roman" w:hAnsi="Times New Roman" w:cs="Times New Roman"/>
          <w:noProof/>
          <w:sz w:val="28"/>
          <w:szCs w:val="28"/>
          <w:lang w:val="kk-KZ"/>
        </w:rPr>
        <w:t>[131]</w:t>
      </w:r>
      <w:r w:rsidR="00476498">
        <w:rPr>
          <w:rFonts w:ascii="Times New Roman" w:hAnsi="Times New Roman" w:cs="Times New Roman"/>
          <w:sz w:val="28"/>
          <w:szCs w:val="28"/>
          <w:lang w:val="kk-KZ"/>
        </w:rPr>
        <w:fldChar w:fldCharType="end"/>
      </w:r>
      <w:r w:rsidR="00605685" w:rsidRPr="00605685">
        <w:rPr>
          <w:rFonts w:ascii="Times New Roman" w:hAnsi="Times New Roman" w:cs="Times New Roman"/>
          <w:sz w:val="28"/>
          <w:szCs w:val="28"/>
          <w:lang w:val="kk-KZ"/>
        </w:rPr>
        <w:t xml:space="preserve">. </w:t>
      </w:r>
      <w:r w:rsidR="0070718D">
        <w:rPr>
          <w:rFonts w:ascii="Times New Roman" w:hAnsi="Times New Roman" w:cs="Times New Roman"/>
          <w:sz w:val="28"/>
          <w:szCs w:val="28"/>
          <w:lang w:val="kk-KZ"/>
        </w:rPr>
        <w:t xml:space="preserve">Процесс нәтижесінде түзілген </w:t>
      </w:r>
      <w:r w:rsidR="00605685" w:rsidRPr="00605685">
        <w:rPr>
          <w:rFonts w:ascii="Times New Roman" w:hAnsi="Times New Roman" w:cs="Times New Roman"/>
          <w:sz w:val="28"/>
          <w:szCs w:val="28"/>
          <w:lang w:val="kk-KZ"/>
        </w:rPr>
        <w:t>қатты қалдық</w:t>
      </w:r>
      <w:r w:rsidR="0070718D">
        <w:rPr>
          <w:rFonts w:ascii="Times New Roman" w:hAnsi="Times New Roman" w:cs="Times New Roman"/>
          <w:sz w:val="28"/>
          <w:szCs w:val="28"/>
          <w:lang w:val="kk-KZ"/>
        </w:rPr>
        <w:t xml:space="preserve"> құрамындағы</w:t>
      </w:r>
      <w:r w:rsidR="00605685" w:rsidRPr="00605685">
        <w:rPr>
          <w:rFonts w:ascii="Times New Roman" w:hAnsi="Times New Roman" w:cs="Times New Roman"/>
          <w:sz w:val="28"/>
          <w:szCs w:val="28"/>
          <w:lang w:val="kk-KZ"/>
        </w:rPr>
        <w:t xml:space="preserve"> күкірт мөлшері </w:t>
      </w:r>
      <w:r w:rsidR="0070718D">
        <w:rPr>
          <w:rFonts w:ascii="Times New Roman" w:hAnsi="Times New Roman" w:cs="Times New Roman"/>
          <w:sz w:val="28"/>
          <w:szCs w:val="28"/>
          <w:lang w:val="kk-KZ"/>
        </w:rPr>
        <w:t>каталитикалық</w:t>
      </w:r>
      <w:r w:rsidR="00605685">
        <w:rPr>
          <w:rFonts w:ascii="Times New Roman" w:hAnsi="Times New Roman" w:cs="Times New Roman"/>
          <w:sz w:val="28"/>
          <w:szCs w:val="28"/>
          <w:lang w:val="kk-KZ"/>
        </w:rPr>
        <w:t xml:space="preserve"> зерттеуде</w:t>
      </w:r>
      <w:r w:rsidR="00605685" w:rsidRPr="00605685">
        <w:rPr>
          <w:rFonts w:ascii="Times New Roman" w:hAnsi="Times New Roman" w:cs="Times New Roman"/>
          <w:sz w:val="28"/>
          <w:szCs w:val="28"/>
          <w:lang w:val="kk-KZ"/>
        </w:rPr>
        <w:t xml:space="preserve"> артады, бұл катализаторсыз </w:t>
      </w:r>
      <w:r w:rsidR="0070718D">
        <w:rPr>
          <w:rFonts w:ascii="Times New Roman" w:hAnsi="Times New Roman" w:cs="Times New Roman"/>
          <w:sz w:val="28"/>
          <w:szCs w:val="28"/>
          <w:lang w:val="kk-KZ"/>
        </w:rPr>
        <w:t>үрдіспен</w:t>
      </w:r>
      <w:r w:rsidR="00605685" w:rsidRPr="00605685">
        <w:rPr>
          <w:rFonts w:ascii="Times New Roman" w:hAnsi="Times New Roman" w:cs="Times New Roman"/>
          <w:sz w:val="28"/>
          <w:szCs w:val="28"/>
          <w:lang w:val="kk-KZ"/>
        </w:rPr>
        <w:t xml:space="preserve"> салыстырғанда катализатор</w:t>
      </w:r>
      <w:r w:rsidR="0070718D">
        <w:rPr>
          <w:rFonts w:ascii="Times New Roman" w:hAnsi="Times New Roman" w:cs="Times New Roman"/>
          <w:sz w:val="28"/>
          <w:szCs w:val="28"/>
          <w:lang w:val="kk-KZ"/>
        </w:rPr>
        <w:t xml:space="preserve"> қатысында жүргізілген процестен </w:t>
      </w:r>
      <w:r w:rsidR="00605685" w:rsidRPr="00605685">
        <w:rPr>
          <w:rFonts w:ascii="Times New Roman" w:hAnsi="Times New Roman" w:cs="Times New Roman"/>
          <w:sz w:val="28"/>
          <w:szCs w:val="28"/>
          <w:lang w:val="kk-KZ"/>
        </w:rPr>
        <w:t xml:space="preserve">алынған сұйық </w:t>
      </w:r>
      <w:r w:rsidR="0070718D">
        <w:rPr>
          <w:rFonts w:ascii="Times New Roman" w:hAnsi="Times New Roman" w:cs="Times New Roman"/>
          <w:sz w:val="28"/>
          <w:szCs w:val="28"/>
          <w:lang w:val="kk-KZ"/>
        </w:rPr>
        <w:t>дистилляттарда</w:t>
      </w:r>
      <w:r w:rsidR="00605685" w:rsidRPr="00605685">
        <w:rPr>
          <w:rFonts w:ascii="Times New Roman" w:hAnsi="Times New Roman" w:cs="Times New Roman"/>
          <w:sz w:val="28"/>
          <w:szCs w:val="28"/>
          <w:lang w:val="kk-KZ"/>
        </w:rPr>
        <w:t xml:space="preserve"> күкірт</w:t>
      </w:r>
      <w:r w:rsidR="0070718D">
        <w:rPr>
          <w:rFonts w:ascii="Times New Roman" w:hAnsi="Times New Roman" w:cs="Times New Roman"/>
          <w:sz w:val="28"/>
          <w:szCs w:val="28"/>
          <w:lang w:val="kk-KZ"/>
        </w:rPr>
        <w:t xml:space="preserve"> мөлшерінің</w:t>
      </w:r>
      <w:r w:rsidR="00605685" w:rsidRPr="00605685">
        <w:rPr>
          <w:rFonts w:ascii="Times New Roman" w:hAnsi="Times New Roman" w:cs="Times New Roman"/>
          <w:sz w:val="28"/>
          <w:szCs w:val="28"/>
          <w:lang w:val="kk-KZ"/>
        </w:rPr>
        <w:t xml:space="preserve"> төмен болу</w:t>
      </w:r>
      <w:r w:rsidR="0070718D">
        <w:rPr>
          <w:rFonts w:ascii="Times New Roman" w:hAnsi="Times New Roman" w:cs="Times New Roman"/>
          <w:sz w:val="28"/>
          <w:szCs w:val="28"/>
          <w:lang w:val="kk-KZ"/>
        </w:rPr>
        <w:t>ымен сипатталады</w:t>
      </w:r>
      <w:r w:rsidR="00605685">
        <w:rPr>
          <w:rFonts w:ascii="Times New Roman" w:hAnsi="Times New Roman" w:cs="Times New Roman"/>
          <w:sz w:val="28"/>
          <w:szCs w:val="28"/>
          <w:lang w:val="kk-KZ"/>
        </w:rPr>
        <w:t>.</w:t>
      </w:r>
    </w:p>
    <w:p w:rsidR="007335E4" w:rsidRPr="007335E4" w:rsidRDefault="00605685" w:rsidP="007335E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Раман спектроскопиясы </w:t>
      </w:r>
      <w:r w:rsidRPr="00605685">
        <w:rPr>
          <w:rFonts w:ascii="Times New Roman" w:hAnsi="Times New Roman" w:cs="Times New Roman"/>
          <w:sz w:val="28"/>
          <w:szCs w:val="28"/>
          <w:lang w:val="kk-KZ"/>
        </w:rPr>
        <w:t>көміртегі негізіндегі материалдардың құрылымын сипаттау ү</w:t>
      </w:r>
      <w:r>
        <w:rPr>
          <w:rFonts w:ascii="Times New Roman" w:hAnsi="Times New Roman" w:cs="Times New Roman"/>
          <w:sz w:val="28"/>
          <w:szCs w:val="28"/>
          <w:lang w:val="kk-KZ"/>
        </w:rPr>
        <w:t>шін кеңінен қолданылатын әдіс</w:t>
      </w:r>
      <w:r w:rsidRPr="00605685">
        <w:rPr>
          <w:rFonts w:ascii="Times New Roman" w:hAnsi="Times New Roman" w:cs="Times New Roman"/>
          <w:sz w:val="28"/>
          <w:szCs w:val="28"/>
          <w:lang w:val="kk-KZ"/>
        </w:rPr>
        <w:t xml:space="preserve">. Осыған байланысты процестерден алынған қатты көміртегі қалдықтарының құрылымын зерттеу үшін </w:t>
      </w:r>
      <w:r w:rsidR="008E4865" w:rsidRPr="00605685">
        <w:rPr>
          <w:rFonts w:ascii="Times New Roman" w:hAnsi="Times New Roman" w:cs="Times New Roman"/>
          <w:sz w:val="28"/>
          <w:szCs w:val="28"/>
          <w:lang w:val="kk-KZ"/>
        </w:rPr>
        <w:t xml:space="preserve">Раман спектроскопиясы </w:t>
      </w:r>
      <w:r w:rsidRPr="00605685">
        <w:rPr>
          <w:rFonts w:ascii="Times New Roman" w:hAnsi="Times New Roman" w:cs="Times New Roman"/>
          <w:sz w:val="28"/>
          <w:szCs w:val="28"/>
          <w:lang w:val="kk-KZ"/>
        </w:rPr>
        <w:t>қолданылды: катализатор</w:t>
      </w:r>
      <w:r w:rsidR="00842AA3">
        <w:rPr>
          <w:rFonts w:ascii="Times New Roman" w:hAnsi="Times New Roman" w:cs="Times New Roman"/>
          <w:sz w:val="28"/>
          <w:szCs w:val="28"/>
          <w:lang w:val="kk-KZ"/>
        </w:rPr>
        <w:t>сыз ж</w:t>
      </w:r>
      <w:r w:rsidRPr="00605685">
        <w:rPr>
          <w:rFonts w:ascii="Times New Roman" w:hAnsi="Times New Roman" w:cs="Times New Roman"/>
          <w:sz w:val="28"/>
          <w:szCs w:val="28"/>
          <w:lang w:val="kk-KZ"/>
        </w:rPr>
        <w:t xml:space="preserve">әне </w:t>
      </w:r>
      <w:r>
        <w:rPr>
          <w:rFonts w:ascii="Times New Roman" w:hAnsi="Times New Roman" w:cs="Times New Roman"/>
          <w:sz w:val="28"/>
          <w:szCs w:val="28"/>
          <w:lang w:val="kk-KZ"/>
        </w:rPr>
        <w:t>катализатор қатысында</w:t>
      </w:r>
      <w:r w:rsidR="008E4865">
        <w:rPr>
          <w:rFonts w:ascii="Times New Roman" w:hAnsi="Times New Roman" w:cs="Times New Roman"/>
          <w:sz w:val="28"/>
          <w:szCs w:val="28"/>
          <w:lang w:val="kk-KZ"/>
        </w:rPr>
        <w:t xml:space="preserve"> (6</w:t>
      </w:r>
      <w:r w:rsidR="00C354D3">
        <w:rPr>
          <w:rFonts w:ascii="Times New Roman" w:hAnsi="Times New Roman" w:cs="Times New Roman"/>
          <w:sz w:val="28"/>
          <w:szCs w:val="28"/>
          <w:lang w:val="kk-KZ"/>
        </w:rPr>
        <w:t>3</w:t>
      </w:r>
      <w:r w:rsidRPr="00605685">
        <w:rPr>
          <w:rFonts w:ascii="Times New Roman" w:hAnsi="Times New Roman" w:cs="Times New Roman"/>
          <w:sz w:val="28"/>
          <w:szCs w:val="28"/>
          <w:lang w:val="kk-KZ"/>
        </w:rPr>
        <w:t>-сурет).</w:t>
      </w:r>
    </w:p>
    <w:p w:rsidR="00B93520" w:rsidRDefault="00B93520" w:rsidP="007335E4">
      <w:pPr>
        <w:spacing w:after="0" w:line="240" w:lineRule="auto"/>
        <w:ind w:firstLine="567"/>
        <w:jc w:val="both"/>
        <w:rPr>
          <w:rFonts w:ascii="Times New Roman" w:hAnsi="Times New Roman" w:cs="Times New Roman"/>
          <w:sz w:val="28"/>
          <w:szCs w:val="28"/>
          <w:lang w:val="kk-KZ"/>
        </w:rPr>
      </w:pPr>
    </w:p>
    <w:p w:rsidR="00B93520" w:rsidRDefault="00B93520" w:rsidP="00B93520">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lastRenderedPageBreak/>
        <w:drawing>
          <wp:inline distT="0" distB="0" distL="0" distR="0">
            <wp:extent cx="6115685" cy="2200275"/>
            <wp:effectExtent l="0" t="0" r="0" b="9525"/>
            <wp:docPr id="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a:srcRect/>
                    <a:stretch>
                      <a:fillRect/>
                    </a:stretch>
                  </pic:blipFill>
                  <pic:spPr bwMode="auto">
                    <a:xfrm>
                      <a:off x="0" y="0"/>
                      <a:ext cx="6115685" cy="2200275"/>
                    </a:xfrm>
                    <a:prstGeom prst="rect">
                      <a:avLst/>
                    </a:prstGeom>
                    <a:noFill/>
                    <a:ln w="9525">
                      <a:noFill/>
                      <a:miter lim="800000"/>
                      <a:headEnd/>
                      <a:tailEnd/>
                    </a:ln>
                  </pic:spPr>
                </pic:pic>
              </a:graphicData>
            </a:graphic>
          </wp:inline>
        </w:drawing>
      </w:r>
    </w:p>
    <w:p w:rsidR="00B93520" w:rsidRDefault="00B93520" w:rsidP="00B93520">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6115685" cy="2257425"/>
            <wp:effectExtent l="0" t="0" r="0" b="9525"/>
            <wp:docPr id="1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a:srcRect/>
                    <a:stretch>
                      <a:fillRect/>
                    </a:stretch>
                  </pic:blipFill>
                  <pic:spPr bwMode="auto">
                    <a:xfrm>
                      <a:off x="0" y="0"/>
                      <a:ext cx="6115685" cy="2257425"/>
                    </a:xfrm>
                    <a:prstGeom prst="rect">
                      <a:avLst/>
                    </a:prstGeom>
                    <a:noFill/>
                    <a:ln w="9525">
                      <a:noFill/>
                      <a:miter lim="800000"/>
                      <a:headEnd/>
                      <a:tailEnd/>
                    </a:ln>
                  </pic:spPr>
                </pic:pic>
              </a:graphicData>
            </a:graphic>
          </wp:inline>
        </w:drawing>
      </w:r>
    </w:p>
    <w:p w:rsidR="007335E4" w:rsidRPr="007335E4" w:rsidRDefault="007335E4" w:rsidP="007335E4">
      <w:pPr>
        <w:spacing w:after="0" w:line="240" w:lineRule="auto"/>
        <w:ind w:firstLine="567"/>
        <w:jc w:val="both"/>
        <w:rPr>
          <w:rFonts w:ascii="Times New Roman" w:hAnsi="Times New Roman" w:cs="Times New Roman"/>
          <w:sz w:val="28"/>
          <w:szCs w:val="28"/>
          <w:lang w:val="kk-KZ"/>
        </w:rPr>
      </w:pPr>
    </w:p>
    <w:p w:rsidR="006A494F" w:rsidRPr="007335E4" w:rsidRDefault="00605685" w:rsidP="006A494F">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008E4865">
        <w:rPr>
          <w:rFonts w:ascii="Times New Roman" w:hAnsi="Times New Roman" w:cs="Times New Roman"/>
          <w:sz w:val="28"/>
          <w:szCs w:val="28"/>
          <w:lang w:val="kk-KZ"/>
        </w:rPr>
        <w:t xml:space="preserve"> 6</w:t>
      </w:r>
      <w:r w:rsidR="00C354D3">
        <w:rPr>
          <w:rFonts w:ascii="Times New Roman" w:hAnsi="Times New Roman" w:cs="Times New Roman"/>
          <w:sz w:val="28"/>
          <w:szCs w:val="28"/>
          <w:lang w:val="kk-KZ"/>
        </w:rPr>
        <w:t>3</w:t>
      </w:r>
      <w:r w:rsidR="007335E4" w:rsidRPr="007335E4">
        <w:rPr>
          <w:rFonts w:ascii="Times New Roman" w:hAnsi="Times New Roman" w:cs="Times New Roman"/>
          <w:sz w:val="28"/>
          <w:szCs w:val="28"/>
          <w:lang w:val="kk-KZ"/>
        </w:rPr>
        <w:t xml:space="preserve"> – </w:t>
      </w:r>
      <w:r w:rsidRPr="00605685">
        <w:rPr>
          <w:rFonts w:ascii="Times New Roman" w:hAnsi="Times New Roman" w:cs="Times New Roman"/>
          <w:sz w:val="28"/>
          <w:szCs w:val="28"/>
          <w:lang w:val="kk-KZ"/>
        </w:rPr>
        <w:t>Қатт</w:t>
      </w:r>
      <w:r>
        <w:rPr>
          <w:rFonts w:ascii="Times New Roman" w:hAnsi="Times New Roman" w:cs="Times New Roman"/>
          <w:sz w:val="28"/>
          <w:szCs w:val="28"/>
          <w:lang w:val="kk-KZ"/>
        </w:rPr>
        <w:t xml:space="preserve">ы көміртегі қалдықтарының раман </w:t>
      </w:r>
      <w:r w:rsidRPr="00605685">
        <w:rPr>
          <w:rFonts w:ascii="Times New Roman" w:hAnsi="Times New Roman" w:cs="Times New Roman"/>
          <w:sz w:val="28"/>
          <w:szCs w:val="28"/>
          <w:lang w:val="kk-KZ"/>
        </w:rPr>
        <w:t>спектрлері</w:t>
      </w:r>
      <w:r w:rsidR="006A494F">
        <w:rPr>
          <w:rFonts w:ascii="Times New Roman" w:hAnsi="Times New Roman" w:cs="Times New Roman"/>
          <w:sz w:val="28"/>
          <w:szCs w:val="28"/>
          <w:lang w:val="kk-KZ"/>
        </w:rPr>
        <w:t xml:space="preserve">: </w:t>
      </w:r>
      <w:r w:rsidR="006A494F" w:rsidRPr="007335E4">
        <w:rPr>
          <w:rFonts w:ascii="Times New Roman" w:hAnsi="Times New Roman" w:cs="Times New Roman"/>
          <w:sz w:val="28"/>
          <w:szCs w:val="28"/>
          <w:lang w:val="kk-KZ"/>
        </w:rPr>
        <w:t>а) АШ (</w:t>
      </w:r>
      <w:r w:rsidR="006A494F" w:rsidRPr="00DA6A72">
        <w:rPr>
          <w:rFonts w:ascii="Times New Roman" w:hAnsi="Times New Roman" w:cs="Times New Roman"/>
          <w:bCs/>
          <w:sz w:val="28"/>
          <w:szCs w:val="28"/>
          <w:lang w:val="kk-KZ"/>
        </w:rPr>
        <w:t>1%Mo1%W/цеолит</w:t>
      </w:r>
      <w:r w:rsidR="006A494F">
        <w:rPr>
          <w:rFonts w:ascii="Times New Roman" w:hAnsi="Times New Roman" w:cs="Times New Roman"/>
          <w:sz w:val="28"/>
          <w:szCs w:val="28"/>
          <w:lang w:val="kk-KZ"/>
        </w:rPr>
        <w:t>катализаторы); б) ПТ</w:t>
      </w:r>
      <w:r w:rsidR="006A494F" w:rsidRPr="007335E4">
        <w:rPr>
          <w:rFonts w:ascii="Times New Roman" w:hAnsi="Times New Roman" w:cs="Times New Roman"/>
          <w:sz w:val="28"/>
          <w:szCs w:val="28"/>
          <w:lang w:val="kk-KZ"/>
        </w:rPr>
        <w:t xml:space="preserve"> (</w:t>
      </w:r>
      <w:r w:rsidR="006A494F" w:rsidRPr="00DA6A72">
        <w:rPr>
          <w:rFonts w:ascii="Times New Roman" w:hAnsi="Times New Roman" w:cs="Times New Roman"/>
          <w:bCs/>
          <w:sz w:val="28"/>
          <w:szCs w:val="28"/>
          <w:lang w:val="kk-KZ"/>
        </w:rPr>
        <w:t>1%Mo1%W/цеолит</w:t>
      </w:r>
      <w:r w:rsidR="006A494F">
        <w:rPr>
          <w:rFonts w:ascii="Times New Roman" w:hAnsi="Times New Roman" w:cs="Times New Roman"/>
          <w:sz w:val="28"/>
          <w:szCs w:val="28"/>
          <w:lang w:val="kk-KZ"/>
        </w:rPr>
        <w:t>катализаторы</w:t>
      </w:r>
      <w:r w:rsidR="006A494F" w:rsidRPr="007335E4">
        <w:rPr>
          <w:rFonts w:ascii="Times New Roman" w:hAnsi="Times New Roman" w:cs="Times New Roman"/>
          <w:sz w:val="28"/>
          <w:szCs w:val="28"/>
          <w:lang w:val="kk-KZ"/>
        </w:rPr>
        <w:t>); в) АШ-П</w:t>
      </w:r>
      <w:r w:rsidR="006A494F">
        <w:rPr>
          <w:rFonts w:ascii="Times New Roman" w:hAnsi="Times New Roman" w:cs="Times New Roman"/>
          <w:sz w:val="28"/>
          <w:szCs w:val="28"/>
          <w:lang w:val="kk-KZ"/>
        </w:rPr>
        <w:t>Т</w:t>
      </w:r>
      <w:r w:rsidR="006A494F" w:rsidRPr="007335E4">
        <w:rPr>
          <w:rFonts w:ascii="Times New Roman" w:hAnsi="Times New Roman" w:cs="Times New Roman"/>
          <w:sz w:val="28"/>
          <w:szCs w:val="28"/>
          <w:lang w:val="kk-KZ"/>
        </w:rPr>
        <w:t xml:space="preserve"> (</w:t>
      </w:r>
      <w:r w:rsidR="006A494F">
        <w:rPr>
          <w:rFonts w:ascii="Times New Roman" w:hAnsi="Times New Roman" w:cs="Times New Roman"/>
          <w:sz w:val="28"/>
          <w:szCs w:val="28"/>
          <w:lang w:val="kk-KZ"/>
        </w:rPr>
        <w:t>катализаторсыз); г) АШ-ПТ</w:t>
      </w:r>
      <w:r w:rsidR="006A494F" w:rsidRPr="007335E4">
        <w:rPr>
          <w:rFonts w:ascii="Times New Roman" w:hAnsi="Times New Roman" w:cs="Times New Roman"/>
          <w:sz w:val="28"/>
          <w:szCs w:val="28"/>
          <w:lang w:val="kk-KZ"/>
        </w:rPr>
        <w:t xml:space="preserve"> (</w:t>
      </w:r>
      <w:r w:rsidR="006A494F" w:rsidRPr="00DA6A72">
        <w:rPr>
          <w:rFonts w:ascii="Times New Roman" w:hAnsi="Times New Roman" w:cs="Times New Roman"/>
          <w:bCs/>
          <w:sz w:val="28"/>
          <w:szCs w:val="28"/>
          <w:lang w:val="kk-KZ"/>
        </w:rPr>
        <w:t>1%Mo1%W/цеолит</w:t>
      </w:r>
      <w:r w:rsidR="006A494F">
        <w:rPr>
          <w:rFonts w:ascii="Times New Roman" w:hAnsi="Times New Roman" w:cs="Times New Roman"/>
          <w:sz w:val="28"/>
          <w:szCs w:val="28"/>
          <w:lang w:val="kk-KZ"/>
        </w:rPr>
        <w:t>катализаторы</w:t>
      </w:r>
      <w:r w:rsidR="006A494F" w:rsidRPr="007335E4">
        <w:rPr>
          <w:rFonts w:ascii="Times New Roman" w:hAnsi="Times New Roman" w:cs="Times New Roman"/>
          <w:sz w:val="28"/>
          <w:szCs w:val="28"/>
          <w:lang w:val="kk-KZ"/>
        </w:rPr>
        <w:t>)</w:t>
      </w:r>
    </w:p>
    <w:p w:rsidR="00140D7A" w:rsidRDefault="00140D7A" w:rsidP="007335E4">
      <w:pPr>
        <w:spacing w:after="0" w:line="240" w:lineRule="auto"/>
        <w:ind w:firstLine="567"/>
        <w:jc w:val="both"/>
        <w:rPr>
          <w:rFonts w:ascii="Times New Roman" w:hAnsi="Times New Roman" w:cs="Times New Roman"/>
          <w:sz w:val="28"/>
          <w:szCs w:val="28"/>
          <w:lang w:val="kk-KZ"/>
        </w:rPr>
      </w:pPr>
    </w:p>
    <w:p w:rsidR="00605685" w:rsidRDefault="00605685" w:rsidP="007335E4">
      <w:pPr>
        <w:spacing w:after="0" w:line="240" w:lineRule="auto"/>
        <w:ind w:firstLine="567"/>
        <w:jc w:val="both"/>
        <w:rPr>
          <w:rFonts w:ascii="Times New Roman" w:hAnsi="Times New Roman" w:cs="Times New Roman"/>
          <w:sz w:val="28"/>
          <w:szCs w:val="28"/>
          <w:lang w:val="kk-KZ"/>
        </w:rPr>
      </w:pPr>
      <w:r w:rsidRPr="00605685">
        <w:rPr>
          <w:rFonts w:ascii="Times New Roman" w:hAnsi="Times New Roman" w:cs="Times New Roman"/>
          <w:sz w:val="28"/>
          <w:szCs w:val="28"/>
          <w:lang w:val="kk-KZ"/>
        </w:rPr>
        <w:t>D және G шыңдары</w:t>
      </w:r>
      <w:r>
        <w:rPr>
          <w:rFonts w:ascii="Times New Roman" w:hAnsi="Times New Roman" w:cs="Times New Roman"/>
          <w:sz w:val="28"/>
          <w:szCs w:val="28"/>
          <w:lang w:val="kk-KZ"/>
        </w:rPr>
        <w:t xml:space="preserve">- – </w:t>
      </w:r>
      <w:r w:rsidRPr="00605685">
        <w:rPr>
          <w:rFonts w:ascii="Times New Roman" w:hAnsi="Times New Roman" w:cs="Times New Roman"/>
          <w:sz w:val="28"/>
          <w:szCs w:val="28"/>
          <w:lang w:val="kk-KZ"/>
        </w:rPr>
        <w:t xml:space="preserve">-қатты </w:t>
      </w:r>
      <w:r>
        <w:rPr>
          <w:rFonts w:ascii="Times New Roman" w:hAnsi="Times New Roman" w:cs="Times New Roman"/>
          <w:sz w:val="28"/>
          <w:szCs w:val="28"/>
          <w:lang w:val="kk-KZ"/>
        </w:rPr>
        <w:t>қалдықтарда</w:t>
      </w:r>
      <w:r w:rsidRPr="00DA6A72">
        <w:rPr>
          <w:rFonts w:ascii="Times New Roman" w:hAnsi="Times New Roman" w:cs="Times New Roman"/>
          <w:sz w:val="28"/>
          <w:szCs w:val="28"/>
          <w:lang w:val="kk-KZ"/>
        </w:rPr>
        <w:t>sp</w:t>
      </w:r>
      <w:r w:rsidRPr="00605685">
        <w:rPr>
          <w:rFonts w:ascii="Times New Roman" w:hAnsi="Times New Roman" w:cs="Times New Roman"/>
          <w:sz w:val="28"/>
          <w:szCs w:val="28"/>
          <w:vertAlign w:val="superscript"/>
          <w:lang w:val="kk-KZ"/>
        </w:rPr>
        <w:t>2</w:t>
      </w:r>
      <w:r>
        <w:rPr>
          <w:rFonts w:ascii="Times New Roman" w:hAnsi="Times New Roman" w:cs="Times New Roman"/>
          <w:sz w:val="28"/>
          <w:szCs w:val="28"/>
          <w:lang w:val="kk-KZ"/>
        </w:rPr>
        <w:t>гибридизациясы</w:t>
      </w:r>
      <w:r w:rsidRPr="00605685">
        <w:rPr>
          <w:rFonts w:ascii="Times New Roman" w:hAnsi="Times New Roman" w:cs="Times New Roman"/>
          <w:sz w:val="28"/>
          <w:szCs w:val="28"/>
          <w:lang w:val="kk-KZ"/>
        </w:rPr>
        <w:t xml:space="preserve"> бар көміртек атомдарының тербелісі</w:t>
      </w:r>
      <w:r>
        <w:rPr>
          <w:rFonts w:ascii="Times New Roman" w:hAnsi="Times New Roman" w:cs="Times New Roman"/>
          <w:sz w:val="28"/>
          <w:szCs w:val="28"/>
          <w:lang w:val="kk-KZ"/>
        </w:rPr>
        <w:t>н көрсетеді</w:t>
      </w:r>
      <w:r w:rsidR="008E4865">
        <w:rPr>
          <w:rFonts w:ascii="Times New Roman" w:hAnsi="Times New Roman" w:cs="Times New Roman"/>
          <w:sz w:val="28"/>
          <w:szCs w:val="28"/>
          <w:lang w:val="kk-KZ"/>
        </w:rPr>
        <w:t xml:space="preserve"> (6</w:t>
      </w:r>
      <w:r w:rsidR="00E87AAC">
        <w:rPr>
          <w:rFonts w:ascii="Times New Roman" w:hAnsi="Times New Roman" w:cs="Times New Roman"/>
          <w:sz w:val="28"/>
          <w:szCs w:val="28"/>
          <w:lang w:val="kk-KZ"/>
        </w:rPr>
        <w:t>3</w:t>
      </w:r>
      <w:r w:rsidRPr="00605685">
        <w:rPr>
          <w:rFonts w:ascii="Times New Roman" w:hAnsi="Times New Roman" w:cs="Times New Roman"/>
          <w:sz w:val="28"/>
          <w:szCs w:val="28"/>
          <w:lang w:val="kk-KZ"/>
        </w:rPr>
        <w:t>-сурет). G шыңы</w:t>
      </w:r>
      <w:r w:rsidR="006A494F">
        <w:rPr>
          <w:rFonts w:ascii="Times New Roman" w:hAnsi="Times New Roman" w:cs="Times New Roman"/>
          <w:sz w:val="28"/>
          <w:szCs w:val="28"/>
          <w:lang w:val="kk-KZ"/>
        </w:rPr>
        <w:t xml:space="preserve"> – С</w:t>
      </w:r>
      <w:r w:rsidRPr="00605685">
        <w:rPr>
          <w:rFonts w:ascii="Times New Roman" w:hAnsi="Times New Roman" w:cs="Times New Roman"/>
          <w:sz w:val="28"/>
          <w:szCs w:val="28"/>
          <w:lang w:val="kk-KZ"/>
        </w:rPr>
        <w:t xml:space="preserve"> атомдарының жазықтықішілік тербелісі, ал D шыңы – құрылымдық</w:t>
      </w:r>
      <w:r w:rsidR="006A494F">
        <w:rPr>
          <w:rFonts w:ascii="Times New Roman" w:hAnsi="Times New Roman" w:cs="Times New Roman"/>
          <w:sz w:val="28"/>
          <w:szCs w:val="28"/>
          <w:lang w:val="kk-KZ"/>
        </w:rPr>
        <w:t xml:space="preserve"> ақаулардың болуына байланысты С</w:t>
      </w:r>
      <w:r w:rsidRPr="00605685">
        <w:rPr>
          <w:rFonts w:ascii="Times New Roman" w:hAnsi="Times New Roman" w:cs="Times New Roman"/>
          <w:sz w:val="28"/>
          <w:szCs w:val="28"/>
          <w:lang w:val="kk-KZ"/>
        </w:rPr>
        <w:t xml:space="preserve"> атомдарының жазықтықішілік тербелісі. D және G шыңдарының қарқындылығы (I) көміртегі материалдарының құрылымындағы ақаулардың мөлшерін береді. D және G шыңдарының </w:t>
      </w:r>
      <w:r w:rsidR="006A494F">
        <w:rPr>
          <w:rFonts w:ascii="Times New Roman" w:hAnsi="Times New Roman" w:cs="Times New Roman"/>
          <w:sz w:val="28"/>
          <w:szCs w:val="28"/>
          <w:lang w:val="kk-KZ"/>
        </w:rPr>
        <w:t>интенсивтілік</w:t>
      </w:r>
      <w:r w:rsidRPr="00605685">
        <w:rPr>
          <w:rFonts w:ascii="Times New Roman" w:hAnsi="Times New Roman" w:cs="Times New Roman"/>
          <w:sz w:val="28"/>
          <w:szCs w:val="28"/>
          <w:lang w:val="kk-KZ"/>
        </w:rPr>
        <w:t xml:space="preserve"> коэффициенті неғұрлым үлкен болса, көміртегі құрылымында ақаулар соғұрлым көп болады. Осыған байланысты қатты көміртегі қалдықтарының құрылымын сипаттау үшін олардың D және G шыңдарының қарқындылық арақатынасының коэффициенттері </w:t>
      </w:r>
      <w:r w:rsidR="008E4865">
        <w:rPr>
          <w:rFonts w:ascii="Times New Roman" w:hAnsi="Times New Roman" w:cs="Times New Roman"/>
          <w:sz w:val="28"/>
          <w:szCs w:val="28"/>
          <w:lang w:val="kk-KZ"/>
        </w:rPr>
        <w:t>2</w:t>
      </w:r>
      <w:r w:rsidR="00E87AAC">
        <w:rPr>
          <w:rFonts w:ascii="Times New Roman" w:hAnsi="Times New Roman" w:cs="Times New Roman"/>
          <w:sz w:val="28"/>
          <w:szCs w:val="28"/>
          <w:lang w:val="kk-KZ"/>
        </w:rPr>
        <w:t>5</w:t>
      </w:r>
      <w:r w:rsidR="008E4865">
        <w:rPr>
          <w:rFonts w:ascii="Times New Roman" w:hAnsi="Times New Roman" w:cs="Times New Roman"/>
          <w:sz w:val="28"/>
          <w:szCs w:val="28"/>
          <w:lang w:val="kk-KZ"/>
        </w:rPr>
        <w:t>-кестеде көрсетілді</w:t>
      </w:r>
      <w:r w:rsidRPr="00605685">
        <w:rPr>
          <w:rFonts w:ascii="Times New Roman" w:hAnsi="Times New Roman" w:cs="Times New Roman"/>
          <w:sz w:val="28"/>
          <w:szCs w:val="28"/>
          <w:lang w:val="kk-KZ"/>
        </w:rPr>
        <w:t>.</w:t>
      </w:r>
    </w:p>
    <w:p w:rsidR="007335E4" w:rsidRPr="007335E4" w:rsidRDefault="007335E4" w:rsidP="007335E4">
      <w:pPr>
        <w:spacing w:after="0" w:line="240" w:lineRule="auto"/>
        <w:ind w:firstLine="567"/>
        <w:jc w:val="both"/>
        <w:rPr>
          <w:rFonts w:ascii="Times New Roman" w:hAnsi="Times New Roman" w:cs="Times New Roman"/>
          <w:sz w:val="28"/>
          <w:szCs w:val="28"/>
          <w:lang w:val="kk-KZ"/>
        </w:rPr>
      </w:pPr>
    </w:p>
    <w:p w:rsidR="007335E4" w:rsidRDefault="006A494F" w:rsidP="007C6131">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w:t>
      </w:r>
      <w:r w:rsidR="008E4865">
        <w:rPr>
          <w:rFonts w:ascii="Times New Roman" w:hAnsi="Times New Roman" w:cs="Times New Roman"/>
          <w:sz w:val="28"/>
          <w:szCs w:val="28"/>
          <w:lang w:val="kk-KZ"/>
        </w:rPr>
        <w:t xml:space="preserve"> 2</w:t>
      </w:r>
      <w:r w:rsidR="00E87AAC">
        <w:rPr>
          <w:rFonts w:ascii="Times New Roman" w:hAnsi="Times New Roman" w:cs="Times New Roman"/>
          <w:sz w:val="28"/>
          <w:szCs w:val="28"/>
          <w:lang w:val="kk-KZ"/>
        </w:rPr>
        <w:t>5</w:t>
      </w:r>
      <w:r w:rsidR="007335E4" w:rsidRPr="007335E4">
        <w:rPr>
          <w:rFonts w:ascii="Times New Roman" w:hAnsi="Times New Roman" w:cs="Times New Roman"/>
          <w:sz w:val="28"/>
          <w:szCs w:val="28"/>
          <w:lang w:val="kk-KZ"/>
        </w:rPr>
        <w:t xml:space="preserve"> – </w:t>
      </w:r>
      <w:r w:rsidRPr="006A494F">
        <w:rPr>
          <w:rFonts w:ascii="Times New Roman" w:hAnsi="Times New Roman" w:cs="Times New Roman"/>
          <w:sz w:val="28"/>
          <w:szCs w:val="28"/>
          <w:lang w:val="kk-KZ"/>
        </w:rPr>
        <w:t xml:space="preserve">D және G шыңдарының </w:t>
      </w:r>
      <w:r>
        <w:rPr>
          <w:rFonts w:ascii="Times New Roman" w:hAnsi="Times New Roman" w:cs="Times New Roman"/>
          <w:sz w:val="28"/>
          <w:szCs w:val="28"/>
          <w:lang w:val="kk-KZ"/>
        </w:rPr>
        <w:t>интенсивтілік</w:t>
      </w:r>
      <w:r w:rsidRPr="006A494F">
        <w:rPr>
          <w:rFonts w:ascii="Times New Roman" w:hAnsi="Times New Roman" w:cs="Times New Roman"/>
          <w:sz w:val="28"/>
          <w:szCs w:val="28"/>
          <w:lang w:val="kk-KZ"/>
        </w:rPr>
        <w:t xml:space="preserve"> қатынасы</w:t>
      </w:r>
    </w:p>
    <w:p w:rsidR="006A494F" w:rsidRDefault="006A494F" w:rsidP="007335E4">
      <w:pPr>
        <w:spacing w:after="0" w:line="240" w:lineRule="auto"/>
        <w:ind w:firstLine="567"/>
        <w:jc w:val="both"/>
        <w:rPr>
          <w:rFonts w:ascii="Times New Roman" w:hAnsi="Times New Roman" w:cs="Times New Roman"/>
          <w:sz w:val="28"/>
          <w:szCs w:val="28"/>
          <w:lang w:val="kk-KZ"/>
        </w:rPr>
      </w:pPr>
    </w:p>
    <w:tbl>
      <w:tblPr>
        <w:tblStyle w:val="TableNormal"/>
        <w:tblW w:w="9497"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908"/>
        <w:gridCol w:w="4589"/>
      </w:tblGrid>
      <w:tr w:rsidR="007335E4" w:rsidTr="00587285">
        <w:trPr>
          <w:trHeight w:val="321"/>
        </w:trPr>
        <w:tc>
          <w:tcPr>
            <w:tcW w:w="4908" w:type="dxa"/>
          </w:tcPr>
          <w:p w:rsidR="007335E4" w:rsidRPr="00502231" w:rsidRDefault="007335E4" w:rsidP="007E0B7B">
            <w:pPr>
              <w:pStyle w:val="TableParagraph"/>
              <w:spacing w:line="301" w:lineRule="exact"/>
              <w:ind w:left="642" w:right="633"/>
              <w:rPr>
                <w:sz w:val="26"/>
                <w:szCs w:val="26"/>
              </w:rPr>
            </w:pPr>
            <w:r w:rsidRPr="00502231">
              <w:rPr>
                <w:sz w:val="26"/>
                <w:szCs w:val="26"/>
              </w:rPr>
              <w:t>Процесс</w:t>
            </w:r>
          </w:p>
        </w:tc>
        <w:tc>
          <w:tcPr>
            <w:tcW w:w="4589" w:type="dxa"/>
          </w:tcPr>
          <w:p w:rsidR="007335E4" w:rsidRPr="00502231" w:rsidRDefault="007335E4" w:rsidP="007E0B7B">
            <w:pPr>
              <w:pStyle w:val="TableParagraph"/>
              <w:spacing w:line="301" w:lineRule="exact"/>
              <w:ind w:left="643" w:right="631"/>
              <w:rPr>
                <w:sz w:val="26"/>
                <w:szCs w:val="26"/>
              </w:rPr>
            </w:pPr>
            <w:r w:rsidRPr="00502231">
              <w:rPr>
                <w:sz w:val="26"/>
                <w:szCs w:val="26"/>
              </w:rPr>
              <w:t>I(D)/I(G)</w:t>
            </w:r>
          </w:p>
        </w:tc>
      </w:tr>
      <w:tr w:rsidR="007335E4" w:rsidTr="00587285">
        <w:trPr>
          <w:trHeight w:val="321"/>
        </w:trPr>
        <w:tc>
          <w:tcPr>
            <w:tcW w:w="4908" w:type="dxa"/>
          </w:tcPr>
          <w:p w:rsidR="007335E4" w:rsidRPr="00502231" w:rsidRDefault="007335E4" w:rsidP="009330B0">
            <w:pPr>
              <w:pStyle w:val="TableParagraph"/>
              <w:spacing w:line="301" w:lineRule="exact"/>
              <w:ind w:left="424"/>
              <w:jc w:val="left"/>
              <w:rPr>
                <w:sz w:val="26"/>
                <w:szCs w:val="26"/>
                <w:lang w:val="ru-RU"/>
              </w:rPr>
            </w:pPr>
            <w:r w:rsidRPr="00502231">
              <w:rPr>
                <w:sz w:val="26"/>
                <w:szCs w:val="26"/>
                <w:lang w:val="ru-RU"/>
              </w:rPr>
              <w:t>АШ (</w:t>
            </w:r>
            <w:r w:rsidR="006A494F" w:rsidRPr="00502231">
              <w:rPr>
                <w:bCs/>
                <w:sz w:val="26"/>
                <w:szCs w:val="26"/>
                <w:lang w:val="ru-RU"/>
              </w:rPr>
              <w:t>1%</w:t>
            </w:r>
            <w:r w:rsidR="006A494F" w:rsidRPr="00502231">
              <w:rPr>
                <w:bCs/>
                <w:sz w:val="26"/>
                <w:szCs w:val="26"/>
              </w:rPr>
              <w:t>Mo</w:t>
            </w:r>
            <w:r w:rsidR="006A494F" w:rsidRPr="00502231">
              <w:rPr>
                <w:bCs/>
                <w:sz w:val="26"/>
                <w:szCs w:val="26"/>
                <w:lang w:val="ru-RU"/>
              </w:rPr>
              <w:t>1%</w:t>
            </w:r>
            <w:r w:rsidR="006A494F" w:rsidRPr="00502231">
              <w:rPr>
                <w:bCs/>
                <w:sz w:val="26"/>
                <w:szCs w:val="26"/>
              </w:rPr>
              <w:t>W</w:t>
            </w:r>
            <w:r w:rsidR="006A494F" w:rsidRPr="00502231">
              <w:rPr>
                <w:bCs/>
                <w:sz w:val="26"/>
                <w:szCs w:val="26"/>
                <w:lang w:val="ru-RU"/>
              </w:rPr>
              <w:t>/цеолит</w:t>
            </w:r>
            <w:r w:rsidRPr="00502231">
              <w:rPr>
                <w:sz w:val="26"/>
                <w:szCs w:val="26"/>
                <w:lang w:val="ru-RU"/>
              </w:rPr>
              <w:t>)</w:t>
            </w:r>
          </w:p>
        </w:tc>
        <w:tc>
          <w:tcPr>
            <w:tcW w:w="4589" w:type="dxa"/>
          </w:tcPr>
          <w:p w:rsidR="007335E4" w:rsidRPr="00502231" w:rsidRDefault="007335E4" w:rsidP="007E0B7B">
            <w:pPr>
              <w:pStyle w:val="TableParagraph"/>
              <w:spacing w:line="301" w:lineRule="exact"/>
              <w:ind w:left="643" w:right="632"/>
              <w:rPr>
                <w:sz w:val="26"/>
                <w:szCs w:val="26"/>
              </w:rPr>
            </w:pPr>
            <w:r w:rsidRPr="00502231">
              <w:rPr>
                <w:sz w:val="26"/>
                <w:szCs w:val="26"/>
              </w:rPr>
              <w:t>0,82</w:t>
            </w:r>
          </w:p>
        </w:tc>
      </w:tr>
      <w:tr w:rsidR="007335E4" w:rsidTr="00587285">
        <w:trPr>
          <w:trHeight w:val="321"/>
        </w:trPr>
        <w:tc>
          <w:tcPr>
            <w:tcW w:w="4908" w:type="dxa"/>
          </w:tcPr>
          <w:p w:rsidR="007335E4" w:rsidRPr="00502231" w:rsidRDefault="006A494F" w:rsidP="009330B0">
            <w:pPr>
              <w:pStyle w:val="TableParagraph"/>
              <w:spacing w:line="301" w:lineRule="exact"/>
              <w:ind w:left="424"/>
              <w:jc w:val="left"/>
              <w:rPr>
                <w:sz w:val="26"/>
                <w:szCs w:val="26"/>
                <w:lang w:val="ru-RU"/>
              </w:rPr>
            </w:pPr>
            <w:r w:rsidRPr="00502231">
              <w:rPr>
                <w:sz w:val="26"/>
                <w:szCs w:val="26"/>
                <w:lang w:val="ru-RU"/>
              </w:rPr>
              <w:t>П</w:t>
            </w:r>
            <w:r w:rsidRPr="00502231">
              <w:rPr>
                <w:sz w:val="26"/>
                <w:szCs w:val="26"/>
                <w:lang w:val="kk-KZ"/>
              </w:rPr>
              <w:t>Т</w:t>
            </w:r>
            <w:r w:rsidR="007335E4" w:rsidRPr="00502231">
              <w:rPr>
                <w:sz w:val="26"/>
                <w:szCs w:val="26"/>
                <w:lang w:val="ru-RU"/>
              </w:rPr>
              <w:t xml:space="preserve"> (</w:t>
            </w:r>
            <w:r w:rsidRPr="00502231">
              <w:rPr>
                <w:bCs/>
                <w:sz w:val="26"/>
                <w:szCs w:val="26"/>
                <w:lang w:val="ru-RU"/>
              </w:rPr>
              <w:t>1%</w:t>
            </w:r>
            <w:r w:rsidRPr="00502231">
              <w:rPr>
                <w:bCs/>
                <w:sz w:val="26"/>
                <w:szCs w:val="26"/>
              </w:rPr>
              <w:t>Mo</w:t>
            </w:r>
            <w:r w:rsidRPr="00502231">
              <w:rPr>
                <w:bCs/>
                <w:sz w:val="26"/>
                <w:szCs w:val="26"/>
                <w:lang w:val="ru-RU"/>
              </w:rPr>
              <w:t>1%</w:t>
            </w:r>
            <w:r w:rsidRPr="00502231">
              <w:rPr>
                <w:bCs/>
                <w:sz w:val="26"/>
                <w:szCs w:val="26"/>
              </w:rPr>
              <w:t>W</w:t>
            </w:r>
            <w:r w:rsidRPr="00502231">
              <w:rPr>
                <w:bCs/>
                <w:sz w:val="26"/>
                <w:szCs w:val="26"/>
                <w:lang w:val="ru-RU"/>
              </w:rPr>
              <w:t>/цеолит</w:t>
            </w:r>
            <w:r w:rsidR="007335E4" w:rsidRPr="00502231">
              <w:rPr>
                <w:sz w:val="26"/>
                <w:szCs w:val="26"/>
                <w:lang w:val="ru-RU"/>
              </w:rPr>
              <w:t>)</w:t>
            </w:r>
          </w:p>
        </w:tc>
        <w:tc>
          <w:tcPr>
            <w:tcW w:w="4589" w:type="dxa"/>
          </w:tcPr>
          <w:p w:rsidR="007335E4" w:rsidRPr="00502231" w:rsidRDefault="007335E4" w:rsidP="007E0B7B">
            <w:pPr>
              <w:pStyle w:val="TableParagraph"/>
              <w:spacing w:line="301" w:lineRule="exact"/>
              <w:ind w:left="643" w:right="632"/>
              <w:rPr>
                <w:sz w:val="26"/>
                <w:szCs w:val="26"/>
              </w:rPr>
            </w:pPr>
            <w:r w:rsidRPr="00502231">
              <w:rPr>
                <w:sz w:val="26"/>
                <w:szCs w:val="26"/>
              </w:rPr>
              <w:t>0,56</w:t>
            </w:r>
          </w:p>
        </w:tc>
      </w:tr>
      <w:tr w:rsidR="007335E4" w:rsidTr="00587285">
        <w:trPr>
          <w:trHeight w:val="323"/>
        </w:trPr>
        <w:tc>
          <w:tcPr>
            <w:tcW w:w="4908" w:type="dxa"/>
          </w:tcPr>
          <w:p w:rsidR="007335E4" w:rsidRPr="00502231" w:rsidRDefault="007335E4" w:rsidP="006A494F">
            <w:pPr>
              <w:pStyle w:val="TableParagraph"/>
              <w:spacing w:line="304" w:lineRule="exact"/>
              <w:ind w:left="424"/>
              <w:jc w:val="left"/>
              <w:rPr>
                <w:sz w:val="26"/>
                <w:szCs w:val="26"/>
              </w:rPr>
            </w:pPr>
            <w:r w:rsidRPr="00502231">
              <w:rPr>
                <w:sz w:val="26"/>
                <w:szCs w:val="26"/>
              </w:rPr>
              <w:t>АШ-П</w:t>
            </w:r>
            <w:r w:rsidR="006A494F" w:rsidRPr="00502231">
              <w:rPr>
                <w:sz w:val="26"/>
                <w:szCs w:val="26"/>
                <w:lang w:val="kk-KZ"/>
              </w:rPr>
              <w:t>Т</w:t>
            </w:r>
            <w:r w:rsidRPr="00502231">
              <w:rPr>
                <w:sz w:val="26"/>
                <w:szCs w:val="26"/>
              </w:rPr>
              <w:t xml:space="preserve"> (</w:t>
            </w:r>
            <w:r w:rsidR="006A494F" w:rsidRPr="00502231">
              <w:rPr>
                <w:sz w:val="26"/>
                <w:szCs w:val="26"/>
                <w:lang w:val="kk-KZ"/>
              </w:rPr>
              <w:t>катализаторсыз</w:t>
            </w:r>
            <w:r w:rsidRPr="00502231">
              <w:rPr>
                <w:sz w:val="26"/>
                <w:szCs w:val="26"/>
              </w:rPr>
              <w:t>)</w:t>
            </w:r>
          </w:p>
        </w:tc>
        <w:tc>
          <w:tcPr>
            <w:tcW w:w="4589" w:type="dxa"/>
          </w:tcPr>
          <w:p w:rsidR="007335E4" w:rsidRPr="00502231" w:rsidRDefault="007335E4" w:rsidP="007E0B7B">
            <w:pPr>
              <w:pStyle w:val="TableParagraph"/>
              <w:spacing w:line="304" w:lineRule="exact"/>
              <w:ind w:left="643" w:right="632"/>
              <w:rPr>
                <w:sz w:val="26"/>
                <w:szCs w:val="26"/>
              </w:rPr>
            </w:pPr>
            <w:r w:rsidRPr="00502231">
              <w:rPr>
                <w:sz w:val="26"/>
                <w:szCs w:val="26"/>
              </w:rPr>
              <w:t>0,79</w:t>
            </w:r>
          </w:p>
        </w:tc>
      </w:tr>
      <w:tr w:rsidR="007335E4" w:rsidTr="00587285">
        <w:trPr>
          <w:trHeight w:val="321"/>
        </w:trPr>
        <w:tc>
          <w:tcPr>
            <w:tcW w:w="4908" w:type="dxa"/>
          </w:tcPr>
          <w:p w:rsidR="007335E4" w:rsidRPr="00502231" w:rsidRDefault="006A494F" w:rsidP="009330B0">
            <w:pPr>
              <w:pStyle w:val="TableParagraph"/>
              <w:spacing w:line="301" w:lineRule="exact"/>
              <w:ind w:left="424"/>
              <w:jc w:val="left"/>
              <w:rPr>
                <w:sz w:val="26"/>
                <w:szCs w:val="26"/>
                <w:lang w:val="ru-RU"/>
              </w:rPr>
            </w:pPr>
            <w:r w:rsidRPr="00502231">
              <w:rPr>
                <w:sz w:val="26"/>
                <w:szCs w:val="26"/>
                <w:lang w:val="ru-RU"/>
              </w:rPr>
              <w:t>АШ-П</w:t>
            </w:r>
            <w:r w:rsidRPr="00502231">
              <w:rPr>
                <w:sz w:val="26"/>
                <w:szCs w:val="26"/>
                <w:lang w:val="kk-KZ"/>
              </w:rPr>
              <w:t>Т</w:t>
            </w:r>
            <w:r w:rsidR="007335E4" w:rsidRPr="00502231">
              <w:rPr>
                <w:sz w:val="26"/>
                <w:szCs w:val="26"/>
                <w:lang w:val="ru-RU"/>
              </w:rPr>
              <w:t xml:space="preserve"> (</w:t>
            </w:r>
            <w:r w:rsidRPr="00502231">
              <w:rPr>
                <w:bCs/>
                <w:sz w:val="26"/>
                <w:szCs w:val="26"/>
                <w:lang w:val="ru-RU"/>
              </w:rPr>
              <w:t>1%</w:t>
            </w:r>
            <w:r w:rsidRPr="00502231">
              <w:rPr>
                <w:bCs/>
                <w:sz w:val="26"/>
                <w:szCs w:val="26"/>
              </w:rPr>
              <w:t>Mo</w:t>
            </w:r>
            <w:r w:rsidRPr="00502231">
              <w:rPr>
                <w:bCs/>
                <w:sz w:val="26"/>
                <w:szCs w:val="26"/>
                <w:lang w:val="ru-RU"/>
              </w:rPr>
              <w:t>1%</w:t>
            </w:r>
            <w:r w:rsidRPr="00502231">
              <w:rPr>
                <w:bCs/>
                <w:sz w:val="26"/>
                <w:szCs w:val="26"/>
              </w:rPr>
              <w:t>W</w:t>
            </w:r>
            <w:r w:rsidRPr="00502231">
              <w:rPr>
                <w:bCs/>
                <w:sz w:val="26"/>
                <w:szCs w:val="26"/>
                <w:lang w:val="ru-RU"/>
              </w:rPr>
              <w:t>/цеолит</w:t>
            </w:r>
            <w:r w:rsidR="007335E4" w:rsidRPr="00502231">
              <w:rPr>
                <w:sz w:val="26"/>
                <w:szCs w:val="26"/>
                <w:lang w:val="ru-RU"/>
              </w:rPr>
              <w:t>)</w:t>
            </w:r>
          </w:p>
        </w:tc>
        <w:tc>
          <w:tcPr>
            <w:tcW w:w="4589" w:type="dxa"/>
          </w:tcPr>
          <w:p w:rsidR="007335E4" w:rsidRPr="00502231" w:rsidRDefault="007335E4" w:rsidP="007E0B7B">
            <w:pPr>
              <w:pStyle w:val="TableParagraph"/>
              <w:spacing w:line="301" w:lineRule="exact"/>
              <w:ind w:left="643" w:right="632"/>
              <w:rPr>
                <w:sz w:val="26"/>
                <w:szCs w:val="26"/>
              </w:rPr>
            </w:pPr>
            <w:r w:rsidRPr="00502231">
              <w:rPr>
                <w:sz w:val="26"/>
                <w:szCs w:val="26"/>
              </w:rPr>
              <w:t>0,43</w:t>
            </w:r>
          </w:p>
        </w:tc>
      </w:tr>
    </w:tbl>
    <w:p w:rsidR="006A494F" w:rsidRDefault="008E4865" w:rsidP="007335E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2</w:t>
      </w:r>
      <w:r w:rsidR="00E87AAC">
        <w:rPr>
          <w:rFonts w:ascii="Times New Roman" w:hAnsi="Times New Roman" w:cs="Times New Roman"/>
          <w:sz w:val="28"/>
          <w:szCs w:val="28"/>
          <w:lang w:val="kk-KZ"/>
        </w:rPr>
        <w:t>5</w:t>
      </w:r>
      <w:r w:rsidR="006A494F">
        <w:rPr>
          <w:rFonts w:ascii="Times New Roman" w:hAnsi="Times New Roman" w:cs="Times New Roman"/>
          <w:sz w:val="28"/>
          <w:szCs w:val="28"/>
          <w:lang w:val="kk-KZ"/>
        </w:rPr>
        <w:t xml:space="preserve">-кестеге </w:t>
      </w:r>
      <w:r w:rsidR="006A494F" w:rsidRPr="006A494F">
        <w:rPr>
          <w:rFonts w:ascii="Times New Roman" w:hAnsi="Times New Roman" w:cs="Times New Roman"/>
          <w:sz w:val="28"/>
          <w:szCs w:val="28"/>
          <w:lang w:val="kk-KZ"/>
        </w:rPr>
        <w:t xml:space="preserve">сәйкес </w:t>
      </w:r>
      <w:r w:rsidR="006A494F" w:rsidRPr="00DA6A72">
        <w:rPr>
          <w:rFonts w:ascii="Times New Roman" w:hAnsi="Times New Roman" w:cs="Times New Roman"/>
          <w:bCs/>
          <w:sz w:val="28"/>
          <w:szCs w:val="28"/>
          <w:lang w:val="kk-KZ"/>
        </w:rPr>
        <w:t>1%Mo1%W/</w:t>
      </w:r>
      <w:r w:rsidR="00A80977">
        <w:rPr>
          <w:rFonts w:ascii="Times New Roman" w:hAnsi="Times New Roman" w:cs="Times New Roman"/>
          <w:bCs/>
          <w:sz w:val="28"/>
          <w:szCs w:val="28"/>
          <w:lang w:val="kk-KZ"/>
        </w:rPr>
        <w:t>цеолит</w:t>
      </w:r>
      <w:r w:rsidR="00896152">
        <w:rPr>
          <w:rFonts w:ascii="Times New Roman" w:hAnsi="Times New Roman" w:cs="Times New Roman"/>
          <w:bCs/>
          <w:sz w:val="28"/>
          <w:szCs w:val="28"/>
          <w:lang w:val="kk-KZ"/>
        </w:rPr>
        <w:t xml:space="preserve"> катализаторының </w:t>
      </w:r>
      <w:r w:rsidR="006A494F" w:rsidRPr="006A494F">
        <w:rPr>
          <w:rFonts w:ascii="Times New Roman" w:hAnsi="Times New Roman" w:cs="Times New Roman"/>
          <w:sz w:val="28"/>
          <w:szCs w:val="28"/>
          <w:lang w:val="kk-KZ"/>
        </w:rPr>
        <w:t xml:space="preserve"> қатыс</w:t>
      </w:r>
      <w:r w:rsidR="006A494F">
        <w:rPr>
          <w:rFonts w:ascii="Times New Roman" w:hAnsi="Times New Roman" w:cs="Times New Roman"/>
          <w:sz w:val="28"/>
          <w:szCs w:val="28"/>
          <w:lang w:val="kk-KZ"/>
        </w:rPr>
        <w:t>ында мұнайдың ауыр қалдығымен автошина қалдығын термокаталитикалық</w:t>
      </w:r>
      <w:r w:rsidR="006A494F" w:rsidRPr="006A494F">
        <w:rPr>
          <w:rFonts w:ascii="Times New Roman" w:hAnsi="Times New Roman" w:cs="Times New Roman"/>
          <w:sz w:val="28"/>
          <w:szCs w:val="28"/>
          <w:lang w:val="kk-KZ"/>
        </w:rPr>
        <w:t xml:space="preserve"> өңдеу процесінен алынған қатты қалдық I(D) және I(G) шыңдарының ең төмен арақатынасына ие, бұл оның құрылымының басқаларына қарағанда кристалдылығын сипаттайды. Сонымен қатар, бұл оның кокстеу процесінде қолдануға жарамдылығын растайды. Мәліметтерге сәйкес, қатты көміртегі қалдықтары тиісті өңдеуден кейін әртүрлі электродтар, толтырғыштар, модификаторлар, сорбенттер және басқа заттарды алу үшін қолданыла алады деп қорытынды жасауға болады.</w:t>
      </w:r>
    </w:p>
    <w:p w:rsidR="001B70D8" w:rsidRDefault="001B70D8" w:rsidP="007335E4">
      <w:pPr>
        <w:spacing w:after="0" w:line="240" w:lineRule="auto"/>
        <w:ind w:firstLine="567"/>
        <w:jc w:val="both"/>
        <w:rPr>
          <w:rFonts w:ascii="Times New Roman" w:hAnsi="Times New Roman" w:cs="Times New Roman"/>
          <w:sz w:val="28"/>
          <w:szCs w:val="28"/>
          <w:lang w:val="kk-KZ"/>
        </w:rPr>
      </w:pPr>
      <w:r w:rsidRPr="001B70D8">
        <w:rPr>
          <w:rFonts w:ascii="Times New Roman" w:hAnsi="Times New Roman" w:cs="Times New Roman"/>
          <w:sz w:val="28"/>
          <w:szCs w:val="28"/>
          <w:lang w:val="kk-KZ"/>
        </w:rPr>
        <w:t xml:space="preserve">Осылайша, физика-химиялық әдістер ауыр мұнай қалдықтары бар </w:t>
      </w:r>
      <w:r>
        <w:rPr>
          <w:rFonts w:ascii="Times New Roman" w:hAnsi="Times New Roman" w:cs="Times New Roman"/>
          <w:sz w:val="28"/>
          <w:szCs w:val="28"/>
          <w:lang w:val="kk-KZ"/>
        </w:rPr>
        <w:t>полимер</w:t>
      </w:r>
      <w:r w:rsidRPr="001B70D8">
        <w:rPr>
          <w:rFonts w:ascii="Times New Roman" w:hAnsi="Times New Roman" w:cs="Times New Roman"/>
          <w:sz w:val="28"/>
          <w:szCs w:val="28"/>
          <w:lang w:val="kk-KZ"/>
        </w:rPr>
        <w:t xml:space="preserve"> қалдықтарын термокаталитикалық өңдеуден алынған өнімдер </w:t>
      </w:r>
      <w:r w:rsidR="005479AC">
        <w:rPr>
          <w:rFonts w:ascii="Times New Roman" w:hAnsi="Times New Roman" w:cs="Times New Roman"/>
          <w:sz w:val="28"/>
          <w:szCs w:val="28"/>
          <w:lang w:val="kk-KZ"/>
        </w:rPr>
        <w:t>бағалы</w:t>
      </w:r>
      <w:r w:rsidRPr="001B70D8">
        <w:rPr>
          <w:rFonts w:ascii="Times New Roman" w:hAnsi="Times New Roman" w:cs="Times New Roman"/>
          <w:sz w:val="28"/>
          <w:szCs w:val="28"/>
          <w:lang w:val="kk-KZ"/>
        </w:rPr>
        <w:t xml:space="preserve"> болып табыла</w:t>
      </w:r>
      <w:r w:rsidR="005479AC">
        <w:rPr>
          <w:rFonts w:ascii="Times New Roman" w:hAnsi="Times New Roman" w:cs="Times New Roman"/>
          <w:sz w:val="28"/>
          <w:szCs w:val="28"/>
          <w:lang w:val="kk-KZ"/>
        </w:rPr>
        <w:t>ды</w:t>
      </w:r>
      <w:r w:rsidRPr="001B70D8">
        <w:rPr>
          <w:rFonts w:ascii="Times New Roman" w:hAnsi="Times New Roman" w:cs="Times New Roman"/>
          <w:sz w:val="28"/>
          <w:szCs w:val="28"/>
          <w:lang w:val="kk-KZ"/>
        </w:rPr>
        <w:t xml:space="preserve"> және органикалық қосылыстардың</w:t>
      </w:r>
      <w:r w:rsidR="005479AC">
        <w:rPr>
          <w:rFonts w:ascii="Times New Roman" w:hAnsi="Times New Roman" w:cs="Times New Roman"/>
          <w:sz w:val="28"/>
          <w:szCs w:val="28"/>
          <w:lang w:val="kk-KZ"/>
        </w:rPr>
        <w:t xml:space="preserve"> мен</w:t>
      </w:r>
      <w:r w:rsidRPr="001B70D8">
        <w:rPr>
          <w:rFonts w:ascii="Times New Roman" w:hAnsi="Times New Roman" w:cs="Times New Roman"/>
          <w:sz w:val="28"/>
          <w:szCs w:val="28"/>
          <w:lang w:val="kk-KZ"/>
        </w:rPr>
        <w:t xml:space="preserve"> сорбенттердің, </w:t>
      </w:r>
      <w:r w:rsidR="005479AC">
        <w:rPr>
          <w:rFonts w:ascii="Times New Roman" w:hAnsi="Times New Roman" w:cs="Times New Roman"/>
          <w:sz w:val="28"/>
          <w:szCs w:val="28"/>
          <w:lang w:val="kk-KZ"/>
        </w:rPr>
        <w:t>отын және толтырғыштар</w:t>
      </w:r>
      <w:r w:rsidRPr="001B70D8">
        <w:rPr>
          <w:rFonts w:ascii="Times New Roman" w:hAnsi="Times New Roman" w:cs="Times New Roman"/>
          <w:sz w:val="28"/>
          <w:szCs w:val="28"/>
          <w:lang w:val="kk-KZ"/>
        </w:rPr>
        <w:t xml:space="preserve"> көзі ретінде қолдан</w:t>
      </w:r>
      <w:r w:rsidR="005479AC">
        <w:rPr>
          <w:rFonts w:ascii="Times New Roman" w:hAnsi="Times New Roman" w:cs="Times New Roman"/>
          <w:sz w:val="28"/>
          <w:szCs w:val="28"/>
          <w:lang w:val="kk-KZ"/>
        </w:rPr>
        <w:t>у мүмкіндігін</w:t>
      </w:r>
      <w:r w:rsidRPr="001B70D8">
        <w:rPr>
          <w:rFonts w:ascii="Times New Roman" w:hAnsi="Times New Roman" w:cs="Times New Roman"/>
          <w:sz w:val="28"/>
          <w:szCs w:val="28"/>
          <w:lang w:val="kk-KZ"/>
        </w:rPr>
        <w:t xml:space="preserve"> көрсетті.</w:t>
      </w:r>
    </w:p>
    <w:p w:rsidR="0045379D" w:rsidRDefault="0045379D" w:rsidP="0045379D">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Жүргізілген зерттеулерге сәйкес дәстүрлі технология мен әзірленген технологиялар арасындағы айырмашылықтар 26-кестеде көрсетілген. Салыстыру арқылы әзірленген технологияның артықшылықтары айтарлықтай екені анықталды.</w:t>
      </w:r>
    </w:p>
    <w:p w:rsidR="0045379D" w:rsidRDefault="0045379D" w:rsidP="0045379D">
      <w:pPr>
        <w:spacing w:after="0" w:line="240" w:lineRule="auto"/>
        <w:ind w:firstLine="567"/>
        <w:jc w:val="both"/>
        <w:rPr>
          <w:rFonts w:ascii="Times New Roman" w:hAnsi="Times New Roman" w:cs="Times New Roman"/>
          <w:sz w:val="28"/>
          <w:szCs w:val="28"/>
          <w:lang w:val="kk-KZ"/>
        </w:rPr>
      </w:pPr>
    </w:p>
    <w:p w:rsidR="0045379D" w:rsidRPr="00DA6A72" w:rsidRDefault="0045379D" w:rsidP="007C6131">
      <w:pPr>
        <w:spacing w:after="0" w:line="240" w:lineRule="auto"/>
        <w:jc w:val="both"/>
        <w:rPr>
          <w:rFonts w:ascii="Times New Roman" w:hAnsi="Times New Roman" w:cs="Times New Roman"/>
          <w:sz w:val="28"/>
          <w:szCs w:val="28"/>
          <w:lang w:val="kk-KZ"/>
        </w:rPr>
      </w:pPr>
      <w:r w:rsidRPr="002D3880">
        <w:rPr>
          <w:rFonts w:ascii="Times New Roman" w:hAnsi="Times New Roman" w:cs="Times New Roman"/>
          <w:sz w:val="28"/>
          <w:szCs w:val="28"/>
          <w:lang w:val="kk-KZ"/>
        </w:rPr>
        <w:t>Кесте 2</w:t>
      </w:r>
      <w:r>
        <w:rPr>
          <w:rFonts w:ascii="Times New Roman" w:hAnsi="Times New Roman" w:cs="Times New Roman"/>
          <w:sz w:val="28"/>
          <w:szCs w:val="28"/>
          <w:lang w:val="kk-KZ"/>
        </w:rPr>
        <w:t>6</w:t>
      </w:r>
      <w:r w:rsidRPr="002D3880">
        <w:rPr>
          <w:rFonts w:ascii="Times New Roman" w:hAnsi="Times New Roman" w:cs="Times New Roman"/>
          <w:sz w:val="28"/>
          <w:szCs w:val="28"/>
          <w:lang w:val="kk-KZ"/>
        </w:rPr>
        <w:t xml:space="preserve"> –</w:t>
      </w:r>
      <w:r w:rsidRPr="00DA6A72">
        <w:rPr>
          <w:rFonts w:ascii="Times New Roman" w:hAnsi="Times New Roman" w:cs="Times New Roman"/>
          <w:bCs/>
          <w:sz w:val="28"/>
          <w:szCs w:val="28"/>
          <w:lang w:val="kk-KZ"/>
        </w:rPr>
        <w:t xml:space="preserve"> Полимер қалдықтарын өңдеудің дәстүрлі және әзірленген технологияларын салыстыру </w:t>
      </w:r>
    </w:p>
    <w:p w:rsidR="0045379D" w:rsidRDefault="0045379D" w:rsidP="0045379D">
      <w:pPr>
        <w:spacing w:after="0" w:line="240" w:lineRule="auto"/>
        <w:ind w:firstLine="567"/>
        <w:jc w:val="both"/>
        <w:rPr>
          <w:rFonts w:ascii="Times New Roman" w:hAnsi="Times New Roman" w:cs="Times New Roman"/>
          <w:sz w:val="28"/>
          <w:szCs w:val="28"/>
          <w:lang w:val="kk-KZ"/>
        </w:rPr>
      </w:pPr>
    </w:p>
    <w:tbl>
      <w:tblPr>
        <w:tblStyle w:val="af4"/>
        <w:tblW w:w="9356" w:type="dxa"/>
        <w:tblInd w:w="250" w:type="dxa"/>
        <w:tblLook w:val="04A0"/>
      </w:tblPr>
      <w:tblGrid>
        <w:gridCol w:w="2864"/>
        <w:gridCol w:w="3454"/>
        <w:gridCol w:w="3038"/>
      </w:tblGrid>
      <w:tr w:rsidR="0045379D" w:rsidRPr="002D3880" w:rsidTr="00587285">
        <w:tc>
          <w:tcPr>
            <w:tcW w:w="2864" w:type="dxa"/>
          </w:tcPr>
          <w:p w:rsidR="0045379D" w:rsidRPr="00587285" w:rsidRDefault="0045379D" w:rsidP="00432E7D">
            <w:pPr>
              <w:jc w:val="both"/>
              <w:rPr>
                <w:sz w:val="26"/>
                <w:szCs w:val="26"/>
              </w:rPr>
            </w:pPr>
            <w:r w:rsidRPr="00587285">
              <w:rPr>
                <w:bCs/>
                <w:sz w:val="26"/>
                <w:szCs w:val="26"/>
              </w:rPr>
              <w:t>Процесс параметрлері</w:t>
            </w:r>
          </w:p>
        </w:tc>
        <w:tc>
          <w:tcPr>
            <w:tcW w:w="3454" w:type="dxa"/>
          </w:tcPr>
          <w:p w:rsidR="0045379D" w:rsidRPr="00587285" w:rsidRDefault="0045379D" w:rsidP="004307F8">
            <w:pPr>
              <w:widowControl w:val="0"/>
              <w:autoSpaceDE w:val="0"/>
              <w:autoSpaceDN w:val="0"/>
              <w:adjustRightInd w:val="0"/>
              <w:ind w:left="640" w:hanging="640"/>
              <w:rPr>
                <w:sz w:val="26"/>
                <w:szCs w:val="26"/>
              </w:rPr>
            </w:pPr>
            <w:r w:rsidRPr="00587285">
              <w:rPr>
                <w:bCs/>
                <w:sz w:val="26"/>
                <w:szCs w:val="26"/>
              </w:rPr>
              <w:t>Дәстүрлі</w:t>
            </w:r>
            <w:r w:rsidR="007434B6">
              <w:rPr>
                <w:bCs/>
                <w:sz w:val="26"/>
                <w:szCs w:val="26"/>
              </w:rPr>
              <w:t xml:space="preserve"> </w:t>
            </w:r>
            <w:r w:rsidRPr="00587285">
              <w:rPr>
                <w:bCs/>
                <w:sz w:val="26"/>
                <w:szCs w:val="26"/>
              </w:rPr>
              <w:t>технология</w:t>
            </w:r>
            <w:r w:rsidR="007434B6">
              <w:rPr>
                <w:bCs/>
                <w:sz w:val="26"/>
                <w:szCs w:val="26"/>
              </w:rPr>
              <w:t xml:space="preserve"> </w:t>
            </w:r>
          </w:p>
        </w:tc>
        <w:tc>
          <w:tcPr>
            <w:tcW w:w="3038" w:type="dxa"/>
          </w:tcPr>
          <w:p w:rsidR="0045379D" w:rsidRPr="00587285" w:rsidRDefault="0045379D" w:rsidP="00432E7D">
            <w:pPr>
              <w:jc w:val="both"/>
              <w:rPr>
                <w:sz w:val="26"/>
                <w:szCs w:val="26"/>
              </w:rPr>
            </w:pPr>
            <w:r w:rsidRPr="00587285">
              <w:rPr>
                <w:bCs/>
                <w:sz w:val="26"/>
                <w:szCs w:val="26"/>
              </w:rPr>
              <w:t>Әзірленген технология</w:t>
            </w:r>
          </w:p>
        </w:tc>
      </w:tr>
      <w:tr w:rsidR="0045379D" w:rsidRPr="002D3880" w:rsidTr="00587285">
        <w:tc>
          <w:tcPr>
            <w:tcW w:w="2864" w:type="dxa"/>
          </w:tcPr>
          <w:p w:rsidR="0045379D" w:rsidRPr="00587285" w:rsidRDefault="0045379D" w:rsidP="00432E7D">
            <w:pPr>
              <w:jc w:val="both"/>
              <w:rPr>
                <w:sz w:val="26"/>
                <w:szCs w:val="26"/>
              </w:rPr>
            </w:pPr>
            <w:r w:rsidRPr="00587285">
              <w:rPr>
                <w:sz w:val="26"/>
                <w:szCs w:val="26"/>
              </w:rPr>
              <w:t>Шикізат</w:t>
            </w:r>
          </w:p>
        </w:tc>
        <w:tc>
          <w:tcPr>
            <w:tcW w:w="3454" w:type="dxa"/>
          </w:tcPr>
          <w:p w:rsidR="0045379D" w:rsidRPr="00587285" w:rsidRDefault="0045379D" w:rsidP="00432E7D">
            <w:pPr>
              <w:jc w:val="both"/>
              <w:rPr>
                <w:sz w:val="26"/>
                <w:szCs w:val="26"/>
              </w:rPr>
            </w:pPr>
            <w:r w:rsidRPr="00587285">
              <w:rPr>
                <w:sz w:val="26"/>
                <w:szCs w:val="26"/>
                <w:lang w:val="kk-KZ"/>
              </w:rPr>
              <w:t>Полимер қалдықтары</w:t>
            </w:r>
          </w:p>
        </w:tc>
        <w:tc>
          <w:tcPr>
            <w:tcW w:w="3038" w:type="dxa"/>
          </w:tcPr>
          <w:p w:rsidR="0045379D" w:rsidRPr="00587285" w:rsidRDefault="0045379D" w:rsidP="00432E7D">
            <w:pPr>
              <w:jc w:val="both"/>
              <w:rPr>
                <w:sz w:val="26"/>
                <w:szCs w:val="26"/>
              </w:rPr>
            </w:pPr>
            <w:r w:rsidRPr="00587285">
              <w:rPr>
                <w:sz w:val="26"/>
                <w:szCs w:val="26"/>
                <w:lang w:val="kk-KZ"/>
              </w:rPr>
              <w:t>Полимер қалдықтары</w:t>
            </w:r>
          </w:p>
        </w:tc>
      </w:tr>
      <w:tr w:rsidR="0045379D" w:rsidRPr="002D3880" w:rsidTr="00587285">
        <w:tc>
          <w:tcPr>
            <w:tcW w:w="2864" w:type="dxa"/>
          </w:tcPr>
          <w:p w:rsidR="0045379D" w:rsidRPr="00587285" w:rsidRDefault="0045379D" w:rsidP="00432E7D">
            <w:pPr>
              <w:jc w:val="both"/>
              <w:rPr>
                <w:sz w:val="26"/>
                <w:szCs w:val="26"/>
              </w:rPr>
            </w:pPr>
            <w:r w:rsidRPr="00587285">
              <w:rPr>
                <w:sz w:val="26"/>
                <w:szCs w:val="26"/>
              </w:rPr>
              <w:t>Процесс температурасы</w:t>
            </w:r>
          </w:p>
        </w:tc>
        <w:tc>
          <w:tcPr>
            <w:tcW w:w="3454" w:type="dxa"/>
          </w:tcPr>
          <w:p w:rsidR="0045379D" w:rsidRPr="00587285" w:rsidRDefault="0045379D" w:rsidP="00432E7D">
            <w:pPr>
              <w:jc w:val="both"/>
              <w:rPr>
                <w:sz w:val="26"/>
                <w:szCs w:val="26"/>
              </w:rPr>
            </w:pPr>
            <w:r w:rsidRPr="00587285">
              <w:rPr>
                <w:sz w:val="26"/>
                <w:szCs w:val="26"/>
              </w:rPr>
              <w:t>&gt;400 °С</w:t>
            </w:r>
            <w:r w:rsidRPr="00587285">
              <w:rPr>
                <w:sz w:val="26"/>
                <w:szCs w:val="26"/>
                <w:lang w:val="kk-KZ"/>
              </w:rPr>
              <w:t xml:space="preserve"> (430-450)</w:t>
            </w:r>
          </w:p>
        </w:tc>
        <w:tc>
          <w:tcPr>
            <w:tcW w:w="3038" w:type="dxa"/>
          </w:tcPr>
          <w:p w:rsidR="0045379D" w:rsidRPr="00587285" w:rsidRDefault="0045379D" w:rsidP="00432E7D">
            <w:pPr>
              <w:jc w:val="both"/>
              <w:rPr>
                <w:sz w:val="26"/>
                <w:szCs w:val="26"/>
              </w:rPr>
            </w:pPr>
            <w:r w:rsidRPr="00587285">
              <w:rPr>
                <w:sz w:val="26"/>
                <w:szCs w:val="26"/>
                <w:lang w:val="kk-KZ"/>
              </w:rPr>
              <w:t>450</w:t>
            </w:r>
            <w:r w:rsidRPr="00587285">
              <w:rPr>
                <w:sz w:val="26"/>
                <w:szCs w:val="26"/>
              </w:rPr>
              <w:t xml:space="preserve"> °С </w:t>
            </w:r>
          </w:p>
        </w:tc>
      </w:tr>
      <w:tr w:rsidR="0045379D" w:rsidRPr="002D3880" w:rsidTr="00587285">
        <w:tc>
          <w:tcPr>
            <w:tcW w:w="2864" w:type="dxa"/>
          </w:tcPr>
          <w:p w:rsidR="0045379D" w:rsidRPr="00587285" w:rsidRDefault="0045379D" w:rsidP="00432E7D">
            <w:pPr>
              <w:jc w:val="both"/>
              <w:rPr>
                <w:sz w:val="26"/>
                <w:szCs w:val="26"/>
              </w:rPr>
            </w:pPr>
            <w:r w:rsidRPr="00587285">
              <w:rPr>
                <w:sz w:val="26"/>
                <w:szCs w:val="26"/>
                <w:lang w:val="kk-KZ"/>
              </w:rPr>
              <w:t xml:space="preserve">Процесс </w:t>
            </w:r>
            <w:r w:rsidRPr="00587285">
              <w:rPr>
                <w:sz w:val="26"/>
                <w:szCs w:val="26"/>
              </w:rPr>
              <w:t>уақыты</w:t>
            </w:r>
          </w:p>
        </w:tc>
        <w:tc>
          <w:tcPr>
            <w:tcW w:w="3454" w:type="dxa"/>
          </w:tcPr>
          <w:p w:rsidR="0045379D" w:rsidRPr="00587285" w:rsidRDefault="0045379D" w:rsidP="00432E7D">
            <w:pPr>
              <w:jc w:val="both"/>
              <w:rPr>
                <w:sz w:val="26"/>
                <w:szCs w:val="26"/>
              </w:rPr>
            </w:pPr>
            <w:r w:rsidRPr="00587285">
              <w:rPr>
                <w:bCs/>
                <w:sz w:val="26"/>
                <w:szCs w:val="26"/>
                <w:lang w:val="kk-KZ"/>
              </w:rPr>
              <w:t>60 минут</w:t>
            </w:r>
          </w:p>
        </w:tc>
        <w:tc>
          <w:tcPr>
            <w:tcW w:w="3038" w:type="dxa"/>
          </w:tcPr>
          <w:p w:rsidR="0045379D" w:rsidRPr="00587285" w:rsidRDefault="0045379D" w:rsidP="00432E7D">
            <w:pPr>
              <w:jc w:val="both"/>
              <w:rPr>
                <w:sz w:val="26"/>
                <w:szCs w:val="26"/>
              </w:rPr>
            </w:pPr>
            <w:r w:rsidRPr="00587285">
              <w:rPr>
                <w:bCs/>
                <w:sz w:val="26"/>
                <w:szCs w:val="26"/>
                <w:lang w:val="kk-KZ"/>
              </w:rPr>
              <w:t>15-60 минут</w:t>
            </w:r>
          </w:p>
        </w:tc>
      </w:tr>
      <w:tr w:rsidR="0045379D" w:rsidRPr="002D3880" w:rsidTr="00587285">
        <w:tc>
          <w:tcPr>
            <w:tcW w:w="2864" w:type="dxa"/>
          </w:tcPr>
          <w:p w:rsidR="0045379D" w:rsidRPr="00587285" w:rsidRDefault="0045379D" w:rsidP="00432E7D">
            <w:pPr>
              <w:jc w:val="both"/>
              <w:rPr>
                <w:sz w:val="26"/>
                <w:szCs w:val="26"/>
              </w:rPr>
            </w:pPr>
            <w:r w:rsidRPr="00587285">
              <w:rPr>
                <w:sz w:val="26"/>
                <w:szCs w:val="26"/>
                <w:lang w:val="kk-KZ"/>
              </w:rPr>
              <w:t>Бастапқы қысым</w:t>
            </w:r>
          </w:p>
        </w:tc>
        <w:tc>
          <w:tcPr>
            <w:tcW w:w="3454" w:type="dxa"/>
          </w:tcPr>
          <w:p w:rsidR="0045379D" w:rsidRPr="00587285" w:rsidRDefault="0045379D" w:rsidP="00432E7D">
            <w:pPr>
              <w:jc w:val="both"/>
              <w:rPr>
                <w:sz w:val="26"/>
                <w:szCs w:val="26"/>
              </w:rPr>
            </w:pPr>
            <w:r w:rsidRPr="00587285">
              <w:rPr>
                <w:bCs/>
                <w:sz w:val="26"/>
                <w:szCs w:val="26"/>
                <w:lang w:val="kk-KZ"/>
              </w:rPr>
              <w:t>2 МПа</w:t>
            </w:r>
          </w:p>
        </w:tc>
        <w:tc>
          <w:tcPr>
            <w:tcW w:w="3038" w:type="dxa"/>
          </w:tcPr>
          <w:p w:rsidR="0045379D" w:rsidRPr="00587285" w:rsidRDefault="0045379D" w:rsidP="00432E7D">
            <w:pPr>
              <w:jc w:val="both"/>
              <w:rPr>
                <w:sz w:val="26"/>
                <w:szCs w:val="26"/>
              </w:rPr>
            </w:pPr>
            <w:r w:rsidRPr="00587285">
              <w:rPr>
                <w:bCs/>
                <w:sz w:val="26"/>
                <w:szCs w:val="26"/>
                <w:lang w:val="kk-KZ"/>
              </w:rPr>
              <w:t>0,5 МПа</w:t>
            </w:r>
          </w:p>
        </w:tc>
      </w:tr>
      <w:tr w:rsidR="0045379D" w:rsidRPr="002D3880" w:rsidTr="00587285">
        <w:tc>
          <w:tcPr>
            <w:tcW w:w="2864" w:type="dxa"/>
          </w:tcPr>
          <w:p w:rsidR="0045379D" w:rsidRPr="00587285" w:rsidRDefault="0045379D" w:rsidP="00432E7D">
            <w:pPr>
              <w:jc w:val="both"/>
              <w:rPr>
                <w:sz w:val="26"/>
                <w:szCs w:val="26"/>
              </w:rPr>
            </w:pPr>
            <w:r w:rsidRPr="00587285">
              <w:rPr>
                <w:sz w:val="26"/>
                <w:szCs w:val="26"/>
                <w:lang w:val="kk-KZ"/>
              </w:rPr>
              <w:t>Катализатор</w:t>
            </w:r>
          </w:p>
        </w:tc>
        <w:tc>
          <w:tcPr>
            <w:tcW w:w="3454" w:type="dxa"/>
          </w:tcPr>
          <w:p w:rsidR="0045379D" w:rsidRPr="00587285" w:rsidRDefault="0045379D" w:rsidP="004307F8">
            <w:pPr>
              <w:jc w:val="both"/>
              <w:rPr>
                <w:sz w:val="26"/>
                <w:szCs w:val="26"/>
                <w:lang w:val="kk-KZ"/>
              </w:rPr>
            </w:pPr>
            <w:r w:rsidRPr="00587285">
              <w:rPr>
                <w:bCs/>
                <w:sz w:val="26"/>
                <w:szCs w:val="26"/>
                <w:lang w:val="en-US"/>
              </w:rPr>
              <w:t>Al-SBA-16</w:t>
            </w:r>
            <w:r w:rsidR="007434B6">
              <w:rPr>
                <w:bCs/>
                <w:sz w:val="26"/>
                <w:szCs w:val="26"/>
              </w:rPr>
              <w:t xml:space="preserve"> </w:t>
            </w:r>
          </w:p>
        </w:tc>
        <w:tc>
          <w:tcPr>
            <w:tcW w:w="3038" w:type="dxa"/>
          </w:tcPr>
          <w:p w:rsidR="0045379D" w:rsidRPr="00587285" w:rsidRDefault="0045379D" w:rsidP="00432E7D">
            <w:pPr>
              <w:jc w:val="both"/>
              <w:rPr>
                <w:sz w:val="26"/>
                <w:szCs w:val="26"/>
              </w:rPr>
            </w:pPr>
            <w:r w:rsidRPr="00587285">
              <w:rPr>
                <w:bCs/>
                <w:sz w:val="26"/>
                <w:szCs w:val="26"/>
                <w:lang w:val="kk-KZ"/>
              </w:rPr>
              <w:t>композитті катализатор</w:t>
            </w:r>
          </w:p>
        </w:tc>
      </w:tr>
      <w:tr w:rsidR="0045379D" w:rsidRPr="002D3880" w:rsidTr="00587285">
        <w:tc>
          <w:tcPr>
            <w:tcW w:w="2864" w:type="dxa"/>
          </w:tcPr>
          <w:p w:rsidR="0045379D" w:rsidRPr="00587285" w:rsidRDefault="0045379D" w:rsidP="00432E7D">
            <w:pPr>
              <w:jc w:val="both"/>
              <w:rPr>
                <w:sz w:val="26"/>
                <w:szCs w:val="26"/>
              </w:rPr>
            </w:pPr>
            <w:r w:rsidRPr="00587285">
              <w:rPr>
                <w:sz w:val="26"/>
                <w:szCs w:val="26"/>
                <w:lang w:val="kk-KZ"/>
              </w:rPr>
              <w:t>СӨШ</w:t>
            </w:r>
          </w:p>
        </w:tc>
        <w:tc>
          <w:tcPr>
            <w:tcW w:w="3454" w:type="dxa"/>
          </w:tcPr>
          <w:p w:rsidR="0045379D" w:rsidRPr="00587285" w:rsidRDefault="0045379D" w:rsidP="00432E7D">
            <w:pPr>
              <w:jc w:val="both"/>
              <w:rPr>
                <w:sz w:val="26"/>
                <w:szCs w:val="26"/>
              </w:rPr>
            </w:pPr>
            <w:r w:rsidRPr="00587285">
              <w:rPr>
                <w:bCs/>
                <w:sz w:val="26"/>
                <w:szCs w:val="26"/>
                <w:lang w:val="kk-KZ"/>
              </w:rPr>
              <w:t>~50 %</w:t>
            </w:r>
          </w:p>
        </w:tc>
        <w:tc>
          <w:tcPr>
            <w:tcW w:w="3038" w:type="dxa"/>
          </w:tcPr>
          <w:p w:rsidR="0045379D" w:rsidRPr="00587285" w:rsidRDefault="0045379D" w:rsidP="00432E7D">
            <w:pPr>
              <w:jc w:val="both"/>
              <w:rPr>
                <w:sz w:val="26"/>
                <w:szCs w:val="26"/>
              </w:rPr>
            </w:pPr>
            <w:r w:rsidRPr="00587285">
              <w:rPr>
                <w:bCs/>
                <w:sz w:val="26"/>
                <w:szCs w:val="26"/>
                <w:lang w:val="kk-KZ"/>
              </w:rPr>
              <w:t>60-67 %</w:t>
            </w:r>
          </w:p>
        </w:tc>
      </w:tr>
    </w:tbl>
    <w:p w:rsidR="0045379D" w:rsidRDefault="0045379D" w:rsidP="0045379D">
      <w:pPr>
        <w:spacing w:after="0" w:line="240" w:lineRule="auto"/>
        <w:ind w:firstLine="567"/>
        <w:jc w:val="both"/>
        <w:rPr>
          <w:rFonts w:ascii="Times New Roman" w:hAnsi="Times New Roman" w:cs="Times New Roman"/>
          <w:sz w:val="28"/>
          <w:szCs w:val="28"/>
          <w:lang w:val="kk-KZ"/>
        </w:rPr>
      </w:pPr>
    </w:p>
    <w:p w:rsidR="0045379D" w:rsidRDefault="0045379D" w:rsidP="0045379D">
      <w:pPr>
        <w:spacing w:after="0" w:line="240" w:lineRule="auto"/>
        <w:ind w:firstLine="567"/>
        <w:jc w:val="both"/>
        <w:rPr>
          <w:rFonts w:ascii="Times New Roman" w:hAnsi="Times New Roman" w:cs="Times New Roman"/>
          <w:sz w:val="28"/>
          <w:szCs w:val="28"/>
          <w:lang w:val="kk-KZ" w:eastAsia="zh-CN"/>
        </w:rPr>
      </w:pPr>
      <w:r>
        <w:rPr>
          <w:rFonts w:ascii="Times New Roman" w:hAnsi="Times New Roman" w:cs="Times New Roman"/>
          <w:sz w:val="28"/>
          <w:szCs w:val="28"/>
          <w:lang w:val="kk-KZ" w:eastAsia="zh-CN"/>
        </w:rPr>
        <w:t xml:space="preserve">Лабильді электрондардың болуы әсерінен катализатордың белсенді орталықтарында хемосорбцилану қабілетіне байланысты алкендердің крекинг процесі жеңіл өтеді. Каталитикалық крекинг </w:t>
      </w:r>
      <w:r w:rsidRPr="007E1369">
        <w:rPr>
          <w:rFonts w:ascii="Times New Roman" w:hAnsi="Times New Roman" w:cs="Times New Roman"/>
          <w:sz w:val="28"/>
          <w:szCs w:val="28"/>
          <w:lang w:val="kk-KZ" w:eastAsia="zh-CN"/>
        </w:rPr>
        <w:t>С-С байланыстарының үзілуі орын алады (қос байланысқа қатысты 3-позиция). Бұл жағдайда алкен молекуласынан қарапайым жағдайда екі алкен молекуласы түзіледі:</w:t>
      </w:r>
    </w:p>
    <w:p w:rsidR="00146005" w:rsidRDefault="00146005" w:rsidP="0045379D">
      <w:pPr>
        <w:spacing w:after="0" w:line="240" w:lineRule="auto"/>
        <w:ind w:firstLine="567"/>
        <w:jc w:val="both"/>
        <w:rPr>
          <w:rFonts w:ascii="Times New Roman" w:hAnsi="Times New Roman" w:cs="Times New Roman"/>
          <w:sz w:val="28"/>
          <w:szCs w:val="28"/>
          <w:lang w:val="kk-KZ" w:eastAsia="zh-CN"/>
        </w:rPr>
      </w:pPr>
    </w:p>
    <w:p w:rsidR="00146005" w:rsidRPr="00146005" w:rsidRDefault="00146005" w:rsidP="0045379D">
      <w:pPr>
        <w:spacing w:after="0" w:line="240" w:lineRule="auto"/>
        <w:ind w:firstLine="567"/>
        <w:jc w:val="both"/>
        <w:rPr>
          <w:rFonts w:ascii="Times New Roman" w:hAnsi="Times New Roman" w:cs="Times New Roman"/>
          <w:sz w:val="28"/>
          <w:szCs w:val="28"/>
          <w:lang w:val="en-US" w:eastAsia="zh-CN"/>
        </w:rPr>
      </w:pPr>
      <w:r>
        <w:rPr>
          <w:rFonts w:ascii="Times New Roman" w:hAnsi="Times New Roman" w:cs="Times New Roman"/>
          <w:sz w:val="28"/>
          <w:szCs w:val="28"/>
          <w:lang w:val="en-US" w:eastAsia="zh-CN"/>
        </w:rPr>
        <w:t>R-CH</w:t>
      </w:r>
      <w:r>
        <w:rPr>
          <w:rFonts w:ascii="Times New Roman" w:hAnsi="Times New Roman" w:cs="Times New Roman"/>
          <w:sz w:val="28"/>
          <w:szCs w:val="28"/>
          <w:vertAlign w:val="subscript"/>
          <w:lang w:val="en-US" w:eastAsia="zh-CN"/>
        </w:rPr>
        <w:t>2</w:t>
      </w:r>
      <w:r>
        <w:rPr>
          <w:rFonts w:ascii="Times New Roman" w:hAnsi="Times New Roman" w:cs="Times New Roman"/>
          <w:sz w:val="28"/>
          <w:szCs w:val="28"/>
          <w:lang w:val="en-US" w:eastAsia="zh-CN"/>
        </w:rPr>
        <w:t>-CH</w:t>
      </w:r>
      <w:r>
        <w:rPr>
          <w:rFonts w:ascii="Times New Roman" w:hAnsi="Times New Roman" w:cs="Times New Roman"/>
          <w:sz w:val="28"/>
          <w:szCs w:val="28"/>
          <w:vertAlign w:val="subscript"/>
          <w:lang w:val="en-US" w:eastAsia="zh-CN"/>
        </w:rPr>
        <w:t>2</w:t>
      </w:r>
      <w:r>
        <w:rPr>
          <w:rFonts w:ascii="Times New Roman" w:hAnsi="Times New Roman" w:cs="Times New Roman"/>
          <w:sz w:val="28"/>
          <w:szCs w:val="28"/>
          <w:lang w:val="en-US" w:eastAsia="zh-CN"/>
        </w:rPr>
        <w:t>-CH</w:t>
      </w:r>
      <w:r>
        <w:rPr>
          <w:rFonts w:ascii="Times New Roman" w:hAnsi="Times New Roman" w:cs="Times New Roman"/>
          <w:sz w:val="28"/>
          <w:szCs w:val="28"/>
          <w:vertAlign w:val="subscript"/>
          <w:lang w:val="en-US" w:eastAsia="zh-CN"/>
        </w:rPr>
        <w:t>2</w:t>
      </w:r>
      <w:r>
        <w:rPr>
          <w:rFonts w:ascii="Times New Roman" w:hAnsi="Times New Roman" w:cs="Times New Roman"/>
          <w:sz w:val="28"/>
          <w:szCs w:val="28"/>
          <w:lang w:val="en-US" w:eastAsia="zh-CN"/>
        </w:rPr>
        <w:t xml:space="preserve"> – CH</w:t>
      </w:r>
      <w:r>
        <w:rPr>
          <w:rFonts w:ascii="Times New Roman" w:hAnsi="Times New Roman" w:cs="Times New Roman"/>
          <w:sz w:val="28"/>
          <w:szCs w:val="28"/>
          <w:vertAlign w:val="subscript"/>
          <w:lang w:val="en-US" w:eastAsia="zh-CN"/>
        </w:rPr>
        <w:t>2</w:t>
      </w:r>
      <w:r>
        <w:rPr>
          <w:rFonts w:ascii="Times New Roman" w:hAnsi="Times New Roman" w:cs="Times New Roman"/>
          <w:sz w:val="28"/>
          <w:szCs w:val="28"/>
          <w:lang w:val="en-US" w:eastAsia="zh-CN"/>
        </w:rPr>
        <w:t>-CH</w:t>
      </w:r>
      <w:r>
        <w:rPr>
          <w:rFonts w:ascii="Arial" w:hAnsi="Arial" w:cs="Arial"/>
          <w:sz w:val="28"/>
          <w:szCs w:val="28"/>
          <w:lang w:val="en-US" w:eastAsia="zh-CN"/>
        </w:rPr>
        <w:t>═</w:t>
      </w:r>
      <w:r>
        <w:rPr>
          <w:rFonts w:ascii="Times New Roman" w:hAnsi="Times New Roman" w:cs="Times New Roman"/>
          <w:sz w:val="28"/>
          <w:szCs w:val="28"/>
          <w:lang w:val="en-US" w:eastAsia="zh-CN"/>
        </w:rPr>
        <w:t>CH</w:t>
      </w:r>
      <w:r>
        <w:rPr>
          <w:rFonts w:ascii="Times New Roman" w:hAnsi="Times New Roman" w:cs="Times New Roman"/>
          <w:sz w:val="28"/>
          <w:szCs w:val="28"/>
          <w:vertAlign w:val="subscript"/>
          <w:lang w:val="en-US" w:eastAsia="zh-CN"/>
        </w:rPr>
        <w:t>2</w:t>
      </w:r>
      <w:r>
        <w:rPr>
          <w:rFonts w:ascii="Times New Roman" w:hAnsi="Times New Roman" w:cs="Times New Roman"/>
          <w:sz w:val="28"/>
          <w:szCs w:val="28"/>
          <w:lang w:val="en-US" w:eastAsia="zh-CN"/>
        </w:rPr>
        <w:t xml:space="preserve"> ↔ R-CH</w:t>
      </w:r>
      <w:r>
        <w:rPr>
          <w:rFonts w:ascii="Times New Roman" w:hAnsi="Times New Roman" w:cs="Times New Roman"/>
          <w:sz w:val="28"/>
          <w:szCs w:val="28"/>
          <w:vertAlign w:val="subscript"/>
          <w:lang w:val="en-US" w:eastAsia="zh-CN"/>
        </w:rPr>
        <w:t>2</w:t>
      </w:r>
      <w:r>
        <w:rPr>
          <w:rFonts w:ascii="Times New Roman" w:hAnsi="Times New Roman" w:cs="Times New Roman"/>
          <w:sz w:val="28"/>
          <w:szCs w:val="28"/>
          <w:lang w:val="en-US" w:eastAsia="zh-CN"/>
        </w:rPr>
        <w:t xml:space="preserve"> -CH</w:t>
      </w:r>
      <w:r>
        <w:rPr>
          <w:rFonts w:ascii="Arial" w:hAnsi="Arial" w:cs="Arial"/>
          <w:sz w:val="28"/>
          <w:szCs w:val="28"/>
          <w:lang w:val="en-US" w:eastAsia="zh-CN"/>
        </w:rPr>
        <w:t>═</w:t>
      </w:r>
      <w:r>
        <w:rPr>
          <w:rFonts w:ascii="Times New Roman" w:hAnsi="Times New Roman" w:cs="Times New Roman"/>
          <w:sz w:val="28"/>
          <w:szCs w:val="28"/>
          <w:lang w:val="en-US" w:eastAsia="zh-CN"/>
        </w:rPr>
        <w:t>CH</w:t>
      </w:r>
      <w:r>
        <w:rPr>
          <w:rFonts w:ascii="Times New Roman" w:hAnsi="Times New Roman" w:cs="Times New Roman"/>
          <w:sz w:val="28"/>
          <w:szCs w:val="28"/>
          <w:vertAlign w:val="subscript"/>
          <w:lang w:val="en-US" w:eastAsia="zh-CN"/>
        </w:rPr>
        <w:t>2</w:t>
      </w:r>
      <w:r>
        <w:rPr>
          <w:rFonts w:ascii="Times New Roman" w:hAnsi="Times New Roman" w:cs="Times New Roman"/>
          <w:sz w:val="28"/>
          <w:szCs w:val="28"/>
          <w:lang w:val="en-US" w:eastAsia="zh-CN"/>
        </w:rPr>
        <w:t xml:space="preserve"> + CH</w:t>
      </w:r>
      <w:r>
        <w:rPr>
          <w:rFonts w:ascii="Times New Roman" w:hAnsi="Times New Roman" w:cs="Times New Roman"/>
          <w:sz w:val="28"/>
          <w:szCs w:val="28"/>
          <w:vertAlign w:val="subscript"/>
          <w:lang w:val="en-US" w:eastAsia="zh-CN"/>
        </w:rPr>
        <w:t>3</w:t>
      </w:r>
      <w:r>
        <w:rPr>
          <w:rFonts w:ascii="Times New Roman" w:hAnsi="Times New Roman" w:cs="Times New Roman"/>
          <w:sz w:val="28"/>
          <w:szCs w:val="28"/>
          <w:lang w:val="en-US" w:eastAsia="zh-CN"/>
        </w:rPr>
        <w:t>-CH</w:t>
      </w:r>
      <w:r>
        <w:rPr>
          <w:rFonts w:ascii="Arial" w:hAnsi="Arial" w:cs="Arial"/>
          <w:sz w:val="28"/>
          <w:szCs w:val="28"/>
          <w:lang w:val="en-US" w:eastAsia="zh-CN"/>
        </w:rPr>
        <w:t>═</w:t>
      </w:r>
      <w:r>
        <w:rPr>
          <w:rFonts w:ascii="Times New Roman" w:hAnsi="Times New Roman" w:cs="Times New Roman"/>
          <w:sz w:val="28"/>
          <w:szCs w:val="28"/>
          <w:lang w:val="en-US" w:eastAsia="zh-CN"/>
        </w:rPr>
        <w:t>CH</w:t>
      </w:r>
      <w:r>
        <w:rPr>
          <w:rFonts w:ascii="Times New Roman" w:hAnsi="Times New Roman" w:cs="Times New Roman"/>
          <w:sz w:val="28"/>
          <w:szCs w:val="28"/>
          <w:vertAlign w:val="subscript"/>
          <w:lang w:val="en-US" w:eastAsia="zh-CN"/>
        </w:rPr>
        <w:t>2</w:t>
      </w:r>
    </w:p>
    <w:p w:rsidR="0045379D" w:rsidRPr="007E1369" w:rsidRDefault="0045379D" w:rsidP="0045379D">
      <w:pPr>
        <w:spacing w:after="0" w:line="240" w:lineRule="auto"/>
        <w:ind w:firstLine="567"/>
        <w:jc w:val="both"/>
        <w:rPr>
          <w:rFonts w:ascii="Times New Roman" w:hAnsi="Times New Roman" w:cs="Times New Roman"/>
          <w:sz w:val="28"/>
          <w:szCs w:val="28"/>
          <w:lang w:val="kk-KZ" w:eastAsia="zh-CN"/>
        </w:rPr>
      </w:pPr>
    </w:p>
    <w:p w:rsidR="0045379D" w:rsidRDefault="0045379D" w:rsidP="0045379D">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Біріншілік карбкатиондар екіншілікке изомерленіп, кейін олардың бөлінуі жүретіндіктен каталитикалық крекингтың газтәріздес өнімдерінде пропиленнің айтарлықтай мөлшері түзіледі.</w:t>
      </w:r>
    </w:p>
    <w:p w:rsidR="00490B38" w:rsidRPr="00EE6DD6" w:rsidRDefault="00D62FEA" w:rsidP="001B79DD">
      <w:pPr>
        <w:spacing w:after="0" w:line="240" w:lineRule="auto"/>
        <w:ind w:firstLine="567"/>
        <w:jc w:val="both"/>
        <w:rPr>
          <w:rFonts w:ascii="Times New Roman" w:hAnsi="Times New Roman" w:cs="Times New Roman"/>
          <w:sz w:val="28"/>
          <w:szCs w:val="28"/>
          <w:lang w:val="kk-KZ"/>
        </w:rPr>
      </w:pPr>
      <w:r w:rsidRPr="00D62FEA">
        <w:rPr>
          <w:rFonts w:ascii="Times New Roman" w:hAnsi="Times New Roman" w:cs="Times New Roman"/>
          <w:sz w:val="28"/>
          <w:szCs w:val="28"/>
          <w:lang w:val="kk-KZ"/>
        </w:rPr>
        <w:t>Диссертациялық зер</w:t>
      </w:r>
      <w:r>
        <w:rPr>
          <w:rFonts w:ascii="Times New Roman" w:hAnsi="Times New Roman" w:cs="Times New Roman"/>
          <w:sz w:val="28"/>
          <w:szCs w:val="28"/>
          <w:lang w:val="kk-KZ"/>
        </w:rPr>
        <w:t>ттеу нәтижелерінің негізінде</w:t>
      </w:r>
      <w:r w:rsidRPr="00D62FEA">
        <w:rPr>
          <w:rFonts w:ascii="Times New Roman" w:hAnsi="Times New Roman" w:cs="Times New Roman"/>
          <w:sz w:val="28"/>
          <w:szCs w:val="28"/>
          <w:lang w:val="kk-KZ"/>
        </w:rPr>
        <w:t xml:space="preserve"> құрамында көміртегі бар </w:t>
      </w:r>
      <w:r>
        <w:rPr>
          <w:rFonts w:ascii="Times New Roman" w:hAnsi="Times New Roman" w:cs="Times New Roman"/>
          <w:sz w:val="28"/>
          <w:szCs w:val="28"/>
          <w:lang w:val="kk-KZ"/>
        </w:rPr>
        <w:t xml:space="preserve">тұрмыстық-өндірістік </w:t>
      </w:r>
      <w:r w:rsidRPr="00D62FEA">
        <w:rPr>
          <w:rFonts w:ascii="Times New Roman" w:hAnsi="Times New Roman" w:cs="Times New Roman"/>
          <w:sz w:val="28"/>
          <w:szCs w:val="28"/>
          <w:lang w:val="kk-KZ"/>
        </w:rPr>
        <w:t xml:space="preserve">қалдықтарды </w:t>
      </w:r>
      <w:r>
        <w:rPr>
          <w:rFonts w:ascii="Times New Roman" w:hAnsi="Times New Roman" w:cs="Times New Roman"/>
          <w:sz w:val="28"/>
          <w:szCs w:val="28"/>
          <w:lang w:val="kk-KZ"/>
        </w:rPr>
        <w:t xml:space="preserve">ауыр мұнай қалдығымен біріктіре отырып </w:t>
      </w:r>
      <w:r w:rsidRPr="00D62FEA">
        <w:rPr>
          <w:rFonts w:ascii="Times New Roman" w:hAnsi="Times New Roman" w:cs="Times New Roman"/>
          <w:sz w:val="28"/>
          <w:szCs w:val="28"/>
          <w:lang w:val="kk-KZ"/>
        </w:rPr>
        <w:t xml:space="preserve">термокаталитикалық өңдеудің </w:t>
      </w:r>
      <w:r w:rsidR="002A4E7E">
        <w:rPr>
          <w:rFonts w:ascii="Times New Roman" w:hAnsi="Times New Roman" w:cs="Times New Roman"/>
          <w:sz w:val="28"/>
          <w:szCs w:val="28"/>
          <w:lang w:val="kk-KZ"/>
        </w:rPr>
        <w:t xml:space="preserve">механизмі мен </w:t>
      </w:r>
      <w:r w:rsidRPr="00D62FEA">
        <w:rPr>
          <w:rFonts w:ascii="Times New Roman" w:hAnsi="Times New Roman" w:cs="Times New Roman"/>
          <w:sz w:val="28"/>
          <w:szCs w:val="28"/>
          <w:lang w:val="kk-KZ"/>
        </w:rPr>
        <w:t>принципиалды сызбасы жасалды (6</w:t>
      </w:r>
      <w:r w:rsidR="00E87AAC">
        <w:rPr>
          <w:rFonts w:ascii="Times New Roman" w:hAnsi="Times New Roman" w:cs="Times New Roman"/>
          <w:sz w:val="28"/>
          <w:szCs w:val="28"/>
          <w:lang w:val="kk-KZ"/>
        </w:rPr>
        <w:t>4</w:t>
      </w:r>
      <w:r w:rsidRPr="00D62FEA">
        <w:rPr>
          <w:rFonts w:ascii="Times New Roman" w:hAnsi="Times New Roman" w:cs="Times New Roman"/>
          <w:sz w:val="28"/>
          <w:szCs w:val="28"/>
          <w:lang w:val="kk-KZ"/>
        </w:rPr>
        <w:t>-сурет).</w:t>
      </w:r>
    </w:p>
    <w:p w:rsidR="00261446" w:rsidRDefault="00587285" w:rsidP="00261446">
      <w:pPr>
        <w:spacing w:after="0" w:line="240" w:lineRule="auto"/>
        <w:jc w:val="both"/>
        <w:rPr>
          <w:rFonts w:ascii="Times New Roman" w:hAnsi="Times New Roman" w:cs="Times New Roman"/>
          <w:sz w:val="28"/>
          <w:szCs w:val="28"/>
          <w:lang w:val="kk-KZ"/>
        </w:rPr>
      </w:pPr>
      <w:r>
        <w:rPr>
          <w:rFonts w:ascii="Times New Roman" w:hAnsi="Times New Roman" w:cs="Times New Roman"/>
          <w:b/>
          <w:noProof/>
          <w:sz w:val="28"/>
          <w:szCs w:val="28"/>
        </w:rPr>
        <w:lastRenderedPageBreak/>
        <w:drawing>
          <wp:inline distT="0" distB="0" distL="0" distR="0">
            <wp:extent cx="6381750" cy="4742180"/>
            <wp:effectExtent l="0" t="819150" r="0" b="801370"/>
            <wp:docPr id="1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a:srcRect/>
                    <a:stretch>
                      <a:fillRect/>
                    </a:stretch>
                  </pic:blipFill>
                  <pic:spPr bwMode="auto">
                    <a:xfrm rot="16200000">
                      <a:off x="0" y="0"/>
                      <a:ext cx="6381750" cy="4742180"/>
                    </a:xfrm>
                    <a:prstGeom prst="rect">
                      <a:avLst/>
                    </a:prstGeom>
                    <a:noFill/>
                    <a:ln w="9525">
                      <a:noFill/>
                      <a:miter lim="800000"/>
                      <a:headEnd/>
                      <a:tailEnd/>
                    </a:ln>
                  </pic:spPr>
                </pic:pic>
              </a:graphicData>
            </a:graphic>
          </wp:inline>
        </w:drawing>
      </w:r>
    </w:p>
    <w:p w:rsidR="00261446" w:rsidRDefault="00261446" w:rsidP="00261446">
      <w:pPr>
        <w:spacing w:after="0" w:line="240" w:lineRule="auto"/>
        <w:jc w:val="both"/>
        <w:rPr>
          <w:rFonts w:ascii="Times New Roman" w:hAnsi="Times New Roman" w:cs="Times New Roman"/>
          <w:sz w:val="28"/>
          <w:szCs w:val="28"/>
          <w:lang w:val="kk-KZ"/>
        </w:rPr>
      </w:pPr>
    </w:p>
    <w:p w:rsidR="00587285" w:rsidRPr="00587285" w:rsidRDefault="00587285" w:rsidP="00261446">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Сурет 64 – Құрамында </w:t>
      </w:r>
      <w:r w:rsidRPr="00D62FEA">
        <w:rPr>
          <w:rFonts w:ascii="Times New Roman" w:hAnsi="Times New Roman" w:cs="Times New Roman"/>
          <w:sz w:val="28"/>
          <w:szCs w:val="28"/>
          <w:lang w:val="kk-KZ"/>
        </w:rPr>
        <w:t>көміртегі бар қалдықтарды термокаталитикалық өңдеудің</w:t>
      </w:r>
      <w:r>
        <w:rPr>
          <w:rFonts w:ascii="Times New Roman" w:hAnsi="Times New Roman" w:cs="Times New Roman"/>
          <w:sz w:val="28"/>
          <w:szCs w:val="28"/>
          <w:lang w:val="kk-KZ"/>
        </w:rPr>
        <w:t xml:space="preserve">механизмі (а) және </w:t>
      </w:r>
      <w:r w:rsidRPr="00D62FEA">
        <w:rPr>
          <w:rFonts w:ascii="Times New Roman" w:hAnsi="Times New Roman" w:cs="Times New Roman"/>
          <w:sz w:val="28"/>
          <w:szCs w:val="28"/>
          <w:lang w:val="kk-KZ"/>
        </w:rPr>
        <w:t>принципиалды схемасы</w:t>
      </w:r>
      <w:r>
        <w:rPr>
          <w:rFonts w:ascii="Times New Roman" w:hAnsi="Times New Roman" w:cs="Times New Roman"/>
          <w:sz w:val="28"/>
          <w:szCs w:val="28"/>
          <w:lang w:val="kk-KZ"/>
        </w:rPr>
        <w:t xml:space="preserve"> (ә), парақ 1</w:t>
      </w:r>
    </w:p>
    <w:p w:rsidR="00587285" w:rsidRPr="00587285" w:rsidRDefault="00587285" w:rsidP="00587285">
      <w:pPr>
        <w:spacing w:after="0" w:line="240" w:lineRule="auto"/>
        <w:jc w:val="center"/>
        <w:rPr>
          <w:rFonts w:ascii="Times New Roman" w:hAnsi="Times New Roman" w:cs="Times New Roman"/>
          <w:b/>
          <w:noProof/>
          <w:sz w:val="28"/>
          <w:szCs w:val="28"/>
          <w:lang w:val="kk-KZ"/>
        </w:rPr>
      </w:pPr>
    </w:p>
    <w:p w:rsidR="001B79DD" w:rsidRPr="001B79DD" w:rsidRDefault="00490D81" w:rsidP="00587285">
      <w:pPr>
        <w:spacing w:after="0" w:line="240" w:lineRule="auto"/>
        <w:jc w:val="both"/>
        <w:rPr>
          <w:rFonts w:ascii="Times New Roman" w:hAnsi="Times New Roman" w:cs="Times New Roman"/>
          <w:b/>
          <w:sz w:val="28"/>
          <w:szCs w:val="28"/>
          <w:lang w:val="kk-KZ"/>
        </w:rPr>
      </w:pPr>
      <w:r>
        <w:rPr>
          <w:rFonts w:ascii="Times New Roman" w:hAnsi="Times New Roman" w:cs="Times New Roman"/>
          <w:b/>
          <w:noProof/>
          <w:sz w:val="28"/>
          <w:szCs w:val="28"/>
        </w:rPr>
        <w:lastRenderedPageBreak/>
        <w:drawing>
          <wp:inline distT="0" distB="0" distL="0" distR="0">
            <wp:extent cx="5692730" cy="4102804"/>
            <wp:effectExtent l="19050" t="0" r="322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a:srcRect/>
                    <a:stretch>
                      <a:fillRect/>
                    </a:stretch>
                  </pic:blipFill>
                  <pic:spPr bwMode="auto">
                    <a:xfrm>
                      <a:off x="0" y="0"/>
                      <a:ext cx="5703447" cy="4110528"/>
                    </a:xfrm>
                    <a:prstGeom prst="rect">
                      <a:avLst/>
                    </a:prstGeom>
                    <a:noFill/>
                    <a:ln w="9525">
                      <a:noFill/>
                      <a:miter lim="800000"/>
                      <a:headEnd/>
                      <a:tailEnd/>
                    </a:ln>
                  </pic:spPr>
                </pic:pic>
              </a:graphicData>
            </a:graphic>
          </wp:inline>
        </w:drawing>
      </w:r>
    </w:p>
    <w:p w:rsidR="00B43F4C" w:rsidRDefault="002A4E7E" w:rsidP="00EE6DD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ә</w:t>
      </w:r>
    </w:p>
    <w:p w:rsidR="00587285" w:rsidRDefault="00587285" w:rsidP="00EE6DD6">
      <w:pPr>
        <w:spacing w:after="0" w:line="240" w:lineRule="auto"/>
        <w:ind w:firstLine="567"/>
        <w:jc w:val="both"/>
        <w:rPr>
          <w:rFonts w:ascii="Times New Roman" w:hAnsi="Times New Roman" w:cs="Times New Roman"/>
          <w:sz w:val="28"/>
          <w:szCs w:val="28"/>
          <w:lang w:val="kk-KZ"/>
        </w:rPr>
      </w:pPr>
    </w:p>
    <w:p w:rsidR="00EE6DD6" w:rsidRDefault="00587285" w:rsidP="00587285">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00B43F4C">
        <w:rPr>
          <w:rFonts w:ascii="Times New Roman" w:hAnsi="Times New Roman" w:cs="Times New Roman"/>
          <w:sz w:val="28"/>
          <w:szCs w:val="28"/>
          <w:lang w:val="kk-KZ"/>
        </w:rPr>
        <w:t xml:space="preserve">урет </w:t>
      </w:r>
      <w:r>
        <w:rPr>
          <w:rFonts w:ascii="Times New Roman" w:hAnsi="Times New Roman" w:cs="Times New Roman"/>
          <w:sz w:val="28"/>
          <w:szCs w:val="28"/>
          <w:lang w:val="kk-KZ"/>
        </w:rPr>
        <w:t xml:space="preserve">64, парақ 2 </w:t>
      </w:r>
    </w:p>
    <w:p w:rsidR="00D62FEA" w:rsidRPr="00EE6DD6" w:rsidRDefault="00D62FEA" w:rsidP="00EE6DD6">
      <w:pPr>
        <w:spacing w:after="0" w:line="240" w:lineRule="auto"/>
        <w:ind w:firstLine="567"/>
        <w:jc w:val="both"/>
        <w:rPr>
          <w:rFonts w:ascii="Times New Roman" w:hAnsi="Times New Roman" w:cs="Times New Roman"/>
          <w:sz w:val="28"/>
          <w:szCs w:val="28"/>
          <w:lang w:val="kk-KZ"/>
        </w:rPr>
      </w:pPr>
    </w:p>
    <w:p w:rsidR="00D62FEA" w:rsidRDefault="00D62FEA" w:rsidP="00EE6DD6">
      <w:pPr>
        <w:spacing w:after="0" w:line="240" w:lineRule="auto"/>
        <w:ind w:firstLine="567"/>
        <w:jc w:val="both"/>
        <w:rPr>
          <w:rFonts w:ascii="Times New Roman" w:hAnsi="Times New Roman" w:cs="Times New Roman"/>
          <w:sz w:val="28"/>
          <w:szCs w:val="28"/>
          <w:lang w:val="kk-KZ"/>
        </w:rPr>
      </w:pPr>
      <w:r w:rsidRPr="00D62FEA">
        <w:rPr>
          <w:rFonts w:ascii="Times New Roman" w:hAnsi="Times New Roman" w:cs="Times New Roman"/>
          <w:sz w:val="28"/>
          <w:szCs w:val="28"/>
          <w:lang w:val="kk-KZ"/>
        </w:rPr>
        <w:t>Зерттеу нәтижелері бойынша</w:t>
      </w:r>
      <w:r>
        <w:rPr>
          <w:rFonts w:ascii="Times New Roman" w:hAnsi="Times New Roman" w:cs="Times New Roman"/>
          <w:sz w:val="28"/>
          <w:szCs w:val="28"/>
          <w:lang w:val="kk-KZ"/>
        </w:rPr>
        <w:t xml:space="preserve"> табиғи цеолит қатысында ауыр мұнай қалдығы ментозған автошиналар мен пластмассаларды </w:t>
      </w:r>
      <w:r w:rsidR="005479AC">
        <w:rPr>
          <w:rFonts w:ascii="Times New Roman" w:hAnsi="Times New Roman" w:cs="Times New Roman"/>
          <w:sz w:val="28"/>
          <w:szCs w:val="28"/>
          <w:lang w:val="kk-KZ"/>
        </w:rPr>
        <w:t>құнды органикалық қосылыстар мен</w:t>
      </w:r>
      <w:r w:rsidR="005479AC" w:rsidRPr="00D62FEA">
        <w:rPr>
          <w:rFonts w:ascii="Times New Roman" w:hAnsi="Times New Roman" w:cs="Times New Roman"/>
          <w:sz w:val="28"/>
          <w:szCs w:val="28"/>
          <w:lang w:val="kk-KZ"/>
        </w:rPr>
        <w:t xml:space="preserve"> </w:t>
      </w:r>
      <w:r w:rsidRPr="00D62FEA">
        <w:rPr>
          <w:rFonts w:ascii="Times New Roman" w:hAnsi="Times New Roman" w:cs="Times New Roman"/>
          <w:sz w:val="28"/>
          <w:szCs w:val="28"/>
          <w:lang w:val="kk-KZ"/>
        </w:rPr>
        <w:t>мотор отындары</w:t>
      </w:r>
      <w:r w:rsidR="005479AC">
        <w:rPr>
          <w:rFonts w:ascii="Times New Roman" w:hAnsi="Times New Roman" w:cs="Times New Roman"/>
          <w:sz w:val="28"/>
          <w:szCs w:val="28"/>
          <w:lang w:val="kk-KZ"/>
        </w:rPr>
        <w:t>на</w:t>
      </w:r>
      <w:r w:rsidRPr="00D62FEA">
        <w:rPr>
          <w:rFonts w:ascii="Times New Roman" w:hAnsi="Times New Roman" w:cs="Times New Roman"/>
          <w:sz w:val="28"/>
          <w:szCs w:val="28"/>
          <w:lang w:val="kk-KZ"/>
        </w:rPr>
        <w:t xml:space="preserve"> термокаталитикалық өңдеу </w:t>
      </w:r>
      <w:r w:rsidR="005479AC">
        <w:rPr>
          <w:rFonts w:ascii="Times New Roman" w:hAnsi="Times New Roman" w:cs="Times New Roman"/>
          <w:sz w:val="28"/>
          <w:szCs w:val="28"/>
          <w:lang w:val="kk-KZ"/>
        </w:rPr>
        <w:t>үрдісінде</w:t>
      </w:r>
      <w:r w:rsidRPr="00D62FEA">
        <w:rPr>
          <w:rFonts w:ascii="Times New Roman" w:hAnsi="Times New Roman" w:cs="Times New Roman"/>
          <w:sz w:val="28"/>
          <w:szCs w:val="28"/>
          <w:lang w:val="kk-KZ"/>
        </w:rPr>
        <w:t xml:space="preserve"> кешенді қалдықсыз технологияны әзірлеу үшін жаңа тәсілдер ұсынылды</w:t>
      </w:r>
      <w:r w:rsidR="002A56B5">
        <w:rPr>
          <w:rFonts w:ascii="Times New Roman" w:hAnsi="Times New Roman" w:cs="Times New Roman"/>
          <w:sz w:val="28"/>
          <w:szCs w:val="28"/>
          <w:lang w:val="kk-KZ"/>
        </w:rPr>
        <w:t>.</w:t>
      </w:r>
    </w:p>
    <w:p w:rsidR="00490B38" w:rsidRDefault="00490B38" w:rsidP="00EE6DD6">
      <w:pPr>
        <w:spacing w:after="0" w:line="240" w:lineRule="auto"/>
        <w:ind w:firstLine="567"/>
        <w:jc w:val="both"/>
        <w:rPr>
          <w:rFonts w:ascii="Times New Roman" w:hAnsi="Times New Roman" w:cs="Times New Roman"/>
          <w:sz w:val="28"/>
          <w:szCs w:val="28"/>
          <w:lang w:val="kk-KZ"/>
        </w:rPr>
      </w:pPr>
    </w:p>
    <w:p w:rsidR="00490B38" w:rsidRPr="00EE6DD6" w:rsidRDefault="00490B38" w:rsidP="00EE6DD6">
      <w:pPr>
        <w:spacing w:after="0" w:line="240" w:lineRule="auto"/>
        <w:ind w:firstLine="567"/>
        <w:jc w:val="both"/>
        <w:rPr>
          <w:rFonts w:ascii="Times New Roman" w:hAnsi="Times New Roman" w:cs="Times New Roman"/>
          <w:sz w:val="28"/>
          <w:szCs w:val="28"/>
          <w:lang w:val="kk-KZ"/>
        </w:rPr>
      </w:pPr>
    </w:p>
    <w:p w:rsidR="001B79DD" w:rsidRPr="001B79DD" w:rsidRDefault="001B79DD" w:rsidP="001B79DD">
      <w:pPr>
        <w:pStyle w:val="12"/>
        <w:spacing w:line="240" w:lineRule="auto"/>
        <w:ind w:left="0" w:firstLine="567"/>
        <w:jc w:val="center"/>
        <w:rPr>
          <w:rFonts w:ascii="Times New Roman" w:hAnsi="Times New Roman"/>
          <w:b/>
          <w:szCs w:val="28"/>
          <w:lang w:val="kk-KZ"/>
        </w:rPr>
        <w:sectPr w:rsidR="001B79DD" w:rsidRPr="001B79DD" w:rsidSect="00C9394B">
          <w:pgSz w:w="11906" w:h="16838" w:code="9"/>
          <w:pgMar w:top="1134" w:right="567" w:bottom="1134" w:left="1701" w:header="567" w:footer="567" w:gutter="0"/>
          <w:cols w:space="708"/>
          <w:titlePg/>
          <w:docGrid w:linePitch="360"/>
        </w:sectPr>
      </w:pPr>
    </w:p>
    <w:p w:rsidR="001B79DD" w:rsidRDefault="001B79DD" w:rsidP="001B79DD">
      <w:pPr>
        <w:pStyle w:val="12"/>
        <w:spacing w:line="240" w:lineRule="auto"/>
        <w:ind w:left="0" w:firstLine="0"/>
        <w:jc w:val="center"/>
        <w:rPr>
          <w:rFonts w:ascii="Times New Roman" w:hAnsi="Times New Roman"/>
          <w:b/>
          <w:szCs w:val="28"/>
          <w:lang w:val="kk-KZ"/>
        </w:rPr>
      </w:pPr>
      <w:r w:rsidRPr="001B79DD">
        <w:rPr>
          <w:rFonts w:ascii="Times New Roman" w:hAnsi="Times New Roman"/>
          <w:b/>
          <w:szCs w:val="28"/>
          <w:lang w:val="kk-KZ"/>
        </w:rPr>
        <w:lastRenderedPageBreak/>
        <w:t>ҚОРЫТЫНДЫ</w:t>
      </w:r>
    </w:p>
    <w:p w:rsidR="00587285" w:rsidRPr="001B79DD" w:rsidRDefault="00587285" w:rsidP="001B79DD">
      <w:pPr>
        <w:pStyle w:val="12"/>
        <w:spacing w:line="240" w:lineRule="auto"/>
        <w:ind w:left="0" w:firstLine="0"/>
        <w:jc w:val="center"/>
        <w:rPr>
          <w:rFonts w:ascii="Times New Roman" w:hAnsi="Times New Roman"/>
          <w:b/>
          <w:szCs w:val="28"/>
          <w:lang w:val="kk-KZ"/>
        </w:rPr>
      </w:pPr>
    </w:p>
    <w:p w:rsidR="008B0910" w:rsidRPr="00A878BA" w:rsidRDefault="00EC6DF5" w:rsidP="00A878BA">
      <w:pPr>
        <w:pStyle w:val="12"/>
        <w:spacing w:line="240" w:lineRule="auto"/>
        <w:ind w:left="0" w:firstLine="709"/>
        <w:rPr>
          <w:rFonts w:ascii="Times New Roman" w:hAnsi="Times New Roman"/>
          <w:szCs w:val="28"/>
          <w:lang w:val="kk-KZ"/>
        </w:rPr>
      </w:pPr>
      <w:r w:rsidRPr="00A878BA">
        <w:rPr>
          <w:rFonts w:ascii="Times New Roman" w:hAnsi="Times New Roman"/>
          <w:szCs w:val="28"/>
          <w:lang w:val="kk-KZ"/>
        </w:rPr>
        <w:t>Жүргізілген зерттеулер мен нәтижелер</w:t>
      </w:r>
      <w:r w:rsidR="005479AC">
        <w:rPr>
          <w:rFonts w:ascii="Times New Roman" w:hAnsi="Times New Roman"/>
          <w:szCs w:val="28"/>
          <w:lang w:val="kk-KZ"/>
        </w:rPr>
        <w:t>ге сәйкес келесідей қорытынды жасалды</w:t>
      </w:r>
      <w:r w:rsidR="008B0910" w:rsidRPr="00A878BA">
        <w:rPr>
          <w:rFonts w:ascii="Times New Roman" w:hAnsi="Times New Roman"/>
          <w:szCs w:val="28"/>
          <w:lang w:val="kk-KZ"/>
        </w:rPr>
        <w:t>:</w:t>
      </w:r>
    </w:p>
    <w:p w:rsidR="00863541" w:rsidRPr="00EC0A40" w:rsidRDefault="00863541" w:rsidP="00863541">
      <w:pPr>
        <w:tabs>
          <w:tab w:val="left" w:pos="993"/>
        </w:tabs>
        <w:spacing w:after="0" w:line="240" w:lineRule="auto"/>
        <w:ind w:firstLine="567"/>
        <w:jc w:val="both"/>
        <w:rPr>
          <w:rFonts w:ascii="Times New Roman" w:eastAsia="Times New Roman" w:hAnsi="Times New Roman"/>
          <w:snapToGrid w:val="0"/>
          <w:sz w:val="28"/>
          <w:szCs w:val="28"/>
          <w:lang w:val="kk-KZ"/>
        </w:rPr>
      </w:pPr>
      <w:r w:rsidRPr="00EC0A40">
        <w:rPr>
          <w:rFonts w:ascii="Times New Roman" w:eastAsia="Times New Roman" w:hAnsi="Times New Roman"/>
          <w:snapToGrid w:val="0"/>
          <w:sz w:val="28"/>
          <w:szCs w:val="28"/>
          <w:lang w:val="kk-KZ"/>
        </w:rPr>
        <w:t xml:space="preserve">1. </w:t>
      </w:r>
      <w:r w:rsidR="005479AC">
        <w:rPr>
          <w:rFonts w:ascii="Times New Roman" w:eastAsia="Times New Roman" w:hAnsi="Times New Roman"/>
          <w:snapToGrid w:val="0"/>
          <w:sz w:val="28"/>
          <w:szCs w:val="28"/>
          <w:lang w:val="kk-KZ"/>
        </w:rPr>
        <w:t>Тозған полимер</w:t>
      </w:r>
      <w:r w:rsidRPr="00EC0A40">
        <w:rPr>
          <w:rFonts w:ascii="Times New Roman" w:eastAsia="Times New Roman" w:hAnsi="Times New Roman"/>
          <w:snapToGrid w:val="0"/>
          <w:sz w:val="28"/>
          <w:szCs w:val="28"/>
          <w:lang w:val="kk-KZ"/>
        </w:rPr>
        <w:t xml:space="preserve"> қалдықтарын </w:t>
      </w:r>
      <w:r w:rsidR="005479AC">
        <w:rPr>
          <w:rFonts w:ascii="Times New Roman" w:eastAsia="Times New Roman" w:hAnsi="Times New Roman"/>
          <w:snapToGrid w:val="0"/>
          <w:sz w:val="28"/>
          <w:szCs w:val="28"/>
          <w:lang w:val="kk-KZ"/>
        </w:rPr>
        <w:t>бағалы</w:t>
      </w:r>
      <w:r w:rsidRPr="00EC0A40">
        <w:rPr>
          <w:rFonts w:ascii="Times New Roman" w:eastAsia="Times New Roman" w:hAnsi="Times New Roman"/>
          <w:snapToGrid w:val="0"/>
          <w:sz w:val="28"/>
          <w:szCs w:val="28"/>
          <w:lang w:val="kk-KZ"/>
        </w:rPr>
        <w:t xml:space="preserve"> органикалық қосылыстар </w:t>
      </w:r>
      <w:r w:rsidR="005479AC" w:rsidRPr="00EC0A40">
        <w:rPr>
          <w:rFonts w:ascii="Times New Roman" w:eastAsia="Times New Roman" w:hAnsi="Times New Roman"/>
          <w:snapToGrid w:val="0"/>
          <w:sz w:val="28"/>
          <w:szCs w:val="28"/>
          <w:lang w:val="kk-KZ"/>
        </w:rPr>
        <w:t>мен мотор отындары</w:t>
      </w:r>
      <w:r w:rsidR="005479AC">
        <w:rPr>
          <w:rFonts w:ascii="Times New Roman" w:eastAsia="Times New Roman" w:hAnsi="Times New Roman"/>
          <w:snapToGrid w:val="0"/>
          <w:sz w:val="28"/>
          <w:szCs w:val="28"/>
          <w:lang w:val="kk-KZ"/>
        </w:rPr>
        <w:t>на</w:t>
      </w:r>
      <w:r w:rsidR="005479AC" w:rsidRPr="00EC0A40">
        <w:rPr>
          <w:rFonts w:ascii="Times New Roman" w:eastAsia="Times New Roman" w:hAnsi="Times New Roman"/>
          <w:snapToGrid w:val="0"/>
          <w:sz w:val="28"/>
          <w:szCs w:val="28"/>
          <w:lang w:val="kk-KZ"/>
        </w:rPr>
        <w:t xml:space="preserve"> </w:t>
      </w:r>
      <w:r w:rsidRPr="00EC0A40">
        <w:rPr>
          <w:rFonts w:ascii="Times New Roman" w:eastAsia="Times New Roman" w:hAnsi="Times New Roman"/>
          <w:snapToGrid w:val="0"/>
          <w:sz w:val="28"/>
          <w:szCs w:val="28"/>
          <w:lang w:val="kk-KZ"/>
        </w:rPr>
        <w:t xml:space="preserve">термокаталитикалық өңдеу </w:t>
      </w:r>
      <w:r w:rsidR="005479AC">
        <w:rPr>
          <w:rFonts w:ascii="Times New Roman" w:eastAsia="Times New Roman" w:hAnsi="Times New Roman"/>
          <w:snapToGrid w:val="0"/>
          <w:sz w:val="28"/>
          <w:szCs w:val="28"/>
          <w:lang w:val="kk-KZ"/>
        </w:rPr>
        <w:t xml:space="preserve">үрдісі үшін </w:t>
      </w:r>
      <w:r w:rsidR="005479AC">
        <w:rPr>
          <w:rFonts w:ascii="Times New Roman" w:eastAsia="Times New Roman" w:hAnsi="Times New Roman" w:cs="Times New Roman"/>
          <w:snapToGrid w:val="0"/>
          <w:sz w:val="28"/>
          <w:szCs w:val="28"/>
          <w:lang w:val="kk-KZ"/>
        </w:rPr>
        <w:t>«</w:t>
      </w:r>
      <w:r w:rsidRPr="00EC0A40">
        <w:rPr>
          <w:rFonts w:ascii="Times New Roman" w:eastAsia="Times New Roman" w:hAnsi="Times New Roman"/>
          <w:snapToGrid w:val="0"/>
          <w:sz w:val="28"/>
          <w:szCs w:val="28"/>
          <w:lang w:val="kk-KZ"/>
        </w:rPr>
        <w:t>Тайжүзген</w:t>
      </w:r>
      <w:r w:rsidR="005479AC">
        <w:rPr>
          <w:rFonts w:ascii="Times New Roman" w:eastAsia="Times New Roman" w:hAnsi="Times New Roman" w:cs="Times New Roman"/>
          <w:snapToGrid w:val="0"/>
          <w:sz w:val="28"/>
          <w:szCs w:val="28"/>
          <w:lang w:val="kk-KZ"/>
        </w:rPr>
        <w:t>»</w:t>
      </w:r>
      <w:r w:rsidRPr="00EC0A40">
        <w:rPr>
          <w:rFonts w:ascii="Times New Roman" w:eastAsia="Times New Roman" w:hAnsi="Times New Roman"/>
          <w:snapToGrid w:val="0"/>
          <w:sz w:val="28"/>
          <w:szCs w:val="28"/>
          <w:lang w:val="kk-KZ"/>
        </w:rPr>
        <w:t xml:space="preserve"> кен орнының табиғи цеолиті негізіндегі </w:t>
      </w:r>
      <w:r w:rsidR="005479AC">
        <w:rPr>
          <w:rFonts w:ascii="Times New Roman" w:eastAsia="Times New Roman" w:hAnsi="Times New Roman"/>
          <w:snapToGrid w:val="0"/>
          <w:sz w:val="28"/>
          <w:szCs w:val="28"/>
          <w:lang w:val="kk-KZ"/>
        </w:rPr>
        <w:t>қолайлы</w:t>
      </w:r>
      <w:r w:rsidRPr="00EC0A40">
        <w:rPr>
          <w:rFonts w:ascii="Times New Roman" w:eastAsia="Times New Roman" w:hAnsi="Times New Roman"/>
          <w:snapToGrid w:val="0"/>
          <w:sz w:val="28"/>
          <w:szCs w:val="28"/>
          <w:lang w:val="kk-KZ"/>
        </w:rPr>
        <w:t xml:space="preserve">, арзан және </w:t>
      </w:r>
      <w:r w:rsidR="005479AC">
        <w:rPr>
          <w:rFonts w:ascii="Times New Roman" w:eastAsia="Times New Roman" w:hAnsi="Times New Roman"/>
          <w:snapToGrid w:val="0"/>
          <w:sz w:val="28"/>
          <w:szCs w:val="28"/>
          <w:lang w:val="kk-KZ"/>
        </w:rPr>
        <w:t>активтілігі жоғары</w:t>
      </w:r>
      <w:r w:rsidRPr="00EC0A40">
        <w:rPr>
          <w:rFonts w:ascii="Times New Roman" w:eastAsia="Times New Roman" w:hAnsi="Times New Roman"/>
          <w:snapToGrid w:val="0"/>
          <w:sz w:val="28"/>
          <w:szCs w:val="28"/>
          <w:lang w:val="kk-KZ"/>
        </w:rPr>
        <w:t xml:space="preserve"> композитті катализаторлар алғаш рет синтезделді.</w:t>
      </w:r>
    </w:p>
    <w:p w:rsidR="00863541" w:rsidRPr="005638F4" w:rsidRDefault="00863541" w:rsidP="00863541">
      <w:pPr>
        <w:tabs>
          <w:tab w:val="left" w:pos="993"/>
        </w:tabs>
        <w:spacing w:after="0" w:line="240" w:lineRule="auto"/>
        <w:ind w:firstLine="567"/>
        <w:jc w:val="both"/>
        <w:rPr>
          <w:rFonts w:ascii="Times New Roman" w:eastAsia="Times New Roman" w:hAnsi="Times New Roman" w:cs="Times New Roman"/>
          <w:snapToGrid w:val="0"/>
          <w:sz w:val="28"/>
          <w:szCs w:val="28"/>
          <w:lang w:val="kk-KZ"/>
        </w:rPr>
      </w:pPr>
      <w:r w:rsidRPr="00EC0A40">
        <w:rPr>
          <w:rFonts w:ascii="Times New Roman" w:eastAsia="Times New Roman" w:hAnsi="Times New Roman"/>
          <w:snapToGrid w:val="0"/>
          <w:sz w:val="28"/>
          <w:szCs w:val="28"/>
          <w:lang w:val="kk-KZ"/>
        </w:rPr>
        <w:t>2.</w:t>
      </w:r>
      <w:r>
        <w:rPr>
          <w:rFonts w:ascii="Times New Roman" w:eastAsia="Times New Roman" w:hAnsi="Times New Roman"/>
          <w:snapToGrid w:val="0"/>
          <w:sz w:val="28"/>
          <w:szCs w:val="28"/>
          <w:lang w:val="kk-KZ"/>
        </w:rPr>
        <w:t xml:space="preserve"> Автошина және полимер қалдықтарын термокаталитикалық гидрогендеу процесіне температура, тәжірибе ұзақтығы, қалдық пен пастатүзгіш арақатынасы, табиғи цеолитті ауыспалы валентті металдармен модифицирлеу мөлшерінің әсерлері зерттелінді және п</w:t>
      </w:r>
      <w:r>
        <w:rPr>
          <w:rFonts w:ascii="Times New Roman" w:hAnsi="Times New Roman"/>
          <w:snapToGrid w:val="0"/>
          <w:sz w:val="28"/>
          <w:szCs w:val="28"/>
          <w:lang w:val="kk-KZ"/>
        </w:rPr>
        <w:t>роцесті жүргізудің қолайлы жағдайлары анықталып, материалдық балансы құрылды.</w:t>
      </w:r>
    </w:p>
    <w:p w:rsidR="00863541" w:rsidRPr="00EC0A40" w:rsidRDefault="00863541" w:rsidP="00863541">
      <w:pPr>
        <w:tabs>
          <w:tab w:val="left" w:pos="993"/>
        </w:tabs>
        <w:spacing w:after="0" w:line="240" w:lineRule="auto"/>
        <w:ind w:firstLine="567"/>
        <w:jc w:val="both"/>
        <w:rPr>
          <w:rFonts w:ascii="Times New Roman" w:eastAsia="Times New Roman" w:hAnsi="Times New Roman"/>
          <w:snapToGrid w:val="0"/>
          <w:sz w:val="28"/>
          <w:szCs w:val="28"/>
          <w:lang w:val="kk-KZ"/>
        </w:rPr>
      </w:pPr>
      <w:r w:rsidRPr="005638F4">
        <w:rPr>
          <w:rFonts w:ascii="Times New Roman" w:eastAsia="Times New Roman" w:hAnsi="Times New Roman" w:cs="Times New Roman"/>
          <w:snapToGrid w:val="0"/>
          <w:sz w:val="28"/>
          <w:szCs w:val="28"/>
          <w:lang w:val="kk-KZ"/>
        </w:rPr>
        <w:t>3. Полимер қалдықтарын ауыр</w:t>
      </w:r>
      <w:r w:rsidRPr="00EC0A40">
        <w:rPr>
          <w:rFonts w:ascii="Times New Roman" w:eastAsia="Times New Roman" w:hAnsi="Times New Roman"/>
          <w:snapToGrid w:val="0"/>
          <w:sz w:val="28"/>
          <w:szCs w:val="28"/>
          <w:lang w:val="kk-KZ"/>
        </w:rPr>
        <w:t xml:space="preserve"> мұнай қалдығымен бірге термокаталитикалық өңдеу процесі үшін </w:t>
      </w:r>
      <w:r w:rsidRPr="00EC0A40">
        <w:rPr>
          <w:rFonts w:ascii="Times New Roman" w:eastAsia="Times New Roman" w:hAnsi="Times New Roman"/>
          <w:bCs/>
          <w:snapToGrid w:val="0"/>
          <w:sz w:val="28"/>
          <w:szCs w:val="28"/>
          <w:lang w:val="kk-KZ"/>
        </w:rPr>
        <w:t>2,0%Мо/</w:t>
      </w:r>
      <w:r>
        <w:rPr>
          <w:rFonts w:ascii="Times New Roman" w:eastAsia="Times New Roman" w:hAnsi="Times New Roman"/>
          <w:bCs/>
          <w:snapToGrid w:val="0"/>
          <w:sz w:val="28"/>
          <w:szCs w:val="28"/>
          <w:lang w:val="kk-KZ"/>
        </w:rPr>
        <w:t>цеолит</w:t>
      </w:r>
      <w:r w:rsidRPr="00EC0A40">
        <w:rPr>
          <w:rFonts w:ascii="Times New Roman" w:eastAsia="Times New Roman" w:hAnsi="Times New Roman"/>
          <w:bCs/>
          <w:snapToGrid w:val="0"/>
          <w:sz w:val="28"/>
          <w:szCs w:val="28"/>
          <w:lang w:val="kk-KZ"/>
        </w:rPr>
        <w:t xml:space="preserve"> (61,56%), 2,0%W/</w:t>
      </w:r>
      <w:r>
        <w:rPr>
          <w:rFonts w:ascii="Times New Roman" w:eastAsia="Times New Roman" w:hAnsi="Times New Roman"/>
          <w:bCs/>
          <w:snapToGrid w:val="0"/>
          <w:sz w:val="28"/>
          <w:szCs w:val="28"/>
          <w:lang w:val="kk-KZ"/>
        </w:rPr>
        <w:t>цеолит</w:t>
      </w:r>
      <w:r w:rsidRPr="00EC0A40">
        <w:rPr>
          <w:rFonts w:ascii="Times New Roman" w:eastAsia="Times New Roman" w:hAnsi="Times New Roman"/>
          <w:bCs/>
          <w:snapToGrid w:val="0"/>
          <w:sz w:val="28"/>
          <w:szCs w:val="28"/>
          <w:lang w:val="kk-KZ"/>
        </w:rPr>
        <w:t xml:space="preserve"> (60,14 %), 1%Мо1%W/</w:t>
      </w:r>
      <w:r>
        <w:rPr>
          <w:rFonts w:ascii="Times New Roman" w:eastAsia="Times New Roman" w:hAnsi="Times New Roman"/>
          <w:bCs/>
          <w:snapToGrid w:val="0"/>
          <w:sz w:val="28"/>
          <w:szCs w:val="28"/>
          <w:lang w:val="kk-KZ"/>
        </w:rPr>
        <w:t>цеолит</w:t>
      </w:r>
      <w:r w:rsidRPr="00EC0A40">
        <w:rPr>
          <w:rFonts w:ascii="Times New Roman" w:eastAsia="Times New Roman" w:hAnsi="Times New Roman"/>
          <w:bCs/>
          <w:snapToGrid w:val="0"/>
          <w:sz w:val="28"/>
          <w:szCs w:val="28"/>
          <w:lang w:val="kk-KZ"/>
        </w:rPr>
        <w:t xml:space="preserve"> (69,71 %) </w:t>
      </w:r>
      <w:r w:rsidRPr="00EC0A40">
        <w:rPr>
          <w:rFonts w:ascii="Times New Roman" w:eastAsia="Times New Roman" w:hAnsi="Times New Roman"/>
          <w:snapToGrid w:val="0"/>
          <w:sz w:val="28"/>
          <w:szCs w:val="28"/>
          <w:lang w:val="kk-KZ"/>
        </w:rPr>
        <w:t xml:space="preserve">катализаторлары жоғары сұйық өнімдер шығымына </w:t>
      </w:r>
      <w:r>
        <w:rPr>
          <w:rFonts w:ascii="Times New Roman" w:eastAsia="Times New Roman" w:hAnsi="Times New Roman"/>
          <w:snapToGrid w:val="0"/>
          <w:sz w:val="28"/>
          <w:szCs w:val="28"/>
          <w:lang w:val="kk-KZ"/>
        </w:rPr>
        <w:t>активтілік</w:t>
      </w:r>
      <w:r w:rsidRPr="00EC0A40">
        <w:rPr>
          <w:rFonts w:ascii="Times New Roman" w:eastAsia="Times New Roman" w:hAnsi="Times New Roman"/>
          <w:snapToGrid w:val="0"/>
          <w:sz w:val="28"/>
          <w:szCs w:val="28"/>
          <w:lang w:val="kk-KZ"/>
        </w:rPr>
        <w:t xml:space="preserve"> көрсетеді. Тайжүзген табиғи цеолитін ауыспалы валентті металдармен модификациялау арқылы меншікті бет 2,1-ден (активтелген цеолит) 6,1 м</w:t>
      </w:r>
      <w:r w:rsidRPr="00EC0A40">
        <w:rPr>
          <w:rFonts w:ascii="Times New Roman" w:eastAsia="Times New Roman" w:hAnsi="Times New Roman"/>
          <w:snapToGrid w:val="0"/>
          <w:sz w:val="28"/>
          <w:szCs w:val="28"/>
          <w:vertAlign w:val="superscript"/>
          <w:lang w:val="kk-KZ"/>
        </w:rPr>
        <w:t>2</w:t>
      </w:r>
      <w:r w:rsidRPr="00EC0A40">
        <w:rPr>
          <w:rFonts w:ascii="Times New Roman" w:eastAsia="Times New Roman" w:hAnsi="Times New Roman"/>
          <w:snapToGrid w:val="0"/>
          <w:sz w:val="28"/>
          <w:szCs w:val="28"/>
          <w:lang w:val="kk-KZ"/>
        </w:rPr>
        <w:t>/г -ге (</w:t>
      </w:r>
      <w:r w:rsidRPr="00EC0A40">
        <w:rPr>
          <w:rFonts w:ascii="Times New Roman" w:eastAsia="Times New Roman" w:hAnsi="Times New Roman"/>
          <w:bCs/>
          <w:snapToGrid w:val="0"/>
          <w:sz w:val="28"/>
          <w:szCs w:val="28"/>
          <w:lang w:val="kk-KZ"/>
        </w:rPr>
        <w:t>1%Мо1%W/</w:t>
      </w:r>
      <w:r>
        <w:rPr>
          <w:rFonts w:ascii="Times New Roman" w:eastAsia="Times New Roman" w:hAnsi="Times New Roman"/>
          <w:bCs/>
          <w:snapToGrid w:val="0"/>
          <w:sz w:val="28"/>
          <w:szCs w:val="28"/>
          <w:lang w:val="kk-KZ"/>
        </w:rPr>
        <w:t>цеолит</w:t>
      </w:r>
      <w:r w:rsidRPr="00EC0A40">
        <w:rPr>
          <w:rFonts w:ascii="Times New Roman" w:eastAsia="Times New Roman" w:hAnsi="Times New Roman"/>
          <w:bCs/>
          <w:snapToGrid w:val="0"/>
          <w:sz w:val="28"/>
          <w:szCs w:val="28"/>
          <w:lang w:val="kk-KZ"/>
        </w:rPr>
        <w:t>)</w:t>
      </w:r>
      <w:r w:rsidRPr="00EC0A40">
        <w:rPr>
          <w:rFonts w:ascii="Times New Roman" w:eastAsia="Times New Roman" w:hAnsi="Times New Roman"/>
          <w:snapToGrid w:val="0"/>
          <w:sz w:val="28"/>
          <w:szCs w:val="28"/>
          <w:lang w:val="kk-KZ"/>
        </w:rPr>
        <w:t xml:space="preserve"> артатындығы және мезокеуекті формада</w:t>
      </w:r>
      <w:r>
        <w:rPr>
          <w:rFonts w:ascii="Times New Roman" w:eastAsia="Times New Roman" w:hAnsi="Times New Roman"/>
          <w:snapToGrid w:val="0"/>
          <w:sz w:val="28"/>
          <w:szCs w:val="28"/>
          <w:lang w:val="kk-KZ"/>
        </w:rPr>
        <w:t xml:space="preserve"> каталитикалық активтілік көрсететіндігі</w:t>
      </w:r>
      <w:r w:rsidRPr="00EC0A40">
        <w:rPr>
          <w:rFonts w:ascii="Times New Roman" w:hAnsi="Times New Roman"/>
          <w:sz w:val="28"/>
          <w:szCs w:val="28"/>
          <w:lang w:val="kk-KZ"/>
        </w:rPr>
        <w:t>анықталды.</w:t>
      </w:r>
    </w:p>
    <w:p w:rsidR="00863541" w:rsidRPr="00EC0A40" w:rsidRDefault="00863541" w:rsidP="00863541">
      <w:pPr>
        <w:tabs>
          <w:tab w:val="left" w:pos="993"/>
        </w:tabs>
        <w:spacing w:after="0" w:line="240" w:lineRule="auto"/>
        <w:ind w:firstLine="567"/>
        <w:jc w:val="both"/>
        <w:rPr>
          <w:rFonts w:ascii="Times New Roman" w:eastAsia="Times New Roman" w:hAnsi="Times New Roman"/>
          <w:snapToGrid w:val="0"/>
          <w:sz w:val="28"/>
          <w:szCs w:val="28"/>
          <w:lang w:val="kk-KZ"/>
        </w:rPr>
      </w:pPr>
      <w:r w:rsidRPr="00EC0A40">
        <w:rPr>
          <w:rFonts w:ascii="Times New Roman" w:eastAsia="Times New Roman" w:hAnsi="Times New Roman"/>
          <w:snapToGrid w:val="0"/>
          <w:sz w:val="28"/>
          <w:szCs w:val="28"/>
          <w:lang w:val="kk-KZ"/>
        </w:rPr>
        <w:t xml:space="preserve">4. </w:t>
      </w:r>
      <w:r>
        <w:rPr>
          <w:rFonts w:ascii="Times New Roman" w:eastAsia="Times New Roman" w:hAnsi="Times New Roman"/>
          <w:snapToGrid w:val="0"/>
          <w:sz w:val="28"/>
          <w:szCs w:val="28"/>
          <w:lang w:val="kk-KZ"/>
        </w:rPr>
        <w:t xml:space="preserve">Қайнау температурасы 453 К дейінгі және 453-523 К аралығында мотор отындарының топтық және жеке химиялық құрамы анықталды. Бензин фракциясының құрамында қалыпты парафиндер (42,01%), изо-парафиндер (12,54 %), олефиндер (17,0 %), ароматты көмірсутектер (15,59 %) бар. Қайнау температурасы 453-593 К фракциясында негізінен парафинді, нафтенді, ароматты көмірсутектер болғандықтан тиімді сутек доноры ретінде қолдануға мүмкіндік береді. Процесс </w:t>
      </w:r>
      <w:r>
        <w:rPr>
          <w:rFonts w:ascii="Times New Roman" w:hAnsi="Times New Roman"/>
          <w:sz w:val="28"/>
          <w:szCs w:val="28"/>
          <w:lang w:val="kk-KZ"/>
        </w:rPr>
        <w:t>нәтижесінде күкірт мөлшері қатты қалдықта (2,13 %-дан 2,47 %-ға) артады, сұйық өнімдерде (0,097 - 0,038 мас.%)төмендейді.</w:t>
      </w:r>
    </w:p>
    <w:p w:rsidR="00863541" w:rsidRPr="00EC0A40" w:rsidRDefault="00863541" w:rsidP="00863541">
      <w:pPr>
        <w:tabs>
          <w:tab w:val="left" w:pos="993"/>
        </w:tabs>
        <w:spacing w:after="0" w:line="240" w:lineRule="auto"/>
        <w:ind w:firstLine="567"/>
        <w:jc w:val="both"/>
        <w:rPr>
          <w:rFonts w:ascii="Times New Roman" w:eastAsia="Times New Roman" w:hAnsi="Times New Roman"/>
          <w:snapToGrid w:val="0"/>
          <w:sz w:val="28"/>
          <w:szCs w:val="28"/>
          <w:lang w:val="kk-KZ"/>
        </w:rPr>
      </w:pPr>
      <w:r w:rsidRPr="00EC0A40">
        <w:rPr>
          <w:rFonts w:ascii="Times New Roman" w:eastAsia="Times New Roman" w:hAnsi="Times New Roman"/>
          <w:snapToGrid w:val="0"/>
          <w:sz w:val="28"/>
          <w:szCs w:val="28"/>
          <w:lang w:val="kk-KZ"/>
        </w:rPr>
        <w:t xml:space="preserve">5. </w:t>
      </w:r>
      <w:r w:rsidRPr="00D62FEA">
        <w:rPr>
          <w:rFonts w:ascii="Times New Roman" w:hAnsi="Times New Roman" w:cs="Times New Roman"/>
          <w:sz w:val="28"/>
          <w:szCs w:val="28"/>
          <w:lang w:val="kk-KZ"/>
        </w:rPr>
        <w:t>Зерттеу нәтижелері бойынша</w:t>
      </w:r>
      <w:r>
        <w:rPr>
          <w:rFonts w:ascii="Times New Roman" w:hAnsi="Times New Roman" w:cs="Times New Roman"/>
          <w:sz w:val="28"/>
          <w:szCs w:val="28"/>
          <w:lang w:val="kk-KZ"/>
        </w:rPr>
        <w:t xml:space="preserve"> табиғи цеолит қатысында ауыр мұнай қалдығы мен</w:t>
      </w:r>
      <w:r w:rsidR="005479AC">
        <w:rPr>
          <w:rFonts w:ascii="Times New Roman" w:hAnsi="Times New Roman" w:cs="Times New Roman"/>
          <w:sz w:val="28"/>
          <w:szCs w:val="28"/>
          <w:lang w:val="kk-KZ"/>
        </w:rPr>
        <w:t xml:space="preserve"> тұрмыстық-өндірістік полимер қалдықтарын</w:t>
      </w:r>
      <w:r>
        <w:rPr>
          <w:rFonts w:ascii="Times New Roman" w:hAnsi="Times New Roman" w:cs="Times New Roman"/>
          <w:sz w:val="28"/>
          <w:szCs w:val="28"/>
          <w:lang w:val="kk-KZ"/>
        </w:rPr>
        <w:t xml:space="preserve"> </w:t>
      </w:r>
      <w:r w:rsidRPr="00D62FEA">
        <w:rPr>
          <w:rFonts w:ascii="Times New Roman" w:hAnsi="Times New Roman" w:cs="Times New Roman"/>
          <w:sz w:val="28"/>
          <w:szCs w:val="28"/>
          <w:lang w:val="kk-KZ"/>
        </w:rPr>
        <w:t xml:space="preserve">баламалы мотор отындары мен </w:t>
      </w:r>
      <w:r w:rsidR="005479AC">
        <w:rPr>
          <w:rFonts w:ascii="Times New Roman" w:hAnsi="Times New Roman" w:cs="Times New Roman"/>
          <w:sz w:val="28"/>
          <w:szCs w:val="28"/>
          <w:lang w:val="kk-KZ"/>
        </w:rPr>
        <w:t>құнды</w:t>
      </w:r>
      <w:r w:rsidRPr="00D62FEA">
        <w:rPr>
          <w:rFonts w:ascii="Times New Roman" w:hAnsi="Times New Roman" w:cs="Times New Roman"/>
          <w:sz w:val="28"/>
          <w:szCs w:val="28"/>
          <w:lang w:val="kk-KZ"/>
        </w:rPr>
        <w:t xml:space="preserve"> органикалық қосылыстарға термокаталитикалық өңдеу процесінде </w:t>
      </w:r>
      <w:r>
        <w:rPr>
          <w:rFonts w:ascii="Times New Roman" w:hAnsi="Times New Roman"/>
          <w:sz w:val="28"/>
          <w:szCs w:val="28"/>
          <w:lang w:val="kk-KZ"/>
        </w:rPr>
        <w:t>кешенді аз қалдықты</w:t>
      </w:r>
      <w:r w:rsidRPr="00D62FEA">
        <w:rPr>
          <w:rFonts w:ascii="Times New Roman" w:hAnsi="Times New Roman" w:cs="Times New Roman"/>
          <w:sz w:val="28"/>
          <w:szCs w:val="28"/>
          <w:lang w:val="kk-KZ"/>
        </w:rPr>
        <w:t xml:space="preserve"> технологияны әзірлеу үшін жаңа </w:t>
      </w:r>
      <w:r>
        <w:rPr>
          <w:rFonts w:ascii="Times New Roman" w:hAnsi="Times New Roman"/>
          <w:sz w:val="28"/>
          <w:szCs w:val="28"/>
          <w:lang w:val="kk-KZ"/>
        </w:rPr>
        <w:t>мүмкіндіктер</w:t>
      </w:r>
      <w:r w:rsidRPr="00D62FEA">
        <w:rPr>
          <w:rFonts w:ascii="Times New Roman" w:hAnsi="Times New Roman" w:cs="Times New Roman"/>
          <w:sz w:val="28"/>
          <w:szCs w:val="28"/>
          <w:lang w:val="kk-KZ"/>
        </w:rPr>
        <w:t xml:space="preserve"> ұсынылд</w:t>
      </w:r>
      <w:r w:rsidRPr="00EC0A40">
        <w:rPr>
          <w:rFonts w:ascii="Times New Roman" w:eastAsia="Times New Roman" w:hAnsi="Times New Roman"/>
          <w:snapToGrid w:val="0"/>
          <w:sz w:val="28"/>
          <w:szCs w:val="28"/>
          <w:lang w:val="kk-KZ"/>
        </w:rPr>
        <w:t>ы.</w:t>
      </w:r>
    </w:p>
    <w:p w:rsidR="001B79DD" w:rsidRPr="001B79DD" w:rsidRDefault="001B79DD" w:rsidP="001B79DD">
      <w:pPr>
        <w:tabs>
          <w:tab w:val="left" w:pos="993"/>
        </w:tabs>
        <w:spacing w:after="0" w:line="240" w:lineRule="auto"/>
        <w:jc w:val="both"/>
        <w:rPr>
          <w:rFonts w:ascii="Times New Roman" w:hAnsi="Times New Roman" w:cs="Times New Roman"/>
          <w:sz w:val="28"/>
          <w:szCs w:val="28"/>
          <w:lang w:val="kk-KZ" w:eastAsia="en-US"/>
        </w:rPr>
      </w:pPr>
    </w:p>
    <w:p w:rsidR="001B79DD" w:rsidRPr="001B79DD" w:rsidRDefault="001B79DD" w:rsidP="001B79DD">
      <w:pPr>
        <w:tabs>
          <w:tab w:val="left" w:pos="993"/>
        </w:tabs>
        <w:spacing w:after="0" w:line="240" w:lineRule="auto"/>
        <w:jc w:val="both"/>
        <w:rPr>
          <w:rFonts w:ascii="Times New Roman" w:hAnsi="Times New Roman" w:cs="Times New Roman"/>
          <w:sz w:val="28"/>
          <w:szCs w:val="28"/>
          <w:lang w:val="kk-KZ" w:eastAsia="en-US"/>
        </w:rPr>
        <w:sectPr w:rsidR="001B79DD" w:rsidRPr="001B79DD" w:rsidSect="00C9394B">
          <w:pgSz w:w="11906" w:h="16838" w:code="9"/>
          <w:pgMar w:top="1134" w:right="567" w:bottom="1134" w:left="1701" w:header="567" w:footer="567" w:gutter="0"/>
          <w:cols w:space="708"/>
          <w:titlePg/>
          <w:docGrid w:linePitch="360"/>
        </w:sectPr>
      </w:pPr>
    </w:p>
    <w:p w:rsidR="001B79DD" w:rsidRPr="001B79DD" w:rsidRDefault="001B79DD" w:rsidP="001B79DD">
      <w:pPr>
        <w:autoSpaceDE w:val="0"/>
        <w:autoSpaceDN w:val="0"/>
        <w:adjustRightInd w:val="0"/>
        <w:spacing w:after="0" w:line="240" w:lineRule="auto"/>
        <w:jc w:val="center"/>
        <w:rPr>
          <w:rFonts w:ascii="Times New Roman" w:eastAsia="Times-Roman" w:hAnsi="Times New Roman" w:cs="Times New Roman"/>
          <w:b/>
          <w:sz w:val="28"/>
          <w:szCs w:val="28"/>
          <w:lang w:val="kk-KZ"/>
        </w:rPr>
      </w:pPr>
      <w:r w:rsidRPr="001B79DD">
        <w:rPr>
          <w:rFonts w:ascii="Times New Roman" w:eastAsia="Times-Roman" w:hAnsi="Times New Roman" w:cs="Times New Roman"/>
          <w:b/>
          <w:sz w:val="28"/>
          <w:szCs w:val="28"/>
          <w:lang w:val="kk-KZ"/>
        </w:rPr>
        <w:lastRenderedPageBreak/>
        <w:t>ПАЙДАЛАНЫЛҒАН ӘДЕБИЕТТЕР ТІЗІМІ</w:t>
      </w:r>
    </w:p>
    <w:p w:rsidR="001B79DD" w:rsidRPr="001B79DD" w:rsidRDefault="001B79DD" w:rsidP="00360430">
      <w:pPr>
        <w:tabs>
          <w:tab w:val="left" w:pos="993"/>
        </w:tabs>
        <w:autoSpaceDE w:val="0"/>
        <w:autoSpaceDN w:val="0"/>
        <w:adjustRightInd w:val="0"/>
        <w:spacing w:after="0" w:line="240" w:lineRule="auto"/>
        <w:jc w:val="both"/>
        <w:rPr>
          <w:rFonts w:ascii="Times New Roman" w:eastAsia="Times-Roman" w:hAnsi="Times New Roman" w:cs="Times New Roman"/>
          <w:sz w:val="28"/>
          <w:szCs w:val="28"/>
          <w:lang w:val="kk-KZ"/>
        </w:rPr>
      </w:pPr>
    </w:p>
    <w:p w:rsidR="00360430" w:rsidRPr="00360430" w:rsidRDefault="00476498"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1B79DD">
        <w:rPr>
          <w:rFonts w:ascii="Times New Roman" w:hAnsi="Times New Roman" w:cs="Times New Roman"/>
          <w:b/>
          <w:sz w:val="28"/>
          <w:szCs w:val="28"/>
          <w:lang w:val="kk-KZ"/>
        </w:rPr>
        <w:fldChar w:fldCharType="begin" w:fldLock="1"/>
      </w:r>
      <w:r w:rsidR="001B79DD" w:rsidRPr="001B79DD">
        <w:rPr>
          <w:rFonts w:ascii="Times New Roman" w:hAnsi="Times New Roman" w:cs="Times New Roman"/>
          <w:b/>
          <w:sz w:val="28"/>
          <w:szCs w:val="28"/>
          <w:lang w:val="kk-KZ"/>
        </w:rPr>
        <w:instrText xml:space="preserve">ADDIN Mendeley Bibliography CSL_BIBLIOGRAPHY </w:instrText>
      </w:r>
      <w:r w:rsidRPr="001B79DD">
        <w:rPr>
          <w:rFonts w:ascii="Times New Roman" w:hAnsi="Times New Roman" w:cs="Times New Roman"/>
          <w:b/>
          <w:sz w:val="28"/>
          <w:szCs w:val="28"/>
          <w:lang w:val="kk-KZ"/>
        </w:rPr>
        <w:fldChar w:fldCharType="separate"/>
      </w:r>
      <w:r w:rsidR="00360430" w:rsidRPr="00360430">
        <w:rPr>
          <w:rFonts w:ascii="Times New Roman" w:hAnsi="Times New Roman" w:cs="Times New Roman"/>
          <w:noProof/>
          <w:sz w:val="28"/>
          <w:szCs w:val="24"/>
        </w:rPr>
        <w:t>1.</w:t>
      </w:r>
      <w:r w:rsidR="00360430" w:rsidRPr="00360430">
        <w:rPr>
          <w:rFonts w:ascii="Times New Roman" w:hAnsi="Times New Roman" w:cs="Times New Roman"/>
          <w:noProof/>
          <w:sz w:val="28"/>
          <w:szCs w:val="24"/>
        </w:rPr>
        <w:tab/>
        <w:t>Vargas A.M. et al. Surfactant-modified natural zeolites as carriers for diclofenac sodium release: A preliminary feasibility study for pharmaceutical applications // Mater. Chem. Phys. Elsevier Ltd, 2020. Vol. 256. P. 123644.</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2.</w:t>
      </w:r>
      <w:r w:rsidRPr="00360430">
        <w:rPr>
          <w:rFonts w:ascii="Times New Roman" w:hAnsi="Times New Roman" w:cs="Times New Roman"/>
          <w:noProof/>
          <w:sz w:val="28"/>
          <w:szCs w:val="24"/>
        </w:rPr>
        <w:tab/>
        <w:t>Barrer R.M. Natural zeolites // Zeolites. Elsevier, 1986. Vol. 6, № 1. P. 72.</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3.</w:t>
      </w:r>
      <w:r w:rsidRPr="00360430">
        <w:rPr>
          <w:rFonts w:ascii="Times New Roman" w:hAnsi="Times New Roman" w:cs="Times New Roman"/>
          <w:noProof/>
          <w:sz w:val="28"/>
          <w:szCs w:val="24"/>
        </w:rPr>
        <w:tab/>
        <w:t>Corminboeuf C., Tran F., Weber J. The role of density functional theory in chemistry: Some historical landmarks and applications to zeolites // J. Mol. Struct. THEOCHEM. Elsevier, 2006. Vol. 762, № 1–3. P. 1–7.</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4.</w:t>
      </w:r>
      <w:r w:rsidRPr="00360430">
        <w:rPr>
          <w:rFonts w:ascii="Times New Roman" w:hAnsi="Times New Roman" w:cs="Times New Roman"/>
          <w:noProof/>
          <w:sz w:val="28"/>
          <w:szCs w:val="24"/>
        </w:rPr>
        <w:tab/>
        <w:t>Zones S.I. et al. Studies on the use of faujasite as a reagent to deliver silica and alumina in building new zeolite structures with organo-cations // Microporous Mesoporous Mater. Elsevier B.V., 2020. Vol. 300. P. 110162.</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5.</w:t>
      </w:r>
      <w:r w:rsidRPr="00360430">
        <w:rPr>
          <w:rFonts w:ascii="Times New Roman" w:hAnsi="Times New Roman" w:cs="Times New Roman"/>
          <w:noProof/>
          <w:sz w:val="28"/>
          <w:szCs w:val="24"/>
        </w:rPr>
        <w:tab/>
        <w:t>Palčić A., Catizzone E. Application of nanosized zeolites in methanol conversion processes: A short review // Current Opinion in Green and Sustainable Chemistry. Elsevier B.V., 2021. Vol. 27. P. 100393.</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6.</w:t>
      </w:r>
      <w:r w:rsidRPr="00360430">
        <w:rPr>
          <w:rFonts w:ascii="Times New Roman" w:hAnsi="Times New Roman" w:cs="Times New Roman"/>
          <w:noProof/>
          <w:sz w:val="28"/>
          <w:szCs w:val="24"/>
        </w:rPr>
        <w:tab/>
        <w:t>Li Y., Li L., Yu J. Applications of Zeolites in Sustainable Chemistry // Chem. Elsevier Inc, 2017. Vol. 3, № 6. P. 928–949.</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7.</w:t>
      </w:r>
      <w:r w:rsidRPr="00360430">
        <w:rPr>
          <w:rFonts w:ascii="Times New Roman" w:hAnsi="Times New Roman" w:cs="Times New Roman"/>
          <w:noProof/>
          <w:sz w:val="28"/>
          <w:szCs w:val="24"/>
        </w:rPr>
        <w:tab/>
        <w:t>Kianfar E. et al. Zeolite-based catalysts for methanol to gasoline process: A review // Microchemical Journal. Elsevier Inc., 2020. Vol. 156. P. 104822.</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8.</w:t>
      </w:r>
      <w:r w:rsidRPr="00360430">
        <w:rPr>
          <w:rFonts w:ascii="Times New Roman" w:hAnsi="Times New Roman" w:cs="Times New Roman"/>
          <w:noProof/>
          <w:sz w:val="28"/>
          <w:szCs w:val="24"/>
        </w:rPr>
        <w:tab/>
        <w:t>Mortier W.J., Pluth J.J., Smith J. V. Positions of cations and molecules in zeolites with the mordenite-type framework II dehydrated hydrogen-ptilolite // Mater. Res. Bull. Pergamon, 1975. Vol. 10, № 12. P. 1319–1325.</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9.</w:t>
      </w:r>
      <w:r w:rsidRPr="00360430">
        <w:rPr>
          <w:rFonts w:ascii="Times New Roman" w:hAnsi="Times New Roman" w:cs="Times New Roman"/>
          <w:noProof/>
          <w:sz w:val="28"/>
          <w:szCs w:val="24"/>
        </w:rPr>
        <w:tab/>
        <w:t>Muraoka K., Chaikittisilp W., Okubo T. Energy Analysis of Aluminosilicate Zeolites with Comprehensive Ranges of Framework Topologies, Chemical Compositions, and Aluminum Distributions // J. Am. Chem. Soc. 2016. Vol. 138, № 19. P. 6184–6193.</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10.</w:t>
      </w:r>
      <w:r w:rsidRPr="00360430">
        <w:rPr>
          <w:rFonts w:ascii="Times New Roman" w:hAnsi="Times New Roman" w:cs="Times New Roman"/>
          <w:noProof/>
          <w:sz w:val="28"/>
          <w:szCs w:val="24"/>
        </w:rPr>
        <w:tab/>
        <w:t>Tran Y.T. et al. Natural zeolite and its application in concrete composite production // Compos. Part B Eng. Elsevier Ltd, 2019. Vol. 165. P. 354–364.</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11.</w:t>
      </w:r>
      <w:r w:rsidRPr="00360430">
        <w:rPr>
          <w:rFonts w:ascii="Times New Roman" w:hAnsi="Times New Roman" w:cs="Times New Roman"/>
          <w:noProof/>
          <w:sz w:val="28"/>
          <w:szCs w:val="24"/>
        </w:rPr>
        <w:tab/>
        <w:t>Grigoryan F. et al. 01-P-16 - Physical-chemical and adsorptive properties of Armenia natural zeolites. Elsevier, 2001. Vol. 135. P. 243.</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12.</w:t>
      </w:r>
      <w:r w:rsidRPr="00360430">
        <w:rPr>
          <w:rFonts w:ascii="Times New Roman" w:hAnsi="Times New Roman" w:cs="Times New Roman"/>
          <w:noProof/>
          <w:sz w:val="28"/>
          <w:szCs w:val="24"/>
        </w:rPr>
        <w:tab/>
        <w:t>Yin X. et al. Ultrasonic-pretreated hydrothermal synthesis of less dense zeolite CHA from the transformation of zeolite T // Ultrason. Sonochem. Elsevier, 2023. Vol. 100. P. 106598.</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13.</w:t>
      </w:r>
      <w:r w:rsidRPr="00360430">
        <w:rPr>
          <w:rFonts w:ascii="Times New Roman" w:hAnsi="Times New Roman" w:cs="Times New Roman"/>
          <w:noProof/>
          <w:sz w:val="28"/>
          <w:szCs w:val="24"/>
        </w:rPr>
        <w:tab/>
        <w:t>Sayehi M., Delahay G., Tounsi H. Synthesis and characterization of ecofriendly materials zeolite from waste glass and aluminum scraps using the hydrothermal technique // J. Environ. Chem. Eng. Elsevier, 2022. Vol. 10, № 6. P. 108561.</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14.</w:t>
      </w:r>
      <w:r w:rsidRPr="00360430">
        <w:rPr>
          <w:rFonts w:ascii="Times New Roman" w:hAnsi="Times New Roman" w:cs="Times New Roman"/>
          <w:noProof/>
          <w:sz w:val="28"/>
          <w:szCs w:val="24"/>
        </w:rPr>
        <w:tab/>
        <w:t>Abdul-Raouf M.E. et al. Thermochemical recycling of mixture of scrap tyres and waste lubricating oil into high caloric value products // Energy Convers. Manag. Pergamon, 2010. Vol. 51, № 6. P. 1304–1310.</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15.</w:t>
      </w:r>
      <w:r w:rsidRPr="00360430">
        <w:rPr>
          <w:rFonts w:ascii="Times New Roman" w:hAnsi="Times New Roman" w:cs="Times New Roman"/>
          <w:noProof/>
          <w:sz w:val="28"/>
          <w:szCs w:val="24"/>
        </w:rPr>
        <w:tab/>
        <w:t>Wu D. et al. Mixed Molybdenum Oxides with Superior Performances as an Advanced Anode Material for Lithium-Ion Batteries // Sci. Rep. 2017. Vol. 7, № February. P. 1–9.</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16.</w:t>
      </w:r>
      <w:r w:rsidRPr="00360430">
        <w:rPr>
          <w:rFonts w:ascii="Times New Roman" w:hAnsi="Times New Roman" w:cs="Times New Roman"/>
          <w:noProof/>
          <w:sz w:val="28"/>
          <w:szCs w:val="24"/>
        </w:rPr>
        <w:tab/>
        <w:t>Kumar R. et al. Growth of MoS2–MoO3 Hybrid Microflowers via Controlled Vapor Transport Process for Efficient Gas Sensing at Room Temperature // Adv. Mater. Interfaces. 2018. Vol. 5, № 10.</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lastRenderedPageBreak/>
        <w:t>17.</w:t>
      </w:r>
      <w:r w:rsidRPr="00360430">
        <w:rPr>
          <w:rFonts w:ascii="Times New Roman" w:hAnsi="Times New Roman" w:cs="Times New Roman"/>
          <w:noProof/>
          <w:sz w:val="28"/>
          <w:szCs w:val="24"/>
        </w:rPr>
        <w:tab/>
        <w:t>Шелимов Б.Н. Нетрадиционные методы активации оксидных катализаторов с нанесенными ионами переходных металлов. P. 57–70.</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18.</w:t>
      </w:r>
      <w:r w:rsidRPr="00360430">
        <w:rPr>
          <w:rFonts w:ascii="Times New Roman" w:hAnsi="Times New Roman" w:cs="Times New Roman"/>
          <w:noProof/>
          <w:sz w:val="28"/>
          <w:szCs w:val="24"/>
        </w:rPr>
        <w:tab/>
        <w:t>Singh B., Sharma N. Mechanistic implications of plastic degradation // Polymer Degradation and Stability. Elsevier, 2008. Vol. 93, № 3. P. 561–584.</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19.</w:t>
      </w:r>
      <w:r w:rsidRPr="00360430">
        <w:rPr>
          <w:rFonts w:ascii="Times New Roman" w:hAnsi="Times New Roman" w:cs="Times New Roman"/>
          <w:noProof/>
          <w:sz w:val="28"/>
          <w:szCs w:val="24"/>
        </w:rPr>
        <w:tab/>
        <w:t>Ohkita H. et al. Acid Properties of Silica-Alumina Catalysts and Catalytic Degradation of Polyethylene // Ind. Eng. Chem. Res. 1993. Vol. 32, № 12. P. 3112–3116.</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20.</w:t>
      </w:r>
      <w:r w:rsidRPr="00360430">
        <w:rPr>
          <w:rFonts w:ascii="Times New Roman" w:hAnsi="Times New Roman" w:cs="Times New Roman"/>
          <w:noProof/>
          <w:sz w:val="28"/>
          <w:szCs w:val="24"/>
        </w:rPr>
        <w:tab/>
        <w:t>Cerqueira H.S. et al. Influence of coke on the acid properties of a USHY zeolite // Microporous Mesoporous Mater. Elsevier Sci B.V., 2000. Vol. 38, № 2–3. P. 197–205.</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21.</w:t>
      </w:r>
      <w:r w:rsidRPr="00360430">
        <w:rPr>
          <w:rFonts w:ascii="Times New Roman" w:hAnsi="Times New Roman" w:cs="Times New Roman"/>
          <w:noProof/>
          <w:sz w:val="28"/>
          <w:szCs w:val="24"/>
        </w:rPr>
        <w:tab/>
        <w:t>Climent M.J. et al. Zeolites as catalysts in organic reactions: Condensation of aldehydes with benzene derivatives // J. Catal. Academic Press, 1991. Vol. 130, № 1. P. 138–146.</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22.</w:t>
      </w:r>
      <w:r w:rsidRPr="00360430">
        <w:rPr>
          <w:rFonts w:ascii="Times New Roman" w:hAnsi="Times New Roman" w:cs="Times New Roman"/>
          <w:noProof/>
          <w:sz w:val="28"/>
          <w:szCs w:val="24"/>
        </w:rPr>
        <w:tab/>
        <w:t>Hirschler A.E. The measurement of catalyst acidity using indicators forming stable surface carbonium ions // J. Catal. Academic Press, 1963. Vol. 2, № 5. P. 428–439.</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23.</w:t>
      </w:r>
      <w:r w:rsidRPr="00360430">
        <w:rPr>
          <w:rFonts w:ascii="Times New Roman" w:hAnsi="Times New Roman" w:cs="Times New Roman"/>
          <w:noProof/>
          <w:sz w:val="28"/>
          <w:szCs w:val="24"/>
        </w:rPr>
        <w:tab/>
        <w:t>Choudhary V.R., Mantri K., Sivadinarayana C. Influence of zeolite factors affecting zeolitic acidity on the propane aromatization activity and selectivity of Ga/H-ZSM-5 // Microporous Mesoporous Mater. Elsevier Sci B.V., 2000. Vol. 37, № 1–2. P. 1–8.</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24.</w:t>
      </w:r>
      <w:r w:rsidRPr="00360430">
        <w:rPr>
          <w:rFonts w:ascii="Times New Roman" w:hAnsi="Times New Roman" w:cs="Times New Roman"/>
          <w:noProof/>
          <w:sz w:val="28"/>
          <w:szCs w:val="24"/>
        </w:rPr>
        <w:tab/>
        <w:t>Miranda M. et al. Pyrolysis of rubber tyre wastes: A kinetic study // Fuel. Elsevier, 2013. Vol. 103. P. 542–552.</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25.</w:t>
      </w:r>
      <w:r w:rsidRPr="00360430">
        <w:rPr>
          <w:rFonts w:ascii="Times New Roman" w:hAnsi="Times New Roman" w:cs="Times New Roman"/>
          <w:noProof/>
          <w:sz w:val="28"/>
          <w:szCs w:val="24"/>
        </w:rPr>
        <w:tab/>
        <w:t>de Sousa F.D.B. et al. Devulcanization of waste tire rubber by microwaves // Polym. Degrad. Stab. Elsevier Ltd, 2017. Vol. 138. P. 169–181.</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26.</w:t>
      </w:r>
      <w:r w:rsidRPr="00360430">
        <w:rPr>
          <w:rFonts w:ascii="Times New Roman" w:hAnsi="Times New Roman" w:cs="Times New Roman"/>
          <w:noProof/>
          <w:sz w:val="28"/>
          <w:szCs w:val="24"/>
        </w:rPr>
        <w:tab/>
        <w:t>Derakhshan Z. et al. A new recycling technique for the waste tires reuse // Environ. Res. Academic Press Inc., 2017. Vol. 158. P. 462–469.</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27.</w:t>
      </w:r>
      <w:r w:rsidRPr="00360430">
        <w:rPr>
          <w:rFonts w:ascii="Times New Roman" w:hAnsi="Times New Roman" w:cs="Times New Roman"/>
          <w:noProof/>
          <w:sz w:val="28"/>
          <w:szCs w:val="24"/>
        </w:rPr>
        <w:tab/>
        <w:t>Zhang J. et al. Regulation of volatile reactions through thermal/catalytic cracking during scrap tires pyrolysis for high-valued chemicals production // Energy. Pergamon, 2024. Vol. 294. P. 130807.</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28.</w:t>
      </w:r>
      <w:r w:rsidRPr="00360430">
        <w:rPr>
          <w:rFonts w:ascii="Times New Roman" w:hAnsi="Times New Roman" w:cs="Times New Roman"/>
          <w:noProof/>
          <w:sz w:val="28"/>
          <w:szCs w:val="24"/>
        </w:rPr>
        <w:tab/>
        <w:t>Goksal F.P. An economic analysis of scrap tire pyrolysis, potential and new opportunities // Heliyon. Elsevier, 2022. Vol. 8, № 11. P. e11669.</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29.</w:t>
      </w:r>
      <w:r w:rsidRPr="00360430">
        <w:rPr>
          <w:rFonts w:ascii="Times New Roman" w:hAnsi="Times New Roman" w:cs="Times New Roman"/>
          <w:noProof/>
          <w:sz w:val="28"/>
          <w:szCs w:val="24"/>
        </w:rPr>
        <w:tab/>
        <w:t>Hossain M.S. et al. Characterization, performance assessment, techno-economic potential, and process optimization of scrap tire pyrolysis in Bangladesh // J. Clean. Prod. Elsevier, 2023. Vol. 421. P. 138522.</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30.</w:t>
      </w:r>
      <w:r w:rsidRPr="00360430">
        <w:rPr>
          <w:rFonts w:ascii="Times New Roman" w:hAnsi="Times New Roman" w:cs="Times New Roman"/>
          <w:noProof/>
          <w:sz w:val="28"/>
          <w:szCs w:val="24"/>
        </w:rPr>
        <w:tab/>
        <w:t>Kohli K. et al. Hydrocracking of heavy crude/residues with waste plastic // J. Anal. Appl. Pyrolysis. Elsevier B.V., 2019. Vol. 140. P. 179–187.</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31.</w:t>
      </w:r>
      <w:r w:rsidRPr="00360430">
        <w:rPr>
          <w:rFonts w:ascii="Times New Roman" w:hAnsi="Times New Roman" w:cs="Times New Roman"/>
          <w:noProof/>
          <w:sz w:val="28"/>
          <w:szCs w:val="24"/>
        </w:rPr>
        <w:tab/>
        <w:t>Kumar Jha K., Kannan T.T.M. Recycling of plastic waste into fuel by pyrolysis - a review // Mater. Today Proc. Elsevier BV, 2020. Vol. 37. P. 3718–3720.</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32.</w:t>
      </w:r>
      <w:r w:rsidRPr="00360430">
        <w:rPr>
          <w:rFonts w:ascii="Times New Roman" w:hAnsi="Times New Roman" w:cs="Times New Roman"/>
          <w:noProof/>
          <w:sz w:val="28"/>
          <w:szCs w:val="24"/>
        </w:rPr>
        <w:tab/>
        <w:t>Shao J., Li J., Liu G. Vertical integration, recycling mechanism, and disadvantaged independent suppliers in the renewable obligation in the UK // Energy Econ. Elsevier B.V., 2021. Vol. 94. P. 105093.</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33.</w:t>
      </w:r>
      <w:r w:rsidRPr="00360430">
        <w:rPr>
          <w:rFonts w:ascii="Times New Roman" w:hAnsi="Times New Roman" w:cs="Times New Roman"/>
          <w:noProof/>
          <w:sz w:val="28"/>
          <w:szCs w:val="24"/>
        </w:rPr>
        <w:tab/>
        <w:t>Nguyen K.Q. et al. Long-term testing methods for HDPE pipe - advantages and disadvantages: A review // Eng. Fract. Mech. Elsevier Ltd, 2021. Vol. 246. P. 107629.</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34.</w:t>
      </w:r>
      <w:r w:rsidRPr="00360430">
        <w:rPr>
          <w:rFonts w:ascii="Times New Roman" w:hAnsi="Times New Roman" w:cs="Times New Roman"/>
          <w:noProof/>
          <w:sz w:val="28"/>
          <w:szCs w:val="24"/>
        </w:rPr>
        <w:tab/>
        <w:t xml:space="preserve">Banu J.R. et al. Impervious and influence in the liquid fuel production from </w:t>
      </w:r>
      <w:r w:rsidRPr="00360430">
        <w:rPr>
          <w:rFonts w:ascii="Times New Roman" w:hAnsi="Times New Roman" w:cs="Times New Roman"/>
          <w:noProof/>
          <w:sz w:val="28"/>
          <w:szCs w:val="24"/>
        </w:rPr>
        <w:lastRenderedPageBreak/>
        <w:t>municipal plastic waste through thermo-chemical biomass conversion technologies - A review // Sci. Total Environ. Elsevier B.V., 2020. Vol. 718. P. 137287.</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35.</w:t>
      </w:r>
      <w:r w:rsidRPr="00360430">
        <w:rPr>
          <w:rFonts w:ascii="Times New Roman" w:hAnsi="Times New Roman" w:cs="Times New Roman"/>
          <w:noProof/>
          <w:sz w:val="28"/>
          <w:szCs w:val="24"/>
        </w:rPr>
        <w:tab/>
        <w:t>Khodadadi M.R. et al. Recent advances on the catalytic conversion of waste cooking oil // Molecular Catalysis. Elsevier B.V., 2020. Vol. 494. P. 111128.</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36.</w:t>
      </w:r>
      <w:r w:rsidRPr="00360430">
        <w:rPr>
          <w:rFonts w:ascii="Times New Roman" w:hAnsi="Times New Roman" w:cs="Times New Roman"/>
          <w:noProof/>
          <w:sz w:val="28"/>
          <w:szCs w:val="24"/>
        </w:rPr>
        <w:tab/>
        <w:t>Dogu O. et al. The chemistry of chemical recycling of solid plastic waste via pyrolysis and gasification: State-of-the-art, challenges, and future directions // Prog. Energy Combust. Sci. Pergamon, 2021. Vol. 84. P. 100901.</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37.</w:t>
      </w:r>
      <w:r w:rsidRPr="00360430">
        <w:rPr>
          <w:rFonts w:ascii="Times New Roman" w:hAnsi="Times New Roman" w:cs="Times New Roman"/>
          <w:noProof/>
          <w:sz w:val="28"/>
          <w:szCs w:val="24"/>
        </w:rPr>
        <w:tab/>
        <w:t>Wang Z. et al. Co-pyrolysis of waste plastic and solid biomass for synergistic production of biofuels and chemicals-A review // Progress in Energy and Combustion Science. Elsevier Ltd, 2021. Vol. 84. P. 100899.</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38.</w:t>
      </w:r>
      <w:r w:rsidRPr="00360430">
        <w:rPr>
          <w:rFonts w:ascii="Times New Roman" w:hAnsi="Times New Roman" w:cs="Times New Roman"/>
          <w:noProof/>
          <w:sz w:val="28"/>
          <w:szCs w:val="24"/>
        </w:rPr>
        <w:tab/>
        <w:t>05/00913 Thermogravimetry as a tool to classify waste components to be used for energy generation // Fuel Energy Abstr. Elsevier BV, 2005. Vol. 46, № 2. P. 131–132.</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39.</w:t>
      </w:r>
      <w:r w:rsidRPr="00360430">
        <w:rPr>
          <w:rFonts w:ascii="Times New Roman" w:hAnsi="Times New Roman" w:cs="Times New Roman"/>
          <w:noProof/>
          <w:sz w:val="28"/>
          <w:szCs w:val="24"/>
        </w:rPr>
        <w:tab/>
        <w:t>Ahmad I. et al. Catalytic efficiency of some novel nanostructured heterogeneous solid catalysts in pyrolysis of HDPE // Polym. Degrad. Stab. Elsevier, 2013. Vol. 98, № 12. P. 2512–2519.</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40.</w:t>
      </w:r>
      <w:r w:rsidRPr="00360430">
        <w:rPr>
          <w:rFonts w:ascii="Times New Roman" w:hAnsi="Times New Roman" w:cs="Times New Roman"/>
          <w:noProof/>
          <w:sz w:val="28"/>
          <w:szCs w:val="24"/>
        </w:rPr>
        <w:tab/>
        <w:t>Jelonek Z. et al. Environmental implications of the quality of charcoal briquettes and lump charcoal used for grilling // Sci. Total Environ. Elsevier B.V., 2020. Vol. 747. P. 141267.</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41.</w:t>
      </w:r>
      <w:r w:rsidRPr="00360430">
        <w:rPr>
          <w:rFonts w:ascii="Times New Roman" w:hAnsi="Times New Roman" w:cs="Times New Roman"/>
          <w:noProof/>
          <w:sz w:val="28"/>
          <w:szCs w:val="24"/>
        </w:rPr>
        <w:tab/>
        <w:t>Park S.S. et al. Study on pyrolysis characteristics of refuse plastic fuel using lab-scale tube furnace and thermogravimetric analysis reactor // J. Anal. Appl. Pyrolysis. Elsevier B.V., 2012. Vol. 97. P. 29–38.</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42.</w:t>
      </w:r>
      <w:r w:rsidRPr="00360430">
        <w:rPr>
          <w:rFonts w:ascii="Times New Roman" w:hAnsi="Times New Roman" w:cs="Times New Roman"/>
          <w:noProof/>
          <w:sz w:val="28"/>
          <w:szCs w:val="24"/>
        </w:rPr>
        <w:tab/>
        <w:t>Aboulkas A., El harfi K., El Bouadili A. Thermal degradation behaviors of polyethylene and polypropylene. Part I: Pyrolysis kinetics and mechanisms // Energy Convers. Manag. Elsevier Ltd, 2010. Vol. 51, № 7. P. 1363–1369.</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43.</w:t>
      </w:r>
      <w:r w:rsidRPr="00360430">
        <w:rPr>
          <w:rFonts w:ascii="Times New Roman" w:hAnsi="Times New Roman" w:cs="Times New Roman"/>
          <w:noProof/>
          <w:sz w:val="28"/>
          <w:szCs w:val="24"/>
        </w:rPr>
        <w:tab/>
        <w:t>Abnisa F., Wan Daud W.M.A. A review on co-pyrolysis of biomass: An optional technique to obtain a high-grade pyrolysis oil // Energy Convers. Manag. Elsevier Ltd, 2014. Vol. 87. P. 71–85.</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44.</w:t>
      </w:r>
      <w:r w:rsidRPr="00360430">
        <w:rPr>
          <w:rFonts w:ascii="Times New Roman" w:hAnsi="Times New Roman" w:cs="Times New Roman"/>
          <w:noProof/>
          <w:sz w:val="28"/>
          <w:szCs w:val="24"/>
        </w:rPr>
        <w:tab/>
        <w:t>05/00491 Thermogravimetry as a tool to classify waste components to be used for energy generation // Fuel Energy Abstr. Elsevier BV, 2005. Vol. 46, № 1. P. 64.</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45.</w:t>
      </w:r>
      <w:r w:rsidRPr="00360430">
        <w:rPr>
          <w:rFonts w:ascii="Times New Roman" w:hAnsi="Times New Roman" w:cs="Times New Roman"/>
          <w:noProof/>
          <w:sz w:val="28"/>
          <w:szCs w:val="24"/>
        </w:rPr>
        <w:tab/>
        <w:t>Santos J. et al. Recycling waste plastics in roads: A life-cycle assessment study using primary data // Sci. Total Environ. Elsevier B.V., 2021. Vol. 751. P. 141842.</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46.</w:t>
      </w:r>
      <w:r w:rsidRPr="00360430">
        <w:rPr>
          <w:rFonts w:ascii="Times New Roman" w:hAnsi="Times New Roman" w:cs="Times New Roman"/>
          <w:noProof/>
          <w:sz w:val="28"/>
          <w:szCs w:val="24"/>
        </w:rPr>
        <w:tab/>
        <w:t>Munir D., Irfan M.F., Usman M.R. Hydrocracking of virgin and waste plastics: A detailed review // Renew. Sustain. Energy Rev. Elsevier Ltd, 2018. Vol. 90, № February. P. 490–515.</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47.</w:t>
      </w:r>
      <w:r w:rsidRPr="00360430">
        <w:rPr>
          <w:rFonts w:ascii="Times New Roman" w:hAnsi="Times New Roman" w:cs="Times New Roman"/>
          <w:noProof/>
          <w:sz w:val="28"/>
          <w:szCs w:val="24"/>
        </w:rPr>
        <w:tab/>
        <w:t>Lee W.-T. et al. Catalytic hydrocracking of synthetic polymers into grid-compatible gas streams // Cell Reports Phys. Sci. Elsevier BV, 2021. Vol. 2, № 2. P. 100332.</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48.</w:t>
      </w:r>
      <w:r w:rsidRPr="00360430">
        <w:rPr>
          <w:rFonts w:ascii="Times New Roman" w:hAnsi="Times New Roman" w:cs="Times New Roman"/>
          <w:noProof/>
          <w:sz w:val="28"/>
          <w:szCs w:val="24"/>
        </w:rPr>
        <w:tab/>
        <w:t>Saxena A., Sharma H., Rathi G. Conversion of Waste Plastic to Fuel: Pyrolysis-An Efficient Method: A Review. 2017. № February 2017. P. 3–7.</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49.</w:t>
      </w:r>
      <w:r w:rsidRPr="00360430">
        <w:rPr>
          <w:rFonts w:ascii="Times New Roman" w:hAnsi="Times New Roman" w:cs="Times New Roman"/>
          <w:noProof/>
          <w:sz w:val="28"/>
          <w:szCs w:val="24"/>
        </w:rPr>
        <w:tab/>
        <w:t xml:space="preserve">Munir D. et al. Hydrocracking of a plastic mixture over various micro-mesoporous composite zeolites // Powder Technol. Elsevier B.V., 2017. Vol. </w:t>
      </w:r>
      <w:r w:rsidRPr="00360430">
        <w:rPr>
          <w:rFonts w:ascii="Times New Roman" w:hAnsi="Times New Roman" w:cs="Times New Roman"/>
          <w:noProof/>
          <w:sz w:val="28"/>
          <w:szCs w:val="24"/>
        </w:rPr>
        <w:lastRenderedPageBreak/>
        <w:t>316. P. 542–550.</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50.</w:t>
      </w:r>
      <w:r w:rsidRPr="00360430">
        <w:rPr>
          <w:rFonts w:ascii="Times New Roman" w:hAnsi="Times New Roman" w:cs="Times New Roman"/>
          <w:noProof/>
          <w:sz w:val="28"/>
          <w:szCs w:val="24"/>
        </w:rPr>
        <w:tab/>
        <w:t>Chen R. et al. Pyrolysis kinetics and reaction mechanism of representative non-charring polymer waste with micron particle size // Energy Convers. Manag. Elsevier, 2019. Vol. 198, № May. P. 111923.</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51.</w:t>
      </w:r>
      <w:r w:rsidRPr="00360430">
        <w:rPr>
          <w:rFonts w:ascii="Times New Roman" w:hAnsi="Times New Roman" w:cs="Times New Roman"/>
          <w:noProof/>
          <w:sz w:val="28"/>
          <w:szCs w:val="24"/>
        </w:rPr>
        <w:tab/>
        <w:t>Siddiqui M.N. et al. Pyrolysis mechanism and thermal degradation kinetics of poly(bisphenol A carbonate)-based polymers originating in waste electric and electronic equipment // J. Anal. Appl. Pyrolysis. Elsevier B.V., 2018. Vol. 132. P. 123–133.</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52.</w:t>
      </w:r>
      <w:r w:rsidRPr="00360430">
        <w:rPr>
          <w:rFonts w:ascii="Times New Roman" w:hAnsi="Times New Roman" w:cs="Times New Roman"/>
          <w:noProof/>
          <w:sz w:val="28"/>
          <w:szCs w:val="24"/>
        </w:rPr>
        <w:tab/>
        <w:t>Fuentes-Ordóñez E.G. et al. Mechanism and kinetics in catalytic hydrocracking of polystyrene in solution // Polym. Degrad. Stab. 2016. Vol. 124. P. 51–59.</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53.</w:t>
      </w:r>
      <w:r w:rsidRPr="00360430">
        <w:rPr>
          <w:rFonts w:ascii="Times New Roman" w:hAnsi="Times New Roman" w:cs="Times New Roman"/>
          <w:noProof/>
          <w:sz w:val="28"/>
          <w:szCs w:val="24"/>
        </w:rPr>
        <w:tab/>
        <w:t>Chen R. et al. Comparative study on synergistic effects in co-pyrolysis of tobacco stalk with polymer wastes: Thermal behavior, gas formation, and kinetics // Bioresour. Technol. Elsevier Ltd, 2019. Vol. 292. P. 121970.</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54.</w:t>
      </w:r>
      <w:r w:rsidRPr="00360430">
        <w:rPr>
          <w:rFonts w:ascii="Times New Roman" w:hAnsi="Times New Roman" w:cs="Times New Roman"/>
          <w:noProof/>
          <w:sz w:val="28"/>
          <w:szCs w:val="24"/>
        </w:rPr>
        <w:tab/>
        <w:t>KLAIMY S. et al. Recycling of plastic waste using flash pyrolysis – Effect of mixture composition // Polym. Degrad. Stab. Elsevier, 2021. P. 109540.</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55.</w:t>
      </w:r>
      <w:r w:rsidRPr="00360430">
        <w:rPr>
          <w:rFonts w:ascii="Times New Roman" w:hAnsi="Times New Roman" w:cs="Times New Roman"/>
          <w:noProof/>
          <w:sz w:val="28"/>
          <w:szCs w:val="24"/>
        </w:rPr>
        <w:tab/>
        <w:t>Mangesh V.L. et al. Experimental investigation to identify the type of waste plastic pyrolysis oil suitable for conversion to diesel engine fuel // J. Clean. Prod. Elsevier Ltd, 2020. Vol. 246. P. 119066.</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56.</w:t>
      </w:r>
      <w:r w:rsidRPr="00360430">
        <w:rPr>
          <w:rFonts w:ascii="Times New Roman" w:hAnsi="Times New Roman" w:cs="Times New Roman"/>
          <w:noProof/>
          <w:sz w:val="28"/>
          <w:szCs w:val="24"/>
        </w:rPr>
        <w:tab/>
        <w:t>Li Q. et al. Progress in catalytic pyrolysis of municipal solid waste // Energy Conversion and Management. Elsevier Ltd, 2020. Vol. 226. P. 113525.</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57.</w:t>
      </w:r>
      <w:r w:rsidRPr="00360430">
        <w:rPr>
          <w:rFonts w:ascii="Times New Roman" w:hAnsi="Times New Roman" w:cs="Times New Roman"/>
          <w:noProof/>
          <w:sz w:val="28"/>
          <w:szCs w:val="24"/>
        </w:rPr>
        <w:tab/>
        <w:t>Zmierczak W., Xiao X., Shabtai J. Depolymerization-liquefaction of plastics and rubbers. 2. Polystyrenes and styrene-butadiene copolymers // Fuel Process. Technol. Elsevier, 1996. Vol. 49, № 1-3 SPEC. ISS. P. 31–48.</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58.</w:t>
      </w:r>
      <w:r w:rsidRPr="00360430">
        <w:rPr>
          <w:rFonts w:ascii="Times New Roman" w:hAnsi="Times New Roman" w:cs="Times New Roman"/>
          <w:noProof/>
          <w:sz w:val="28"/>
          <w:szCs w:val="24"/>
        </w:rPr>
        <w:tab/>
        <w:t>Serrano D.P. et al. Thermal and catalytic cracking of a LDPE-EVA copolymer mixture // Journal of Analytical and Applied Pyrolysis. Elsevier, 2003. Vol. 68–69. P. 481–494.</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59.</w:t>
      </w:r>
      <w:r w:rsidRPr="00360430">
        <w:rPr>
          <w:rFonts w:ascii="Times New Roman" w:hAnsi="Times New Roman" w:cs="Times New Roman"/>
          <w:noProof/>
          <w:sz w:val="28"/>
          <w:szCs w:val="24"/>
        </w:rPr>
        <w:tab/>
        <w:t>Miskolczi N. et al. Thermal degradation of municipal plastic waste for production of fuel-like hydrocarbons // Polym. Degrad. Stab. Elsevier, 2004. Vol. 86, № 2. P. 357–366.</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60.</w:t>
      </w:r>
      <w:r w:rsidRPr="00360430">
        <w:rPr>
          <w:rFonts w:ascii="Times New Roman" w:hAnsi="Times New Roman" w:cs="Times New Roman"/>
          <w:noProof/>
          <w:sz w:val="28"/>
          <w:szCs w:val="24"/>
        </w:rPr>
        <w:tab/>
        <w:t>Huffman G.P. et al. Direct liquefaction of waste plastics and coliquefaction of waste plastics with coal // Coal Sci. Technol. Elsevier, 1995. Vol. 24, № C. P. 1519–1522.</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61.</w:t>
      </w:r>
      <w:r w:rsidRPr="00360430">
        <w:rPr>
          <w:rFonts w:ascii="Times New Roman" w:hAnsi="Times New Roman" w:cs="Times New Roman"/>
          <w:noProof/>
          <w:sz w:val="28"/>
          <w:szCs w:val="24"/>
        </w:rPr>
        <w:tab/>
        <w:t>Garforth A. et al. Catalytic degradation of high density polyethylene: An evaluation of mesoporous and microporous catalysts using thermal analysis // Thermochim. Acta. Elsevier, 1997. Vol. 294, № 1. P. 65–69.</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62.</w:t>
      </w:r>
      <w:r w:rsidRPr="00360430">
        <w:rPr>
          <w:rFonts w:ascii="Times New Roman" w:hAnsi="Times New Roman" w:cs="Times New Roman"/>
          <w:noProof/>
          <w:sz w:val="28"/>
          <w:szCs w:val="24"/>
        </w:rPr>
        <w:tab/>
        <w:t>Zhang Q. et al. Dual closed-loop chemical recycling of synthetic polymers by intrinsically reconfigurable poly(disulfides) // Matter. Elsevier BV, 2021.</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63.</w:t>
      </w:r>
      <w:r w:rsidRPr="00360430">
        <w:rPr>
          <w:rFonts w:ascii="Times New Roman" w:hAnsi="Times New Roman" w:cs="Times New Roman"/>
          <w:noProof/>
          <w:sz w:val="28"/>
          <w:szCs w:val="24"/>
        </w:rPr>
        <w:tab/>
        <w:t>Dorigato A. Recycling of polymer blends // Adv. Ind. Eng. Polym. Res. Elsevier, 2021.</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64.</w:t>
      </w:r>
      <w:r w:rsidRPr="00360430">
        <w:rPr>
          <w:rFonts w:ascii="Times New Roman" w:hAnsi="Times New Roman" w:cs="Times New Roman"/>
          <w:noProof/>
          <w:sz w:val="28"/>
          <w:szCs w:val="24"/>
        </w:rPr>
        <w:tab/>
        <w:t>Utekar S. et al. Comprehensive study of recycling of thermosetting polymer composites – Driving force, challenges and methods // Composites Part B: Engineering. Elsevier Ltd, 2021. Vol. 207. P. 108596.</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65.</w:t>
      </w:r>
      <w:r w:rsidRPr="00360430">
        <w:rPr>
          <w:rFonts w:ascii="Times New Roman" w:hAnsi="Times New Roman" w:cs="Times New Roman"/>
          <w:noProof/>
          <w:sz w:val="28"/>
          <w:szCs w:val="24"/>
        </w:rPr>
        <w:tab/>
        <w:t>Weiland F. et al. Aspects of chemical recycling of complex plastic waste via the gasification route // Waste Manag. Elsevier Ltd, 2021. Vol. 126. P. 65–77.</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66.</w:t>
      </w:r>
      <w:r w:rsidRPr="00360430">
        <w:rPr>
          <w:rFonts w:ascii="Times New Roman" w:hAnsi="Times New Roman" w:cs="Times New Roman"/>
          <w:noProof/>
          <w:sz w:val="28"/>
          <w:szCs w:val="24"/>
        </w:rPr>
        <w:tab/>
        <w:t xml:space="preserve">Baena-González J. et al. Chemical recycling of plastic waste: Bitumen, </w:t>
      </w:r>
      <w:r w:rsidRPr="00360430">
        <w:rPr>
          <w:rFonts w:ascii="Times New Roman" w:hAnsi="Times New Roman" w:cs="Times New Roman"/>
          <w:noProof/>
          <w:sz w:val="28"/>
          <w:szCs w:val="24"/>
        </w:rPr>
        <w:lastRenderedPageBreak/>
        <w:t>solvents, and polystyrene from pyrolysis oil // Waste Manag. Elsevier Ltd, 2020. Vol. 118. P. 139–149.</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67.</w:t>
      </w:r>
      <w:r w:rsidRPr="00360430">
        <w:rPr>
          <w:rFonts w:ascii="Times New Roman" w:hAnsi="Times New Roman" w:cs="Times New Roman"/>
          <w:noProof/>
          <w:sz w:val="28"/>
          <w:szCs w:val="24"/>
        </w:rPr>
        <w:tab/>
        <w:t>Dogu O. et al. The chemistry of chemical recycling of solid plastic waste via pyrolysis and gasification: State-of-the-art, challenges, and future directions // Prog. Energy Combust. Sci. Pergamon, 2021. Vol. 84. P. 100901.</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68.</w:t>
      </w:r>
      <w:r w:rsidRPr="00360430">
        <w:rPr>
          <w:rFonts w:ascii="Times New Roman" w:hAnsi="Times New Roman" w:cs="Times New Roman"/>
          <w:noProof/>
          <w:sz w:val="28"/>
          <w:szCs w:val="24"/>
        </w:rPr>
        <w:tab/>
        <w:t>Gopinath K.P. et al. A critical review on the influence of energy, environmental and economic factors on various processes used to handle and recycle plastic wastes: Development of a comprehensive index // Journal of Cleaner Production. Elsevier Ltd, 2020. Vol. 274. P. 123031.</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69.</w:t>
      </w:r>
      <w:r w:rsidRPr="00360430">
        <w:rPr>
          <w:rFonts w:ascii="Times New Roman" w:hAnsi="Times New Roman" w:cs="Times New Roman"/>
          <w:noProof/>
          <w:sz w:val="28"/>
          <w:szCs w:val="24"/>
        </w:rPr>
        <w:tab/>
        <w:t>Raza S. et al. Biomass furfural-derived green polymer microspheres: Synthesis and applications for the removal of environmental pollutants from wastewater // Microporous Mesoporous Mater. Elsevier B.V., 2021. Vol. 318. P. 110966.</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70.</w:t>
      </w:r>
      <w:r w:rsidRPr="00360430">
        <w:rPr>
          <w:rFonts w:ascii="Times New Roman" w:hAnsi="Times New Roman" w:cs="Times New Roman"/>
          <w:noProof/>
          <w:sz w:val="28"/>
          <w:szCs w:val="24"/>
        </w:rPr>
        <w:tab/>
        <w:t>Sternberg J., Sequerth O., Pilla S. Green chemistry design in polymers derived from lignin: review and perspective // Progress in Polymer Science. Elsevier Ltd, 2021. Vol. 113. P. 101344.</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71.</w:t>
      </w:r>
      <w:r w:rsidRPr="00360430">
        <w:rPr>
          <w:rFonts w:ascii="Times New Roman" w:hAnsi="Times New Roman" w:cs="Times New Roman"/>
          <w:noProof/>
          <w:sz w:val="28"/>
          <w:szCs w:val="24"/>
        </w:rPr>
        <w:tab/>
        <w:t>Plastics Design Library (PDL) PDL Handbook Series // Plasticizers Derived from Post-Consumer PET. Elsevier, 2020. P. ii.</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72.</w:t>
      </w:r>
      <w:r w:rsidRPr="00360430">
        <w:rPr>
          <w:rFonts w:ascii="Times New Roman" w:hAnsi="Times New Roman" w:cs="Times New Roman"/>
          <w:noProof/>
          <w:sz w:val="28"/>
          <w:szCs w:val="24"/>
        </w:rPr>
        <w:tab/>
        <w:t>Aznar M.P. et al. Plastic waste elimination by co-gasification with coal and biomass in fluidized bed with air in pilot plant // Fuel Process. Technol. Elsevier, 2006. Vol. 87, № 5. P. 409–420.</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73.</w:t>
      </w:r>
      <w:r w:rsidRPr="00360430">
        <w:rPr>
          <w:rFonts w:ascii="Times New Roman" w:hAnsi="Times New Roman" w:cs="Times New Roman"/>
          <w:noProof/>
          <w:sz w:val="28"/>
          <w:szCs w:val="24"/>
        </w:rPr>
        <w:tab/>
        <w:t>Hanchate N. et al. Biomass gasification using dual fluidized bed gasification systems: A review // Journal of Cleaner Production. Elsevier Ltd, 2021. Vol. 280. P. 123148.</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74.</w:t>
      </w:r>
      <w:r w:rsidRPr="00360430">
        <w:rPr>
          <w:rFonts w:ascii="Times New Roman" w:hAnsi="Times New Roman" w:cs="Times New Roman"/>
          <w:noProof/>
          <w:sz w:val="28"/>
          <w:szCs w:val="24"/>
        </w:rPr>
        <w:tab/>
        <w:t>Previati G., Kaliske M. Crack propagation in pneumatic tires: Continuum mechanics and fracture mechanics approaches // Int. J. Fatigue. Elsevier, 2012. Vol. 37. P. 69–78.</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75.</w:t>
      </w:r>
      <w:r w:rsidRPr="00360430">
        <w:rPr>
          <w:rFonts w:ascii="Times New Roman" w:hAnsi="Times New Roman" w:cs="Times New Roman"/>
          <w:noProof/>
          <w:sz w:val="28"/>
          <w:szCs w:val="24"/>
        </w:rPr>
        <w:tab/>
        <w:t>Kennedy J.., Thorley M. Antioxidants: in Science, Technology, Medicine and Nutrition; G. Scott; Albion Publishing, Chichester, 1997, 334 pages, ISBN 1-898563-31-4, £70.00 // Carbohydr. Polym. Elsevier BV, 1999. Vol. 40, № 4. P. 299.</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76.</w:t>
      </w:r>
      <w:r w:rsidRPr="00360430">
        <w:rPr>
          <w:rFonts w:ascii="Times New Roman" w:hAnsi="Times New Roman" w:cs="Times New Roman"/>
          <w:noProof/>
          <w:sz w:val="28"/>
          <w:szCs w:val="24"/>
        </w:rPr>
        <w:tab/>
        <w:t>Spencer K.E. Antioxidants in Science Technology, Medicine and Nutrition // Food Res. Int. Elsevier BV, 2002. Vol. 35, № 5. P. 495–496.</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77.</w:t>
      </w:r>
      <w:r w:rsidRPr="00360430">
        <w:rPr>
          <w:rFonts w:ascii="Times New Roman" w:hAnsi="Times New Roman" w:cs="Times New Roman"/>
          <w:noProof/>
          <w:sz w:val="28"/>
          <w:szCs w:val="24"/>
        </w:rPr>
        <w:tab/>
        <w:t>Xu L. et al. Impact of incubation on nutritional and antioxidant properties of defatted adlay (Coix lachryma-jobi L.) bran // LWT. Academic Press, 2021. Vol. 137. P. 110463.</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78.</w:t>
      </w:r>
      <w:r w:rsidRPr="00360430">
        <w:rPr>
          <w:rFonts w:ascii="Times New Roman" w:hAnsi="Times New Roman" w:cs="Times New Roman"/>
          <w:noProof/>
          <w:sz w:val="28"/>
          <w:szCs w:val="24"/>
        </w:rPr>
        <w:tab/>
        <w:t>Du S., Yuan S., Zhou Q. Numerical investigation of co-gasification of coal and PET in a fluidized bed reactor // Renew. Energy. Elsevier Ltd, 2021. Vol. 172. P. 424–439.</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79.</w:t>
      </w:r>
      <w:r w:rsidRPr="00360430">
        <w:rPr>
          <w:rFonts w:ascii="Times New Roman" w:hAnsi="Times New Roman" w:cs="Times New Roman"/>
          <w:noProof/>
          <w:sz w:val="28"/>
          <w:szCs w:val="24"/>
        </w:rPr>
        <w:tab/>
        <w:t>Ebrahiminejad M., Karimzadeh R. Hydrocracking and hydrodesulfurization of diesel over zeolite beta-containing NiMo supported on activated red mud // Adv. Powder Technol. Society of Powder Technology Japan, 2019. Vol. 30, № 8. P. 1450–1461.</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80.</w:t>
      </w:r>
      <w:r w:rsidRPr="00360430">
        <w:rPr>
          <w:rFonts w:ascii="Times New Roman" w:hAnsi="Times New Roman" w:cs="Times New Roman"/>
          <w:noProof/>
          <w:sz w:val="28"/>
          <w:szCs w:val="24"/>
        </w:rPr>
        <w:tab/>
        <w:t>Sardon H., Dove A.P. Plastics recycling with a difference: A novel plastic with useful properties can easily be recycled again and again // Science. American Association for the Advancement of Science, 2018. Vol. 360, № 6387. P. 380–</w:t>
      </w:r>
      <w:r w:rsidRPr="00360430">
        <w:rPr>
          <w:rFonts w:ascii="Times New Roman" w:hAnsi="Times New Roman" w:cs="Times New Roman"/>
          <w:noProof/>
          <w:sz w:val="28"/>
          <w:szCs w:val="24"/>
        </w:rPr>
        <w:lastRenderedPageBreak/>
        <w:t>381.</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81.</w:t>
      </w:r>
      <w:r w:rsidRPr="00360430">
        <w:rPr>
          <w:rFonts w:ascii="Times New Roman" w:hAnsi="Times New Roman" w:cs="Times New Roman"/>
          <w:noProof/>
          <w:sz w:val="28"/>
          <w:szCs w:val="24"/>
        </w:rPr>
        <w:tab/>
        <w:t>Geyer R., Jambeck J.R., Law K.L. Production, use, and fate of all plastics ever made // Sci. Adv. American Association for the Advancement of Science, 2017. Vol. 3, № 7.</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82.</w:t>
      </w:r>
      <w:r w:rsidRPr="00360430">
        <w:rPr>
          <w:rFonts w:ascii="Times New Roman" w:hAnsi="Times New Roman" w:cs="Times New Roman"/>
          <w:noProof/>
          <w:sz w:val="28"/>
          <w:szCs w:val="24"/>
        </w:rPr>
        <w:tab/>
        <w:t>Geyer R., Jambeck J.R., Law K.L. Production, use, and fate of all plastics ever made - Supplementary Information // Sci. Adv. 2017. Vol. 3, № 7. P. 19–24.</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83.</w:t>
      </w:r>
      <w:r w:rsidRPr="00360430">
        <w:rPr>
          <w:rFonts w:ascii="Times New Roman" w:hAnsi="Times New Roman" w:cs="Times New Roman"/>
          <w:noProof/>
          <w:sz w:val="28"/>
          <w:szCs w:val="24"/>
        </w:rPr>
        <w:tab/>
        <w:t>Önenç S. et al. Copyrolysis of scrap tires with oily wastes // J. Anal. Appl. Pyrolysis. Elsevier B.V., 2012. Vol. 94. P. 184–189.</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84.</w:t>
      </w:r>
      <w:r w:rsidRPr="00360430">
        <w:rPr>
          <w:rFonts w:ascii="Times New Roman" w:hAnsi="Times New Roman" w:cs="Times New Roman"/>
          <w:noProof/>
          <w:sz w:val="28"/>
          <w:szCs w:val="24"/>
        </w:rPr>
        <w:tab/>
        <w:t>Fang Y., Zhan M., Wang Y. The status of recycling of waste rubber // Mater. Des. 2000. Vol. 22, № 2. P. 123–127.</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85.</w:t>
      </w:r>
      <w:r w:rsidRPr="00360430">
        <w:rPr>
          <w:rFonts w:ascii="Times New Roman" w:hAnsi="Times New Roman" w:cs="Times New Roman"/>
          <w:noProof/>
          <w:sz w:val="28"/>
          <w:szCs w:val="24"/>
        </w:rPr>
        <w:tab/>
        <w:t>Williams P.T., Brindle A.J. Fluidised bed pyrolysis and catalytic pyrolysis of scrap tyres // Environ. Technol. (United Kingdom). 2003. Vol. 24, № 7. P. 921–929.</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86.</w:t>
      </w:r>
      <w:r w:rsidRPr="00360430">
        <w:rPr>
          <w:rFonts w:ascii="Times New Roman" w:hAnsi="Times New Roman" w:cs="Times New Roman"/>
          <w:noProof/>
          <w:sz w:val="28"/>
          <w:szCs w:val="24"/>
        </w:rPr>
        <w:tab/>
        <w:t>Shah J., Jan M.R., Mabood F. Catalytic conversion of waste tyres into valuable hydrocarbons // J. Polym. Environ. 2007. Vol. 15, № 3. P. 207–211.</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87.</w:t>
      </w:r>
      <w:r w:rsidRPr="00360430">
        <w:rPr>
          <w:rFonts w:ascii="Times New Roman" w:hAnsi="Times New Roman" w:cs="Times New Roman"/>
          <w:noProof/>
          <w:sz w:val="28"/>
          <w:szCs w:val="24"/>
        </w:rPr>
        <w:tab/>
        <w:t>Sister V.G. et al. Catalytic pyrolysis of polymeric mixtures // Russ. J. Phys. Chem. A. 2011. Vol. 85, № 6. P. 1091–1093.</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88.</w:t>
      </w:r>
      <w:r w:rsidRPr="00360430">
        <w:rPr>
          <w:rFonts w:ascii="Times New Roman" w:hAnsi="Times New Roman" w:cs="Times New Roman"/>
          <w:noProof/>
          <w:sz w:val="28"/>
          <w:szCs w:val="24"/>
        </w:rPr>
        <w:tab/>
        <w:t>Williams P.T., Brindle A.J. Catalytic pyrolysis of tyres: Influence of catalyst temperature // Fuel. Elsevier, 2002. Vol. 81, № 18. P. 2425–2434.</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89.</w:t>
      </w:r>
      <w:r w:rsidRPr="00360430">
        <w:rPr>
          <w:rFonts w:ascii="Times New Roman" w:hAnsi="Times New Roman" w:cs="Times New Roman"/>
          <w:noProof/>
          <w:sz w:val="28"/>
          <w:szCs w:val="24"/>
        </w:rPr>
        <w:tab/>
        <w:t>Dũng N.A., Wongkasemjit S., Jitkarnka S. Effects of pyrolysis temperature and Pt-loaded catalysts on polar-aromatic content in tire-derived oil // Appl. Catal. B Environ. Elsevier, 2009. Vol. 91, № 1–2. P. 300–307.</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90.</w:t>
      </w:r>
      <w:r w:rsidRPr="00360430">
        <w:rPr>
          <w:rFonts w:ascii="Times New Roman" w:hAnsi="Times New Roman" w:cs="Times New Roman"/>
          <w:noProof/>
          <w:sz w:val="28"/>
          <w:szCs w:val="24"/>
        </w:rPr>
        <w:tab/>
        <w:t>Akpanudoh N.S., Gobin K., Manos G. Catalytic degradation of plastic waste to liquid fuel over commercial cracking catalysts: Effect of polymer to catalyst ratio/acidity content // J. Mol. Catal. A Chem. Elsevier, 2005. Vol. 235, № 1–2. P. 67–73.</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91.</w:t>
      </w:r>
      <w:r w:rsidRPr="00360430">
        <w:rPr>
          <w:rFonts w:ascii="Times New Roman" w:hAnsi="Times New Roman" w:cs="Times New Roman"/>
          <w:noProof/>
          <w:sz w:val="28"/>
          <w:szCs w:val="24"/>
        </w:rPr>
        <w:tab/>
        <w:t>Sakata Y., Uddin M.A., Muto A. Degradation of polyethylene and polypropylene into fuel oil by using solid acid and non-acid catalysts // J. Anal. Appl. Pyrolysis. Elsevier Science Publishers B.V., 1999. Vol. 51, № 1. P. 135–155.</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92.</w:t>
      </w:r>
      <w:r w:rsidRPr="00360430">
        <w:rPr>
          <w:rFonts w:ascii="Times New Roman" w:hAnsi="Times New Roman" w:cs="Times New Roman"/>
          <w:noProof/>
          <w:sz w:val="28"/>
          <w:szCs w:val="24"/>
        </w:rPr>
        <w:tab/>
        <w:t>Corma A. et al. The role of different types of acid site in the cracking of alkanes on zeolite catalysts // J. Catal. Academic Press, 1985. Vol. 93, № 1. P. 30–37.</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93.</w:t>
      </w:r>
      <w:r w:rsidRPr="00360430">
        <w:rPr>
          <w:rFonts w:ascii="Times New Roman" w:hAnsi="Times New Roman" w:cs="Times New Roman"/>
          <w:noProof/>
          <w:sz w:val="28"/>
          <w:szCs w:val="24"/>
        </w:rPr>
        <w:tab/>
        <w:t>Manos G., Garforth A., Dwyer J. Catalytic degradation of high-density polyethylene over different zeolitic structures // Ind. Eng. Chem. Res. 2000. Vol. 39, № 5. P. 1198–1202.</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94.</w:t>
      </w:r>
      <w:r w:rsidRPr="00360430">
        <w:rPr>
          <w:rFonts w:ascii="Times New Roman" w:hAnsi="Times New Roman" w:cs="Times New Roman"/>
          <w:noProof/>
          <w:sz w:val="28"/>
          <w:szCs w:val="24"/>
        </w:rPr>
        <w:tab/>
        <w:t>Amin N. et al. Municipal solid waste treatment for bioenergy and resource production: Potential technologies, techno-economic-environmental aspects and implications of membrane-based recovery // Chemosphere. Pergamon, 2023. Vol. 323. P. 138196.</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95.</w:t>
      </w:r>
      <w:r w:rsidRPr="00360430">
        <w:rPr>
          <w:rFonts w:ascii="Times New Roman" w:hAnsi="Times New Roman" w:cs="Times New Roman"/>
          <w:noProof/>
          <w:sz w:val="28"/>
          <w:szCs w:val="24"/>
        </w:rPr>
        <w:tab/>
        <w:t>Hou Q. et al. Upcycling and catalytic degradation of plastic wastes // Cell Reports Phys. Sci. Cell Press, 2021. Vol. 2, № 8. P. 100514.</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96.</w:t>
      </w:r>
      <w:r w:rsidRPr="00360430">
        <w:rPr>
          <w:rFonts w:ascii="Times New Roman" w:hAnsi="Times New Roman" w:cs="Times New Roman"/>
          <w:noProof/>
          <w:sz w:val="28"/>
          <w:szCs w:val="24"/>
        </w:rPr>
        <w:tab/>
        <w:t>Mohanty A. et al. Pyrolysis of waste oils for biofuel production: An economic and life cycle assessment // Fuel Commun. Elsevier, 2024. Vol. 18. P. 100108.</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97.</w:t>
      </w:r>
      <w:r w:rsidRPr="00360430">
        <w:rPr>
          <w:rFonts w:ascii="Times New Roman" w:hAnsi="Times New Roman" w:cs="Times New Roman"/>
          <w:noProof/>
          <w:sz w:val="28"/>
          <w:szCs w:val="24"/>
        </w:rPr>
        <w:tab/>
        <w:t xml:space="preserve">Bhatt M. et al. Valorization of solid waste using advanced thermo-chemical process: A review // J. Environ. Chem. Eng. Elsevier, 2021. Vol. 9, № 4. P. </w:t>
      </w:r>
      <w:r w:rsidRPr="00360430">
        <w:rPr>
          <w:rFonts w:ascii="Times New Roman" w:hAnsi="Times New Roman" w:cs="Times New Roman"/>
          <w:noProof/>
          <w:sz w:val="28"/>
          <w:szCs w:val="24"/>
        </w:rPr>
        <w:lastRenderedPageBreak/>
        <w:t>105434.</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98.</w:t>
      </w:r>
      <w:r w:rsidRPr="00360430">
        <w:rPr>
          <w:rFonts w:ascii="Times New Roman" w:hAnsi="Times New Roman" w:cs="Times New Roman"/>
          <w:noProof/>
          <w:sz w:val="28"/>
          <w:szCs w:val="24"/>
        </w:rPr>
        <w:tab/>
        <w:t>El Bari H. et al. Catalytic fast pyrolysis of lignocellulosic biomass: Recent advances and comprehensive overview // J. Anal. Appl. Pyrolysis. Elsevier, 2024. Vol. 178. P. 106390.</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99.</w:t>
      </w:r>
      <w:r w:rsidRPr="00360430">
        <w:rPr>
          <w:rFonts w:ascii="Times New Roman" w:hAnsi="Times New Roman" w:cs="Times New Roman"/>
          <w:noProof/>
          <w:sz w:val="28"/>
          <w:szCs w:val="24"/>
        </w:rPr>
        <w:tab/>
        <w:t>Akhmetova F. et al. Recycling of waste plastics to liquid fuel mixture over composite zeolites catalysts // Chem. Bull. Kazakh Natl. Univ. 2021. № 2. P. 12–18.</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100.</w:t>
      </w:r>
      <w:r w:rsidRPr="00360430">
        <w:rPr>
          <w:rFonts w:ascii="Times New Roman" w:hAnsi="Times New Roman" w:cs="Times New Roman"/>
          <w:noProof/>
          <w:sz w:val="28"/>
          <w:szCs w:val="24"/>
        </w:rPr>
        <w:tab/>
        <w:t>Li B., Liang W., He Z. Study on high-strength composite portland cement with a larger amount of industrial wastes // Cem. Concr. Res. Pergamon, 2002. Vol. 32, № 8. P. 1341–1344.</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101.</w:t>
      </w:r>
      <w:r w:rsidRPr="00360430">
        <w:rPr>
          <w:rFonts w:ascii="Times New Roman" w:hAnsi="Times New Roman" w:cs="Times New Roman"/>
          <w:noProof/>
          <w:sz w:val="28"/>
          <w:szCs w:val="24"/>
        </w:rPr>
        <w:tab/>
        <w:t>Аубакиров Е., Бурханбеков К., Ташмухамбетова Ж., Сасыкова Л., Ахметова Ф. Б</w:t>
      </w:r>
      <w:r w:rsidR="004307F8">
        <w:rPr>
          <w:rFonts w:ascii="Times New Roman" w:hAnsi="Times New Roman" w:cs="Times New Roman"/>
          <w:noProof/>
          <w:sz w:val="28"/>
          <w:szCs w:val="24"/>
          <w:lang w:val="kk-KZ"/>
        </w:rPr>
        <w:t xml:space="preserve">идайбай </w:t>
      </w:r>
      <w:r w:rsidRPr="00360430">
        <w:rPr>
          <w:rFonts w:ascii="Times New Roman" w:hAnsi="Times New Roman" w:cs="Times New Roman"/>
          <w:noProof/>
          <w:sz w:val="28"/>
          <w:szCs w:val="24"/>
        </w:rPr>
        <w:t xml:space="preserve">Ж. Определение кинетики потери массы образцов отхода автошины и тяжелого остатка нефти по результатам </w:t>
      </w:r>
      <w:r w:rsidR="002D2420">
        <w:rPr>
          <w:rFonts w:ascii="Times New Roman" w:hAnsi="Times New Roman" w:cs="Times New Roman"/>
          <w:noProof/>
          <w:sz w:val="28"/>
          <w:szCs w:val="24"/>
        </w:rPr>
        <w:t>ТГТ</w:t>
      </w:r>
      <w:r w:rsidRPr="00360430">
        <w:rPr>
          <w:rFonts w:ascii="Times New Roman" w:hAnsi="Times New Roman" w:cs="Times New Roman"/>
          <w:noProof/>
          <w:sz w:val="28"/>
          <w:szCs w:val="24"/>
        </w:rPr>
        <w:t xml:space="preserve"> с использованием интегрального метода coats-redfern // Вестник КБТУ. 2020. Vol. 17, № 3. P. 27–33.</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102.</w:t>
      </w:r>
      <w:r w:rsidRPr="00360430">
        <w:rPr>
          <w:rFonts w:ascii="Times New Roman" w:hAnsi="Times New Roman" w:cs="Times New Roman"/>
          <w:noProof/>
          <w:sz w:val="28"/>
          <w:szCs w:val="24"/>
        </w:rPr>
        <w:tab/>
        <w:t>López F.A. et al. Kinetics of the thermal degradation of granulated scrap tyres: A model-free analysis // Medziagotyra. 2013. Vol. 19, № 4. P. 403–408.</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103.</w:t>
      </w:r>
      <w:r w:rsidRPr="00360430">
        <w:rPr>
          <w:rFonts w:ascii="Times New Roman" w:hAnsi="Times New Roman" w:cs="Times New Roman"/>
          <w:noProof/>
          <w:sz w:val="28"/>
          <w:szCs w:val="24"/>
        </w:rPr>
        <w:tab/>
        <w:t>Williams P.T., Besler S. Pyrolysis-thermogravimetric analysis of tyres and tyre components // Fuel. Elsevier, 1995. Vol. 74, № 9. P. 1277–1283.</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104.</w:t>
      </w:r>
      <w:r w:rsidRPr="00360430">
        <w:rPr>
          <w:rFonts w:ascii="Times New Roman" w:hAnsi="Times New Roman" w:cs="Times New Roman"/>
          <w:noProof/>
          <w:sz w:val="28"/>
          <w:szCs w:val="24"/>
        </w:rPr>
        <w:tab/>
        <w:t>Ran S. et al. Improvement of the thermal and thermo-oxidative stability of high-density polyethylene by free radical trapping of rare earth compound // Thermochim. Acta. Elsevier, 2015. Vol. 612. P. 55–62.</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105.</w:t>
      </w:r>
      <w:r w:rsidRPr="00360430">
        <w:rPr>
          <w:rFonts w:ascii="Times New Roman" w:hAnsi="Times New Roman" w:cs="Times New Roman"/>
          <w:noProof/>
          <w:sz w:val="28"/>
          <w:szCs w:val="24"/>
        </w:rPr>
        <w:tab/>
        <w:t>Cuadri A.A., Martín-Alfonso J.E. The effect of thermal and thermo-oxidative degradation conditions on rheological, chemical and thermal properties of HDPE // Polym. Degrad. Stab. Elsevier Ltd, 2017. Vol. 141. P. 11–18.</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106.</w:t>
      </w:r>
      <w:r w:rsidRPr="00360430">
        <w:rPr>
          <w:rFonts w:ascii="Times New Roman" w:hAnsi="Times New Roman" w:cs="Times New Roman"/>
          <w:noProof/>
          <w:sz w:val="28"/>
          <w:szCs w:val="24"/>
        </w:rPr>
        <w:tab/>
        <w:t>Barlow S.M., Raval R. Complex organic molecules at metal surfaces: bonding, organisation and chirality // Surf. Sci. Rep. North-Holland, 2003. Vol. 50, № 6–8. P. 201–341.</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107.</w:t>
      </w:r>
      <w:r w:rsidRPr="00360430">
        <w:rPr>
          <w:rFonts w:ascii="Times New Roman" w:hAnsi="Times New Roman" w:cs="Times New Roman"/>
          <w:noProof/>
          <w:sz w:val="28"/>
          <w:szCs w:val="24"/>
        </w:rPr>
        <w:tab/>
        <w:t>Kowalczyk P. et al. Porous structure of natural and modified clinoptilolites // J. Colloid Interface Sci. Academic Press, 2006. Vol. 297, № 1. P. 77–85.</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108.</w:t>
      </w:r>
      <w:r w:rsidRPr="00360430">
        <w:rPr>
          <w:rFonts w:ascii="Times New Roman" w:hAnsi="Times New Roman" w:cs="Times New Roman"/>
          <w:noProof/>
          <w:sz w:val="28"/>
          <w:szCs w:val="24"/>
        </w:rPr>
        <w:tab/>
        <w:t>Emami Moghaddam S.A. et al. Stability improvement of algal-alginate beads by zeolite molecular sieves 13X // Int. J. Biol. Macromol. Elsevier B.V., 2019. Vol. 132. P. 592–599.</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109.</w:t>
      </w:r>
      <w:r w:rsidRPr="00360430">
        <w:rPr>
          <w:rFonts w:ascii="Times New Roman" w:hAnsi="Times New Roman" w:cs="Times New Roman"/>
          <w:noProof/>
          <w:sz w:val="28"/>
          <w:szCs w:val="24"/>
        </w:rPr>
        <w:tab/>
        <w:t>Nasrollahzadeh M. et al. A general synthetic method for the formation of arylaminotetrazoles using natural natrolite zeolite as a new and reusable heterogeneous catalyst // Tetrahedron. Pergamon, 2009. Vol. 65, № 51. P. 10715–10719.</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110.</w:t>
      </w:r>
      <w:r w:rsidRPr="00360430">
        <w:rPr>
          <w:rFonts w:ascii="Times New Roman" w:hAnsi="Times New Roman" w:cs="Times New Roman"/>
          <w:noProof/>
          <w:sz w:val="28"/>
          <w:szCs w:val="24"/>
        </w:rPr>
        <w:tab/>
        <w:t>Hernández-Beltrán N.A., Olguín M.T. Elemental composition variability of clinoptilolite-rich tuff after the treatment with acid phosphate solutions // Hydrometallurgy. Elsevier, 2007. Vol. 89, № 3–4. P. 374–378.</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111.</w:t>
      </w:r>
      <w:r w:rsidRPr="00360430">
        <w:rPr>
          <w:rFonts w:ascii="Times New Roman" w:hAnsi="Times New Roman" w:cs="Times New Roman"/>
          <w:noProof/>
          <w:sz w:val="28"/>
          <w:szCs w:val="24"/>
        </w:rPr>
        <w:tab/>
        <w:t>Akgül M., Karabakan A. Selective synthesis of monoolein with clinoptilolite // Microporous Mesoporous Mater. Elsevier, 2010. Vol. 131, № 1–3. P. 238–244.</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112.</w:t>
      </w:r>
      <w:r w:rsidRPr="00360430">
        <w:rPr>
          <w:rFonts w:ascii="Times New Roman" w:hAnsi="Times New Roman" w:cs="Times New Roman"/>
          <w:noProof/>
          <w:sz w:val="28"/>
          <w:szCs w:val="24"/>
        </w:rPr>
        <w:tab/>
        <w:t>Fengtao F., Zhaochi F., Can L. UV Raman spectroscopic study on the synthesis mechanism and assembly of molecular sieves // Chem. Soc. Rev. 2010. Vol. 39, № 12. P. 4794–4801.</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lastRenderedPageBreak/>
        <w:t>113.</w:t>
      </w:r>
      <w:r w:rsidRPr="00360430">
        <w:rPr>
          <w:rFonts w:ascii="Times New Roman" w:hAnsi="Times New Roman" w:cs="Times New Roman"/>
          <w:noProof/>
          <w:sz w:val="28"/>
          <w:szCs w:val="24"/>
        </w:rPr>
        <w:tab/>
        <w:t>Xiong G. et al. UV Raman spectroscopic study on the synthesis mechanism of zeolite X // Microporous Mesoporous Mater. 2001. Vol. 42, № 2–3. P. 317–323.</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114.</w:t>
      </w:r>
      <w:r w:rsidRPr="00360430">
        <w:rPr>
          <w:rFonts w:ascii="Times New Roman" w:hAnsi="Times New Roman" w:cs="Times New Roman"/>
          <w:noProof/>
          <w:sz w:val="28"/>
          <w:szCs w:val="24"/>
        </w:rPr>
        <w:tab/>
        <w:t>Aubakirov Y.A. et al. Thermo-catalytic processing of polymer waste over catalysts on the basis of natural zeolite from the tayzhuzgen field (Kazakhstan) modified by molybdenum // Rasayan J. Chem. 2019. Vol. 12, № 4. P. 1701–1709.</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115.</w:t>
      </w:r>
      <w:r w:rsidRPr="00360430">
        <w:rPr>
          <w:rFonts w:ascii="Times New Roman" w:hAnsi="Times New Roman" w:cs="Times New Roman"/>
          <w:noProof/>
          <w:sz w:val="28"/>
          <w:szCs w:val="24"/>
        </w:rPr>
        <w:tab/>
        <w:t>Lu J. et al. Harnessing Radical Chemistry via Electrochemical Transition Metal Catalysis // iScience. Elsevier Inc., 2020. Vol. 23, № 12. P. 101796.</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116.</w:t>
      </w:r>
      <w:r w:rsidRPr="00360430">
        <w:rPr>
          <w:rFonts w:ascii="Times New Roman" w:hAnsi="Times New Roman" w:cs="Times New Roman"/>
          <w:noProof/>
          <w:sz w:val="28"/>
          <w:szCs w:val="24"/>
        </w:rPr>
        <w:tab/>
        <w:t>Ахметова Ф., Аубакиров Е., Ташмухамбетова Ж., Сасыкова Л., Бурханбеков К. К.А. Көмірсутекті қалдықтарды термокаталитикалық гидрогендеу процесі үшін табиғи цеолитке отырғызылған вольфрам катализаторларын зерттеу // КБТУ Хабаршысы. 2020. Vol. 17, № 2. P. 36–43.</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117.</w:t>
      </w:r>
      <w:r w:rsidRPr="00360430">
        <w:rPr>
          <w:rFonts w:ascii="Times New Roman" w:hAnsi="Times New Roman" w:cs="Times New Roman"/>
          <w:noProof/>
          <w:sz w:val="28"/>
          <w:szCs w:val="24"/>
        </w:rPr>
        <w:tab/>
        <w:t>Busca G. Acidity and basicity of zeolites: A fundamental approach // Microporous Mesoporous Mater. Elsevier B.V., 2017. Vol. 254. P. 3–16.</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118.</w:t>
      </w:r>
      <w:r w:rsidRPr="00360430">
        <w:rPr>
          <w:rFonts w:ascii="Times New Roman" w:hAnsi="Times New Roman" w:cs="Times New Roman"/>
          <w:noProof/>
          <w:sz w:val="28"/>
          <w:szCs w:val="24"/>
        </w:rPr>
        <w:tab/>
        <w:t>Brunauer S. et al. On a Theory of the van der Waals Adsorption of Gases // J. Am. Chem. Soc. 1940. Vol. 62, № 7. P. 1723–1732.</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119.</w:t>
      </w:r>
      <w:r w:rsidRPr="00360430">
        <w:rPr>
          <w:rFonts w:ascii="Times New Roman" w:hAnsi="Times New Roman" w:cs="Times New Roman"/>
          <w:noProof/>
          <w:sz w:val="28"/>
          <w:szCs w:val="24"/>
        </w:rPr>
        <w:tab/>
        <w:t>Emmett H. AND PAUL f the criticism were here The Use of Low Temperature van der Waals Adsorption Isotherms in Determining the Surface Areas of Various Adsorbents. P. 2682–2689.</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120.</w:t>
      </w:r>
      <w:r w:rsidRPr="00360430">
        <w:rPr>
          <w:rFonts w:ascii="Times New Roman" w:hAnsi="Times New Roman" w:cs="Times New Roman"/>
          <w:noProof/>
          <w:sz w:val="28"/>
          <w:szCs w:val="24"/>
        </w:rPr>
        <w:tab/>
        <w:t>Li J. et al. Formation of WO3 nanotube-based bundles directed by NaHSO 4 and its application in water treatment // J. Mater. Chem. A. 2013. Vol. 1, № 4. P. 1246–1253.</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121.</w:t>
      </w:r>
      <w:r w:rsidRPr="00360430">
        <w:rPr>
          <w:rFonts w:ascii="Times New Roman" w:hAnsi="Times New Roman" w:cs="Times New Roman"/>
          <w:noProof/>
          <w:sz w:val="28"/>
          <w:szCs w:val="24"/>
        </w:rPr>
        <w:tab/>
        <w:t>Bai S. et al. Synthesis mechanism and gas-sensing application of nanosheet-assembled tungsten oxide microspheres // J. Mater. Chem. A. 2014. Vol. 2, № 21. P. 7927–7934.</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122.</w:t>
      </w:r>
      <w:r w:rsidRPr="00360430">
        <w:rPr>
          <w:rFonts w:ascii="Times New Roman" w:hAnsi="Times New Roman" w:cs="Times New Roman"/>
          <w:noProof/>
          <w:sz w:val="28"/>
          <w:szCs w:val="24"/>
        </w:rPr>
        <w:tab/>
        <w:t>Huang K. et al. Controllable synthesis of hexagonal WO3 nanostructures and their application in lithium batteries // J. Phys. D. Appl. Phys. 2008. Vol. 41, № 15.</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123.</w:t>
      </w:r>
      <w:r w:rsidRPr="00360430">
        <w:rPr>
          <w:rFonts w:ascii="Times New Roman" w:hAnsi="Times New Roman" w:cs="Times New Roman"/>
          <w:noProof/>
          <w:sz w:val="28"/>
          <w:szCs w:val="24"/>
        </w:rPr>
        <w:tab/>
        <w:t>Sadenova M.A., Utegenova M.E., Klemeš J.J. Synthesis of new materials based on metallurgical slags as a contribution to the circular economy // Clean Technol. Environ. Policy. Springer Berlin Heidelberg, 2019. Vol. 21, № 10. P. 2047–2059.</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124.</w:t>
      </w:r>
      <w:r w:rsidRPr="00360430">
        <w:rPr>
          <w:rFonts w:ascii="Times New Roman" w:hAnsi="Times New Roman" w:cs="Times New Roman"/>
          <w:noProof/>
          <w:sz w:val="28"/>
          <w:szCs w:val="24"/>
        </w:rPr>
        <w:tab/>
        <w:t>Wdowin M. et al. The conversion technology of fly ash into zeolites // Clean Technol. Environ. Policy. 2014. Vol. 16, № 6. P. 1217–1223.</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125.</w:t>
      </w:r>
      <w:r w:rsidRPr="00360430">
        <w:rPr>
          <w:rFonts w:ascii="Times New Roman" w:hAnsi="Times New Roman" w:cs="Times New Roman"/>
          <w:noProof/>
          <w:sz w:val="28"/>
          <w:szCs w:val="24"/>
        </w:rPr>
        <w:tab/>
        <w:t>Salkar A. V., Bhosale S. V., Morajkar P.P. Nanostructured WO3−x based advanced supercapacitors for sustainable energy applications // Adv. Met. Oxides their Compos. Emerg. Appl. Elsevier, 2022. P. 213–238.</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126.</w:t>
      </w:r>
      <w:r w:rsidRPr="00360430">
        <w:rPr>
          <w:rFonts w:ascii="Times New Roman" w:hAnsi="Times New Roman" w:cs="Times New Roman"/>
          <w:noProof/>
          <w:sz w:val="28"/>
          <w:szCs w:val="24"/>
        </w:rPr>
        <w:tab/>
        <w:t>Akhmetova F., Aubakirov Ye., Sassykova L. A.H. Research of composite catalysts for the process of thermocatalytic hydrogenation processing of plastic waste // Int. J. Biol. Chem. 2020. Vol. 13, № 1. P. 177–181.</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127.</w:t>
      </w:r>
      <w:r w:rsidRPr="00360430">
        <w:rPr>
          <w:rFonts w:ascii="Times New Roman" w:hAnsi="Times New Roman" w:cs="Times New Roman"/>
          <w:noProof/>
          <w:sz w:val="28"/>
          <w:szCs w:val="24"/>
        </w:rPr>
        <w:tab/>
        <w:t xml:space="preserve">Аубакиров Е., Ташмухамбетова Ж., Ахметова Ф. Б.К., Сасыкова Л. Т.Н. Табиғи цеолитке отырғызылған молибден катализаторы қатысында полимер қалдықтарын гидрогенизациялық термокатализдік өңдеу // КБТУ </w:t>
      </w:r>
      <w:r w:rsidRPr="00360430">
        <w:rPr>
          <w:rFonts w:ascii="Times New Roman" w:hAnsi="Times New Roman" w:cs="Times New Roman"/>
          <w:noProof/>
          <w:sz w:val="28"/>
          <w:szCs w:val="24"/>
        </w:rPr>
        <w:lastRenderedPageBreak/>
        <w:t>Хабаршысы. 2018. Vol. 15, № 1. P. 22–27.</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128.</w:t>
      </w:r>
      <w:r w:rsidRPr="00360430">
        <w:rPr>
          <w:rFonts w:ascii="Times New Roman" w:hAnsi="Times New Roman" w:cs="Times New Roman"/>
          <w:noProof/>
          <w:sz w:val="28"/>
          <w:szCs w:val="24"/>
        </w:rPr>
        <w:tab/>
        <w:t>Martínez J.D. et al. Waste tyre pyrolysis - A review // Renewable and Sustainable Energy Reviews. Elsevier Ltd, 2013. Vol. 23. P. 179–213.</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129.</w:t>
      </w:r>
      <w:r w:rsidRPr="00360430">
        <w:rPr>
          <w:rFonts w:ascii="Times New Roman" w:hAnsi="Times New Roman" w:cs="Times New Roman"/>
          <w:noProof/>
          <w:sz w:val="28"/>
          <w:szCs w:val="24"/>
        </w:rPr>
        <w:tab/>
        <w:t>Lombardi L., Carnevale E., Corti A. A review of technologies and performances of thermal treatment systems for energy recovery from waste // Waste Manag. Elsevier Ltd, 2015. Vol. 37. P. 26–44.</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360430">
        <w:rPr>
          <w:rFonts w:ascii="Times New Roman" w:hAnsi="Times New Roman" w:cs="Times New Roman"/>
          <w:noProof/>
          <w:sz w:val="28"/>
          <w:szCs w:val="24"/>
        </w:rPr>
        <w:t>130.</w:t>
      </w:r>
      <w:r w:rsidRPr="00360430">
        <w:rPr>
          <w:rFonts w:ascii="Times New Roman" w:hAnsi="Times New Roman" w:cs="Times New Roman"/>
          <w:noProof/>
          <w:sz w:val="28"/>
          <w:szCs w:val="24"/>
        </w:rPr>
        <w:tab/>
        <w:t xml:space="preserve">Аубакиров Е., Ахметова </w:t>
      </w:r>
      <w:r w:rsidR="004307F8">
        <w:rPr>
          <w:rFonts w:ascii="Times New Roman" w:hAnsi="Times New Roman" w:cs="Times New Roman"/>
          <w:noProof/>
          <w:sz w:val="28"/>
          <w:szCs w:val="24"/>
          <w:lang w:val="kk-KZ"/>
        </w:rPr>
        <w:t>Ф</w:t>
      </w:r>
      <w:r w:rsidRPr="00360430">
        <w:rPr>
          <w:rFonts w:ascii="Times New Roman" w:hAnsi="Times New Roman" w:cs="Times New Roman"/>
          <w:noProof/>
          <w:sz w:val="28"/>
          <w:szCs w:val="24"/>
        </w:rPr>
        <w:t>., Ташмухамбетова Ж. С</w:t>
      </w:r>
      <w:r w:rsidR="004307F8">
        <w:rPr>
          <w:rFonts w:ascii="Times New Roman" w:hAnsi="Times New Roman" w:cs="Times New Roman"/>
          <w:noProof/>
          <w:sz w:val="28"/>
          <w:szCs w:val="24"/>
          <w:lang w:val="kk-KZ"/>
        </w:rPr>
        <w:t xml:space="preserve">асыкова </w:t>
      </w:r>
      <w:r w:rsidRPr="00360430">
        <w:rPr>
          <w:rFonts w:ascii="Times New Roman" w:hAnsi="Times New Roman" w:cs="Times New Roman"/>
          <w:noProof/>
          <w:sz w:val="28"/>
          <w:szCs w:val="24"/>
        </w:rPr>
        <w:t>Л. Полимер қалдықтарын гидрогенизациялық термокатализдік өңдеу процестері үшін Тайжүзген табиғи цеолиті негізіндегі катализаторларды зерттеу // ҚазҰТЗУ Хабаршысы. 2019. Vol. 5, № 135. P. 694–697.</w:t>
      </w:r>
    </w:p>
    <w:p w:rsidR="00360430" w:rsidRPr="00360430" w:rsidRDefault="00360430" w:rsidP="00360430">
      <w:pPr>
        <w:widowControl w:val="0"/>
        <w:autoSpaceDE w:val="0"/>
        <w:autoSpaceDN w:val="0"/>
        <w:adjustRightInd w:val="0"/>
        <w:spacing w:after="0" w:line="240" w:lineRule="auto"/>
        <w:ind w:left="640" w:hanging="640"/>
        <w:jc w:val="both"/>
        <w:rPr>
          <w:rFonts w:ascii="Times New Roman" w:hAnsi="Times New Roman" w:cs="Times New Roman"/>
          <w:noProof/>
          <w:sz w:val="28"/>
        </w:rPr>
      </w:pPr>
      <w:r w:rsidRPr="00360430">
        <w:rPr>
          <w:rFonts w:ascii="Times New Roman" w:hAnsi="Times New Roman" w:cs="Times New Roman"/>
          <w:noProof/>
          <w:sz w:val="28"/>
          <w:szCs w:val="24"/>
        </w:rPr>
        <w:t>131.</w:t>
      </w:r>
      <w:r w:rsidRPr="00360430">
        <w:rPr>
          <w:rFonts w:ascii="Times New Roman" w:hAnsi="Times New Roman" w:cs="Times New Roman"/>
          <w:noProof/>
          <w:sz w:val="28"/>
          <w:szCs w:val="24"/>
        </w:rPr>
        <w:tab/>
        <w:t>Uçar S. et al. Copyrolysis of scrap tires with waste lubricant oil // Fuel Process. Technol. Elsevier, 2005. Vol. 87, № 1. P. 53–58.</w:t>
      </w:r>
    </w:p>
    <w:p w:rsidR="00C9394B" w:rsidRPr="001B79DD" w:rsidRDefault="00476498" w:rsidP="00360430">
      <w:pPr>
        <w:widowControl w:val="0"/>
        <w:tabs>
          <w:tab w:val="left" w:pos="851"/>
          <w:tab w:val="left" w:pos="993"/>
        </w:tabs>
        <w:autoSpaceDE w:val="0"/>
        <w:autoSpaceDN w:val="0"/>
        <w:adjustRightInd w:val="0"/>
        <w:spacing w:after="0" w:line="240" w:lineRule="auto"/>
        <w:ind w:firstLine="567"/>
        <w:jc w:val="both"/>
        <w:rPr>
          <w:rFonts w:ascii="Times New Roman" w:hAnsi="Times New Roman" w:cs="Times New Roman"/>
          <w:sz w:val="28"/>
          <w:szCs w:val="28"/>
          <w:lang w:val="kk-KZ"/>
        </w:rPr>
      </w:pPr>
      <w:r w:rsidRPr="001B79DD">
        <w:rPr>
          <w:rFonts w:ascii="Times New Roman" w:hAnsi="Times New Roman" w:cs="Times New Roman"/>
          <w:b/>
          <w:sz w:val="28"/>
          <w:szCs w:val="28"/>
          <w:lang w:val="kk-KZ"/>
        </w:rPr>
        <w:fldChar w:fldCharType="end"/>
      </w:r>
    </w:p>
    <w:sectPr w:rsidR="00C9394B" w:rsidRPr="001B79DD" w:rsidSect="00C9394B">
      <w:pgSz w:w="11906" w:h="16838" w:code="9"/>
      <w:pgMar w:top="1134" w:right="567" w:bottom="1134" w:left="1701" w:header="567" w:footer="567"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4024A" w:rsidRDefault="0034024A" w:rsidP="003E0DCC">
      <w:pPr>
        <w:spacing w:after="0" w:line="240" w:lineRule="auto"/>
      </w:pPr>
      <w:r>
        <w:separator/>
      </w:r>
    </w:p>
  </w:endnote>
  <w:endnote w:type="continuationSeparator" w:id="1">
    <w:p w:rsidR="0034024A" w:rsidRDefault="0034024A" w:rsidP="003E0DC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MT">
    <w:altName w:val="Times New Roman"/>
    <w:panose1 w:val="00000000000000000000"/>
    <w:charset w:val="00"/>
    <w:family w:val="roman"/>
    <w:notTrueType/>
    <w:pitch w:val="default"/>
    <w:sig w:usb0="00000000" w:usb1="00000000" w:usb2="00000000" w:usb3="00000000" w:csb0="00000000"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Trebuchet MS">
    <w:panose1 w:val="020B0603020202020204"/>
    <w:charset w:val="CC"/>
    <w:family w:val="swiss"/>
    <w:pitch w:val="variable"/>
    <w:sig w:usb0="00000287" w:usb1="00000000" w:usb2="00000000" w:usb3="00000000" w:csb0="0000009F" w:csb1="00000000"/>
  </w:font>
  <w:font w:name="Garamond">
    <w:panose1 w:val="02020404030301010803"/>
    <w:charset w:val="CC"/>
    <w:family w:val="roman"/>
    <w:pitch w:val="variable"/>
    <w:sig w:usb0="00000287" w:usb1="00000000" w:usb2="00000000" w:usb3="00000000" w:csb0="0000009F" w:csb1="00000000"/>
  </w:font>
  <w:font w:name="№Е">
    <w:altName w:val="Times New Roman"/>
    <w:panose1 w:val="00000000000000000000"/>
    <w:charset w:val="00"/>
    <w:family w:val="roman"/>
    <w:notTrueType/>
    <w:pitch w:val="default"/>
    <w:sig w:usb0="00000000" w:usb1="00000000" w:usb2="00000000" w:usb3="00000000" w:csb0="00000000" w:csb1="00000000"/>
  </w:font>
  <w:font w:name="Constantia">
    <w:panose1 w:val="02030602050306030303"/>
    <w:charset w:val="CC"/>
    <w:family w:val="roman"/>
    <w:pitch w:val="variable"/>
    <w:sig w:usb0="A00002EF" w:usb1="4000204B" w:usb2="00000000" w:usb3="00000000" w:csb0="0000019F" w:csb1="00000000"/>
  </w:font>
  <w:font w:name="Verdana">
    <w:panose1 w:val="020B0604030504040204"/>
    <w:charset w:val="CC"/>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Lucida Sans Unicode">
    <w:panose1 w:val="020B0602030504020204"/>
    <w:charset w:val="CC"/>
    <w:family w:val="swiss"/>
    <w:pitch w:val="variable"/>
    <w:sig w:usb0="80000AFF" w:usb1="0000396B" w:usb2="00000000" w:usb3="00000000" w:csb0="000000BF" w:csb1="00000000"/>
  </w:font>
  <w:font w:name="Impact">
    <w:panose1 w:val="020B0806030902050204"/>
    <w:charset w:val="CC"/>
    <w:family w:val="swiss"/>
    <w:pitch w:val="variable"/>
    <w:sig w:usb0="00000287" w:usb1="00000000" w:usb2="00000000" w:usb3="00000000" w:csb0="0000009F" w:csb1="00000000"/>
  </w:font>
  <w:font w:name="Century Schoolbook">
    <w:charset w:val="CC"/>
    <w:family w:val="roman"/>
    <w:pitch w:val="variable"/>
    <w:sig w:usb0="00000287" w:usb1="00000000" w:usb2="00000000" w:usb3="00000000" w:csb0="0000009F" w:csb1="00000000"/>
  </w:font>
  <w:font w:name="ISOCPEUR">
    <w:charset w:val="CC"/>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Times-Roman">
    <w:altName w:val="MS Mincho"/>
    <w:panose1 w:val="00000000000000000000"/>
    <w:charset w:val="80"/>
    <w:family w:val="roman"/>
    <w:notTrueType/>
    <w:pitch w:val="default"/>
    <w:sig w:usb0="00000000" w:usb1="08070000" w:usb2="00000010" w:usb3="00000000" w:csb0="00020000"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Style w:val="ab"/>
      </w:rPr>
      <w:id w:val="-1394423689"/>
      <w:docPartObj>
        <w:docPartGallery w:val="Page Numbers (Bottom of Page)"/>
        <w:docPartUnique/>
      </w:docPartObj>
    </w:sdtPr>
    <w:sdtContent>
      <w:p w:rsidR="00BE5F28" w:rsidRDefault="00BE5F28" w:rsidP="00AC50DE">
        <w:pPr>
          <w:pStyle w:val="ae"/>
          <w:framePr w:wrap="none" w:vAnchor="text" w:hAnchor="margin" w:xAlign="center" w:y="1"/>
          <w:rPr>
            <w:rStyle w:val="ab"/>
          </w:rPr>
        </w:pPr>
        <w:r>
          <w:rPr>
            <w:rStyle w:val="ab"/>
          </w:rPr>
          <w:fldChar w:fldCharType="begin"/>
        </w:r>
        <w:r>
          <w:rPr>
            <w:rStyle w:val="ab"/>
          </w:rPr>
          <w:instrText xml:space="preserve"> PAGE </w:instrText>
        </w:r>
        <w:r>
          <w:rPr>
            <w:rStyle w:val="ab"/>
          </w:rPr>
          <w:fldChar w:fldCharType="separate"/>
        </w:r>
        <w:r>
          <w:rPr>
            <w:rStyle w:val="ab"/>
            <w:noProof/>
          </w:rPr>
          <w:t>55</w:t>
        </w:r>
        <w:r>
          <w:rPr>
            <w:rStyle w:val="ab"/>
          </w:rPr>
          <w:fldChar w:fldCharType="end"/>
        </w:r>
      </w:p>
    </w:sdtContent>
  </w:sdt>
  <w:p w:rsidR="00BE5F28" w:rsidRDefault="00BE5F28">
    <w:pPr>
      <w:pStyle w:val="ae"/>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Style w:val="ab"/>
      </w:rPr>
      <w:id w:val="873278425"/>
      <w:docPartObj>
        <w:docPartGallery w:val="Page Numbers (Bottom of Page)"/>
        <w:docPartUnique/>
      </w:docPartObj>
    </w:sdtPr>
    <w:sdtContent>
      <w:p w:rsidR="00BE5F28" w:rsidRPr="002943EE" w:rsidRDefault="00BE5F28" w:rsidP="00AC50DE">
        <w:pPr>
          <w:pStyle w:val="ae"/>
          <w:framePr w:wrap="none" w:vAnchor="text" w:hAnchor="margin" w:xAlign="center" w:y="1"/>
          <w:rPr>
            <w:rStyle w:val="ab"/>
          </w:rPr>
        </w:pPr>
        <w:r w:rsidRPr="002943EE">
          <w:rPr>
            <w:rStyle w:val="ab"/>
          </w:rPr>
          <w:fldChar w:fldCharType="begin"/>
        </w:r>
        <w:r w:rsidRPr="002943EE">
          <w:rPr>
            <w:rStyle w:val="ab"/>
          </w:rPr>
          <w:instrText xml:space="preserve"> PAGE </w:instrText>
        </w:r>
        <w:r w:rsidRPr="002943EE">
          <w:rPr>
            <w:rStyle w:val="ab"/>
          </w:rPr>
          <w:fldChar w:fldCharType="separate"/>
        </w:r>
        <w:r>
          <w:rPr>
            <w:rStyle w:val="ab"/>
            <w:noProof/>
          </w:rPr>
          <w:t>2</w:t>
        </w:r>
        <w:r w:rsidRPr="002943EE">
          <w:rPr>
            <w:rStyle w:val="ab"/>
          </w:rPr>
          <w:fldChar w:fldCharType="end"/>
        </w:r>
      </w:p>
    </w:sdtContent>
  </w:sdt>
  <w:p w:rsidR="00BE5F28" w:rsidRDefault="00BE5F28">
    <w:pPr>
      <w:pStyle w:val="ae"/>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E5F28" w:rsidRDefault="00BE5F28">
    <w:pPr>
      <w:pStyle w:val="ae"/>
      <w:framePr w:wrap="around" w:vAnchor="text" w:hAnchor="margin" w:xAlign="center" w:y="1"/>
      <w:rPr>
        <w:rStyle w:val="ab"/>
      </w:rPr>
    </w:pPr>
    <w:r>
      <w:rPr>
        <w:rStyle w:val="ab"/>
      </w:rPr>
      <w:fldChar w:fldCharType="begin"/>
    </w:r>
    <w:r>
      <w:rPr>
        <w:rStyle w:val="ab"/>
      </w:rPr>
      <w:instrText xml:space="preserve">PAGE  </w:instrText>
    </w:r>
    <w:r>
      <w:rPr>
        <w:rStyle w:val="ab"/>
      </w:rPr>
      <w:fldChar w:fldCharType="end"/>
    </w:r>
  </w:p>
  <w:p w:rsidR="00BE5F28" w:rsidRDefault="00BE5F28">
    <w:pPr>
      <w:pStyle w:val="ae"/>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E5F28" w:rsidRPr="00F45B96" w:rsidRDefault="00BE5F28" w:rsidP="00C9394B">
    <w:pPr>
      <w:pStyle w:val="ae"/>
      <w:jc w:val="center"/>
      <w:rPr>
        <w:lang w:val="en-US"/>
      </w:rPr>
    </w:pPr>
    <w:fldSimple w:instr=" PAGE   \* MERGEFORMAT ">
      <w:r w:rsidR="000D60AD">
        <w:rPr>
          <w:noProof/>
        </w:rPr>
        <w:t>3</w:t>
      </w:r>
    </w:fldSimple>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60512"/>
      <w:docPartObj>
        <w:docPartGallery w:val="Page Numbers (Bottom of Page)"/>
        <w:docPartUnique/>
      </w:docPartObj>
    </w:sdtPr>
    <w:sdtContent>
      <w:p w:rsidR="00BE5F28" w:rsidRDefault="00BE5F28">
        <w:pPr>
          <w:pStyle w:val="ae"/>
          <w:jc w:val="center"/>
        </w:pPr>
        <w:fldSimple w:instr=" PAGE   \* MERGEFORMAT ">
          <w:r w:rsidR="000D60AD">
            <w:rPr>
              <w:noProof/>
            </w:rPr>
            <w:t>4</w:t>
          </w:r>
        </w:fldSimple>
      </w:p>
    </w:sdtContent>
  </w:sdt>
  <w:p w:rsidR="00BE5F28" w:rsidRDefault="00BE5F28">
    <w:pPr>
      <w:pStyle w:val="ae"/>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82375"/>
      <w:docPartObj>
        <w:docPartGallery w:val="Page Numbers (Bottom of Page)"/>
        <w:docPartUnique/>
      </w:docPartObj>
    </w:sdtPr>
    <w:sdtContent>
      <w:p w:rsidR="00BE5F28" w:rsidRDefault="00BE5F28">
        <w:pPr>
          <w:pStyle w:val="ae"/>
          <w:jc w:val="center"/>
        </w:pPr>
        <w:fldSimple w:instr=" PAGE   \* MERGEFORMAT ">
          <w:r w:rsidR="000D60AD">
            <w:rPr>
              <w:noProof/>
            </w:rPr>
            <w:t>12</w:t>
          </w:r>
        </w:fldSimple>
      </w:p>
    </w:sdtContent>
  </w:sdt>
  <w:p w:rsidR="00BE5F28" w:rsidRDefault="00BE5F28">
    <w:pPr>
      <w:pStyle w:val="ac"/>
      <w:spacing w:line="14" w:lineRule="auto"/>
      <w:rPr>
        <w:sz w:val="20"/>
      </w:rP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23377"/>
      <w:docPartObj>
        <w:docPartGallery w:val="Page Numbers (Bottom of Page)"/>
        <w:docPartUnique/>
      </w:docPartObj>
    </w:sdtPr>
    <w:sdtContent>
      <w:p w:rsidR="00BE5F28" w:rsidRDefault="00BE5F28">
        <w:pPr>
          <w:pStyle w:val="ae"/>
          <w:jc w:val="center"/>
        </w:pPr>
        <w:fldSimple w:instr=" PAGE   \* MERGEFORMAT ">
          <w:r w:rsidR="000D60AD">
            <w:rPr>
              <w:noProof/>
            </w:rPr>
            <w:t>120</w:t>
          </w:r>
        </w:fldSimple>
      </w:p>
    </w:sdtContent>
  </w:sdt>
  <w:p w:rsidR="00BE5F28" w:rsidRDefault="00BE5F28">
    <w:pPr>
      <w:pStyle w:val="ac"/>
      <w:spacing w:line="14" w:lineRule="auto"/>
      <w:rPr>
        <w:sz w:val="19"/>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4024A" w:rsidRDefault="0034024A" w:rsidP="003E0DCC">
      <w:pPr>
        <w:spacing w:after="0" w:line="240" w:lineRule="auto"/>
      </w:pPr>
      <w:r>
        <w:separator/>
      </w:r>
    </w:p>
  </w:footnote>
  <w:footnote w:type="continuationSeparator" w:id="1">
    <w:p w:rsidR="0034024A" w:rsidRDefault="0034024A" w:rsidP="003E0DCC">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E5F28" w:rsidRDefault="00BE5F28">
    <w:pPr>
      <w:pStyle w:val="a9"/>
      <w:framePr w:wrap="around" w:vAnchor="text" w:hAnchor="margin" w:xAlign="right" w:y="1"/>
      <w:rPr>
        <w:rStyle w:val="ab"/>
      </w:rPr>
    </w:pPr>
    <w:r>
      <w:rPr>
        <w:rStyle w:val="ab"/>
      </w:rPr>
      <w:fldChar w:fldCharType="begin"/>
    </w:r>
    <w:r>
      <w:rPr>
        <w:rStyle w:val="ab"/>
      </w:rPr>
      <w:instrText xml:space="preserve">PAGE  </w:instrText>
    </w:r>
    <w:r>
      <w:rPr>
        <w:rStyle w:val="ab"/>
      </w:rPr>
      <w:fldChar w:fldCharType="separate"/>
    </w:r>
    <w:r>
      <w:rPr>
        <w:rStyle w:val="ab"/>
        <w:noProof/>
      </w:rPr>
      <w:t>102</w:t>
    </w:r>
    <w:r>
      <w:rPr>
        <w:rStyle w:val="ab"/>
      </w:rPr>
      <w:fldChar w:fldCharType="end"/>
    </w:r>
  </w:p>
  <w:p w:rsidR="00BE5F28" w:rsidRDefault="00BE5F28">
    <w:pPr>
      <w:pStyle w:val="a9"/>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E5F28" w:rsidRDefault="00BE5F28">
    <w:pPr>
      <w:pStyle w:val="a9"/>
      <w:jc w:val="center"/>
    </w:pPr>
  </w:p>
  <w:p w:rsidR="00BE5F28" w:rsidRPr="00A06D7A" w:rsidRDefault="00BE5F28">
    <w:pPr>
      <w:pStyle w:val="a9"/>
      <w:ind w:right="360"/>
      <w:rPr>
        <w:lang w:val="kk-KZ"/>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8"/>
    <w:multiLevelType w:val="singleLevel"/>
    <w:tmpl w:val="1646F1F4"/>
    <w:lvl w:ilvl="0">
      <w:start w:val="1"/>
      <w:numFmt w:val="decimal"/>
      <w:pStyle w:val="1"/>
      <w:lvlText w:val="%1."/>
      <w:lvlJc w:val="left"/>
      <w:pPr>
        <w:tabs>
          <w:tab w:val="num" w:pos="360"/>
        </w:tabs>
        <w:ind w:left="360" w:hanging="360"/>
      </w:pPr>
    </w:lvl>
  </w:abstractNum>
  <w:abstractNum w:abstractNumId="1">
    <w:nsid w:val="FFFFFF89"/>
    <w:multiLevelType w:val="singleLevel"/>
    <w:tmpl w:val="4D5AC5FE"/>
    <w:lvl w:ilvl="0">
      <w:start w:val="1"/>
      <w:numFmt w:val="bullet"/>
      <w:pStyle w:val="a"/>
      <w:lvlText w:val=""/>
      <w:lvlJc w:val="left"/>
      <w:pPr>
        <w:tabs>
          <w:tab w:val="num" w:pos="360"/>
        </w:tabs>
        <w:ind w:left="360" w:hanging="360"/>
      </w:pPr>
      <w:rPr>
        <w:rFonts w:ascii="Symbol" w:hAnsi="Symbol" w:hint="default"/>
      </w:rPr>
    </w:lvl>
  </w:abstractNum>
  <w:abstractNum w:abstractNumId="2">
    <w:nsid w:val="01C175DB"/>
    <w:multiLevelType w:val="hybridMultilevel"/>
    <w:tmpl w:val="4A864F02"/>
    <w:lvl w:ilvl="0" w:tplc="F634EF84">
      <w:numFmt w:val="bullet"/>
      <w:lvlText w:val="-"/>
      <w:lvlJc w:val="left"/>
      <w:pPr>
        <w:ind w:left="1287" w:hanging="360"/>
      </w:pPr>
      <w:rPr>
        <w:rFonts w:ascii="Times New Roman" w:eastAsia="Times New Roman" w:hAnsi="Times New Roman" w:cs="Times New Roman" w:hint="default"/>
        <w:w w:val="100"/>
        <w:sz w:val="28"/>
        <w:szCs w:val="28"/>
        <w:lang w:val="ru-RU" w:eastAsia="ru-RU" w:bidi="ru-RU"/>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065A67AC"/>
    <w:multiLevelType w:val="hybridMultilevel"/>
    <w:tmpl w:val="E03859CC"/>
    <w:lvl w:ilvl="0" w:tplc="04190011">
      <w:start w:val="1"/>
      <w:numFmt w:val="decimal"/>
      <w:lvlText w:val="%1)"/>
      <w:lvlJc w:val="left"/>
      <w:pPr>
        <w:tabs>
          <w:tab w:val="num" w:pos="720"/>
        </w:tabs>
        <w:ind w:left="720" w:hanging="360"/>
      </w:pPr>
      <w:rPr>
        <w:rFonts w:hint="default"/>
      </w:rPr>
    </w:lvl>
    <w:lvl w:ilvl="1" w:tplc="012C6B3C" w:tentative="1">
      <w:start w:val="1"/>
      <w:numFmt w:val="bullet"/>
      <w:lvlText w:val="•"/>
      <w:lvlJc w:val="left"/>
      <w:pPr>
        <w:tabs>
          <w:tab w:val="num" w:pos="1440"/>
        </w:tabs>
        <w:ind w:left="1440" w:hanging="360"/>
      </w:pPr>
      <w:rPr>
        <w:rFonts w:ascii="Arial" w:hAnsi="Arial" w:hint="default"/>
      </w:rPr>
    </w:lvl>
    <w:lvl w:ilvl="2" w:tplc="3B30F7D2" w:tentative="1">
      <w:start w:val="1"/>
      <w:numFmt w:val="bullet"/>
      <w:lvlText w:val="•"/>
      <w:lvlJc w:val="left"/>
      <w:pPr>
        <w:tabs>
          <w:tab w:val="num" w:pos="2160"/>
        </w:tabs>
        <w:ind w:left="2160" w:hanging="360"/>
      </w:pPr>
      <w:rPr>
        <w:rFonts w:ascii="Arial" w:hAnsi="Arial" w:hint="default"/>
      </w:rPr>
    </w:lvl>
    <w:lvl w:ilvl="3" w:tplc="FF108C12" w:tentative="1">
      <w:start w:val="1"/>
      <w:numFmt w:val="bullet"/>
      <w:lvlText w:val="•"/>
      <w:lvlJc w:val="left"/>
      <w:pPr>
        <w:tabs>
          <w:tab w:val="num" w:pos="2880"/>
        </w:tabs>
        <w:ind w:left="2880" w:hanging="360"/>
      </w:pPr>
      <w:rPr>
        <w:rFonts w:ascii="Arial" w:hAnsi="Arial" w:hint="default"/>
      </w:rPr>
    </w:lvl>
    <w:lvl w:ilvl="4" w:tplc="2EDAADDC" w:tentative="1">
      <w:start w:val="1"/>
      <w:numFmt w:val="bullet"/>
      <w:lvlText w:val="•"/>
      <w:lvlJc w:val="left"/>
      <w:pPr>
        <w:tabs>
          <w:tab w:val="num" w:pos="3600"/>
        </w:tabs>
        <w:ind w:left="3600" w:hanging="360"/>
      </w:pPr>
      <w:rPr>
        <w:rFonts w:ascii="Arial" w:hAnsi="Arial" w:hint="default"/>
      </w:rPr>
    </w:lvl>
    <w:lvl w:ilvl="5" w:tplc="3CA4D770" w:tentative="1">
      <w:start w:val="1"/>
      <w:numFmt w:val="bullet"/>
      <w:lvlText w:val="•"/>
      <w:lvlJc w:val="left"/>
      <w:pPr>
        <w:tabs>
          <w:tab w:val="num" w:pos="4320"/>
        </w:tabs>
        <w:ind w:left="4320" w:hanging="360"/>
      </w:pPr>
      <w:rPr>
        <w:rFonts w:ascii="Arial" w:hAnsi="Arial" w:hint="default"/>
      </w:rPr>
    </w:lvl>
    <w:lvl w:ilvl="6" w:tplc="5D1EDF78" w:tentative="1">
      <w:start w:val="1"/>
      <w:numFmt w:val="bullet"/>
      <w:lvlText w:val="•"/>
      <w:lvlJc w:val="left"/>
      <w:pPr>
        <w:tabs>
          <w:tab w:val="num" w:pos="5040"/>
        </w:tabs>
        <w:ind w:left="5040" w:hanging="360"/>
      </w:pPr>
      <w:rPr>
        <w:rFonts w:ascii="Arial" w:hAnsi="Arial" w:hint="default"/>
      </w:rPr>
    </w:lvl>
    <w:lvl w:ilvl="7" w:tplc="BE3A605A" w:tentative="1">
      <w:start w:val="1"/>
      <w:numFmt w:val="bullet"/>
      <w:lvlText w:val="•"/>
      <w:lvlJc w:val="left"/>
      <w:pPr>
        <w:tabs>
          <w:tab w:val="num" w:pos="5760"/>
        </w:tabs>
        <w:ind w:left="5760" w:hanging="360"/>
      </w:pPr>
      <w:rPr>
        <w:rFonts w:ascii="Arial" w:hAnsi="Arial" w:hint="default"/>
      </w:rPr>
    </w:lvl>
    <w:lvl w:ilvl="8" w:tplc="CA7A2E02" w:tentative="1">
      <w:start w:val="1"/>
      <w:numFmt w:val="bullet"/>
      <w:lvlText w:val="•"/>
      <w:lvlJc w:val="left"/>
      <w:pPr>
        <w:tabs>
          <w:tab w:val="num" w:pos="6480"/>
        </w:tabs>
        <w:ind w:left="6480" w:hanging="360"/>
      </w:pPr>
      <w:rPr>
        <w:rFonts w:ascii="Arial" w:hAnsi="Arial" w:hint="default"/>
      </w:rPr>
    </w:lvl>
  </w:abstractNum>
  <w:abstractNum w:abstractNumId="4">
    <w:nsid w:val="06621DCB"/>
    <w:multiLevelType w:val="hybridMultilevel"/>
    <w:tmpl w:val="5EFAF368"/>
    <w:lvl w:ilvl="0" w:tplc="867E183C">
      <w:start w:val="1"/>
      <w:numFmt w:val="bullet"/>
      <w:lvlText w:val="•"/>
      <w:lvlJc w:val="left"/>
      <w:pPr>
        <w:tabs>
          <w:tab w:val="num" w:pos="720"/>
        </w:tabs>
        <w:ind w:left="720" w:hanging="360"/>
      </w:pPr>
      <w:rPr>
        <w:rFonts w:ascii="Times New Roman" w:hAnsi="Times New Roman" w:hint="default"/>
      </w:rPr>
    </w:lvl>
    <w:lvl w:ilvl="1" w:tplc="2D9AB1CA" w:tentative="1">
      <w:start w:val="1"/>
      <w:numFmt w:val="bullet"/>
      <w:lvlText w:val="•"/>
      <w:lvlJc w:val="left"/>
      <w:pPr>
        <w:tabs>
          <w:tab w:val="num" w:pos="1440"/>
        </w:tabs>
        <w:ind w:left="1440" w:hanging="360"/>
      </w:pPr>
      <w:rPr>
        <w:rFonts w:ascii="Times New Roman" w:hAnsi="Times New Roman" w:hint="default"/>
      </w:rPr>
    </w:lvl>
    <w:lvl w:ilvl="2" w:tplc="04C09A58" w:tentative="1">
      <w:start w:val="1"/>
      <w:numFmt w:val="bullet"/>
      <w:lvlText w:val="•"/>
      <w:lvlJc w:val="left"/>
      <w:pPr>
        <w:tabs>
          <w:tab w:val="num" w:pos="2160"/>
        </w:tabs>
        <w:ind w:left="2160" w:hanging="360"/>
      </w:pPr>
      <w:rPr>
        <w:rFonts w:ascii="Times New Roman" w:hAnsi="Times New Roman" w:hint="default"/>
      </w:rPr>
    </w:lvl>
    <w:lvl w:ilvl="3" w:tplc="B470A3B8" w:tentative="1">
      <w:start w:val="1"/>
      <w:numFmt w:val="bullet"/>
      <w:lvlText w:val="•"/>
      <w:lvlJc w:val="left"/>
      <w:pPr>
        <w:tabs>
          <w:tab w:val="num" w:pos="2880"/>
        </w:tabs>
        <w:ind w:left="2880" w:hanging="360"/>
      </w:pPr>
      <w:rPr>
        <w:rFonts w:ascii="Times New Roman" w:hAnsi="Times New Roman" w:hint="default"/>
      </w:rPr>
    </w:lvl>
    <w:lvl w:ilvl="4" w:tplc="6D386F7A" w:tentative="1">
      <w:start w:val="1"/>
      <w:numFmt w:val="bullet"/>
      <w:lvlText w:val="•"/>
      <w:lvlJc w:val="left"/>
      <w:pPr>
        <w:tabs>
          <w:tab w:val="num" w:pos="3600"/>
        </w:tabs>
        <w:ind w:left="3600" w:hanging="360"/>
      </w:pPr>
      <w:rPr>
        <w:rFonts w:ascii="Times New Roman" w:hAnsi="Times New Roman" w:hint="default"/>
      </w:rPr>
    </w:lvl>
    <w:lvl w:ilvl="5" w:tplc="32880EA0" w:tentative="1">
      <w:start w:val="1"/>
      <w:numFmt w:val="bullet"/>
      <w:lvlText w:val="•"/>
      <w:lvlJc w:val="left"/>
      <w:pPr>
        <w:tabs>
          <w:tab w:val="num" w:pos="4320"/>
        </w:tabs>
        <w:ind w:left="4320" w:hanging="360"/>
      </w:pPr>
      <w:rPr>
        <w:rFonts w:ascii="Times New Roman" w:hAnsi="Times New Roman" w:hint="default"/>
      </w:rPr>
    </w:lvl>
    <w:lvl w:ilvl="6" w:tplc="936AEEF8" w:tentative="1">
      <w:start w:val="1"/>
      <w:numFmt w:val="bullet"/>
      <w:lvlText w:val="•"/>
      <w:lvlJc w:val="left"/>
      <w:pPr>
        <w:tabs>
          <w:tab w:val="num" w:pos="5040"/>
        </w:tabs>
        <w:ind w:left="5040" w:hanging="360"/>
      </w:pPr>
      <w:rPr>
        <w:rFonts w:ascii="Times New Roman" w:hAnsi="Times New Roman" w:hint="default"/>
      </w:rPr>
    </w:lvl>
    <w:lvl w:ilvl="7" w:tplc="37EE116A" w:tentative="1">
      <w:start w:val="1"/>
      <w:numFmt w:val="bullet"/>
      <w:lvlText w:val="•"/>
      <w:lvlJc w:val="left"/>
      <w:pPr>
        <w:tabs>
          <w:tab w:val="num" w:pos="5760"/>
        </w:tabs>
        <w:ind w:left="5760" w:hanging="360"/>
      </w:pPr>
      <w:rPr>
        <w:rFonts w:ascii="Times New Roman" w:hAnsi="Times New Roman" w:hint="default"/>
      </w:rPr>
    </w:lvl>
    <w:lvl w:ilvl="8" w:tplc="8E828F3A" w:tentative="1">
      <w:start w:val="1"/>
      <w:numFmt w:val="bullet"/>
      <w:lvlText w:val="•"/>
      <w:lvlJc w:val="left"/>
      <w:pPr>
        <w:tabs>
          <w:tab w:val="num" w:pos="6480"/>
        </w:tabs>
        <w:ind w:left="6480" w:hanging="360"/>
      </w:pPr>
      <w:rPr>
        <w:rFonts w:ascii="Times New Roman" w:hAnsi="Times New Roman" w:hint="default"/>
      </w:rPr>
    </w:lvl>
  </w:abstractNum>
  <w:abstractNum w:abstractNumId="5">
    <w:nsid w:val="189370FF"/>
    <w:multiLevelType w:val="hybridMultilevel"/>
    <w:tmpl w:val="588C7D90"/>
    <w:lvl w:ilvl="0" w:tplc="B05AEE7E">
      <w:numFmt w:val="bullet"/>
      <w:lvlText w:val="-"/>
      <w:lvlJc w:val="left"/>
      <w:pPr>
        <w:ind w:left="1287" w:hanging="360"/>
      </w:pPr>
      <w:rPr>
        <w:rFonts w:ascii="Times New Roman" w:eastAsia="SimSu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nsid w:val="19866CD3"/>
    <w:multiLevelType w:val="hybridMultilevel"/>
    <w:tmpl w:val="306E3A8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7">
    <w:nsid w:val="31E15161"/>
    <w:multiLevelType w:val="hybridMultilevel"/>
    <w:tmpl w:val="788402EC"/>
    <w:styleLink w:val="31"/>
    <w:lvl w:ilvl="0" w:tplc="6406AA94">
      <w:start w:val="1"/>
      <w:numFmt w:val="decimal"/>
      <w:lvlText w:val="%1."/>
      <w:lvlJc w:val="left"/>
      <w:pPr>
        <w:tabs>
          <w:tab w:val="num" w:pos="1428"/>
        </w:tabs>
        <w:ind w:left="1428" w:hanging="360"/>
      </w:pPr>
    </w:lvl>
    <w:lvl w:ilvl="1" w:tplc="04190019" w:tentative="1">
      <w:start w:val="1"/>
      <w:numFmt w:val="lowerLetter"/>
      <w:lvlText w:val="%2."/>
      <w:lvlJc w:val="left"/>
      <w:pPr>
        <w:tabs>
          <w:tab w:val="num" w:pos="2148"/>
        </w:tabs>
        <w:ind w:left="2148" w:hanging="360"/>
      </w:pPr>
    </w:lvl>
    <w:lvl w:ilvl="2" w:tplc="0419001B" w:tentative="1">
      <w:start w:val="1"/>
      <w:numFmt w:val="lowerRoman"/>
      <w:lvlText w:val="%3."/>
      <w:lvlJc w:val="right"/>
      <w:pPr>
        <w:tabs>
          <w:tab w:val="num" w:pos="2868"/>
        </w:tabs>
        <w:ind w:left="2868" w:hanging="180"/>
      </w:pPr>
    </w:lvl>
    <w:lvl w:ilvl="3" w:tplc="0419000F" w:tentative="1">
      <w:start w:val="1"/>
      <w:numFmt w:val="decimal"/>
      <w:lvlText w:val="%4."/>
      <w:lvlJc w:val="left"/>
      <w:pPr>
        <w:tabs>
          <w:tab w:val="num" w:pos="3588"/>
        </w:tabs>
        <w:ind w:left="3588" w:hanging="360"/>
      </w:pPr>
    </w:lvl>
    <w:lvl w:ilvl="4" w:tplc="04190019" w:tentative="1">
      <w:start w:val="1"/>
      <w:numFmt w:val="lowerLetter"/>
      <w:lvlText w:val="%5."/>
      <w:lvlJc w:val="left"/>
      <w:pPr>
        <w:tabs>
          <w:tab w:val="num" w:pos="4308"/>
        </w:tabs>
        <w:ind w:left="4308" w:hanging="360"/>
      </w:pPr>
    </w:lvl>
    <w:lvl w:ilvl="5" w:tplc="0419001B" w:tentative="1">
      <w:start w:val="1"/>
      <w:numFmt w:val="lowerRoman"/>
      <w:lvlText w:val="%6."/>
      <w:lvlJc w:val="right"/>
      <w:pPr>
        <w:tabs>
          <w:tab w:val="num" w:pos="5028"/>
        </w:tabs>
        <w:ind w:left="5028" w:hanging="180"/>
      </w:pPr>
    </w:lvl>
    <w:lvl w:ilvl="6" w:tplc="0419000F" w:tentative="1">
      <w:start w:val="1"/>
      <w:numFmt w:val="decimal"/>
      <w:lvlText w:val="%7."/>
      <w:lvlJc w:val="left"/>
      <w:pPr>
        <w:tabs>
          <w:tab w:val="num" w:pos="5748"/>
        </w:tabs>
        <w:ind w:left="5748" w:hanging="360"/>
      </w:pPr>
    </w:lvl>
    <w:lvl w:ilvl="7" w:tplc="04190019" w:tentative="1">
      <w:start w:val="1"/>
      <w:numFmt w:val="lowerLetter"/>
      <w:lvlText w:val="%8."/>
      <w:lvlJc w:val="left"/>
      <w:pPr>
        <w:tabs>
          <w:tab w:val="num" w:pos="6468"/>
        </w:tabs>
        <w:ind w:left="6468" w:hanging="360"/>
      </w:pPr>
    </w:lvl>
    <w:lvl w:ilvl="8" w:tplc="0419001B" w:tentative="1">
      <w:start w:val="1"/>
      <w:numFmt w:val="lowerRoman"/>
      <w:lvlText w:val="%9."/>
      <w:lvlJc w:val="right"/>
      <w:pPr>
        <w:tabs>
          <w:tab w:val="num" w:pos="7188"/>
        </w:tabs>
        <w:ind w:left="7188" w:hanging="180"/>
      </w:pPr>
    </w:lvl>
  </w:abstractNum>
  <w:abstractNum w:abstractNumId="8">
    <w:nsid w:val="36B502C4"/>
    <w:multiLevelType w:val="hybridMultilevel"/>
    <w:tmpl w:val="A1DA928C"/>
    <w:lvl w:ilvl="0" w:tplc="9B60276E">
      <w:start w:val="1"/>
      <w:numFmt w:val="bullet"/>
      <w:lvlText w:val="•"/>
      <w:lvlJc w:val="left"/>
      <w:pPr>
        <w:tabs>
          <w:tab w:val="num" w:pos="720"/>
        </w:tabs>
        <w:ind w:left="720" w:hanging="360"/>
      </w:pPr>
      <w:rPr>
        <w:rFonts w:ascii="Times New Roman" w:hAnsi="Times New Roman" w:hint="default"/>
      </w:rPr>
    </w:lvl>
    <w:lvl w:ilvl="1" w:tplc="1104259C" w:tentative="1">
      <w:start w:val="1"/>
      <w:numFmt w:val="bullet"/>
      <w:lvlText w:val="•"/>
      <w:lvlJc w:val="left"/>
      <w:pPr>
        <w:tabs>
          <w:tab w:val="num" w:pos="1440"/>
        </w:tabs>
        <w:ind w:left="1440" w:hanging="360"/>
      </w:pPr>
      <w:rPr>
        <w:rFonts w:ascii="Times New Roman" w:hAnsi="Times New Roman" w:hint="default"/>
      </w:rPr>
    </w:lvl>
    <w:lvl w:ilvl="2" w:tplc="33886366" w:tentative="1">
      <w:start w:val="1"/>
      <w:numFmt w:val="bullet"/>
      <w:lvlText w:val="•"/>
      <w:lvlJc w:val="left"/>
      <w:pPr>
        <w:tabs>
          <w:tab w:val="num" w:pos="2160"/>
        </w:tabs>
        <w:ind w:left="2160" w:hanging="360"/>
      </w:pPr>
      <w:rPr>
        <w:rFonts w:ascii="Times New Roman" w:hAnsi="Times New Roman" w:hint="default"/>
      </w:rPr>
    </w:lvl>
    <w:lvl w:ilvl="3" w:tplc="D7103BB8" w:tentative="1">
      <w:start w:val="1"/>
      <w:numFmt w:val="bullet"/>
      <w:lvlText w:val="•"/>
      <w:lvlJc w:val="left"/>
      <w:pPr>
        <w:tabs>
          <w:tab w:val="num" w:pos="2880"/>
        </w:tabs>
        <w:ind w:left="2880" w:hanging="360"/>
      </w:pPr>
      <w:rPr>
        <w:rFonts w:ascii="Times New Roman" w:hAnsi="Times New Roman" w:hint="default"/>
      </w:rPr>
    </w:lvl>
    <w:lvl w:ilvl="4" w:tplc="683A0BCA" w:tentative="1">
      <w:start w:val="1"/>
      <w:numFmt w:val="bullet"/>
      <w:lvlText w:val="•"/>
      <w:lvlJc w:val="left"/>
      <w:pPr>
        <w:tabs>
          <w:tab w:val="num" w:pos="3600"/>
        </w:tabs>
        <w:ind w:left="3600" w:hanging="360"/>
      </w:pPr>
      <w:rPr>
        <w:rFonts w:ascii="Times New Roman" w:hAnsi="Times New Roman" w:hint="default"/>
      </w:rPr>
    </w:lvl>
    <w:lvl w:ilvl="5" w:tplc="BDDC2766" w:tentative="1">
      <w:start w:val="1"/>
      <w:numFmt w:val="bullet"/>
      <w:lvlText w:val="•"/>
      <w:lvlJc w:val="left"/>
      <w:pPr>
        <w:tabs>
          <w:tab w:val="num" w:pos="4320"/>
        </w:tabs>
        <w:ind w:left="4320" w:hanging="360"/>
      </w:pPr>
      <w:rPr>
        <w:rFonts w:ascii="Times New Roman" w:hAnsi="Times New Roman" w:hint="default"/>
      </w:rPr>
    </w:lvl>
    <w:lvl w:ilvl="6" w:tplc="D5F80B08" w:tentative="1">
      <w:start w:val="1"/>
      <w:numFmt w:val="bullet"/>
      <w:lvlText w:val="•"/>
      <w:lvlJc w:val="left"/>
      <w:pPr>
        <w:tabs>
          <w:tab w:val="num" w:pos="5040"/>
        </w:tabs>
        <w:ind w:left="5040" w:hanging="360"/>
      </w:pPr>
      <w:rPr>
        <w:rFonts w:ascii="Times New Roman" w:hAnsi="Times New Roman" w:hint="default"/>
      </w:rPr>
    </w:lvl>
    <w:lvl w:ilvl="7" w:tplc="6D62DD80" w:tentative="1">
      <w:start w:val="1"/>
      <w:numFmt w:val="bullet"/>
      <w:lvlText w:val="•"/>
      <w:lvlJc w:val="left"/>
      <w:pPr>
        <w:tabs>
          <w:tab w:val="num" w:pos="5760"/>
        </w:tabs>
        <w:ind w:left="5760" w:hanging="360"/>
      </w:pPr>
      <w:rPr>
        <w:rFonts w:ascii="Times New Roman" w:hAnsi="Times New Roman" w:hint="default"/>
      </w:rPr>
    </w:lvl>
    <w:lvl w:ilvl="8" w:tplc="F9F8385E" w:tentative="1">
      <w:start w:val="1"/>
      <w:numFmt w:val="bullet"/>
      <w:lvlText w:val="•"/>
      <w:lvlJc w:val="left"/>
      <w:pPr>
        <w:tabs>
          <w:tab w:val="num" w:pos="6480"/>
        </w:tabs>
        <w:ind w:left="6480" w:hanging="360"/>
      </w:pPr>
      <w:rPr>
        <w:rFonts w:ascii="Times New Roman" w:hAnsi="Times New Roman" w:hint="default"/>
      </w:rPr>
    </w:lvl>
  </w:abstractNum>
  <w:abstractNum w:abstractNumId="9">
    <w:nsid w:val="3A877D64"/>
    <w:multiLevelType w:val="singleLevel"/>
    <w:tmpl w:val="5DA6FC16"/>
    <w:lvl w:ilvl="0">
      <w:start w:val="1"/>
      <w:numFmt w:val="decimal"/>
      <w:pStyle w:val="References"/>
      <w:lvlText w:val="[%1]"/>
      <w:lvlJc w:val="left"/>
      <w:pPr>
        <w:tabs>
          <w:tab w:val="num" w:pos="360"/>
        </w:tabs>
        <w:ind w:left="360" w:hanging="360"/>
      </w:pPr>
    </w:lvl>
  </w:abstractNum>
  <w:abstractNum w:abstractNumId="10">
    <w:nsid w:val="3EDC33A2"/>
    <w:multiLevelType w:val="hybridMultilevel"/>
    <w:tmpl w:val="33CEF17C"/>
    <w:lvl w:ilvl="0" w:tplc="CF4AFF3E">
      <w:start w:val="1"/>
      <w:numFmt w:val="bullet"/>
      <w:lvlText w:val="•"/>
      <w:lvlJc w:val="left"/>
      <w:pPr>
        <w:tabs>
          <w:tab w:val="num" w:pos="720"/>
        </w:tabs>
        <w:ind w:left="720" w:hanging="360"/>
      </w:pPr>
      <w:rPr>
        <w:rFonts w:ascii="Times New Roman" w:hAnsi="Times New Roman" w:hint="default"/>
      </w:rPr>
    </w:lvl>
    <w:lvl w:ilvl="1" w:tplc="AF62B0CA" w:tentative="1">
      <w:start w:val="1"/>
      <w:numFmt w:val="bullet"/>
      <w:lvlText w:val="•"/>
      <w:lvlJc w:val="left"/>
      <w:pPr>
        <w:tabs>
          <w:tab w:val="num" w:pos="1440"/>
        </w:tabs>
        <w:ind w:left="1440" w:hanging="360"/>
      </w:pPr>
      <w:rPr>
        <w:rFonts w:ascii="Times New Roman" w:hAnsi="Times New Roman" w:hint="default"/>
      </w:rPr>
    </w:lvl>
    <w:lvl w:ilvl="2" w:tplc="E9CA8822" w:tentative="1">
      <w:start w:val="1"/>
      <w:numFmt w:val="bullet"/>
      <w:lvlText w:val="•"/>
      <w:lvlJc w:val="left"/>
      <w:pPr>
        <w:tabs>
          <w:tab w:val="num" w:pos="2160"/>
        </w:tabs>
        <w:ind w:left="2160" w:hanging="360"/>
      </w:pPr>
      <w:rPr>
        <w:rFonts w:ascii="Times New Roman" w:hAnsi="Times New Roman" w:hint="default"/>
      </w:rPr>
    </w:lvl>
    <w:lvl w:ilvl="3" w:tplc="15920086" w:tentative="1">
      <w:start w:val="1"/>
      <w:numFmt w:val="bullet"/>
      <w:lvlText w:val="•"/>
      <w:lvlJc w:val="left"/>
      <w:pPr>
        <w:tabs>
          <w:tab w:val="num" w:pos="2880"/>
        </w:tabs>
        <w:ind w:left="2880" w:hanging="360"/>
      </w:pPr>
      <w:rPr>
        <w:rFonts w:ascii="Times New Roman" w:hAnsi="Times New Roman" w:hint="default"/>
      </w:rPr>
    </w:lvl>
    <w:lvl w:ilvl="4" w:tplc="83AAAF50" w:tentative="1">
      <w:start w:val="1"/>
      <w:numFmt w:val="bullet"/>
      <w:lvlText w:val="•"/>
      <w:lvlJc w:val="left"/>
      <w:pPr>
        <w:tabs>
          <w:tab w:val="num" w:pos="3600"/>
        </w:tabs>
        <w:ind w:left="3600" w:hanging="360"/>
      </w:pPr>
      <w:rPr>
        <w:rFonts w:ascii="Times New Roman" w:hAnsi="Times New Roman" w:hint="default"/>
      </w:rPr>
    </w:lvl>
    <w:lvl w:ilvl="5" w:tplc="02DC2ADC" w:tentative="1">
      <w:start w:val="1"/>
      <w:numFmt w:val="bullet"/>
      <w:lvlText w:val="•"/>
      <w:lvlJc w:val="left"/>
      <w:pPr>
        <w:tabs>
          <w:tab w:val="num" w:pos="4320"/>
        </w:tabs>
        <w:ind w:left="4320" w:hanging="360"/>
      </w:pPr>
      <w:rPr>
        <w:rFonts w:ascii="Times New Roman" w:hAnsi="Times New Roman" w:hint="default"/>
      </w:rPr>
    </w:lvl>
    <w:lvl w:ilvl="6" w:tplc="C4884DAE" w:tentative="1">
      <w:start w:val="1"/>
      <w:numFmt w:val="bullet"/>
      <w:lvlText w:val="•"/>
      <w:lvlJc w:val="left"/>
      <w:pPr>
        <w:tabs>
          <w:tab w:val="num" w:pos="5040"/>
        </w:tabs>
        <w:ind w:left="5040" w:hanging="360"/>
      </w:pPr>
      <w:rPr>
        <w:rFonts w:ascii="Times New Roman" w:hAnsi="Times New Roman" w:hint="default"/>
      </w:rPr>
    </w:lvl>
    <w:lvl w:ilvl="7" w:tplc="734473FE" w:tentative="1">
      <w:start w:val="1"/>
      <w:numFmt w:val="bullet"/>
      <w:lvlText w:val="•"/>
      <w:lvlJc w:val="left"/>
      <w:pPr>
        <w:tabs>
          <w:tab w:val="num" w:pos="5760"/>
        </w:tabs>
        <w:ind w:left="5760" w:hanging="360"/>
      </w:pPr>
      <w:rPr>
        <w:rFonts w:ascii="Times New Roman" w:hAnsi="Times New Roman" w:hint="default"/>
      </w:rPr>
    </w:lvl>
    <w:lvl w:ilvl="8" w:tplc="72D0F12C" w:tentative="1">
      <w:start w:val="1"/>
      <w:numFmt w:val="bullet"/>
      <w:lvlText w:val="•"/>
      <w:lvlJc w:val="left"/>
      <w:pPr>
        <w:tabs>
          <w:tab w:val="num" w:pos="6480"/>
        </w:tabs>
        <w:ind w:left="6480" w:hanging="360"/>
      </w:pPr>
      <w:rPr>
        <w:rFonts w:ascii="Times New Roman" w:hAnsi="Times New Roman" w:hint="default"/>
      </w:rPr>
    </w:lvl>
  </w:abstractNum>
  <w:abstractNum w:abstractNumId="11">
    <w:nsid w:val="3FCD58A3"/>
    <w:multiLevelType w:val="hybridMultilevel"/>
    <w:tmpl w:val="716475A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40123DFA"/>
    <w:multiLevelType w:val="hybridMultilevel"/>
    <w:tmpl w:val="9B7C8C0C"/>
    <w:lvl w:ilvl="0" w:tplc="52DAFE70">
      <w:start w:val="1"/>
      <w:numFmt w:val="bullet"/>
      <w:lvlText w:val=""/>
      <w:lvlJc w:val="left"/>
      <w:pPr>
        <w:tabs>
          <w:tab w:val="num" w:pos="720"/>
        </w:tabs>
        <w:ind w:left="720" w:hanging="360"/>
      </w:pPr>
      <w:rPr>
        <w:rFonts w:ascii="Wingdings" w:hAnsi="Wingdings" w:hint="default"/>
      </w:rPr>
    </w:lvl>
    <w:lvl w:ilvl="1" w:tplc="AD728B6A" w:tentative="1">
      <w:start w:val="1"/>
      <w:numFmt w:val="bullet"/>
      <w:lvlText w:val=""/>
      <w:lvlJc w:val="left"/>
      <w:pPr>
        <w:tabs>
          <w:tab w:val="num" w:pos="1440"/>
        </w:tabs>
        <w:ind w:left="1440" w:hanging="360"/>
      </w:pPr>
      <w:rPr>
        <w:rFonts w:ascii="Wingdings" w:hAnsi="Wingdings" w:hint="default"/>
      </w:rPr>
    </w:lvl>
    <w:lvl w:ilvl="2" w:tplc="ED2668CC" w:tentative="1">
      <w:start w:val="1"/>
      <w:numFmt w:val="bullet"/>
      <w:lvlText w:val=""/>
      <w:lvlJc w:val="left"/>
      <w:pPr>
        <w:tabs>
          <w:tab w:val="num" w:pos="2160"/>
        </w:tabs>
        <w:ind w:left="2160" w:hanging="360"/>
      </w:pPr>
      <w:rPr>
        <w:rFonts w:ascii="Wingdings" w:hAnsi="Wingdings" w:hint="default"/>
      </w:rPr>
    </w:lvl>
    <w:lvl w:ilvl="3" w:tplc="C80E6FB8" w:tentative="1">
      <w:start w:val="1"/>
      <w:numFmt w:val="bullet"/>
      <w:lvlText w:val=""/>
      <w:lvlJc w:val="left"/>
      <w:pPr>
        <w:tabs>
          <w:tab w:val="num" w:pos="2880"/>
        </w:tabs>
        <w:ind w:left="2880" w:hanging="360"/>
      </w:pPr>
      <w:rPr>
        <w:rFonts w:ascii="Wingdings" w:hAnsi="Wingdings" w:hint="default"/>
      </w:rPr>
    </w:lvl>
    <w:lvl w:ilvl="4" w:tplc="414C6F9E" w:tentative="1">
      <w:start w:val="1"/>
      <w:numFmt w:val="bullet"/>
      <w:lvlText w:val=""/>
      <w:lvlJc w:val="left"/>
      <w:pPr>
        <w:tabs>
          <w:tab w:val="num" w:pos="3600"/>
        </w:tabs>
        <w:ind w:left="3600" w:hanging="360"/>
      </w:pPr>
      <w:rPr>
        <w:rFonts w:ascii="Wingdings" w:hAnsi="Wingdings" w:hint="default"/>
      </w:rPr>
    </w:lvl>
    <w:lvl w:ilvl="5" w:tplc="8AD0CBDE" w:tentative="1">
      <w:start w:val="1"/>
      <w:numFmt w:val="bullet"/>
      <w:lvlText w:val=""/>
      <w:lvlJc w:val="left"/>
      <w:pPr>
        <w:tabs>
          <w:tab w:val="num" w:pos="4320"/>
        </w:tabs>
        <w:ind w:left="4320" w:hanging="360"/>
      </w:pPr>
      <w:rPr>
        <w:rFonts w:ascii="Wingdings" w:hAnsi="Wingdings" w:hint="default"/>
      </w:rPr>
    </w:lvl>
    <w:lvl w:ilvl="6" w:tplc="B06E0EF2" w:tentative="1">
      <w:start w:val="1"/>
      <w:numFmt w:val="bullet"/>
      <w:lvlText w:val=""/>
      <w:lvlJc w:val="left"/>
      <w:pPr>
        <w:tabs>
          <w:tab w:val="num" w:pos="5040"/>
        </w:tabs>
        <w:ind w:left="5040" w:hanging="360"/>
      </w:pPr>
      <w:rPr>
        <w:rFonts w:ascii="Wingdings" w:hAnsi="Wingdings" w:hint="default"/>
      </w:rPr>
    </w:lvl>
    <w:lvl w:ilvl="7" w:tplc="CED07B0E" w:tentative="1">
      <w:start w:val="1"/>
      <w:numFmt w:val="bullet"/>
      <w:lvlText w:val=""/>
      <w:lvlJc w:val="left"/>
      <w:pPr>
        <w:tabs>
          <w:tab w:val="num" w:pos="5760"/>
        </w:tabs>
        <w:ind w:left="5760" w:hanging="360"/>
      </w:pPr>
      <w:rPr>
        <w:rFonts w:ascii="Wingdings" w:hAnsi="Wingdings" w:hint="default"/>
      </w:rPr>
    </w:lvl>
    <w:lvl w:ilvl="8" w:tplc="281C322E" w:tentative="1">
      <w:start w:val="1"/>
      <w:numFmt w:val="bullet"/>
      <w:lvlText w:val=""/>
      <w:lvlJc w:val="left"/>
      <w:pPr>
        <w:tabs>
          <w:tab w:val="num" w:pos="6480"/>
        </w:tabs>
        <w:ind w:left="6480" w:hanging="360"/>
      </w:pPr>
      <w:rPr>
        <w:rFonts w:ascii="Wingdings" w:hAnsi="Wingdings" w:hint="default"/>
      </w:rPr>
    </w:lvl>
  </w:abstractNum>
  <w:abstractNum w:abstractNumId="13">
    <w:nsid w:val="41E77AAE"/>
    <w:multiLevelType w:val="hybridMultilevel"/>
    <w:tmpl w:val="67F8FBA8"/>
    <w:lvl w:ilvl="0" w:tplc="04B87196">
      <w:start w:val="1"/>
      <w:numFmt w:val="bullet"/>
      <w:lvlText w:val="•"/>
      <w:lvlJc w:val="left"/>
      <w:pPr>
        <w:tabs>
          <w:tab w:val="num" w:pos="720"/>
        </w:tabs>
        <w:ind w:left="720" w:hanging="360"/>
      </w:pPr>
      <w:rPr>
        <w:rFonts w:ascii="Arial" w:hAnsi="Arial" w:hint="default"/>
      </w:rPr>
    </w:lvl>
    <w:lvl w:ilvl="1" w:tplc="012C6B3C" w:tentative="1">
      <w:start w:val="1"/>
      <w:numFmt w:val="bullet"/>
      <w:lvlText w:val="•"/>
      <w:lvlJc w:val="left"/>
      <w:pPr>
        <w:tabs>
          <w:tab w:val="num" w:pos="1440"/>
        </w:tabs>
        <w:ind w:left="1440" w:hanging="360"/>
      </w:pPr>
      <w:rPr>
        <w:rFonts w:ascii="Arial" w:hAnsi="Arial" w:hint="default"/>
      </w:rPr>
    </w:lvl>
    <w:lvl w:ilvl="2" w:tplc="3B30F7D2" w:tentative="1">
      <w:start w:val="1"/>
      <w:numFmt w:val="bullet"/>
      <w:lvlText w:val="•"/>
      <w:lvlJc w:val="left"/>
      <w:pPr>
        <w:tabs>
          <w:tab w:val="num" w:pos="2160"/>
        </w:tabs>
        <w:ind w:left="2160" w:hanging="360"/>
      </w:pPr>
      <w:rPr>
        <w:rFonts w:ascii="Arial" w:hAnsi="Arial" w:hint="default"/>
      </w:rPr>
    </w:lvl>
    <w:lvl w:ilvl="3" w:tplc="FF108C12" w:tentative="1">
      <w:start w:val="1"/>
      <w:numFmt w:val="bullet"/>
      <w:lvlText w:val="•"/>
      <w:lvlJc w:val="left"/>
      <w:pPr>
        <w:tabs>
          <w:tab w:val="num" w:pos="2880"/>
        </w:tabs>
        <w:ind w:left="2880" w:hanging="360"/>
      </w:pPr>
      <w:rPr>
        <w:rFonts w:ascii="Arial" w:hAnsi="Arial" w:hint="default"/>
      </w:rPr>
    </w:lvl>
    <w:lvl w:ilvl="4" w:tplc="2EDAADDC" w:tentative="1">
      <w:start w:val="1"/>
      <w:numFmt w:val="bullet"/>
      <w:lvlText w:val="•"/>
      <w:lvlJc w:val="left"/>
      <w:pPr>
        <w:tabs>
          <w:tab w:val="num" w:pos="3600"/>
        </w:tabs>
        <w:ind w:left="3600" w:hanging="360"/>
      </w:pPr>
      <w:rPr>
        <w:rFonts w:ascii="Arial" w:hAnsi="Arial" w:hint="default"/>
      </w:rPr>
    </w:lvl>
    <w:lvl w:ilvl="5" w:tplc="3CA4D770" w:tentative="1">
      <w:start w:val="1"/>
      <w:numFmt w:val="bullet"/>
      <w:lvlText w:val="•"/>
      <w:lvlJc w:val="left"/>
      <w:pPr>
        <w:tabs>
          <w:tab w:val="num" w:pos="4320"/>
        </w:tabs>
        <w:ind w:left="4320" w:hanging="360"/>
      </w:pPr>
      <w:rPr>
        <w:rFonts w:ascii="Arial" w:hAnsi="Arial" w:hint="default"/>
      </w:rPr>
    </w:lvl>
    <w:lvl w:ilvl="6" w:tplc="5D1EDF78" w:tentative="1">
      <w:start w:val="1"/>
      <w:numFmt w:val="bullet"/>
      <w:lvlText w:val="•"/>
      <w:lvlJc w:val="left"/>
      <w:pPr>
        <w:tabs>
          <w:tab w:val="num" w:pos="5040"/>
        </w:tabs>
        <w:ind w:left="5040" w:hanging="360"/>
      </w:pPr>
      <w:rPr>
        <w:rFonts w:ascii="Arial" w:hAnsi="Arial" w:hint="default"/>
      </w:rPr>
    </w:lvl>
    <w:lvl w:ilvl="7" w:tplc="BE3A605A" w:tentative="1">
      <w:start w:val="1"/>
      <w:numFmt w:val="bullet"/>
      <w:lvlText w:val="•"/>
      <w:lvlJc w:val="left"/>
      <w:pPr>
        <w:tabs>
          <w:tab w:val="num" w:pos="5760"/>
        </w:tabs>
        <w:ind w:left="5760" w:hanging="360"/>
      </w:pPr>
      <w:rPr>
        <w:rFonts w:ascii="Arial" w:hAnsi="Arial" w:hint="default"/>
      </w:rPr>
    </w:lvl>
    <w:lvl w:ilvl="8" w:tplc="CA7A2E02" w:tentative="1">
      <w:start w:val="1"/>
      <w:numFmt w:val="bullet"/>
      <w:lvlText w:val="•"/>
      <w:lvlJc w:val="left"/>
      <w:pPr>
        <w:tabs>
          <w:tab w:val="num" w:pos="6480"/>
        </w:tabs>
        <w:ind w:left="6480" w:hanging="360"/>
      </w:pPr>
      <w:rPr>
        <w:rFonts w:ascii="Arial" w:hAnsi="Arial" w:hint="default"/>
      </w:rPr>
    </w:lvl>
  </w:abstractNum>
  <w:abstractNum w:abstractNumId="14">
    <w:nsid w:val="45B8638E"/>
    <w:multiLevelType w:val="hybridMultilevel"/>
    <w:tmpl w:val="F648C070"/>
    <w:lvl w:ilvl="0" w:tplc="3EB4D45E">
      <w:start w:val="1"/>
      <w:numFmt w:val="bullet"/>
      <w:lvlText w:val="•"/>
      <w:lvlJc w:val="left"/>
      <w:pPr>
        <w:tabs>
          <w:tab w:val="num" w:pos="720"/>
        </w:tabs>
        <w:ind w:left="720" w:hanging="360"/>
      </w:pPr>
      <w:rPr>
        <w:rFonts w:ascii="Times New Roman" w:hAnsi="Times New Roman" w:hint="default"/>
      </w:rPr>
    </w:lvl>
    <w:lvl w:ilvl="1" w:tplc="98E4F688" w:tentative="1">
      <w:start w:val="1"/>
      <w:numFmt w:val="bullet"/>
      <w:lvlText w:val="•"/>
      <w:lvlJc w:val="left"/>
      <w:pPr>
        <w:tabs>
          <w:tab w:val="num" w:pos="1440"/>
        </w:tabs>
        <w:ind w:left="1440" w:hanging="360"/>
      </w:pPr>
      <w:rPr>
        <w:rFonts w:ascii="Times New Roman" w:hAnsi="Times New Roman" w:hint="default"/>
      </w:rPr>
    </w:lvl>
    <w:lvl w:ilvl="2" w:tplc="78221848" w:tentative="1">
      <w:start w:val="1"/>
      <w:numFmt w:val="bullet"/>
      <w:lvlText w:val="•"/>
      <w:lvlJc w:val="left"/>
      <w:pPr>
        <w:tabs>
          <w:tab w:val="num" w:pos="2160"/>
        </w:tabs>
        <w:ind w:left="2160" w:hanging="360"/>
      </w:pPr>
      <w:rPr>
        <w:rFonts w:ascii="Times New Roman" w:hAnsi="Times New Roman" w:hint="default"/>
      </w:rPr>
    </w:lvl>
    <w:lvl w:ilvl="3" w:tplc="BFF8FFE4" w:tentative="1">
      <w:start w:val="1"/>
      <w:numFmt w:val="bullet"/>
      <w:lvlText w:val="•"/>
      <w:lvlJc w:val="left"/>
      <w:pPr>
        <w:tabs>
          <w:tab w:val="num" w:pos="2880"/>
        </w:tabs>
        <w:ind w:left="2880" w:hanging="360"/>
      </w:pPr>
      <w:rPr>
        <w:rFonts w:ascii="Times New Roman" w:hAnsi="Times New Roman" w:hint="default"/>
      </w:rPr>
    </w:lvl>
    <w:lvl w:ilvl="4" w:tplc="55A2ABFC" w:tentative="1">
      <w:start w:val="1"/>
      <w:numFmt w:val="bullet"/>
      <w:lvlText w:val="•"/>
      <w:lvlJc w:val="left"/>
      <w:pPr>
        <w:tabs>
          <w:tab w:val="num" w:pos="3600"/>
        </w:tabs>
        <w:ind w:left="3600" w:hanging="360"/>
      </w:pPr>
      <w:rPr>
        <w:rFonts w:ascii="Times New Roman" w:hAnsi="Times New Roman" w:hint="default"/>
      </w:rPr>
    </w:lvl>
    <w:lvl w:ilvl="5" w:tplc="8D903C4E" w:tentative="1">
      <w:start w:val="1"/>
      <w:numFmt w:val="bullet"/>
      <w:lvlText w:val="•"/>
      <w:lvlJc w:val="left"/>
      <w:pPr>
        <w:tabs>
          <w:tab w:val="num" w:pos="4320"/>
        </w:tabs>
        <w:ind w:left="4320" w:hanging="360"/>
      </w:pPr>
      <w:rPr>
        <w:rFonts w:ascii="Times New Roman" w:hAnsi="Times New Roman" w:hint="default"/>
      </w:rPr>
    </w:lvl>
    <w:lvl w:ilvl="6" w:tplc="D40C4C2E" w:tentative="1">
      <w:start w:val="1"/>
      <w:numFmt w:val="bullet"/>
      <w:lvlText w:val="•"/>
      <w:lvlJc w:val="left"/>
      <w:pPr>
        <w:tabs>
          <w:tab w:val="num" w:pos="5040"/>
        </w:tabs>
        <w:ind w:left="5040" w:hanging="360"/>
      </w:pPr>
      <w:rPr>
        <w:rFonts w:ascii="Times New Roman" w:hAnsi="Times New Roman" w:hint="default"/>
      </w:rPr>
    </w:lvl>
    <w:lvl w:ilvl="7" w:tplc="11ECD664" w:tentative="1">
      <w:start w:val="1"/>
      <w:numFmt w:val="bullet"/>
      <w:lvlText w:val="•"/>
      <w:lvlJc w:val="left"/>
      <w:pPr>
        <w:tabs>
          <w:tab w:val="num" w:pos="5760"/>
        </w:tabs>
        <w:ind w:left="5760" w:hanging="360"/>
      </w:pPr>
      <w:rPr>
        <w:rFonts w:ascii="Times New Roman" w:hAnsi="Times New Roman" w:hint="default"/>
      </w:rPr>
    </w:lvl>
    <w:lvl w:ilvl="8" w:tplc="728014DA" w:tentative="1">
      <w:start w:val="1"/>
      <w:numFmt w:val="bullet"/>
      <w:lvlText w:val="•"/>
      <w:lvlJc w:val="left"/>
      <w:pPr>
        <w:tabs>
          <w:tab w:val="num" w:pos="6480"/>
        </w:tabs>
        <w:ind w:left="6480" w:hanging="360"/>
      </w:pPr>
      <w:rPr>
        <w:rFonts w:ascii="Times New Roman" w:hAnsi="Times New Roman" w:hint="default"/>
      </w:rPr>
    </w:lvl>
  </w:abstractNum>
  <w:abstractNum w:abstractNumId="15">
    <w:nsid w:val="469E6709"/>
    <w:multiLevelType w:val="hybridMultilevel"/>
    <w:tmpl w:val="4542408C"/>
    <w:lvl w:ilvl="0" w:tplc="0419000F">
      <w:start w:val="1"/>
      <w:numFmt w:val="decimal"/>
      <w:lvlText w:val="%1."/>
      <w:lvlJc w:val="left"/>
      <w:pPr>
        <w:ind w:left="1287" w:hanging="360"/>
      </w:pPr>
      <w:rPr>
        <w:rFonts w:hint="default"/>
        <w:w w:val="100"/>
        <w:sz w:val="28"/>
        <w:szCs w:val="28"/>
        <w:lang w:val="ru-RU" w:eastAsia="ru-RU" w:bidi="ru-RU"/>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nsid w:val="49255C3D"/>
    <w:multiLevelType w:val="multilevel"/>
    <w:tmpl w:val="C0D660A8"/>
    <w:lvl w:ilvl="0">
      <w:start w:val="1"/>
      <w:numFmt w:val="decimal"/>
      <w:pStyle w:val="2"/>
      <w:lvlText w:val="%1."/>
      <w:lvlJc w:val="left"/>
      <w:pPr>
        <w:tabs>
          <w:tab w:val="num" w:pos="0"/>
        </w:tabs>
        <w:ind w:left="405" w:hanging="405"/>
      </w:pPr>
      <w:rPr>
        <w:rFonts w:cs="Times New Roman" w:hint="default"/>
      </w:rPr>
    </w:lvl>
    <w:lvl w:ilvl="1">
      <w:start w:val="1"/>
      <w:numFmt w:val="decimal"/>
      <w:lvlText w:val="3.%2."/>
      <w:lvlJc w:val="left"/>
      <w:pPr>
        <w:tabs>
          <w:tab w:val="num" w:pos="0"/>
        </w:tabs>
        <w:ind w:left="945" w:hanging="405"/>
      </w:pPr>
      <w:rPr>
        <w:rFonts w:cs="Times New Roman" w:hint="default"/>
        <w:b/>
        <w:bCs/>
      </w:rPr>
    </w:lvl>
    <w:lvl w:ilvl="2">
      <w:start w:val="1"/>
      <w:numFmt w:val="decimal"/>
      <w:lvlText w:val="%1.%2.%3."/>
      <w:lvlJc w:val="left"/>
      <w:pPr>
        <w:tabs>
          <w:tab w:val="num" w:pos="0"/>
        </w:tabs>
        <w:ind w:left="1800" w:hanging="720"/>
      </w:pPr>
      <w:rPr>
        <w:rFonts w:cs="Times New Roman" w:hint="default"/>
      </w:rPr>
    </w:lvl>
    <w:lvl w:ilvl="3">
      <w:start w:val="1"/>
      <w:numFmt w:val="decimal"/>
      <w:lvlText w:val="%1.%2.%3.%4."/>
      <w:lvlJc w:val="left"/>
      <w:pPr>
        <w:tabs>
          <w:tab w:val="num" w:pos="0"/>
        </w:tabs>
        <w:ind w:left="2340" w:hanging="720"/>
      </w:pPr>
      <w:rPr>
        <w:rFonts w:cs="Times New Roman" w:hint="default"/>
      </w:rPr>
    </w:lvl>
    <w:lvl w:ilvl="4">
      <w:start w:val="1"/>
      <w:numFmt w:val="decimal"/>
      <w:lvlText w:val="%1.%2.%3.%4.%5."/>
      <w:lvlJc w:val="left"/>
      <w:pPr>
        <w:tabs>
          <w:tab w:val="num" w:pos="0"/>
        </w:tabs>
        <w:ind w:left="3240" w:hanging="1080"/>
      </w:pPr>
      <w:rPr>
        <w:rFonts w:cs="Times New Roman" w:hint="default"/>
      </w:rPr>
    </w:lvl>
    <w:lvl w:ilvl="5">
      <w:start w:val="1"/>
      <w:numFmt w:val="decimal"/>
      <w:lvlText w:val="%1.%2.%3.%4.%5.%6."/>
      <w:lvlJc w:val="left"/>
      <w:pPr>
        <w:tabs>
          <w:tab w:val="num" w:pos="0"/>
        </w:tabs>
        <w:ind w:left="3780" w:hanging="1080"/>
      </w:pPr>
      <w:rPr>
        <w:rFonts w:cs="Times New Roman" w:hint="default"/>
      </w:rPr>
    </w:lvl>
    <w:lvl w:ilvl="6">
      <w:start w:val="1"/>
      <w:numFmt w:val="decimal"/>
      <w:lvlText w:val="%1.%2.%3.%4.%5.%6.%7."/>
      <w:lvlJc w:val="left"/>
      <w:pPr>
        <w:tabs>
          <w:tab w:val="num" w:pos="0"/>
        </w:tabs>
        <w:ind w:left="4680" w:hanging="1440"/>
      </w:pPr>
      <w:rPr>
        <w:rFonts w:cs="Times New Roman" w:hint="default"/>
      </w:rPr>
    </w:lvl>
    <w:lvl w:ilvl="7">
      <w:start w:val="1"/>
      <w:numFmt w:val="decimal"/>
      <w:lvlText w:val="%1.%2.%3.%4.%5.%6.%7.%8."/>
      <w:lvlJc w:val="left"/>
      <w:pPr>
        <w:tabs>
          <w:tab w:val="num" w:pos="0"/>
        </w:tabs>
        <w:ind w:left="5220" w:hanging="1440"/>
      </w:pPr>
      <w:rPr>
        <w:rFonts w:cs="Times New Roman" w:hint="default"/>
      </w:rPr>
    </w:lvl>
    <w:lvl w:ilvl="8">
      <w:start w:val="1"/>
      <w:numFmt w:val="decimal"/>
      <w:lvlText w:val="%1.%2.%3.%4.%5.%6.%7.%8.%9."/>
      <w:lvlJc w:val="left"/>
      <w:pPr>
        <w:tabs>
          <w:tab w:val="num" w:pos="0"/>
        </w:tabs>
        <w:ind w:left="6120" w:hanging="1800"/>
      </w:pPr>
      <w:rPr>
        <w:rFonts w:cs="Times New Roman" w:hint="default"/>
      </w:rPr>
    </w:lvl>
  </w:abstractNum>
  <w:abstractNum w:abstractNumId="17">
    <w:nsid w:val="4BB63FB7"/>
    <w:multiLevelType w:val="hybridMultilevel"/>
    <w:tmpl w:val="205CE502"/>
    <w:lvl w:ilvl="0" w:tplc="0C94E560">
      <w:start w:val="1"/>
      <w:numFmt w:val="bullet"/>
      <w:lvlText w:val="•"/>
      <w:lvlJc w:val="left"/>
      <w:pPr>
        <w:tabs>
          <w:tab w:val="num" w:pos="720"/>
        </w:tabs>
        <w:ind w:left="720" w:hanging="360"/>
      </w:pPr>
      <w:rPr>
        <w:rFonts w:ascii="Arial MT" w:hAnsi="Arial MT" w:hint="default"/>
      </w:rPr>
    </w:lvl>
    <w:lvl w:ilvl="1" w:tplc="3A2C335A" w:tentative="1">
      <w:start w:val="1"/>
      <w:numFmt w:val="bullet"/>
      <w:lvlText w:val="•"/>
      <w:lvlJc w:val="left"/>
      <w:pPr>
        <w:tabs>
          <w:tab w:val="num" w:pos="1440"/>
        </w:tabs>
        <w:ind w:left="1440" w:hanging="360"/>
      </w:pPr>
      <w:rPr>
        <w:rFonts w:ascii="Arial MT" w:hAnsi="Arial MT" w:hint="default"/>
      </w:rPr>
    </w:lvl>
    <w:lvl w:ilvl="2" w:tplc="7ABE2702" w:tentative="1">
      <w:start w:val="1"/>
      <w:numFmt w:val="bullet"/>
      <w:lvlText w:val="•"/>
      <w:lvlJc w:val="left"/>
      <w:pPr>
        <w:tabs>
          <w:tab w:val="num" w:pos="2160"/>
        </w:tabs>
        <w:ind w:left="2160" w:hanging="360"/>
      </w:pPr>
      <w:rPr>
        <w:rFonts w:ascii="Arial MT" w:hAnsi="Arial MT" w:hint="default"/>
      </w:rPr>
    </w:lvl>
    <w:lvl w:ilvl="3" w:tplc="BC221C14" w:tentative="1">
      <w:start w:val="1"/>
      <w:numFmt w:val="bullet"/>
      <w:lvlText w:val="•"/>
      <w:lvlJc w:val="left"/>
      <w:pPr>
        <w:tabs>
          <w:tab w:val="num" w:pos="2880"/>
        </w:tabs>
        <w:ind w:left="2880" w:hanging="360"/>
      </w:pPr>
      <w:rPr>
        <w:rFonts w:ascii="Arial MT" w:hAnsi="Arial MT" w:hint="default"/>
      </w:rPr>
    </w:lvl>
    <w:lvl w:ilvl="4" w:tplc="9CC6DF82" w:tentative="1">
      <w:start w:val="1"/>
      <w:numFmt w:val="bullet"/>
      <w:lvlText w:val="•"/>
      <w:lvlJc w:val="left"/>
      <w:pPr>
        <w:tabs>
          <w:tab w:val="num" w:pos="3600"/>
        </w:tabs>
        <w:ind w:left="3600" w:hanging="360"/>
      </w:pPr>
      <w:rPr>
        <w:rFonts w:ascii="Arial MT" w:hAnsi="Arial MT" w:hint="default"/>
      </w:rPr>
    </w:lvl>
    <w:lvl w:ilvl="5" w:tplc="22883C94" w:tentative="1">
      <w:start w:val="1"/>
      <w:numFmt w:val="bullet"/>
      <w:lvlText w:val="•"/>
      <w:lvlJc w:val="left"/>
      <w:pPr>
        <w:tabs>
          <w:tab w:val="num" w:pos="4320"/>
        </w:tabs>
        <w:ind w:left="4320" w:hanging="360"/>
      </w:pPr>
      <w:rPr>
        <w:rFonts w:ascii="Arial MT" w:hAnsi="Arial MT" w:hint="default"/>
      </w:rPr>
    </w:lvl>
    <w:lvl w:ilvl="6" w:tplc="759C6108" w:tentative="1">
      <w:start w:val="1"/>
      <w:numFmt w:val="bullet"/>
      <w:lvlText w:val="•"/>
      <w:lvlJc w:val="left"/>
      <w:pPr>
        <w:tabs>
          <w:tab w:val="num" w:pos="5040"/>
        </w:tabs>
        <w:ind w:left="5040" w:hanging="360"/>
      </w:pPr>
      <w:rPr>
        <w:rFonts w:ascii="Arial MT" w:hAnsi="Arial MT" w:hint="default"/>
      </w:rPr>
    </w:lvl>
    <w:lvl w:ilvl="7" w:tplc="D64E2094" w:tentative="1">
      <w:start w:val="1"/>
      <w:numFmt w:val="bullet"/>
      <w:lvlText w:val="•"/>
      <w:lvlJc w:val="left"/>
      <w:pPr>
        <w:tabs>
          <w:tab w:val="num" w:pos="5760"/>
        </w:tabs>
        <w:ind w:left="5760" w:hanging="360"/>
      </w:pPr>
      <w:rPr>
        <w:rFonts w:ascii="Arial MT" w:hAnsi="Arial MT" w:hint="default"/>
      </w:rPr>
    </w:lvl>
    <w:lvl w:ilvl="8" w:tplc="57A60A9C" w:tentative="1">
      <w:start w:val="1"/>
      <w:numFmt w:val="bullet"/>
      <w:lvlText w:val="•"/>
      <w:lvlJc w:val="left"/>
      <w:pPr>
        <w:tabs>
          <w:tab w:val="num" w:pos="6480"/>
        </w:tabs>
        <w:ind w:left="6480" w:hanging="360"/>
      </w:pPr>
      <w:rPr>
        <w:rFonts w:ascii="Arial MT" w:hAnsi="Arial MT" w:hint="default"/>
      </w:rPr>
    </w:lvl>
  </w:abstractNum>
  <w:abstractNum w:abstractNumId="18">
    <w:nsid w:val="4E95711C"/>
    <w:multiLevelType w:val="hybridMultilevel"/>
    <w:tmpl w:val="9306BDFA"/>
    <w:lvl w:ilvl="0" w:tplc="20CCAC02">
      <w:start w:val="1"/>
      <w:numFmt w:val="decimal"/>
      <w:pStyle w:val="a0"/>
      <w:lvlText w:val="%1"/>
      <w:lvlJc w:val="left"/>
      <w:pPr>
        <w:tabs>
          <w:tab w:val="num" w:pos="720"/>
        </w:tabs>
        <w:ind w:left="720" w:hanging="360"/>
      </w:pPr>
      <w:rPr>
        <w:rFonts w:ascii="Times New Roman" w:hAnsi="Times New Roman" w:cs="Times New Roman" w:hint="default"/>
        <w:b w:val="0"/>
      </w:rPr>
    </w:lvl>
    <w:lvl w:ilvl="1" w:tplc="3FF28762">
      <w:numFmt w:val="none"/>
      <w:lvlText w:val=""/>
      <w:lvlJc w:val="left"/>
      <w:pPr>
        <w:tabs>
          <w:tab w:val="num" w:pos="360"/>
        </w:tabs>
      </w:pPr>
    </w:lvl>
    <w:lvl w:ilvl="2" w:tplc="2454FDAE">
      <w:numFmt w:val="none"/>
      <w:lvlText w:val=""/>
      <w:lvlJc w:val="left"/>
      <w:pPr>
        <w:tabs>
          <w:tab w:val="num" w:pos="360"/>
        </w:tabs>
      </w:pPr>
    </w:lvl>
    <w:lvl w:ilvl="3" w:tplc="8EE8BCAA">
      <w:numFmt w:val="none"/>
      <w:lvlText w:val=""/>
      <w:lvlJc w:val="left"/>
      <w:pPr>
        <w:tabs>
          <w:tab w:val="num" w:pos="360"/>
        </w:tabs>
      </w:pPr>
    </w:lvl>
    <w:lvl w:ilvl="4" w:tplc="6E90EDC0">
      <w:numFmt w:val="none"/>
      <w:lvlText w:val=""/>
      <w:lvlJc w:val="left"/>
      <w:pPr>
        <w:tabs>
          <w:tab w:val="num" w:pos="360"/>
        </w:tabs>
      </w:pPr>
    </w:lvl>
    <w:lvl w:ilvl="5" w:tplc="93CA3388">
      <w:numFmt w:val="none"/>
      <w:lvlText w:val=""/>
      <w:lvlJc w:val="left"/>
      <w:pPr>
        <w:tabs>
          <w:tab w:val="num" w:pos="360"/>
        </w:tabs>
      </w:pPr>
    </w:lvl>
    <w:lvl w:ilvl="6" w:tplc="53A685AA">
      <w:numFmt w:val="none"/>
      <w:lvlText w:val=""/>
      <w:lvlJc w:val="left"/>
      <w:pPr>
        <w:tabs>
          <w:tab w:val="num" w:pos="360"/>
        </w:tabs>
      </w:pPr>
    </w:lvl>
    <w:lvl w:ilvl="7" w:tplc="6BA8A076">
      <w:numFmt w:val="none"/>
      <w:lvlText w:val=""/>
      <w:lvlJc w:val="left"/>
      <w:pPr>
        <w:tabs>
          <w:tab w:val="num" w:pos="360"/>
        </w:tabs>
      </w:pPr>
    </w:lvl>
    <w:lvl w:ilvl="8" w:tplc="78CCA0A2">
      <w:numFmt w:val="none"/>
      <w:lvlText w:val=""/>
      <w:lvlJc w:val="left"/>
      <w:pPr>
        <w:tabs>
          <w:tab w:val="num" w:pos="360"/>
        </w:tabs>
      </w:pPr>
    </w:lvl>
  </w:abstractNum>
  <w:abstractNum w:abstractNumId="19">
    <w:nsid w:val="501201EF"/>
    <w:multiLevelType w:val="hybridMultilevel"/>
    <w:tmpl w:val="813080C8"/>
    <w:lvl w:ilvl="0" w:tplc="FFF03AAC">
      <w:start w:val="1"/>
      <w:numFmt w:val="decimal"/>
      <w:lvlText w:val="%1."/>
      <w:lvlJc w:val="left"/>
      <w:pPr>
        <w:ind w:left="1080" w:hanging="360"/>
      </w:pPr>
      <w:rPr>
        <w:rFonts w:hint="default"/>
        <w:b w:val="0"/>
        <w:b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525E1806"/>
    <w:multiLevelType w:val="multilevel"/>
    <w:tmpl w:val="B792D0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55001A32"/>
    <w:multiLevelType w:val="hybridMultilevel"/>
    <w:tmpl w:val="68ECBBD2"/>
    <w:lvl w:ilvl="0" w:tplc="B05AEE7E">
      <w:numFmt w:val="bullet"/>
      <w:lvlText w:val="-"/>
      <w:lvlJc w:val="left"/>
      <w:pPr>
        <w:ind w:left="1287" w:hanging="360"/>
      </w:pPr>
      <w:rPr>
        <w:rFonts w:ascii="Times New Roman" w:eastAsia="SimSu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nsid w:val="5770394C"/>
    <w:multiLevelType w:val="hybridMultilevel"/>
    <w:tmpl w:val="CC4634E0"/>
    <w:lvl w:ilvl="0" w:tplc="D1C29FDE">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3">
    <w:nsid w:val="5ADB49E2"/>
    <w:multiLevelType w:val="hybridMultilevel"/>
    <w:tmpl w:val="47200E3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4">
    <w:nsid w:val="63B444F7"/>
    <w:multiLevelType w:val="hybridMultilevel"/>
    <w:tmpl w:val="D0108DB4"/>
    <w:lvl w:ilvl="0" w:tplc="A1E8E3C4">
      <w:start w:val="1"/>
      <w:numFmt w:val="bullet"/>
      <w:lvlText w:val="•"/>
      <w:lvlJc w:val="left"/>
      <w:pPr>
        <w:tabs>
          <w:tab w:val="num" w:pos="720"/>
        </w:tabs>
        <w:ind w:left="720" w:hanging="360"/>
      </w:pPr>
      <w:rPr>
        <w:rFonts w:ascii="Times New Roman" w:hAnsi="Times New Roman" w:hint="default"/>
      </w:rPr>
    </w:lvl>
    <w:lvl w:ilvl="1" w:tplc="72BAB56E" w:tentative="1">
      <w:start w:val="1"/>
      <w:numFmt w:val="bullet"/>
      <w:lvlText w:val="•"/>
      <w:lvlJc w:val="left"/>
      <w:pPr>
        <w:tabs>
          <w:tab w:val="num" w:pos="1440"/>
        </w:tabs>
        <w:ind w:left="1440" w:hanging="360"/>
      </w:pPr>
      <w:rPr>
        <w:rFonts w:ascii="Times New Roman" w:hAnsi="Times New Roman" w:hint="default"/>
      </w:rPr>
    </w:lvl>
    <w:lvl w:ilvl="2" w:tplc="B4AA789C" w:tentative="1">
      <w:start w:val="1"/>
      <w:numFmt w:val="bullet"/>
      <w:lvlText w:val="•"/>
      <w:lvlJc w:val="left"/>
      <w:pPr>
        <w:tabs>
          <w:tab w:val="num" w:pos="2160"/>
        </w:tabs>
        <w:ind w:left="2160" w:hanging="360"/>
      </w:pPr>
      <w:rPr>
        <w:rFonts w:ascii="Times New Roman" w:hAnsi="Times New Roman" w:hint="default"/>
      </w:rPr>
    </w:lvl>
    <w:lvl w:ilvl="3" w:tplc="581A4CE4" w:tentative="1">
      <w:start w:val="1"/>
      <w:numFmt w:val="bullet"/>
      <w:lvlText w:val="•"/>
      <w:lvlJc w:val="left"/>
      <w:pPr>
        <w:tabs>
          <w:tab w:val="num" w:pos="2880"/>
        </w:tabs>
        <w:ind w:left="2880" w:hanging="360"/>
      </w:pPr>
      <w:rPr>
        <w:rFonts w:ascii="Times New Roman" w:hAnsi="Times New Roman" w:hint="default"/>
      </w:rPr>
    </w:lvl>
    <w:lvl w:ilvl="4" w:tplc="447A54C4" w:tentative="1">
      <w:start w:val="1"/>
      <w:numFmt w:val="bullet"/>
      <w:lvlText w:val="•"/>
      <w:lvlJc w:val="left"/>
      <w:pPr>
        <w:tabs>
          <w:tab w:val="num" w:pos="3600"/>
        </w:tabs>
        <w:ind w:left="3600" w:hanging="360"/>
      </w:pPr>
      <w:rPr>
        <w:rFonts w:ascii="Times New Roman" w:hAnsi="Times New Roman" w:hint="default"/>
      </w:rPr>
    </w:lvl>
    <w:lvl w:ilvl="5" w:tplc="69DCB8B0" w:tentative="1">
      <w:start w:val="1"/>
      <w:numFmt w:val="bullet"/>
      <w:lvlText w:val="•"/>
      <w:lvlJc w:val="left"/>
      <w:pPr>
        <w:tabs>
          <w:tab w:val="num" w:pos="4320"/>
        </w:tabs>
        <w:ind w:left="4320" w:hanging="360"/>
      </w:pPr>
      <w:rPr>
        <w:rFonts w:ascii="Times New Roman" w:hAnsi="Times New Roman" w:hint="default"/>
      </w:rPr>
    </w:lvl>
    <w:lvl w:ilvl="6" w:tplc="CB1A1F00" w:tentative="1">
      <w:start w:val="1"/>
      <w:numFmt w:val="bullet"/>
      <w:lvlText w:val="•"/>
      <w:lvlJc w:val="left"/>
      <w:pPr>
        <w:tabs>
          <w:tab w:val="num" w:pos="5040"/>
        </w:tabs>
        <w:ind w:left="5040" w:hanging="360"/>
      </w:pPr>
      <w:rPr>
        <w:rFonts w:ascii="Times New Roman" w:hAnsi="Times New Roman" w:hint="default"/>
      </w:rPr>
    </w:lvl>
    <w:lvl w:ilvl="7" w:tplc="97262406" w:tentative="1">
      <w:start w:val="1"/>
      <w:numFmt w:val="bullet"/>
      <w:lvlText w:val="•"/>
      <w:lvlJc w:val="left"/>
      <w:pPr>
        <w:tabs>
          <w:tab w:val="num" w:pos="5760"/>
        </w:tabs>
        <w:ind w:left="5760" w:hanging="360"/>
      </w:pPr>
      <w:rPr>
        <w:rFonts w:ascii="Times New Roman" w:hAnsi="Times New Roman" w:hint="default"/>
      </w:rPr>
    </w:lvl>
    <w:lvl w:ilvl="8" w:tplc="4D10B11C" w:tentative="1">
      <w:start w:val="1"/>
      <w:numFmt w:val="bullet"/>
      <w:lvlText w:val="•"/>
      <w:lvlJc w:val="left"/>
      <w:pPr>
        <w:tabs>
          <w:tab w:val="num" w:pos="6480"/>
        </w:tabs>
        <w:ind w:left="6480" w:hanging="360"/>
      </w:pPr>
      <w:rPr>
        <w:rFonts w:ascii="Times New Roman" w:hAnsi="Times New Roman" w:hint="default"/>
      </w:rPr>
    </w:lvl>
  </w:abstractNum>
  <w:abstractNum w:abstractNumId="25">
    <w:nsid w:val="69506467"/>
    <w:multiLevelType w:val="multilevel"/>
    <w:tmpl w:val="C9A2CE62"/>
    <w:lvl w:ilvl="0">
      <w:start w:val="1"/>
      <w:numFmt w:val="decimal"/>
      <w:lvlText w:val="%1"/>
      <w:lvlJc w:val="left"/>
      <w:pPr>
        <w:ind w:left="360" w:hanging="360"/>
      </w:pPr>
      <w:rPr>
        <w:rFonts w:hint="default"/>
      </w:rPr>
    </w:lvl>
    <w:lvl w:ilvl="1">
      <w:start w:val="1"/>
      <w:numFmt w:val="decimal"/>
      <w:pStyle w:val="a1"/>
      <w:lvlText w:val="%1.%2"/>
      <w:lvlJc w:val="left"/>
      <w:pPr>
        <w:ind w:left="7165" w:hanging="360"/>
      </w:pPr>
      <w:rPr>
        <w:rFonts w:hint="default"/>
      </w:rPr>
    </w:lvl>
    <w:lvl w:ilvl="2">
      <w:start w:val="1"/>
      <w:numFmt w:val="decimal"/>
      <w:lvlText w:val="%1.%2.%3"/>
      <w:lvlJc w:val="left"/>
      <w:pPr>
        <w:ind w:left="450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nsid w:val="6A494BA7"/>
    <w:multiLevelType w:val="hybridMultilevel"/>
    <w:tmpl w:val="4BCAED9E"/>
    <w:lvl w:ilvl="0" w:tplc="7DD85F08">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27">
    <w:nsid w:val="73D340CC"/>
    <w:multiLevelType w:val="hybridMultilevel"/>
    <w:tmpl w:val="3A4CFE0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8">
    <w:nsid w:val="76F60C01"/>
    <w:multiLevelType w:val="hybridMultilevel"/>
    <w:tmpl w:val="4B545B42"/>
    <w:lvl w:ilvl="0" w:tplc="B05AEE7E">
      <w:numFmt w:val="bullet"/>
      <w:lvlText w:val="-"/>
      <w:lvlJc w:val="left"/>
      <w:pPr>
        <w:ind w:left="1287" w:hanging="360"/>
      </w:pPr>
      <w:rPr>
        <w:rFonts w:ascii="Times New Roman" w:eastAsia="SimSu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nsid w:val="78AA625C"/>
    <w:multiLevelType w:val="hybridMultilevel"/>
    <w:tmpl w:val="51A24336"/>
    <w:lvl w:ilvl="0" w:tplc="B05AEE7E">
      <w:numFmt w:val="bullet"/>
      <w:lvlText w:val="-"/>
      <w:lvlJc w:val="left"/>
      <w:pPr>
        <w:ind w:left="1429" w:hanging="360"/>
      </w:pPr>
      <w:rPr>
        <w:rFonts w:ascii="Times New Roman" w:eastAsia="SimSu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nsid w:val="78E77C2E"/>
    <w:multiLevelType w:val="multilevel"/>
    <w:tmpl w:val="0419001D"/>
    <w:styleLink w:val="3"/>
    <w:lvl w:ilvl="0">
      <w:start w:val="1"/>
      <w:numFmt w:val="decimal"/>
      <w:lvlText w:val="%1)"/>
      <w:lvlJc w:val="left"/>
      <w:pPr>
        <w:tabs>
          <w:tab w:val="num" w:pos="360"/>
        </w:tabs>
        <w:ind w:left="360" w:hanging="360"/>
      </w:pPr>
    </w:lvl>
    <w:lvl w:ilvl="1">
      <w:start w:val="1"/>
      <w:numFmt w:val="decimal"/>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1">
    <w:nsid w:val="7DD65FD3"/>
    <w:multiLevelType w:val="hybridMultilevel"/>
    <w:tmpl w:val="2E6C6D3E"/>
    <w:lvl w:ilvl="0" w:tplc="3F261FCC">
      <w:start w:val="1"/>
      <w:numFmt w:val="bullet"/>
      <w:pStyle w:val="De"/>
      <w:lvlText w:val="o"/>
      <w:lvlJc w:val="left"/>
      <w:pPr>
        <w:tabs>
          <w:tab w:val="num" w:pos="1077"/>
        </w:tabs>
        <w:ind w:left="1077" w:hanging="360"/>
      </w:pPr>
      <w:rPr>
        <w:rFonts w:ascii="Courier New" w:hAnsi="Courier New" w:cs="MS Mincho" w:hint="default"/>
      </w:rPr>
    </w:lvl>
    <w:lvl w:ilvl="1" w:tplc="5B40046A">
      <w:start w:val="1"/>
      <w:numFmt w:val="bullet"/>
      <w:lvlText w:val="o"/>
      <w:lvlJc w:val="left"/>
      <w:pPr>
        <w:tabs>
          <w:tab w:val="num" w:pos="1797"/>
        </w:tabs>
        <w:ind w:left="1797" w:hanging="360"/>
      </w:pPr>
      <w:rPr>
        <w:rFonts w:ascii="Courier New" w:hAnsi="Courier New" w:cs="MS Mincho" w:hint="default"/>
      </w:rPr>
    </w:lvl>
    <w:lvl w:ilvl="2" w:tplc="AA7E32FC">
      <w:start w:val="1"/>
      <w:numFmt w:val="bullet"/>
      <w:lvlText w:val=""/>
      <w:lvlJc w:val="left"/>
      <w:pPr>
        <w:tabs>
          <w:tab w:val="num" w:pos="2517"/>
        </w:tabs>
        <w:ind w:left="2517" w:hanging="360"/>
      </w:pPr>
      <w:rPr>
        <w:rFonts w:ascii="Wingdings" w:hAnsi="Wingdings" w:hint="default"/>
      </w:rPr>
    </w:lvl>
    <w:lvl w:ilvl="3" w:tplc="6AB2C6B8" w:tentative="1">
      <w:start w:val="1"/>
      <w:numFmt w:val="bullet"/>
      <w:lvlText w:val=""/>
      <w:lvlJc w:val="left"/>
      <w:pPr>
        <w:tabs>
          <w:tab w:val="num" w:pos="3237"/>
        </w:tabs>
        <w:ind w:left="3237" w:hanging="360"/>
      </w:pPr>
      <w:rPr>
        <w:rFonts w:ascii="Symbol" w:hAnsi="Symbol" w:hint="default"/>
      </w:rPr>
    </w:lvl>
    <w:lvl w:ilvl="4" w:tplc="F6D610F6" w:tentative="1">
      <w:start w:val="1"/>
      <w:numFmt w:val="bullet"/>
      <w:lvlText w:val="o"/>
      <w:lvlJc w:val="left"/>
      <w:pPr>
        <w:tabs>
          <w:tab w:val="num" w:pos="3957"/>
        </w:tabs>
        <w:ind w:left="3957" w:hanging="360"/>
      </w:pPr>
      <w:rPr>
        <w:rFonts w:ascii="Courier New" w:hAnsi="Courier New" w:cs="MS Mincho" w:hint="default"/>
      </w:rPr>
    </w:lvl>
    <w:lvl w:ilvl="5" w:tplc="01462926" w:tentative="1">
      <w:start w:val="1"/>
      <w:numFmt w:val="bullet"/>
      <w:lvlText w:val=""/>
      <w:lvlJc w:val="left"/>
      <w:pPr>
        <w:tabs>
          <w:tab w:val="num" w:pos="4677"/>
        </w:tabs>
        <w:ind w:left="4677" w:hanging="360"/>
      </w:pPr>
      <w:rPr>
        <w:rFonts w:ascii="Wingdings" w:hAnsi="Wingdings" w:hint="default"/>
      </w:rPr>
    </w:lvl>
    <w:lvl w:ilvl="6" w:tplc="EA96FC26" w:tentative="1">
      <w:start w:val="1"/>
      <w:numFmt w:val="bullet"/>
      <w:lvlText w:val=""/>
      <w:lvlJc w:val="left"/>
      <w:pPr>
        <w:tabs>
          <w:tab w:val="num" w:pos="5397"/>
        </w:tabs>
        <w:ind w:left="5397" w:hanging="360"/>
      </w:pPr>
      <w:rPr>
        <w:rFonts w:ascii="Symbol" w:hAnsi="Symbol" w:hint="default"/>
      </w:rPr>
    </w:lvl>
    <w:lvl w:ilvl="7" w:tplc="F614E9C4" w:tentative="1">
      <w:start w:val="1"/>
      <w:numFmt w:val="bullet"/>
      <w:lvlText w:val="o"/>
      <w:lvlJc w:val="left"/>
      <w:pPr>
        <w:tabs>
          <w:tab w:val="num" w:pos="6117"/>
        </w:tabs>
        <w:ind w:left="6117" w:hanging="360"/>
      </w:pPr>
      <w:rPr>
        <w:rFonts w:ascii="Courier New" w:hAnsi="Courier New" w:cs="MS Mincho" w:hint="default"/>
      </w:rPr>
    </w:lvl>
    <w:lvl w:ilvl="8" w:tplc="916A2ED0" w:tentative="1">
      <w:start w:val="1"/>
      <w:numFmt w:val="bullet"/>
      <w:lvlText w:val=""/>
      <w:lvlJc w:val="left"/>
      <w:pPr>
        <w:tabs>
          <w:tab w:val="num" w:pos="6837"/>
        </w:tabs>
        <w:ind w:left="6837" w:hanging="360"/>
      </w:pPr>
      <w:rPr>
        <w:rFonts w:ascii="Wingdings" w:hAnsi="Wingdings" w:hint="default"/>
      </w:rPr>
    </w:lvl>
  </w:abstractNum>
  <w:abstractNum w:abstractNumId="32">
    <w:nsid w:val="7E71190C"/>
    <w:multiLevelType w:val="multilevel"/>
    <w:tmpl w:val="52B444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8"/>
  </w:num>
  <w:num w:numId="2">
    <w:abstractNumId w:val="25"/>
  </w:num>
  <w:num w:numId="3">
    <w:abstractNumId w:val="9"/>
  </w:num>
  <w:num w:numId="4">
    <w:abstractNumId w:val="16"/>
  </w:num>
  <w:num w:numId="5">
    <w:abstractNumId w:val="1"/>
  </w:num>
  <w:num w:numId="6">
    <w:abstractNumId w:val="30"/>
  </w:num>
  <w:num w:numId="7">
    <w:abstractNumId w:val="31"/>
  </w:num>
  <w:num w:numId="8">
    <w:abstractNumId w:val="7"/>
  </w:num>
  <w:num w:numId="9">
    <w:abstractNumId w:val="0"/>
  </w:num>
  <w:num w:numId="10">
    <w:abstractNumId w:val="5"/>
  </w:num>
  <w:num w:numId="11">
    <w:abstractNumId w:val="29"/>
  </w:num>
  <w:num w:numId="12">
    <w:abstractNumId w:val="2"/>
  </w:num>
  <w:num w:numId="13">
    <w:abstractNumId w:val="13"/>
  </w:num>
  <w:num w:numId="14">
    <w:abstractNumId w:val="32"/>
  </w:num>
  <w:num w:numId="15">
    <w:abstractNumId w:val="20"/>
  </w:num>
  <w:num w:numId="16">
    <w:abstractNumId w:val="21"/>
  </w:num>
  <w:num w:numId="17">
    <w:abstractNumId w:val="3"/>
  </w:num>
  <w:num w:numId="18">
    <w:abstractNumId w:val="17"/>
  </w:num>
  <w:num w:numId="19">
    <w:abstractNumId w:val="12"/>
  </w:num>
  <w:num w:numId="20">
    <w:abstractNumId w:val="19"/>
  </w:num>
  <w:num w:numId="21">
    <w:abstractNumId w:val="15"/>
  </w:num>
  <w:num w:numId="22">
    <w:abstractNumId w:val="26"/>
  </w:num>
  <w:num w:numId="23">
    <w:abstractNumId w:val="23"/>
  </w:num>
  <w:num w:numId="24">
    <w:abstractNumId w:val="28"/>
  </w:num>
  <w:num w:numId="25">
    <w:abstractNumId w:val="10"/>
  </w:num>
  <w:num w:numId="26">
    <w:abstractNumId w:val="8"/>
  </w:num>
  <w:num w:numId="27">
    <w:abstractNumId w:val="24"/>
  </w:num>
  <w:num w:numId="28">
    <w:abstractNumId w:val="14"/>
  </w:num>
  <w:num w:numId="29">
    <w:abstractNumId w:val="4"/>
  </w:num>
  <w:num w:numId="30">
    <w:abstractNumId w:val="11"/>
  </w:num>
  <w:num w:numId="31">
    <w:abstractNumId w:val="6"/>
  </w:num>
  <w:num w:numId="32">
    <w:abstractNumId w:val="22"/>
  </w:num>
  <w:num w:numId="33">
    <w:abstractNumId w:val="27"/>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hideSpellingErrors/>
  <w:defaultTabStop w:val="708"/>
  <w:characterSpacingControl w:val="doNotCompress"/>
  <w:hdrShapeDefaults>
    <o:shapedefaults v:ext="edit" spidmax="45058"/>
  </w:hdrShapeDefaults>
  <w:footnotePr>
    <w:footnote w:id="0"/>
    <w:footnote w:id="1"/>
  </w:footnotePr>
  <w:endnotePr>
    <w:endnote w:id="0"/>
    <w:endnote w:id="1"/>
  </w:endnotePr>
  <w:compat>
    <w:useFELayout/>
  </w:compat>
  <w:rsids>
    <w:rsidRoot w:val="001B79DD"/>
    <w:rsid w:val="0000303C"/>
    <w:rsid w:val="00004D70"/>
    <w:rsid w:val="00011B16"/>
    <w:rsid w:val="00017E00"/>
    <w:rsid w:val="00020B04"/>
    <w:rsid w:val="00021077"/>
    <w:rsid w:val="00026BB6"/>
    <w:rsid w:val="00030271"/>
    <w:rsid w:val="000335BB"/>
    <w:rsid w:val="00035F38"/>
    <w:rsid w:val="0004044B"/>
    <w:rsid w:val="00042004"/>
    <w:rsid w:val="000437BE"/>
    <w:rsid w:val="0005190F"/>
    <w:rsid w:val="00057EDC"/>
    <w:rsid w:val="00060355"/>
    <w:rsid w:val="00061124"/>
    <w:rsid w:val="00062C85"/>
    <w:rsid w:val="000654E7"/>
    <w:rsid w:val="00067601"/>
    <w:rsid w:val="0006780D"/>
    <w:rsid w:val="0007202E"/>
    <w:rsid w:val="0007224F"/>
    <w:rsid w:val="0007233B"/>
    <w:rsid w:val="0007313D"/>
    <w:rsid w:val="000831F8"/>
    <w:rsid w:val="0008329E"/>
    <w:rsid w:val="000848EE"/>
    <w:rsid w:val="00084D14"/>
    <w:rsid w:val="00086E77"/>
    <w:rsid w:val="00090C72"/>
    <w:rsid w:val="000A00D8"/>
    <w:rsid w:val="000A18DB"/>
    <w:rsid w:val="000A3349"/>
    <w:rsid w:val="000A466B"/>
    <w:rsid w:val="000A61FD"/>
    <w:rsid w:val="000A70CA"/>
    <w:rsid w:val="000B7F9E"/>
    <w:rsid w:val="000C3FF0"/>
    <w:rsid w:val="000C43D6"/>
    <w:rsid w:val="000C4B82"/>
    <w:rsid w:val="000D09A8"/>
    <w:rsid w:val="000D15CD"/>
    <w:rsid w:val="000D220A"/>
    <w:rsid w:val="000D3DAC"/>
    <w:rsid w:val="000D60AD"/>
    <w:rsid w:val="000E0807"/>
    <w:rsid w:val="000E2BF7"/>
    <w:rsid w:val="000E369E"/>
    <w:rsid w:val="000E66B0"/>
    <w:rsid w:val="000E6848"/>
    <w:rsid w:val="000F2D63"/>
    <w:rsid w:val="000F754B"/>
    <w:rsid w:val="00101AF9"/>
    <w:rsid w:val="00101B6B"/>
    <w:rsid w:val="001043C5"/>
    <w:rsid w:val="00104841"/>
    <w:rsid w:val="00104E9A"/>
    <w:rsid w:val="001070EA"/>
    <w:rsid w:val="00110326"/>
    <w:rsid w:val="001122B9"/>
    <w:rsid w:val="00115E01"/>
    <w:rsid w:val="00122778"/>
    <w:rsid w:val="001251FB"/>
    <w:rsid w:val="00126A90"/>
    <w:rsid w:val="0013011E"/>
    <w:rsid w:val="00130EE5"/>
    <w:rsid w:val="0013284C"/>
    <w:rsid w:val="00140D7A"/>
    <w:rsid w:val="00146005"/>
    <w:rsid w:val="0014617D"/>
    <w:rsid w:val="00150C59"/>
    <w:rsid w:val="001516A1"/>
    <w:rsid w:val="00162D99"/>
    <w:rsid w:val="001643EA"/>
    <w:rsid w:val="00167727"/>
    <w:rsid w:val="00170138"/>
    <w:rsid w:val="00171010"/>
    <w:rsid w:val="00171157"/>
    <w:rsid w:val="00173FCC"/>
    <w:rsid w:val="00174AD0"/>
    <w:rsid w:val="00183576"/>
    <w:rsid w:val="001910F6"/>
    <w:rsid w:val="00196C99"/>
    <w:rsid w:val="001A14C7"/>
    <w:rsid w:val="001A5C96"/>
    <w:rsid w:val="001B08A0"/>
    <w:rsid w:val="001B2E4D"/>
    <w:rsid w:val="001B70D8"/>
    <w:rsid w:val="001B74F8"/>
    <w:rsid w:val="001B79DD"/>
    <w:rsid w:val="001C03EB"/>
    <w:rsid w:val="001C25EB"/>
    <w:rsid w:val="001D1DA0"/>
    <w:rsid w:val="001D5282"/>
    <w:rsid w:val="001D5E19"/>
    <w:rsid w:val="001D6C09"/>
    <w:rsid w:val="001D6D04"/>
    <w:rsid w:val="001E0507"/>
    <w:rsid w:val="001E719F"/>
    <w:rsid w:val="001F047E"/>
    <w:rsid w:val="001F1076"/>
    <w:rsid w:val="001F5218"/>
    <w:rsid w:val="001F66C2"/>
    <w:rsid w:val="001F6885"/>
    <w:rsid w:val="002002AC"/>
    <w:rsid w:val="002013E3"/>
    <w:rsid w:val="00204D74"/>
    <w:rsid w:val="00207616"/>
    <w:rsid w:val="00221952"/>
    <w:rsid w:val="0022202D"/>
    <w:rsid w:val="00224285"/>
    <w:rsid w:val="00226ACB"/>
    <w:rsid w:val="00230E2A"/>
    <w:rsid w:val="00233257"/>
    <w:rsid w:val="00233396"/>
    <w:rsid w:val="002369C7"/>
    <w:rsid w:val="00237E4F"/>
    <w:rsid w:val="0024207C"/>
    <w:rsid w:val="002430C3"/>
    <w:rsid w:val="00246E2E"/>
    <w:rsid w:val="002478DA"/>
    <w:rsid w:val="00247D9E"/>
    <w:rsid w:val="00256AC2"/>
    <w:rsid w:val="00257EA2"/>
    <w:rsid w:val="00260658"/>
    <w:rsid w:val="00260D0B"/>
    <w:rsid w:val="00261446"/>
    <w:rsid w:val="00262997"/>
    <w:rsid w:val="002641C7"/>
    <w:rsid w:val="0026432B"/>
    <w:rsid w:val="0026758F"/>
    <w:rsid w:val="00274A90"/>
    <w:rsid w:val="0027676E"/>
    <w:rsid w:val="00282A14"/>
    <w:rsid w:val="002839F2"/>
    <w:rsid w:val="002853DE"/>
    <w:rsid w:val="00287E2F"/>
    <w:rsid w:val="00293511"/>
    <w:rsid w:val="00295073"/>
    <w:rsid w:val="00296FAF"/>
    <w:rsid w:val="00297F9C"/>
    <w:rsid w:val="002A1BBC"/>
    <w:rsid w:val="002A2500"/>
    <w:rsid w:val="002A3411"/>
    <w:rsid w:val="002A4E7E"/>
    <w:rsid w:val="002A56B5"/>
    <w:rsid w:val="002A6EC8"/>
    <w:rsid w:val="002B3DD5"/>
    <w:rsid w:val="002B50FB"/>
    <w:rsid w:val="002B6457"/>
    <w:rsid w:val="002C10D4"/>
    <w:rsid w:val="002C4280"/>
    <w:rsid w:val="002D2420"/>
    <w:rsid w:val="002D3880"/>
    <w:rsid w:val="002E18FD"/>
    <w:rsid w:val="002E6AFB"/>
    <w:rsid w:val="002F1F8A"/>
    <w:rsid w:val="002F461C"/>
    <w:rsid w:val="002F48D6"/>
    <w:rsid w:val="002F6377"/>
    <w:rsid w:val="002F7070"/>
    <w:rsid w:val="002F7534"/>
    <w:rsid w:val="00300BFE"/>
    <w:rsid w:val="003034A2"/>
    <w:rsid w:val="00312F2F"/>
    <w:rsid w:val="003165BC"/>
    <w:rsid w:val="0031721B"/>
    <w:rsid w:val="00321360"/>
    <w:rsid w:val="00321E96"/>
    <w:rsid w:val="003223E2"/>
    <w:rsid w:val="00324497"/>
    <w:rsid w:val="003267E6"/>
    <w:rsid w:val="00335448"/>
    <w:rsid w:val="00336D56"/>
    <w:rsid w:val="0034024A"/>
    <w:rsid w:val="003446A5"/>
    <w:rsid w:val="003518B9"/>
    <w:rsid w:val="00353421"/>
    <w:rsid w:val="00353D39"/>
    <w:rsid w:val="0036039A"/>
    <w:rsid w:val="00360430"/>
    <w:rsid w:val="00360847"/>
    <w:rsid w:val="00361ED7"/>
    <w:rsid w:val="0036552A"/>
    <w:rsid w:val="00366B51"/>
    <w:rsid w:val="00367811"/>
    <w:rsid w:val="003701DC"/>
    <w:rsid w:val="0037296E"/>
    <w:rsid w:val="00373968"/>
    <w:rsid w:val="00381D00"/>
    <w:rsid w:val="0038231F"/>
    <w:rsid w:val="00382B2E"/>
    <w:rsid w:val="0038730C"/>
    <w:rsid w:val="00387772"/>
    <w:rsid w:val="003A4BC4"/>
    <w:rsid w:val="003A525A"/>
    <w:rsid w:val="003B4C17"/>
    <w:rsid w:val="003C233A"/>
    <w:rsid w:val="003C632A"/>
    <w:rsid w:val="003D202C"/>
    <w:rsid w:val="003D341C"/>
    <w:rsid w:val="003D46BB"/>
    <w:rsid w:val="003D5DF2"/>
    <w:rsid w:val="003D6D1A"/>
    <w:rsid w:val="003D6EED"/>
    <w:rsid w:val="003E0A4C"/>
    <w:rsid w:val="003E0DCC"/>
    <w:rsid w:val="003E1CA9"/>
    <w:rsid w:val="003E6BEB"/>
    <w:rsid w:val="003E7A68"/>
    <w:rsid w:val="003F5739"/>
    <w:rsid w:val="00400111"/>
    <w:rsid w:val="00402257"/>
    <w:rsid w:val="00411689"/>
    <w:rsid w:val="00413CCB"/>
    <w:rsid w:val="00421F9E"/>
    <w:rsid w:val="00422B3B"/>
    <w:rsid w:val="00422F87"/>
    <w:rsid w:val="004307F8"/>
    <w:rsid w:val="00432E7D"/>
    <w:rsid w:val="0044190E"/>
    <w:rsid w:val="00441F71"/>
    <w:rsid w:val="00443452"/>
    <w:rsid w:val="00443760"/>
    <w:rsid w:val="0045379D"/>
    <w:rsid w:val="0045421F"/>
    <w:rsid w:val="00454D81"/>
    <w:rsid w:val="00454F0C"/>
    <w:rsid w:val="00455853"/>
    <w:rsid w:val="0046057F"/>
    <w:rsid w:val="00464A9B"/>
    <w:rsid w:val="00466064"/>
    <w:rsid w:val="00466C28"/>
    <w:rsid w:val="00472BAF"/>
    <w:rsid w:val="004740E5"/>
    <w:rsid w:val="00476498"/>
    <w:rsid w:val="004843F1"/>
    <w:rsid w:val="00486868"/>
    <w:rsid w:val="0048785A"/>
    <w:rsid w:val="00490B38"/>
    <w:rsid w:val="00490D81"/>
    <w:rsid w:val="00492101"/>
    <w:rsid w:val="00495D57"/>
    <w:rsid w:val="004A5994"/>
    <w:rsid w:val="004A67EB"/>
    <w:rsid w:val="004A6B5F"/>
    <w:rsid w:val="004B4607"/>
    <w:rsid w:val="004B5EDC"/>
    <w:rsid w:val="004B7FB8"/>
    <w:rsid w:val="004C02C4"/>
    <w:rsid w:val="004C2482"/>
    <w:rsid w:val="004C3DC8"/>
    <w:rsid w:val="004D07FF"/>
    <w:rsid w:val="004D1DBC"/>
    <w:rsid w:val="004D2FDA"/>
    <w:rsid w:val="004D34B9"/>
    <w:rsid w:val="004D7696"/>
    <w:rsid w:val="004E4F2A"/>
    <w:rsid w:val="004E627E"/>
    <w:rsid w:val="004F02F2"/>
    <w:rsid w:val="004F3B37"/>
    <w:rsid w:val="004F5FC1"/>
    <w:rsid w:val="004F7FAF"/>
    <w:rsid w:val="005001E6"/>
    <w:rsid w:val="005004CB"/>
    <w:rsid w:val="00502231"/>
    <w:rsid w:val="00507417"/>
    <w:rsid w:val="005120EB"/>
    <w:rsid w:val="005157BB"/>
    <w:rsid w:val="00524DF9"/>
    <w:rsid w:val="0052772D"/>
    <w:rsid w:val="00530A2B"/>
    <w:rsid w:val="005327AD"/>
    <w:rsid w:val="00534356"/>
    <w:rsid w:val="00537CA7"/>
    <w:rsid w:val="00540C69"/>
    <w:rsid w:val="0054139B"/>
    <w:rsid w:val="00545972"/>
    <w:rsid w:val="00545F02"/>
    <w:rsid w:val="005479AC"/>
    <w:rsid w:val="00550F19"/>
    <w:rsid w:val="005511B1"/>
    <w:rsid w:val="005538E3"/>
    <w:rsid w:val="0055771D"/>
    <w:rsid w:val="005607E4"/>
    <w:rsid w:val="005620B0"/>
    <w:rsid w:val="005719A9"/>
    <w:rsid w:val="00576ED4"/>
    <w:rsid w:val="0057773D"/>
    <w:rsid w:val="00577843"/>
    <w:rsid w:val="0058039A"/>
    <w:rsid w:val="005814F4"/>
    <w:rsid w:val="00585E76"/>
    <w:rsid w:val="005870C9"/>
    <w:rsid w:val="00587285"/>
    <w:rsid w:val="00591492"/>
    <w:rsid w:val="00591744"/>
    <w:rsid w:val="00594A2E"/>
    <w:rsid w:val="005A2052"/>
    <w:rsid w:val="005A5938"/>
    <w:rsid w:val="005A65D7"/>
    <w:rsid w:val="005B4E7B"/>
    <w:rsid w:val="005C00CC"/>
    <w:rsid w:val="005C05BF"/>
    <w:rsid w:val="005C45F9"/>
    <w:rsid w:val="005C5014"/>
    <w:rsid w:val="005C7AC1"/>
    <w:rsid w:val="005D244A"/>
    <w:rsid w:val="005D52C5"/>
    <w:rsid w:val="005E0010"/>
    <w:rsid w:val="005E1972"/>
    <w:rsid w:val="005E231A"/>
    <w:rsid w:val="005F07C7"/>
    <w:rsid w:val="0060104B"/>
    <w:rsid w:val="00605685"/>
    <w:rsid w:val="00606C9C"/>
    <w:rsid w:val="00616DC5"/>
    <w:rsid w:val="006201A7"/>
    <w:rsid w:val="00623A9B"/>
    <w:rsid w:val="00624480"/>
    <w:rsid w:val="00634715"/>
    <w:rsid w:val="00641130"/>
    <w:rsid w:val="0064776D"/>
    <w:rsid w:val="006507CB"/>
    <w:rsid w:val="00650A70"/>
    <w:rsid w:val="006523D8"/>
    <w:rsid w:val="0065500D"/>
    <w:rsid w:val="006565BF"/>
    <w:rsid w:val="006579D4"/>
    <w:rsid w:val="006621A5"/>
    <w:rsid w:val="0066459C"/>
    <w:rsid w:val="00670839"/>
    <w:rsid w:val="006719E3"/>
    <w:rsid w:val="0067285F"/>
    <w:rsid w:val="006818C0"/>
    <w:rsid w:val="00684B81"/>
    <w:rsid w:val="00690EF7"/>
    <w:rsid w:val="0069581F"/>
    <w:rsid w:val="00697A5F"/>
    <w:rsid w:val="00697EA8"/>
    <w:rsid w:val="00697F4D"/>
    <w:rsid w:val="006A494F"/>
    <w:rsid w:val="006A4AD0"/>
    <w:rsid w:val="006A60A8"/>
    <w:rsid w:val="006B1709"/>
    <w:rsid w:val="006B2E19"/>
    <w:rsid w:val="006B55EC"/>
    <w:rsid w:val="006C2172"/>
    <w:rsid w:val="006C4AF3"/>
    <w:rsid w:val="006C682C"/>
    <w:rsid w:val="006C7CF9"/>
    <w:rsid w:val="006D0098"/>
    <w:rsid w:val="006D0BE5"/>
    <w:rsid w:val="006D1AA8"/>
    <w:rsid w:val="006D5E41"/>
    <w:rsid w:val="006E2950"/>
    <w:rsid w:val="006F3BD9"/>
    <w:rsid w:val="00705C29"/>
    <w:rsid w:val="0070718D"/>
    <w:rsid w:val="00710A2A"/>
    <w:rsid w:val="00714753"/>
    <w:rsid w:val="007155A5"/>
    <w:rsid w:val="0071571C"/>
    <w:rsid w:val="00723787"/>
    <w:rsid w:val="00723A7F"/>
    <w:rsid w:val="00727EB8"/>
    <w:rsid w:val="007322A3"/>
    <w:rsid w:val="007335E4"/>
    <w:rsid w:val="0073476E"/>
    <w:rsid w:val="007434B6"/>
    <w:rsid w:val="00745E39"/>
    <w:rsid w:val="007475B8"/>
    <w:rsid w:val="00747763"/>
    <w:rsid w:val="007557C7"/>
    <w:rsid w:val="00760E1D"/>
    <w:rsid w:val="00763AC3"/>
    <w:rsid w:val="00767BC8"/>
    <w:rsid w:val="00770278"/>
    <w:rsid w:val="007714AF"/>
    <w:rsid w:val="00775FE5"/>
    <w:rsid w:val="007853C4"/>
    <w:rsid w:val="00786B3A"/>
    <w:rsid w:val="00791024"/>
    <w:rsid w:val="007C15F2"/>
    <w:rsid w:val="007C47B8"/>
    <w:rsid w:val="007C6131"/>
    <w:rsid w:val="007D0261"/>
    <w:rsid w:val="007D1DCC"/>
    <w:rsid w:val="007E0B7B"/>
    <w:rsid w:val="007E1369"/>
    <w:rsid w:val="007E3B12"/>
    <w:rsid w:val="007E6AC1"/>
    <w:rsid w:val="007F3410"/>
    <w:rsid w:val="007F756C"/>
    <w:rsid w:val="00800DFB"/>
    <w:rsid w:val="008065FC"/>
    <w:rsid w:val="0080684B"/>
    <w:rsid w:val="008077AF"/>
    <w:rsid w:val="00811692"/>
    <w:rsid w:val="00811988"/>
    <w:rsid w:val="00820B46"/>
    <w:rsid w:val="008215E3"/>
    <w:rsid w:val="00821BD2"/>
    <w:rsid w:val="00832333"/>
    <w:rsid w:val="00834F95"/>
    <w:rsid w:val="00835913"/>
    <w:rsid w:val="00836410"/>
    <w:rsid w:val="0084126F"/>
    <w:rsid w:val="008423B9"/>
    <w:rsid w:val="00842AA3"/>
    <w:rsid w:val="00842D2A"/>
    <w:rsid w:val="0084401A"/>
    <w:rsid w:val="008442E8"/>
    <w:rsid w:val="00846C05"/>
    <w:rsid w:val="00847768"/>
    <w:rsid w:val="00850C2E"/>
    <w:rsid w:val="00855DFC"/>
    <w:rsid w:val="00856CB1"/>
    <w:rsid w:val="00857B93"/>
    <w:rsid w:val="0086000A"/>
    <w:rsid w:val="00861B4E"/>
    <w:rsid w:val="00863541"/>
    <w:rsid w:val="008664DD"/>
    <w:rsid w:val="00867178"/>
    <w:rsid w:val="00877589"/>
    <w:rsid w:val="00891E03"/>
    <w:rsid w:val="00894752"/>
    <w:rsid w:val="00896152"/>
    <w:rsid w:val="008A43DD"/>
    <w:rsid w:val="008A5B43"/>
    <w:rsid w:val="008A6BED"/>
    <w:rsid w:val="008B0910"/>
    <w:rsid w:val="008B100C"/>
    <w:rsid w:val="008B1016"/>
    <w:rsid w:val="008B48A8"/>
    <w:rsid w:val="008C38F6"/>
    <w:rsid w:val="008C4BE5"/>
    <w:rsid w:val="008C6AE6"/>
    <w:rsid w:val="008D074A"/>
    <w:rsid w:val="008D082F"/>
    <w:rsid w:val="008D223D"/>
    <w:rsid w:val="008E08BC"/>
    <w:rsid w:val="008E3F5B"/>
    <w:rsid w:val="008E4865"/>
    <w:rsid w:val="008F29FC"/>
    <w:rsid w:val="00904AB9"/>
    <w:rsid w:val="0091152F"/>
    <w:rsid w:val="00911D04"/>
    <w:rsid w:val="00913646"/>
    <w:rsid w:val="00920B6C"/>
    <w:rsid w:val="009266F1"/>
    <w:rsid w:val="009330B0"/>
    <w:rsid w:val="00934C53"/>
    <w:rsid w:val="00935103"/>
    <w:rsid w:val="009408EF"/>
    <w:rsid w:val="009501F5"/>
    <w:rsid w:val="0095134F"/>
    <w:rsid w:val="00954CA9"/>
    <w:rsid w:val="009556BF"/>
    <w:rsid w:val="00957A99"/>
    <w:rsid w:val="00960559"/>
    <w:rsid w:val="009634DC"/>
    <w:rsid w:val="00963F58"/>
    <w:rsid w:val="00966243"/>
    <w:rsid w:val="00972711"/>
    <w:rsid w:val="00973EC7"/>
    <w:rsid w:val="00974A76"/>
    <w:rsid w:val="00975C4B"/>
    <w:rsid w:val="009817D7"/>
    <w:rsid w:val="00985A29"/>
    <w:rsid w:val="009929A8"/>
    <w:rsid w:val="009956A2"/>
    <w:rsid w:val="009A25A4"/>
    <w:rsid w:val="009A4ED5"/>
    <w:rsid w:val="009A6D82"/>
    <w:rsid w:val="009B26AA"/>
    <w:rsid w:val="009B4233"/>
    <w:rsid w:val="009D2A1A"/>
    <w:rsid w:val="009E173F"/>
    <w:rsid w:val="009E6AD7"/>
    <w:rsid w:val="009E713E"/>
    <w:rsid w:val="009E75DD"/>
    <w:rsid w:val="009F0E87"/>
    <w:rsid w:val="009F2F4F"/>
    <w:rsid w:val="009F36D3"/>
    <w:rsid w:val="009F3DCE"/>
    <w:rsid w:val="00A0388A"/>
    <w:rsid w:val="00A03BC9"/>
    <w:rsid w:val="00A03F5E"/>
    <w:rsid w:val="00A04F66"/>
    <w:rsid w:val="00A12D5F"/>
    <w:rsid w:val="00A136FF"/>
    <w:rsid w:val="00A13F9F"/>
    <w:rsid w:val="00A301CD"/>
    <w:rsid w:val="00A31F9D"/>
    <w:rsid w:val="00A32C7E"/>
    <w:rsid w:val="00A33216"/>
    <w:rsid w:val="00A334B8"/>
    <w:rsid w:val="00A342CF"/>
    <w:rsid w:val="00A36B4B"/>
    <w:rsid w:val="00A427BB"/>
    <w:rsid w:val="00A428AB"/>
    <w:rsid w:val="00A500A4"/>
    <w:rsid w:val="00A53087"/>
    <w:rsid w:val="00A565B4"/>
    <w:rsid w:val="00A748CF"/>
    <w:rsid w:val="00A80625"/>
    <w:rsid w:val="00A80977"/>
    <w:rsid w:val="00A81969"/>
    <w:rsid w:val="00A83EDF"/>
    <w:rsid w:val="00A878BA"/>
    <w:rsid w:val="00A902F8"/>
    <w:rsid w:val="00A9290C"/>
    <w:rsid w:val="00A94510"/>
    <w:rsid w:val="00AA2F56"/>
    <w:rsid w:val="00AA40F2"/>
    <w:rsid w:val="00AB3630"/>
    <w:rsid w:val="00AB4CF4"/>
    <w:rsid w:val="00AC3CDF"/>
    <w:rsid w:val="00AC50DE"/>
    <w:rsid w:val="00AC73BF"/>
    <w:rsid w:val="00AD0792"/>
    <w:rsid w:val="00AD0F82"/>
    <w:rsid w:val="00AD1DDE"/>
    <w:rsid w:val="00AD35EA"/>
    <w:rsid w:val="00AD4A66"/>
    <w:rsid w:val="00AE03EE"/>
    <w:rsid w:val="00AE0DDB"/>
    <w:rsid w:val="00AE14CB"/>
    <w:rsid w:val="00AE1C27"/>
    <w:rsid w:val="00AF2362"/>
    <w:rsid w:val="00B00CBD"/>
    <w:rsid w:val="00B00DE1"/>
    <w:rsid w:val="00B03D53"/>
    <w:rsid w:val="00B04806"/>
    <w:rsid w:val="00B06285"/>
    <w:rsid w:val="00B06C2F"/>
    <w:rsid w:val="00B11C91"/>
    <w:rsid w:val="00B1687D"/>
    <w:rsid w:val="00B22232"/>
    <w:rsid w:val="00B22AE0"/>
    <w:rsid w:val="00B25E7C"/>
    <w:rsid w:val="00B27903"/>
    <w:rsid w:val="00B3239B"/>
    <w:rsid w:val="00B35F73"/>
    <w:rsid w:val="00B43F4C"/>
    <w:rsid w:val="00B50200"/>
    <w:rsid w:val="00B5140C"/>
    <w:rsid w:val="00B64864"/>
    <w:rsid w:val="00B649D3"/>
    <w:rsid w:val="00B65A15"/>
    <w:rsid w:val="00B67FBB"/>
    <w:rsid w:val="00B707C1"/>
    <w:rsid w:val="00B76068"/>
    <w:rsid w:val="00B778B1"/>
    <w:rsid w:val="00B813FF"/>
    <w:rsid w:val="00B83757"/>
    <w:rsid w:val="00B83884"/>
    <w:rsid w:val="00B83A89"/>
    <w:rsid w:val="00B86827"/>
    <w:rsid w:val="00B87C86"/>
    <w:rsid w:val="00B93520"/>
    <w:rsid w:val="00B93EDE"/>
    <w:rsid w:val="00B94083"/>
    <w:rsid w:val="00B94E19"/>
    <w:rsid w:val="00B9589C"/>
    <w:rsid w:val="00BA04D7"/>
    <w:rsid w:val="00BA0567"/>
    <w:rsid w:val="00BA3258"/>
    <w:rsid w:val="00BA4175"/>
    <w:rsid w:val="00BA6FC7"/>
    <w:rsid w:val="00BB1E7F"/>
    <w:rsid w:val="00BB7555"/>
    <w:rsid w:val="00BC4F32"/>
    <w:rsid w:val="00BD3ADA"/>
    <w:rsid w:val="00BD70F8"/>
    <w:rsid w:val="00BD73ED"/>
    <w:rsid w:val="00BE1C04"/>
    <w:rsid w:val="00BE5F28"/>
    <w:rsid w:val="00BE6A48"/>
    <w:rsid w:val="00BE6ED3"/>
    <w:rsid w:val="00BE7CA2"/>
    <w:rsid w:val="00BF1C08"/>
    <w:rsid w:val="00BF34AC"/>
    <w:rsid w:val="00BF3864"/>
    <w:rsid w:val="00BF38F7"/>
    <w:rsid w:val="00BF52F1"/>
    <w:rsid w:val="00C05883"/>
    <w:rsid w:val="00C0600B"/>
    <w:rsid w:val="00C1085B"/>
    <w:rsid w:val="00C10BF7"/>
    <w:rsid w:val="00C13A91"/>
    <w:rsid w:val="00C21F4F"/>
    <w:rsid w:val="00C24C5B"/>
    <w:rsid w:val="00C32745"/>
    <w:rsid w:val="00C354D3"/>
    <w:rsid w:val="00C40800"/>
    <w:rsid w:val="00C422AB"/>
    <w:rsid w:val="00C43345"/>
    <w:rsid w:val="00C5179A"/>
    <w:rsid w:val="00C54076"/>
    <w:rsid w:val="00C541EF"/>
    <w:rsid w:val="00C62466"/>
    <w:rsid w:val="00C62576"/>
    <w:rsid w:val="00C74241"/>
    <w:rsid w:val="00C8109D"/>
    <w:rsid w:val="00C8383E"/>
    <w:rsid w:val="00C84045"/>
    <w:rsid w:val="00C84EDC"/>
    <w:rsid w:val="00C87C1E"/>
    <w:rsid w:val="00C90129"/>
    <w:rsid w:val="00C9394B"/>
    <w:rsid w:val="00C95A60"/>
    <w:rsid w:val="00CA2552"/>
    <w:rsid w:val="00CB09B0"/>
    <w:rsid w:val="00CB149B"/>
    <w:rsid w:val="00CC2005"/>
    <w:rsid w:val="00CC2E4F"/>
    <w:rsid w:val="00CD00C0"/>
    <w:rsid w:val="00CD61B7"/>
    <w:rsid w:val="00CE251E"/>
    <w:rsid w:val="00CE2727"/>
    <w:rsid w:val="00CF1C9B"/>
    <w:rsid w:val="00CF43C5"/>
    <w:rsid w:val="00CF61AD"/>
    <w:rsid w:val="00CF6554"/>
    <w:rsid w:val="00CF70C9"/>
    <w:rsid w:val="00CF7C6E"/>
    <w:rsid w:val="00D0223B"/>
    <w:rsid w:val="00D050BB"/>
    <w:rsid w:val="00D13CBC"/>
    <w:rsid w:val="00D14D08"/>
    <w:rsid w:val="00D1632F"/>
    <w:rsid w:val="00D20810"/>
    <w:rsid w:val="00D20DF1"/>
    <w:rsid w:val="00D27220"/>
    <w:rsid w:val="00D33C75"/>
    <w:rsid w:val="00D33F48"/>
    <w:rsid w:val="00D44A50"/>
    <w:rsid w:val="00D47800"/>
    <w:rsid w:val="00D54961"/>
    <w:rsid w:val="00D6194D"/>
    <w:rsid w:val="00D61B11"/>
    <w:rsid w:val="00D61F26"/>
    <w:rsid w:val="00D626CB"/>
    <w:rsid w:val="00D62AF5"/>
    <w:rsid w:val="00D62C95"/>
    <w:rsid w:val="00D62FEA"/>
    <w:rsid w:val="00D82B8D"/>
    <w:rsid w:val="00D95FA5"/>
    <w:rsid w:val="00D96367"/>
    <w:rsid w:val="00DA1424"/>
    <w:rsid w:val="00DA25E9"/>
    <w:rsid w:val="00DA6277"/>
    <w:rsid w:val="00DA6520"/>
    <w:rsid w:val="00DA6A72"/>
    <w:rsid w:val="00DA6FEE"/>
    <w:rsid w:val="00DB0C39"/>
    <w:rsid w:val="00DB0F94"/>
    <w:rsid w:val="00DB3269"/>
    <w:rsid w:val="00DB4C17"/>
    <w:rsid w:val="00DC094E"/>
    <w:rsid w:val="00DC6302"/>
    <w:rsid w:val="00DD0DD8"/>
    <w:rsid w:val="00DD2D31"/>
    <w:rsid w:val="00DD319D"/>
    <w:rsid w:val="00DE1FF5"/>
    <w:rsid w:val="00DE3C14"/>
    <w:rsid w:val="00DE6EFF"/>
    <w:rsid w:val="00DF06B9"/>
    <w:rsid w:val="00DF46B0"/>
    <w:rsid w:val="00DF4E79"/>
    <w:rsid w:val="00DF5AEA"/>
    <w:rsid w:val="00DF5CF4"/>
    <w:rsid w:val="00E002D4"/>
    <w:rsid w:val="00E00618"/>
    <w:rsid w:val="00E13597"/>
    <w:rsid w:val="00E15913"/>
    <w:rsid w:val="00E161FD"/>
    <w:rsid w:val="00E30D49"/>
    <w:rsid w:val="00E36237"/>
    <w:rsid w:val="00E4201F"/>
    <w:rsid w:val="00E44010"/>
    <w:rsid w:val="00E52187"/>
    <w:rsid w:val="00E53E4A"/>
    <w:rsid w:val="00E54F45"/>
    <w:rsid w:val="00E63316"/>
    <w:rsid w:val="00E73FFA"/>
    <w:rsid w:val="00E800CB"/>
    <w:rsid w:val="00E81A03"/>
    <w:rsid w:val="00E81B5C"/>
    <w:rsid w:val="00E87AAC"/>
    <w:rsid w:val="00EA1A73"/>
    <w:rsid w:val="00EA50C4"/>
    <w:rsid w:val="00EC165F"/>
    <w:rsid w:val="00EC53AD"/>
    <w:rsid w:val="00EC6DF5"/>
    <w:rsid w:val="00ED5AF0"/>
    <w:rsid w:val="00ED5DFA"/>
    <w:rsid w:val="00EE28D5"/>
    <w:rsid w:val="00EE6702"/>
    <w:rsid w:val="00EE6DD6"/>
    <w:rsid w:val="00EE72BD"/>
    <w:rsid w:val="00EE7B3C"/>
    <w:rsid w:val="00EF1691"/>
    <w:rsid w:val="00EF3BED"/>
    <w:rsid w:val="00EF4322"/>
    <w:rsid w:val="00EF5630"/>
    <w:rsid w:val="00EF7547"/>
    <w:rsid w:val="00F04A30"/>
    <w:rsid w:val="00F065BB"/>
    <w:rsid w:val="00F103A9"/>
    <w:rsid w:val="00F10404"/>
    <w:rsid w:val="00F10D3E"/>
    <w:rsid w:val="00F12A0C"/>
    <w:rsid w:val="00F163BC"/>
    <w:rsid w:val="00F20506"/>
    <w:rsid w:val="00F23799"/>
    <w:rsid w:val="00F30D81"/>
    <w:rsid w:val="00F3378B"/>
    <w:rsid w:val="00F4246F"/>
    <w:rsid w:val="00F44BA4"/>
    <w:rsid w:val="00F513C7"/>
    <w:rsid w:val="00F55BBB"/>
    <w:rsid w:val="00F62BB4"/>
    <w:rsid w:val="00F63894"/>
    <w:rsid w:val="00F6459B"/>
    <w:rsid w:val="00F7509E"/>
    <w:rsid w:val="00F77413"/>
    <w:rsid w:val="00F805BB"/>
    <w:rsid w:val="00F85459"/>
    <w:rsid w:val="00F90E46"/>
    <w:rsid w:val="00F9285C"/>
    <w:rsid w:val="00F958A6"/>
    <w:rsid w:val="00F97351"/>
    <w:rsid w:val="00FA0E91"/>
    <w:rsid w:val="00FA17BB"/>
    <w:rsid w:val="00FA2970"/>
    <w:rsid w:val="00FA2CE9"/>
    <w:rsid w:val="00FA49AD"/>
    <w:rsid w:val="00FA6787"/>
    <w:rsid w:val="00FB00EC"/>
    <w:rsid w:val="00FB1FC5"/>
    <w:rsid w:val="00FB45DF"/>
    <w:rsid w:val="00FB5DD4"/>
    <w:rsid w:val="00FC19CA"/>
    <w:rsid w:val="00FC2D2B"/>
    <w:rsid w:val="00FD6EAD"/>
    <w:rsid w:val="00FE0CB3"/>
    <w:rsid w:val="00FE264B"/>
    <w:rsid w:val="00FE4116"/>
    <w:rsid w:val="00FE50E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505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footnote reference" w:uiPriority="0"/>
    <w:lsdException w:name="annotation reference" w:uiPriority="0"/>
    <w:lsdException w:name="List" w:uiPriority="0"/>
    <w:lsdException w:name="List Bullet" w:uiPriority="0"/>
    <w:lsdException w:name="List 2"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HTML Top of Form" w:uiPriority="0"/>
    <w:lsdException w:name="HTML Bottom of Form" w:uiPriority="0"/>
    <w:lsdException w:name="Normal (Web)" w:qFormat="1"/>
    <w:lsdException w:name="HTML Cite" w:uiPriority="0"/>
    <w:lsdException w:name="annotation subject" w:uiPriority="0"/>
    <w:lsdException w:name="Table Simple 1" w:uiPriority="0"/>
    <w:lsdException w:name="Table Classic 1" w:uiPriority="0"/>
    <w:lsdException w:name="Table Elegan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3E0DCC"/>
  </w:style>
  <w:style w:type="paragraph" w:styleId="10">
    <w:name w:val="heading 1"/>
    <w:aliases w:val="Отчетный,Заголовок 1 Знак Знак,Заголовок 1 Знак Знак Знак,Заголовок 11,Заголовок 1 Знак Знак1 Знак Знак,Заголовок 1 Знак Знак1 Знак Знак Знак,Заголовок 1 Знак Знак1 Знак Знак Знак Знак"/>
    <w:basedOn w:val="a2"/>
    <w:next w:val="a2"/>
    <w:link w:val="11"/>
    <w:qFormat/>
    <w:rsid w:val="001B79DD"/>
    <w:pPr>
      <w:keepNext/>
      <w:widowControl w:val="0"/>
      <w:spacing w:after="0" w:line="240" w:lineRule="auto"/>
      <w:jc w:val="center"/>
      <w:outlineLvl w:val="0"/>
    </w:pPr>
    <w:rPr>
      <w:rFonts w:ascii="Times New Roman" w:eastAsia="Times New Roman" w:hAnsi="Times New Roman" w:cs="Times New Roman"/>
      <w:b/>
      <w:bCs/>
      <w:sz w:val="24"/>
      <w:szCs w:val="24"/>
    </w:rPr>
  </w:style>
  <w:style w:type="paragraph" w:styleId="20">
    <w:name w:val="heading 2"/>
    <w:aliases w:val="Заголовок 2 Знак Знак Знак Знак Знак"/>
    <w:basedOn w:val="a2"/>
    <w:next w:val="a2"/>
    <w:link w:val="21"/>
    <w:uiPriority w:val="9"/>
    <w:qFormat/>
    <w:rsid w:val="001B79DD"/>
    <w:pPr>
      <w:keepNext/>
      <w:widowControl w:val="0"/>
      <w:spacing w:after="0" w:line="360" w:lineRule="auto"/>
      <w:ind w:firstLine="709"/>
      <w:jc w:val="both"/>
      <w:outlineLvl w:val="1"/>
    </w:pPr>
    <w:rPr>
      <w:rFonts w:ascii="Times New Roman" w:eastAsia="Times New Roman" w:hAnsi="Times New Roman" w:cs="Times New Roman"/>
      <w:sz w:val="28"/>
      <w:szCs w:val="24"/>
    </w:rPr>
  </w:style>
  <w:style w:type="paragraph" w:styleId="30">
    <w:name w:val="heading 3"/>
    <w:basedOn w:val="a2"/>
    <w:next w:val="a2"/>
    <w:link w:val="32"/>
    <w:uiPriority w:val="9"/>
    <w:qFormat/>
    <w:rsid w:val="001B79DD"/>
    <w:pPr>
      <w:keepNext/>
      <w:widowControl w:val="0"/>
      <w:spacing w:after="0" w:line="240" w:lineRule="auto"/>
      <w:outlineLvl w:val="2"/>
    </w:pPr>
    <w:rPr>
      <w:rFonts w:ascii="Times New Roman" w:eastAsia="Times New Roman" w:hAnsi="Times New Roman" w:cs="Times New Roman"/>
      <w:sz w:val="28"/>
      <w:szCs w:val="24"/>
    </w:rPr>
  </w:style>
  <w:style w:type="paragraph" w:styleId="4">
    <w:name w:val="heading 4"/>
    <w:aliases w:val="Подглавы"/>
    <w:basedOn w:val="a2"/>
    <w:next w:val="a2"/>
    <w:link w:val="40"/>
    <w:uiPriority w:val="9"/>
    <w:qFormat/>
    <w:rsid w:val="001B79DD"/>
    <w:pPr>
      <w:keepNext/>
      <w:widowControl w:val="0"/>
      <w:spacing w:after="0" w:line="240" w:lineRule="auto"/>
      <w:jc w:val="both"/>
      <w:outlineLvl w:val="3"/>
    </w:pPr>
    <w:rPr>
      <w:rFonts w:ascii="Times New Roman" w:eastAsia="Times New Roman" w:hAnsi="Times New Roman" w:cs="Times New Roman"/>
      <w:sz w:val="28"/>
      <w:szCs w:val="24"/>
    </w:rPr>
  </w:style>
  <w:style w:type="paragraph" w:styleId="5">
    <w:name w:val="heading 5"/>
    <w:basedOn w:val="a2"/>
    <w:next w:val="a2"/>
    <w:link w:val="50"/>
    <w:uiPriority w:val="9"/>
    <w:qFormat/>
    <w:rsid w:val="001B79DD"/>
    <w:pPr>
      <w:keepNext/>
      <w:widowControl w:val="0"/>
      <w:spacing w:after="0" w:line="360" w:lineRule="auto"/>
      <w:jc w:val="center"/>
      <w:outlineLvl w:val="4"/>
    </w:pPr>
    <w:rPr>
      <w:rFonts w:ascii="Times New Roman" w:eastAsia="Times New Roman" w:hAnsi="Times New Roman" w:cs="Times New Roman"/>
      <w:b/>
      <w:bCs/>
      <w:sz w:val="28"/>
      <w:szCs w:val="24"/>
    </w:rPr>
  </w:style>
  <w:style w:type="paragraph" w:styleId="6">
    <w:name w:val="heading 6"/>
    <w:basedOn w:val="a2"/>
    <w:next w:val="a2"/>
    <w:link w:val="60"/>
    <w:uiPriority w:val="9"/>
    <w:qFormat/>
    <w:rsid w:val="001B79DD"/>
    <w:pPr>
      <w:keepNext/>
      <w:widowControl w:val="0"/>
      <w:spacing w:after="0" w:line="360" w:lineRule="auto"/>
      <w:jc w:val="center"/>
      <w:outlineLvl w:val="5"/>
    </w:pPr>
    <w:rPr>
      <w:rFonts w:ascii="Times New Roman" w:eastAsia="Times New Roman" w:hAnsi="Times New Roman" w:cs="Times New Roman"/>
      <w:b/>
      <w:bCs/>
      <w:i/>
      <w:iCs/>
      <w:sz w:val="28"/>
      <w:szCs w:val="24"/>
      <w:lang w:val="en-US"/>
    </w:rPr>
  </w:style>
  <w:style w:type="paragraph" w:styleId="7">
    <w:name w:val="heading 7"/>
    <w:basedOn w:val="a2"/>
    <w:next w:val="a2"/>
    <w:link w:val="70"/>
    <w:uiPriority w:val="9"/>
    <w:qFormat/>
    <w:rsid w:val="001B79DD"/>
    <w:pPr>
      <w:keepNext/>
      <w:widowControl w:val="0"/>
      <w:spacing w:after="0" w:line="240" w:lineRule="auto"/>
      <w:jc w:val="center"/>
      <w:outlineLvl w:val="6"/>
    </w:pPr>
    <w:rPr>
      <w:rFonts w:ascii="Times New Roman" w:eastAsia="Times New Roman" w:hAnsi="Times New Roman" w:cs="Times New Roman"/>
      <w:b/>
      <w:bCs/>
      <w:i/>
      <w:iCs/>
      <w:sz w:val="24"/>
      <w:szCs w:val="24"/>
      <w:lang w:val="en-US"/>
    </w:rPr>
  </w:style>
  <w:style w:type="paragraph" w:styleId="8">
    <w:name w:val="heading 8"/>
    <w:basedOn w:val="a2"/>
    <w:next w:val="a2"/>
    <w:link w:val="80"/>
    <w:uiPriority w:val="9"/>
    <w:qFormat/>
    <w:rsid w:val="001B79DD"/>
    <w:pPr>
      <w:keepNext/>
      <w:widowControl w:val="0"/>
      <w:spacing w:after="0" w:line="360" w:lineRule="auto"/>
      <w:jc w:val="center"/>
      <w:outlineLvl w:val="7"/>
    </w:pPr>
    <w:rPr>
      <w:rFonts w:ascii="Times New Roman" w:eastAsia="Times New Roman" w:hAnsi="Times New Roman" w:cs="Times New Roman"/>
      <w:sz w:val="28"/>
      <w:szCs w:val="24"/>
    </w:rPr>
  </w:style>
  <w:style w:type="paragraph" w:styleId="9">
    <w:name w:val="heading 9"/>
    <w:basedOn w:val="a2"/>
    <w:next w:val="a2"/>
    <w:link w:val="90"/>
    <w:uiPriority w:val="9"/>
    <w:unhideWhenUsed/>
    <w:qFormat/>
    <w:rsid w:val="001B79DD"/>
    <w:pPr>
      <w:widowControl w:val="0"/>
      <w:shd w:val="clear" w:color="000000" w:fill="auto"/>
      <w:autoSpaceDE w:val="0"/>
      <w:autoSpaceDN w:val="0"/>
      <w:adjustRightInd w:val="0"/>
      <w:spacing w:before="240" w:after="60" w:line="20" w:lineRule="atLeast"/>
      <w:ind w:firstLine="709"/>
      <w:jc w:val="both"/>
      <w:outlineLvl w:val="8"/>
    </w:pPr>
    <w:rPr>
      <w:rFonts w:ascii="Cambria" w:eastAsia="Times New Roman" w:hAnsi="Cambria" w:cs="Times New Roman"/>
    </w:rPr>
  </w:style>
  <w:style w:type="character" w:default="1" w:styleId="a3">
    <w:name w:val="Default Paragraph Font"/>
    <w:uiPriority w:val="1"/>
    <w:semiHidden/>
    <w:unhideWhenUsed/>
  </w:style>
  <w:style w:type="table" w:default="1" w:styleId="a4">
    <w:name w:val="Normal Table"/>
    <w:uiPriority w:val="99"/>
    <w:semiHidden/>
    <w:unhideWhenUsed/>
    <w:qFormat/>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1">
    <w:name w:val="Заголовок 1 Знак"/>
    <w:aliases w:val="Отчетный Знак,Заголовок 1 Знак Знак Знак1,Заголовок 1 Знак Знак Знак Знак,Заголовок 11 Знак,Заголовок 1 Знак Знак1 Знак Знак Знак1,Заголовок 1 Знак Знак1 Знак Знак Знак Знак1,Заголовок 1 Знак Знак1 Знак Знак Знак Знак Знак"/>
    <w:basedOn w:val="a3"/>
    <w:link w:val="10"/>
    <w:rsid w:val="001B79DD"/>
    <w:rPr>
      <w:rFonts w:ascii="Times New Roman" w:eastAsia="Times New Roman" w:hAnsi="Times New Roman" w:cs="Times New Roman"/>
      <w:b/>
      <w:bCs/>
      <w:sz w:val="24"/>
      <w:szCs w:val="24"/>
    </w:rPr>
  </w:style>
  <w:style w:type="character" w:customStyle="1" w:styleId="21">
    <w:name w:val="Заголовок 2 Знак"/>
    <w:aliases w:val="Заголовок 2 Знак Знак Знак Знак Знак Знак"/>
    <w:basedOn w:val="a3"/>
    <w:link w:val="20"/>
    <w:uiPriority w:val="9"/>
    <w:rsid w:val="001B79DD"/>
    <w:rPr>
      <w:rFonts w:ascii="Times New Roman" w:eastAsia="Times New Roman" w:hAnsi="Times New Roman" w:cs="Times New Roman"/>
      <w:sz w:val="28"/>
      <w:szCs w:val="24"/>
    </w:rPr>
  </w:style>
  <w:style w:type="character" w:customStyle="1" w:styleId="32">
    <w:name w:val="Заголовок 3 Знак"/>
    <w:basedOn w:val="a3"/>
    <w:link w:val="30"/>
    <w:uiPriority w:val="9"/>
    <w:rsid w:val="001B79DD"/>
    <w:rPr>
      <w:rFonts w:ascii="Times New Roman" w:eastAsia="Times New Roman" w:hAnsi="Times New Roman" w:cs="Times New Roman"/>
      <w:sz w:val="28"/>
      <w:szCs w:val="24"/>
    </w:rPr>
  </w:style>
  <w:style w:type="character" w:customStyle="1" w:styleId="40">
    <w:name w:val="Заголовок 4 Знак"/>
    <w:aliases w:val="Подглавы Знак"/>
    <w:basedOn w:val="a3"/>
    <w:link w:val="4"/>
    <w:uiPriority w:val="9"/>
    <w:rsid w:val="001B79DD"/>
    <w:rPr>
      <w:rFonts w:ascii="Times New Roman" w:eastAsia="Times New Roman" w:hAnsi="Times New Roman" w:cs="Times New Roman"/>
      <w:sz w:val="28"/>
      <w:szCs w:val="24"/>
    </w:rPr>
  </w:style>
  <w:style w:type="character" w:customStyle="1" w:styleId="50">
    <w:name w:val="Заголовок 5 Знак"/>
    <w:basedOn w:val="a3"/>
    <w:link w:val="5"/>
    <w:uiPriority w:val="9"/>
    <w:rsid w:val="001B79DD"/>
    <w:rPr>
      <w:rFonts w:ascii="Times New Roman" w:eastAsia="Times New Roman" w:hAnsi="Times New Roman" w:cs="Times New Roman"/>
      <w:b/>
      <w:bCs/>
      <w:sz w:val="28"/>
      <w:szCs w:val="24"/>
    </w:rPr>
  </w:style>
  <w:style w:type="character" w:customStyle="1" w:styleId="60">
    <w:name w:val="Заголовок 6 Знак"/>
    <w:basedOn w:val="a3"/>
    <w:link w:val="6"/>
    <w:uiPriority w:val="9"/>
    <w:rsid w:val="001B79DD"/>
    <w:rPr>
      <w:rFonts w:ascii="Times New Roman" w:eastAsia="Times New Roman" w:hAnsi="Times New Roman" w:cs="Times New Roman"/>
      <w:b/>
      <w:bCs/>
      <w:i/>
      <w:iCs/>
      <w:sz w:val="28"/>
      <w:szCs w:val="24"/>
      <w:lang w:val="en-US"/>
    </w:rPr>
  </w:style>
  <w:style w:type="character" w:customStyle="1" w:styleId="70">
    <w:name w:val="Заголовок 7 Знак"/>
    <w:basedOn w:val="a3"/>
    <w:link w:val="7"/>
    <w:uiPriority w:val="9"/>
    <w:rsid w:val="001B79DD"/>
    <w:rPr>
      <w:rFonts w:ascii="Times New Roman" w:eastAsia="Times New Roman" w:hAnsi="Times New Roman" w:cs="Times New Roman"/>
      <w:b/>
      <w:bCs/>
      <w:i/>
      <w:iCs/>
      <w:sz w:val="24"/>
      <w:szCs w:val="24"/>
      <w:lang w:val="en-US"/>
    </w:rPr>
  </w:style>
  <w:style w:type="character" w:customStyle="1" w:styleId="80">
    <w:name w:val="Заголовок 8 Знак"/>
    <w:basedOn w:val="a3"/>
    <w:link w:val="8"/>
    <w:uiPriority w:val="9"/>
    <w:rsid w:val="001B79DD"/>
    <w:rPr>
      <w:rFonts w:ascii="Times New Roman" w:eastAsia="Times New Roman" w:hAnsi="Times New Roman" w:cs="Times New Roman"/>
      <w:sz w:val="28"/>
      <w:szCs w:val="24"/>
    </w:rPr>
  </w:style>
  <w:style w:type="character" w:customStyle="1" w:styleId="90">
    <w:name w:val="Заголовок 9 Знак"/>
    <w:basedOn w:val="a3"/>
    <w:link w:val="9"/>
    <w:uiPriority w:val="9"/>
    <w:rsid w:val="001B79DD"/>
    <w:rPr>
      <w:rFonts w:ascii="Cambria" w:eastAsia="Times New Roman" w:hAnsi="Cambria" w:cs="Times New Roman"/>
      <w:shd w:val="clear" w:color="000000" w:fill="auto"/>
    </w:rPr>
  </w:style>
  <w:style w:type="paragraph" w:styleId="a0">
    <w:name w:val="Title"/>
    <w:basedOn w:val="a2"/>
    <w:link w:val="a6"/>
    <w:qFormat/>
    <w:rsid w:val="001B79DD"/>
    <w:pPr>
      <w:numPr>
        <w:numId w:val="1"/>
      </w:numPr>
      <w:spacing w:after="0" w:line="240" w:lineRule="auto"/>
      <w:jc w:val="center"/>
    </w:pPr>
    <w:rPr>
      <w:rFonts w:ascii="Arial" w:eastAsia="Times New Roman" w:hAnsi="Arial" w:cs="Times New Roman"/>
      <w:b/>
      <w:bCs/>
      <w:sz w:val="24"/>
      <w:szCs w:val="24"/>
    </w:rPr>
  </w:style>
  <w:style w:type="character" w:customStyle="1" w:styleId="a6">
    <w:name w:val="Название Знак"/>
    <w:basedOn w:val="a3"/>
    <w:link w:val="a0"/>
    <w:rsid w:val="001B79DD"/>
    <w:rPr>
      <w:rFonts w:ascii="Arial" w:eastAsia="Times New Roman" w:hAnsi="Arial" w:cs="Times New Roman"/>
      <w:b/>
      <w:bCs/>
      <w:sz w:val="24"/>
      <w:szCs w:val="24"/>
    </w:rPr>
  </w:style>
  <w:style w:type="paragraph" w:styleId="a7">
    <w:name w:val="Body Text Indent"/>
    <w:aliases w:val="Основной текст 1"/>
    <w:basedOn w:val="a2"/>
    <w:link w:val="a8"/>
    <w:uiPriority w:val="99"/>
    <w:rsid w:val="001B79DD"/>
    <w:pPr>
      <w:spacing w:after="0" w:line="240" w:lineRule="auto"/>
      <w:ind w:left="360"/>
    </w:pPr>
    <w:rPr>
      <w:rFonts w:ascii="Times New Roman" w:eastAsia="Times New Roman" w:hAnsi="Times New Roman" w:cs="Times New Roman"/>
      <w:sz w:val="24"/>
      <w:szCs w:val="24"/>
    </w:rPr>
  </w:style>
  <w:style w:type="character" w:customStyle="1" w:styleId="a8">
    <w:name w:val="Основной текст с отступом Знак"/>
    <w:aliases w:val="Основной текст 1 Знак"/>
    <w:basedOn w:val="a3"/>
    <w:link w:val="a7"/>
    <w:uiPriority w:val="99"/>
    <w:rsid w:val="001B79DD"/>
    <w:rPr>
      <w:rFonts w:ascii="Times New Roman" w:eastAsia="Times New Roman" w:hAnsi="Times New Roman" w:cs="Times New Roman"/>
      <w:sz w:val="24"/>
      <w:szCs w:val="24"/>
    </w:rPr>
  </w:style>
  <w:style w:type="paragraph" w:styleId="22">
    <w:name w:val="Body Text Indent 2"/>
    <w:basedOn w:val="a2"/>
    <w:link w:val="23"/>
    <w:rsid w:val="001B79DD"/>
    <w:pPr>
      <w:spacing w:after="0" w:line="240" w:lineRule="auto"/>
      <w:ind w:firstLine="709"/>
    </w:pPr>
    <w:rPr>
      <w:rFonts w:ascii="Times New Roman" w:eastAsia="Times New Roman" w:hAnsi="Times New Roman" w:cs="Times New Roman"/>
      <w:sz w:val="24"/>
      <w:szCs w:val="24"/>
    </w:rPr>
  </w:style>
  <w:style w:type="character" w:customStyle="1" w:styleId="23">
    <w:name w:val="Основной текст с отступом 2 Знак"/>
    <w:basedOn w:val="a3"/>
    <w:link w:val="22"/>
    <w:rsid w:val="001B79DD"/>
    <w:rPr>
      <w:rFonts w:ascii="Times New Roman" w:eastAsia="Times New Roman" w:hAnsi="Times New Roman" w:cs="Times New Roman"/>
      <w:sz w:val="24"/>
      <w:szCs w:val="24"/>
    </w:rPr>
  </w:style>
  <w:style w:type="paragraph" w:styleId="33">
    <w:name w:val="Body Text Indent 3"/>
    <w:basedOn w:val="a2"/>
    <w:link w:val="34"/>
    <w:rsid w:val="001B79DD"/>
    <w:pPr>
      <w:spacing w:after="0" w:line="240" w:lineRule="auto"/>
      <w:ind w:firstLine="709"/>
      <w:jc w:val="both"/>
    </w:pPr>
    <w:rPr>
      <w:rFonts w:ascii="Times New Roman" w:eastAsia="Times New Roman" w:hAnsi="Times New Roman" w:cs="Times New Roman"/>
      <w:sz w:val="24"/>
      <w:szCs w:val="24"/>
    </w:rPr>
  </w:style>
  <w:style w:type="character" w:customStyle="1" w:styleId="34">
    <w:name w:val="Основной текст с отступом 3 Знак"/>
    <w:basedOn w:val="a3"/>
    <w:link w:val="33"/>
    <w:rsid w:val="001B79DD"/>
    <w:rPr>
      <w:rFonts w:ascii="Times New Roman" w:eastAsia="Times New Roman" w:hAnsi="Times New Roman" w:cs="Times New Roman"/>
      <w:sz w:val="24"/>
      <w:szCs w:val="24"/>
    </w:rPr>
  </w:style>
  <w:style w:type="paragraph" w:styleId="a9">
    <w:name w:val="header"/>
    <w:basedOn w:val="a2"/>
    <w:link w:val="aa"/>
    <w:uiPriority w:val="99"/>
    <w:rsid w:val="001B79DD"/>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a">
    <w:name w:val="Верхний колонтитул Знак"/>
    <w:basedOn w:val="a3"/>
    <w:link w:val="a9"/>
    <w:uiPriority w:val="99"/>
    <w:rsid w:val="001B79DD"/>
    <w:rPr>
      <w:rFonts w:ascii="Times New Roman" w:eastAsia="Times New Roman" w:hAnsi="Times New Roman" w:cs="Times New Roman"/>
      <w:sz w:val="24"/>
      <w:szCs w:val="24"/>
    </w:rPr>
  </w:style>
  <w:style w:type="character" w:styleId="ab">
    <w:name w:val="page number"/>
    <w:basedOn w:val="a3"/>
    <w:uiPriority w:val="99"/>
    <w:rsid w:val="001B79DD"/>
  </w:style>
  <w:style w:type="paragraph" w:customStyle="1" w:styleId="12">
    <w:name w:val="Обычный1"/>
    <w:rsid w:val="001B79DD"/>
    <w:pPr>
      <w:spacing w:after="0" w:line="300" w:lineRule="auto"/>
      <w:ind w:left="240" w:firstLine="480"/>
      <w:jc w:val="both"/>
    </w:pPr>
    <w:rPr>
      <w:rFonts w:ascii="Arial" w:eastAsia="Times New Roman" w:hAnsi="Arial" w:cs="Times New Roman"/>
      <w:snapToGrid w:val="0"/>
      <w:sz w:val="28"/>
      <w:szCs w:val="20"/>
    </w:rPr>
  </w:style>
  <w:style w:type="paragraph" w:styleId="ac">
    <w:name w:val="Body Text"/>
    <w:aliases w:val="gl"/>
    <w:basedOn w:val="a2"/>
    <w:link w:val="ad"/>
    <w:rsid w:val="001B79DD"/>
    <w:pPr>
      <w:spacing w:after="0" w:line="240" w:lineRule="auto"/>
      <w:jc w:val="both"/>
    </w:pPr>
    <w:rPr>
      <w:rFonts w:ascii="Times New Roman" w:eastAsia="Times New Roman" w:hAnsi="Times New Roman" w:cs="Times New Roman"/>
      <w:sz w:val="24"/>
      <w:szCs w:val="24"/>
    </w:rPr>
  </w:style>
  <w:style w:type="character" w:customStyle="1" w:styleId="ad">
    <w:name w:val="Основной текст Знак"/>
    <w:aliases w:val="gl Знак"/>
    <w:basedOn w:val="a3"/>
    <w:link w:val="ac"/>
    <w:rsid w:val="001B79DD"/>
    <w:rPr>
      <w:rFonts w:ascii="Times New Roman" w:eastAsia="Times New Roman" w:hAnsi="Times New Roman" w:cs="Times New Roman"/>
      <w:sz w:val="24"/>
      <w:szCs w:val="24"/>
    </w:rPr>
  </w:style>
  <w:style w:type="paragraph" w:styleId="24">
    <w:name w:val="Body Text 2"/>
    <w:basedOn w:val="a2"/>
    <w:link w:val="25"/>
    <w:rsid w:val="001B79DD"/>
    <w:pPr>
      <w:spacing w:after="0" w:line="360" w:lineRule="auto"/>
      <w:jc w:val="both"/>
    </w:pPr>
    <w:rPr>
      <w:rFonts w:ascii="Times New Roman" w:eastAsia="Times New Roman" w:hAnsi="Times New Roman" w:cs="Times New Roman"/>
      <w:sz w:val="28"/>
      <w:szCs w:val="24"/>
    </w:rPr>
  </w:style>
  <w:style w:type="character" w:customStyle="1" w:styleId="25">
    <w:name w:val="Основной текст 2 Знак"/>
    <w:basedOn w:val="a3"/>
    <w:link w:val="24"/>
    <w:rsid w:val="001B79DD"/>
    <w:rPr>
      <w:rFonts w:ascii="Times New Roman" w:eastAsia="Times New Roman" w:hAnsi="Times New Roman" w:cs="Times New Roman"/>
      <w:sz w:val="28"/>
      <w:szCs w:val="24"/>
    </w:rPr>
  </w:style>
  <w:style w:type="paragraph" w:styleId="35">
    <w:name w:val="Body Text 3"/>
    <w:basedOn w:val="a2"/>
    <w:link w:val="36"/>
    <w:rsid w:val="001B79DD"/>
    <w:pPr>
      <w:widowControl w:val="0"/>
      <w:spacing w:after="0" w:line="240" w:lineRule="auto"/>
      <w:jc w:val="center"/>
    </w:pPr>
    <w:rPr>
      <w:rFonts w:ascii="Times New Roman" w:eastAsia="Times New Roman" w:hAnsi="Times New Roman" w:cs="Times New Roman"/>
      <w:sz w:val="24"/>
      <w:szCs w:val="24"/>
    </w:rPr>
  </w:style>
  <w:style w:type="character" w:customStyle="1" w:styleId="36">
    <w:name w:val="Основной текст 3 Знак"/>
    <w:basedOn w:val="a3"/>
    <w:link w:val="35"/>
    <w:rsid w:val="001B79DD"/>
    <w:rPr>
      <w:rFonts w:ascii="Times New Roman" w:eastAsia="Times New Roman" w:hAnsi="Times New Roman" w:cs="Times New Roman"/>
      <w:sz w:val="24"/>
      <w:szCs w:val="24"/>
    </w:rPr>
  </w:style>
  <w:style w:type="paragraph" w:styleId="ae">
    <w:name w:val="footer"/>
    <w:basedOn w:val="a2"/>
    <w:link w:val="af"/>
    <w:uiPriority w:val="99"/>
    <w:rsid w:val="001B79DD"/>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f">
    <w:name w:val="Нижний колонтитул Знак"/>
    <w:basedOn w:val="a3"/>
    <w:link w:val="ae"/>
    <w:uiPriority w:val="99"/>
    <w:rsid w:val="001B79DD"/>
    <w:rPr>
      <w:rFonts w:ascii="Times New Roman" w:eastAsia="Times New Roman" w:hAnsi="Times New Roman" w:cs="Times New Roman"/>
      <w:sz w:val="24"/>
      <w:szCs w:val="24"/>
    </w:rPr>
  </w:style>
  <w:style w:type="paragraph" w:styleId="HTML">
    <w:name w:val="HTML Preformatted"/>
    <w:basedOn w:val="a2"/>
    <w:link w:val="HTML0"/>
    <w:uiPriority w:val="99"/>
    <w:rsid w:val="001B79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rPr>
  </w:style>
  <w:style w:type="character" w:customStyle="1" w:styleId="HTML0">
    <w:name w:val="Стандартный HTML Знак"/>
    <w:basedOn w:val="a3"/>
    <w:link w:val="HTML"/>
    <w:uiPriority w:val="99"/>
    <w:rsid w:val="001B79DD"/>
    <w:rPr>
      <w:rFonts w:ascii="Courier New" w:eastAsia="Times New Roman" w:hAnsi="Courier New" w:cs="Times New Roman"/>
      <w:sz w:val="20"/>
      <w:szCs w:val="20"/>
    </w:rPr>
  </w:style>
  <w:style w:type="paragraph" w:styleId="af0">
    <w:name w:val="Normal (Web)"/>
    <w:aliases w:val="Знак2 Знак,Знак2,Знак2 Знак Знак,Знак2 Знак Знак Знак Знак"/>
    <w:basedOn w:val="a2"/>
    <w:link w:val="af1"/>
    <w:uiPriority w:val="99"/>
    <w:qFormat/>
    <w:rsid w:val="001B79DD"/>
    <w:pPr>
      <w:spacing w:before="100" w:beforeAutospacing="1" w:after="100" w:afterAutospacing="1" w:line="240" w:lineRule="auto"/>
    </w:pPr>
    <w:rPr>
      <w:rFonts w:ascii="Times New Roman" w:eastAsia="Times New Roman" w:hAnsi="Times New Roman" w:cs="Times New Roman"/>
      <w:sz w:val="24"/>
      <w:szCs w:val="24"/>
    </w:rPr>
  </w:style>
  <w:style w:type="character" w:styleId="af2">
    <w:name w:val="Hyperlink"/>
    <w:uiPriority w:val="99"/>
    <w:rsid w:val="001B79DD"/>
    <w:rPr>
      <w:color w:val="0000FF"/>
      <w:u w:val="single"/>
    </w:rPr>
  </w:style>
  <w:style w:type="table" w:styleId="af3">
    <w:name w:val="Table Elegant"/>
    <w:basedOn w:val="a4"/>
    <w:rsid w:val="001B79DD"/>
    <w:pPr>
      <w:spacing w:after="0" w:line="240" w:lineRule="auto"/>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af4">
    <w:name w:val="Table Grid"/>
    <w:basedOn w:val="a4"/>
    <w:rsid w:val="001B79DD"/>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5">
    <w:name w:val="List Paragraph"/>
    <w:aliases w:val="маркированный,без абзаца"/>
    <w:basedOn w:val="a2"/>
    <w:link w:val="af6"/>
    <w:uiPriority w:val="34"/>
    <w:qFormat/>
    <w:rsid w:val="001B79DD"/>
    <w:pPr>
      <w:spacing w:after="0" w:line="240" w:lineRule="auto"/>
      <w:ind w:left="720"/>
      <w:contextualSpacing/>
    </w:pPr>
    <w:rPr>
      <w:rFonts w:ascii="Times New Roman" w:eastAsia="Times New Roman" w:hAnsi="Times New Roman" w:cs="Times New Roman"/>
      <w:sz w:val="24"/>
      <w:szCs w:val="24"/>
    </w:rPr>
  </w:style>
  <w:style w:type="paragraph" w:styleId="af7">
    <w:name w:val="Balloon Text"/>
    <w:basedOn w:val="a2"/>
    <w:link w:val="af8"/>
    <w:uiPriority w:val="99"/>
    <w:rsid w:val="001B79DD"/>
    <w:pPr>
      <w:spacing w:after="0" w:line="240" w:lineRule="auto"/>
    </w:pPr>
    <w:rPr>
      <w:rFonts w:ascii="Tahoma" w:eastAsia="Times New Roman" w:hAnsi="Tahoma" w:cs="Times New Roman"/>
      <w:sz w:val="16"/>
      <w:szCs w:val="16"/>
    </w:rPr>
  </w:style>
  <w:style w:type="character" w:customStyle="1" w:styleId="af8">
    <w:name w:val="Текст выноски Знак"/>
    <w:basedOn w:val="a3"/>
    <w:link w:val="af7"/>
    <w:uiPriority w:val="99"/>
    <w:rsid w:val="001B79DD"/>
    <w:rPr>
      <w:rFonts w:ascii="Tahoma" w:eastAsia="Times New Roman" w:hAnsi="Tahoma" w:cs="Times New Roman"/>
      <w:sz w:val="16"/>
      <w:szCs w:val="16"/>
    </w:rPr>
  </w:style>
  <w:style w:type="character" w:customStyle="1" w:styleId="toctoggle">
    <w:name w:val="toctoggle"/>
    <w:basedOn w:val="a3"/>
    <w:rsid w:val="001B79DD"/>
  </w:style>
  <w:style w:type="character" w:customStyle="1" w:styleId="tocnumber">
    <w:name w:val="tocnumber"/>
    <w:basedOn w:val="a3"/>
    <w:rsid w:val="001B79DD"/>
  </w:style>
  <w:style w:type="character" w:customStyle="1" w:styleId="toctext">
    <w:name w:val="toctext"/>
    <w:basedOn w:val="a3"/>
    <w:rsid w:val="001B79DD"/>
  </w:style>
  <w:style w:type="character" w:customStyle="1" w:styleId="editsection">
    <w:name w:val="editsection"/>
    <w:basedOn w:val="a3"/>
    <w:rsid w:val="001B79DD"/>
  </w:style>
  <w:style w:type="character" w:customStyle="1" w:styleId="mw-headline">
    <w:name w:val="mw-headline"/>
    <w:basedOn w:val="a3"/>
    <w:uiPriority w:val="99"/>
    <w:rsid w:val="001B79DD"/>
  </w:style>
  <w:style w:type="character" w:styleId="af9">
    <w:name w:val="annotation reference"/>
    <w:rsid w:val="001B79DD"/>
    <w:rPr>
      <w:sz w:val="16"/>
      <w:szCs w:val="16"/>
    </w:rPr>
  </w:style>
  <w:style w:type="paragraph" w:styleId="afa">
    <w:name w:val="annotation text"/>
    <w:basedOn w:val="a2"/>
    <w:link w:val="afb"/>
    <w:rsid w:val="001B79DD"/>
    <w:pPr>
      <w:spacing w:after="0" w:line="240" w:lineRule="auto"/>
    </w:pPr>
    <w:rPr>
      <w:rFonts w:ascii="Times New Roman" w:eastAsia="Times New Roman" w:hAnsi="Times New Roman" w:cs="Times New Roman"/>
      <w:sz w:val="20"/>
      <w:szCs w:val="20"/>
    </w:rPr>
  </w:style>
  <w:style w:type="character" w:customStyle="1" w:styleId="afb">
    <w:name w:val="Текст примечания Знак"/>
    <w:basedOn w:val="a3"/>
    <w:link w:val="afa"/>
    <w:rsid w:val="001B79DD"/>
    <w:rPr>
      <w:rFonts w:ascii="Times New Roman" w:eastAsia="Times New Roman" w:hAnsi="Times New Roman" w:cs="Times New Roman"/>
      <w:sz w:val="20"/>
      <w:szCs w:val="20"/>
    </w:rPr>
  </w:style>
  <w:style w:type="paragraph" w:styleId="afc">
    <w:name w:val="annotation subject"/>
    <w:basedOn w:val="afa"/>
    <w:next w:val="afa"/>
    <w:link w:val="afd"/>
    <w:rsid w:val="001B79DD"/>
    <w:rPr>
      <w:b/>
      <w:bCs/>
    </w:rPr>
  </w:style>
  <w:style w:type="character" w:customStyle="1" w:styleId="afd">
    <w:name w:val="Тема примечания Знак"/>
    <w:basedOn w:val="afb"/>
    <w:link w:val="afc"/>
    <w:rsid w:val="001B79DD"/>
    <w:rPr>
      <w:rFonts w:ascii="Times New Roman" w:eastAsia="Times New Roman" w:hAnsi="Times New Roman" w:cs="Times New Roman"/>
      <w:b/>
      <w:bCs/>
      <w:sz w:val="20"/>
      <w:szCs w:val="20"/>
    </w:rPr>
  </w:style>
  <w:style w:type="character" w:customStyle="1" w:styleId="afe">
    <w:name w:val="Основной текст + Полужирный"/>
    <w:aliases w:val="Курсив32"/>
    <w:rsid w:val="001B79DD"/>
    <w:rPr>
      <w:b/>
      <w:bCs/>
      <w:sz w:val="28"/>
      <w:szCs w:val="28"/>
      <w:shd w:val="clear" w:color="auto" w:fill="FFFFFF"/>
    </w:rPr>
  </w:style>
  <w:style w:type="character" w:customStyle="1" w:styleId="81">
    <w:name w:val="Основной текст (8)_"/>
    <w:link w:val="810"/>
    <w:uiPriority w:val="99"/>
    <w:rsid w:val="001B79DD"/>
    <w:rPr>
      <w:b/>
      <w:bCs/>
      <w:sz w:val="24"/>
      <w:szCs w:val="24"/>
      <w:shd w:val="clear" w:color="auto" w:fill="FFFFFF"/>
    </w:rPr>
  </w:style>
  <w:style w:type="paragraph" w:customStyle="1" w:styleId="810">
    <w:name w:val="Основной текст (8)1"/>
    <w:basedOn w:val="a2"/>
    <w:link w:val="81"/>
    <w:uiPriority w:val="99"/>
    <w:rsid w:val="001B79DD"/>
    <w:pPr>
      <w:shd w:val="clear" w:color="auto" w:fill="FFFFFF"/>
      <w:spacing w:after="0" w:line="240" w:lineRule="atLeast"/>
      <w:ind w:hanging="420"/>
      <w:jc w:val="both"/>
    </w:pPr>
    <w:rPr>
      <w:b/>
      <w:bCs/>
      <w:sz w:val="24"/>
      <w:szCs w:val="24"/>
    </w:rPr>
  </w:style>
  <w:style w:type="character" w:customStyle="1" w:styleId="51">
    <w:name w:val="Основной текст (5)_"/>
    <w:link w:val="510"/>
    <w:rsid w:val="001B79DD"/>
    <w:rPr>
      <w:sz w:val="24"/>
      <w:szCs w:val="24"/>
      <w:shd w:val="clear" w:color="auto" w:fill="FFFFFF"/>
    </w:rPr>
  </w:style>
  <w:style w:type="paragraph" w:customStyle="1" w:styleId="510">
    <w:name w:val="Основной текст (5)1"/>
    <w:basedOn w:val="a2"/>
    <w:link w:val="51"/>
    <w:rsid w:val="001B79DD"/>
    <w:pPr>
      <w:shd w:val="clear" w:color="auto" w:fill="FFFFFF"/>
      <w:spacing w:after="0" w:line="240" w:lineRule="atLeast"/>
      <w:ind w:hanging="420"/>
    </w:pPr>
    <w:rPr>
      <w:sz w:val="24"/>
      <w:szCs w:val="24"/>
    </w:rPr>
  </w:style>
  <w:style w:type="character" w:customStyle="1" w:styleId="aff">
    <w:name w:val="Подпись к таблице_"/>
    <w:link w:val="13"/>
    <w:uiPriority w:val="99"/>
    <w:rsid w:val="001B79DD"/>
    <w:rPr>
      <w:b/>
      <w:bCs/>
      <w:sz w:val="28"/>
      <w:szCs w:val="28"/>
      <w:shd w:val="clear" w:color="auto" w:fill="FFFFFF"/>
    </w:rPr>
  </w:style>
  <w:style w:type="paragraph" w:customStyle="1" w:styleId="13">
    <w:name w:val="Подпись к таблице1"/>
    <w:basedOn w:val="a2"/>
    <w:link w:val="aff"/>
    <w:uiPriority w:val="99"/>
    <w:rsid w:val="001B79DD"/>
    <w:pPr>
      <w:shd w:val="clear" w:color="auto" w:fill="FFFFFF"/>
      <w:spacing w:after="0" w:line="240" w:lineRule="atLeast"/>
    </w:pPr>
    <w:rPr>
      <w:b/>
      <w:bCs/>
      <w:sz w:val="28"/>
      <w:szCs w:val="28"/>
    </w:rPr>
  </w:style>
  <w:style w:type="character" w:customStyle="1" w:styleId="120">
    <w:name w:val="Основной текст (12)_"/>
    <w:link w:val="121"/>
    <w:uiPriority w:val="99"/>
    <w:rsid w:val="001B79DD"/>
    <w:rPr>
      <w:b/>
      <w:bCs/>
      <w:noProof/>
      <w:sz w:val="24"/>
      <w:szCs w:val="24"/>
      <w:shd w:val="clear" w:color="auto" w:fill="FFFFFF"/>
    </w:rPr>
  </w:style>
  <w:style w:type="character" w:customStyle="1" w:styleId="130">
    <w:name w:val="Основной текст (13)_"/>
    <w:link w:val="131"/>
    <w:uiPriority w:val="99"/>
    <w:rsid w:val="001B79DD"/>
    <w:rPr>
      <w:rFonts w:ascii="Georgia" w:hAnsi="Georgia" w:cs="Georgia"/>
      <w:spacing w:val="-10"/>
      <w:sz w:val="8"/>
      <w:szCs w:val="8"/>
      <w:shd w:val="clear" w:color="auto" w:fill="FFFFFF"/>
    </w:rPr>
  </w:style>
  <w:style w:type="character" w:customStyle="1" w:styleId="52">
    <w:name w:val="Основной текст (5) + Курсив"/>
    <w:uiPriority w:val="99"/>
    <w:rsid w:val="001B79DD"/>
    <w:rPr>
      <w:rFonts w:ascii="Times New Roman" w:hAnsi="Times New Roman"/>
      <w:i/>
      <w:iCs/>
      <w:sz w:val="24"/>
      <w:szCs w:val="24"/>
      <w:shd w:val="clear" w:color="auto" w:fill="FFFFFF"/>
    </w:rPr>
  </w:style>
  <w:style w:type="character" w:customStyle="1" w:styleId="14">
    <w:name w:val="Основной текст (14)_"/>
    <w:link w:val="141"/>
    <w:uiPriority w:val="99"/>
    <w:rsid w:val="001B79DD"/>
    <w:rPr>
      <w:b/>
      <w:bCs/>
      <w:sz w:val="18"/>
      <w:szCs w:val="18"/>
      <w:shd w:val="clear" w:color="auto" w:fill="FFFFFF"/>
    </w:rPr>
  </w:style>
  <w:style w:type="paragraph" w:customStyle="1" w:styleId="121">
    <w:name w:val="Основной текст (12)"/>
    <w:basedOn w:val="a2"/>
    <w:link w:val="120"/>
    <w:uiPriority w:val="99"/>
    <w:rsid w:val="001B79DD"/>
    <w:pPr>
      <w:shd w:val="clear" w:color="auto" w:fill="FFFFFF"/>
      <w:spacing w:after="0" w:line="240" w:lineRule="atLeast"/>
    </w:pPr>
    <w:rPr>
      <w:b/>
      <w:bCs/>
      <w:noProof/>
      <w:sz w:val="24"/>
      <w:szCs w:val="24"/>
    </w:rPr>
  </w:style>
  <w:style w:type="paragraph" w:customStyle="1" w:styleId="131">
    <w:name w:val="Основной текст (13)"/>
    <w:basedOn w:val="a2"/>
    <w:link w:val="130"/>
    <w:uiPriority w:val="99"/>
    <w:rsid w:val="001B79DD"/>
    <w:pPr>
      <w:shd w:val="clear" w:color="auto" w:fill="FFFFFF"/>
      <w:spacing w:after="0" w:line="240" w:lineRule="atLeast"/>
    </w:pPr>
    <w:rPr>
      <w:rFonts w:ascii="Georgia" w:hAnsi="Georgia" w:cs="Georgia"/>
      <w:spacing w:val="-10"/>
      <w:sz w:val="8"/>
      <w:szCs w:val="8"/>
    </w:rPr>
  </w:style>
  <w:style w:type="paragraph" w:customStyle="1" w:styleId="141">
    <w:name w:val="Основной текст (14)1"/>
    <w:basedOn w:val="a2"/>
    <w:link w:val="14"/>
    <w:uiPriority w:val="99"/>
    <w:rsid w:val="001B79DD"/>
    <w:pPr>
      <w:shd w:val="clear" w:color="auto" w:fill="FFFFFF"/>
      <w:spacing w:after="0" w:line="240" w:lineRule="atLeast"/>
    </w:pPr>
    <w:rPr>
      <w:b/>
      <w:bCs/>
      <w:sz w:val="18"/>
      <w:szCs w:val="18"/>
    </w:rPr>
  </w:style>
  <w:style w:type="character" w:customStyle="1" w:styleId="82">
    <w:name w:val="Основной текст (8) + Не полужирный"/>
    <w:uiPriority w:val="99"/>
    <w:rsid w:val="001B79DD"/>
    <w:rPr>
      <w:rFonts w:ascii="Times New Roman" w:hAnsi="Times New Roman"/>
      <w:b/>
      <w:bCs/>
      <w:sz w:val="24"/>
      <w:szCs w:val="24"/>
      <w:shd w:val="clear" w:color="auto" w:fill="FFFFFF"/>
    </w:rPr>
  </w:style>
  <w:style w:type="character" w:customStyle="1" w:styleId="145pt">
    <w:name w:val="Основной текст + 14.5 pt"/>
    <w:uiPriority w:val="99"/>
    <w:rsid w:val="001B79DD"/>
    <w:rPr>
      <w:rFonts w:ascii="Times New Roman" w:hAnsi="Times New Roman"/>
      <w:sz w:val="29"/>
      <w:szCs w:val="29"/>
      <w:shd w:val="clear" w:color="auto" w:fill="FFFFFF"/>
    </w:rPr>
  </w:style>
  <w:style w:type="character" w:styleId="aff0">
    <w:name w:val="Strong"/>
    <w:uiPriority w:val="22"/>
    <w:qFormat/>
    <w:rsid w:val="001B79DD"/>
    <w:rPr>
      <w:b/>
      <w:bCs/>
    </w:rPr>
  </w:style>
  <w:style w:type="character" w:customStyle="1" w:styleId="42">
    <w:name w:val="Основной текст (42)_"/>
    <w:link w:val="421"/>
    <w:uiPriority w:val="99"/>
    <w:rsid w:val="001B79DD"/>
    <w:rPr>
      <w:b/>
      <w:bCs/>
      <w:i/>
      <w:iCs/>
      <w:sz w:val="28"/>
      <w:szCs w:val="28"/>
      <w:shd w:val="clear" w:color="auto" w:fill="FFFFFF"/>
    </w:rPr>
  </w:style>
  <w:style w:type="character" w:customStyle="1" w:styleId="423">
    <w:name w:val="Основной текст (42)3"/>
    <w:basedOn w:val="42"/>
    <w:uiPriority w:val="99"/>
    <w:rsid w:val="001B79DD"/>
    <w:rPr>
      <w:b/>
      <w:bCs/>
      <w:i/>
      <w:iCs/>
      <w:sz w:val="28"/>
      <w:szCs w:val="28"/>
      <w:shd w:val="clear" w:color="auto" w:fill="FFFFFF"/>
    </w:rPr>
  </w:style>
  <w:style w:type="character" w:customStyle="1" w:styleId="95pt2">
    <w:name w:val="Основной текст + 9.5 pt2"/>
    <w:aliases w:val="Полужирный43"/>
    <w:uiPriority w:val="99"/>
    <w:rsid w:val="001B79DD"/>
    <w:rPr>
      <w:rFonts w:ascii="Times New Roman" w:hAnsi="Times New Roman"/>
      <w:b/>
      <w:bCs/>
      <w:sz w:val="19"/>
      <w:szCs w:val="19"/>
      <w:shd w:val="clear" w:color="auto" w:fill="FFFFFF"/>
    </w:rPr>
  </w:style>
  <w:style w:type="paragraph" w:customStyle="1" w:styleId="421">
    <w:name w:val="Основной текст (42)1"/>
    <w:basedOn w:val="a2"/>
    <w:link w:val="42"/>
    <w:uiPriority w:val="99"/>
    <w:rsid w:val="001B79DD"/>
    <w:pPr>
      <w:shd w:val="clear" w:color="auto" w:fill="FFFFFF"/>
      <w:spacing w:before="600" w:after="780" w:line="240" w:lineRule="atLeast"/>
    </w:pPr>
    <w:rPr>
      <w:b/>
      <w:bCs/>
      <w:i/>
      <w:iCs/>
      <w:sz w:val="28"/>
      <w:szCs w:val="28"/>
    </w:rPr>
  </w:style>
  <w:style w:type="character" w:customStyle="1" w:styleId="37">
    <w:name w:val="Основной текст (3)_"/>
    <w:link w:val="310"/>
    <w:rsid w:val="001B79DD"/>
    <w:rPr>
      <w:b/>
      <w:bCs/>
      <w:sz w:val="28"/>
      <w:szCs w:val="28"/>
      <w:shd w:val="clear" w:color="auto" w:fill="FFFFFF"/>
    </w:rPr>
  </w:style>
  <w:style w:type="character" w:customStyle="1" w:styleId="38">
    <w:name w:val="Заголовок №3_"/>
    <w:link w:val="39"/>
    <w:uiPriority w:val="99"/>
    <w:rsid w:val="001B79DD"/>
    <w:rPr>
      <w:b/>
      <w:bCs/>
      <w:sz w:val="28"/>
      <w:szCs w:val="28"/>
      <w:shd w:val="clear" w:color="auto" w:fill="FFFFFF"/>
    </w:rPr>
  </w:style>
  <w:style w:type="paragraph" w:customStyle="1" w:styleId="310">
    <w:name w:val="Основной текст (3)1"/>
    <w:basedOn w:val="a2"/>
    <w:link w:val="37"/>
    <w:rsid w:val="001B79DD"/>
    <w:pPr>
      <w:shd w:val="clear" w:color="auto" w:fill="FFFFFF"/>
      <w:spacing w:before="840" w:after="840" w:line="322" w:lineRule="exact"/>
      <w:ind w:hanging="3340"/>
      <w:jc w:val="center"/>
    </w:pPr>
    <w:rPr>
      <w:b/>
      <w:bCs/>
      <w:sz w:val="28"/>
      <w:szCs w:val="28"/>
    </w:rPr>
  </w:style>
  <w:style w:type="paragraph" w:customStyle="1" w:styleId="39">
    <w:name w:val="Заголовок №3"/>
    <w:basedOn w:val="a2"/>
    <w:link w:val="38"/>
    <w:uiPriority w:val="99"/>
    <w:rsid w:val="001B79DD"/>
    <w:pPr>
      <w:shd w:val="clear" w:color="auto" w:fill="FFFFFF"/>
      <w:spacing w:before="240" w:after="480" w:line="326" w:lineRule="exact"/>
      <w:ind w:hanging="1900"/>
      <w:jc w:val="center"/>
      <w:outlineLvl w:val="2"/>
    </w:pPr>
    <w:rPr>
      <w:b/>
      <w:bCs/>
      <w:sz w:val="28"/>
      <w:szCs w:val="28"/>
    </w:rPr>
  </w:style>
  <w:style w:type="character" w:customStyle="1" w:styleId="15">
    <w:name w:val="Основной текст (15)_"/>
    <w:link w:val="150"/>
    <w:uiPriority w:val="99"/>
    <w:rsid w:val="001B79DD"/>
    <w:rPr>
      <w:sz w:val="27"/>
      <w:szCs w:val="27"/>
      <w:shd w:val="clear" w:color="auto" w:fill="FFFFFF"/>
    </w:rPr>
  </w:style>
  <w:style w:type="paragraph" w:customStyle="1" w:styleId="150">
    <w:name w:val="Основной текст (15)"/>
    <w:basedOn w:val="a2"/>
    <w:link w:val="15"/>
    <w:uiPriority w:val="99"/>
    <w:rsid w:val="001B79DD"/>
    <w:pPr>
      <w:shd w:val="clear" w:color="auto" w:fill="FFFFFF"/>
      <w:spacing w:after="0" w:line="240" w:lineRule="atLeast"/>
    </w:pPr>
    <w:rPr>
      <w:sz w:val="27"/>
      <w:szCs w:val="27"/>
    </w:rPr>
  </w:style>
  <w:style w:type="character" w:customStyle="1" w:styleId="100">
    <w:name w:val="Основной текст + Курсив10"/>
    <w:uiPriority w:val="99"/>
    <w:rsid w:val="001B79DD"/>
    <w:rPr>
      <w:rFonts w:ascii="Times New Roman" w:hAnsi="Times New Roman"/>
      <w:i/>
      <w:iCs/>
      <w:sz w:val="28"/>
      <w:szCs w:val="28"/>
      <w:shd w:val="clear" w:color="auto" w:fill="FFFFFF"/>
    </w:rPr>
  </w:style>
  <w:style w:type="character" w:customStyle="1" w:styleId="83">
    <w:name w:val="Основной текст (8)"/>
    <w:uiPriority w:val="99"/>
    <w:rsid w:val="001B79DD"/>
    <w:rPr>
      <w:rFonts w:ascii="Times New Roman" w:hAnsi="Times New Roman"/>
      <w:b/>
      <w:bCs/>
      <w:sz w:val="24"/>
      <w:szCs w:val="24"/>
      <w:shd w:val="clear" w:color="auto" w:fill="FFFFFF"/>
    </w:rPr>
  </w:style>
  <w:style w:type="character" w:customStyle="1" w:styleId="814">
    <w:name w:val="Основной текст (8)14"/>
    <w:uiPriority w:val="99"/>
    <w:rsid w:val="001B79DD"/>
    <w:rPr>
      <w:rFonts w:ascii="Times New Roman" w:hAnsi="Times New Roman"/>
      <w:b/>
      <w:bCs/>
      <w:noProof/>
      <w:sz w:val="24"/>
      <w:szCs w:val="24"/>
      <w:shd w:val="clear" w:color="auto" w:fill="FFFFFF"/>
    </w:rPr>
  </w:style>
  <w:style w:type="character" w:customStyle="1" w:styleId="16">
    <w:name w:val="Основной текст (16)_"/>
    <w:link w:val="161"/>
    <w:uiPriority w:val="99"/>
    <w:rsid w:val="001B79DD"/>
    <w:rPr>
      <w:b/>
      <w:bCs/>
      <w:i/>
      <w:iCs/>
      <w:sz w:val="19"/>
      <w:szCs w:val="19"/>
      <w:shd w:val="clear" w:color="auto" w:fill="FFFFFF"/>
    </w:rPr>
  </w:style>
  <w:style w:type="character" w:customStyle="1" w:styleId="160">
    <w:name w:val="Основной текст (16)"/>
    <w:basedOn w:val="16"/>
    <w:uiPriority w:val="99"/>
    <w:rsid w:val="001B79DD"/>
    <w:rPr>
      <w:b/>
      <w:bCs/>
      <w:i/>
      <w:iCs/>
      <w:sz w:val="19"/>
      <w:szCs w:val="19"/>
      <w:shd w:val="clear" w:color="auto" w:fill="FFFFFF"/>
    </w:rPr>
  </w:style>
  <w:style w:type="character" w:customStyle="1" w:styleId="1614">
    <w:name w:val="Основной текст (16)14"/>
    <w:basedOn w:val="16"/>
    <w:uiPriority w:val="99"/>
    <w:rsid w:val="001B79DD"/>
    <w:rPr>
      <w:b/>
      <w:bCs/>
      <w:i/>
      <w:iCs/>
      <w:sz w:val="19"/>
      <w:szCs w:val="19"/>
      <w:shd w:val="clear" w:color="auto" w:fill="FFFFFF"/>
    </w:rPr>
  </w:style>
  <w:style w:type="character" w:customStyle="1" w:styleId="1613">
    <w:name w:val="Основной текст (16)13"/>
    <w:uiPriority w:val="99"/>
    <w:rsid w:val="001B79DD"/>
    <w:rPr>
      <w:b/>
      <w:bCs/>
      <w:i/>
      <w:iCs/>
      <w:noProof/>
      <w:sz w:val="19"/>
      <w:szCs w:val="19"/>
      <w:shd w:val="clear" w:color="auto" w:fill="FFFFFF"/>
    </w:rPr>
  </w:style>
  <w:style w:type="paragraph" w:customStyle="1" w:styleId="161">
    <w:name w:val="Основной текст (16)1"/>
    <w:basedOn w:val="a2"/>
    <w:link w:val="16"/>
    <w:uiPriority w:val="99"/>
    <w:rsid w:val="001B79DD"/>
    <w:pPr>
      <w:shd w:val="clear" w:color="auto" w:fill="FFFFFF"/>
      <w:spacing w:after="0" w:line="230" w:lineRule="exact"/>
      <w:jc w:val="both"/>
    </w:pPr>
    <w:rPr>
      <w:b/>
      <w:bCs/>
      <w:i/>
      <w:iCs/>
      <w:sz w:val="19"/>
      <w:szCs w:val="19"/>
    </w:rPr>
  </w:style>
  <w:style w:type="character" w:customStyle="1" w:styleId="26">
    <w:name w:val="Подпись к картинке (2)_"/>
    <w:link w:val="210"/>
    <w:uiPriority w:val="99"/>
    <w:rsid w:val="001B79DD"/>
    <w:rPr>
      <w:b/>
      <w:bCs/>
      <w:sz w:val="24"/>
      <w:szCs w:val="24"/>
      <w:shd w:val="clear" w:color="auto" w:fill="FFFFFF"/>
    </w:rPr>
  </w:style>
  <w:style w:type="character" w:customStyle="1" w:styleId="27">
    <w:name w:val="Подпись к картинке (2)"/>
    <w:basedOn w:val="26"/>
    <w:uiPriority w:val="99"/>
    <w:rsid w:val="001B79DD"/>
    <w:rPr>
      <w:b/>
      <w:bCs/>
      <w:sz w:val="24"/>
      <w:szCs w:val="24"/>
      <w:shd w:val="clear" w:color="auto" w:fill="FFFFFF"/>
    </w:rPr>
  </w:style>
  <w:style w:type="character" w:customStyle="1" w:styleId="222">
    <w:name w:val="Подпись к картинке (2)22"/>
    <w:uiPriority w:val="99"/>
    <w:rsid w:val="001B79DD"/>
    <w:rPr>
      <w:b/>
      <w:bCs/>
      <w:noProof/>
      <w:sz w:val="24"/>
      <w:szCs w:val="24"/>
      <w:shd w:val="clear" w:color="auto" w:fill="FFFFFF"/>
    </w:rPr>
  </w:style>
  <w:style w:type="character" w:customStyle="1" w:styleId="26pt">
    <w:name w:val="Подпись к картинке (2) + 6 pt"/>
    <w:aliases w:val="Не полужирный"/>
    <w:uiPriority w:val="99"/>
    <w:rsid w:val="001B79DD"/>
    <w:rPr>
      <w:b/>
      <w:bCs/>
      <w:sz w:val="12"/>
      <w:szCs w:val="12"/>
      <w:shd w:val="clear" w:color="auto" w:fill="FFFFFF"/>
    </w:rPr>
  </w:style>
  <w:style w:type="character" w:customStyle="1" w:styleId="3a">
    <w:name w:val="Подпись к картинке (3)_"/>
    <w:link w:val="311"/>
    <w:uiPriority w:val="99"/>
    <w:rsid w:val="001B79DD"/>
    <w:rPr>
      <w:sz w:val="24"/>
      <w:szCs w:val="24"/>
      <w:shd w:val="clear" w:color="auto" w:fill="FFFFFF"/>
    </w:rPr>
  </w:style>
  <w:style w:type="character" w:customStyle="1" w:styleId="3b">
    <w:name w:val="Подпись к картинке (3)"/>
    <w:basedOn w:val="3a"/>
    <w:uiPriority w:val="99"/>
    <w:rsid w:val="001B79DD"/>
    <w:rPr>
      <w:sz w:val="24"/>
      <w:szCs w:val="24"/>
      <w:shd w:val="clear" w:color="auto" w:fill="FFFFFF"/>
    </w:rPr>
  </w:style>
  <w:style w:type="character" w:customStyle="1" w:styleId="331">
    <w:name w:val="Подпись к картинке (3)31"/>
    <w:uiPriority w:val="99"/>
    <w:rsid w:val="001B79DD"/>
    <w:rPr>
      <w:noProof/>
      <w:sz w:val="24"/>
      <w:szCs w:val="24"/>
      <w:shd w:val="clear" w:color="auto" w:fill="FFFFFF"/>
    </w:rPr>
  </w:style>
  <w:style w:type="character" w:customStyle="1" w:styleId="39pt">
    <w:name w:val="Подпись к картинке (3) + 9 pt"/>
    <w:aliases w:val="Полужирный48"/>
    <w:uiPriority w:val="99"/>
    <w:rsid w:val="001B79DD"/>
    <w:rPr>
      <w:b/>
      <w:bCs/>
      <w:sz w:val="18"/>
      <w:szCs w:val="18"/>
      <w:shd w:val="clear" w:color="auto" w:fill="FFFFFF"/>
    </w:rPr>
  </w:style>
  <w:style w:type="character" w:customStyle="1" w:styleId="39pt1">
    <w:name w:val="Подпись к картинке (3) + 9 pt1"/>
    <w:aliases w:val="Полужирный47"/>
    <w:uiPriority w:val="99"/>
    <w:rsid w:val="001B79DD"/>
    <w:rPr>
      <w:b/>
      <w:bCs/>
      <w:noProof/>
      <w:sz w:val="18"/>
      <w:szCs w:val="18"/>
      <w:shd w:val="clear" w:color="auto" w:fill="FFFFFF"/>
    </w:rPr>
  </w:style>
  <w:style w:type="character" w:customStyle="1" w:styleId="53">
    <w:name w:val="Основной текст (5)"/>
    <w:uiPriority w:val="99"/>
    <w:rsid w:val="001B79DD"/>
    <w:rPr>
      <w:rFonts w:ascii="Times New Roman" w:hAnsi="Times New Roman"/>
      <w:sz w:val="24"/>
      <w:szCs w:val="24"/>
      <w:shd w:val="clear" w:color="auto" w:fill="FFFFFF"/>
    </w:rPr>
  </w:style>
  <w:style w:type="character" w:customStyle="1" w:styleId="813">
    <w:name w:val="Основной текст (8)13"/>
    <w:uiPriority w:val="99"/>
    <w:rsid w:val="001B79DD"/>
    <w:rPr>
      <w:rFonts w:ascii="Times New Roman" w:hAnsi="Times New Roman"/>
      <w:b/>
      <w:bCs/>
      <w:sz w:val="24"/>
      <w:szCs w:val="24"/>
      <w:shd w:val="clear" w:color="auto" w:fill="FFFFFF"/>
    </w:rPr>
  </w:style>
  <w:style w:type="paragraph" w:customStyle="1" w:styleId="210">
    <w:name w:val="Подпись к картинке (2)1"/>
    <w:basedOn w:val="a2"/>
    <w:link w:val="26"/>
    <w:uiPriority w:val="99"/>
    <w:rsid w:val="001B79DD"/>
    <w:pPr>
      <w:shd w:val="clear" w:color="auto" w:fill="FFFFFF"/>
      <w:spacing w:after="0" w:line="274" w:lineRule="exact"/>
      <w:ind w:hanging="160"/>
      <w:jc w:val="both"/>
    </w:pPr>
    <w:rPr>
      <w:b/>
      <w:bCs/>
      <w:sz w:val="24"/>
      <w:szCs w:val="24"/>
    </w:rPr>
  </w:style>
  <w:style w:type="paragraph" w:customStyle="1" w:styleId="311">
    <w:name w:val="Подпись к картинке (3)1"/>
    <w:basedOn w:val="a2"/>
    <w:link w:val="3a"/>
    <w:uiPriority w:val="99"/>
    <w:rsid w:val="001B79DD"/>
    <w:pPr>
      <w:shd w:val="clear" w:color="auto" w:fill="FFFFFF"/>
      <w:spacing w:after="0" w:line="134" w:lineRule="exact"/>
      <w:jc w:val="both"/>
    </w:pPr>
    <w:rPr>
      <w:sz w:val="24"/>
      <w:szCs w:val="24"/>
    </w:rPr>
  </w:style>
  <w:style w:type="character" w:customStyle="1" w:styleId="200">
    <w:name w:val="Основной текст + Полужирный20"/>
    <w:aliases w:val="Курсив31,Оглавление + 9,5 pt69,Полужирный32,Малые прописные,Интервал 0 pt22"/>
    <w:uiPriority w:val="99"/>
    <w:rsid w:val="001B79DD"/>
    <w:rPr>
      <w:rFonts w:ascii="Times New Roman" w:hAnsi="Times New Roman"/>
      <w:b/>
      <w:bCs/>
      <w:i/>
      <w:iCs/>
      <w:sz w:val="28"/>
      <w:szCs w:val="28"/>
      <w:shd w:val="clear" w:color="auto" w:fill="FFFFFF"/>
    </w:rPr>
  </w:style>
  <w:style w:type="character" w:customStyle="1" w:styleId="19">
    <w:name w:val="Основной текст + Полужирный19"/>
    <w:uiPriority w:val="99"/>
    <w:rsid w:val="001B79DD"/>
    <w:rPr>
      <w:rFonts w:ascii="Times New Roman" w:hAnsi="Times New Roman" w:cs="Times New Roman"/>
      <w:b/>
      <w:bCs/>
      <w:spacing w:val="0"/>
      <w:sz w:val="28"/>
      <w:szCs w:val="28"/>
      <w:lang w:val="ru-RU" w:eastAsia="ru-RU"/>
    </w:rPr>
  </w:style>
  <w:style w:type="character" w:customStyle="1" w:styleId="41">
    <w:name w:val="Подпись к картинке (4)_"/>
    <w:link w:val="43"/>
    <w:uiPriority w:val="99"/>
    <w:locked/>
    <w:rsid w:val="001B79DD"/>
    <w:rPr>
      <w:b/>
      <w:bCs/>
      <w:noProof/>
      <w:sz w:val="23"/>
      <w:szCs w:val="23"/>
      <w:shd w:val="clear" w:color="auto" w:fill="FFFFFF"/>
    </w:rPr>
  </w:style>
  <w:style w:type="paragraph" w:customStyle="1" w:styleId="43">
    <w:name w:val="Подпись к картинке (4)"/>
    <w:basedOn w:val="a2"/>
    <w:link w:val="41"/>
    <w:uiPriority w:val="99"/>
    <w:rsid w:val="001B79DD"/>
    <w:pPr>
      <w:shd w:val="clear" w:color="auto" w:fill="FFFFFF"/>
      <w:spacing w:after="0" w:line="240" w:lineRule="atLeast"/>
    </w:pPr>
    <w:rPr>
      <w:b/>
      <w:bCs/>
      <w:noProof/>
      <w:sz w:val="23"/>
      <w:szCs w:val="23"/>
    </w:rPr>
  </w:style>
  <w:style w:type="character" w:customStyle="1" w:styleId="54">
    <w:name w:val="Подпись к картинке (5)_"/>
    <w:link w:val="55"/>
    <w:uiPriority w:val="99"/>
    <w:locked/>
    <w:rsid w:val="001B79DD"/>
    <w:rPr>
      <w:rFonts w:ascii="Trebuchet MS" w:hAnsi="Trebuchet MS" w:cs="Trebuchet MS"/>
      <w:noProof/>
      <w:spacing w:val="-20"/>
      <w:sz w:val="32"/>
      <w:szCs w:val="32"/>
      <w:shd w:val="clear" w:color="auto" w:fill="FFFFFF"/>
    </w:rPr>
  </w:style>
  <w:style w:type="paragraph" w:customStyle="1" w:styleId="55">
    <w:name w:val="Подпись к картинке (5)"/>
    <w:basedOn w:val="a2"/>
    <w:link w:val="54"/>
    <w:uiPriority w:val="99"/>
    <w:rsid w:val="001B79DD"/>
    <w:pPr>
      <w:shd w:val="clear" w:color="auto" w:fill="FFFFFF"/>
      <w:spacing w:after="0" w:line="240" w:lineRule="atLeast"/>
    </w:pPr>
    <w:rPr>
      <w:rFonts w:ascii="Trebuchet MS" w:hAnsi="Trebuchet MS" w:cs="Trebuchet MS"/>
      <w:noProof/>
      <w:spacing w:val="-20"/>
      <w:sz w:val="32"/>
      <w:szCs w:val="32"/>
    </w:rPr>
  </w:style>
  <w:style w:type="character" w:customStyle="1" w:styleId="50pt">
    <w:name w:val="Подпись к картинке (5) + Интервал 0 pt"/>
    <w:uiPriority w:val="99"/>
    <w:rsid w:val="001B79DD"/>
    <w:rPr>
      <w:rFonts w:ascii="Trebuchet MS" w:hAnsi="Trebuchet MS" w:cs="Trebuchet MS"/>
      <w:noProof/>
      <w:spacing w:val="0"/>
      <w:sz w:val="32"/>
      <w:szCs w:val="32"/>
      <w:shd w:val="clear" w:color="auto" w:fill="FFFFFF"/>
    </w:rPr>
  </w:style>
  <w:style w:type="character" w:customStyle="1" w:styleId="220">
    <w:name w:val="Основной текст (22)_"/>
    <w:link w:val="221"/>
    <w:uiPriority w:val="99"/>
    <w:rsid w:val="001B79DD"/>
    <w:rPr>
      <w:rFonts w:ascii="Trebuchet MS" w:hAnsi="Trebuchet MS" w:cs="Trebuchet MS"/>
      <w:spacing w:val="-20"/>
      <w:sz w:val="32"/>
      <w:szCs w:val="32"/>
      <w:shd w:val="clear" w:color="auto" w:fill="FFFFFF"/>
    </w:rPr>
  </w:style>
  <w:style w:type="paragraph" w:customStyle="1" w:styleId="221">
    <w:name w:val="Основной текст (22)"/>
    <w:basedOn w:val="a2"/>
    <w:link w:val="220"/>
    <w:uiPriority w:val="99"/>
    <w:rsid w:val="001B79DD"/>
    <w:pPr>
      <w:shd w:val="clear" w:color="auto" w:fill="FFFFFF"/>
      <w:spacing w:after="0" w:line="240" w:lineRule="atLeast"/>
    </w:pPr>
    <w:rPr>
      <w:rFonts w:ascii="Trebuchet MS" w:hAnsi="Trebuchet MS" w:cs="Trebuchet MS"/>
      <w:spacing w:val="-20"/>
      <w:sz w:val="32"/>
      <w:szCs w:val="32"/>
    </w:rPr>
  </w:style>
  <w:style w:type="character" w:customStyle="1" w:styleId="18">
    <w:name w:val="Основной текст + Полужирный18"/>
    <w:uiPriority w:val="99"/>
    <w:rsid w:val="001B79DD"/>
    <w:rPr>
      <w:rFonts w:ascii="Times New Roman" w:hAnsi="Times New Roman"/>
      <w:b/>
      <w:bCs/>
      <w:sz w:val="28"/>
      <w:szCs w:val="28"/>
      <w:shd w:val="clear" w:color="auto" w:fill="FFFFFF"/>
    </w:rPr>
  </w:style>
  <w:style w:type="character" w:customStyle="1" w:styleId="Georgia">
    <w:name w:val="Основной текст + Georgia"/>
    <w:aliases w:val="8.5 pt11"/>
    <w:uiPriority w:val="99"/>
    <w:rsid w:val="001B79DD"/>
    <w:rPr>
      <w:rFonts w:ascii="Georgia" w:hAnsi="Georgia" w:cs="Georgia"/>
      <w:sz w:val="17"/>
      <w:szCs w:val="17"/>
      <w:shd w:val="clear" w:color="auto" w:fill="FFFFFF"/>
    </w:rPr>
  </w:style>
  <w:style w:type="character" w:customStyle="1" w:styleId="17">
    <w:name w:val="Основной текст + Полужирный17"/>
    <w:aliases w:val="Курсив30"/>
    <w:uiPriority w:val="99"/>
    <w:rsid w:val="001B79DD"/>
    <w:rPr>
      <w:rFonts w:ascii="Times New Roman" w:hAnsi="Times New Roman"/>
      <w:b/>
      <w:bCs/>
      <w:i/>
      <w:iCs/>
      <w:sz w:val="28"/>
      <w:szCs w:val="28"/>
      <w:shd w:val="clear" w:color="auto" w:fill="FFFFFF"/>
    </w:rPr>
  </w:style>
  <w:style w:type="character" w:customStyle="1" w:styleId="151">
    <w:name w:val="Основной текст + Полужирный15"/>
    <w:uiPriority w:val="99"/>
    <w:rsid w:val="001B79DD"/>
    <w:rPr>
      <w:rFonts w:ascii="Times New Roman" w:hAnsi="Times New Roman" w:cs="Times New Roman"/>
      <w:b/>
      <w:bCs/>
      <w:sz w:val="28"/>
      <w:szCs w:val="28"/>
      <w:shd w:val="clear" w:color="auto" w:fill="FFFFFF"/>
      <w:lang w:eastAsia="ru-RU"/>
    </w:rPr>
  </w:style>
  <w:style w:type="character" w:customStyle="1" w:styleId="12pt1">
    <w:name w:val="Основной текст + 12 pt1"/>
    <w:uiPriority w:val="99"/>
    <w:rsid w:val="001B79DD"/>
    <w:rPr>
      <w:rFonts w:ascii="Times New Roman" w:hAnsi="Times New Roman"/>
      <w:sz w:val="24"/>
      <w:szCs w:val="24"/>
      <w:shd w:val="clear" w:color="auto" w:fill="FFFFFF"/>
    </w:rPr>
  </w:style>
  <w:style w:type="character" w:customStyle="1" w:styleId="1a">
    <w:name w:val="Основной текст + Курсив1"/>
    <w:aliases w:val="Интервал 2 pt"/>
    <w:uiPriority w:val="99"/>
    <w:rsid w:val="001B79DD"/>
    <w:rPr>
      <w:rFonts w:ascii="Times New Roman" w:hAnsi="Times New Roman"/>
      <w:i/>
      <w:iCs/>
      <w:spacing w:val="40"/>
      <w:sz w:val="28"/>
      <w:szCs w:val="28"/>
      <w:shd w:val="clear" w:color="auto" w:fill="FFFFFF"/>
    </w:rPr>
  </w:style>
  <w:style w:type="character" w:customStyle="1" w:styleId="3c">
    <w:name w:val="Дис Заг 3 Знак"/>
    <w:link w:val="3d"/>
    <w:locked/>
    <w:rsid w:val="001B79DD"/>
    <w:rPr>
      <w:rFonts w:ascii="Arial" w:hAnsi="Arial" w:cs="Arial"/>
      <w:bCs/>
      <w:i/>
      <w:sz w:val="28"/>
      <w:szCs w:val="28"/>
    </w:rPr>
  </w:style>
  <w:style w:type="paragraph" w:customStyle="1" w:styleId="3d">
    <w:name w:val="Дис Заг 3"/>
    <w:basedOn w:val="30"/>
    <w:link w:val="3c"/>
    <w:rsid w:val="001B79DD"/>
    <w:pPr>
      <w:widowControl/>
      <w:ind w:firstLine="567"/>
      <w:jc w:val="both"/>
    </w:pPr>
    <w:rPr>
      <w:rFonts w:ascii="Arial" w:eastAsiaTheme="minorEastAsia" w:hAnsi="Arial" w:cs="Arial"/>
      <w:bCs/>
      <w:i/>
      <w:szCs w:val="28"/>
    </w:rPr>
  </w:style>
  <w:style w:type="character" w:styleId="aff1">
    <w:name w:val="Emphasis"/>
    <w:aliases w:val="Рисунок"/>
    <w:uiPriority w:val="20"/>
    <w:qFormat/>
    <w:rsid w:val="001B79DD"/>
    <w:rPr>
      <w:i/>
      <w:iCs/>
    </w:rPr>
  </w:style>
  <w:style w:type="character" w:customStyle="1" w:styleId="mw-ref">
    <w:name w:val="mw-ref"/>
    <w:basedOn w:val="a3"/>
    <w:rsid w:val="001B79DD"/>
  </w:style>
  <w:style w:type="paragraph" w:customStyle="1" w:styleId="fr1">
    <w:name w:val="fr1"/>
    <w:basedOn w:val="a2"/>
    <w:rsid w:val="001B79D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2">
    <w:name w:val="Style2"/>
    <w:basedOn w:val="a2"/>
    <w:rsid w:val="001B79DD"/>
    <w:pPr>
      <w:widowControl w:val="0"/>
      <w:autoSpaceDE w:val="0"/>
      <w:autoSpaceDN w:val="0"/>
      <w:adjustRightInd w:val="0"/>
      <w:spacing w:after="0" w:line="349" w:lineRule="exact"/>
      <w:ind w:firstLine="551"/>
    </w:pPr>
    <w:rPr>
      <w:rFonts w:ascii="Garamond" w:eastAsia="SimSun" w:hAnsi="Garamond" w:cs="Times New Roman"/>
      <w:sz w:val="24"/>
      <w:szCs w:val="24"/>
      <w:lang w:val="en-US" w:eastAsia="zh-CN"/>
    </w:rPr>
  </w:style>
  <w:style w:type="character" w:customStyle="1" w:styleId="apple-converted-space">
    <w:name w:val="apple-converted-space"/>
    <w:basedOn w:val="a3"/>
    <w:rsid w:val="001B79DD"/>
  </w:style>
  <w:style w:type="character" w:styleId="HTML1">
    <w:name w:val="HTML Cite"/>
    <w:unhideWhenUsed/>
    <w:rsid w:val="001B79DD"/>
    <w:rPr>
      <w:i/>
      <w:iCs/>
    </w:rPr>
  </w:style>
  <w:style w:type="character" w:customStyle="1" w:styleId="af6">
    <w:name w:val="Абзац списка Знак"/>
    <w:aliases w:val="маркированный Знак,без абзаца Знак"/>
    <w:link w:val="af5"/>
    <w:uiPriority w:val="34"/>
    <w:rsid w:val="001B79DD"/>
    <w:rPr>
      <w:rFonts w:ascii="Times New Roman" w:eastAsia="Times New Roman" w:hAnsi="Times New Roman" w:cs="Times New Roman"/>
      <w:sz w:val="24"/>
      <w:szCs w:val="24"/>
    </w:rPr>
  </w:style>
  <w:style w:type="paragraph" w:customStyle="1" w:styleId="Default">
    <w:name w:val="Default"/>
    <w:rsid w:val="001B79DD"/>
    <w:pPr>
      <w:autoSpaceDE w:val="0"/>
      <w:autoSpaceDN w:val="0"/>
      <w:adjustRightInd w:val="0"/>
      <w:spacing w:after="0" w:line="240" w:lineRule="auto"/>
    </w:pPr>
    <w:rPr>
      <w:rFonts w:ascii="Times New Roman" w:eastAsia="Calibri" w:hAnsi="Times New Roman" w:cs="Times New Roman"/>
      <w:color w:val="000000"/>
      <w:sz w:val="24"/>
      <w:szCs w:val="24"/>
      <w:lang w:eastAsia="en-US"/>
    </w:rPr>
  </w:style>
  <w:style w:type="paragraph" w:customStyle="1" w:styleId="Basic">
    <w:name w:val="#Basic"/>
    <w:link w:val="Basic0"/>
    <w:qFormat/>
    <w:rsid w:val="001B79DD"/>
    <w:pPr>
      <w:spacing w:after="0" w:line="360" w:lineRule="auto"/>
      <w:ind w:firstLine="709"/>
      <w:jc w:val="both"/>
    </w:pPr>
    <w:rPr>
      <w:rFonts w:ascii="Times New Roman" w:eastAsia="Times New Roman" w:hAnsi="Times New Roman" w:cs="Times New Roman"/>
      <w:sz w:val="28"/>
      <w:szCs w:val="28"/>
    </w:rPr>
  </w:style>
  <w:style w:type="character" w:customStyle="1" w:styleId="Basic0">
    <w:name w:val="#Basic Знак"/>
    <w:link w:val="Basic"/>
    <w:rsid w:val="001B79DD"/>
    <w:rPr>
      <w:rFonts w:ascii="Times New Roman" w:eastAsia="Times New Roman" w:hAnsi="Times New Roman" w:cs="Times New Roman"/>
      <w:sz w:val="28"/>
      <w:szCs w:val="28"/>
    </w:rPr>
  </w:style>
  <w:style w:type="paragraph" w:customStyle="1" w:styleId="Picture">
    <w:name w:val="#Picture"/>
    <w:basedOn w:val="Basic"/>
    <w:link w:val="Picture0"/>
    <w:qFormat/>
    <w:rsid w:val="001B79DD"/>
    <w:pPr>
      <w:spacing w:line="240" w:lineRule="auto"/>
      <w:ind w:firstLine="0"/>
      <w:jc w:val="center"/>
    </w:pPr>
    <w:rPr>
      <w:noProof/>
    </w:rPr>
  </w:style>
  <w:style w:type="character" w:customStyle="1" w:styleId="Picture0">
    <w:name w:val="#Picture Знак"/>
    <w:link w:val="Picture"/>
    <w:rsid w:val="001B79DD"/>
    <w:rPr>
      <w:rFonts w:ascii="Times New Roman" w:eastAsia="Times New Roman" w:hAnsi="Times New Roman" w:cs="Times New Roman"/>
      <w:noProof/>
      <w:sz w:val="28"/>
      <w:szCs w:val="28"/>
    </w:rPr>
  </w:style>
  <w:style w:type="paragraph" w:styleId="aff2">
    <w:name w:val="Subtitle"/>
    <w:aliases w:val="Подраздел"/>
    <w:basedOn w:val="a2"/>
    <w:next w:val="a2"/>
    <w:link w:val="aff3"/>
    <w:uiPriority w:val="11"/>
    <w:qFormat/>
    <w:rsid w:val="001B79DD"/>
    <w:pPr>
      <w:widowControl w:val="0"/>
      <w:shd w:val="clear" w:color="000000" w:fill="auto"/>
      <w:autoSpaceDE w:val="0"/>
      <w:autoSpaceDN w:val="0"/>
      <w:adjustRightInd w:val="0"/>
      <w:spacing w:after="60" w:line="20" w:lineRule="atLeast"/>
      <w:ind w:firstLine="709"/>
      <w:jc w:val="center"/>
      <w:outlineLvl w:val="1"/>
    </w:pPr>
    <w:rPr>
      <w:rFonts w:ascii="Cambria" w:eastAsia="Times New Roman" w:hAnsi="Cambria" w:cs="Times New Roman"/>
      <w:sz w:val="28"/>
      <w:szCs w:val="24"/>
    </w:rPr>
  </w:style>
  <w:style w:type="character" w:customStyle="1" w:styleId="aff3">
    <w:name w:val="Подзаголовок Знак"/>
    <w:aliases w:val="Подраздел Знак"/>
    <w:basedOn w:val="a3"/>
    <w:link w:val="aff2"/>
    <w:uiPriority w:val="11"/>
    <w:rsid w:val="001B79DD"/>
    <w:rPr>
      <w:rFonts w:ascii="Cambria" w:eastAsia="Times New Roman" w:hAnsi="Cambria" w:cs="Times New Roman"/>
      <w:sz w:val="28"/>
      <w:szCs w:val="24"/>
      <w:shd w:val="clear" w:color="000000" w:fill="auto"/>
    </w:rPr>
  </w:style>
  <w:style w:type="character" w:customStyle="1" w:styleId="af1">
    <w:name w:val="Обычный (веб) Знак"/>
    <w:aliases w:val="Знак2 Знак Знак1,Знак2 Знак1,Знак2 Знак Знак Знак,Знак2 Знак Знак Знак Знак Знак"/>
    <w:link w:val="af0"/>
    <w:uiPriority w:val="99"/>
    <w:locked/>
    <w:rsid w:val="001B79DD"/>
    <w:rPr>
      <w:rFonts w:ascii="Times New Roman" w:eastAsia="Times New Roman" w:hAnsi="Times New Roman" w:cs="Times New Roman"/>
      <w:sz w:val="24"/>
      <w:szCs w:val="24"/>
    </w:rPr>
  </w:style>
  <w:style w:type="paragraph" w:styleId="aff4">
    <w:name w:val="No Spacing"/>
    <w:basedOn w:val="a2"/>
    <w:link w:val="aff5"/>
    <w:uiPriority w:val="1"/>
    <w:qFormat/>
    <w:rsid w:val="001B79DD"/>
    <w:pPr>
      <w:widowControl w:val="0"/>
      <w:shd w:val="clear" w:color="000000" w:fill="auto"/>
      <w:autoSpaceDE w:val="0"/>
      <w:autoSpaceDN w:val="0"/>
      <w:adjustRightInd w:val="0"/>
      <w:spacing w:after="0" w:line="20" w:lineRule="atLeast"/>
      <w:ind w:firstLine="709"/>
      <w:jc w:val="both"/>
    </w:pPr>
    <w:rPr>
      <w:rFonts w:ascii="Times New Roman" w:eastAsia="Calibri" w:hAnsi="Times New Roman" w:cs="Times New Roman"/>
      <w:sz w:val="28"/>
      <w:szCs w:val="32"/>
    </w:rPr>
  </w:style>
  <w:style w:type="paragraph" w:styleId="28">
    <w:name w:val="Quote"/>
    <w:basedOn w:val="a2"/>
    <w:next w:val="a2"/>
    <w:link w:val="29"/>
    <w:uiPriority w:val="29"/>
    <w:qFormat/>
    <w:rsid w:val="001B79DD"/>
    <w:pPr>
      <w:widowControl w:val="0"/>
      <w:shd w:val="clear" w:color="000000" w:fill="auto"/>
      <w:autoSpaceDE w:val="0"/>
      <w:autoSpaceDN w:val="0"/>
      <w:adjustRightInd w:val="0"/>
      <w:spacing w:after="0" w:line="20" w:lineRule="atLeast"/>
      <w:ind w:firstLine="709"/>
      <w:jc w:val="both"/>
    </w:pPr>
    <w:rPr>
      <w:rFonts w:ascii="Times New Roman" w:eastAsia="Calibri" w:hAnsi="Times New Roman" w:cs="Times New Roman"/>
      <w:i/>
      <w:sz w:val="28"/>
      <w:szCs w:val="24"/>
    </w:rPr>
  </w:style>
  <w:style w:type="character" w:customStyle="1" w:styleId="29">
    <w:name w:val="Цитата 2 Знак"/>
    <w:basedOn w:val="a3"/>
    <w:link w:val="28"/>
    <w:uiPriority w:val="29"/>
    <w:rsid w:val="001B79DD"/>
    <w:rPr>
      <w:rFonts w:ascii="Times New Roman" w:eastAsia="Calibri" w:hAnsi="Times New Roman" w:cs="Times New Roman"/>
      <w:i/>
      <w:sz w:val="28"/>
      <w:szCs w:val="24"/>
      <w:shd w:val="clear" w:color="000000" w:fill="auto"/>
    </w:rPr>
  </w:style>
  <w:style w:type="paragraph" w:styleId="aff6">
    <w:name w:val="Intense Quote"/>
    <w:basedOn w:val="a2"/>
    <w:next w:val="a2"/>
    <w:link w:val="aff7"/>
    <w:uiPriority w:val="30"/>
    <w:qFormat/>
    <w:rsid w:val="001B79DD"/>
    <w:pPr>
      <w:widowControl w:val="0"/>
      <w:shd w:val="clear" w:color="000000" w:fill="auto"/>
      <w:autoSpaceDE w:val="0"/>
      <w:autoSpaceDN w:val="0"/>
      <w:adjustRightInd w:val="0"/>
      <w:spacing w:after="0" w:line="20" w:lineRule="atLeast"/>
      <w:ind w:left="720" w:right="720" w:firstLine="709"/>
      <w:jc w:val="both"/>
    </w:pPr>
    <w:rPr>
      <w:rFonts w:ascii="Times New Roman" w:eastAsia="Calibri" w:hAnsi="Times New Roman" w:cs="Times New Roman"/>
      <w:b/>
      <w:i/>
      <w:sz w:val="28"/>
    </w:rPr>
  </w:style>
  <w:style w:type="character" w:customStyle="1" w:styleId="aff7">
    <w:name w:val="Выделенная цитата Знак"/>
    <w:basedOn w:val="a3"/>
    <w:link w:val="aff6"/>
    <w:uiPriority w:val="30"/>
    <w:rsid w:val="001B79DD"/>
    <w:rPr>
      <w:rFonts w:ascii="Times New Roman" w:eastAsia="Calibri" w:hAnsi="Times New Roman" w:cs="Times New Roman"/>
      <w:b/>
      <w:i/>
      <w:sz w:val="28"/>
      <w:shd w:val="clear" w:color="000000" w:fill="auto"/>
    </w:rPr>
  </w:style>
  <w:style w:type="character" w:styleId="aff8">
    <w:name w:val="Subtle Emphasis"/>
    <w:uiPriority w:val="19"/>
    <w:qFormat/>
    <w:rsid w:val="001B79DD"/>
    <w:rPr>
      <w:i/>
      <w:color w:val="5A5A5A"/>
    </w:rPr>
  </w:style>
  <w:style w:type="character" w:styleId="aff9">
    <w:name w:val="Intense Emphasis"/>
    <w:uiPriority w:val="21"/>
    <w:qFormat/>
    <w:rsid w:val="001B79DD"/>
    <w:rPr>
      <w:b/>
      <w:i/>
      <w:sz w:val="24"/>
      <w:szCs w:val="24"/>
      <w:u w:val="single"/>
    </w:rPr>
  </w:style>
  <w:style w:type="character" w:styleId="affa">
    <w:name w:val="Subtle Reference"/>
    <w:uiPriority w:val="31"/>
    <w:qFormat/>
    <w:rsid w:val="001B79DD"/>
    <w:rPr>
      <w:sz w:val="24"/>
      <w:szCs w:val="24"/>
      <w:u w:val="single"/>
    </w:rPr>
  </w:style>
  <w:style w:type="character" w:styleId="affb">
    <w:name w:val="Intense Reference"/>
    <w:uiPriority w:val="32"/>
    <w:qFormat/>
    <w:rsid w:val="001B79DD"/>
    <w:rPr>
      <w:b/>
      <w:sz w:val="24"/>
      <w:u w:val="single"/>
    </w:rPr>
  </w:style>
  <w:style w:type="character" w:styleId="affc">
    <w:name w:val="Book Title"/>
    <w:uiPriority w:val="33"/>
    <w:qFormat/>
    <w:rsid w:val="001B79DD"/>
    <w:rPr>
      <w:rFonts w:ascii="Cambria" w:eastAsia="Times New Roman" w:hAnsi="Cambria"/>
      <w:b/>
      <w:i/>
      <w:sz w:val="24"/>
      <w:szCs w:val="24"/>
    </w:rPr>
  </w:style>
  <w:style w:type="paragraph" w:styleId="affd">
    <w:name w:val="TOC Heading"/>
    <w:basedOn w:val="10"/>
    <w:next w:val="a2"/>
    <w:uiPriority w:val="39"/>
    <w:unhideWhenUsed/>
    <w:qFormat/>
    <w:rsid w:val="001B79DD"/>
    <w:pPr>
      <w:shd w:val="clear" w:color="000000" w:fill="auto"/>
      <w:autoSpaceDE w:val="0"/>
      <w:autoSpaceDN w:val="0"/>
      <w:adjustRightInd w:val="0"/>
      <w:spacing w:before="240" w:after="60" w:line="20" w:lineRule="atLeast"/>
      <w:ind w:firstLine="709"/>
      <w:jc w:val="both"/>
      <w:outlineLvl w:val="9"/>
    </w:pPr>
    <w:rPr>
      <w:rFonts w:ascii="Cambria" w:hAnsi="Cambria"/>
      <w:kern w:val="32"/>
      <w:sz w:val="32"/>
      <w:szCs w:val="32"/>
    </w:rPr>
  </w:style>
  <w:style w:type="character" w:customStyle="1" w:styleId="s0">
    <w:name w:val="s0"/>
    <w:rsid w:val="001B79DD"/>
  </w:style>
  <w:style w:type="character" w:customStyle="1" w:styleId="FontStyle23">
    <w:name w:val="Font Style23"/>
    <w:uiPriority w:val="99"/>
    <w:rsid w:val="001B79DD"/>
    <w:rPr>
      <w:rFonts w:ascii="Times New Roman" w:hAnsi="Times New Roman"/>
      <w:sz w:val="16"/>
    </w:rPr>
  </w:style>
  <w:style w:type="table" w:customStyle="1" w:styleId="DefaultTable">
    <w:name w:val="Default Table"/>
    <w:rsid w:val="001B79DD"/>
    <w:pPr>
      <w:spacing w:after="0" w:line="240" w:lineRule="auto"/>
    </w:pPr>
    <w:rPr>
      <w:rFonts w:ascii="Times New Roman" w:eastAsia="№Е"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ParaAttribute0">
    <w:name w:val="ParaAttribute0"/>
    <w:rsid w:val="001B79DD"/>
    <w:pPr>
      <w:widowControl w:val="0"/>
      <w:wordWrap w:val="0"/>
      <w:spacing w:after="0" w:line="240" w:lineRule="auto"/>
    </w:pPr>
    <w:rPr>
      <w:rFonts w:ascii="Times New Roman" w:eastAsia="№Е" w:hAnsi="Times New Roman" w:cs="Times New Roman"/>
      <w:sz w:val="20"/>
      <w:szCs w:val="20"/>
    </w:rPr>
  </w:style>
  <w:style w:type="paragraph" w:customStyle="1" w:styleId="ParaAttribute1">
    <w:name w:val="ParaAttribute1"/>
    <w:rsid w:val="001B79DD"/>
    <w:pPr>
      <w:widowControl w:val="0"/>
      <w:wordWrap w:val="0"/>
      <w:spacing w:after="0" w:line="240" w:lineRule="auto"/>
      <w:ind w:firstLine="709"/>
      <w:jc w:val="both"/>
    </w:pPr>
    <w:rPr>
      <w:rFonts w:ascii="Times New Roman" w:eastAsia="№Е" w:hAnsi="Times New Roman" w:cs="Times New Roman"/>
      <w:sz w:val="20"/>
      <w:szCs w:val="20"/>
    </w:rPr>
  </w:style>
  <w:style w:type="paragraph" w:customStyle="1" w:styleId="ParaAttribute2">
    <w:name w:val="ParaAttribute2"/>
    <w:rsid w:val="001B79DD"/>
    <w:pPr>
      <w:widowControl w:val="0"/>
      <w:wordWrap w:val="0"/>
      <w:spacing w:after="0" w:line="240" w:lineRule="auto"/>
      <w:ind w:firstLine="709"/>
      <w:jc w:val="both"/>
    </w:pPr>
    <w:rPr>
      <w:rFonts w:ascii="Times New Roman" w:eastAsia="№Е" w:hAnsi="Times New Roman" w:cs="Times New Roman"/>
      <w:sz w:val="20"/>
      <w:szCs w:val="20"/>
    </w:rPr>
  </w:style>
  <w:style w:type="paragraph" w:customStyle="1" w:styleId="ParaAttribute3">
    <w:name w:val="ParaAttribute3"/>
    <w:rsid w:val="001B79DD"/>
    <w:pPr>
      <w:widowControl w:val="0"/>
      <w:wordWrap w:val="0"/>
      <w:spacing w:after="0" w:line="240" w:lineRule="auto"/>
      <w:ind w:left="-108"/>
    </w:pPr>
    <w:rPr>
      <w:rFonts w:ascii="Times New Roman" w:eastAsia="№Е" w:hAnsi="Times New Roman" w:cs="Times New Roman"/>
      <w:sz w:val="20"/>
      <w:szCs w:val="20"/>
    </w:rPr>
  </w:style>
  <w:style w:type="paragraph" w:customStyle="1" w:styleId="ParaAttribute4">
    <w:name w:val="ParaAttribute4"/>
    <w:rsid w:val="001B79DD"/>
    <w:pPr>
      <w:widowControl w:val="0"/>
      <w:wordWrap w:val="0"/>
      <w:spacing w:after="0" w:line="240" w:lineRule="auto"/>
      <w:ind w:firstLine="709"/>
      <w:jc w:val="both"/>
    </w:pPr>
    <w:rPr>
      <w:rFonts w:ascii="Times New Roman" w:eastAsia="№Е" w:hAnsi="Times New Roman" w:cs="Times New Roman"/>
      <w:sz w:val="20"/>
      <w:szCs w:val="20"/>
    </w:rPr>
  </w:style>
  <w:style w:type="paragraph" w:customStyle="1" w:styleId="ParaAttribute5">
    <w:name w:val="ParaAttribute5"/>
    <w:rsid w:val="001B79DD"/>
    <w:pPr>
      <w:widowControl w:val="0"/>
      <w:wordWrap w:val="0"/>
      <w:spacing w:after="0" w:line="240" w:lineRule="auto"/>
      <w:ind w:left="-108"/>
    </w:pPr>
    <w:rPr>
      <w:rFonts w:ascii="Times New Roman" w:eastAsia="№Е" w:hAnsi="Times New Roman" w:cs="Times New Roman"/>
      <w:sz w:val="20"/>
      <w:szCs w:val="20"/>
    </w:rPr>
  </w:style>
  <w:style w:type="paragraph" w:customStyle="1" w:styleId="ParaAttribute6">
    <w:name w:val="ParaAttribute6"/>
    <w:rsid w:val="001B79DD"/>
    <w:pPr>
      <w:widowControl w:val="0"/>
      <w:wordWrap w:val="0"/>
      <w:spacing w:after="0" w:line="240" w:lineRule="auto"/>
      <w:ind w:left="720"/>
    </w:pPr>
    <w:rPr>
      <w:rFonts w:ascii="Times New Roman" w:eastAsia="№Е" w:hAnsi="Times New Roman" w:cs="Times New Roman"/>
      <w:sz w:val="20"/>
      <w:szCs w:val="20"/>
    </w:rPr>
  </w:style>
  <w:style w:type="paragraph" w:customStyle="1" w:styleId="ParaAttribute7">
    <w:name w:val="ParaAttribute7"/>
    <w:rsid w:val="001B79DD"/>
    <w:pPr>
      <w:widowControl w:val="0"/>
      <w:wordWrap w:val="0"/>
      <w:spacing w:line="240" w:lineRule="auto"/>
      <w:ind w:left="720"/>
    </w:pPr>
    <w:rPr>
      <w:rFonts w:ascii="Times New Roman" w:eastAsia="№Е" w:hAnsi="Times New Roman" w:cs="Times New Roman"/>
      <w:sz w:val="20"/>
      <w:szCs w:val="20"/>
    </w:rPr>
  </w:style>
  <w:style w:type="paragraph" w:customStyle="1" w:styleId="ParaAttribute8">
    <w:name w:val="ParaAttribute8"/>
    <w:rsid w:val="001B79DD"/>
    <w:pPr>
      <w:widowControl w:val="0"/>
      <w:wordWrap w:val="0"/>
      <w:spacing w:after="0" w:line="240" w:lineRule="auto"/>
      <w:ind w:left="1287" w:hanging="360"/>
    </w:pPr>
    <w:rPr>
      <w:rFonts w:ascii="Times New Roman" w:eastAsia="№Е" w:hAnsi="Times New Roman" w:cs="Times New Roman"/>
      <w:sz w:val="20"/>
      <w:szCs w:val="20"/>
    </w:rPr>
  </w:style>
  <w:style w:type="paragraph" w:customStyle="1" w:styleId="ParaAttribute9">
    <w:name w:val="ParaAttribute9"/>
    <w:rsid w:val="001B79DD"/>
    <w:pPr>
      <w:widowControl w:val="0"/>
      <w:wordWrap w:val="0"/>
      <w:spacing w:after="0" w:line="240" w:lineRule="auto"/>
      <w:ind w:left="-789"/>
    </w:pPr>
    <w:rPr>
      <w:rFonts w:ascii="Times New Roman" w:eastAsia="№Е" w:hAnsi="Times New Roman" w:cs="Times New Roman"/>
      <w:sz w:val="20"/>
      <w:szCs w:val="20"/>
    </w:rPr>
  </w:style>
  <w:style w:type="paragraph" w:customStyle="1" w:styleId="ParaAttribute10">
    <w:name w:val="ParaAttribute10"/>
    <w:rsid w:val="001B79DD"/>
    <w:pPr>
      <w:widowControl w:val="0"/>
      <w:wordWrap w:val="0"/>
      <w:spacing w:after="0" w:line="240" w:lineRule="auto"/>
      <w:jc w:val="both"/>
    </w:pPr>
    <w:rPr>
      <w:rFonts w:ascii="Times New Roman" w:eastAsia="№Е" w:hAnsi="Times New Roman" w:cs="Times New Roman"/>
      <w:sz w:val="20"/>
      <w:szCs w:val="20"/>
    </w:rPr>
  </w:style>
  <w:style w:type="paragraph" w:customStyle="1" w:styleId="ParaAttribute11">
    <w:name w:val="ParaAttribute11"/>
    <w:rsid w:val="001B79DD"/>
    <w:pPr>
      <w:widowControl w:val="0"/>
      <w:wordWrap w:val="0"/>
      <w:spacing w:after="0" w:line="240" w:lineRule="auto"/>
      <w:ind w:left="-108"/>
    </w:pPr>
    <w:rPr>
      <w:rFonts w:ascii="Times New Roman" w:eastAsia="№Е" w:hAnsi="Times New Roman" w:cs="Times New Roman"/>
      <w:sz w:val="20"/>
      <w:szCs w:val="20"/>
    </w:rPr>
  </w:style>
  <w:style w:type="paragraph" w:customStyle="1" w:styleId="ParaAttribute12">
    <w:name w:val="ParaAttribute12"/>
    <w:rsid w:val="001B79DD"/>
    <w:pPr>
      <w:widowControl w:val="0"/>
      <w:wordWrap w:val="0"/>
      <w:spacing w:after="0" w:line="240" w:lineRule="auto"/>
      <w:ind w:left="-709"/>
    </w:pPr>
    <w:rPr>
      <w:rFonts w:ascii="Times New Roman" w:eastAsia="№Е" w:hAnsi="Times New Roman" w:cs="Times New Roman"/>
      <w:sz w:val="20"/>
      <w:szCs w:val="20"/>
    </w:rPr>
  </w:style>
  <w:style w:type="paragraph" w:customStyle="1" w:styleId="ParaAttribute13">
    <w:name w:val="ParaAttribute13"/>
    <w:rsid w:val="001B79DD"/>
    <w:pPr>
      <w:widowControl w:val="0"/>
      <w:wordWrap w:val="0"/>
      <w:spacing w:after="0" w:line="240" w:lineRule="auto"/>
      <w:ind w:left="720"/>
    </w:pPr>
    <w:rPr>
      <w:rFonts w:ascii="Times New Roman" w:eastAsia="№Е" w:hAnsi="Times New Roman" w:cs="Times New Roman"/>
      <w:sz w:val="20"/>
      <w:szCs w:val="20"/>
    </w:rPr>
  </w:style>
  <w:style w:type="paragraph" w:customStyle="1" w:styleId="ParaAttribute14">
    <w:name w:val="ParaAttribute14"/>
    <w:rsid w:val="001B79DD"/>
    <w:pPr>
      <w:widowControl w:val="0"/>
      <w:wordWrap w:val="0"/>
      <w:spacing w:after="0" w:line="240" w:lineRule="auto"/>
      <w:ind w:left="720" w:firstLine="567"/>
      <w:jc w:val="both"/>
    </w:pPr>
    <w:rPr>
      <w:rFonts w:ascii="Times New Roman" w:eastAsia="№Е" w:hAnsi="Times New Roman" w:cs="Times New Roman"/>
      <w:sz w:val="20"/>
      <w:szCs w:val="20"/>
    </w:rPr>
  </w:style>
  <w:style w:type="paragraph" w:customStyle="1" w:styleId="ParaAttribute15">
    <w:name w:val="ParaAttribute15"/>
    <w:rsid w:val="001B79DD"/>
    <w:pPr>
      <w:widowControl w:val="0"/>
      <w:wordWrap w:val="0"/>
      <w:spacing w:after="0" w:line="240" w:lineRule="auto"/>
      <w:ind w:left="3447" w:hanging="360"/>
      <w:jc w:val="both"/>
    </w:pPr>
    <w:rPr>
      <w:rFonts w:ascii="Times New Roman" w:eastAsia="№Е" w:hAnsi="Times New Roman" w:cs="Times New Roman"/>
      <w:sz w:val="20"/>
      <w:szCs w:val="20"/>
    </w:rPr>
  </w:style>
  <w:style w:type="paragraph" w:customStyle="1" w:styleId="ParaAttribute16">
    <w:name w:val="ParaAttribute16"/>
    <w:rsid w:val="001B79DD"/>
    <w:pPr>
      <w:widowControl w:val="0"/>
      <w:wordWrap w:val="0"/>
      <w:spacing w:before="280" w:after="280" w:line="240" w:lineRule="auto"/>
    </w:pPr>
    <w:rPr>
      <w:rFonts w:ascii="Times New Roman" w:eastAsia="№Е" w:hAnsi="Times New Roman" w:cs="Times New Roman"/>
      <w:sz w:val="20"/>
      <w:szCs w:val="20"/>
    </w:rPr>
  </w:style>
  <w:style w:type="character" w:customStyle="1" w:styleId="CharAttribute0">
    <w:name w:val="CharAttribute0"/>
    <w:rsid w:val="001B79DD"/>
    <w:rPr>
      <w:rFonts w:ascii="Times New Roman" w:eastAsia="Times New Roman"/>
      <w:sz w:val="28"/>
    </w:rPr>
  </w:style>
  <w:style w:type="character" w:customStyle="1" w:styleId="CharAttribute1">
    <w:name w:val="CharAttribute1"/>
    <w:rsid w:val="001B79DD"/>
    <w:rPr>
      <w:rFonts w:ascii="Times New Roman" w:eastAsia="Times New Roman"/>
      <w:sz w:val="28"/>
    </w:rPr>
  </w:style>
  <w:style w:type="character" w:customStyle="1" w:styleId="CharAttribute2">
    <w:name w:val="CharAttribute2"/>
    <w:rsid w:val="001B79DD"/>
    <w:rPr>
      <w:rFonts w:ascii="Times New Roman" w:eastAsia="Times New Roman"/>
      <w:b/>
      <w:i/>
      <w:sz w:val="28"/>
    </w:rPr>
  </w:style>
  <w:style w:type="character" w:customStyle="1" w:styleId="CharAttribute3">
    <w:name w:val="CharAttribute3"/>
    <w:rsid w:val="001B79DD"/>
    <w:rPr>
      <w:rFonts w:ascii="Times New Roman" w:eastAsia="Times New Roman"/>
      <w:sz w:val="28"/>
      <w:shd w:val="clear" w:color="auto" w:fill="FFFFFF"/>
    </w:rPr>
  </w:style>
  <w:style w:type="character" w:customStyle="1" w:styleId="CharAttribute4">
    <w:name w:val="CharAttribute4"/>
    <w:rsid w:val="001B79DD"/>
    <w:rPr>
      <w:rFonts w:ascii="Times New Roman" w:eastAsia="Times New Roman"/>
      <w:color w:val="222222"/>
      <w:sz w:val="28"/>
      <w:shd w:val="clear" w:color="auto" w:fill="FFFFFF"/>
    </w:rPr>
  </w:style>
  <w:style w:type="character" w:customStyle="1" w:styleId="CharAttribute5">
    <w:name w:val="CharAttribute5"/>
    <w:rsid w:val="001B79DD"/>
    <w:rPr>
      <w:rFonts w:ascii="Times New Roman" w:eastAsia="Times New Roman"/>
      <w:color w:val="222222"/>
      <w:sz w:val="28"/>
    </w:rPr>
  </w:style>
  <w:style w:type="character" w:customStyle="1" w:styleId="CharAttribute6">
    <w:name w:val="CharAttribute6"/>
    <w:rsid w:val="001B79DD"/>
    <w:rPr>
      <w:rFonts w:ascii="Times New Roman" w:eastAsia="Times New Roman"/>
    </w:rPr>
  </w:style>
  <w:style w:type="character" w:customStyle="1" w:styleId="CharAttribute7">
    <w:name w:val="CharAttribute7"/>
    <w:rsid w:val="001B79DD"/>
    <w:rPr>
      <w:rFonts w:ascii="Times New Roman" w:eastAsia="Times New Roman"/>
      <w:b/>
      <w:sz w:val="28"/>
    </w:rPr>
  </w:style>
  <w:style w:type="character" w:customStyle="1" w:styleId="CharAttribute8">
    <w:name w:val="CharAttribute8"/>
    <w:rsid w:val="001B79DD"/>
    <w:rPr>
      <w:rFonts w:ascii="Times New Roman" w:eastAsia="Times New Roman"/>
      <w:sz w:val="28"/>
      <w:vertAlign w:val="subscript"/>
    </w:rPr>
  </w:style>
  <w:style w:type="character" w:customStyle="1" w:styleId="CharAttribute9">
    <w:name w:val="CharAttribute9"/>
    <w:rsid w:val="001B79DD"/>
    <w:rPr>
      <w:rFonts w:ascii="Times New Roman" w:eastAsia="Times New Roman"/>
      <w:sz w:val="24"/>
    </w:rPr>
  </w:style>
  <w:style w:type="character" w:customStyle="1" w:styleId="CharAttribute10">
    <w:name w:val="CharAttribute10"/>
    <w:rsid w:val="001B79DD"/>
    <w:rPr>
      <w:rFonts w:ascii="Times New Roman" w:eastAsia="Times New Roman"/>
      <w:color w:val="222222"/>
      <w:sz w:val="28"/>
      <w:shd w:val="clear" w:color="auto" w:fill="FFFFFF"/>
      <w:vertAlign w:val="subscript"/>
    </w:rPr>
  </w:style>
  <w:style w:type="character" w:customStyle="1" w:styleId="CharAttribute11">
    <w:name w:val="CharAttribute11"/>
    <w:rsid w:val="001B79DD"/>
    <w:rPr>
      <w:rFonts w:ascii="Times New Roman" w:eastAsia="Times New Roman"/>
      <w:i/>
      <w:sz w:val="28"/>
    </w:rPr>
  </w:style>
  <w:style w:type="character" w:customStyle="1" w:styleId="CharAttribute12">
    <w:name w:val="CharAttribute12"/>
    <w:rsid w:val="001B79DD"/>
    <w:rPr>
      <w:rFonts w:ascii="Times New Roman" w:eastAsia="Times New Roman"/>
      <w:i/>
      <w:color w:val="FF0000"/>
      <w:sz w:val="28"/>
    </w:rPr>
  </w:style>
  <w:style w:type="character" w:customStyle="1" w:styleId="CharAttribute13">
    <w:name w:val="CharAttribute13"/>
    <w:rsid w:val="001B79DD"/>
    <w:rPr>
      <w:rFonts w:ascii="Times New Roman" w:eastAsia="Times New Roman"/>
      <w:color w:val="FF0000"/>
      <w:sz w:val="28"/>
    </w:rPr>
  </w:style>
  <w:style w:type="character" w:customStyle="1" w:styleId="CharAttribute14">
    <w:name w:val="CharAttribute14"/>
    <w:rsid w:val="001B79DD"/>
    <w:rPr>
      <w:rFonts w:ascii="Times New Roman" w:eastAsia="Times New Roman"/>
      <w:b/>
      <w:sz w:val="24"/>
    </w:rPr>
  </w:style>
  <w:style w:type="character" w:customStyle="1" w:styleId="CharAttribute15">
    <w:name w:val="CharAttribute15"/>
    <w:rsid w:val="001B79DD"/>
    <w:rPr>
      <w:rFonts w:ascii="Times New Roman" w:eastAsia="Times New Roman"/>
      <w:sz w:val="24"/>
    </w:rPr>
  </w:style>
  <w:style w:type="character" w:customStyle="1" w:styleId="CharAttribute16">
    <w:name w:val="CharAttribute16"/>
    <w:rsid w:val="001B79DD"/>
    <w:rPr>
      <w:rFonts w:ascii="Times New Roman" w:eastAsia="Times New Roman"/>
      <w:sz w:val="24"/>
      <w:vertAlign w:val="subscript"/>
    </w:rPr>
  </w:style>
  <w:style w:type="character" w:customStyle="1" w:styleId="CharAttribute17">
    <w:name w:val="CharAttribute17"/>
    <w:rsid w:val="001B79DD"/>
    <w:rPr>
      <w:rFonts w:ascii="Times New Roman" w:eastAsia="Times New Roman"/>
      <w:sz w:val="22"/>
    </w:rPr>
  </w:style>
  <w:style w:type="character" w:customStyle="1" w:styleId="CharAttribute18">
    <w:name w:val="CharAttribute18"/>
    <w:rsid w:val="001B79DD"/>
    <w:rPr>
      <w:rFonts w:ascii="Wingdings" w:eastAsia="Wingdings"/>
      <w:sz w:val="28"/>
    </w:rPr>
  </w:style>
  <w:style w:type="character" w:customStyle="1" w:styleId="CharAttribute19">
    <w:name w:val="CharAttribute19"/>
    <w:rsid w:val="001B79DD"/>
    <w:rPr>
      <w:rFonts w:ascii="Wingdings" w:eastAsia="Wingdings"/>
      <w:sz w:val="28"/>
    </w:rPr>
  </w:style>
  <w:style w:type="character" w:customStyle="1" w:styleId="CharAttribute20">
    <w:name w:val="CharAttribute20"/>
    <w:rsid w:val="001B79DD"/>
    <w:rPr>
      <w:rFonts w:ascii="Times New Roman" w:eastAsia="Times New Roman"/>
      <w:color w:val="FF0000"/>
      <w:sz w:val="28"/>
      <w:shd w:val="clear" w:color="auto" w:fill="FFFFFF"/>
    </w:rPr>
  </w:style>
  <w:style w:type="character" w:customStyle="1" w:styleId="CharAttribute21">
    <w:name w:val="CharAttribute21"/>
    <w:rsid w:val="001B79DD"/>
    <w:rPr>
      <w:rFonts w:ascii="Times New Roman" w:eastAsia="Times New Roman"/>
      <w:sz w:val="28"/>
      <w:shd w:val="clear" w:color="auto" w:fill="FFFFFF"/>
    </w:rPr>
  </w:style>
  <w:style w:type="character" w:customStyle="1" w:styleId="CharAttribute22">
    <w:name w:val="CharAttribute22"/>
    <w:rsid w:val="001B79DD"/>
    <w:rPr>
      <w:rFonts w:ascii="Times New Roman" w:eastAsia="Times New Roman"/>
      <w:sz w:val="28"/>
    </w:rPr>
  </w:style>
  <w:style w:type="character" w:customStyle="1" w:styleId="CharAttribute23">
    <w:name w:val="CharAttribute23"/>
    <w:rsid w:val="001B79DD"/>
    <w:rPr>
      <w:rFonts w:ascii="Times New Roman" w:eastAsia="Times New Roman"/>
      <w:sz w:val="28"/>
    </w:rPr>
  </w:style>
  <w:style w:type="character" w:customStyle="1" w:styleId="CharAttribute24">
    <w:name w:val="CharAttribute24"/>
    <w:rsid w:val="001B79DD"/>
    <w:rPr>
      <w:rFonts w:ascii="Times New Roman" w:eastAsia="Times New Roman"/>
      <w:color w:val="FF0000"/>
      <w:sz w:val="28"/>
    </w:rPr>
  </w:style>
  <w:style w:type="character" w:customStyle="1" w:styleId="CharAttribute25">
    <w:name w:val="CharAttribute25"/>
    <w:rsid w:val="001B79DD"/>
    <w:rPr>
      <w:rFonts w:ascii="Times New Roman" w:eastAsia="Times New Roman"/>
      <w:sz w:val="26"/>
    </w:rPr>
  </w:style>
  <w:style w:type="character" w:customStyle="1" w:styleId="CharAttribute26">
    <w:name w:val="CharAttribute26"/>
    <w:rsid w:val="001B79DD"/>
    <w:rPr>
      <w:rFonts w:ascii="Times New Roman" w:eastAsia="Times New Roman"/>
    </w:rPr>
  </w:style>
  <w:style w:type="character" w:customStyle="1" w:styleId="CharAttribute27">
    <w:name w:val="CharAttribute27"/>
    <w:rsid w:val="001B79DD"/>
    <w:rPr>
      <w:rFonts w:ascii="Times New Roman" w:eastAsia="Times New Roman"/>
    </w:rPr>
  </w:style>
  <w:style w:type="character" w:customStyle="1" w:styleId="CharAttribute28">
    <w:name w:val="CharAttribute28"/>
    <w:rsid w:val="001B79DD"/>
    <w:rPr>
      <w:rFonts w:ascii="Times New Roman" w:eastAsia="Times New Roman"/>
      <w:vertAlign w:val="superscript"/>
    </w:rPr>
  </w:style>
  <w:style w:type="character" w:customStyle="1" w:styleId="CharAttribute29">
    <w:name w:val="CharAttribute29"/>
    <w:rsid w:val="001B79DD"/>
    <w:rPr>
      <w:rFonts w:ascii="Times New Roman" w:eastAsia="Times New Roman"/>
      <w:i/>
      <w:sz w:val="22"/>
    </w:rPr>
  </w:style>
  <w:style w:type="character" w:customStyle="1" w:styleId="CharAttribute30">
    <w:name w:val="CharAttribute30"/>
    <w:rsid w:val="001B79DD"/>
    <w:rPr>
      <w:rFonts w:ascii="Times New Roman" w:eastAsia="Times New Roman"/>
      <w:sz w:val="22"/>
    </w:rPr>
  </w:style>
  <w:style w:type="character" w:customStyle="1" w:styleId="CharAttribute31">
    <w:name w:val="CharAttribute31"/>
    <w:rsid w:val="001B79DD"/>
    <w:rPr>
      <w:rFonts w:ascii="Times New Roman" w:eastAsia="Times New Roman"/>
      <w:sz w:val="22"/>
    </w:rPr>
  </w:style>
  <w:style w:type="character" w:customStyle="1" w:styleId="CharAttribute32">
    <w:name w:val="CharAttribute32"/>
    <w:rsid w:val="001B79DD"/>
    <w:rPr>
      <w:rFonts w:ascii="Times New Roman" w:eastAsia="Times New Roman"/>
      <w:sz w:val="22"/>
    </w:rPr>
  </w:style>
  <w:style w:type="character" w:customStyle="1" w:styleId="CharAttribute33">
    <w:name w:val="CharAttribute33"/>
    <w:rsid w:val="001B79DD"/>
    <w:rPr>
      <w:rFonts w:ascii="Times New Roman" w:eastAsia="Times New Roman"/>
      <w:i/>
      <w:sz w:val="28"/>
    </w:rPr>
  </w:style>
  <w:style w:type="character" w:customStyle="1" w:styleId="CharAttribute34">
    <w:name w:val="CharAttribute34"/>
    <w:rsid w:val="001B79DD"/>
    <w:rPr>
      <w:rFonts w:ascii="Times New Roman" w:eastAsia="Times New Roman"/>
      <w:color w:val="0D0D0D"/>
      <w:sz w:val="28"/>
    </w:rPr>
  </w:style>
  <w:style w:type="character" w:styleId="affe">
    <w:name w:val="Placeholder Text"/>
    <w:uiPriority w:val="99"/>
    <w:semiHidden/>
    <w:rsid w:val="001B79DD"/>
    <w:rPr>
      <w:color w:val="808080"/>
    </w:rPr>
  </w:style>
  <w:style w:type="paragraph" w:customStyle="1" w:styleId="1b">
    <w:name w:val="Абзац списка1"/>
    <w:basedOn w:val="a2"/>
    <w:rsid w:val="001B79DD"/>
    <w:pPr>
      <w:widowControl w:val="0"/>
      <w:tabs>
        <w:tab w:val="left" w:pos="720"/>
      </w:tabs>
      <w:spacing w:after="0"/>
      <w:ind w:left="720" w:firstLine="567"/>
      <w:jc w:val="both"/>
    </w:pPr>
    <w:rPr>
      <w:rFonts w:ascii="Times New Roman" w:eastAsia="Times New Roman" w:hAnsi="Times New Roman" w:cs="Times New Roman"/>
      <w:sz w:val="26"/>
      <w:szCs w:val="26"/>
      <w:lang w:val="kk-KZ"/>
    </w:rPr>
  </w:style>
  <w:style w:type="character" w:customStyle="1" w:styleId="txt">
    <w:name w:val="txt"/>
    <w:rsid w:val="001B79DD"/>
  </w:style>
  <w:style w:type="character" w:customStyle="1" w:styleId="ircsu">
    <w:name w:val="irc_su"/>
    <w:rsid w:val="001B79DD"/>
  </w:style>
  <w:style w:type="paragraph" w:styleId="afff">
    <w:name w:val="Revision"/>
    <w:hidden/>
    <w:semiHidden/>
    <w:rsid w:val="001B79DD"/>
    <w:pPr>
      <w:spacing w:after="0" w:line="240" w:lineRule="auto"/>
    </w:pPr>
    <w:rPr>
      <w:rFonts w:ascii="Calibri" w:eastAsia="Times New Roman" w:hAnsi="Calibri" w:cs="Times New Roman"/>
      <w:sz w:val="24"/>
      <w:szCs w:val="24"/>
      <w:lang w:val="en-US" w:eastAsia="en-US" w:bidi="en-US"/>
    </w:rPr>
  </w:style>
  <w:style w:type="character" w:customStyle="1" w:styleId="hithilite">
    <w:name w:val="hithilite"/>
    <w:rsid w:val="001B79DD"/>
  </w:style>
  <w:style w:type="paragraph" w:styleId="afff0">
    <w:name w:val="footnote text"/>
    <w:aliases w:val="Знак1 Знак1,Текст сноски Знак Знак1,Текст сноски Знак Знак Знак1,Текст сноски Знак Знак Знак Знак,Текст сноски Знак1 Знак Знак Знак Знак,Текст сноски Знак Знак Знак Знак Знак Знак,Знак1 Знак Знак Знак Знак Знак Знак,Текст сноски Знак1 Знак1"/>
    <w:basedOn w:val="a2"/>
    <w:link w:val="afff1"/>
    <w:unhideWhenUsed/>
    <w:rsid w:val="001B79DD"/>
    <w:pPr>
      <w:spacing w:after="0" w:line="240" w:lineRule="auto"/>
    </w:pPr>
    <w:rPr>
      <w:rFonts w:ascii="Calibri" w:eastAsia="Times New Roman" w:hAnsi="Calibri" w:cs="Times New Roman"/>
      <w:sz w:val="20"/>
      <w:szCs w:val="20"/>
      <w:lang w:val="en-US" w:eastAsia="en-US" w:bidi="en-US"/>
    </w:rPr>
  </w:style>
  <w:style w:type="character" w:customStyle="1" w:styleId="afff1">
    <w:name w:val="Текст сноски Знак"/>
    <w:aliases w:val="Знак1 Знак1 Знак,Текст сноски Знак Знак1 Знак,Текст сноски Знак Знак Знак1 Знак,Текст сноски Знак Знак Знак Знак Знак,Текст сноски Знак1 Знак Знак Знак Знак Знак,Текст сноски Знак Знак Знак Знак Знак Знак Знак1"/>
    <w:basedOn w:val="a3"/>
    <w:link w:val="afff0"/>
    <w:rsid w:val="001B79DD"/>
    <w:rPr>
      <w:rFonts w:ascii="Calibri" w:eastAsia="Times New Roman" w:hAnsi="Calibri" w:cs="Times New Roman"/>
      <w:sz w:val="20"/>
      <w:szCs w:val="20"/>
      <w:lang w:val="en-US" w:eastAsia="en-US" w:bidi="en-US"/>
    </w:rPr>
  </w:style>
  <w:style w:type="character" w:styleId="afff2">
    <w:name w:val="footnote reference"/>
    <w:aliases w:val="Текст сноски Знак1,Знак1 Знак1 Знак1,Текст сноски Знак Знак1 Знак1,Текст сноски Знак Знак Знак1 Знак1,Текст сноски Знак Знак Знак Знак Знак1,Текст сноски Знак1 Знак Знак Знак Знак Знак1,Текст сноски Знак Знак Знак Знак Знак Знак Знак"/>
    <w:unhideWhenUsed/>
    <w:rsid w:val="001B79DD"/>
    <w:rPr>
      <w:vertAlign w:val="superscript"/>
    </w:rPr>
  </w:style>
  <w:style w:type="character" w:customStyle="1" w:styleId="hl">
    <w:name w:val="hl"/>
    <w:rsid w:val="001B79DD"/>
  </w:style>
  <w:style w:type="paragraph" w:styleId="afff3">
    <w:name w:val="caption"/>
    <w:basedOn w:val="a2"/>
    <w:next w:val="a2"/>
    <w:uiPriority w:val="35"/>
    <w:unhideWhenUsed/>
    <w:qFormat/>
    <w:rsid w:val="001B79DD"/>
    <w:pPr>
      <w:spacing w:line="240" w:lineRule="auto"/>
      <w:ind w:firstLine="709"/>
      <w:jc w:val="both"/>
    </w:pPr>
    <w:rPr>
      <w:rFonts w:ascii="Times New Roman" w:eastAsia="Calibri" w:hAnsi="Times New Roman" w:cs="Times New Roman"/>
      <w:iCs/>
      <w:color w:val="000000"/>
      <w:sz w:val="24"/>
      <w:szCs w:val="18"/>
      <w:lang w:eastAsia="en-US"/>
    </w:rPr>
  </w:style>
  <w:style w:type="paragraph" w:customStyle="1" w:styleId="a1">
    <w:name w:val="Название подраздела"/>
    <w:basedOn w:val="af5"/>
    <w:link w:val="afff4"/>
    <w:qFormat/>
    <w:rsid w:val="001B79DD"/>
    <w:pPr>
      <w:widowControl w:val="0"/>
      <w:numPr>
        <w:ilvl w:val="1"/>
        <w:numId w:val="2"/>
      </w:numPr>
      <w:shd w:val="clear" w:color="000000" w:fill="auto"/>
      <w:autoSpaceDE w:val="0"/>
      <w:autoSpaceDN w:val="0"/>
      <w:adjustRightInd w:val="0"/>
      <w:spacing w:line="20" w:lineRule="atLeast"/>
      <w:jc w:val="both"/>
    </w:pPr>
    <w:rPr>
      <w:rFonts w:eastAsia="Calibri"/>
      <w:sz w:val="28"/>
    </w:rPr>
  </w:style>
  <w:style w:type="character" w:customStyle="1" w:styleId="afff4">
    <w:name w:val="Название подраздела Знак"/>
    <w:link w:val="a1"/>
    <w:rsid w:val="001B79DD"/>
    <w:rPr>
      <w:rFonts w:ascii="Times New Roman" w:eastAsia="Calibri" w:hAnsi="Times New Roman" w:cs="Times New Roman"/>
      <w:sz w:val="28"/>
      <w:szCs w:val="24"/>
      <w:shd w:val="clear" w:color="000000" w:fill="auto"/>
    </w:rPr>
  </w:style>
  <w:style w:type="paragraph" w:customStyle="1" w:styleId="afff5">
    <w:name w:val="Текст отчета"/>
    <w:basedOn w:val="a2"/>
    <w:link w:val="afff6"/>
    <w:qFormat/>
    <w:rsid w:val="001B79DD"/>
    <w:pPr>
      <w:spacing w:after="0" w:line="360" w:lineRule="auto"/>
      <w:ind w:firstLine="708"/>
      <w:jc w:val="both"/>
    </w:pPr>
    <w:rPr>
      <w:rFonts w:ascii="Times New Roman" w:eastAsia="Calibri" w:hAnsi="Times New Roman" w:cs="Times New Roman"/>
      <w:sz w:val="24"/>
      <w:szCs w:val="24"/>
      <w:lang w:eastAsia="en-US"/>
    </w:rPr>
  </w:style>
  <w:style w:type="character" w:customStyle="1" w:styleId="afff6">
    <w:name w:val="Текст отчета Знак"/>
    <w:link w:val="afff5"/>
    <w:rsid w:val="001B79DD"/>
    <w:rPr>
      <w:rFonts w:ascii="Times New Roman" w:eastAsia="Calibri" w:hAnsi="Times New Roman" w:cs="Times New Roman"/>
      <w:sz w:val="24"/>
      <w:szCs w:val="24"/>
      <w:lang w:eastAsia="en-US"/>
    </w:rPr>
  </w:style>
  <w:style w:type="table" w:customStyle="1" w:styleId="1c">
    <w:name w:val="Сетка таблицы1"/>
    <w:basedOn w:val="a4"/>
    <w:next w:val="af4"/>
    <w:rsid w:val="001B79DD"/>
    <w:pPr>
      <w:spacing w:after="0" w:line="240" w:lineRule="auto"/>
    </w:pPr>
    <w:rPr>
      <w:rFonts w:ascii="Calibri" w:eastAsia="Calibri" w:hAnsi="Calibri" w:cs="Times New Roman"/>
      <w:lang w:val="en-US" w:eastAsia="en-US"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7">
    <w:name w:val="Рис назв"/>
    <w:next w:val="aff4"/>
    <w:qFormat/>
    <w:rsid w:val="001B79DD"/>
    <w:pPr>
      <w:spacing w:after="0" w:line="360" w:lineRule="auto"/>
      <w:jc w:val="center"/>
    </w:pPr>
    <w:rPr>
      <w:rFonts w:ascii="Times New Roman" w:eastAsia="Calibri" w:hAnsi="Times New Roman" w:cs="Times New Roman"/>
      <w:iCs/>
      <w:color w:val="000000"/>
      <w:sz w:val="24"/>
      <w:szCs w:val="18"/>
      <w:lang w:eastAsia="en-US"/>
    </w:rPr>
  </w:style>
  <w:style w:type="paragraph" w:styleId="2a">
    <w:name w:val="toc 2"/>
    <w:basedOn w:val="a2"/>
    <w:next w:val="a2"/>
    <w:link w:val="2b"/>
    <w:autoRedefine/>
    <w:uiPriority w:val="99"/>
    <w:unhideWhenUsed/>
    <w:qFormat/>
    <w:rsid w:val="001B79DD"/>
    <w:pPr>
      <w:spacing w:after="100" w:line="360" w:lineRule="auto"/>
      <w:ind w:left="240" w:firstLine="709"/>
      <w:jc w:val="both"/>
    </w:pPr>
    <w:rPr>
      <w:rFonts w:ascii="Times New Roman" w:eastAsia="Calibri" w:hAnsi="Times New Roman" w:cs="Times New Roman"/>
      <w:sz w:val="24"/>
      <w:szCs w:val="24"/>
      <w:lang w:eastAsia="en-US"/>
    </w:rPr>
  </w:style>
  <w:style w:type="table" w:customStyle="1" w:styleId="2c">
    <w:name w:val="Сетка таблицы2"/>
    <w:basedOn w:val="a4"/>
    <w:next w:val="af4"/>
    <w:uiPriority w:val="39"/>
    <w:rsid w:val="001B79DD"/>
    <w:pPr>
      <w:spacing w:after="0" w:line="240" w:lineRule="auto"/>
    </w:pPr>
    <w:rPr>
      <w:rFonts w:ascii="Calibri" w:eastAsia="Calibri" w:hAnsi="Calibri" w:cs="Times New Roman"/>
      <w:lang w:val="en-US" w:eastAsia="en-US"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rmaltextrun">
    <w:name w:val="normaltextrun"/>
    <w:rsid w:val="001B79DD"/>
  </w:style>
  <w:style w:type="paragraph" w:customStyle="1" w:styleId="Normal1">
    <w:name w:val="Normal1"/>
    <w:rsid w:val="001B79DD"/>
    <w:pPr>
      <w:spacing w:after="0" w:line="240" w:lineRule="auto"/>
    </w:pPr>
    <w:rPr>
      <w:rFonts w:ascii="Times New Roman" w:eastAsia="MS Mincho" w:hAnsi="Times New Roman" w:cs="Times New Roman"/>
      <w:sz w:val="24"/>
      <w:szCs w:val="20"/>
    </w:rPr>
  </w:style>
  <w:style w:type="character" w:styleId="afff8">
    <w:name w:val="FollowedHyperlink"/>
    <w:unhideWhenUsed/>
    <w:rsid w:val="001B79DD"/>
    <w:rPr>
      <w:color w:val="800080"/>
      <w:u w:val="single"/>
    </w:rPr>
  </w:style>
  <w:style w:type="paragraph" w:customStyle="1" w:styleId="xl100">
    <w:name w:val="xl100"/>
    <w:basedOn w:val="a2"/>
    <w:rsid w:val="001B79DD"/>
    <w:pPr>
      <w:spacing w:before="100" w:beforeAutospacing="1" w:after="100" w:afterAutospacing="1" w:line="240" w:lineRule="auto"/>
    </w:pPr>
    <w:rPr>
      <w:rFonts w:ascii="Arial" w:eastAsia="Times New Roman" w:hAnsi="Arial" w:cs="Arial"/>
      <w:b/>
      <w:bCs/>
      <w:sz w:val="24"/>
      <w:szCs w:val="24"/>
      <w:lang w:val="es-ES" w:eastAsia="es-ES"/>
    </w:rPr>
  </w:style>
  <w:style w:type="paragraph" w:customStyle="1" w:styleId="xl101">
    <w:name w:val="xl101"/>
    <w:basedOn w:val="a2"/>
    <w:rsid w:val="001B79DD"/>
    <w:pPr>
      <w:spacing w:before="100" w:beforeAutospacing="1" w:after="100" w:afterAutospacing="1" w:line="240" w:lineRule="auto"/>
    </w:pPr>
    <w:rPr>
      <w:rFonts w:ascii="Arial" w:eastAsia="Times New Roman" w:hAnsi="Arial" w:cs="Arial"/>
      <w:sz w:val="24"/>
      <w:szCs w:val="24"/>
      <w:lang w:val="es-ES" w:eastAsia="es-ES"/>
    </w:rPr>
  </w:style>
  <w:style w:type="paragraph" w:customStyle="1" w:styleId="xl102">
    <w:name w:val="xl102"/>
    <w:basedOn w:val="a2"/>
    <w:rsid w:val="001B79DD"/>
    <w:pPr>
      <w:spacing w:before="100" w:beforeAutospacing="1" w:after="100" w:afterAutospacing="1" w:line="240" w:lineRule="auto"/>
    </w:pPr>
    <w:rPr>
      <w:rFonts w:ascii="Arial" w:eastAsia="Times New Roman" w:hAnsi="Arial" w:cs="Arial"/>
      <w:color w:val="000000"/>
      <w:sz w:val="24"/>
      <w:szCs w:val="24"/>
      <w:lang w:val="es-ES" w:eastAsia="es-ES"/>
    </w:rPr>
  </w:style>
  <w:style w:type="paragraph" w:customStyle="1" w:styleId="xl103">
    <w:name w:val="xl103"/>
    <w:basedOn w:val="a2"/>
    <w:rsid w:val="001B79DD"/>
    <w:pPr>
      <w:pBdr>
        <w:bottom w:val="single" w:sz="4" w:space="0" w:color="auto"/>
      </w:pBdr>
      <w:spacing w:before="100" w:beforeAutospacing="1" w:after="100" w:afterAutospacing="1" w:line="240" w:lineRule="auto"/>
    </w:pPr>
    <w:rPr>
      <w:rFonts w:ascii="Arial" w:eastAsia="Times New Roman" w:hAnsi="Arial" w:cs="Arial"/>
      <w:b/>
      <w:bCs/>
      <w:sz w:val="24"/>
      <w:szCs w:val="24"/>
      <w:lang w:val="es-ES" w:eastAsia="es-ES"/>
    </w:rPr>
  </w:style>
  <w:style w:type="paragraph" w:customStyle="1" w:styleId="xl104">
    <w:name w:val="xl104"/>
    <w:basedOn w:val="a2"/>
    <w:rsid w:val="001B79DD"/>
    <w:pPr>
      <w:shd w:val="clear" w:color="000000" w:fill="008000"/>
      <w:spacing w:before="100" w:beforeAutospacing="1" w:after="100" w:afterAutospacing="1" w:line="240" w:lineRule="auto"/>
    </w:pPr>
    <w:rPr>
      <w:rFonts w:ascii="Arial" w:eastAsia="Times New Roman" w:hAnsi="Arial" w:cs="Arial"/>
      <w:b/>
      <w:bCs/>
      <w:color w:val="FFFFFF"/>
      <w:sz w:val="24"/>
      <w:szCs w:val="24"/>
      <w:lang w:val="es-ES" w:eastAsia="es-ES"/>
    </w:rPr>
  </w:style>
  <w:style w:type="paragraph" w:customStyle="1" w:styleId="xl105">
    <w:name w:val="xl105"/>
    <w:basedOn w:val="a2"/>
    <w:rsid w:val="001B79DD"/>
    <w:pPr>
      <w:spacing w:before="100" w:beforeAutospacing="1" w:after="100" w:afterAutospacing="1" w:line="240" w:lineRule="auto"/>
      <w:jc w:val="right"/>
    </w:pPr>
    <w:rPr>
      <w:rFonts w:ascii="Arial" w:eastAsia="Times New Roman" w:hAnsi="Arial" w:cs="Arial"/>
      <w:b/>
      <w:bCs/>
      <w:sz w:val="24"/>
      <w:szCs w:val="24"/>
      <w:lang w:val="es-ES" w:eastAsia="es-ES"/>
    </w:rPr>
  </w:style>
  <w:style w:type="paragraph" w:customStyle="1" w:styleId="xl106">
    <w:name w:val="xl106"/>
    <w:basedOn w:val="a2"/>
    <w:rsid w:val="001B79DD"/>
    <w:pPr>
      <w:spacing w:before="100" w:beforeAutospacing="1" w:after="100" w:afterAutospacing="1" w:line="240" w:lineRule="auto"/>
    </w:pPr>
    <w:rPr>
      <w:rFonts w:ascii="Arial" w:eastAsia="Times New Roman" w:hAnsi="Arial" w:cs="Arial"/>
      <w:color w:val="000000"/>
      <w:sz w:val="24"/>
      <w:szCs w:val="24"/>
      <w:lang w:val="es-ES" w:eastAsia="es-ES"/>
    </w:rPr>
  </w:style>
  <w:style w:type="paragraph" w:customStyle="1" w:styleId="xl107">
    <w:name w:val="xl107"/>
    <w:basedOn w:val="a2"/>
    <w:rsid w:val="001B79DD"/>
    <w:pPr>
      <w:spacing w:before="100" w:beforeAutospacing="1" w:after="100" w:afterAutospacing="1" w:line="240" w:lineRule="auto"/>
      <w:jc w:val="right"/>
    </w:pPr>
    <w:rPr>
      <w:rFonts w:ascii="Arial" w:eastAsia="Times New Roman" w:hAnsi="Arial" w:cs="Arial"/>
      <w:color w:val="000000"/>
      <w:sz w:val="24"/>
      <w:szCs w:val="24"/>
      <w:lang w:val="es-ES" w:eastAsia="es-ES"/>
    </w:rPr>
  </w:style>
  <w:style w:type="paragraph" w:customStyle="1" w:styleId="xl108">
    <w:name w:val="xl108"/>
    <w:basedOn w:val="a2"/>
    <w:rsid w:val="001B79DD"/>
    <w:pPr>
      <w:pBdr>
        <w:bottom w:val="single" w:sz="4" w:space="0" w:color="auto"/>
      </w:pBdr>
      <w:spacing w:before="100" w:beforeAutospacing="1" w:after="100" w:afterAutospacing="1" w:line="240" w:lineRule="auto"/>
      <w:jc w:val="right"/>
    </w:pPr>
    <w:rPr>
      <w:rFonts w:ascii="Arial" w:eastAsia="Times New Roman" w:hAnsi="Arial" w:cs="Arial"/>
      <w:b/>
      <w:bCs/>
      <w:sz w:val="24"/>
      <w:szCs w:val="24"/>
      <w:lang w:val="es-ES" w:eastAsia="es-ES"/>
    </w:rPr>
  </w:style>
  <w:style w:type="paragraph" w:customStyle="1" w:styleId="xl109">
    <w:name w:val="xl109"/>
    <w:basedOn w:val="a2"/>
    <w:rsid w:val="001B79DD"/>
    <w:pPr>
      <w:spacing w:before="100" w:beforeAutospacing="1" w:after="100" w:afterAutospacing="1" w:line="240" w:lineRule="auto"/>
    </w:pPr>
    <w:rPr>
      <w:rFonts w:ascii="Arial" w:eastAsia="Times New Roman" w:hAnsi="Arial" w:cs="Arial"/>
      <w:b/>
      <w:bCs/>
      <w:color w:val="008000"/>
      <w:sz w:val="20"/>
      <w:szCs w:val="20"/>
      <w:lang w:val="es-ES" w:eastAsia="es-ES"/>
    </w:rPr>
  </w:style>
  <w:style w:type="paragraph" w:customStyle="1" w:styleId="xl110">
    <w:name w:val="xl110"/>
    <w:basedOn w:val="a2"/>
    <w:rsid w:val="001B79DD"/>
    <w:pPr>
      <w:shd w:val="clear" w:color="000000" w:fill="008000"/>
      <w:spacing w:before="100" w:beforeAutospacing="1" w:after="100" w:afterAutospacing="1" w:line="240" w:lineRule="auto"/>
      <w:jc w:val="right"/>
    </w:pPr>
    <w:rPr>
      <w:rFonts w:ascii="Arial" w:eastAsia="Times New Roman" w:hAnsi="Arial" w:cs="Arial"/>
      <w:b/>
      <w:bCs/>
      <w:color w:val="FFFFFF"/>
      <w:sz w:val="24"/>
      <w:szCs w:val="24"/>
      <w:lang w:val="es-ES" w:eastAsia="es-ES"/>
    </w:rPr>
  </w:style>
  <w:style w:type="paragraph" w:customStyle="1" w:styleId="xl111">
    <w:name w:val="xl111"/>
    <w:basedOn w:val="a2"/>
    <w:rsid w:val="001B79DD"/>
    <w:pPr>
      <w:shd w:val="clear" w:color="000000" w:fill="008000"/>
      <w:spacing w:before="100" w:beforeAutospacing="1" w:after="100" w:afterAutospacing="1" w:line="240" w:lineRule="auto"/>
      <w:jc w:val="right"/>
    </w:pPr>
    <w:rPr>
      <w:rFonts w:ascii="Arial" w:eastAsia="Times New Roman" w:hAnsi="Arial" w:cs="Arial"/>
      <w:b/>
      <w:bCs/>
      <w:color w:val="FFFFFF"/>
      <w:sz w:val="24"/>
      <w:szCs w:val="24"/>
      <w:lang w:val="es-ES" w:eastAsia="es-ES"/>
    </w:rPr>
  </w:style>
  <w:style w:type="paragraph" w:customStyle="1" w:styleId="xl112">
    <w:name w:val="xl112"/>
    <w:basedOn w:val="a2"/>
    <w:rsid w:val="001B79DD"/>
    <w:pPr>
      <w:spacing w:before="100" w:beforeAutospacing="1" w:after="100" w:afterAutospacing="1" w:line="240" w:lineRule="auto"/>
      <w:jc w:val="right"/>
    </w:pPr>
    <w:rPr>
      <w:rFonts w:ascii="Arial" w:eastAsia="Times New Roman" w:hAnsi="Arial" w:cs="Arial"/>
      <w:color w:val="000000"/>
      <w:sz w:val="24"/>
      <w:szCs w:val="24"/>
      <w:lang w:val="es-ES" w:eastAsia="es-ES"/>
    </w:rPr>
  </w:style>
  <w:style w:type="paragraph" w:customStyle="1" w:styleId="xl113">
    <w:name w:val="xl113"/>
    <w:basedOn w:val="a2"/>
    <w:rsid w:val="001B79DD"/>
    <w:pPr>
      <w:pBdr>
        <w:bottom w:val="single" w:sz="4" w:space="0" w:color="auto"/>
      </w:pBdr>
      <w:spacing w:before="100" w:beforeAutospacing="1" w:after="100" w:afterAutospacing="1" w:line="240" w:lineRule="auto"/>
      <w:jc w:val="right"/>
    </w:pPr>
    <w:rPr>
      <w:rFonts w:ascii="Arial" w:eastAsia="Times New Roman" w:hAnsi="Arial" w:cs="Arial"/>
      <w:b/>
      <w:bCs/>
      <w:color w:val="000000"/>
      <w:sz w:val="24"/>
      <w:szCs w:val="24"/>
      <w:lang w:val="es-ES" w:eastAsia="es-ES"/>
    </w:rPr>
  </w:style>
  <w:style w:type="paragraph" w:customStyle="1" w:styleId="xl114">
    <w:name w:val="xl114"/>
    <w:basedOn w:val="a2"/>
    <w:rsid w:val="001B79DD"/>
    <w:pPr>
      <w:spacing w:before="100" w:beforeAutospacing="1" w:after="100" w:afterAutospacing="1" w:line="240" w:lineRule="auto"/>
    </w:pPr>
    <w:rPr>
      <w:rFonts w:ascii="Arial" w:eastAsia="Times New Roman" w:hAnsi="Arial" w:cs="Arial"/>
      <w:b/>
      <w:bCs/>
      <w:color w:val="008000"/>
      <w:sz w:val="20"/>
      <w:szCs w:val="20"/>
      <w:lang w:val="es-ES" w:eastAsia="es-ES"/>
    </w:rPr>
  </w:style>
  <w:style w:type="paragraph" w:customStyle="1" w:styleId="xl115">
    <w:name w:val="xl115"/>
    <w:basedOn w:val="a2"/>
    <w:rsid w:val="001B79DD"/>
    <w:pPr>
      <w:pBdr>
        <w:right w:val="single" w:sz="4" w:space="0" w:color="auto"/>
      </w:pBdr>
      <w:spacing w:before="100" w:beforeAutospacing="1" w:after="100" w:afterAutospacing="1" w:line="240" w:lineRule="auto"/>
      <w:jc w:val="right"/>
    </w:pPr>
    <w:rPr>
      <w:rFonts w:ascii="Arial" w:eastAsia="Times New Roman" w:hAnsi="Arial" w:cs="Arial"/>
      <w:color w:val="000000"/>
      <w:sz w:val="24"/>
      <w:szCs w:val="24"/>
      <w:lang w:val="es-ES" w:eastAsia="es-ES"/>
    </w:rPr>
  </w:style>
  <w:style w:type="paragraph" w:customStyle="1" w:styleId="xl116">
    <w:name w:val="xl116"/>
    <w:basedOn w:val="a2"/>
    <w:rsid w:val="001B79DD"/>
    <w:pPr>
      <w:spacing w:before="100" w:beforeAutospacing="1" w:after="100" w:afterAutospacing="1" w:line="240" w:lineRule="auto"/>
      <w:jc w:val="right"/>
    </w:pPr>
    <w:rPr>
      <w:rFonts w:ascii="Arial" w:eastAsia="Times New Roman" w:hAnsi="Arial" w:cs="Arial"/>
      <w:sz w:val="24"/>
      <w:szCs w:val="24"/>
      <w:lang w:val="es-ES" w:eastAsia="es-ES"/>
    </w:rPr>
  </w:style>
  <w:style w:type="paragraph" w:customStyle="1" w:styleId="xl117">
    <w:name w:val="xl117"/>
    <w:basedOn w:val="a2"/>
    <w:rsid w:val="001B79DD"/>
    <w:pPr>
      <w:pBdr>
        <w:right w:val="single" w:sz="4" w:space="0" w:color="auto"/>
      </w:pBdr>
      <w:spacing w:before="100" w:beforeAutospacing="1" w:after="100" w:afterAutospacing="1" w:line="240" w:lineRule="auto"/>
      <w:jc w:val="right"/>
    </w:pPr>
    <w:rPr>
      <w:rFonts w:ascii="Arial" w:eastAsia="Times New Roman" w:hAnsi="Arial" w:cs="Arial"/>
      <w:sz w:val="24"/>
      <w:szCs w:val="24"/>
      <w:lang w:val="es-ES" w:eastAsia="es-ES"/>
    </w:rPr>
  </w:style>
  <w:style w:type="paragraph" w:customStyle="1" w:styleId="xl118">
    <w:name w:val="xl118"/>
    <w:basedOn w:val="a2"/>
    <w:rsid w:val="001B79DD"/>
    <w:pPr>
      <w:spacing w:before="100" w:beforeAutospacing="1" w:after="100" w:afterAutospacing="1" w:line="240" w:lineRule="auto"/>
      <w:jc w:val="right"/>
    </w:pPr>
    <w:rPr>
      <w:rFonts w:ascii="Arial" w:eastAsia="Times New Roman" w:hAnsi="Arial" w:cs="Arial"/>
      <w:b/>
      <w:bCs/>
      <w:sz w:val="24"/>
      <w:szCs w:val="24"/>
      <w:lang w:val="es-ES" w:eastAsia="es-ES"/>
    </w:rPr>
  </w:style>
  <w:style w:type="paragraph" w:customStyle="1" w:styleId="xl119">
    <w:name w:val="xl119"/>
    <w:basedOn w:val="a2"/>
    <w:rsid w:val="001B79DD"/>
    <w:pPr>
      <w:spacing w:before="100" w:beforeAutospacing="1" w:after="100" w:afterAutospacing="1" w:line="240" w:lineRule="auto"/>
      <w:jc w:val="right"/>
    </w:pPr>
    <w:rPr>
      <w:rFonts w:ascii="Arial" w:eastAsia="Times New Roman" w:hAnsi="Arial" w:cs="Arial"/>
      <w:sz w:val="24"/>
      <w:szCs w:val="24"/>
      <w:lang w:val="es-ES" w:eastAsia="es-ES"/>
    </w:rPr>
  </w:style>
  <w:style w:type="paragraph" w:customStyle="1" w:styleId="xl120">
    <w:name w:val="xl120"/>
    <w:basedOn w:val="a2"/>
    <w:rsid w:val="001B79DD"/>
    <w:pPr>
      <w:spacing w:before="100" w:beforeAutospacing="1" w:after="100" w:afterAutospacing="1" w:line="240" w:lineRule="auto"/>
      <w:jc w:val="right"/>
    </w:pPr>
    <w:rPr>
      <w:rFonts w:ascii="Arial" w:eastAsia="Times New Roman" w:hAnsi="Arial" w:cs="Arial"/>
      <w:sz w:val="24"/>
      <w:szCs w:val="24"/>
      <w:lang w:val="es-ES" w:eastAsia="es-ES"/>
    </w:rPr>
  </w:style>
  <w:style w:type="paragraph" w:customStyle="1" w:styleId="xl121">
    <w:name w:val="xl121"/>
    <w:basedOn w:val="a2"/>
    <w:rsid w:val="001B79DD"/>
    <w:pPr>
      <w:pBdr>
        <w:bottom w:val="single" w:sz="4" w:space="0" w:color="auto"/>
      </w:pBdr>
      <w:spacing w:before="100" w:beforeAutospacing="1" w:after="100" w:afterAutospacing="1" w:line="240" w:lineRule="auto"/>
      <w:jc w:val="right"/>
    </w:pPr>
    <w:rPr>
      <w:rFonts w:ascii="Arial" w:eastAsia="Times New Roman" w:hAnsi="Arial" w:cs="Arial"/>
      <w:b/>
      <w:bCs/>
      <w:sz w:val="24"/>
      <w:szCs w:val="24"/>
      <w:lang w:val="es-ES" w:eastAsia="es-ES"/>
    </w:rPr>
  </w:style>
  <w:style w:type="paragraph" w:customStyle="1" w:styleId="xl122">
    <w:name w:val="xl122"/>
    <w:basedOn w:val="a2"/>
    <w:rsid w:val="001B79DD"/>
    <w:pPr>
      <w:pBdr>
        <w:bottom w:val="single" w:sz="4" w:space="0" w:color="auto"/>
        <w:right w:val="single" w:sz="4" w:space="0" w:color="auto"/>
      </w:pBdr>
      <w:spacing w:before="100" w:beforeAutospacing="1" w:after="100" w:afterAutospacing="1" w:line="240" w:lineRule="auto"/>
      <w:jc w:val="right"/>
    </w:pPr>
    <w:rPr>
      <w:rFonts w:ascii="Arial" w:eastAsia="Times New Roman" w:hAnsi="Arial" w:cs="Arial"/>
      <w:b/>
      <w:bCs/>
      <w:sz w:val="24"/>
      <w:szCs w:val="24"/>
      <w:lang w:val="es-ES" w:eastAsia="es-ES"/>
    </w:rPr>
  </w:style>
  <w:style w:type="paragraph" w:customStyle="1" w:styleId="xl123">
    <w:name w:val="xl123"/>
    <w:basedOn w:val="a2"/>
    <w:rsid w:val="001B79DD"/>
    <w:pPr>
      <w:pBdr>
        <w:bottom w:val="single" w:sz="4" w:space="0" w:color="auto"/>
      </w:pBdr>
      <w:spacing w:before="100" w:beforeAutospacing="1" w:after="100" w:afterAutospacing="1" w:line="240" w:lineRule="auto"/>
      <w:jc w:val="right"/>
    </w:pPr>
    <w:rPr>
      <w:rFonts w:ascii="Arial" w:eastAsia="Times New Roman" w:hAnsi="Arial" w:cs="Arial"/>
      <w:b/>
      <w:bCs/>
      <w:sz w:val="24"/>
      <w:szCs w:val="24"/>
      <w:lang w:val="es-ES" w:eastAsia="es-ES"/>
    </w:rPr>
  </w:style>
  <w:style w:type="paragraph" w:customStyle="1" w:styleId="xl124">
    <w:name w:val="xl124"/>
    <w:basedOn w:val="a2"/>
    <w:rsid w:val="001B79DD"/>
    <w:pPr>
      <w:pBdr>
        <w:bottom w:val="single" w:sz="4" w:space="0" w:color="auto"/>
      </w:pBdr>
      <w:spacing w:before="100" w:beforeAutospacing="1" w:after="100" w:afterAutospacing="1" w:line="240" w:lineRule="auto"/>
      <w:jc w:val="right"/>
    </w:pPr>
    <w:rPr>
      <w:rFonts w:ascii="Arial" w:eastAsia="Times New Roman" w:hAnsi="Arial" w:cs="Arial"/>
      <w:b/>
      <w:bCs/>
      <w:color w:val="000000"/>
      <w:sz w:val="24"/>
      <w:szCs w:val="24"/>
      <w:lang w:val="es-ES" w:eastAsia="es-ES"/>
    </w:rPr>
  </w:style>
  <w:style w:type="paragraph" w:customStyle="1" w:styleId="xl125">
    <w:name w:val="xl125"/>
    <w:basedOn w:val="a2"/>
    <w:rsid w:val="001B79DD"/>
    <w:pPr>
      <w:pBdr>
        <w:bottom w:val="single" w:sz="4" w:space="0" w:color="auto"/>
        <w:right w:val="single" w:sz="4" w:space="0" w:color="auto"/>
      </w:pBdr>
      <w:spacing w:before="100" w:beforeAutospacing="1" w:after="100" w:afterAutospacing="1" w:line="240" w:lineRule="auto"/>
      <w:jc w:val="right"/>
    </w:pPr>
    <w:rPr>
      <w:rFonts w:ascii="Arial" w:eastAsia="Times New Roman" w:hAnsi="Arial" w:cs="Arial"/>
      <w:b/>
      <w:bCs/>
      <w:color w:val="000000"/>
      <w:sz w:val="24"/>
      <w:szCs w:val="24"/>
      <w:lang w:val="es-ES" w:eastAsia="es-ES"/>
    </w:rPr>
  </w:style>
  <w:style w:type="paragraph" w:customStyle="1" w:styleId="xl126">
    <w:name w:val="xl126"/>
    <w:basedOn w:val="a2"/>
    <w:rsid w:val="001B79DD"/>
    <w:pPr>
      <w:pBdr>
        <w:bottom w:val="single" w:sz="4" w:space="0" w:color="auto"/>
      </w:pBdr>
      <w:spacing w:before="100" w:beforeAutospacing="1" w:after="100" w:afterAutospacing="1" w:line="240" w:lineRule="auto"/>
      <w:jc w:val="right"/>
    </w:pPr>
    <w:rPr>
      <w:rFonts w:ascii="Arial" w:eastAsia="Times New Roman" w:hAnsi="Arial" w:cs="Arial"/>
      <w:b/>
      <w:bCs/>
      <w:color w:val="000000"/>
      <w:sz w:val="24"/>
      <w:szCs w:val="24"/>
      <w:lang w:val="es-ES" w:eastAsia="es-ES"/>
    </w:rPr>
  </w:style>
  <w:style w:type="paragraph" w:customStyle="1" w:styleId="xl127">
    <w:name w:val="xl127"/>
    <w:basedOn w:val="a2"/>
    <w:rsid w:val="001B79DD"/>
    <w:pPr>
      <w:pBdr>
        <w:bottom w:val="single" w:sz="4" w:space="0" w:color="auto"/>
      </w:pBdr>
      <w:spacing w:before="100" w:beforeAutospacing="1" w:after="100" w:afterAutospacing="1" w:line="240" w:lineRule="auto"/>
      <w:jc w:val="right"/>
    </w:pPr>
    <w:rPr>
      <w:rFonts w:ascii="Arial" w:eastAsia="Times New Roman" w:hAnsi="Arial" w:cs="Arial"/>
      <w:b/>
      <w:bCs/>
      <w:color w:val="000000"/>
      <w:sz w:val="24"/>
      <w:szCs w:val="24"/>
      <w:lang w:val="es-ES" w:eastAsia="es-ES"/>
    </w:rPr>
  </w:style>
  <w:style w:type="paragraph" w:customStyle="1" w:styleId="xl128">
    <w:name w:val="xl128"/>
    <w:basedOn w:val="a2"/>
    <w:rsid w:val="001B79DD"/>
    <w:pPr>
      <w:spacing w:before="100" w:beforeAutospacing="1" w:after="100" w:afterAutospacing="1" w:line="240" w:lineRule="auto"/>
    </w:pPr>
    <w:rPr>
      <w:rFonts w:ascii="Arial" w:eastAsia="Times New Roman" w:hAnsi="Arial" w:cs="Arial"/>
      <w:b/>
      <w:bCs/>
      <w:color w:val="000000"/>
      <w:sz w:val="24"/>
      <w:szCs w:val="24"/>
      <w:lang w:val="es-ES" w:eastAsia="es-ES"/>
    </w:rPr>
  </w:style>
  <w:style w:type="paragraph" w:customStyle="1" w:styleId="xl129">
    <w:name w:val="xl129"/>
    <w:basedOn w:val="a2"/>
    <w:rsid w:val="001B79DD"/>
    <w:pPr>
      <w:pBdr>
        <w:right w:val="single" w:sz="4" w:space="0" w:color="auto"/>
      </w:pBdr>
      <w:shd w:val="clear" w:color="000000" w:fill="008000"/>
      <w:spacing w:before="100" w:beforeAutospacing="1" w:after="100" w:afterAutospacing="1" w:line="240" w:lineRule="auto"/>
      <w:jc w:val="right"/>
    </w:pPr>
    <w:rPr>
      <w:rFonts w:ascii="Arial" w:eastAsia="Times New Roman" w:hAnsi="Arial" w:cs="Arial"/>
      <w:b/>
      <w:bCs/>
      <w:color w:val="FFFFFF"/>
      <w:sz w:val="24"/>
      <w:szCs w:val="24"/>
      <w:lang w:val="es-ES" w:eastAsia="es-ES"/>
    </w:rPr>
  </w:style>
  <w:style w:type="paragraph" w:customStyle="1" w:styleId="xl130">
    <w:name w:val="xl130"/>
    <w:basedOn w:val="a2"/>
    <w:rsid w:val="001B79DD"/>
    <w:pPr>
      <w:shd w:val="clear" w:color="000000" w:fill="008000"/>
      <w:spacing w:before="100" w:beforeAutospacing="1" w:after="100" w:afterAutospacing="1" w:line="240" w:lineRule="auto"/>
      <w:jc w:val="right"/>
    </w:pPr>
    <w:rPr>
      <w:rFonts w:ascii="Arial" w:eastAsia="Times New Roman" w:hAnsi="Arial" w:cs="Arial"/>
      <w:b/>
      <w:bCs/>
      <w:color w:val="FFFFFF"/>
      <w:sz w:val="24"/>
      <w:szCs w:val="24"/>
      <w:lang w:val="es-ES" w:eastAsia="es-ES"/>
    </w:rPr>
  </w:style>
  <w:style w:type="character" w:customStyle="1" w:styleId="mw-linkback-text">
    <w:name w:val="mw-linkback-text"/>
    <w:rsid w:val="001B79DD"/>
  </w:style>
  <w:style w:type="character" w:customStyle="1" w:styleId="mw-reference-text">
    <w:name w:val="mw-reference-text"/>
    <w:rsid w:val="001B79DD"/>
  </w:style>
  <w:style w:type="character" w:customStyle="1" w:styleId="citation">
    <w:name w:val="citation"/>
    <w:rsid w:val="001B79DD"/>
  </w:style>
  <w:style w:type="character" w:customStyle="1" w:styleId="ve-pasteprotect">
    <w:name w:val="ve-pasteprotect"/>
    <w:rsid w:val="001B79DD"/>
  </w:style>
  <w:style w:type="character" w:customStyle="1" w:styleId="ref-info">
    <w:name w:val="ref-info"/>
    <w:rsid w:val="001B79DD"/>
  </w:style>
  <w:style w:type="paragraph" w:customStyle="1" w:styleId="Text">
    <w:name w:val="Text"/>
    <w:basedOn w:val="a2"/>
    <w:rsid w:val="001B79DD"/>
    <w:pPr>
      <w:widowControl w:val="0"/>
      <w:autoSpaceDE w:val="0"/>
      <w:autoSpaceDN w:val="0"/>
      <w:spacing w:after="0" w:line="252" w:lineRule="auto"/>
      <w:ind w:firstLine="202"/>
      <w:jc w:val="both"/>
    </w:pPr>
    <w:rPr>
      <w:rFonts w:ascii="Times New Roman" w:eastAsia="Times New Roman" w:hAnsi="Times New Roman" w:cs="Times New Roman"/>
      <w:sz w:val="20"/>
      <w:szCs w:val="20"/>
      <w:lang w:val="en-US" w:eastAsia="en-US"/>
    </w:rPr>
  </w:style>
  <w:style w:type="paragraph" w:customStyle="1" w:styleId="TableTitle">
    <w:name w:val="Table Title"/>
    <w:basedOn w:val="a2"/>
    <w:rsid w:val="001B79DD"/>
    <w:pPr>
      <w:autoSpaceDE w:val="0"/>
      <w:autoSpaceDN w:val="0"/>
      <w:spacing w:after="0" w:line="240" w:lineRule="auto"/>
      <w:jc w:val="center"/>
    </w:pPr>
    <w:rPr>
      <w:rFonts w:ascii="Times New Roman" w:eastAsia="Times New Roman" w:hAnsi="Times New Roman" w:cs="Times New Roman"/>
      <w:smallCaps/>
      <w:sz w:val="16"/>
      <w:szCs w:val="16"/>
      <w:lang w:val="en-US" w:eastAsia="en-US"/>
    </w:rPr>
  </w:style>
  <w:style w:type="character" w:customStyle="1" w:styleId="hps">
    <w:name w:val="hps"/>
    <w:rsid w:val="001B79DD"/>
  </w:style>
  <w:style w:type="paragraph" w:customStyle="1" w:styleId="Abstract">
    <w:name w:val="Abstract"/>
    <w:basedOn w:val="a2"/>
    <w:next w:val="a2"/>
    <w:rsid w:val="001B79DD"/>
    <w:pPr>
      <w:autoSpaceDE w:val="0"/>
      <w:autoSpaceDN w:val="0"/>
      <w:spacing w:before="20" w:after="0" w:line="240" w:lineRule="auto"/>
      <w:ind w:firstLine="202"/>
      <w:jc w:val="both"/>
    </w:pPr>
    <w:rPr>
      <w:rFonts w:ascii="Times New Roman" w:eastAsia="Times New Roman" w:hAnsi="Times New Roman" w:cs="Times New Roman"/>
      <w:b/>
      <w:bCs/>
      <w:sz w:val="18"/>
      <w:szCs w:val="18"/>
      <w:lang w:val="en-US" w:eastAsia="en-US"/>
    </w:rPr>
  </w:style>
  <w:style w:type="paragraph" w:customStyle="1" w:styleId="IndexTerms">
    <w:name w:val="IndexTerms"/>
    <w:basedOn w:val="a2"/>
    <w:next w:val="a2"/>
    <w:rsid w:val="001B79DD"/>
    <w:pPr>
      <w:autoSpaceDE w:val="0"/>
      <w:autoSpaceDN w:val="0"/>
      <w:spacing w:after="0" w:line="240" w:lineRule="auto"/>
      <w:ind w:firstLine="202"/>
      <w:jc w:val="both"/>
    </w:pPr>
    <w:rPr>
      <w:rFonts w:ascii="Times New Roman" w:eastAsia="Times New Roman" w:hAnsi="Times New Roman" w:cs="Times New Roman"/>
      <w:b/>
      <w:bCs/>
      <w:sz w:val="18"/>
      <w:szCs w:val="18"/>
      <w:lang w:val="en-US" w:eastAsia="en-US"/>
    </w:rPr>
  </w:style>
  <w:style w:type="paragraph" w:customStyle="1" w:styleId="References">
    <w:name w:val="References"/>
    <w:basedOn w:val="a2"/>
    <w:rsid w:val="001B79DD"/>
    <w:pPr>
      <w:numPr>
        <w:numId w:val="3"/>
      </w:numPr>
      <w:autoSpaceDE w:val="0"/>
      <w:autoSpaceDN w:val="0"/>
      <w:spacing w:after="0" w:line="240" w:lineRule="auto"/>
      <w:jc w:val="both"/>
    </w:pPr>
    <w:rPr>
      <w:rFonts w:ascii="Times New Roman" w:eastAsia="Times New Roman" w:hAnsi="Times New Roman" w:cs="Times New Roman"/>
      <w:sz w:val="16"/>
      <w:szCs w:val="16"/>
      <w:lang w:val="en-US" w:eastAsia="en-US"/>
    </w:rPr>
  </w:style>
  <w:style w:type="paragraph" w:customStyle="1" w:styleId="FigureCaption">
    <w:name w:val="Figure Caption"/>
    <w:basedOn w:val="a2"/>
    <w:rsid w:val="001B79DD"/>
    <w:pPr>
      <w:autoSpaceDE w:val="0"/>
      <w:autoSpaceDN w:val="0"/>
      <w:spacing w:after="0" w:line="240" w:lineRule="auto"/>
      <w:jc w:val="both"/>
    </w:pPr>
    <w:rPr>
      <w:rFonts w:ascii="Times New Roman" w:eastAsia="Times New Roman" w:hAnsi="Times New Roman" w:cs="Times New Roman"/>
      <w:sz w:val="16"/>
      <w:szCs w:val="16"/>
      <w:lang w:val="en-US" w:eastAsia="en-US"/>
    </w:rPr>
  </w:style>
  <w:style w:type="paragraph" w:customStyle="1" w:styleId="ReferenceHead">
    <w:name w:val="Reference Head"/>
    <w:basedOn w:val="10"/>
    <w:rsid w:val="001B79DD"/>
    <w:pPr>
      <w:widowControl/>
      <w:autoSpaceDE w:val="0"/>
      <w:autoSpaceDN w:val="0"/>
      <w:spacing w:before="240" w:after="80"/>
    </w:pPr>
    <w:rPr>
      <w:b w:val="0"/>
      <w:bCs w:val="0"/>
      <w:smallCaps/>
      <w:kern w:val="28"/>
      <w:sz w:val="20"/>
      <w:szCs w:val="20"/>
      <w:lang w:val="en-US" w:eastAsia="en-US"/>
    </w:rPr>
  </w:style>
  <w:style w:type="paragraph" w:customStyle="1" w:styleId="101">
    <w:name w:val="10"/>
    <w:basedOn w:val="a2"/>
    <w:rsid w:val="001B79D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2d">
    <w:name w:val="Абзац списка2"/>
    <w:basedOn w:val="a2"/>
    <w:rsid w:val="001B79DD"/>
    <w:pPr>
      <w:ind w:left="720"/>
    </w:pPr>
    <w:rPr>
      <w:rFonts w:ascii="Calibri" w:eastAsia="Times New Roman" w:hAnsi="Calibri" w:cs="Times New Roman"/>
      <w:lang w:eastAsia="en-US"/>
    </w:rPr>
  </w:style>
  <w:style w:type="paragraph" w:customStyle="1" w:styleId="zw-paragraph">
    <w:name w:val="zw-paragraph"/>
    <w:basedOn w:val="a2"/>
    <w:rsid w:val="001B79D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zw-portion">
    <w:name w:val="zw-portion"/>
    <w:rsid w:val="001B79DD"/>
  </w:style>
  <w:style w:type="paragraph" w:customStyle="1" w:styleId="211">
    <w:name w:val="Основной текст 21"/>
    <w:basedOn w:val="a2"/>
    <w:rsid w:val="001B79DD"/>
    <w:pPr>
      <w:widowControl w:val="0"/>
      <w:suppressLineNumbers/>
      <w:tabs>
        <w:tab w:val="left" w:pos="5529"/>
      </w:tabs>
      <w:spacing w:after="0" w:line="360" w:lineRule="auto"/>
      <w:ind w:firstLine="567"/>
      <w:jc w:val="both"/>
    </w:pPr>
    <w:rPr>
      <w:rFonts w:ascii="Times New Roman" w:eastAsia="Times New Roman" w:hAnsi="Times New Roman" w:cs="Times New Roman"/>
      <w:snapToGrid w:val="0"/>
      <w:sz w:val="24"/>
      <w:szCs w:val="20"/>
    </w:rPr>
  </w:style>
  <w:style w:type="paragraph" w:customStyle="1" w:styleId="Style9">
    <w:name w:val="Style9"/>
    <w:basedOn w:val="a2"/>
    <w:rsid w:val="001B79DD"/>
    <w:pPr>
      <w:widowControl w:val="0"/>
      <w:autoSpaceDE w:val="0"/>
      <w:autoSpaceDN w:val="0"/>
      <w:adjustRightInd w:val="0"/>
      <w:spacing w:after="0" w:line="470" w:lineRule="exact"/>
      <w:jc w:val="both"/>
    </w:pPr>
    <w:rPr>
      <w:rFonts w:ascii="Constantia" w:eastAsia="Times New Roman" w:hAnsi="Constantia" w:cs="Times New Roman"/>
      <w:sz w:val="24"/>
      <w:szCs w:val="24"/>
    </w:rPr>
  </w:style>
  <w:style w:type="character" w:customStyle="1" w:styleId="FontStyle70">
    <w:name w:val="Font Style70"/>
    <w:uiPriority w:val="99"/>
    <w:rsid w:val="001B79DD"/>
    <w:rPr>
      <w:rFonts w:ascii="Arial" w:hAnsi="Arial" w:cs="Arial"/>
      <w:b/>
      <w:bCs/>
      <w:i/>
      <w:iCs/>
      <w:sz w:val="8"/>
      <w:szCs w:val="8"/>
    </w:rPr>
  </w:style>
  <w:style w:type="character" w:customStyle="1" w:styleId="FontStyle176">
    <w:name w:val="Font Style176"/>
    <w:uiPriority w:val="99"/>
    <w:rsid w:val="001B79DD"/>
    <w:rPr>
      <w:rFonts w:ascii="Times New Roman" w:hAnsi="Times New Roman" w:cs="Times New Roman"/>
      <w:sz w:val="26"/>
      <w:szCs w:val="26"/>
    </w:rPr>
  </w:style>
  <w:style w:type="character" w:customStyle="1" w:styleId="FontStyle91">
    <w:name w:val="Font Style91"/>
    <w:uiPriority w:val="99"/>
    <w:rsid w:val="001B79DD"/>
    <w:rPr>
      <w:rFonts w:ascii="Times New Roman" w:hAnsi="Times New Roman" w:cs="Times New Roman"/>
      <w:sz w:val="26"/>
      <w:szCs w:val="26"/>
    </w:rPr>
  </w:style>
  <w:style w:type="paragraph" w:customStyle="1" w:styleId="caaieiaie2">
    <w:name w:val="caaieiaie 2"/>
    <w:basedOn w:val="a2"/>
    <w:next w:val="a2"/>
    <w:uiPriority w:val="99"/>
    <w:rsid w:val="001B79DD"/>
    <w:pPr>
      <w:keepNext/>
      <w:spacing w:after="0" w:line="360" w:lineRule="auto"/>
      <w:jc w:val="both"/>
    </w:pPr>
    <w:rPr>
      <w:rFonts w:ascii="Times New Roman" w:eastAsia="Times New Roman" w:hAnsi="Times New Roman" w:cs="Times New Roman"/>
      <w:sz w:val="24"/>
      <w:szCs w:val="20"/>
    </w:rPr>
  </w:style>
  <w:style w:type="character" w:customStyle="1" w:styleId="afff9">
    <w:name w:val="Основной текст_"/>
    <w:link w:val="1d"/>
    <w:locked/>
    <w:rsid w:val="001B79DD"/>
    <w:rPr>
      <w:sz w:val="28"/>
      <w:szCs w:val="28"/>
      <w:shd w:val="clear" w:color="auto" w:fill="FFFFFF"/>
    </w:rPr>
  </w:style>
  <w:style w:type="paragraph" w:customStyle="1" w:styleId="1d">
    <w:name w:val="Основной текст1"/>
    <w:basedOn w:val="a2"/>
    <w:link w:val="afff9"/>
    <w:rsid w:val="001B79DD"/>
    <w:pPr>
      <w:shd w:val="clear" w:color="auto" w:fill="FFFFFF"/>
      <w:spacing w:after="1260" w:line="322" w:lineRule="exact"/>
      <w:ind w:hanging="620"/>
      <w:jc w:val="center"/>
    </w:pPr>
    <w:rPr>
      <w:sz w:val="28"/>
      <w:szCs w:val="28"/>
    </w:rPr>
  </w:style>
  <w:style w:type="character" w:customStyle="1" w:styleId="2b">
    <w:name w:val="Оглавление 2 Знак"/>
    <w:link w:val="2a"/>
    <w:uiPriority w:val="99"/>
    <w:locked/>
    <w:rsid w:val="001B79DD"/>
    <w:rPr>
      <w:rFonts w:ascii="Times New Roman" w:eastAsia="Calibri" w:hAnsi="Times New Roman" w:cs="Times New Roman"/>
      <w:sz w:val="24"/>
      <w:szCs w:val="24"/>
      <w:lang w:eastAsia="en-US"/>
    </w:rPr>
  </w:style>
  <w:style w:type="paragraph" w:customStyle="1" w:styleId="text0">
    <w:name w:val="text"/>
    <w:basedOn w:val="a2"/>
    <w:rsid w:val="001B79DD"/>
    <w:pPr>
      <w:spacing w:before="100" w:beforeAutospacing="1" w:after="100" w:afterAutospacing="1" w:line="240" w:lineRule="auto"/>
      <w:jc w:val="both"/>
    </w:pPr>
    <w:rPr>
      <w:rFonts w:ascii="Verdana" w:eastAsia="Times New Roman" w:hAnsi="Verdana" w:cs="Times New Roman"/>
      <w:color w:val="000000"/>
      <w:sz w:val="11"/>
      <w:szCs w:val="11"/>
    </w:rPr>
  </w:style>
  <w:style w:type="paragraph" w:customStyle="1" w:styleId="223">
    <w:name w:val="Основной текст 22"/>
    <w:basedOn w:val="a2"/>
    <w:rsid w:val="001B79DD"/>
    <w:pPr>
      <w:spacing w:after="0" w:line="240" w:lineRule="auto"/>
      <w:ind w:firstLine="720"/>
      <w:jc w:val="both"/>
    </w:pPr>
    <w:rPr>
      <w:rFonts w:ascii="Times New Roman" w:eastAsia="Times New Roman" w:hAnsi="Times New Roman" w:cs="Times New Roman"/>
      <w:sz w:val="28"/>
      <w:szCs w:val="20"/>
    </w:rPr>
  </w:style>
  <w:style w:type="paragraph" w:customStyle="1" w:styleId="2e">
    <w:name w:val="Обычный2"/>
    <w:rsid w:val="001B79DD"/>
    <w:pPr>
      <w:widowControl w:val="0"/>
      <w:snapToGrid w:val="0"/>
      <w:spacing w:after="0" w:line="300" w:lineRule="auto"/>
      <w:ind w:firstLine="700"/>
      <w:jc w:val="both"/>
    </w:pPr>
    <w:rPr>
      <w:rFonts w:ascii="Times New Roman" w:eastAsia="Times New Roman" w:hAnsi="Times New Roman" w:cs="Times New Roman"/>
      <w:szCs w:val="20"/>
    </w:rPr>
  </w:style>
  <w:style w:type="character" w:customStyle="1" w:styleId="label">
    <w:name w:val="label"/>
    <w:rsid w:val="001B79DD"/>
  </w:style>
  <w:style w:type="character" w:customStyle="1" w:styleId="databold">
    <w:name w:val="data_bold"/>
    <w:rsid w:val="001B79DD"/>
  </w:style>
  <w:style w:type="paragraph" w:styleId="afffa">
    <w:name w:val="Document Map"/>
    <w:basedOn w:val="a2"/>
    <w:link w:val="afffb"/>
    <w:unhideWhenUsed/>
    <w:rsid w:val="001B79DD"/>
    <w:pPr>
      <w:widowControl w:val="0"/>
      <w:shd w:val="clear" w:color="000000" w:fill="auto"/>
      <w:autoSpaceDE w:val="0"/>
      <w:autoSpaceDN w:val="0"/>
      <w:adjustRightInd w:val="0"/>
      <w:spacing w:after="0" w:line="240" w:lineRule="auto"/>
      <w:ind w:firstLine="709"/>
      <w:jc w:val="both"/>
    </w:pPr>
    <w:rPr>
      <w:rFonts w:ascii="Tahoma" w:eastAsia="Calibri" w:hAnsi="Tahoma" w:cs="Times New Roman"/>
      <w:sz w:val="16"/>
      <w:szCs w:val="16"/>
    </w:rPr>
  </w:style>
  <w:style w:type="character" w:customStyle="1" w:styleId="afffb">
    <w:name w:val="Схема документа Знак"/>
    <w:basedOn w:val="a3"/>
    <w:link w:val="afffa"/>
    <w:rsid w:val="001B79DD"/>
    <w:rPr>
      <w:rFonts w:ascii="Tahoma" w:eastAsia="Calibri" w:hAnsi="Tahoma" w:cs="Times New Roman"/>
      <w:sz w:val="16"/>
      <w:szCs w:val="16"/>
      <w:shd w:val="clear" w:color="000000" w:fill="auto"/>
    </w:rPr>
  </w:style>
  <w:style w:type="paragraph" w:styleId="44">
    <w:name w:val="toc 4"/>
    <w:basedOn w:val="a2"/>
    <w:next w:val="a2"/>
    <w:autoRedefine/>
    <w:uiPriority w:val="39"/>
    <w:unhideWhenUsed/>
    <w:rsid w:val="001B79DD"/>
    <w:pPr>
      <w:widowControl w:val="0"/>
      <w:shd w:val="clear" w:color="000000" w:fill="auto"/>
      <w:tabs>
        <w:tab w:val="right" w:pos="10060"/>
      </w:tabs>
      <w:autoSpaceDE w:val="0"/>
      <w:autoSpaceDN w:val="0"/>
      <w:adjustRightInd w:val="0"/>
      <w:spacing w:after="60" w:line="240" w:lineRule="auto"/>
      <w:ind w:firstLine="709"/>
      <w:jc w:val="center"/>
    </w:pPr>
    <w:rPr>
      <w:rFonts w:ascii="Times New Roman" w:eastAsia="Calibri" w:hAnsi="Times New Roman" w:cs="Times New Roman"/>
      <w:sz w:val="28"/>
      <w:szCs w:val="24"/>
    </w:rPr>
  </w:style>
  <w:style w:type="character" w:customStyle="1" w:styleId="3e">
    <w:name w:val="Оглавление (3)_"/>
    <w:link w:val="312"/>
    <w:uiPriority w:val="99"/>
    <w:rsid w:val="001B79DD"/>
    <w:rPr>
      <w:i/>
      <w:iCs/>
      <w:sz w:val="29"/>
      <w:szCs w:val="29"/>
    </w:rPr>
  </w:style>
  <w:style w:type="character" w:customStyle="1" w:styleId="84">
    <w:name w:val="Основной текст (8) + Не курсив"/>
    <w:uiPriority w:val="99"/>
    <w:rsid w:val="001B79DD"/>
    <w:rPr>
      <w:rFonts w:ascii="Times New Roman" w:hAnsi="Times New Roman" w:cs="Times New Roman"/>
      <w:b w:val="0"/>
      <w:bCs w:val="0"/>
      <w:i/>
      <w:iCs/>
      <w:spacing w:val="0"/>
      <w:sz w:val="29"/>
      <w:szCs w:val="29"/>
      <w:shd w:val="clear" w:color="auto" w:fill="FFFFFF"/>
    </w:rPr>
  </w:style>
  <w:style w:type="character" w:customStyle="1" w:styleId="3f">
    <w:name w:val="Оглавление (3) + Не курсив"/>
    <w:uiPriority w:val="99"/>
    <w:rsid w:val="001B79DD"/>
    <w:rPr>
      <w:rFonts w:ascii="Times New Roman" w:hAnsi="Times New Roman"/>
      <w:i w:val="0"/>
      <w:iCs w:val="0"/>
      <w:sz w:val="29"/>
      <w:szCs w:val="29"/>
    </w:rPr>
  </w:style>
  <w:style w:type="character" w:customStyle="1" w:styleId="afffc">
    <w:name w:val="Оглавление + Курсив"/>
    <w:uiPriority w:val="99"/>
    <w:rsid w:val="001B79DD"/>
    <w:rPr>
      <w:rFonts w:ascii="Times New Roman" w:hAnsi="Times New Roman" w:cs="Times New Roman"/>
      <w:i/>
      <w:iCs/>
      <w:spacing w:val="0"/>
      <w:sz w:val="29"/>
      <w:szCs w:val="29"/>
      <w:lang w:val="en-US" w:eastAsia="en-US"/>
    </w:rPr>
  </w:style>
  <w:style w:type="paragraph" w:customStyle="1" w:styleId="312">
    <w:name w:val="Оглавление (3)1"/>
    <w:basedOn w:val="a2"/>
    <w:link w:val="3e"/>
    <w:uiPriority w:val="99"/>
    <w:rsid w:val="001B79DD"/>
    <w:pPr>
      <w:spacing w:after="0" w:line="322" w:lineRule="exact"/>
      <w:ind w:hanging="340"/>
    </w:pPr>
    <w:rPr>
      <w:i/>
      <w:iCs/>
      <w:sz w:val="29"/>
      <w:szCs w:val="29"/>
    </w:rPr>
  </w:style>
  <w:style w:type="character" w:customStyle="1" w:styleId="45">
    <w:name w:val="Основной текст (4)_"/>
    <w:link w:val="46"/>
    <w:uiPriority w:val="99"/>
    <w:rsid w:val="001B79DD"/>
    <w:rPr>
      <w:b/>
      <w:bCs/>
      <w:smallCaps/>
      <w:sz w:val="28"/>
      <w:szCs w:val="28"/>
    </w:rPr>
  </w:style>
  <w:style w:type="paragraph" w:customStyle="1" w:styleId="46">
    <w:name w:val="Основной текст (4)"/>
    <w:basedOn w:val="a2"/>
    <w:link w:val="45"/>
    <w:uiPriority w:val="99"/>
    <w:rsid w:val="001B79DD"/>
    <w:pPr>
      <w:spacing w:before="120" w:after="60" w:line="240" w:lineRule="atLeast"/>
    </w:pPr>
    <w:rPr>
      <w:b/>
      <w:bCs/>
      <w:smallCaps/>
      <w:sz w:val="28"/>
      <w:szCs w:val="28"/>
    </w:rPr>
  </w:style>
  <w:style w:type="character" w:customStyle="1" w:styleId="61">
    <w:name w:val="Основной текст + Курсив6"/>
    <w:uiPriority w:val="99"/>
    <w:rsid w:val="001B79DD"/>
    <w:rPr>
      <w:rFonts w:ascii="Times New Roman" w:hAnsi="Times New Roman" w:cs="Times New Roman"/>
      <w:i/>
      <w:iCs/>
      <w:spacing w:val="0"/>
      <w:sz w:val="29"/>
      <w:szCs w:val="29"/>
    </w:rPr>
  </w:style>
  <w:style w:type="character" w:customStyle="1" w:styleId="ArialUnicodeMS">
    <w:name w:val="Основной текст + Arial Unicode MS"/>
    <w:aliases w:val="9 pt,Курсив24"/>
    <w:uiPriority w:val="99"/>
    <w:rsid w:val="001B79DD"/>
    <w:rPr>
      <w:rFonts w:ascii="Arial Unicode MS" w:eastAsia="Arial Unicode MS" w:cs="Arial Unicode MS"/>
      <w:i/>
      <w:iCs/>
      <w:noProof/>
      <w:spacing w:val="0"/>
      <w:sz w:val="18"/>
      <w:szCs w:val="18"/>
    </w:rPr>
  </w:style>
  <w:style w:type="paragraph" w:customStyle="1" w:styleId="m2470821329162109051msolistparagraph">
    <w:name w:val="m_2470821329162109051msolistparagraph"/>
    <w:basedOn w:val="a2"/>
    <w:uiPriority w:val="99"/>
    <w:qFormat/>
    <w:rsid w:val="001B79DD"/>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customStyle="1" w:styleId="m2470821329162109051msobodytextindent">
    <w:name w:val="m_2470821329162109051msobodytextindent"/>
    <w:basedOn w:val="a2"/>
    <w:uiPriority w:val="99"/>
    <w:qFormat/>
    <w:rsid w:val="001B79DD"/>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character" w:customStyle="1" w:styleId="1e">
    <w:name w:val="Основной текст Знак1"/>
    <w:aliases w:val="Основной текст Знак Знак"/>
    <w:rsid w:val="001B79DD"/>
    <w:rPr>
      <w:rFonts w:ascii="Times New Roman" w:hAnsi="Times New Roman" w:cs="Times New Roman"/>
      <w:sz w:val="29"/>
      <w:szCs w:val="29"/>
    </w:rPr>
  </w:style>
  <w:style w:type="paragraph" w:styleId="1f">
    <w:name w:val="toc 1"/>
    <w:aliases w:val="Оглавление 10"/>
    <w:basedOn w:val="a2"/>
    <w:next w:val="a2"/>
    <w:link w:val="1f0"/>
    <w:autoRedefine/>
    <w:uiPriority w:val="39"/>
    <w:unhideWhenUsed/>
    <w:qFormat/>
    <w:rsid w:val="001B79DD"/>
    <w:pPr>
      <w:spacing w:after="100"/>
    </w:pPr>
    <w:rPr>
      <w:rFonts w:ascii="Times New Roman" w:eastAsia="Calibri" w:hAnsi="Times New Roman" w:cs="Times New Roman"/>
      <w:sz w:val="28"/>
      <w:lang w:eastAsia="en-US"/>
    </w:rPr>
  </w:style>
  <w:style w:type="paragraph" w:styleId="3f0">
    <w:name w:val="toc 3"/>
    <w:basedOn w:val="a2"/>
    <w:next w:val="a2"/>
    <w:autoRedefine/>
    <w:uiPriority w:val="39"/>
    <w:unhideWhenUsed/>
    <w:qFormat/>
    <w:rsid w:val="001B79DD"/>
    <w:pPr>
      <w:spacing w:after="100"/>
      <w:ind w:left="560"/>
    </w:pPr>
    <w:rPr>
      <w:rFonts w:ascii="Times New Roman" w:eastAsia="Calibri" w:hAnsi="Times New Roman" w:cs="Times New Roman"/>
      <w:sz w:val="28"/>
      <w:lang w:eastAsia="en-US"/>
    </w:rPr>
  </w:style>
  <w:style w:type="character" w:customStyle="1" w:styleId="1f0">
    <w:name w:val="Оглавление 1 Знак"/>
    <w:aliases w:val="Оглавление 10 Знак"/>
    <w:link w:val="1f"/>
    <w:uiPriority w:val="39"/>
    <w:locked/>
    <w:rsid w:val="001B79DD"/>
    <w:rPr>
      <w:rFonts w:ascii="Times New Roman" w:eastAsia="Calibri" w:hAnsi="Times New Roman" w:cs="Times New Roman"/>
      <w:sz w:val="28"/>
      <w:lang w:eastAsia="en-US"/>
    </w:rPr>
  </w:style>
  <w:style w:type="character" w:customStyle="1" w:styleId="aff5">
    <w:name w:val="Без интервала Знак"/>
    <w:link w:val="aff4"/>
    <w:uiPriority w:val="1"/>
    <w:rsid w:val="001B79DD"/>
    <w:rPr>
      <w:rFonts w:ascii="Times New Roman" w:eastAsia="Calibri" w:hAnsi="Times New Roman" w:cs="Times New Roman"/>
      <w:sz w:val="28"/>
      <w:szCs w:val="32"/>
      <w:shd w:val="clear" w:color="000000" w:fill="auto"/>
    </w:rPr>
  </w:style>
  <w:style w:type="table" w:styleId="1f1">
    <w:name w:val="Table Classic 1"/>
    <w:basedOn w:val="a4"/>
    <w:unhideWhenUsed/>
    <w:rsid w:val="001B79DD"/>
    <w:pPr>
      <w:spacing w:after="0" w:line="240" w:lineRule="auto"/>
    </w:pPr>
    <w:rPr>
      <w:rFonts w:ascii="Times New Roman" w:eastAsia="Times New Roma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afffd">
    <w:name w:val="Текст_контракт"/>
    <w:basedOn w:val="a2"/>
    <w:next w:val="a2"/>
    <w:link w:val="afffe"/>
    <w:rsid w:val="001B79DD"/>
    <w:pPr>
      <w:tabs>
        <w:tab w:val="left" w:pos="0"/>
      </w:tabs>
      <w:suppressAutoHyphens/>
      <w:spacing w:after="0" w:line="360" w:lineRule="auto"/>
      <w:ind w:firstLine="709"/>
      <w:jc w:val="both"/>
    </w:pPr>
    <w:rPr>
      <w:rFonts w:ascii="Times New Roman" w:eastAsia="Times New Roman" w:hAnsi="Times New Roman" w:cs="Times New Roman"/>
      <w:sz w:val="28"/>
      <w:szCs w:val="20"/>
    </w:rPr>
  </w:style>
  <w:style w:type="character" w:customStyle="1" w:styleId="afffe">
    <w:name w:val="Текст_контракт Знак"/>
    <w:link w:val="afffd"/>
    <w:rsid w:val="001B79DD"/>
    <w:rPr>
      <w:rFonts w:ascii="Times New Roman" w:eastAsia="Times New Roman" w:hAnsi="Times New Roman" w:cs="Times New Roman"/>
      <w:sz w:val="28"/>
      <w:szCs w:val="20"/>
    </w:rPr>
  </w:style>
  <w:style w:type="character" w:customStyle="1" w:styleId="apple-style-span">
    <w:name w:val="apple-style-span"/>
    <w:rsid w:val="001B79DD"/>
  </w:style>
  <w:style w:type="paragraph" w:customStyle="1" w:styleId="tab">
    <w:name w:val="#tab"/>
    <w:basedOn w:val="Picture"/>
    <w:link w:val="tab0"/>
    <w:qFormat/>
    <w:rsid w:val="001B79DD"/>
    <w:pPr>
      <w:jc w:val="left"/>
    </w:pPr>
    <w:rPr>
      <w:szCs w:val="24"/>
    </w:rPr>
  </w:style>
  <w:style w:type="character" w:customStyle="1" w:styleId="tab0">
    <w:name w:val="#tab Знак"/>
    <w:link w:val="tab"/>
    <w:rsid w:val="001B79DD"/>
    <w:rPr>
      <w:rFonts w:ascii="Times New Roman" w:eastAsia="Times New Roman" w:hAnsi="Times New Roman" w:cs="Times New Roman"/>
      <w:noProof/>
      <w:sz w:val="28"/>
      <w:szCs w:val="24"/>
    </w:rPr>
  </w:style>
  <w:style w:type="paragraph" w:customStyle="1" w:styleId="Title1">
    <w:name w:val="#Title_1"/>
    <w:basedOn w:val="Basic"/>
    <w:link w:val="Title10"/>
    <w:qFormat/>
    <w:rsid w:val="001B79DD"/>
    <w:pPr>
      <w:outlineLvl w:val="0"/>
    </w:pPr>
    <w:rPr>
      <w:b/>
      <w:sz w:val="32"/>
      <w:szCs w:val="32"/>
    </w:rPr>
  </w:style>
  <w:style w:type="character" w:customStyle="1" w:styleId="Title10">
    <w:name w:val="#Title_1 Знак"/>
    <w:link w:val="Title1"/>
    <w:rsid w:val="001B79DD"/>
    <w:rPr>
      <w:rFonts w:ascii="Times New Roman" w:eastAsia="Times New Roman" w:hAnsi="Times New Roman" w:cs="Times New Roman"/>
      <w:b/>
      <w:sz w:val="32"/>
      <w:szCs w:val="32"/>
    </w:rPr>
  </w:style>
  <w:style w:type="character" w:customStyle="1" w:styleId="FontStyle59">
    <w:name w:val="Font Style59"/>
    <w:uiPriority w:val="99"/>
    <w:rsid w:val="001B79DD"/>
    <w:rPr>
      <w:rFonts w:ascii="Times New Roman" w:hAnsi="Times New Roman" w:cs="Times New Roman"/>
      <w:sz w:val="18"/>
      <w:szCs w:val="18"/>
    </w:rPr>
  </w:style>
  <w:style w:type="paragraph" w:customStyle="1" w:styleId="Style40">
    <w:name w:val="Style40"/>
    <w:basedOn w:val="a2"/>
    <w:uiPriority w:val="99"/>
    <w:rsid w:val="001B79DD"/>
    <w:pPr>
      <w:widowControl w:val="0"/>
      <w:autoSpaceDE w:val="0"/>
      <w:autoSpaceDN w:val="0"/>
      <w:adjustRightInd w:val="0"/>
      <w:spacing w:after="0" w:line="233" w:lineRule="exact"/>
    </w:pPr>
    <w:rPr>
      <w:rFonts w:ascii="Lucida Sans Unicode" w:eastAsia="Times New Roman" w:hAnsi="Lucida Sans Unicode" w:cs="Times New Roman"/>
      <w:sz w:val="24"/>
      <w:szCs w:val="24"/>
      <w:lang w:val="en-US" w:bidi="en-US"/>
    </w:rPr>
  </w:style>
  <w:style w:type="paragraph" w:styleId="affff">
    <w:name w:val="Block Text"/>
    <w:basedOn w:val="a2"/>
    <w:rsid w:val="001B79DD"/>
    <w:pPr>
      <w:tabs>
        <w:tab w:val="left" w:pos="8306"/>
      </w:tabs>
      <w:autoSpaceDE w:val="0"/>
      <w:autoSpaceDN w:val="0"/>
      <w:spacing w:after="0" w:line="240" w:lineRule="auto"/>
      <w:ind w:left="993" w:right="-1192"/>
    </w:pPr>
    <w:rPr>
      <w:rFonts w:ascii="Times New Roman" w:eastAsia="Times New Roman" w:hAnsi="Times New Roman" w:cs="Times New Roman"/>
      <w:sz w:val="28"/>
      <w:szCs w:val="28"/>
    </w:rPr>
  </w:style>
  <w:style w:type="paragraph" w:customStyle="1" w:styleId="91FD76E11B88443DA93DC471C1DA4E1F">
    <w:name w:val="91FD76E11B88443DA93DC471C1DA4E1F"/>
    <w:uiPriority w:val="99"/>
    <w:rsid w:val="001B79DD"/>
    <w:pPr>
      <w:spacing w:line="240" w:lineRule="auto"/>
    </w:pPr>
    <w:rPr>
      <w:rFonts w:ascii="Calibri" w:eastAsia="Times New Roman" w:hAnsi="Calibri" w:cs="Calibri"/>
      <w:lang w:val="en-US" w:eastAsia="en-US"/>
    </w:rPr>
  </w:style>
  <w:style w:type="paragraph" w:customStyle="1" w:styleId="affff0">
    <w:name w:val="Отчет ГК"/>
    <w:basedOn w:val="a2"/>
    <w:link w:val="affff1"/>
    <w:uiPriority w:val="99"/>
    <w:rsid w:val="001B79DD"/>
    <w:pPr>
      <w:widowControl w:val="0"/>
      <w:tabs>
        <w:tab w:val="left" w:pos="2482"/>
        <w:tab w:val="left" w:pos="8369"/>
        <w:tab w:val="left" w:pos="9811"/>
      </w:tabs>
      <w:spacing w:after="0" w:line="360" w:lineRule="auto"/>
      <w:jc w:val="center"/>
    </w:pPr>
    <w:rPr>
      <w:rFonts w:ascii="Times New Roman" w:eastAsia="Times New Roman" w:hAnsi="Times New Roman" w:cs="Times New Roman"/>
      <w:b/>
      <w:bCs/>
      <w:sz w:val="28"/>
      <w:szCs w:val="28"/>
    </w:rPr>
  </w:style>
  <w:style w:type="character" w:customStyle="1" w:styleId="affff1">
    <w:name w:val="Отчет ГК Знак"/>
    <w:link w:val="affff0"/>
    <w:uiPriority w:val="99"/>
    <w:locked/>
    <w:rsid w:val="001B79DD"/>
    <w:rPr>
      <w:rFonts w:ascii="Times New Roman" w:eastAsia="Times New Roman" w:hAnsi="Times New Roman" w:cs="Times New Roman"/>
      <w:b/>
      <w:bCs/>
      <w:sz w:val="28"/>
      <w:szCs w:val="28"/>
    </w:rPr>
  </w:style>
  <w:style w:type="paragraph" w:customStyle="1" w:styleId="1f2">
    <w:name w:val="Знак Знак1 Знак Знак Знак"/>
    <w:basedOn w:val="a2"/>
    <w:uiPriority w:val="99"/>
    <w:rsid w:val="001B79DD"/>
    <w:pPr>
      <w:spacing w:after="160" w:line="240" w:lineRule="exact"/>
    </w:pPr>
    <w:rPr>
      <w:rFonts w:ascii="Verdana" w:eastAsia="Times New Roman" w:hAnsi="Verdana" w:cs="Verdana"/>
      <w:sz w:val="20"/>
      <w:szCs w:val="20"/>
      <w:lang w:val="en-US" w:eastAsia="en-US"/>
    </w:rPr>
  </w:style>
  <w:style w:type="paragraph" w:customStyle="1" w:styleId="Title2">
    <w:name w:val="#Title_2"/>
    <w:basedOn w:val="Basic"/>
    <w:link w:val="Title20"/>
    <w:qFormat/>
    <w:rsid w:val="001B79DD"/>
    <w:pPr>
      <w:outlineLvl w:val="1"/>
    </w:pPr>
    <w:rPr>
      <w:b/>
      <w:bCs/>
    </w:rPr>
  </w:style>
  <w:style w:type="character" w:customStyle="1" w:styleId="Title20">
    <w:name w:val="#Title_2 Знак"/>
    <w:link w:val="Title2"/>
    <w:locked/>
    <w:rsid w:val="001B79DD"/>
    <w:rPr>
      <w:rFonts w:ascii="Times New Roman" w:eastAsia="Times New Roman" w:hAnsi="Times New Roman" w:cs="Times New Roman"/>
      <w:b/>
      <w:bCs/>
      <w:sz w:val="28"/>
      <w:szCs w:val="28"/>
    </w:rPr>
  </w:style>
  <w:style w:type="paragraph" w:customStyle="1" w:styleId="2">
    <w:name w:val="Стиль заголовок 2"/>
    <w:basedOn w:val="a2"/>
    <w:uiPriority w:val="99"/>
    <w:rsid w:val="001B79DD"/>
    <w:pPr>
      <w:keepNext/>
      <w:keepLines/>
      <w:numPr>
        <w:numId w:val="4"/>
      </w:numPr>
      <w:spacing w:after="120" w:line="240" w:lineRule="auto"/>
      <w:ind w:left="360" w:hanging="360"/>
      <w:outlineLvl w:val="0"/>
    </w:pPr>
    <w:rPr>
      <w:rFonts w:ascii="Times New Roman" w:eastAsia="Times New Roman" w:hAnsi="Times New Roman" w:cs="Times New Roman"/>
      <w:b/>
      <w:bCs/>
      <w:sz w:val="24"/>
      <w:szCs w:val="24"/>
    </w:rPr>
  </w:style>
  <w:style w:type="paragraph" w:customStyle="1" w:styleId="affff2">
    <w:name w:val="Знак Знак Знак Знак"/>
    <w:basedOn w:val="a2"/>
    <w:rsid w:val="001B79DD"/>
    <w:pPr>
      <w:tabs>
        <w:tab w:val="num" w:pos="720"/>
      </w:tabs>
      <w:spacing w:after="160" w:line="240" w:lineRule="exact"/>
    </w:pPr>
    <w:rPr>
      <w:rFonts w:ascii="Verdana" w:eastAsia="Times New Roman" w:hAnsi="Verdana" w:cs="Verdana"/>
      <w:sz w:val="20"/>
      <w:szCs w:val="20"/>
      <w:lang w:val="en-US" w:eastAsia="en-US"/>
    </w:rPr>
  </w:style>
  <w:style w:type="paragraph" w:customStyle="1" w:styleId="DefaultParagraphFontParaCharChar">
    <w:name w:val="Default Paragraph Font Para Char Знак Char Знак"/>
    <w:basedOn w:val="a2"/>
    <w:uiPriority w:val="99"/>
    <w:rsid w:val="001B79DD"/>
    <w:pPr>
      <w:spacing w:after="160" w:line="240" w:lineRule="exact"/>
    </w:pPr>
    <w:rPr>
      <w:rFonts w:ascii="Times New Roman" w:eastAsia="Times New Roman" w:hAnsi="Times New Roman" w:cs="Times New Roman"/>
      <w:b/>
      <w:bCs/>
      <w:sz w:val="32"/>
      <w:szCs w:val="32"/>
      <w:lang w:eastAsia="en-US"/>
    </w:rPr>
  </w:style>
  <w:style w:type="paragraph" w:customStyle="1" w:styleId="1f3">
    <w:name w:val="Заголовок 1 НИР"/>
    <w:basedOn w:val="10"/>
    <w:autoRedefine/>
    <w:uiPriority w:val="99"/>
    <w:rsid w:val="001B79DD"/>
    <w:pPr>
      <w:keepNext w:val="0"/>
      <w:suppressAutoHyphens/>
      <w:spacing w:before="80" w:after="40" w:line="360" w:lineRule="auto"/>
      <w:ind w:firstLine="709"/>
      <w:jc w:val="both"/>
    </w:pPr>
    <w:rPr>
      <w:b w:val="0"/>
      <w:sz w:val="32"/>
      <w:szCs w:val="32"/>
      <w:shd w:val="clear" w:color="auto" w:fill="FFFFFF"/>
    </w:rPr>
  </w:style>
  <w:style w:type="paragraph" w:customStyle="1" w:styleId="2f">
    <w:name w:val="Заголовок 2 НИР"/>
    <w:basedOn w:val="20"/>
    <w:autoRedefine/>
    <w:uiPriority w:val="99"/>
    <w:rsid w:val="001B79DD"/>
    <w:pPr>
      <w:widowControl/>
      <w:tabs>
        <w:tab w:val="num" w:pos="576"/>
      </w:tabs>
      <w:spacing w:before="40" w:after="60" w:line="240" w:lineRule="auto"/>
      <w:ind w:firstLine="0"/>
      <w:jc w:val="left"/>
    </w:pPr>
    <w:rPr>
      <w:b/>
      <w:bCs/>
      <w:i/>
      <w:iCs/>
      <w:szCs w:val="28"/>
    </w:rPr>
  </w:style>
  <w:style w:type="paragraph" w:customStyle="1" w:styleId="3f1">
    <w:name w:val="Заголовок 3 НИР"/>
    <w:basedOn w:val="a2"/>
    <w:autoRedefine/>
    <w:uiPriority w:val="99"/>
    <w:rsid w:val="001B79DD"/>
    <w:pPr>
      <w:spacing w:before="40" w:after="40" w:line="240" w:lineRule="auto"/>
      <w:ind w:firstLine="709"/>
      <w:outlineLvl w:val="2"/>
    </w:pPr>
    <w:rPr>
      <w:rFonts w:ascii="Times New Roman" w:eastAsia="Times New Roman" w:hAnsi="Times New Roman" w:cs="Times New Roman"/>
      <w:b/>
      <w:bCs/>
      <w:sz w:val="28"/>
      <w:szCs w:val="28"/>
    </w:rPr>
  </w:style>
  <w:style w:type="paragraph" w:customStyle="1" w:styleId="affff3">
    <w:name w:val="Знак Знак Знак Знак Знак Знак Знак Знак Знак Знак"/>
    <w:basedOn w:val="a2"/>
    <w:uiPriority w:val="99"/>
    <w:rsid w:val="001B79DD"/>
    <w:pPr>
      <w:spacing w:after="160" w:line="240" w:lineRule="exact"/>
    </w:pPr>
    <w:rPr>
      <w:rFonts w:ascii="Verdana" w:eastAsia="Times New Roman" w:hAnsi="Verdana" w:cs="Verdana"/>
      <w:sz w:val="20"/>
      <w:szCs w:val="20"/>
      <w:lang w:val="en-US" w:eastAsia="en-US"/>
    </w:rPr>
  </w:style>
  <w:style w:type="paragraph" w:customStyle="1" w:styleId="Normal3">
    <w:name w:val="Normal3"/>
    <w:uiPriority w:val="99"/>
    <w:rsid w:val="001B79DD"/>
    <w:pPr>
      <w:spacing w:after="0" w:line="240" w:lineRule="auto"/>
    </w:pPr>
    <w:rPr>
      <w:rFonts w:ascii="Times New Roman" w:eastAsia="Times New Roman" w:hAnsi="Times New Roman" w:cs="Times New Roman"/>
      <w:sz w:val="24"/>
      <w:szCs w:val="24"/>
    </w:rPr>
  </w:style>
  <w:style w:type="paragraph" w:customStyle="1" w:styleId="110">
    <w:name w:val="Знак Знак Знак Знак Знак Знак Знак Знак Знак Знак1 Знак Знак Знак Знак Знак Знак Знак Знак Знак Знак Знак Знак Знак Знак1 Знак"/>
    <w:basedOn w:val="a2"/>
    <w:uiPriority w:val="99"/>
    <w:rsid w:val="001B79DD"/>
    <w:pPr>
      <w:spacing w:after="160" w:line="240" w:lineRule="exact"/>
    </w:pPr>
    <w:rPr>
      <w:rFonts w:ascii="Verdana" w:eastAsia="Times New Roman" w:hAnsi="Verdana" w:cs="Verdana"/>
      <w:sz w:val="20"/>
      <w:szCs w:val="20"/>
      <w:lang w:val="en-US" w:eastAsia="en-US"/>
    </w:rPr>
  </w:style>
  <w:style w:type="paragraph" w:customStyle="1" w:styleId="affff4">
    <w:name w:val="Таблица"/>
    <w:basedOn w:val="a2"/>
    <w:next w:val="a2"/>
    <w:link w:val="affff5"/>
    <w:rsid w:val="001B79DD"/>
    <w:pPr>
      <w:widowControl w:val="0"/>
      <w:spacing w:before="40" w:after="40" w:line="240" w:lineRule="auto"/>
    </w:pPr>
    <w:rPr>
      <w:rFonts w:ascii="Times New Roman" w:eastAsia="Times New Roman" w:hAnsi="Times New Roman" w:cs="Times New Roman"/>
      <w:sz w:val="24"/>
      <w:szCs w:val="24"/>
    </w:rPr>
  </w:style>
  <w:style w:type="paragraph" w:customStyle="1" w:styleId="1f4">
    <w:name w:val="Знак Знак Знак Знак Знак Знак Знак Знак1 Знак Знак Знак Знак Знак Знак Знак Знак Знак Знак Знак Знак Знак Знак Знак Знак"/>
    <w:basedOn w:val="a2"/>
    <w:uiPriority w:val="99"/>
    <w:rsid w:val="001B79DD"/>
    <w:pPr>
      <w:spacing w:after="160" w:line="240" w:lineRule="exact"/>
    </w:pPr>
    <w:rPr>
      <w:rFonts w:ascii="Verdana" w:eastAsia="Times New Roman" w:hAnsi="Verdana" w:cs="Verdana"/>
      <w:sz w:val="20"/>
      <w:szCs w:val="20"/>
      <w:lang w:val="en-US" w:eastAsia="en-US"/>
    </w:rPr>
  </w:style>
  <w:style w:type="paragraph" w:customStyle="1" w:styleId="ConsPlusNormal">
    <w:name w:val="ConsPlusNormal"/>
    <w:uiPriority w:val="99"/>
    <w:rsid w:val="001B79DD"/>
    <w:pPr>
      <w:widowControl w:val="0"/>
      <w:autoSpaceDE w:val="0"/>
      <w:autoSpaceDN w:val="0"/>
      <w:adjustRightInd w:val="0"/>
      <w:spacing w:after="0" w:line="240" w:lineRule="auto"/>
      <w:ind w:firstLine="720"/>
    </w:pPr>
    <w:rPr>
      <w:rFonts w:ascii="Arial" w:eastAsia="Times New Roman" w:hAnsi="Arial" w:cs="Arial"/>
      <w:sz w:val="20"/>
      <w:szCs w:val="20"/>
    </w:rPr>
  </w:style>
  <w:style w:type="paragraph" w:customStyle="1" w:styleId="ConsPlusTitle">
    <w:name w:val="ConsPlusTitle"/>
    <w:uiPriority w:val="99"/>
    <w:rsid w:val="001B79DD"/>
    <w:pPr>
      <w:widowControl w:val="0"/>
      <w:autoSpaceDE w:val="0"/>
      <w:autoSpaceDN w:val="0"/>
      <w:adjustRightInd w:val="0"/>
      <w:spacing w:after="0" w:line="240" w:lineRule="auto"/>
    </w:pPr>
    <w:rPr>
      <w:rFonts w:ascii="Arial" w:eastAsia="Times New Roman" w:hAnsi="Arial" w:cs="Arial"/>
      <w:b/>
      <w:bCs/>
      <w:sz w:val="20"/>
      <w:szCs w:val="20"/>
    </w:rPr>
  </w:style>
  <w:style w:type="paragraph" w:customStyle="1" w:styleId="Caaieiaie20">
    <w:name w:val="Caaieiaie 2"/>
    <w:basedOn w:val="Default"/>
    <w:next w:val="Default"/>
    <w:uiPriority w:val="99"/>
    <w:rsid w:val="001B79DD"/>
    <w:rPr>
      <w:rFonts w:eastAsia="Times New Roman"/>
      <w:color w:val="auto"/>
      <w:lang w:eastAsia="ru-RU"/>
    </w:rPr>
  </w:style>
  <w:style w:type="paragraph" w:customStyle="1" w:styleId="Caaieiaie3">
    <w:name w:val="Caaieiaie 3"/>
    <w:basedOn w:val="Default"/>
    <w:next w:val="Default"/>
    <w:uiPriority w:val="99"/>
    <w:rsid w:val="001B79DD"/>
    <w:rPr>
      <w:rFonts w:eastAsia="Times New Roman"/>
      <w:color w:val="auto"/>
      <w:lang w:eastAsia="ru-RU"/>
    </w:rPr>
  </w:style>
  <w:style w:type="paragraph" w:customStyle="1" w:styleId="Iauiue">
    <w:name w:val="Iau.iue"/>
    <w:basedOn w:val="Default"/>
    <w:next w:val="Default"/>
    <w:uiPriority w:val="99"/>
    <w:rsid w:val="001B79DD"/>
    <w:rPr>
      <w:rFonts w:eastAsia="Times New Roman"/>
      <w:color w:val="auto"/>
      <w:lang w:eastAsia="ru-RU"/>
    </w:rPr>
  </w:style>
  <w:style w:type="paragraph" w:customStyle="1" w:styleId="FR10">
    <w:name w:val="FR1"/>
    <w:basedOn w:val="Default"/>
    <w:next w:val="Default"/>
    <w:rsid w:val="001B79DD"/>
    <w:rPr>
      <w:rFonts w:eastAsia="Times New Roman"/>
      <w:color w:val="auto"/>
      <w:lang w:eastAsia="ru-RU"/>
    </w:rPr>
  </w:style>
  <w:style w:type="paragraph" w:customStyle="1" w:styleId="Caaieiaie1">
    <w:name w:val="Caaieiaie 1"/>
    <w:basedOn w:val="Default"/>
    <w:next w:val="Default"/>
    <w:uiPriority w:val="99"/>
    <w:rsid w:val="001B79DD"/>
    <w:rPr>
      <w:rFonts w:eastAsia="Times New Roman"/>
      <w:color w:val="auto"/>
      <w:lang w:eastAsia="ru-RU"/>
    </w:rPr>
  </w:style>
  <w:style w:type="paragraph" w:customStyle="1" w:styleId="1f5">
    <w:name w:val="Знак Знак Знак Знак Знак Знак Знак Знак Знак Знак1 Знак Знак Знак Знак Знак Знак Знак Знак Знак Знак Знак Знак Знак Знак Знак Знак Знак Знак Знак Знак Знак Знак"/>
    <w:basedOn w:val="a2"/>
    <w:uiPriority w:val="99"/>
    <w:rsid w:val="001B79DD"/>
    <w:pPr>
      <w:spacing w:after="160" w:line="240" w:lineRule="exact"/>
    </w:pPr>
    <w:rPr>
      <w:rFonts w:ascii="Verdana" w:eastAsia="Times New Roman" w:hAnsi="Verdana" w:cs="Verdana"/>
      <w:sz w:val="20"/>
      <w:szCs w:val="20"/>
      <w:lang w:val="en-US" w:eastAsia="en-US"/>
    </w:rPr>
  </w:style>
  <w:style w:type="paragraph" w:customStyle="1" w:styleId="affff6">
    <w:name w:val="Базовый"/>
    <w:rsid w:val="001B79DD"/>
    <w:pPr>
      <w:spacing w:after="0" w:line="240" w:lineRule="auto"/>
      <w:ind w:firstLine="567"/>
      <w:jc w:val="both"/>
    </w:pPr>
    <w:rPr>
      <w:rFonts w:ascii="Times New Roman" w:eastAsia="Times New Roman" w:hAnsi="Times New Roman" w:cs="Times New Roman"/>
      <w:sz w:val="24"/>
      <w:szCs w:val="24"/>
    </w:rPr>
  </w:style>
  <w:style w:type="paragraph" w:customStyle="1" w:styleId="formattext">
    <w:name w:val="formattext"/>
    <w:basedOn w:val="a2"/>
    <w:uiPriority w:val="99"/>
    <w:rsid w:val="001B79D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sPlusNonformat">
    <w:name w:val="ConsPlusNonformat"/>
    <w:uiPriority w:val="99"/>
    <w:rsid w:val="001B79DD"/>
    <w:pPr>
      <w:widowControl w:val="0"/>
      <w:autoSpaceDE w:val="0"/>
      <w:autoSpaceDN w:val="0"/>
      <w:adjustRightInd w:val="0"/>
      <w:spacing w:after="0" w:line="240" w:lineRule="auto"/>
    </w:pPr>
    <w:rPr>
      <w:rFonts w:ascii="Courier New" w:eastAsia="Times New Roman" w:hAnsi="Courier New" w:cs="Courier New"/>
      <w:sz w:val="20"/>
      <w:szCs w:val="20"/>
    </w:rPr>
  </w:style>
  <w:style w:type="paragraph" w:customStyle="1" w:styleId="ConsNonformat">
    <w:name w:val="ConsNonformat"/>
    <w:rsid w:val="001B79DD"/>
    <w:pPr>
      <w:widowControl w:val="0"/>
      <w:autoSpaceDE w:val="0"/>
      <w:autoSpaceDN w:val="0"/>
      <w:adjustRightInd w:val="0"/>
      <w:spacing w:after="0" w:line="240" w:lineRule="auto"/>
      <w:ind w:right="19772"/>
    </w:pPr>
    <w:rPr>
      <w:rFonts w:ascii="Courier New" w:eastAsia="Times New Roman" w:hAnsi="Courier New" w:cs="Courier New"/>
      <w:sz w:val="20"/>
      <w:szCs w:val="20"/>
    </w:rPr>
  </w:style>
  <w:style w:type="paragraph" w:customStyle="1" w:styleId="ConsTitle">
    <w:name w:val="ConsTitle"/>
    <w:uiPriority w:val="99"/>
    <w:rsid w:val="001B79DD"/>
    <w:pPr>
      <w:widowControl w:val="0"/>
      <w:autoSpaceDE w:val="0"/>
      <w:autoSpaceDN w:val="0"/>
      <w:adjustRightInd w:val="0"/>
      <w:spacing w:after="0" w:line="240" w:lineRule="auto"/>
      <w:ind w:right="19772"/>
    </w:pPr>
    <w:rPr>
      <w:rFonts w:ascii="Arial" w:eastAsia="Times New Roman" w:hAnsi="Arial" w:cs="Arial"/>
      <w:b/>
      <w:bCs/>
      <w:sz w:val="20"/>
      <w:szCs w:val="20"/>
    </w:rPr>
  </w:style>
  <w:style w:type="paragraph" w:customStyle="1" w:styleId="ConsNormal">
    <w:name w:val="ConsNormal"/>
    <w:rsid w:val="001B79DD"/>
    <w:pPr>
      <w:widowControl w:val="0"/>
      <w:autoSpaceDE w:val="0"/>
      <w:autoSpaceDN w:val="0"/>
      <w:adjustRightInd w:val="0"/>
      <w:spacing w:after="0" w:line="240" w:lineRule="auto"/>
      <w:ind w:right="19772" w:firstLine="720"/>
    </w:pPr>
    <w:rPr>
      <w:rFonts w:ascii="Arial" w:eastAsia="Times New Roman" w:hAnsi="Arial" w:cs="Arial"/>
      <w:sz w:val="20"/>
      <w:szCs w:val="20"/>
    </w:rPr>
  </w:style>
  <w:style w:type="paragraph" w:customStyle="1" w:styleId="style1">
    <w:name w:val="style1"/>
    <w:basedOn w:val="a2"/>
    <w:rsid w:val="001B79DD"/>
    <w:pPr>
      <w:spacing w:before="100" w:beforeAutospacing="1" w:after="100" w:afterAutospacing="1" w:line="240" w:lineRule="auto"/>
    </w:pPr>
    <w:rPr>
      <w:rFonts w:ascii="Times New Roman" w:eastAsia="Times New Roman" w:hAnsi="Times New Roman" w:cs="Times New Roman"/>
      <w:sz w:val="24"/>
      <w:szCs w:val="24"/>
    </w:rPr>
  </w:style>
  <w:style w:type="paragraph" w:styleId="affff7">
    <w:name w:val="Plain Text"/>
    <w:aliases w:val="Знак3 Знак"/>
    <w:basedOn w:val="a2"/>
    <w:link w:val="affff8"/>
    <w:rsid w:val="001B79DD"/>
    <w:pPr>
      <w:spacing w:after="0" w:line="288" w:lineRule="auto"/>
      <w:ind w:firstLine="720"/>
    </w:pPr>
    <w:rPr>
      <w:rFonts w:ascii="Courier New" w:eastAsia="Times New Roman" w:hAnsi="Courier New" w:cs="Times New Roman"/>
      <w:sz w:val="24"/>
      <w:szCs w:val="24"/>
    </w:rPr>
  </w:style>
  <w:style w:type="character" w:customStyle="1" w:styleId="affff8">
    <w:name w:val="Текст Знак"/>
    <w:aliases w:val="Знак3 Знак Знак1"/>
    <w:basedOn w:val="a3"/>
    <w:link w:val="affff7"/>
    <w:rsid w:val="001B79DD"/>
    <w:rPr>
      <w:rFonts w:ascii="Courier New" w:eastAsia="Times New Roman" w:hAnsi="Courier New" w:cs="Times New Roman"/>
      <w:sz w:val="24"/>
      <w:szCs w:val="24"/>
    </w:rPr>
  </w:style>
  <w:style w:type="paragraph" w:customStyle="1" w:styleId="313">
    <w:name w:val="Основной текст с отступом 31"/>
    <w:basedOn w:val="a2"/>
    <w:rsid w:val="001B79DD"/>
    <w:pPr>
      <w:suppressAutoHyphens/>
      <w:spacing w:after="120" w:line="240" w:lineRule="auto"/>
      <w:ind w:left="283"/>
      <w:jc w:val="both"/>
    </w:pPr>
    <w:rPr>
      <w:rFonts w:ascii="Times New Roman" w:eastAsia="Times New Roman" w:hAnsi="Times New Roman" w:cs="Times New Roman"/>
      <w:sz w:val="16"/>
      <w:szCs w:val="16"/>
      <w:lang w:eastAsia="ar-SA"/>
    </w:rPr>
  </w:style>
  <w:style w:type="character" w:customStyle="1" w:styleId="1f6">
    <w:name w:val="Текст Знак1"/>
    <w:aliases w:val="Текст Знак Знак,Знак3 Знак Знак"/>
    <w:uiPriority w:val="99"/>
    <w:rsid w:val="001B79DD"/>
    <w:rPr>
      <w:rFonts w:ascii="Courier New" w:hAnsi="Courier New"/>
      <w:sz w:val="24"/>
      <w:lang w:val="ru-RU" w:eastAsia="ru-RU"/>
    </w:rPr>
  </w:style>
  <w:style w:type="paragraph" w:customStyle="1" w:styleId="1f7">
    <w:name w:val="Знак Знак1 Знак Знак Знак Знак Знак Знак Знак"/>
    <w:basedOn w:val="a2"/>
    <w:uiPriority w:val="99"/>
    <w:rsid w:val="001B79DD"/>
    <w:pPr>
      <w:spacing w:after="160" w:line="240" w:lineRule="exact"/>
    </w:pPr>
    <w:rPr>
      <w:rFonts w:ascii="Verdana" w:eastAsia="Times New Roman" w:hAnsi="Verdana" w:cs="Verdana"/>
      <w:sz w:val="20"/>
      <w:szCs w:val="20"/>
      <w:lang w:val="en-US" w:eastAsia="en-US"/>
    </w:rPr>
  </w:style>
  <w:style w:type="paragraph" w:customStyle="1" w:styleId="0">
    <w:name w:val="Слева:  0"/>
    <w:aliases w:val="63 см,Первая строка:  0 см"/>
    <w:basedOn w:val="10"/>
    <w:uiPriority w:val="99"/>
    <w:rsid w:val="001B79DD"/>
    <w:pPr>
      <w:widowControl/>
      <w:tabs>
        <w:tab w:val="left" w:pos="12780"/>
      </w:tabs>
      <w:suppressAutoHyphens/>
      <w:spacing w:before="120" w:after="120" w:line="360" w:lineRule="auto"/>
      <w:ind w:left="360" w:firstLine="709"/>
      <w:jc w:val="both"/>
    </w:pPr>
    <w:rPr>
      <w:rFonts w:ascii="Arial" w:eastAsia="MS Mincho" w:hAnsi="Arial"/>
      <w:b w:val="0"/>
      <w:kern w:val="32"/>
      <w:sz w:val="26"/>
      <w:szCs w:val="26"/>
      <w:shd w:val="clear" w:color="auto" w:fill="FFFFFF"/>
    </w:rPr>
  </w:style>
  <w:style w:type="paragraph" w:customStyle="1" w:styleId="1111">
    <w:name w:val="Знак Знак Знак Знак Знак Знак Знак Знак Знак Знак1 Знак Знак Знак Знак Знак Знак Знак Знак Знак Знак Знак Знак Знак Знак1 Знак Знак Знак1 Знак Знак Знак Знак Знак Знак1 Знак"/>
    <w:basedOn w:val="a2"/>
    <w:uiPriority w:val="99"/>
    <w:rsid w:val="001B79DD"/>
    <w:pPr>
      <w:spacing w:after="160" w:line="240" w:lineRule="exact"/>
    </w:pPr>
    <w:rPr>
      <w:rFonts w:ascii="Verdana" w:eastAsia="Times New Roman" w:hAnsi="Verdana" w:cs="Verdana"/>
      <w:sz w:val="20"/>
      <w:szCs w:val="20"/>
      <w:lang w:val="en-US" w:eastAsia="en-US"/>
    </w:rPr>
  </w:style>
  <w:style w:type="paragraph" w:customStyle="1" w:styleId="Char">
    <w:name w:val="Char"/>
    <w:basedOn w:val="a2"/>
    <w:uiPriority w:val="99"/>
    <w:rsid w:val="001B79DD"/>
    <w:pPr>
      <w:spacing w:after="160" w:line="240" w:lineRule="exact"/>
    </w:pPr>
    <w:rPr>
      <w:rFonts w:ascii="Verdana" w:eastAsia="Times New Roman" w:hAnsi="Verdana" w:cs="Verdana"/>
      <w:sz w:val="20"/>
      <w:szCs w:val="20"/>
      <w:lang w:val="en-US" w:eastAsia="en-US"/>
    </w:rPr>
  </w:style>
  <w:style w:type="paragraph" w:customStyle="1" w:styleId="affff9">
    <w:name w:val="Знак"/>
    <w:basedOn w:val="a2"/>
    <w:rsid w:val="001B79DD"/>
    <w:pPr>
      <w:spacing w:after="160" w:line="240" w:lineRule="exact"/>
    </w:pPr>
    <w:rPr>
      <w:rFonts w:ascii="Verdana" w:eastAsia="Times New Roman" w:hAnsi="Verdana" w:cs="Verdana"/>
      <w:sz w:val="20"/>
      <w:szCs w:val="20"/>
      <w:lang w:val="en-US" w:eastAsia="en-US"/>
    </w:rPr>
  </w:style>
  <w:style w:type="paragraph" w:customStyle="1" w:styleId="162">
    <w:name w:val="Стиль Заголовок 1 + После:  6 пт"/>
    <w:basedOn w:val="10"/>
    <w:uiPriority w:val="99"/>
    <w:rsid w:val="001B79DD"/>
    <w:pPr>
      <w:widowControl/>
      <w:tabs>
        <w:tab w:val="right" w:leader="dot" w:pos="900"/>
      </w:tabs>
      <w:suppressAutoHyphens/>
      <w:spacing w:before="240" w:after="120" w:line="360" w:lineRule="auto"/>
      <w:ind w:firstLine="709"/>
      <w:jc w:val="left"/>
    </w:pPr>
    <w:rPr>
      <w:b w:val="0"/>
      <w:kern w:val="28"/>
      <w:sz w:val="26"/>
      <w:szCs w:val="26"/>
      <w:shd w:val="clear" w:color="auto" w:fill="FFFFFF"/>
    </w:rPr>
  </w:style>
  <w:style w:type="paragraph" w:customStyle="1" w:styleId="120021">
    <w:name w:val="Стиль 12 пт Синий По левому краю Справа:  0.02 см Междустр.инте...1"/>
    <w:basedOn w:val="a2"/>
    <w:uiPriority w:val="99"/>
    <w:rsid w:val="001B79DD"/>
    <w:pPr>
      <w:shd w:val="clear" w:color="auto" w:fill="FFFFFF"/>
      <w:spacing w:after="0" w:line="240" w:lineRule="auto"/>
      <w:ind w:left="720" w:right="11" w:hanging="360"/>
    </w:pPr>
    <w:rPr>
      <w:rFonts w:ascii="Times New Roman" w:eastAsia="Times New Roman" w:hAnsi="Times New Roman" w:cs="Times New Roman"/>
      <w:color w:val="0000FF"/>
      <w:spacing w:val="1"/>
      <w:sz w:val="24"/>
      <w:szCs w:val="24"/>
    </w:rPr>
  </w:style>
  <w:style w:type="paragraph" w:customStyle="1" w:styleId="230">
    <w:name w:val="Стиль Заголовок 2 + После:  3 пт"/>
    <w:basedOn w:val="20"/>
    <w:uiPriority w:val="99"/>
    <w:rsid w:val="001B79DD"/>
    <w:pPr>
      <w:widowControl/>
      <w:spacing w:before="240" w:after="120"/>
      <w:ind w:firstLine="0"/>
      <w:jc w:val="left"/>
    </w:pPr>
    <w:rPr>
      <w:b/>
      <w:bCs/>
      <w:szCs w:val="28"/>
    </w:rPr>
  </w:style>
  <w:style w:type="paragraph" w:customStyle="1" w:styleId="affffa">
    <w:name w:val="Эпиграф"/>
    <w:basedOn w:val="a2"/>
    <w:uiPriority w:val="99"/>
    <w:rsid w:val="001B79DD"/>
    <w:pPr>
      <w:spacing w:after="0" w:line="240" w:lineRule="auto"/>
    </w:pPr>
    <w:rPr>
      <w:rFonts w:ascii="Times New Roman" w:eastAsia="Times New Roman" w:hAnsi="Times New Roman" w:cs="Times New Roman"/>
      <w:i/>
      <w:iCs/>
      <w:sz w:val="24"/>
      <w:szCs w:val="24"/>
    </w:rPr>
  </w:style>
  <w:style w:type="paragraph" w:customStyle="1" w:styleId="affffb">
    <w:name w:val="Заголовок таблицы"/>
    <w:basedOn w:val="a2"/>
    <w:uiPriority w:val="99"/>
    <w:rsid w:val="001B79DD"/>
    <w:pPr>
      <w:spacing w:after="0" w:line="240" w:lineRule="auto"/>
      <w:jc w:val="center"/>
    </w:pPr>
    <w:rPr>
      <w:rFonts w:ascii="Times New Roman" w:eastAsia="Times New Roman" w:hAnsi="Times New Roman" w:cs="Times New Roman"/>
      <w:b/>
      <w:bCs/>
      <w:sz w:val="26"/>
      <w:szCs w:val="26"/>
    </w:rPr>
  </w:style>
  <w:style w:type="paragraph" w:customStyle="1" w:styleId="1f8">
    <w:name w:val="Знак1 Знак Знак Знак"/>
    <w:basedOn w:val="a2"/>
    <w:uiPriority w:val="99"/>
    <w:rsid w:val="001B79DD"/>
    <w:pPr>
      <w:spacing w:after="160" w:line="240" w:lineRule="exact"/>
    </w:pPr>
    <w:rPr>
      <w:rFonts w:ascii="Verdana" w:eastAsia="Times New Roman" w:hAnsi="Verdana" w:cs="Verdana"/>
      <w:sz w:val="20"/>
      <w:szCs w:val="20"/>
      <w:lang w:val="en-US" w:eastAsia="en-US"/>
    </w:rPr>
  </w:style>
  <w:style w:type="paragraph" w:customStyle="1" w:styleId="111">
    <w:name w:val="Знак Знак Знак Знак Знак Знак Знак Знак Знак Знак1 Знак Знак Знак Знак Знак Знак Знак Знак Знак Знак Знак Знак Знак Знак1 Знак Знак Знак1 Знак"/>
    <w:basedOn w:val="a2"/>
    <w:uiPriority w:val="99"/>
    <w:rsid w:val="001B79DD"/>
    <w:pPr>
      <w:spacing w:after="160" w:line="240" w:lineRule="exact"/>
    </w:pPr>
    <w:rPr>
      <w:rFonts w:ascii="Verdana" w:eastAsia="Times New Roman" w:hAnsi="Verdana" w:cs="Verdana"/>
      <w:sz w:val="20"/>
      <w:szCs w:val="20"/>
      <w:lang w:val="en-US" w:eastAsia="en-US"/>
    </w:rPr>
  </w:style>
  <w:style w:type="paragraph" w:customStyle="1" w:styleId="1CharCharCharChar">
    <w:name w:val="Знак1 Char Char Char Char Знак Знак Знак Знак Знак Знак Знак"/>
    <w:basedOn w:val="a2"/>
    <w:uiPriority w:val="99"/>
    <w:rsid w:val="001B79DD"/>
    <w:pPr>
      <w:spacing w:after="160" w:line="240" w:lineRule="exact"/>
    </w:pPr>
    <w:rPr>
      <w:rFonts w:ascii="Verdana" w:eastAsia="Times New Roman" w:hAnsi="Verdana" w:cs="Verdana"/>
      <w:sz w:val="20"/>
      <w:szCs w:val="20"/>
      <w:lang w:val="en-US" w:eastAsia="en-US"/>
    </w:rPr>
  </w:style>
  <w:style w:type="paragraph" w:customStyle="1" w:styleId="112">
    <w:name w:val="Знак Знак Знак Знак Знак Знак Знак Знак Знак Знак1 Знак Знак Знак Знак Знак Знак Знак Знак Знак Знак Знак Знак Знак Знак1 Знак Знак Знак2 Знак"/>
    <w:basedOn w:val="a2"/>
    <w:uiPriority w:val="99"/>
    <w:rsid w:val="001B79DD"/>
    <w:pPr>
      <w:spacing w:after="160" w:line="240" w:lineRule="exact"/>
    </w:pPr>
    <w:rPr>
      <w:rFonts w:ascii="Verdana" w:eastAsia="Times New Roman" w:hAnsi="Verdana" w:cs="Verdana"/>
      <w:sz w:val="20"/>
      <w:szCs w:val="20"/>
      <w:lang w:val="en-US" w:eastAsia="en-US"/>
    </w:rPr>
  </w:style>
  <w:style w:type="paragraph" w:customStyle="1" w:styleId="1f9">
    <w:name w:val="Знак Знак Знак Знак Знак Знак Знак Знак1 Знак Знак Знак Знак Знак Знак Знак Знак Знак Знак"/>
    <w:basedOn w:val="a2"/>
    <w:uiPriority w:val="99"/>
    <w:rsid w:val="001B79DD"/>
    <w:pPr>
      <w:spacing w:after="160" w:line="240" w:lineRule="exact"/>
    </w:pPr>
    <w:rPr>
      <w:rFonts w:ascii="Verdana" w:eastAsia="Times New Roman" w:hAnsi="Verdana" w:cs="Verdana"/>
      <w:sz w:val="20"/>
      <w:szCs w:val="20"/>
      <w:lang w:val="en-US" w:eastAsia="en-US"/>
    </w:rPr>
  </w:style>
  <w:style w:type="paragraph" w:customStyle="1" w:styleId="1fa">
    <w:name w:val="Знак Знак Знак Знак Знак Знак Знак Знак1 Знак Знак Знак Знак Знак Знак Знак Знак Знак Знак Знак Знак Знак"/>
    <w:basedOn w:val="a2"/>
    <w:uiPriority w:val="99"/>
    <w:rsid w:val="001B79DD"/>
    <w:pPr>
      <w:spacing w:after="160" w:line="240" w:lineRule="exact"/>
    </w:pPr>
    <w:rPr>
      <w:rFonts w:ascii="Verdana" w:eastAsia="Times New Roman" w:hAnsi="Verdana" w:cs="Verdana"/>
      <w:sz w:val="20"/>
      <w:szCs w:val="20"/>
      <w:lang w:val="en-US" w:eastAsia="en-US"/>
    </w:rPr>
  </w:style>
  <w:style w:type="paragraph" w:customStyle="1" w:styleId="affffc">
    <w:name w:val="Знак Знак Знак Знак Знак Знак"/>
    <w:basedOn w:val="a2"/>
    <w:rsid w:val="001B79DD"/>
    <w:pPr>
      <w:spacing w:after="160" w:line="240" w:lineRule="exact"/>
    </w:pPr>
    <w:rPr>
      <w:rFonts w:ascii="Verdana" w:eastAsia="Times New Roman" w:hAnsi="Verdana" w:cs="Verdana"/>
      <w:sz w:val="20"/>
      <w:szCs w:val="20"/>
      <w:lang w:val="en-US" w:eastAsia="en-US"/>
    </w:rPr>
  </w:style>
  <w:style w:type="paragraph" w:customStyle="1" w:styleId="CharChar">
    <w:name w:val="Char Char"/>
    <w:basedOn w:val="a2"/>
    <w:uiPriority w:val="99"/>
    <w:rsid w:val="001B79DD"/>
    <w:pPr>
      <w:spacing w:after="160" w:line="240" w:lineRule="exact"/>
      <w:jc w:val="both"/>
    </w:pPr>
    <w:rPr>
      <w:rFonts w:ascii="Verdana" w:eastAsia="Times New Roman" w:hAnsi="Verdana" w:cs="Verdana"/>
      <w:sz w:val="20"/>
      <w:szCs w:val="20"/>
      <w:lang w:val="en-US" w:eastAsia="en-US"/>
    </w:rPr>
  </w:style>
  <w:style w:type="paragraph" w:customStyle="1" w:styleId="1fb">
    <w:name w:val="Знак Знак Знак Знак Знак Знак Знак Знак Знак Знак Знак Знак1 Знак Знак Знак Знак Знак Знак"/>
    <w:basedOn w:val="a2"/>
    <w:uiPriority w:val="99"/>
    <w:rsid w:val="001B79DD"/>
    <w:pPr>
      <w:spacing w:after="160" w:line="240" w:lineRule="exact"/>
    </w:pPr>
    <w:rPr>
      <w:rFonts w:ascii="Verdana" w:eastAsia="Times New Roman" w:hAnsi="Verdana" w:cs="Verdana"/>
      <w:sz w:val="20"/>
      <w:szCs w:val="20"/>
      <w:lang w:val="en-US" w:eastAsia="en-US"/>
    </w:rPr>
  </w:style>
  <w:style w:type="paragraph" w:customStyle="1" w:styleId="Heading">
    <w:name w:val="Heading"/>
    <w:rsid w:val="001B79DD"/>
    <w:pPr>
      <w:overflowPunct w:val="0"/>
      <w:autoSpaceDE w:val="0"/>
      <w:autoSpaceDN w:val="0"/>
      <w:adjustRightInd w:val="0"/>
      <w:spacing w:after="0" w:line="240" w:lineRule="auto"/>
      <w:textAlignment w:val="baseline"/>
    </w:pPr>
    <w:rPr>
      <w:rFonts w:ascii="Arial" w:eastAsia="Times New Roman" w:hAnsi="Arial" w:cs="Arial"/>
      <w:b/>
      <w:bCs/>
    </w:rPr>
  </w:style>
  <w:style w:type="paragraph" w:customStyle="1" w:styleId="1fc">
    <w:name w:val="Знак1"/>
    <w:basedOn w:val="a2"/>
    <w:uiPriority w:val="99"/>
    <w:rsid w:val="001B79DD"/>
    <w:pPr>
      <w:spacing w:after="160" w:line="240" w:lineRule="exact"/>
    </w:pPr>
    <w:rPr>
      <w:rFonts w:ascii="Verdana" w:eastAsia="Times New Roman" w:hAnsi="Verdana" w:cs="Verdana"/>
      <w:sz w:val="20"/>
      <w:szCs w:val="20"/>
      <w:lang w:val="en-US" w:eastAsia="en-US"/>
    </w:rPr>
  </w:style>
  <w:style w:type="paragraph" w:customStyle="1" w:styleId="FR2">
    <w:name w:val="FR2"/>
    <w:rsid w:val="001B79DD"/>
    <w:pPr>
      <w:widowControl w:val="0"/>
      <w:autoSpaceDE w:val="0"/>
      <w:autoSpaceDN w:val="0"/>
      <w:adjustRightInd w:val="0"/>
      <w:spacing w:after="0" w:line="240" w:lineRule="auto"/>
      <w:ind w:left="480"/>
      <w:jc w:val="both"/>
    </w:pPr>
    <w:rPr>
      <w:rFonts w:ascii="Arial" w:eastAsia="Times New Roman" w:hAnsi="Arial" w:cs="Arial"/>
      <w:b/>
      <w:bCs/>
      <w:sz w:val="20"/>
      <w:szCs w:val="20"/>
    </w:rPr>
  </w:style>
  <w:style w:type="paragraph" w:customStyle="1" w:styleId="FR3">
    <w:name w:val="FR3"/>
    <w:uiPriority w:val="99"/>
    <w:rsid w:val="001B79DD"/>
    <w:pPr>
      <w:widowControl w:val="0"/>
      <w:autoSpaceDE w:val="0"/>
      <w:autoSpaceDN w:val="0"/>
      <w:adjustRightInd w:val="0"/>
      <w:spacing w:before="420" w:after="0" w:line="240" w:lineRule="auto"/>
      <w:ind w:left="7280"/>
    </w:pPr>
    <w:rPr>
      <w:rFonts w:ascii="Times New Roman" w:eastAsia="Times New Roman" w:hAnsi="Times New Roman" w:cs="Times New Roman"/>
      <w:noProof/>
      <w:sz w:val="28"/>
      <w:szCs w:val="28"/>
    </w:rPr>
  </w:style>
  <w:style w:type="paragraph" w:customStyle="1" w:styleId="Web">
    <w:name w:val="Обычный (Web)"/>
    <w:basedOn w:val="a2"/>
    <w:uiPriority w:val="99"/>
    <w:rsid w:val="001B79DD"/>
    <w:pPr>
      <w:widowControl w:val="0"/>
      <w:shd w:val="clear" w:color="auto" w:fill="FFFFFF"/>
      <w:tabs>
        <w:tab w:val="left" w:pos="510"/>
      </w:tabs>
      <w:autoSpaceDE w:val="0"/>
      <w:autoSpaceDN w:val="0"/>
      <w:adjustRightInd w:val="0"/>
      <w:spacing w:after="0" w:line="360" w:lineRule="auto"/>
      <w:ind w:firstLine="720"/>
      <w:jc w:val="both"/>
    </w:pPr>
    <w:rPr>
      <w:rFonts w:ascii="Times New Roman" w:eastAsia="Times New Roman" w:hAnsi="Times New Roman" w:cs="Times New Roman"/>
      <w:sz w:val="24"/>
      <w:szCs w:val="24"/>
    </w:rPr>
  </w:style>
  <w:style w:type="paragraph" w:customStyle="1" w:styleId="zag">
    <w:name w:val="zag"/>
    <w:basedOn w:val="a2"/>
    <w:uiPriority w:val="99"/>
    <w:rsid w:val="001B79D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zag1">
    <w:name w:val="zag1"/>
    <w:basedOn w:val="a2"/>
    <w:uiPriority w:val="99"/>
    <w:rsid w:val="001B79D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1fd">
    <w:name w:val="заголовок 1"/>
    <w:basedOn w:val="a2"/>
    <w:next w:val="a2"/>
    <w:autoRedefine/>
    <w:uiPriority w:val="99"/>
    <w:rsid w:val="001B79DD"/>
    <w:pPr>
      <w:spacing w:after="0" w:line="240" w:lineRule="auto"/>
      <w:ind w:left="-108" w:right="-108"/>
      <w:jc w:val="center"/>
    </w:pPr>
    <w:rPr>
      <w:rFonts w:ascii="Times New Roman" w:eastAsia="Times New Roman" w:hAnsi="Times New Roman" w:cs="Times New Roman"/>
      <w:b/>
      <w:bCs/>
      <w:sz w:val="28"/>
      <w:szCs w:val="28"/>
      <w:lang w:val="en-US"/>
    </w:rPr>
  </w:style>
  <w:style w:type="paragraph" w:customStyle="1" w:styleId="1fe">
    <w:name w:val="Заголовок 1 текст"/>
    <w:basedOn w:val="a2"/>
    <w:next w:val="a2"/>
    <w:autoRedefine/>
    <w:uiPriority w:val="99"/>
    <w:rsid w:val="001B79DD"/>
    <w:pPr>
      <w:overflowPunct w:val="0"/>
      <w:autoSpaceDE w:val="0"/>
      <w:autoSpaceDN w:val="0"/>
      <w:adjustRightInd w:val="0"/>
      <w:spacing w:before="120" w:after="120" w:line="240" w:lineRule="auto"/>
      <w:jc w:val="center"/>
      <w:textAlignment w:val="baseline"/>
    </w:pPr>
    <w:rPr>
      <w:rFonts w:ascii="Times New Roman" w:eastAsia="Times New Roman" w:hAnsi="Times New Roman" w:cs="Times New Roman"/>
      <w:sz w:val="32"/>
      <w:szCs w:val="32"/>
      <w:lang w:eastAsia="en-US"/>
    </w:rPr>
  </w:style>
  <w:style w:type="character" w:customStyle="1" w:styleId="3f2">
    <w:name w:val="Знак Знак3"/>
    <w:uiPriority w:val="99"/>
    <w:rsid w:val="001B79DD"/>
    <w:rPr>
      <w:rFonts w:ascii="Arial" w:hAnsi="Arial"/>
      <w:b/>
      <w:snapToGrid/>
      <w:sz w:val="32"/>
      <w:lang w:val="en-US" w:eastAsia="ru-RU"/>
    </w:rPr>
  </w:style>
  <w:style w:type="character" w:customStyle="1" w:styleId="2f0">
    <w:name w:val="Знак Знак2"/>
    <w:uiPriority w:val="99"/>
    <w:rsid w:val="001B79DD"/>
    <w:rPr>
      <w:b/>
      <w:snapToGrid/>
      <w:sz w:val="26"/>
      <w:lang w:val="ru-RU" w:eastAsia="ru-RU"/>
    </w:rPr>
  </w:style>
  <w:style w:type="paragraph" w:customStyle="1" w:styleId="1ff">
    <w:name w:val="Знак Знак1 Знак Знак Знак Знак"/>
    <w:basedOn w:val="a2"/>
    <w:uiPriority w:val="99"/>
    <w:rsid w:val="001B79DD"/>
    <w:pPr>
      <w:spacing w:after="160" w:line="240" w:lineRule="exact"/>
    </w:pPr>
    <w:rPr>
      <w:rFonts w:ascii="Verdana" w:eastAsia="Times New Roman" w:hAnsi="Verdana" w:cs="Verdana"/>
      <w:sz w:val="20"/>
      <w:szCs w:val="20"/>
      <w:lang w:val="en-US" w:eastAsia="en-US"/>
    </w:rPr>
  </w:style>
  <w:style w:type="paragraph" w:customStyle="1" w:styleId="1ff0">
    <w:name w:val="Знак Знак Знак Знак Знак Знак Знак Знак1 Знак Знак Знак Знак Знак Знак Знак"/>
    <w:basedOn w:val="a2"/>
    <w:uiPriority w:val="99"/>
    <w:rsid w:val="001B79DD"/>
    <w:pPr>
      <w:spacing w:after="160" w:line="240" w:lineRule="exact"/>
    </w:pPr>
    <w:rPr>
      <w:rFonts w:ascii="Verdana" w:eastAsia="Times New Roman" w:hAnsi="Verdana" w:cs="Verdana"/>
      <w:sz w:val="20"/>
      <w:szCs w:val="20"/>
      <w:lang w:val="en-US" w:eastAsia="en-US"/>
    </w:rPr>
  </w:style>
  <w:style w:type="paragraph" w:customStyle="1" w:styleId="1ff1">
    <w:name w:val="Знак Знак Знак Знак Знак Знак Знак Знак Знак Знак Знак Знак Знак1"/>
    <w:basedOn w:val="a2"/>
    <w:uiPriority w:val="99"/>
    <w:rsid w:val="001B79DD"/>
    <w:pPr>
      <w:spacing w:after="160" w:line="240" w:lineRule="exact"/>
    </w:pPr>
    <w:rPr>
      <w:rFonts w:ascii="Verdana" w:eastAsia="Times New Roman" w:hAnsi="Verdana" w:cs="Verdana"/>
      <w:sz w:val="20"/>
      <w:szCs w:val="20"/>
      <w:lang w:val="en-US" w:eastAsia="en-US"/>
    </w:rPr>
  </w:style>
  <w:style w:type="paragraph" w:customStyle="1" w:styleId="DB3D51AA3C1C433FA986792EF8E59191">
    <w:name w:val="DB3D51AA3C1C433FA986792EF8E59191"/>
    <w:rsid w:val="001B79DD"/>
    <w:pPr>
      <w:spacing w:line="240" w:lineRule="auto"/>
    </w:pPr>
    <w:rPr>
      <w:rFonts w:ascii="Calibri" w:eastAsia="Times New Roman" w:hAnsi="Calibri" w:cs="Times New Roman"/>
      <w:lang w:val="en-US" w:eastAsia="en-US"/>
    </w:rPr>
  </w:style>
  <w:style w:type="paragraph" w:customStyle="1" w:styleId="212">
    <w:name w:val="Заголовок 21"/>
    <w:basedOn w:val="a2"/>
    <w:next w:val="a2"/>
    <w:qFormat/>
    <w:rsid w:val="001B79DD"/>
    <w:pPr>
      <w:keepNext/>
      <w:numPr>
        <w:ilvl w:val="1"/>
      </w:numPr>
      <w:tabs>
        <w:tab w:val="left" w:pos="8647"/>
      </w:tabs>
      <w:spacing w:after="0" w:line="360" w:lineRule="auto"/>
      <w:ind w:right="57"/>
      <w:outlineLvl w:val="1"/>
    </w:pPr>
    <w:rPr>
      <w:rFonts w:ascii="Times New Roman" w:eastAsia="Times New Roman" w:hAnsi="Times New Roman" w:cs="Arial"/>
      <w:b/>
      <w:iCs/>
      <w:sz w:val="28"/>
      <w:szCs w:val="28"/>
      <w:lang w:eastAsia="ar-SA"/>
    </w:rPr>
  </w:style>
  <w:style w:type="paragraph" w:customStyle="1" w:styleId="Title3">
    <w:name w:val="#Title_3"/>
    <w:basedOn w:val="Basic"/>
    <w:link w:val="Title30"/>
    <w:qFormat/>
    <w:rsid w:val="001B79DD"/>
    <w:pPr>
      <w:outlineLvl w:val="2"/>
    </w:pPr>
    <w:rPr>
      <w:b/>
    </w:rPr>
  </w:style>
  <w:style w:type="character" w:customStyle="1" w:styleId="Title30">
    <w:name w:val="#Title_3 Знак"/>
    <w:link w:val="Title3"/>
    <w:rsid w:val="001B79DD"/>
    <w:rPr>
      <w:rFonts w:ascii="Times New Roman" w:eastAsia="Times New Roman" w:hAnsi="Times New Roman" w:cs="Times New Roman"/>
      <w:b/>
      <w:sz w:val="28"/>
      <w:szCs w:val="28"/>
    </w:rPr>
  </w:style>
  <w:style w:type="paragraph" w:customStyle="1" w:styleId="Title4">
    <w:name w:val="#Title_4"/>
    <w:basedOn w:val="Basic"/>
    <w:link w:val="Title40"/>
    <w:qFormat/>
    <w:rsid w:val="001B79DD"/>
    <w:pPr>
      <w:outlineLvl w:val="3"/>
    </w:pPr>
    <w:rPr>
      <w:b/>
    </w:rPr>
  </w:style>
  <w:style w:type="character" w:customStyle="1" w:styleId="Title40">
    <w:name w:val="#Title_4 Знак"/>
    <w:aliases w:val="Название объекта Знак"/>
    <w:link w:val="Title4"/>
    <w:rsid w:val="001B79DD"/>
    <w:rPr>
      <w:rFonts w:ascii="Times New Roman" w:eastAsia="Times New Roman" w:hAnsi="Times New Roman" w:cs="Times New Roman"/>
      <w:b/>
      <w:sz w:val="28"/>
      <w:szCs w:val="28"/>
    </w:rPr>
  </w:style>
  <w:style w:type="numbering" w:customStyle="1" w:styleId="1ff2">
    <w:name w:val="Нет списка1"/>
    <w:next w:val="a5"/>
    <w:uiPriority w:val="99"/>
    <w:semiHidden/>
    <w:unhideWhenUsed/>
    <w:rsid w:val="001B79DD"/>
  </w:style>
  <w:style w:type="paragraph" w:customStyle="1" w:styleId="Iauiue0">
    <w:name w:val="Iau?iue"/>
    <w:rsid w:val="001B79DD"/>
    <w:pPr>
      <w:spacing w:after="0" w:line="480" w:lineRule="auto"/>
      <w:ind w:firstLine="426"/>
      <w:jc w:val="both"/>
    </w:pPr>
    <w:rPr>
      <w:rFonts w:ascii="Times New Roman" w:eastAsia="Times New Roman" w:hAnsi="Times New Roman" w:cs="Times New Roman"/>
      <w:sz w:val="24"/>
      <w:lang w:val="en-GB"/>
    </w:rPr>
  </w:style>
  <w:style w:type="paragraph" w:customStyle="1" w:styleId="Style21">
    <w:name w:val="Style21"/>
    <w:basedOn w:val="a2"/>
    <w:uiPriority w:val="99"/>
    <w:rsid w:val="001B79DD"/>
    <w:pPr>
      <w:widowControl w:val="0"/>
      <w:autoSpaceDE w:val="0"/>
      <w:autoSpaceDN w:val="0"/>
      <w:adjustRightInd w:val="0"/>
      <w:spacing w:after="0" w:line="250" w:lineRule="exact"/>
      <w:jc w:val="center"/>
    </w:pPr>
    <w:rPr>
      <w:rFonts w:ascii="Lucida Sans Unicode" w:eastAsia="Times New Roman" w:hAnsi="Lucida Sans Unicode" w:cs="Times New Roman"/>
      <w:sz w:val="24"/>
      <w:szCs w:val="24"/>
      <w:lang w:val="en-US" w:bidi="en-US"/>
    </w:rPr>
  </w:style>
  <w:style w:type="paragraph" w:customStyle="1" w:styleId="1ff3">
    <w:name w:val="Знак Знак Знак Знак Знак Знак Знак Знак1 Знак"/>
    <w:basedOn w:val="a2"/>
    <w:rsid w:val="001B79DD"/>
    <w:pPr>
      <w:spacing w:after="160" w:line="240" w:lineRule="exact"/>
    </w:pPr>
    <w:rPr>
      <w:rFonts w:ascii="Verdana" w:eastAsia="Times New Roman" w:hAnsi="Verdana" w:cs="Verdana"/>
      <w:sz w:val="20"/>
      <w:szCs w:val="20"/>
      <w:lang w:val="en-US" w:eastAsia="en-US" w:bidi="en-US"/>
    </w:rPr>
  </w:style>
  <w:style w:type="character" w:customStyle="1" w:styleId="WW8Num3z0">
    <w:name w:val="WW8Num3z0"/>
    <w:rsid w:val="001B79DD"/>
    <w:rPr>
      <w:rFonts w:ascii="Symbol" w:eastAsia="Times New Roman" w:hAnsi="Symbol" w:cs="Times New Roman"/>
      <w:b/>
    </w:rPr>
  </w:style>
  <w:style w:type="character" w:customStyle="1" w:styleId="WW8Num3z1">
    <w:name w:val="WW8Num3z1"/>
    <w:rsid w:val="001B79DD"/>
    <w:rPr>
      <w:rFonts w:ascii="Courier New" w:hAnsi="Courier New" w:cs="Courier New"/>
    </w:rPr>
  </w:style>
  <w:style w:type="character" w:customStyle="1" w:styleId="WW8Num3z2">
    <w:name w:val="WW8Num3z2"/>
    <w:rsid w:val="001B79DD"/>
    <w:rPr>
      <w:rFonts w:ascii="Wingdings" w:hAnsi="Wingdings"/>
    </w:rPr>
  </w:style>
  <w:style w:type="character" w:customStyle="1" w:styleId="WW8Num3z3">
    <w:name w:val="WW8Num3z3"/>
    <w:rsid w:val="001B79DD"/>
    <w:rPr>
      <w:rFonts w:ascii="Symbol" w:hAnsi="Symbol"/>
    </w:rPr>
  </w:style>
  <w:style w:type="character" w:customStyle="1" w:styleId="1ff4">
    <w:name w:val="Основной шрифт абзаца1"/>
    <w:rsid w:val="001B79DD"/>
  </w:style>
  <w:style w:type="paragraph" w:styleId="affffd">
    <w:name w:val="List"/>
    <w:basedOn w:val="ac"/>
    <w:rsid w:val="001B79DD"/>
    <w:pPr>
      <w:widowControl w:val="0"/>
      <w:suppressAutoHyphens/>
      <w:overflowPunct w:val="0"/>
      <w:autoSpaceDE w:val="0"/>
      <w:spacing w:before="1140" w:line="240" w:lineRule="exact"/>
      <w:jc w:val="center"/>
      <w:textAlignment w:val="baseline"/>
    </w:pPr>
    <w:rPr>
      <w:rFonts w:cs="Tahoma"/>
      <w:b/>
      <w:sz w:val="20"/>
      <w:szCs w:val="20"/>
      <w:lang w:val="en-US" w:eastAsia="ar-SA" w:bidi="en-US"/>
    </w:rPr>
  </w:style>
  <w:style w:type="paragraph" w:customStyle="1" w:styleId="Index">
    <w:name w:val="Index"/>
    <w:basedOn w:val="a2"/>
    <w:rsid w:val="001B79DD"/>
    <w:pPr>
      <w:suppressLineNumbers/>
      <w:suppressAutoHyphens/>
      <w:spacing w:after="0" w:line="240" w:lineRule="auto"/>
    </w:pPr>
    <w:rPr>
      <w:rFonts w:ascii="Times New Roman" w:eastAsia="Times New Roman" w:hAnsi="Times New Roman" w:cs="Tahoma"/>
      <w:sz w:val="24"/>
      <w:szCs w:val="24"/>
      <w:lang w:val="en-US" w:eastAsia="ar-SA" w:bidi="en-US"/>
    </w:rPr>
  </w:style>
  <w:style w:type="paragraph" w:customStyle="1" w:styleId="1ff5">
    <w:name w:val="Текст выноски1"/>
    <w:basedOn w:val="a2"/>
    <w:rsid w:val="001B79DD"/>
    <w:pPr>
      <w:suppressAutoHyphens/>
      <w:spacing w:after="0" w:line="240" w:lineRule="auto"/>
    </w:pPr>
    <w:rPr>
      <w:rFonts w:ascii="Tahoma" w:eastAsia="Times New Roman" w:hAnsi="Tahoma" w:cs="Tahoma"/>
      <w:sz w:val="16"/>
      <w:szCs w:val="16"/>
      <w:lang w:val="en-US" w:eastAsia="ar-SA" w:bidi="en-US"/>
    </w:rPr>
  </w:style>
  <w:style w:type="paragraph" w:customStyle="1" w:styleId="TableContents">
    <w:name w:val="Table Contents"/>
    <w:basedOn w:val="a2"/>
    <w:rsid w:val="001B79DD"/>
    <w:pPr>
      <w:suppressLineNumbers/>
      <w:suppressAutoHyphens/>
      <w:spacing w:after="0" w:line="240" w:lineRule="auto"/>
    </w:pPr>
    <w:rPr>
      <w:rFonts w:ascii="Times New Roman" w:eastAsia="Times New Roman" w:hAnsi="Times New Roman" w:cs="Times New Roman"/>
      <w:sz w:val="24"/>
      <w:szCs w:val="24"/>
      <w:lang w:val="en-US" w:eastAsia="ar-SA" w:bidi="en-US"/>
    </w:rPr>
  </w:style>
  <w:style w:type="paragraph" w:customStyle="1" w:styleId="TableHeading">
    <w:name w:val="Table Heading"/>
    <w:basedOn w:val="TableContents"/>
    <w:rsid w:val="001B79DD"/>
    <w:pPr>
      <w:jc w:val="center"/>
    </w:pPr>
    <w:rPr>
      <w:b/>
      <w:bCs/>
    </w:rPr>
  </w:style>
  <w:style w:type="paragraph" w:customStyle="1" w:styleId="Framecontents">
    <w:name w:val="Frame contents"/>
    <w:basedOn w:val="ac"/>
    <w:rsid w:val="001B79DD"/>
    <w:pPr>
      <w:widowControl w:val="0"/>
      <w:suppressAutoHyphens/>
      <w:overflowPunct w:val="0"/>
      <w:autoSpaceDE w:val="0"/>
      <w:spacing w:before="1140" w:line="240" w:lineRule="exact"/>
      <w:jc w:val="center"/>
      <w:textAlignment w:val="baseline"/>
    </w:pPr>
    <w:rPr>
      <w:b/>
      <w:sz w:val="20"/>
      <w:szCs w:val="20"/>
      <w:lang w:val="en-US" w:eastAsia="ar-SA" w:bidi="en-US"/>
    </w:rPr>
  </w:style>
  <w:style w:type="paragraph" w:customStyle="1" w:styleId="affffe">
    <w:name w:val="Знак Знак Знак Знак Знак Знак Знак Знак Знак Знак Знак"/>
    <w:basedOn w:val="a2"/>
    <w:rsid w:val="001B79DD"/>
    <w:pPr>
      <w:spacing w:after="160" w:line="240" w:lineRule="exact"/>
    </w:pPr>
    <w:rPr>
      <w:rFonts w:ascii="Verdana" w:eastAsia="Times New Roman" w:hAnsi="Verdana" w:cs="Verdana"/>
      <w:sz w:val="20"/>
      <w:szCs w:val="20"/>
      <w:lang w:val="en-US" w:eastAsia="en-US" w:bidi="en-US"/>
    </w:rPr>
  </w:style>
  <w:style w:type="paragraph" w:customStyle="1" w:styleId="afffff">
    <w:name w:val="Знак Знак Знак Знак Знак Знак Знак Знак"/>
    <w:basedOn w:val="a2"/>
    <w:rsid w:val="001B79DD"/>
    <w:pPr>
      <w:spacing w:after="160" w:line="240" w:lineRule="exact"/>
    </w:pPr>
    <w:rPr>
      <w:rFonts w:ascii="Verdana" w:eastAsia="Times New Roman" w:hAnsi="Verdana" w:cs="Verdana"/>
      <w:sz w:val="20"/>
      <w:szCs w:val="20"/>
      <w:lang w:val="en-US" w:eastAsia="en-US" w:bidi="en-US"/>
    </w:rPr>
  </w:style>
  <w:style w:type="paragraph" w:customStyle="1" w:styleId="afffff0">
    <w:name w:val="Знак Знак Знак Знак Знак"/>
    <w:basedOn w:val="a2"/>
    <w:rsid w:val="001B79DD"/>
    <w:pPr>
      <w:spacing w:after="160" w:line="240" w:lineRule="exact"/>
    </w:pPr>
    <w:rPr>
      <w:rFonts w:ascii="Verdana" w:eastAsia="Times New Roman" w:hAnsi="Verdana" w:cs="Verdana"/>
      <w:sz w:val="20"/>
      <w:szCs w:val="20"/>
      <w:lang w:val="en-US" w:eastAsia="en-US" w:bidi="en-US"/>
    </w:rPr>
  </w:style>
  <w:style w:type="paragraph" w:customStyle="1" w:styleId="afffff1">
    <w:name w:val="Знак Знак"/>
    <w:basedOn w:val="a2"/>
    <w:rsid w:val="001B79DD"/>
    <w:pPr>
      <w:spacing w:after="160" w:line="240" w:lineRule="exact"/>
    </w:pPr>
    <w:rPr>
      <w:rFonts w:ascii="Verdana" w:eastAsia="Times New Roman" w:hAnsi="Verdana" w:cs="Verdana"/>
      <w:sz w:val="20"/>
      <w:szCs w:val="20"/>
      <w:lang w:val="en-US" w:eastAsia="en-US" w:bidi="en-US"/>
    </w:rPr>
  </w:style>
  <w:style w:type="character" w:customStyle="1" w:styleId="small2">
    <w:name w:val="small2"/>
    <w:rsid w:val="001B79DD"/>
    <w:rPr>
      <w:rFonts w:ascii="Verdana" w:hAnsi="Verdana" w:hint="default"/>
      <w:sz w:val="19"/>
      <w:szCs w:val="19"/>
    </w:rPr>
  </w:style>
  <w:style w:type="character" w:customStyle="1" w:styleId="noprint">
    <w:name w:val="noprint"/>
    <w:rsid w:val="001B79DD"/>
  </w:style>
  <w:style w:type="character" w:customStyle="1" w:styleId="smallbold4">
    <w:name w:val="smallbold4"/>
    <w:rsid w:val="001B79DD"/>
    <w:rPr>
      <w:rFonts w:ascii="Verdana" w:hAnsi="Verdana" w:hint="default"/>
      <w:b/>
      <w:bCs/>
      <w:color w:val="656598"/>
      <w:sz w:val="24"/>
      <w:szCs w:val="24"/>
    </w:rPr>
  </w:style>
  <w:style w:type="character" w:customStyle="1" w:styleId="zwart1">
    <w:name w:val="zwart1"/>
    <w:rsid w:val="001B79DD"/>
    <w:rPr>
      <w:color w:val="000000"/>
    </w:rPr>
  </w:style>
  <w:style w:type="character" w:customStyle="1" w:styleId="smallbold5">
    <w:name w:val="smallbold5"/>
    <w:rsid w:val="001B79DD"/>
    <w:rPr>
      <w:rFonts w:ascii="Verdana" w:hAnsi="Verdana" w:hint="default"/>
      <w:b/>
      <w:bCs/>
      <w:color w:val="656598"/>
      <w:sz w:val="24"/>
      <w:szCs w:val="24"/>
    </w:rPr>
  </w:style>
  <w:style w:type="character" w:customStyle="1" w:styleId="smallbold">
    <w:name w:val="smallbold"/>
    <w:rsid w:val="001B79DD"/>
  </w:style>
  <w:style w:type="character" w:customStyle="1" w:styleId="wit">
    <w:name w:val="wit"/>
    <w:rsid w:val="001B79DD"/>
  </w:style>
  <w:style w:type="character" w:customStyle="1" w:styleId="smallbold3">
    <w:name w:val="smallbold3"/>
    <w:rsid w:val="001B79DD"/>
    <w:rPr>
      <w:rFonts w:ascii="Verdana" w:hAnsi="Verdana" w:hint="default"/>
      <w:b/>
      <w:bCs/>
      <w:sz w:val="17"/>
      <w:szCs w:val="17"/>
    </w:rPr>
  </w:style>
  <w:style w:type="paragraph" w:styleId="z-">
    <w:name w:val="HTML Top of Form"/>
    <w:basedOn w:val="a2"/>
    <w:next w:val="a2"/>
    <w:link w:val="z-0"/>
    <w:hidden/>
    <w:rsid w:val="001B79DD"/>
    <w:pPr>
      <w:pBdr>
        <w:bottom w:val="single" w:sz="6" w:space="1" w:color="auto"/>
      </w:pBdr>
      <w:spacing w:after="0" w:line="240" w:lineRule="auto"/>
      <w:jc w:val="center"/>
    </w:pPr>
    <w:rPr>
      <w:rFonts w:ascii="Arial" w:eastAsia="Times New Roman" w:hAnsi="Arial" w:cs="Arial"/>
      <w:vanish/>
      <w:sz w:val="16"/>
      <w:szCs w:val="16"/>
      <w:lang w:val="en-US" w:bidi="en-US"/>
    </w:rPr>
  </w:style>
  <w:style w:type="character" w:customStyle="1" w:styleId="z-0">
    <w:name w:val="z-Начало формы Знак"/>
    <w:basedOn w:val="a3"/>
    <w:link w:val="z-"/>
    <w:rsid w:val="001B79DD"/>
    <w:rPr>
      <w:rFonts w:ascii="Arial" w:eastAsia="Times New Roman" w:hAnsi="Arial" w:cs="Arial"/>
      <w:vanish/>
      <w:sz w:val="16"/>
      <w:szCs w:val="16"/>
      <w:lang w:val="en-US" w:bidi="en-US"/>
    </w:rPr>
  </w:style>
  <w:style w:type="paragraph" w:styleId="z-1">
    <w:name w:val="HTML Bottom of Form"/>
    <w:basedOn w:val="a2"/>
    <w:next w:val="a2"/>
    <w:link w:val="z-2"/>
    <w:hidden/>
    <w:rsid w:val="001B79DD"/>
    <w:pPr>
      <w:pBdr>
        <w:top w:val="single" w:sz="6" w:space="1" w:color="auto"/>
      </w:pBdr>
      <w:spacing w:after="0" w:line="240" w:lineRule="auto"/>
      <w:jc w:val="center"/>
    </w:pPr>
    <w:rPr>
      <w:rFonts w:ascii="Arial" w:eastAsia="Times New Roman" w:hAnsi="Arial" w:cs="Arial"/>
      <w:vanish/>
      <w:sz w:val="16"/>
      <w:szCs w:val="16"/>
      <w:lang w:val="en-US" w:bidi="en-US"/>
    </w:rPr>
  </w:style>
  <w:style w:type="character" w:customStyle="1" w:styleId="z-2">
    <w:name w:val="z-Конец формы Знак"/>
    <w:basedOn w:val="a3"/>
    <w:link w:val="z-1"/>
    <w:rsid w:val="001B79DD"/>
    <w:rPr>
      <w:rFonts w:ascii="Arial" w:eastAsia="Times New Roman" w:hAnsi="Arial" w:cs="Arial"/>
      <w:vanish/>
      <w:sz w:val="16"/>
      <w:szCs w:val="16"/>
      <w:lang w:val="en-US" w:bidi="en-US"/>
    </w:rPr>
  </w:style>
  <w:style w:type="paragraph" w:customStyle="1" w:styleId="CharCharCharChar">
    <w:name w:val="Char Char Знак Знак Char Char"/>
    <w:basedOn w:val="a2"/>
    <w:rsid w:val="001B79DD"/>
    <w:pPr>
      <w:spacing w:after="160" w:line="240" w:lineRule="auto"/>
    </w:pPr>
    <w:rPr>
      <w:rFonts w:ascii="Arial" w:eastAsia="Times New Roman" w:hAnsi="Arial" w:cs="Times New Roman"/>
      <w:b/>
      <w:color w:val="FFFFFF"/>
      <w:sz w:val="32"/>
      <w:szCs w:val="20"/>
      <w:lang w:val="en-US" w:eastAsia="en-US" w:bidi="en-US"/>
    </w:rPr>
  </w:style>
  <w:style w:type="paragraph" w:customStyle="1" w:styleId="afffff2">
    <w:name w:val="ТЕКСТ"/>
    <w:link w:val="afffff3"/>
    <w:rsid w:val="001B79DD"/>
    <w:pPr>
      <w:spacing w:after="0" w:line="360" w:lineRule="auto"/>
      <w:ind w:firstLine="709"/>
      <w:jc w:val="both"/>
    </w:pPr>
    <w:rPr>
      <w:rFonts w:ascii="Times New Roman" w:eastAsia="Times New Roman" w:hAnsi="Times New Roman" w:cs="Times New Roman"/>
      <w:sz w:val="24"/>
      <w:szCs w:val="28"/>
      <w:lang w:eastAsia="nb-NO"/>
    </w:rPr>
  </w:style>
  <w:style w:type="character" w:customStyle="1" w:styleId="afffff3">
    <w:name w:val="ТЕКСТ Знак"/>
    <w:link w:val="afffff2"/>
    <w:rsid w:val="001B79DD"/>
    <w:rPr>
      <w:rFonts w:ascii="Times New Roman" w:eastAsia="Times New Roman" w:hAnsi="Times New Roman" w:cs="Times New Roman"/>
      <w:sz w:val="24"/>
      <w:szCs w:val="28"/>
      <w:lang w:eastAsia="nb-NO"/>
    </w:rPr>
  </w:style>
  <w:style w:type="paragraph" w:customStyle="1" w:styleId="2f1">
    <w:name w:val="ЗАГОЛОВОК_2"/>
    <w:link w:val="2f2"/>
    <w:rsid w:val="001B79DD"/>
    <w:pPr>
      <w:spacing w:after="240" w:line="240" w:lineRule="auto"/>
      <w:jc w:val="center"/>
      <w:outlineLvl w:val="1"/>
    </w:pPr>
    <w:rPr>
      <w:rFonts w:ascii="Times New Roman" w:eastAsia="Calibri" w:hAnsi="Times New Roman" w:cs="Times New Roman"/>
      <w:b/>
      <w:sz w:val="32"/>
      <w:szCs w:val="32"/>
      <w:lang w:val="en-US"/>
    </w:rPr>
  </w:style>
  <w:style w:type="character" w:customStyle="1" w:styleId="2f2">
    <w:name w:val="ЗАГОЛОВОК_2 Знак"/>
    <w:link w:val="2f1"/>
    <w:rsid w:val="001B79DD"/>
    <w:rPr>
      <w:rFonts w:ascii="Times New Roman" w:eastAsia="Calibri" w:hAnsi="Times New Roman" w:cs="Times New Roman"/>
      <w:b/>
      <w:sz w:val="32"/>
      <w:szCs w:val="32"/>
      <w:lang w:val="en-US"/>
    </w:rPr>
  </w:style>
  <w:style w:type="paragraph" w:customStyle="1" w:styleId="afffff4">
    <w:name w:val="РИСУНОК"/>
    <w:basedOn w:val="afffff2"/>
    <w:link w:val="afffff5"/>
    <w:rsid w:val="001B79DD"/>
    <w:pPr>
      <w:spacing w:line="276" w:lineRule="auto"/>
      <w:ind w:firstLine="0"/>
      <w:jc w:val="center"/>
    </w:pPr>
  </w:style>
  <w:style w:type="character" w:customStyle="1" w:styleId="afffff5">
    <w:name w:val="РИСУНОК Знак"/>
    <w:link w:val="afffff4"/>
    <w:rsid w:val="001B79DD"/>
    <w:rPr>
      <w:rFonts w:ascii="Times New Roman" w:eastAsia="Times New Roman" w:hAnsi="Times New Roman" w:cs="Times New Roman"/>
      <w:sz w:val="24"/>
      <w:szCs w:val="28"/>
    </w:rPr>
  </w:style>
  <w:style w:type="numbering" w:customStyle="1" w:styleId="113">
    <w:name w:val="Нет списка11"/>
    <w:next w:val="a5"/>
    <w:semiHidden/>
    <w:rsid w:val="001B79DD"/>
  </w:style>
  <w:style w:type="paragraph" w:customStyle="1" w:styleId="afffff6">
    <w:name w:val="Знак Знак Знак Знак Знак Знак Знак Знак Знак Знак Знак Знак Знак Знак Знак Знак Знак Знак Знак Знак Знак Знак Знак Знак"/>
    <w:basedOn w:val="a2"/>
    <w:rsid w:val="001B79DD"/>
    <w:pPr>
      <w:spacing w:after="160" w:line="240" w:lineRule="exact"/>
    </w:pPr>
    <w:rPr>
      <w:rFonts w:ascii="Verdana" w:eastAsia="Times New Roman" w:hAnsi="Verdana" w:cs="Verdana"/>
      <w:sz w:val="20"/>
      <w:szCs w:val="20"/>
      <w:lang w:val="en-US" w:eastAsia="en-US" w:bidi="en-US"/>
    </w:rPr>
  </w:style>
  <w:style w:type="paragraph" w:customStyle="1" w:styleId="afffff7">
    <w:name w:val="Знак Знак Знак Знак Знак Знак Знак Знак Знак Знак Знак Знак Знак Знак Знак Знак Знак Знак Знак Знак Знак Знак Знак Знак Знак Знак Знак"/>
    <w:basedOn w:val="a2"/>
    <w:rsid w:val="001B79DD"/>
    <w:pPr>
      <w:spacing w:after="160" w:line="240" w:lineRule="exact"/>
    </w:pPr>
    <w:rPr>
      <w:rFonts w:ascii="Verdana" w:eastAsia="Times New Roman" w:hAnsi="Verdana" w:cs="Verdana"/>
      <w:sz w:val="20"/>
      <w:szCs w:val="20"/>
      <w:lang w:val="en-US" w:eastAsia="en-US" w:bidi="en-US"/>
    </w:rPr>
  </w:style>
  <w:style w:type="paragraph" w:styleId="56">
    <w:name w:val="toc 5"/>
    <w:basedOn w:val="a2"/>
    <w:next w:val="a2"/>
    <w:autoRedefine/>
    <w:uiPriority w:val="39"/>
    <w:unhideWhenUsed/>
    <w:rsid w:val="001B79DD"/>
    <w:pPr>
      <w:spacing w:after="0" w:line="240" w:lineRule="auto"/>
      <w:ind w:left="660"/>
    </w:pPr>
    <w:rPr>
      <w:rFonts w:ascii="Calibri" w:eastAsia="Times New Roman" w:hAnsi="Calibri" w:cs="Times New Roman"/>
      <w:sz w:val="20"/>
      <w:szCs w:val="20"/>
      <w:lang w:val="en-US" w:bidi="en-US"/>
    </w:rPr>
  </w:style>
  <w:style w:type="paragraph" w:styleId="62">
    <w:name w:val="toc 6"/>
    <w:basedOn w:val="a2"/>
    <w:next w:val="a2"/>
    <w:autoRedefine/>
    <w:uiPriority w:val="39"/>
    <w:unhideWhenUsed/>
    <w:rsid w:val="001B79DD"/>
    <w:pPr>
      <w:spacing w:after="0" w:line="240" w:lineRule="auto"/>
      <w:ind w:left="880"/>
    </w:pPr>
    <w:rPr>
      <w:rFonts w:ascii="Calibri" w:eastAsia="Times New Roman" w:hAnsi="Calibri" w:cs="Times New Roman"/>
      <w:sz w:val="20"/>
      <w:szCs w:val="20"/>
      <w:lang w:val="en-US" w:bidi="en-US"/>
    </w:rPr>
  </w:style>
  <w:style w:type="paragraph" w:styleId="71">
    <w:name w:val="toc 7"/>
    <w:basedOn w:val="a2"/>
    <w:next w:val="a2"/>
    <w:autoRedefine/>
    <w:uiPriority w:val="39"/>
    <w:unhideWhenUsed/>
    <w:rsid w:val="001B79DD"/>
    <w:pPr>
      <w:spacing w:after="0" w:line="240" w:lineRule="auto"/>
      <w:ind w:left="1100"/>
    </w:pPr>
    <w:rPr>
      <w:rFonts w:ascii="Calibri" w:eastAsia="Times New Roman" w:hAnsi="Calibri" w:cs="Times New Roman"/>
      <w:sz w:val="20"/>
      <w:szCs w:val="20"/>
      <w:lang w:val="en-US" w:bidi="en-US"/>
    </w:rPr>
  </w:style>
  <w:style w:type="paragraph" w:styleId="85">
    <w:name w:val="toc 8"/>
    <w:basedOn w:val="a2"/>
    <w:next w:val="a2"/>
    <w:autoRedefine/>
    <w:uiPriority w:val="39"/>
    <w:unhideWhenUsed/>
    <w:rsid w:val="001B79DD"/>
    <w:pPr>
      <w:spacing w:after="0" w:line="240" w:lineRule="auto"/>
      <w:ind w:left="1320"/>
    </w:pPr>
    <w:rPr>
      <w:rFonts w:ascii="Calibri" w:eastAsia="Times New Roman" w:hAnsi="Calibri" w:cs="Times New Roman"/>
      <w:sz w:val="20"/>
      <w:szCs w:val="20"/>
      <w:lang w:val="en-US" w:bidi="en-US"/>
    </w:rPr>
  </w:style>
  <w:style w:type="paragraph" w:styleId="91">
    <w:name w:val="toc 9"/>
    <w:basedOn w:val="a2"/>
    <w:next w:val="a2"/>
    <w:autoRedefine/>
    <w:uiPriority w:val="39"/>
    <w:unhideWhenUsed/>
    <w:rsid w:val="001B79DD"/>
    <w:pPr>
      <w:spacing w:after="0" w:line="240" w:lineRule="auto"/>
      <w:ind w:left="1540"/>
    </w:pPr>
    <w:rPr>
      <w:rFonts w:ascii="Calibri" w:eastAsia="Times New Roman" w:hAnsi="Calibri" w:cs="Times New Roman"/>
      <w:sz w:val="20"/>
      <w:szCs w:val="20"/>
      <w:lang w:val="en-US" w:bidi="en-US"/>
    </w:rPr>
  </w:style>
  <w:style w:type="paragraph" w:customStyle="1" w:styleId="Style7">
    <w:name w:val="Style7"/>
    <w:basedOn w:val="a2"/>
    <w:rsid w:val="001B79DD"/>
    <w:pPr>
      <w:widowControl w:val="0"/>
      <w:autoSpaceDE w:val="0"/>
      <w:autoSpaceDN w:val="0"/>
      <w:adjustRightInd w:val="0"/>
      <w:spacing w:after="0" w:line="240" w:lineRule="auto"/>
    </w:pPr>
    <w:rPr>
      <w:rFonts w:ascii="Times New Roman" w:eastAsia="Times New Roman" w:hAnsi="Times New Roman" w:cs="Times New Roman"/>
      <w:sz w:val="24"/>
      <w:szCs w:val="24"/>
      <w:lang w:val="en-US" w:bidi="en-US"/>
    </w:rPr>
  </w:style>
  <w:style w:type="paragraph" w:customStyle="1" w:styleId="Style8">
    <w:name w:val="Style8"/>
    <w:basedOn w:val="a2"/>
    <w:rsid w:val="001B79DD"/>
    <w:pPr>
      <w:widowControl w:val="0"/>
      <w:autoSpaceDE w:val="0"/>
      <w:autoSpaceDN w:val="0"/>
      <w:adjustRightInd w:val="0"/>
      <w:spacing w:after="0" w:line="149" w:lineRule="exact"/>
      <w:jc w:val="center"/>
    </w:pPr>
    <w:rPr>
      <w:rFonts w:ascii="Times New Roman" w:eastAsia="Times New Roman" w:hAnsi="Times New Roman" w:cs="Times New Roman"/>
      <w:sz w:val="24"/>
      <w:szCs w:val="24"/>
      <w:lang w:val="en-US" w:bidi="en-US"/>
    </w:rPr>
  </w:style>
  <w:style w:type="paragraph" w:customStyle="1" w:styleId="Style15">
    <w:name w:val="Style15"/>
    <w:basedOn w:val="a2"/>
    <w:uiPriority w:val="99"/>
    <w:rsid w:val="001B79DD"/>
    <w:pPr>
      <w:widowControl w:val="0"/>
      <w:autoSpaceDE w:val="0"/>
      <w:autoSpaceDN w:val="0"/>
      <w:adjustRightInd w:val="0"/>
      <w:spacing w:after="0" w:line="240" w:lineRule="auto"/>
    </w:pPr>
    <w:rPr>
      <w:rFonts w:ascii="Times New Roman" w:eastAsia="Times New Roman" w:hAnsi="Times New Roman" w:cs="Times New Roman"/>
      <w:sz w:val="24"/>
      <w:szCs w:val="24"/>
      <w:lang w:val="en-US" w:bidi="en-US"/>
    </w:rPr>
  </w:style>
  <w:style w:type="paragraph" w:customStyle="1" w:styleId="Style25">
    <w:name w:val="Style25"/>
    <w:basedOn w:val="a2"/>
    <w:rsid w:val="001B79DD"/>
    <w:pPr>
      <w:widowControl w:val="0"/>
      <w:autoSpaceDE w:val="0"/>
      <w:autoSpaceDN w:val="0"/>
      <w:adjustRightInd w:val="0"/>
      <w:spacing w:after="0" w:line="171" w:lineRule="exact"/>
      <w:jc w:val="both"/>
    </w:pPr>
    <w:rPr>
      <w:rFonts w:ascii="Times New Roman" w:eastAsia="Times New Roman" w:hAnsi="Times New Roman" w:cs="Times New Roman"/>
      <w:sz w:val="24"/>
      <w:szCs w:val="24"/>
      <w:lang w:val="en-US" w:bidi="en-US"/>
    </w:rPr>
  </w:style>
  <w:style w:type="paragraph" w:customStyle="1" w:styleId="Style26">
    <w:name w:val="Style26"/>
    <w:basedOn w:val="a2"/>
    <w:rsid w:val="001B79DD"/>
    <w:pPr>
      <w:widowControl w:val="0"/>
      <w:autoSpaceDE w:val="0"/>
      <w:autoSpaceDN w:val="0"/>
      <w:adjustRightInd w:val="0"/>
      <w:spacing w:after="0" w:line="240" w:lineRule="auto"/>
    </w:pPr>
    <w:rPr>
      <w:rFonts w:ascii="Times New Roman" w:eastAsia="Times New Roman" w:hAnsi="Times New Roman" w:cs="Times New Roman"/>
      <w:sz w:val="24"/>
      <w:szCs w:val="24"/>
      <w:lang w:val="en-US" w:bidi="en-US"/>
    </w:rPr>
  </w:style>
  <w:style w:type="paragraph" w:customStyle="1" w:styleId="Style27">
    <w:name w:val="Style27"/>
    <w:basedOn w:val="a2"/>
    <w:rsid w:val="001B79DD"/>
    <w:pPr>
      <w:widowControl w:val="0"/>
      <w:autoSpaceDE w:val="0"/>
      <w:autoSpaceDN w:val="0"/>
      <w:adjustRightInd w:val="0"/>
      <w:spacing w:after="0" w:line="240" w:lineRule="auto"/>
    </w:pPr>
    <w:rPr>
      <w:rFonts w:ascii="Times New Roman" w:eastAsia="Times New Roman" w:hAnsi="Times New Roman" w:cs="Times New Roman"/>
      <w:sz w:val="24"/>
      <w:szCs w:val="24"/>
      <w:lang w:val="en-US" w:bidi="en-US"/>
    </w:rPr>
  </w:style>
  <w:style w:type="paragraph" w:customStyle="1" w:styleId="Style28">
    <w:name w:val="Style28"/>
    <w:basedOn w:val="a2"/>
    <w:rsid w:val="001B79DD"/>
    <w:pPr>
      <w:widowControl w:val="0"/>
      <w:autoSpaceDE w:val="0"/>
      <w:autoSpaceDN w:val="0"/>
      <w:adjustRightInd w:val="0"/>
      <w:spacing w:after="0" w:line="168" w:lineRule="exact"/>
      <w:jc w:val="both"/>
    </w:pPr>
    <w:rPr>
      <w:rFonts w:ascii="Times New Roman" w:eastAsia="Times New Roman" w:hAnsi="Times New Roman" w:cs="Times New Roman"/>
      <w:sz w:val="24"/>
      <w:szCs w:val="24"/>
      <w:lang w:val="en-US" w:bidi="en-US"/>
    </w:rPr>
  </w:style>
  <w:style w:type="paragraph" w:customStyle="1" w:styleId="Style31">
    <w:name w:val="Style31"/>
    <w:basedOn w:val="a2"/>
    <w:rsid w:val="001B79DD"/>
    <w:pPr>
      <w:widowControl w:val="0"/>
      <w:autoSpaceDE w:val="0"/>
      <w:autoSpaceDN w:val="0"/>
      <w:adjustRightInd w:val="0"/>
      <w:spacing w:after="0" w:line="240" w:lineRule="auto"/>
    </w:pPr>
    <w:rPr>
      <w:rFonts w:ascii="Times New Roman" w:eastAsia="Times New Roman" w:hAnsi="Times New Roman" w:cs="Times New Roman"/>
      <w:sz w:val="24"/>
      <w:szCs w:val="24"/>
      <w:lang w:val="en-US" w:bidi="en-US"/>
    </w:rPr>
  </w:style>
  <w:style w:type="character" w:customStyle="1" w:styleId="FontStyle37">
    <w:name w:val="Font Style37"/>
    <w:rsid w:val="001B79DD"/>
    <w:rPr>
      <w:rFonts w:ascii="Arial" w:hAnsi="Arial" w:cs="Arial"/>
      <w:b/>
      <w:bCs/>
      <w:i/>
      <w:iCs/>
      <w:sz w:val="14"/>
      <w:szCs w:val="14"/>
    </w:rPr>
  </w:style>
  <w:style w:type="character" w:customStyle="1" w:styleId="FontStyle38">
    <w:name w:val="Font Style38"/>
    <w:uiPriority w:val="99"/>
    <w:rsid w:val="001B79DD"/>
    <w:rPr>
      <w:rFonts w:ascii="Arial" w:hAnsi="Arial" w:cs="Arial"/>
      <w:b/>
      <w:bCs/>
      <w:sz w:val="12"/>
      <w:szCs w:val="12"/>
    </w:rPr>
  </w:style>
  <w:style w:type="character" w:customStyle="1" w:styleId="FontStyle42">
    <w:name w:val="Font Style42"/>
    <w:rsid w:val="001B79DD"/>
    <w:rPr>
      <w:rFonts w:ascii="Arial" w:hAnsi="Arial" w:cs="Arial"/>
      <w:b/>
      <w:bCs/>
      <w:sz w:val="12"/>
      <w:szCs w:val="12"/>
    </w:rPr>
  </w:style>
  <w:style w:type="character" w:customStyle="1" w:styleId="FontStyle47">
    <w:name w:val="Font Style47"/>
    <w:rsid w:val="001B79DD"/>
    <w:rPr>
      <w:rFonts w:ascii="Arial" w:hAnsi="Arial" w:cs="Arial"/>
      <w:b/>
      <w:bCs/>
      <w:smallCaps/>
      <w:sz w:val="10"/>
      <w:szCs w:val="10"/>
    </w:rPr>
  </w:style>
  <w:style w:type="character" w:customStyle="1" w:styleId="FontStyle48">
    <w:name w:val="Font Style48"/>
    <w:rsid w:val="001B79DD"/>
    <w:rPr>
      <w:rFonts w:ascii="Arial" w:hAnsi="Arial" w:cs="Arial"/>
      <w:b/>
      <w:bCs/>
      <w:i/>
      <w:iCs/>
      <w:w w:val="60"/>
      <w:sz w:val="10"/>
      <w:szCs w:val="10"/>
    </w:rPr>
  </w:style>
  <w:style w:type="character" w:customStyle="1" w:styleId="FontStyle49">
    <w:name w:val="Font Style49"/>
    <w:uiPriority w:val="99"/>
    <w:rsid w:val="001B79DD"/>
    <w:rPr>
      <w:rFonts w:ascii="Arial" w:hAnsi="Arial" w:cs="Arial"/>
      <w:b/>
      <w:bCs/>
      <w:sz w:val="14"/>
      <w:szCs w:val="14"/>
    </w:rPr>
  </w:style>
  <w:style w:type="character" w:customStyle="1" w:styleId="FontStyle50">
    <w:name w:val="Font Style50"/>
    <w:rsid w:val="001B79DD"/>
    <w:rPr>
      <w:rFonts w:ascii="Arial" w:hAnsi="Arial" w:cs="Arial"/>
      <w:b/>
      <w:bCs/>
      <w:sz w:val="12"/>
      <w:szCs w:val="12"/>
    </w:rPr>
  </w:style>
  <w:style w:type="character" w:customStyle="1" w:styleId="FontStyle51">
    <w:name w:val="Font Style51"/>
    <w:rsid w:val="001B79DD"/>
    <w:rPr>
      <w:rFonts w:ascii="Arial" w:hAnsi="Arial" w:cs="Arial"/>
      <w:b/>
      <w:bCs/>
      <w:smallCaps/>
      <w:sz w:val="12"/>
      <w:szCs w:val="12"/>
    </w:rPr>
  </w:style>
  <w:style w:type="character" w:customStyle="1" w:styleId="FontStyle52">
    <w:name w:val="Font Style52"/>
    <w:rsid w:val="001B79DD"/>
    <w:rPr>
      <w:rFonts w:ascii="Arial" w:hAnsi="Arial" w:cs="Arial"/>
      <w:b/>
      <w:bCs/>
      <w:sz w:val="14"/>
      <w:szCs w:val="14"/>
    </w:rPr>
  </w:style>
  <w:style w:type="character" w:customStyle="1" w:styleId="FontStyle54">
    <w:name w:val="Font Style54"/>
    <w:rsid w:val="001B79DD"/>
    <w:rPr>
      <w:rFonts w:ascii="Times New Roman" w:hAnsi="Times New Roman" w:cs="Times New Roman"/>
      <w:sz w:val="20"/>
      <w:szCs w:val="20"/>
    </w:rPr>
  </w:style>
  <w:style w:type="paragraph" w:customStyle="1" w:styleId="Style19">
    <w:name w:val="Style19"/>
    <w:basedOn w:val="a2"/>
    <w:rsid w:val="001B79DD"/>
    <w:pPr>
      <w:widowControl w:val="0"/>
      <w:autoSpaceDE w:val="0"/>
      <w:autoSpaceDN w:val="0"/>
      <w:adjustRightInd w:val="0"/>
      <w:spacing w:after="0" w:line="168" w:lineRule="exact"/>
    </w:pPr>
    <w:rPr>
      <w:rFonts w:ascii="Times New Roman" w:eastAsia="Times New Roman" w:hAnsi="Times New Roman" w:cs="Times New Roman"/>
      <w:sz w:val="24"/>
      <w:szCs w:val="24"/>
      <w:lang w:val="en-US" w:bidi="en-US"/>
    </w:rPr>
  </w:style>
  <w:style w:type="character" w:customStyle="1" w:styleId="FontStyle35">
    <w:name w:val="Font Style35"/>
    <w:rsid w:val="001B79DD"/>
    <w:rPr>
      <w:rFonts w:ascii="Arial" w:hAnsi="Arial" w:cs="Arial"/>
      <w:sz w:val="14"/>
      <w:szCs w:val="14"/>
    </w:rPr>
  </w:style>
  <w:style w:type="paragraph" w:customStyle="1" w:styleId="ris">
    <w:name w:val="ris"/>
    <w:basedOn w:val="a2"/>
    <w:rsid w:val="001B79DD"/>
    <w:pPr>
      <w:spacing w:before="100" w:beforeAutospacing="1" w:after="100" w:afterAutospacing="1" w:line="240" w:lineRule="auto"/>
    </w:pPr>
    <w:rPr>
      <w:rFonts w:ascii="Times New Roman" w:eastAsia="Times New Roman" w:hAnsi="Times New Roman" w:cs="Times New Roman"/>
      <w:sz w:val="24"/>
      <w:szCs w:val="24"/>
      <w:lang w:val="en-US" w:bidi="en-US"/>
    </w:rPr>
  </w:style>
  <w:style w:type="paragraph" w:customStyle="1" w:styleId="af40">
    <w:name w:val="af4"/>
    <w:basedOn w:val="a2"/>
    <w:rsid w:val="001B79DD"/>
    <w:pPr>
      <w:spacing w:before="100" w:beforeAutospacing="1" w:after="100" w:afterAutospacing="1" w:line="240" w:lineRule="auto"/>
    </w:pPr>
    <w:rPr>
      <w:rFonts w:ascii="Times New Roman" w:eastAsia="Times New Roman" w:hAnsi="Times New Roman" w:cs="Times New Roman"/>
      <w:sz w:val="24"/>
      <w:szCs w:val="24"/>
      <w:lang w:val="en-US" w:bidi="en-US"/>
    </w:rPr>
  </w:style>
  <w:style w:type="character" w:customStyle="1" w:styleId="longtext">
    <w:name w:val="long_text"/>
    <w:rsid w:val="001B79DD"/>
  </w:style>
  <w:style w:type="character" w:customStyle="1" w:styleId="hit">
    <w:name w:val="hit"/>
    <w:rsid w:val="001B79DD"/>
  </w:style>
  <w:style w:type="paragraph" w:styleId="2f3">
    <w:name w:val="List 2"/>
    <w:basedOn w:val="a2"/>
    <w:rsid w:val="001B79DD"/>
    <w:pPr>
      <w:spacing w:after="0" w:line="240" w:lineRule="auto"/>
      <w:ind w:left="566" w:hanging="283"/>
      <w:jc w:val="both"/>
    </w:pPr>
    <w:rPr>
      <w:rFonts w:ascii="Times New Roman" w:eastAsia="Times New Roman" w:hAnsi="Times New Roman" w:cs="Times New Roman"/>
      <w:sz w:val="24"/>
      <w:szCs w:val="24"/>
      <w:lang w:val="en-US" w:bidi="en-US"/>
    </w:rPr>
  </w:style>
  <w:style w:type="character" w:customStyle="1" w:styleId="Bodytext">
    <w:name w:val="Body text_"/>
    <w:rsid w:val="001B79DD"/>
    <w:rPr>
      <w:rFonts w:ascii="Times New Roman" w:eastAsia="Times New Roman" w:hAnsi="Times New Roman" w:cs="Times New Roman"/>
      <w:b w:val="0"/>
      <w:bCs w:val="0"/>
      <w:i w:val="0"/>
      <w:iCs w:val="0"/>
      <w:smallCaps w:val="0"/>
      <w:strike w:val="0"/>
      <w:spacing w:val="40"/>
      <w:sz w:val="57"/>
      <w:szCs w:val="57"/>
    </w:rPr>
  </w:style>
  <w:style w:type="character" w:customStyle="1" w:styleId="BodytextBoldSpacing1pt">
    <w:name w:val="Body text + Bold.Spacing 1 pt"/>
    <w:rsid w:val="001B79DD"/>
    <w:rPr>
      <w:rFonts w:ascii="Times New Roman" w:eastAsia="Times New Roman" w:hAnsi="Times New Roman" w:cs="Times New Roman"/>
      <w:b/>
      <w:bCs/>
      <w:i w:val="0"/>
      <w:iCs w:val="0"/>
      <w:smallCaps w:val="0"/>
      <w:strike w:val="0"/>
      <w:spacing w:val="20"/>
      <w:sz w:val="57"/>
      <w:szCs w:val="57"/>
    </w:rPr>
  </w:style>
  <w:style w:type="character" w:customStyle="1" w:styleId="Bodytext28ptSpacing2pt">
    <w:name w:val="Body text + 28 pt.Spacing 2 pt"/>
    <w:rsid w:val="001B79DD"/>
    <w:rPr>
      <w:rFonts w:ascii="Times New Roman" w:eastAsia="Times New Roman" w:hAnsi="Times New Roman" w:cs="Times New Roman"/>
      <w:b w:val="0"/>
      <w:bCs w:val="0"/>
      <w:i w:val="0"/>
      <w:iCs w:val="0"/>
      <w:smallCaps w:val="0"/>
      <w:strike w:val="0"/>
      <w:spacing w:val="50"/>
      <w:sz w:val="56"/>
      <w:szCs w:val="56"/>
    </w:rPr>
  </w:style>
  <w:style w:type="character" w:customStyle="1" w:styleId="BodytextSpacing-1pt">
    <w:name w:val="Body text + Spacing -1 pt"/>
    <w:rsid w:val="001B79DD"/>
    <w:rPr>
      <w:rFonts w:ascii="Times New Roman" w:eastAsia="Times New Roman" w:hAnsi="Times New Roman" w:cs="Times New Roman"/>
      <w:b w:val="0"/>
      <w:bCs w:val="0"/>
      <w:i w:val="0"/>
      <w:iCs w:val="0"/>
      <w:smallCaps w:val="0"/>
      <w:strike w:val="0"/>
      <w:spacing w:val="-20"/>
      <w:sz w:val="57"/>
      <w:szCs w:val="57"/>
    </w:rPr>
  </w:style>
  <w:style w:type="character" w:customStyle="1" w:styleId="Bodytext28ptItalicSpacing3pt">
    <w:name w:val="Body text + 28 pt.Italic.Spacing 3 pt"/>
    <w:rsid w:val="001B79DD"/>
    <w:rPr>
      <w:rFonts w:ascii="Times New Roman" w:eastAsia="Times New Roman" w:hAnsi="Times New Roman" w:cs="Times New Roman"/>
      <w:b w:val="0"/>
      <w:bCs w:val="0"/>
      <w:i/>
      <w:iCs/>
      <w:smallCaps w:val="0"/>
      <w:strike w:val="0"/>
      <w:spacing w:val="60"/>
      <w:sz w:val="56"/>
      <w:szCs w:val="56"/>
    </w:rPr>
  </w:style>
  <w:style w:type="character" w:customStyle="1" w:styleId="Bodytext28ptItalicSpacing1pt">
    <w:name w:val="Body text + 28 pt.Italic.Spacing 1 pt"/>
    <w:rsid w:val="001B79DD"/>
    <w:rPr>
      <w:rFonts w:ascii="Times New Roman" w:eastAsia="Times New Roman" w:hAnsi="Times New Roman" w:cs="Times New Roman"/>
      <w:b w:val="0"/>
      <w:bCs w:val="0"/>
      <w:i/>
      <w:iCs/>
      <w:smallCaps w:val="0"/>
      <w:strike w:val="0"/>
      <w:spacing w:val="30"/>
      <w:sz w:val="56"/>
      <w:szCs w:val="56"/>
    </w:rPr>
  </w:style>
  <w:style w:type="character" w:customStyle="1" w:styleId="BodytextSpacing4pt">
    <w:name w:val="Body text + Spacing 4 pt"/>
    <w:rsid w:val="001B79DD"/>
    <w:rPr>
      <w:rFonts w:ascii="Times New Roman" w:eastAsia="Times New Roman" w:hAnsi="Times New Roman" w:cs="Times New Roman"/>
      <w:b w:val="0"/>
      <w:bCs w:val="0"/>
      <w:i w:val="0"/>
      <w:iCs w:val="0"/>
      <w:smallCaps w:val="0"/>
      <w:strike w:val="0"/>
      <w:spacing w:val="90"/>
      <w:sz w:val="57"/>
      <w:szCs w:val="57"/>
    </w:rPr>
  </w:style>
  <w:style w:type="paragraph" w:customStyle="1" w:styleId="Title5">
    <w:name w:val="#Title_5"/>
    <w:basedOn w:val="Basic"/>
    <w:link w:val="Title50"/>
    <w:rsid w:val="001B79DD"/>
    <w:pPr>
      <w:framePr w:wrap="around" w:vAnchor="text" w:hAnchor="text" w:y="1"/>
    </w:pPr>
  </w:style>
  <w:style w:type="character" w:customStyle="1" w:styleId="Title50">
    <w:name w:val="#Title_5 Знак"/>
    <w:link w:val="Title5"/>
    <w:rsid w:val="001B79DD"/>
    <w:rPr>
      <w:rFonts w:ascii="Times New Roman" w:eastAsia="Times New Roman" w:hAnsi="Times New Roman" w:cs="Times New Roman"/>
      <w:sz w:val="28"/>
      <w:szCs w:val="28"/>
    </w:rPr>
  </w:style>
  <w:style w:type="numbering" w:customStyle="1" w:styleId="2f4">
    <w:name w:val="Нет списка2"/>
    <w:next w:val="a5"/>
    <w:semiHidden/>
    <w:rsid w:val="001B79DD"/>
  </w:style>
  <w:style w:type="paragraph" w:customStyle="1" w:styleId="afffff8">
    <w:name w:val="Знак Знак Знак"/>
    <w:basedOn w:val="a2"/>
    <w:rsid w:val="001B79DD"/>
    <w:pPr>
      <w:spacing w:after="160" w:line="240" w:lineRule="exact"/>
    </w:pPr>
    <w:rPr>
      <w:rFonts w:ascii="Verdana" w:eastAsia="Times New Roman" w:hAnsi="Verdana" w:cs="Verdana"/>
      <w:sz w:val="20"/>
      <w:szCs w:val="20"/>
      <w:lang w:val="en-US" w:eastAsia="en-US" w:bidi="en-US"/>
    </w:rPr>
  </w:style>
  <w:style w:type="paragraph" w:customStyle="1" w:styleId="afffff9">
    <w:name w:val="_Основн_текст"/>
    <w:rsid w:val="001B79DD"/>
    <w:pPr>
      <w:overflowPunct w:val="0"/>
      <w:autoSpaceDE w:val="0"/>
      <w:autoSpaceDN w:val="0"/>
      <w:adjustRightInd w:val="0"/>
      <w:spacing w:after="0" w:line="240" w:lineRule="auto"/>
      <w:ind w:firstLine="284"/>
      <w:jc w:val="both"/>
      <w:textAlignment w:val="baseline"/>
    </w:pPr>
    <w:rPr>
      <w:rFonts w:ascii="Times New Roman" w:eastAsia="Times New Roman" w:hAnsi="Times New Roman" w:cs="Times New Roman"/>
      <w:lang w:eastAsia="en-US"/>
    </w:rPr>
  </w:style>
  <w:style w:type="paragraph" w:customStyle="1" w:styleId="afffffa">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2"/>
    <w:rsid w:val="001B79DD"/>
    <w:pPr>
      <w:spacing w:after="160" w:line="240" w:lineRule="exact"/>
    </w:pPr>
    <w:rPr>
      <w:rFonts w:ascii="Verdana" w:eastAsia="Times New Roman" w:hAnsi="Verdana" w:cs="Verdana"/>
      <w:sz w:val="20"/>
      <w:szCs w:val="20"/>
      <w:lang w:val="en-US" w:eastAsia="en-US" w:bidi="en-US"/>
    </w:rPr>
  </w:style>
  <w:style w:type="paragraph" w:customStyle="1" w:styleId="2f5">
    <w:name w:val="Стиль2"/>
    <w:basedOn w:val="10"/>
    <w:rsid w:val="001B79DD"/>
    <w:pPr>
      <w:keepNext w:val="0"/>
      <w:widowControl/>
      <w:suppressAutoHyphens/>
      <w:spacing w:before="120"/>
      <w:ind w:left="708" w:firstLine="720"/>
      <w:contextualSpacing/>
    </w:pPr>
    <w:rPr>
      <w:sz w:val="28"/>
      <w:szCs w:val="28"/>
      <w:lang w:val="en-US" w:eastAsia="en-US" w:bidi="en-US"/>
    </w:rPr>
  </w:style>
  <w:style w:type="paragraph" w:customStyle="1" w:styleId="57">
    <w:name w:val="Стиль5"/>
    <w:basedOn w:val="30"/>
    <w:link w:val="58"/>
    <w:rsid w:val="001B79DD"/>
    <w:pPr>
      <w:keepNext w:val="0"/>
      <w:widowControl/>
      <w:tabs>
        <w:tab w:val="num" w:pos="720"/>
      </w:tabs>
      <w:spacing w:before="360" w:after="240" w:line="271" w:lineRule="auto"/>
      <w:ind w:left="708" w:firstLine="720"/>
      <w:jc w:val="both"/>
    </w:pPr>
    <w:rPr>
      <w:b/>
      <w:i/>
      <w:snapToGrid w:val="0"/>
      <w:color w:val="000000"/>
      <w:szCs w:val="28"/>
      <w:lang w:val="en-US"/>
    </w:rPr>
  </w:style>
  <w:style w:type="character" w:customStyle="1" w:styleId="58">
    <w:name w:val="Стиль5 Знак"/>
    <w:link w:val="57"/>
    <w:rsid w:val="001B79DD"/>
    <w:rPr>
      <w:rFonts w:ascii="Times New Roman" w:eastAsia="Times New Roman" w:hAnsi="Times New Roman" w:cs="Times New Roman"/>
      <w:b/>
      <w:i/>
      <w:snapToGrid w:val="0"/>
      <w:color w:val="000000"/>
      <w:sz w:val="28"/>
      <w:szCs w:val="28"/>
      <w:lang w:val="en-US"/>
    </w:rPr>
  </w:style>
  <w:style w:type="paragraph" w:customStyle="1" w:styleId="afffffb">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2"/>
    <w:rsid w:val="001B79DD"/>
    <w:pPr>
      <w:spacing w:after="160" w:line="240" w:lineRule="exact"/>
    </w:pPr>
    <w:rPr>
      <w:rFonts w:ascii="Verdana" w:eastAsia="Times New Roman" w:hAnsi="Verdana" w:cs="Verdana"/>
      <w:sz w:val="20"/>
      <w:szCs w:val="20"/>
      <w:lang w:val="en-US" w:eastAsia="en-US" w:bidi="en-US"/>
    </w:rPr>
  </w:style>
  <w:style w:type="paragraph" w:styleId="a">
    <w:name w:val="List Bullet"/>
    <w:basedOn w:val="a2"/>
    <w:rsid w:val="001B79DD"/>
    <w:pPr>
      <w:numPr>
        <w:numId w:val="5"/>
      </w:numPr>
      <w:tabs>
        <w:tab w:val="left" w:pos="2400"/>
      </w:tabs>
      <w:spacing w:after="0" w:line="360" w:lineRule="auto"/>
      <w:jc w:val="center"/>
    </w:pPr>
    <w:rPr>
      <w:rFonts w:ascii="Times New Roman" w:eastAsia="Times New Roman" w:hAnsi="Times New Roman" w:cs="Times New Roman"/>
      <w:noProof/>
      <w:sz w:val="28"/>
      <w:szCs w:val="24"/>
      <w:lang w:val="en-US" w:bidi="en-US"/>
    </w:rPr>
  </w:style>
  <w:style w:type="paragraph" w:customStyle="1" w:styleId="Thesis">
    <w:name w:val="Thesis"/>
    <w:basedOn w:val="a2"/>
    <w:rsid w:val="001B79DD"/>
    <w:pPr>
      <w:tabs>
        <w:tab w:val="left" w:pos="2400"/>
      </w:tabs>
      <w:autoSpaceDE w:val="0"/>
      <w:autoSpaceDN w:val="0"/>
      <w:spacing w:after="0" w:line="384" w:lineRule="auto"/>
      <w:ind w:firstLine="720"/>
      <w:jc w:val="both"/>
    </w:pPr>
    <w:rPr>
      <w:rFonts w:ascii="Times New Roman" w:eastAsia="Times New Roman" w:hAnsi="Times New Roman" w:cs="Times New Roman"/>
      <w:noProof/>
      <w:sz w:val="28"/>
      <w:szCs w:val="28"/>
      <w:lang w:val="en-US" w:bidi="en-US"/>
    </w:rPr>
  </w:style>
  <w:style w:type="paragraph" w:customStyle="1" w:styleId="1ff6">
    <w:name w:val="Стиль1"/>
    <w:basedOn w:val="a2"/>
    <w:rsid w:val="001B79DD"/>
    <w:pPr>
      <w:widowControl w:val="0"/>
      <w:autoSpaceDE w:val="0"/>
      <w:autoSpaceDN w:val="0"/>
      <w:adjustRightInd w:val="0"/>
      <w:spacing w:before="240" w:after="0" w:line="240" w:lineRule="auto"/>
      <w:ind w:firstLine="567"/>
      <w:jc w:val="both"/>
    </w:pPr>
    <w:rPr>
      <w:rFonts w:ascii="Times New Roman" w:eastAsia="Times New Roman" w:hAnsi="Times New Roman" w:cs="Times New Roman"/>
      <w:sz w:val="28"/>
      <w:szCs w:val="28"/>
      <w:lang w:val="en-US" w:bidi="en-US"/>
    </w:rPr>
  </w:style>
  <w:style w:type="paragraph" w:customStyle="1" w:styleId="47">
    <w:name w:val="Стиль4"/>
    <w:basedOn w:val="a2"/>
    <w:rsid w:val="001B79DD"/>
    <w:pPr>
      <w:spacing w:after="0" w:line="240" w:lineRule="auto"/>
      <w:jc w:val="both"/>
    </w:pPr>
    <w:rPr>
      <w:rFonts w:ascii="Times New Roman" w:eastAsia="Times New Roman" w:hAnsi="Times New Roman" w:cs="Times New Roman"/>
      <w:sz w:val="24"/>
      <w:szCs w:val="20"/>
      <w:lang w:val="en-US" w:bidi="en-US"/>
    </w:rPr>
  </w:style>
  <w:style w:type="paragraph" w:customStyle="1" w:styleId="p">
    <w:name w:val="p"/>
    <w:basedOn w:val="a2"/>
    <w:rsid w:val="001B79DD"/>
    <w:pPr>
      <w:spacing w:before="48" w:after="48" w:line="240" w:lineRule="auto"/>
      <w:ind w:firstLine="480"/>
      <w:jc w:val="both"/>
    </w:pPr>
    <w:rPr>
      <w:rFonts w:ascii="Times New Roman" w:eastAsia="Times New Roman" w:hAnsi="Times New Roman" w:cs="Times New Roman"/>
      <w:sz w:val="24"/>
      <w:szCs w:val="24"/>
      <w:lang w:val="en-US" w:bidi="en-US"/>
    </w:rPr>
  </w:style>
  <w:style w:type="numbering" w:customStyle="1" w:styleId="3">
    <w:name w:val="Стиль3"/>
    <w:rsid w:val="001B79DD"/>
    <w:pPr>
      <w:numPr>
        <w:numId w:val="6"/>
      </w:numPr>
    </w:pPr>
  </w:style>
  <w:style w:type="paragraph" w:customStyle="1" w:styleId="afffffc">
    <w:name w:val="ЗаголовокОбыч"/>
    <w:basedOn w:val="a2"/>
    <w:rsid w:val="001B79DD"/>
    <w:pPr>
      <w:spacing w:after="0" w:line="240" w:lineRule="auto"/>
    </w:pPr>
    <w:rPr>
      <w:rFonts w:ascii="Times New Roman" w:eastAsia="Times New Roman" w:hAnsi="Times New Roman" w:cs="Times New Roman"/>
      <w:b/>
      <w:sz w:val="28"/>
      <w:szCs w:val="28"/>
      <w:lang w:val="en-US" w:bidi="en-US"/>
    </w:rPr>
  </w:style>
  <w:style w:type="paragraph" w:customStyle="1" w:styleId="2f6">
    <w:name w:val="Основной_2"/>
    <w:basedOn w:val="a2"/>
    <w:link w:val="2f7"/>
    <w:rsid w:val="001B79DD"/>
    <w:pPr>
      <w:spacing w:after="0" w:line="360" w:lineRule="auto"/>
      <w:jc w:val="both"/>
    </w:pPr>
    <w:rPr>
      <w:rFonts w:ascii="Arial" w:eastAsia="Times New Roman" w:hAnsi="Arial" w:cs="Times New Roman"/>
      <w:sz w:val="24"/>
      <w:szCs w:val="24"/>
      <w:lang w:val="en-US"/>
    </w:rPr>
  </w:style>
  <w:style w:type="character" w:customStyle="1" w:styleId="afffffd">
    <w:name w:val="Стиль курсив"/>
    <w:rsid w:val="001B79DD"/>
    <w:rPr>
      <w:rFonts w:ascii="Arial" w:hAnsi="Arial"/>
      <w:i/>
      <w:iCs/>
    </w:rPr>
  </w:style>
  <w:style w:type="paragraph" w:customStyle="1" w:styleId="De">
    <w:name w:val="De_маркеры"/>
    <w:basedOn w:val="a2"/>
    <w:rsid w:val="001B79DD"/>
    <w:pPr>
      <w:numPr>
        <w:numId w:val="7"/>
      </w:numPr>
      <w:spacing w:after="0" w:line="240" w:lineRule="auto"/>
    </w:pPr>
    <w:rPr>
      <w:rFonts w:ascii="Times New Roman" w:eastAsia="Times New Roman" w:hAnsi="Times New Roman" w:cs="Times New Roman"/>
      <w:sz w:val="24"/>
      <w:szCs w:val="24"/>
      <w:lang w:val="en-US" w:bidi="en-US"/>
    </w:rPr>
  </w:style>
  <w:style w:type="paragraph" w:customStyle="1" w:styleId="afffffe">
    <w:name w:val="Основной"/>
    <w:basedOn w:val="2f6"/>
    <w:link w:val="affffff"/>
    <w:rsid w:val="001B79DD"/>
    <w:pPr>
      <w:spacing w:before="240"/>
      <w:ind w:firstLine="357"/>
    </w:pPr>
  </w:style>
  <w:style w:type="character" w:customStyle="1" w:styleId="2f7">
    <w:name w:val="Основной_2 Знак"/>
    <w:link w:val="2f6"/>
    <w:rsid w:val="001B79DD"/>
    <w:rPr>
      <w:rFonts w:ascii="Arial" w:eastAsia="Times New Roman" w:hAnsi="Arial" w:cs="Times New Roman"/>
      <w:sz w:val="24"/>
      <w:szCs w:val="24"/>
      <w:lang w:val="en-US"/>
    </w:rPr>
  </w:style>
  <w:style w:type="character" w:customStyle="1" w:styleId="affffff">
    <w:name w:val="Основной Знак"/>
    <w:link w:val="afffffe"/>
    <w:rsid w:val="001B79DD"/>
    <w:rPr>
      <w:rFonts w:ascii="Arial" w:eastAsia="Times New Roman" w:hAnsi="Arial" w:cs="Times New Roman"/>
      <w:sz w:val="24"/>
      <w:szCs w:val="24"/>
      <w:lang w:val="en-US"/>
    </w:rPr>
  </w:style>
  <w:style w:type="character" w:customStyle="1" w:styleId="advancedinvention">
    <w:name w:val="advanced invention"/>
    <w:rsid w:val="001B79DD"/>
  </w:style>
  <w:style w:type="character" w:customStyle="1" w:styleId="coreinvention">
    <w:name w:val="core invention"/>
    <w:rsid w:val="001B79DD"/>
  </w:style>
  <w:style w:type="character" w:customStyle="1" w:styleId="advancednoninvention">
    <w:name w:val="advanced noninvention"/>
    <w:rsid w:val="001B79DD"/>
  </w:style>
  <w:style w:type="character" w:customStyle="1" w:styleId="corenoninvention">
    <w:name w:val="core noninvention"/>
    <w:rsid w:val="001B79DD"/>
  </w:style>
  <w:style w:type="character" w:customStyle="1" w:styleId="nobr1">
    <w:name w:val="nobr1"/>
    <w:rsid w:val="001B79DD"/>
  </w:style>
  <w:style w:type="character" w:customStyle="1" w:styleId="smallbold2">
    <w:name w:val="smallbold2"/>
    <w:rsid w:val="001B79DD"/>
    <w:rPr>
      <w:rFonts w:ascii="Verdana" w:hAnsi="Verdana" w:hint="default"/>
      <w:b/>
      <w:bCs/>
      <w:sz w:val="19"/>
      <w:szCs w:val="19"/>
    </w:rPr>
  </w:style>
  <w:style w:type="character" w:customStyle="1" w:styleId="white1">
    <w:name w:val="white1"/>
    <w:rsid w:val="001B79DD"/>
    <w:rPr>
      <w:color w:val="FFFFFF"/>
    </w:rPr>
  </w:style>
  <w:style w:type="character" w:customStyle="1" w:styleId="small">
    <w:name w:val="small"/>
    <w:rsid w:val="001B79DD"/>
  </w:style>
  <w:style w:type="paragraph" w:customStyle="1" w:styleId="lt">
    <w:name w:val="lt"/>
    <w:basedOn w:val="a2"/>
    <w:rsid w:val="001B79DD"/>
    <w:pPr>
      <w:spacing w:before="100" w:beforeAutospacing="1" w:after="100" w:afterAutospacing="1" w:line="240" w:lineRule="auto"/>
    </w:pPr>
    <w:rPr>
      <w:rFonts w:ascii="Times New Roman" w:eastAsia="Times New Roman" w:hAnsi="Times New Roman" w:cs="Times New Roman"/>
      <w:sz w:val="24"/>
      <w:szCs w:val="24"/>
      <w:lang w:val="en-US" w:bidi="en-US"/>
    </w:rPr>
  </w:style>
  <w:style w:type="paragraph" w:customStyle="1" w:styleId="rt">
    <w:name w:val="rt"/>
    <w:basedOn w:val="a2"/>
    <w:rsid w:val="001B79DD"/>
    <w:pPr>
      <w:spacing w:before="100" w:beforeAutospacing="1" w:after="100" w:afterAutospacing="1" w:line="240" w:lineRule="auto"/>
    </w:pPr>
    <w:rPr>
      <w:rFonts w:ascii="Times New Roman" w:eastAsia="Times New Roman" w:hAnsi="Times New Roman" w:cs="Times New Roman"/>
      <w:sz w:val="24"/>
      <w:szCs w:val="24"/>
      <w:lang w:val="en-US" w:bidi="en-US"/>
    </w:rPr>
  </w:style>
  <w:style w:type="paragraph" w:customStyle="1" w:styleId="ptx">
    <w:name w:val="ptx"/>
    <w:basedOn w:val="a2"/>
    <w:rsid w:val="001B79DD"/>
    <w:pPr>
      <w:spacing w:before="100" w:beforeAutospacing="1" w:after="100" w:afterAutospacing="1" w:line="240" w:lineRule="auto"/>
    </w:pPr>
    <w:rPr>
      <w:rFonts w:ascii="Times New Roman" w:eastAsia="Times New Roman" w:hAnsi="Times New Roman" w:cs="Times New Roman"/>
      <w:sz w:val="24"/>
      <w:szCs w:val="24"/>
      <w:lang w:val="en-US" w:bidi="en-US"/>
    </w:rPr>
  </w:style>
  <w:style w:type="paragraph" w:customStyle="1" w:styleId="ptx2">
    <w:name w:val="ptx2"/>
    <w:basedOn w:val="a2"/>
    <w:rsid w:val="001B79DD"/>
    <w:pPr>
      <w:spacing w:before="100" w:beforeAutospacing="1" w:after="100" w:afterAutospacing="1" w:line="240" w:lineRule="auto"/>
    </w:pPr>
    <w:rPr>
      <w:rFonts w:ascii="Times New Roman" w:eastAsia="Times New Roman" w:hAnsi="Times New Roman" w:cs="Times New Roman"/>
      <w:sz w:val="24"/>
      <w:szCs w:val="24"/>
      <w:lang w:val="en-US" w:bidi="en-US"/>
    </w:rPr>
  </w:style>
  <w:style w:type="paragraph" w:customStyle="1" w:styleId="iz2">
    <w:name w:val="iz2"/>
    <w:basedOn w:val="a2"/>
    <w:rsid w:val="001B79DD"/>
    <w:pPr>
      <w:spacing w:before="100" w:beforeAutospacing="1" w:after="100" w:afterAutospacing="1" w:line="240" w:lineRule="auto"/>
    </w:pPr>
    <w:rPr>
      <w:rFonts w:ascii="Times New Roman" w:eastAsia="Times New Roman" w:hAnsi="Times New Roman" w:cs="Times New Roman"/>
      <w:sz w:val="24"/>
      <w:szCs w:val="24"/>
      <w:lang w:val="en-US" w:bidi="en-US"/>
    </w:rPr>
  </w:style>
  <w:style w:type="paragraph" w:customStyle="1" w:styleId="iz">
    <w:name w:val="iz"/>
    <w:basedOn w:val="a2"/>
    <w:rsid w:val="001B79DD"/>
    <w:pPr>
      <w:spacing w:before="100" w:beforeAutospacing="1" w:after="100" w:afterAutospacing="1" w:line="240" w:lineRule="auto"/>
    </w:pPr>
    <w:rPr>
      <w:rFonts w:ascii="Times New Roman" w:eastAsia="Times New Roman" w:hAnsi="Times New Roman" w:cs="Times New Roman"/>
      <w:sz w:val="24"/>
      <w:szCs w:val="24"/>
      <w:lang w:val="en-US" w:bidi="en-US"/>
    </w:rPr>
  </w:style>
  <w:style w:type="character" w:customStyle="1" w:styleId="WW8Num1z0">
    <w:name w:val="WW8Num1z0"/>
    <w:rsid w:val="001B79DD"/>
    <w:rPr>
      <w:rFonts w:ascii="Times New Roman" w:hAnsi="Times New Roman" w:cs="Times New Roman"/>
      <w:sz w:val="24"/>
      <w:szCs w:val="24"/>
    </w:rPr>
  </w:style>
  <w:style w:type="character" w:customStyle="1" w:styleId="white">
    <w:name w:val="white"/>
    <w:rsid w:val="001B79DD"/>
  </w:style>
  <w:style w:type="character" w:customStyle="1" w:styleId="nobr">
    <w:name w:val="nobr"/>
    <w:rsid w:val="001B79DD"/>
  </w:style>
  <w:style w:type="character" w:customStyle="1" w:styleId="btny">
    <w:name w:val="btny"/>
    <w:rsid w:val="001B79DD"/>
  </w:style>
  <w:style w:type="character" w:customStyle="1" w:styleId="highlight">
    <w:name w:val="highlight"/>
    <w:rsid w:val="001B79DD"/>
  </w:style>
  <w:style w:type="character" w:customStyle="1" w:styleId="nobrcitationsearch">
    <w:name w:val="nobr citationsearch"/>
    <w:rsid w:val="001B79DD"/>
  </w:style>
  <w:style w:type="paragraph" w:customStyle="1" w:styleId="CharCharCharChar1">
    <w:name w:val="Char Char Знак Знак Char Char1"/>
    <w:basedOn w:val="a2"/>
    <w:rsid w:val="001B79DD"/>
    <w:pPr>
      <w:spacing w:after="160" w:line="240" w:lineRule="auto"/>
    </w:pPr>
    <w:rPr>
      <w:rFonts w:ascii="Arial" w:eastAsia="Times New Roman" w:hAnsi="Arial" w:cs="Times New Roman"/>
      <w:b/>
      <w:color w:val="FFFFFF"/>
      <w:sz w:val="32"/>
      <w:szCs w:val="20"/>
      <w:lang w:val="en-US" w:eastAsia="en-US" w:bidi="en-US"/>
    </w:rPr>
  </w:style>
  <w:style w:type="paragraph" w:customStyle="1" w:styleId="text1">
    <w:name w:val="#text"/>
    <w:basedOn w:val="a2"/>
    <w:link w:val="text2"/>
    <w:rsid w:val="001B79DD"/>
    <w:pPr>
      <w:suppressAutoHyphens/>
      <w:spacing w:after="0" w:line="360" w:lineRule="auto"/>
      <w:ind w:firstLine="709"/>
      <w:jc w:val="both"/>
    </w:pPr>
    <w:rPr>
      <w:rFonts w:ascii="Times New Roman" w:eastAsia="Times New Roman" w:hAnsi="Times New Roman" w:cs="Times New Roman"/>
      <w:sz w:val="28"/>
      <w:szCs w:val="28"/>
      <w:lang w:val="en-US" w:eastAsia="ar-SA"/>
    </w:rPr>
  </w:style>
  <w:style w:type="character" w:customStyle="1" w:styleId="text2">
    <w:name w:val="#text Знак"/>
    <w:link w:val="text1"/>
    <w:rsid w:val="001B79DD"/>
    <w:rPr>
      <w:rFonts w:ascii="Times New Roman" w:eastAsia="Times New Roman" w:hAnsi="Times New Roman" w:cs="Times New Roman"/>
      <w:sz w:val="28"/>
      <w:szCs w:val="28"/>
      <w:lang w:val="en-US" w:eastAsia="ar-SA"/>
    </w:rPr>
  </w:style>
  <w:style w:type="character" w:customStyle="1" w:styleId="114">
    <w:name w:val="Текст сноски Знак1 Знак1 Знак"/>
    <w:aliases w:val=" Знак1 Знак1 Знак1 Знак,Текст сноски Знак Знак1 Знак1 Знак,Текст сноски Знак Знак Знак1 Знак1 Знак,Текст сноски Знак Знак Знак Знак Знак1 Знак,Текст сноски Знак1 Знак Знак Знак Знак Знак1 Знак,Текст сноски Знак1 Знак"/>
    <w:rsid w:val="001B79DD"/>
    <w:rPr>
      <w:lang w:val="ru-RU" w:eastAsia="ru-RU" w:bidi="ar-SA"/>
    </w:rPr>
  </w:style>
  <w:style w:type="character" w:customStyle="1" w:styleId="referat">
    <w:name w:val="referat"/>
    <w:rsid w:val="001B79DD"/>
  </w:style>
  <w:style w:type="character" w:customStyle="1" w:styleId="75pt">
    <w:name w:val="Основной текст + 7.5 pt"/>
    <w:rsid w:val="001B79DD"/>
    <w:rPr>
      <w:sz w:val="15"/>
      <w:szCs w:val="15"/>
      <w:shd w:val="clear" w:color="auto" w:fill="FFFFFF"/>
      <w:lang w:val="en-US"/>
    </w:rPr>
  </w:style>
  <w:style w:type="character" w:customStyle="1" w:styleId="1pt">
    <w:name w:val="Основной текст + Курсив.Интервал 1 pt"/>
    <w:rsid w:val="001B79DD"/>
    <w:rPr>
      <w:i/>
      <w:iCs/>
      <w:spacing w:val="20"/>
      <w:sz w:val="19"/>
      <w:szCs w:val="19"/>
      <w:shd w:val="clear" w:color="auto" w:fill="FFFFFF"/>
    </w:rPr>
  </w:style>
  <w:style w:type="character" w:customStyle="1" w:styleId="3pt">
    <w:name w:val="Основной текст + Интервал 3 pt"/>
    <w:rsid w:val="001B79DD"/>
    <w:rPr>
      <w:rFonts w:ascii="Times New Roman" w:eastAsia="Times New Roman" w:hAnsi="Times New Roman" w:cs="Times New Roman"/>
      <w:b w:val="0"/>
      <w:bCs w:val="0"/>
      <w:i w:val="0"/>
      <w:iCs w:val="0"/>
      <w:smallCaps w:val="0"/>
      <w:strike w:val="0"/>
      <w:spacing w:val="60"/>
      <w:sz w:val="19"/>
      <w:szCs w:val="19"/>
      <w:shd w:val="clear" w:color="auto" w:fill="FFFFFF"/>
    </w:rPr>
  </w:style>
  <w:style w:type="character" w:customStyle="1" w:styleId="5pt">
    <w:name w:val="Основной текст + 5 pt"/>
    <w:rsid w:val="001B79DD"/>
    <w:rPr>
      <w:rFonts w:ascii="Arial" w:hAnsi="Arial" w:cs="Arial"/>
      <w:sz w:val="10"/>
      <w:szCs w:val="10"/>
      <w:shd w:val="clear" w:color="auto" w:fill="FFFFFF"/>
      <w:lang w:val="en-US" w:eastAsia="en-US"/>
    </w:rPr>
  </w:style>
  <w:style w:type="paragraph" w:customStyle="1" w:styleId="3f3">
    <w:name w:val="Основной текст (3)"/>
    <w:basedOn w:val="a2"/>
    <w:rsid w:val="001B79DD"/>
    <w:pPr>
      <w:shd w:val="clear" w:color="auto" w:fill="FFFFFF"/>
      <w:spacing w:after="660" w:line="211" w:lineRule="exact"/>
      <w:jc w:val="right"/>
    </w:pPr>
    <w:rPr>
      <w:rFonts w:ascii="Calibri" w:eastAsia="Calibri" w:hAnsi="Calibri" w:cs="Times New Roman"/>
      <w:sz w:val="19"/>
      <w:szCs w:val="19"/>
      <w:shd w:val="clear" w:color="auto" w:fill="FFFFFF"/>
      <w:lang w:val="en-US" w:eastAsia="en-US"/>
    </w:rPr>
  </w:style>
  <w:style w:type="character" w:customStyle="1" w:styleId="Impact11pt">
    <w:name w:val="Основной текст + Impact.11 pt"/>
    <w:rsid w:val="001B79DD"/>
    <w:rPr>
      <w:rFonts w:ascii="Impact" w:eastAsia="Impact" w:hAnsi="Impact" w:cs="Impact"/>
      <w:b w:val="0"/>
      <w:bCs w:val="0"/>
      <w:i w:val="0"/>
      <w:iCs w:val="0"/>
      <w:smallCaps w:val="0"/>
      <w:strike w:val="0"/>
      <w:spacing w:val="0"/>
      <w:w w:val="100"/>
      <w:sz w:val="22"/>
      <w:szCs w:val="22"/>
      <w:shd w:val="clear" w:color="auto" w:fill="FFFFFF"/>
    </w:rPr>
  </w:style>
  <w:style w:type="character" w:customStyle="1" w:styleId="95pt">
    <w:name w:val="Основной текст + 9.5 pt"/>
    <w:rsid w:val="001B79DD"/>
    <w:rPr>
      <w:rFonts w:ascii="Century Schoolbook" w:eastAsia="Century Schoolbook" w:hAnsi="Century Schoolbook" w:cs="Century Schoolbook"/>
      <w:b w:val="0"/>
      <w:bCs w:val="0"/>
      <w:i w:val="0"/>
      <w:iCs w:val="0"/>
      <w:smallCaps w:val="0"/>
      <w:strike w:val="0"/>
      <w:spacing w:val="0"/>
      <w:sz w:val="19"/>
      <w:szCs w:val="19"/>
      <w:shd w:val="clear" w:color="auto" w:fill="FFFFFF"/>
    </w:rPr>
  </w:style>
  <w:style w:type="character" w:customStyle="1" w:styleId="affffff0">
    <w:name w:val="Основной текст + Курсив"/>
    <w:rsid w:val="001B79DD"/>
    <w:rPr>
      <w:rFonts w:ascii="Arial" w:hAnsi="Arial" w:cs="Arial"/>
      <w:i/>
      <w:iCs/>
      <w:spacing w:val="0"/>
      <w:sz w:val="17"/>
      <w:szCs w:val="17"/>
      <w:shd w:val="clear" w:color="auto" w:fill="FFFFFF"/>
    </w:rPr>
  </w:style>
  <w:style w:type="character" w:customStyle="1" w:styleId="8pt">
    <w:name w:val="Основной текст + 8 pt.Курсив"/>
    <w:rsid w:val="001B79DD"/>
    <w:rPr>
      <w:rFonts w:ascii="Times New Roman" w:eastAsia="Times New Roman" w:hAnsi="Times New Roman" w:cs="Times New Roman"/>
      <w:b w:val="0"/>
      <w:bCs w:val="0"/>
      <w:i/>
      <w:iCs/>
      <w:smallCaps w:val="0"/>
      <w:strike w:val="0"/>
      <w:spacing w:val="0"/>
      <w:sz w:val="16"/>
      <w:szCs w:val="16"/>
      <w:shd w:val="clear" w:color="auto" w:fill="FFFFFF"/>
    </w:rPr>
  </w:style>
  <w:style w:type="paragraph" w:customStyle="1" w:styleId="affffff1">
    <w:name w:val="Чертежный"/>
    <w:rsid w:val="001B79DD"/>
    <w:pPr>
      <w:spacing w:after="0" w:line="240" w:lineRule="auto"/>
      <w:jc w:val="both"/>
    </w:pPr>
    <w:rPr>
      <w:rFonts w:ascii="ISOCPEUR" w:eastAsia="Times New Roman" w:hAnsi="ISOCPEUR" w:cs="Times New Roman"/>
      <w:i/>
      <w:sz w:val="28"/>
      <w:lang w:val="uk-UA"/>
    </w:rPr>
  </w:style>
  <w:style w:type="paragraph" w:customStyle="1" w:styleId="Style37">
    <w:name w:val="Style37"/>
    <w:basedOn w:val="a2"/>
    <w:uiPriority w:val="99"/>
    <w:rsid w:val="001B79DD"/>
    <w:pPr>
      <w:widowControl w:val="0"/>
      <w:autoSpaceDE w:val="0"/>
      <w:autoSpaceDN w:val="0"/>
      <w:adjustRightInd w:val="0"/>
      <w:spacing w:after="0" w:line="240" w:lineRule="auto"/>
    </w:pPr>
    <w:rPr>
      <w:rFonts w:ascii="Times New Roman" w:eastAsia="Times New Roman" w:hAnsi="Times New Roman" w:cs="Times New Roman"/>
      <w:sz w:val="24"/>
      <w:szCs w:val="24"/>
      <w:lang w:val="en-US" w:bidi="en-US"/>
    </w:rPr>
  </w:style>
  <w:style w:type="paragraph" w:customStyle="1" w:styleId="Style41">
    <w:name w:val="Style41"/>
    <w:basedOn w:val="a2"/>
    <w:uiPriority w:val="99"/>
    <w:rsid w:val="001B79DD"/>
    <w:pPr>
      <w:widowControl w:val="0"/>
      <w:autoSpaceDE w:val="0"/>
      <w:autoSpaceDN w:val="0"/>
      <w:adjustRightInd w:val="0"/>
      <w:spacing w:after="0" w:line="259" w:lineRule="exact"/>
      <w:ind w:firstLine="360"/>
    </w:pPr>
    <w:rPr>
      <w:rFonts w:ascii="Times New Roman" w:eastAsia="Times New Roman" w:hAnsi="Times New Roman" w:cs="Times New Roman"/>
      <w:sz w:val="24"/>
      <w:szCs w:val="24"/>
      <w:lang w:val="en-US" w:bidi="en-US"/>
    </w:rPr>
  </w:style>
  <w:style w:type="paragraph" w:customStyle="1" w:styleId="Style42">
    <w:name w:val="Style42"/>
    <w:basedOn w:val="a2"/>
    <w:uiPriority w:val="99"/>
    <w:rsid w:val="001B79DD"/>
    <w:pPr>
      <w:widowControl w:val="0"/>
      <w:autoSpaceDE w:val="0"/>
      <w:autoSpaceDN w:val="0"/>
      <w:adjustRightInd w:val="0"/>
      <w:spacing w:after="0" w:line="240" w:lineRule="auto"/>
    </w:pPr>
    <w:rPr>
      <w:rFonts w:ascii="Times New Roman" w:eastAsia="Times New Roman" w:hAnsi="Times New Roman" w:cs="Times New Roman"/>
      <w:sz w:val="24"/>
      <w:szCs w:val="24"/>
      <w:lang w:val="en-US" w:bidi="en-US"/>
    </w:rPr>
  </w:style>
  <w:style w:type="paragraph" w:customStyle="1" w:styleId="Style43">
    <w:name w:val="Style43"/>
    <w:basedOn w:val="a2"/>
    <w:uiPriority w:val="99"/>
    <w:rsid w:val="001B79DD"/>
    <w:pPr>
      <w:widowControl w:val="0"/>
      <w:autoSpaceDE w:val="0"/>
      <w:autoSpaceDN w:val="0"/>
      <w:adjustRightInd w:val="0"/>
      <w:spacing w:after="0" w:line="312" w:lineRule="exact"/>
      <w:ind w:firstLine="216"/>
    </w:pPr>
    <w:rPr>
      <w:rFonts w:ascii="Times New Roman" w:eastAsia="Times New Roman" w:hAnsi="Times New Roman" w:cs="Times New Roman"/>
      <w:sz w:val="24"/>
      <w:szCs w:val="24"/>
      <w:lang w:val="en-US" w:bidi="en-US"/>
    </w:rPr>
  </w:style>
  <w:style w:type="paragraph" w:customStyle="1" w:styleId="Style44">
    <w:name w:val="Style44"/>
    <w:basedOn w:val="a2"/>
    <w:uiPriority w:val="99"/>
    <w:rsid w:val="001B79DD"/>
    <w:pPr>
      <w:widowControl w:val="0"/>
      <w:autoSpaceDE w:val="0"/>
      <w:autoSpaceDN w:val="0"/>
      <w:adjustRightInd w:val="0"/>
      <w:spacing w:after="0" w:line="240" w:lineRule="auto"/>
    </w:pPr>
    <w:rPr>
      <w:rFonts w:ascii="Times New Roman" w:eastAsia="Times New Roman" w:hAnsi="Times New Roman" w:cs="Times New Roman"/>
      <w:sz w:val="24"/>
      <w:szCs w:val="24"/>
      <w:lang w:val="en-US" w:bidi="en-US"/>
    </w:rPr>
  </w:style>
  <w:style w:type="character" w:customStyle="1" w:styleId="FontStyle62">
    <w:name w:val="Font Style62"/>
    <w:uiPriority w:val="99"/>
    <w:rsid w:val="001B79DD"/>
    <w:rPr>
      <w:rFonts w:ascii="Times New Roman" w:hAnsi="Times New Roman" w:cs="Times New Roman"/>
      <w:spacing w:val="-10"/>
      <w:sz w:val="28"/>
      <w:szCs w:val="28"/>
    </w:rPr>
  </w:style>
  <w:style w:type="character" w:customStyle="1" w:styleId="FontStyle63">
    <w:name w:val="Font Style63"/>
    <w:uiPriority w:val="99"/>
    <w:rsid w:val="001B79DD"/>
    <w:rPr>
      <w:rFonts w:ascii="Times New Roman" w:hAnsi="Times New Roman" w:cs="Times New Roman"/>
      <w:b/>
      <w:bCs/>
      <w:sz w:val="20"/>
      <w:szCs w:val="20"/>
    </w:rPr>
  </w:style>
  <w:style w:type="paragraph" w:customStyle="1" w:styleId="Style39">
    <w:name w:val="Style39"/>
    <w:basedOn w:val="a2"/>
    <w:uiPriority w:val="99"/>
    <w:rsid w:val="001B79DD"/>
    <w:pPr>
      <w:widowControl w:val="0"/>
      <w:autoSpaceDE w:val="0"/>
      <w:autoSpaceDN w:val="0"/>
      <w:adjustRightInd w:val="0"/>
      <w:spacing w:after="0" w:line="288" w:lineRule="exact"/>
      <w:ind w:firstLine="283"/>
      <w:jc w:val="both"/>
    </w:pPr>
    <w:rPr>
      <w:rFonts w:ascii="Times New Roman" w:eastAsia="Times New Roman" w:hAnsi="Times New Roman" w:cs="Times New Roman"/>
      <w:sz w:val="24"/>
      <w:szCs w:val="24"/>
      <w:lang w:val="en-US" w:bidi="en-US"/>
    </w:rPr>
  </w:style>
  <w:style w:type="character" w:customStyle="1" w:styleId="FontStyle60">
    <w:name w:val="Font Style60"/>
    <w:uiPriority w:val="99"/>
    <w:rsid w:val="001B79DD"/>
    <w:rPr>
      <w:rFonts w:ascii="Times New Roman" w:hAnsi="Times New Roman" w:cs="Times New Roman"/>
      <w:sz w:val="28"/>
      <w:szCs w:val="28"/>
    </w:rPr>
  </w:style>
  <w:style w:type="paragraph" w:customStyle="1" w:styleId="Style16">
    <w:name w:val="Style16"/>
    <w:basedOn w:val="a2"/>
    <w:uiPriority w:val="99"/>
    <w:rsid w:val="001B79DD"/>
    <w:pPr>
      <w:widowControl w:val="0"/>
      <w:autoSpaceDE w:val="0"/>
      <w:autoSpaceDN w:val="0"/>
      <w:adjustRightInd w:val="0"/>
      <w:spacing w:after="0" w:line="288" w:lineRule="exact"/>
      <w:jc w:val="center"/>
    </w:pPr>
    <w:rPr>
      <w:rFonts w:ascii="Times New Roman" w:eastAsia="Times New Roman" w:hAnsi="Times New Roman" w:cs="Times New Roman"/>
      <w:sz w:val="24"/>
      <w:szCs w:val="24"/>
      <w:lang w:val="en-US" w:bidi="en-US"/>
    </w:rPr>
  </w:style>
  <w:style w:type="character" w:customStyle="1" w:styleId="FontStyle58">
    <w:name w:val="Font Style58"/>
    <w:uiPriority w:val="99"/>
    <w:rsid w:val="001B79DD"/>
    <w:rPr>
      <w:rFonts w:ascii="Times New Roman" w:hAnsi="Times New Roman" w:cs="Times New Roman"/>
      <w:sz w:val="22"/>
      <w:szCs w:val="22"/>
    </w:rPr>
  </w:style>
  <w:style w:type="paragraph" w:customStyle="1" w:styleId="Style10">
    <w:name w:val="Style1"/>
    <w:basedOn w:val="a2"/>
    <w:uiPriority w:val="99"/>
    <w:rsid w:val="001B79DD"/>
    <w:pPr>
      <w:widowControl w:val="0"/>
      <w:autoSpaceDE w:val="0"/>
      <w:autoSpaceDN w:val="0"/>
      <w:adjustRightInd w:val="0"/>
      <w:spacing w:after="0" w:line="240" w:lineRule="auto"/>
    </w:pPr>
    <w:rPr>
      <w:rFonts w:ascii="Times New Roman" w:eastAsia="Times New Roman" w:hAnsi="Times New Roman" w:cs="Times New Roman"/>
      <w:sz w:val="24"/>
      <w:szCs w:val="24"/>
      <w:lang w:val="en-US" w:bidi="en-US"/>
    </w:rPr>
  </w:style>
  <w:style w:type="paragraph" w:customStyle="1" w:styleId="Style14">
    <w:name w:val="Style14"/>
    <w:basedOn w:val="a2"/>
    <w:uiPriority w:val="99"/>
    <w:rsid w:val="001B79DD"/>
    <w:pPr>
      <w:widowControl w:val="0"/>
      <w:autoSpaceDE w:val="0"/>
      <w:autoSpaceDN w:val="0"/>
      <w:adjustRightInd w:val="0"/>
      <w:spacing w:after="0" w:line="240" w:lineRule="auto"/>
    </w:pPr>
    <w:rPr>
      <w:rFonts w:ascii="Arial Narrow" w:eastAsia="Times New Roman" w:hAnsi="Arial Narrow" w:cs="Times New Roman"/>
      <w:sz w:val="24"/>
      <w:szCs w:val="24"/>
      <w:lang w:val="en-US" w:bidi="en-US"/>
    </w:rPr>
  </w:style>
  <w:style w:type="character" w:customStyle="1" w:styleId="FontStyle29">
    <w:name w:val="Font Style29"/>
    <w:uiPriority w:val="99"/>
    <w:rsid w:val="001B79DD"/>
    <w:rPr>
      <w:rFonts w:ascii="Arial Narrow" w:hAnsi="Arial Narrow" w:cs="Arial Narrow"/>
      <w:spacing w:val="20"/>
      <w:sz w:val="30"/>
      <w:szCs w:val="30"/>
    </w:rPr>
  </w:style>
  <w:style w:type="character" w:customStyle="1" w:styleId="FontStyle39">
    <w:name w:val="Font Style39"/>
    <w:uiPriority w:val="99"/>
    <w:rsid w:val="001B79DD"/>
    <w:rPr>
      <w:rFonts w:ascii="Arial Narrow" w:hAnsi="Arial Narrow" w:cs="Arial Narrow"/>
      <w:spacing w:val="20"/>
      <w:sz w:val="36"/>
      <w:szCs w:val="36"/>
    </w:rPr>
  </w:style>
  <w:style w:type="paragraph" w:customStyle="1" w:styleId="1">
    <w:name w:val="Нумерованный1"/>
    <w:basedOn w:val="a2"/>
    <w:rsid w:val="001B79DD"/>
    <w:pPr>
      <w:numPr>
        <w:numId w:val="9"/>
      </w:numPr>
      <w:tabs>
        <w:tab w:val="clear" w:pos="360"/>
        <w:tab w:val="num" w:pos="600"/>
      </w:tabs>
      <w:spacing w:after="120" w:line="240" w:lineRule="auto"/>
      <w:ind w:left="600" w:hanging="594"/>
      <w:jc w:val="both"/>
    </w:pPr>
    <w:rPr>
      <w:rFonts w:ascii="Times New Roman" w:eastAsia="Times New Roman" w:hAnsi="Times New Roman" w:cs="Arial"/>
      <w:sz w:val="28"/>
      <w:szCs w:val="24"/>
      <w:lang w:val="en-US" w:bidi="en-US"/>
    </w:rPr>
  </w:style>
  <w:style w:type="paragraph" w:customStyle="1" w:styleId="14pt0">
    <w:name w:val="Стиль 14 pt полужирный влево Перед:  0 пт"/>
    <w:basedOn w:val="a2"/>
    <w:rsid w:val="001B79DD"/>
    <w:pPr>
      <w:widowControl w:val="0"/>
      <w:spacing w:after="0" w:line="360" w:lineRule="auto"/>
      <w:ind w:firstLine="709"/>
      <w:jc w:val="right"/>
    </w:pPr>
    <w:rPr>
      <w:rFonts w:ascii="Times New Roman" w:eastAsia="Times New Roman" w:hAnsi="Times New Roman" w:cs="Times New Roman"/>
      <w:bCs/>
      <w:sz w:val="20"/>
      <w:szCs w:val="28"/>
      <w:lang w:val="en-US" w:bidi="en-US"/>
    </w:rPr>
  </w:style>
  <w:style w:type="paragraph" w:customStyle="1" w:styleId="10pt">
    <w:name w:val="Стиль 10 pt вправо Междустр.интервал:  полуторный"/>
    <w:basedOn w:val="a2"/>
    <w:rsid w:val="001B79DD"/>
    <w:pPr>
      <w:widowControl w:val="0"/>
      <w:spacing w:after="0" w:line="360" w:lineRule="auto"/>
      <w:ind w:firstLine="709"/>
      <w:jc w:val="right"/>
    </w:pPr>
    <w:rPr>
      <w:rFonts w:ascii="Times New Roman" w:eastAsia="Times New Roman" w:hAnsi="Times New Roman" w:cs="Times New Roman"/>
      <w:sz w:val="20"/>
      <w:szCs w:val="28"/>
      <w:lang w:val="en-US" w:bidi="en-US"/>
    </w:rPr>
  </w:style>
  <w:style w:type="paragraph" w:customStyle="1" w:styleId="affffff2">
    <w:name w:val="Название отчета"/>
    <w:basedOn w:val="a2"/>
    <w:rsid w:val="001B79DD"/>
    <w:pPr>
      <w:widowControl w:val="0"/>
      <w:spacing w:after="0" w:line="360" w:lineRule="auto"/>
      <w:ind w:firstLine="709"/>
      <w:jc w:val="center"/>
    </w:pPr>
    <w:rPr>
      <w:rFonts w:ascii="Times New Roman" w:eastAsia="Times New Roman" w:hAnsi="Times New Roman" w:cs="Times New Roman"/>
      <w:b/>
      <w:bCs/>
      <w:sz w:val="36"/>
      <w:szCs w:val="28"/>
      <w:lang w:val="en-US" w:bidi="en-US"/>
    </w:rPr>
  </w:style>
  <w:style w:type="paragraph" w:customStyle="1" w:styleId="affffff3">
    <w:name w:val="Таблицы для отчётов"/>
    <w:basedOn w:val="a2"/>
    <w:link w:val="affffff4"/>
    <w:rsid w:val="001B79DD"/>
    <w:pPr>
      <w:widowControl w:val="0"/>
      <w:suppressAutoHyphens/>
      <w:spacing w:after="0" w:line="240" w:lineRule="auto"/>
      <w:jc w:val="both"/>
    </w:pPr>
    <w:rPr>
      <w:rFonts w:ascii="Times New Roman" w:eastAsia="Times New Roman" w:hAnsi="Times New Roman" w:cs="Times New Roman"/>
      <w:sz w:val="28"/>
      <w:szCs w:val="28"/>
      <w:lang w:val="en-US"/>
    </w:rPr>
  </w:style>
  <w:style w:type="paragraph" w:customStyle="1" w:styleId="affffff5">
    <w:name w:val="Рисунок для контракта"/>
    <w:basedOn w:val="a2"/>
    <w:link w:val="affffff6"/>
    <w:rsid w:val="001B79DD"/>
    <w:pPr>
      <w:widowControl w:val="0"/>
      <w:suppressAutoHyphens/>
      <w:spacing w:after="0" w:line="240" w:lineRule="auto"/>
      <w:jc w:val="center"/>
    </w:pPr>
    <w:rPr>
      <w:rFonts w:ascii="Times New Roman" w:eastAsia="Times New Roman" w:hAnsi="Times New Roman" w:cs="Times New Roman"/>
      <w:sz w:val="28"/>
      <w:szCs w:val="28"/>
      <w:lang w:val="en-US"/>
    </w:rPr>
  </w:style>
  <w:style w:type="character" w:customStyle="1" w:styleId="affffff4">
    <w:name w:val="Таблицы для отчётов Знак"/>
    <w:link w:val="affffff3"/>
    <w:rsid w:val="001B79DD"/>
    <w:rPr>
      <w:rFonts w:ascii="Times New Roman" w:eastAsia="Times New Roman" w:hAnsi="Times New Roman" w:cs="Times New Roman"/>
      <w:sz w:val="28"/>
      <w:szCs w:val="28"/>
      <w:lang w:val="en-US"/>
    </w:rPr>
  </w:style>
  <w:style w:type="character" w:customStyle="1" w:styleId="affffff6">
    <w:name w:val="Рисунок для контракта Знак"/>
    <w:link w:val="affffff5"/>
    <w:rsid w:val="001B79DD"/>
    <w:rPr>
      <w:rFonts w:ascii="Times New Roman" w:eastAsia="Times New Roman" w:hAnsi="Times New Roman" w:cs="Times New Roman"/>
      <w:sz w:val="28"/>
      <w:szCs w:val="28"/>
      <w:lang w:val="en-US"/>
    </w:rPr>
  </w:style>
  <w:style w:type="numbering" w:customStyle="1" w:styleId="3f4">
    <w:name w:val="Нет списка3"/>
    <w:next w:val="a5"/>
    <w:semiHidden/>
    <w:rsid w:val="001B79DD"/>
  </w:style>
  <w:style w:type="numbering" w:customStyle="1" w:styleId="1110">
    <w:name w:val="Нет списка111"/>
    <w:next w:val="a5"/>
    <w:semiHidden/>
    <w:rsid w:val="001B79DD"/>
  </w:style>
  <w:style w:type="numbering" w:customStyle="1" w:styleId="213">
    <w:name w:val="Нет списка21"/>
    <w:next w:val="a5"/>
    <w:semiHidden/>
    <w:rsid w:val="001B79DD"/>
  </w:style>
  <w:style w:type="numbering" w:customStyle="1" w:styleId="31">
    <w:name w:val="Стиль31"/>
    <w:rsid w:val="001B79DD"/>
    <w:pPr>
      <w:numPr>
        <w:numId w:val="8"/>
      </w:numPr>
    </w:pPr>
  </w:style>
  <w:style w:type="paragraph" w:customStyle="1" w:styleId="affffff7">
    <w:name w:val="рисунок"/>
    <w:basedOn w:val="a2"/>
    <w:link w:val="affffff8"/>
    <w:rsid w:val="001B79DD"/>
    <w:pPr>
      <w:suppressAutoHyphens/>
      <w:spacing w:after="0" w:line="360" w:lineRule="auto"/>
      <w:jc w:val="center"/>
    </w:pPr>
    <w:rPr>
      <w:rFonts w:ascii="Times New Roman" w:eastAsia="Times New Roman" w:hAnsi="Times New Roman" w:cs="Times New Roman"/>
      <w:sz w:val="28"/>
      <w:szCs w:val="28"/>
      <w:lang w:val="en-US"/>
    </w:rPr>
  </w:style>
  <w:style w:type="paragraph" w:customStyle="1" w:styleId="affffff9">
    <w:name w:val="ТАБЛИЦА"/>
    <w:basedOn w:val="ac"/>
    <w:rsid w:val="001B79DD"/>
    <w:pPr>
      <w:suppressAutoHyphens/>
      <w:jc w:val="left"/>
    </w:pPr>
    <w:rPr>
      <w:sz w:val="28"/>
      <w:szCs w:val="28"/>
      <w:lang w:val="en-US" w:bidi="en-US"/>
    </w:rPr>
  </w:style>
  <w:style w:type="character" w:customStyle="1" w:styleId="affffff8">
    <w:name w:val="рисунок Знак"/>
    <w:link w:val="affffff7"/>
    <w:rsid w:val="001B79DD"/>
    <w:rPr>
      <w:rFonts w:ascii="Times New Roman" w:eastAsia="Times New Roman" w:hAnsi="Times New Roman" w:cs="Times New Roman"/>
      <w:sz w:val="28"/>
      <w:szCs w:val="28"/>
      <w:lang w:val="en-US"/>
    </w:rPr>
  </w:style>
  <w:style w:type="paragraph" w:customStyle="1" w:styleId="2f8">
    <w:name w:val="Основной текст2"/>
    <w:basedOn w:val="12"/>
    <w:rsid w:val="001B79DD"/>
    <w:pPr>
      <w:widowControl w:val="0"/>
      <w:spacing w:line="240" w:lineRule="auto"/>
      <w:ind w:left="0" w:firstLine="0"/>
    </w:pPr>
    <w:rPr>
      <w:rFonts w:ascii="Times New Roman" w:hAnsi="Times New Roman"/>
      <w:szCs w:val="22"/>
    </w:rPr>
  </w:style>
  <w:style w:type="character" w:customStyle="1" w:styleId="2f9">
    <w:name w:val="Основной шрифт абзаца2"/>
    <w:rsid w:val="001B79DD"/>
  </w:style>
  <w:style w:type="character" w:customStyle="1" w:styleId="f2">
    <w:name w:val="Основной шрифЉf2"/>
    <w:rsid w:val="001B79DD"/>
  </w:style>
  <w:style w:type="table" w:styleId="1ff7">
    <w:name w:val="Table Simple 1"/>
    <w:basedOn w:val="a4"/>
    <w:rsid w:val="001B79DD"/>
    <w:pPr>
      <w:spacing w:after="0" w:line="240" w:lineRule="auto"/>
    </w:pPr>
    <w:rPr>
      <w:rFonts w:ascii="Times New Roman" w:eastAsia="Times New Roma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affff5">
    <w:name w:val="Таблица Знак"/>
    <w:link w:val="affff4"/>
    <w:rsid w:val="001B79DD"/>
    <w:rPr>
      <w:rFonts w:ascii="Times New Roman" w:eastAsia="Times New Roman" w:hAnsi="Times New Roman" w:cs="Times New Roman"/>
      <w:sz w:val="24"/>
      <w:szCs w:val="24"/>
    </w:rPr>
  </w:style>
  <w:style w:type="paragraph" w:customStyle="1" w:styleId="formattexttopleveltext">
    <w:name w:val="formattext topleveltext"/>
    <w:basedOn w:val="a2"/>
    <w:rsid w:val="001B79DD"/>
    <w:pPr>
      <w:spacing w:before="100" w:beforeAutospacing="1" w:after="100" w:afterAutospacing="1" w:line="240" w:lineRule="auto"/>
    </w:pPr>
    <w:rPr>
      <w:rFonts w:ascii="Times New Roman" w:eastAsia="Times New Roman" w:hAnsi="Times New Roman" w:cs="Times New Roman"/>
      <w:sz w:val="24"/>
      <w:szCs w:val="24"/>
      <w:lang w:val="en-US" w:bidi="en-US"/>
    </w:rPr>
  </w:style>
  <w:style w:type="paragraph" w:customStyle="1" w:styleId="231">
    <w:name w:val="Основной текст 23"/>
    <w:basedOn w:val="a2"/>
    <w:rsid w:val="001B79DD"/>
    <w:pPr>
      <w:spacing w:after="0" w:line="360" w:lineRule="auto"/>
      <w:ind w:firstLine="720"/>
      <w:jc w:val="both"/>
    </w:pPr>
    <w:rPr>
      <w:rFonts w:ascii="Times New Roman" w:eastAsia="Times New Roman" w:hAnsi="Times New Roman" w:cs="Times New Roman"/>
      <w:sz w:val="26"/>
      <w:szCs w:val="20"/>
      <w:lang w:val="en-US" w:bidi="en-US"/>
    </w:rPr>
  </w:style>
  <w:style w:type="character" w:customStyle="1" w:styleId="1ff8">
    <w:name w:val="Нижний колонтитул Знак1"/>
    <w:semiHidden/>
    <w:rsid w:val="001B79DD"/>
    <w:rPr>
      <w:rFonts w:ascii="Times New Roman" w:eastAsia="Times New Roman" w:hAnsi="Times New Roman"/>
      <w:sz w:val="24"/>
      <w:szCs w:val="24"/>
    </w:rPr>
  </w:style>
  <w:style w:type="character" w:customStyle="1" w:styleId="rvts48221">
    <w:name w:val="rvts48221"/>
    <w:rsid w:val="001B79DD"/>
    <w:rPr>
      <w:rFonts w:ascii="Arial" w:hAnsi="Arial" w:cs="Arial" w:hint="default"/>
      <w:b/>
      <w:bCs/>
      <w:i w:val="0"/>
      <w:iCs w:val="0"/>
      <w:strike w:val="0"/>
      <w:dstrike w:val="0"/>
      <w:color w:val="000000"/>
      <w:sz w:val="20"/>
      <w:szCs w:val="20"/>
      <w:u w:val="none"/>
      <w:effect w:val="none"/>
      <w:shd w:val="clear" w:color="auto" w:fill="auto"/>
    </w:rPr>
  </w:style>
  <w:style w:type="character" w:customStyle="1" w:styleId="rvts482213">
    <w:name w:val="rvts482213"/>
    <w:rsid w:val="001B79DD"/>
    <w:rPr>
      <w:rFonts w:ascii="Tahoma" w:hAnsi="Tahoma" w:cs="Tahoma" w:hint="default"/>
      <w:b/>
      <w:bCs/>
      <w:i w:val="0"/>
      <w:iCs w:val="0"/>
      <w:strike w:val="0"/>
      <w:dstrike w:val="0"/>
      <w:color w:val="808080"/>
      <w:sz w:val="16"/>
      <w:szCs w:val="16"/>
      <w:u w:val="none"/>
      <w:effect w:val="none"/>
      <w:shd w:val="clear" w:color="auto" w:fill="auto"/>
    </w:rPr>
  </w:style>
  <w:style w:type="paragraph" w:customStyle="1" w:styleId="rvps48221">
    <w:name w:val="rvps48221"/>
    <w:basedOn w:val="a2"/>
    <w:rsid w:val="001B79DD"/>
    <w:pPr>
      <w:spacing w:before="100" w:beforeAutospacing="1" w:after="100" w:afterAutospacing="1" w:line="240" w:lineRule="auto"/>
    </w:pPr>
    <w:rPr>
      <w:rFonts w:ascii="Times New Roman" w:eastAsia="Times New Roman" w:hAnsi="Times New Roman" w:cs="Times New Roman"/>
      <w:sz w:val="24"/>
      <w:szCs w:val="24"/>
      <w:lang w:val="en-US" w:bidi="en-US"/>
    </w:rPr>
  </w:style>
  <w:style w:type="character" w:customStyle="1" w:styleId="affffffa">
    <w:name w:val="Рисунок Знак"/>
    <w:rsid w:val="001B79DD"/>
    <w:rPr>
      <w:rFonts w:ascii="Times New Roman" w:eastAsia="Times New Roman" w:hAnsi="Times New Roman"/>
      <w:noProof/>
      <w:sz w:val="28"/>
      <w:szCs w:val="28"/>
    </w:rPr>
  </w:style>
  <w:style w:type="paragraph" w:customStyle="1" w:styleId="affffffb">
    <w:name w:val="Текс"/>
    <w:basedOn w:val="a2"/>
    <w:link w:val="affffffc"/>
    <w:rsid w:val="001B79DD"/>
    <w:pPr>
      <w:suppressAutoHyphens/>
      <w:spacing w:after="0" w:line="360" w:lineRule="auto"/>
      <w:ind w:firstLine="709"/>
      <w:jc w:val="both"/>
    </w:pPr>
    <w:rPr>
      <w:rFonts w:ascii="Times New Roman" w:eastAsia="Times New Roman" w:hAnsi="Times New Roman" w:cs="Times New Roman"/>
      <w:sz w:val="28"/>
      <w:szCs w:val="28"/>
      <w:lang w:val="en-US"/>
    </w:rPr>
  </w:style>
  <w:style w:type="character" w:customStyle="1" w:styleId="affffffc">
    <w:name w:val="Текс Знак"/>
    <w:link w:val="affffffb"/>
    <w:rsid w:val="001B79DD"/>
    <w:rPr>
      <w:rFonts w:ascii="Times New Roman" w:eastAsia="Times New Roman" w:hAnsi="Times New Roman" w:cs="Times New Roman"/>
      <w:sz w:val="28"/>
      <w:szCs w:val="28"/>
      <w:lang w:val="en-US"/>
    </w:rPr>
  </w:style>
  <w:style w:type="paragraph" w:customStyle="1" w:styleId="affffffd">
    <w:name w:val="выделения"/>
    <w:basedOn w:val="a2"/>
    <w:link w:val="affffffe"/>
    <w:rsid w:val="001B79DD"/>
    <w:pPr>
      <w:spacing w:after="0" w:line="360" w:lineRule="auto"/>
      <w:ind w:firstLine="709"/>
    </w:pPr>
    <w:rPr>
      <w:rFonts w:ascii="Times New Roman" w:eastAsia="Calibri" w:hAnsi="Times New Roman" w:cs="Times New Roman"/>
      <w:b/>
      <w:sz w:val="28"/>
      <w:szCs w:val="28"/>
      <w:lang w:val="en-US"/>
    </w:rPr>
  </w:style>
  <w:style w:type="character" w:customStyle="1" w:styleId="affffffe">
    <w:name w:val="выделения Знак"/>
    <w:link w:val="affffffd"/>
    <w:rsid w:val="001B79DD"/>
    <w:rPr>
      <w:rFonts w:ascii="Times New Roman" w:eastAsia="Calibri" w:hAnsi="Times New Roman" w:cs="Times New Roman"/>
      <w:b/>
      <w:sz w:val="28"/>
      <w:szCs w:val="28"/>
      <w:lang w:val="en-US"/>
    </w:rPr>
  </w:style>
  <w:style w:type="character" w:customStyle="1" w:styleId="FontStyle11">
    <w:name w:val="Font Style11"/>
    <w:rsid w:val="001B79DD"/>
    <w:rPr>
      <w:rFonts w:ascii="Century Schoolbook" w:hAnsi="Century Schoolbook" w:cs="Century Schoolbook"/>
      <w:sz w:val="16"/>
      <w:szCs w:val="16"/>
    </w:rPr>
  </w:style>
  <w:style w:type="numbering" w:customStyle="1" w:styleId="48">
    <w:name w:val="Нет списка4"/>
    <w:next w:val="a5"/>
    <w:uiPriority w:val="99"/>
    <w:semiHidden/>
    <w:unhideWhenUsed/>
    <w:rsid w:val="001B79DD"/>
  </w:style>
  <w:style w:type="numbering" w:customStyle="1" w:styleId="122">
    <w:name w:val="Нет списка12"/>
    <w:next w:val="a5"/>
    <w:semiHidden/>
    <w:rsid w:val="001B79DD"/>
  </w:style>
  <w:style w:type="numbering" w:customStyle="1" w:styleId="224">
    <w:name w:val="Нет списка22"/>
    <w:next w:val="a5"/>
    <w:semiHidden/>
    <w:rsid w:val="001B79DD"/>
  </w:style>
  <w:style w:type="numbering" w:customStyle="1" w:styleId="320">
    <w:name w:val="Стиль32"/>
    <w:rsid w:val="001B79DD"/>
  </w:style>
  <w:style w:type="paragraph" w:customStyle="1" w:styleId="afffffff">
    <w:name w:val="ОТЧЕТНЫЙ"/>
    <w:basedOn w:val="Picture"/>
    <w:link w:val="afffffff0"/>
    <w:rsid w:val="001B79DD"/>
    <w:pPr>
      <w:ind w:firstLine="709"/>
    </w:pPr>
    <w:rPr>
      <w:b/>
      <w:kern w:val="36"/>
      <w:sz w:val="32"/>
      <w:szCs w:val="32"/>
    </w:rPr>
  </w:style>
  <w:style w:type="paragraph" w:customStyle="1" w:styleId="afffffff1">
    <w:name w:val="ГК отчет"/>
    <w:basedOn w:val="afffffff"/>
    <w:link w:val="afffffff2"/>
    <w:rsid w:val="001B79DD"/>
  </w:style>
  <w:style w:type="character" w:customStyle="1" w:styleId="afffffff0">
    <w:name w:val="ОТЧЕТНЫЙ Знак"/>
    <w:link w:val="afffffff"/>
    <w:rsid w:val="001B79DD"/>
    <w:rPr>
      <w:rFonts w:ascii="Times New Roman" w:eastAsia="Times New Roman" w:hAnsi="Times New Roman" w:cs="Times New Roman"/>
      <w:b/>
      <w:noProof/>
      <w:kern w:val="36"/>
      <w:sz w:val="32"/>
      <w:szCs w:val="32"/>
    </w:rPr>
  </w:style>
  <w:style w:type="paragraph" w:customStyle="1" w:styleId="afffffff3">
    <w:name w:val="Гконт"/>
    <w:basedOn w:val="afffffff"/>
    <w:link w:val="afffffff4"/>
    <w:qFormat/>
    <w:rsid w:val="001B79DD"/>
    <w:rPr>
      <w:b w:val="0"/>
      <w:sz w:val="28"/>
      <w:szCs w:val="28"/>
    </w:rPr>
  </w:style>
  <w:style w:type="character" w:customStyle="1" w:styleId="afffffff2">
    <w:name w:val="ГК отчет Знак"/>
    <w:link w:val="afffffff1"/>
    <w:rsid w:val="001B79DD"/>
    <w:rPr>
      <w:rFonts w:ascii="Times New Roman" w:eastAsia="Times New Roman" w:hAnsi="Times New Roman" w:cs="Times New Roman"/>
      <w:b/>
      <w:noProof/>
      <w:kern w:val="36"/>
      <w:sz w:val="32"/>
      <w:szCs w:val="32"/>
    </w:rPr>
  </w:style>
  <w:style w:type="character" w:customStyle="1" w:styleId="afffffff4">
    <w:name w:val="Гконт Знак"/>
    <w:link w:val="afffffff3"/>
    <w:rsid w:val="001B79DD"/>
    <w:rPr>
      <w:rFonts w:ascii="Times New Roman" w:eastAsia="Times New Roman" w:hAnsi="Times New Roman" w:cs="Times New Roman"/>
      <w:noProof/>
      <w:kern w:val="36"/>
      <w:sz w:val="28"/>
      <w:szCs w:val="28"/>
    </w:rPr>
  </w:style>
  <w:style w:type="paragraph" w:customStyle="1" w:styleId="63">
    <w:name w:val="Стиль6"/>
    <w:qFormat/>
    <w:rsid w:val="001B79DD"/>
    <w:pPr>
      <w:spacing w:after="0" w:line="240" w:lineRule="auto"/>
      <w:jc w:val="center"/>
      <w:outlineLvl w:val="0"/>
    </w:pPr>
    <w:rPr>
      <w:rFonts w:ascii="Times New Roman" w:eastAsia="Times New Roman" w:hAnsi="Times New Roman" w:cs="Times New Roman"/>
      <w:noProof/>
      <w:sz w:val="28"/>
      <w:szCs w:val="28"/>
    </w:rPr>
  </w:style>
  <w:style w:type="character" w:customStyle="1" w:styleId="FontStyle16">
    <w:name w:val="Font Style16"/>
    <w:uiPriority w:val="99"/>
    <w:rsid w:val="001B79DD"/>
    <w:rPr>
      <w:rFonts w:ascii="Times New Roman" w:hAnsi="Times New Roman" w:cs="Times New Roman"/>
      <w:spacing w:val="-10"/>
      <w:sz w:val="40"/>
      <w:szCs w:val="40"/>
    </w:rPr>
  </w:style>
  <w:style w:type="character" w:customStyle="1" w:styleId="FontStyle17">
    <w:name w:val="Font Style17"/>
    <w:uiPriority w:val="99"/>
    <w:rsid w:val="001B79DD"/>
    <w:rPr>
      <w:rFonts w:ascii="Times New Roman" w:hAnsi="Times New Roman" w:cs="Times New Roman"/>
      <w:b/>
      <w:bCs/>
      <w:i/>
      <w:iCs/>
      <w:sz w:val="38"/>
      <w:szCs w:val="38"/>
    </w:rPr>
  </w:style>
  <w:style w:type="character" w:customStyle="1" w:styleId="FontStyle18">
    <w:name w:val="Font Style18"/>
    <w:uiPriority w:val="99"/>
    <w:rsid w:val="001B79DD"/>
    <w:rPr>
      <w:rFonts w:ascii="Times New Roman" w:hAnsi="Times New Roman" w:cs="Times New Roman"/>
      <w:b/>
      <w:bCs/>
      <w:spacing w:val="-20"/>
      <w:sz w:val="42"/>
      <w:szCs w:val="42"/>
    </w:rPr>
  </w:style>
  <w:style w:type="character" w:customStyle="1" w:styleId="39pt0pt">
    <w:name w:val="Основной текст (3) + 9 pt.Не курсив.Интервал 0 pt"/>
    <w:rsid w:val="001B79DD"/>
    <w:rPr>
      <w:rFonts w:ascii="Times New Roman" w:eastAsia="Times New Roman" w:hAnsi="Times New Roman" w:cs="Times New Roman"/>
      <w:b w:val="0"/>
      <w:bCs w:val="0"/>
      <w:i/>
      <w:iCs/>
      <w:smallCaps w:val="0"/>
      <w:strike w:val="0"/>
      <w:color w:val="000000"/>
      <w:spacing w:val="0"/>
      <w:w w:val="100"/>
      <w:position w:val="0"/>
      <w:sz w:val="18"/>
      <w:szCs w:val="18"/>
      <w:u w:val="none"/>
      <w:lang w:val="ru-RU"/>
    </w:rPr>
  </w:style>
  <w:style w:type="table" w:customStyle="1" w:styleId="3f5">
    <w:name w:val="Сетка таблицы3"/>
    <w:basedOn w:val="a4"/>
    <w:next w:val="af4"/>
    <w:uiPriority w:val="59"/>
    <w:rsid w:val="001B79DD"/>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
    <w:name w:val="Table Normal"/>
    <w:uiPriority w:val="2"/>
    <w:semiHidden/>
    <w:unhideWhenUsed/>
    <w:qFormat/>
    <w:rsid w:val="001B79DD"/>
    <w:pPr>
      <w:widowControl w:val="0"/>
      <w:autoSpaceDE w:val="0"/>
      <w:autoSpaceDN w:val="0"/>
      <w:spacing w:after="0" w:line="240" w:lineRule="auto"/>
    </w:pPr>
    <w:rPr>
      <w:rFonts w:ascii="Calibri" w:eastAsia="Calibri" w:hAnsi="Calibri" w:cs="Times New Roman"/>
      <w:lang w:val="en-US" w:eastAsia="en-US"/>
    </w:rPr>
    <w:tblPr>
      <w:tblInd w:w="0" w:type="dxa"/>
      <w:tblCellMar>
        <w:top w:w="0" w:type="dxa"/>
        <w:left w:w="0" w:type="dxa"/>
        <w:bottom w:w="0" w:type="dxa"/>
        <w:right w:w="0" w:type="dxa"/>
      </w:tblCellMar>
    </w:tblPr>
  </w:style>
  <w:style w:type="paragraph" w:customStyle="1" w:styleId="TableParagraph">
    <w:name w:val="Table Paragraph"/>
    <w:basedOn w:val="a2"/>
    <w:uiPriority w:val="1"/>
    <w:qFormat/>
    <w:rsid w:val="001B79DD"/>
    <w:pPr>
      <w:widowControl w:val="0"/>
      <w:autoSpaceDE w:val="0"/>
      <w:autoSpaceDN w:val="0"/>
      <w:spacing w:after="0" w:line="240" w:lineRule="auto"/>
      <w:jc w:val="center"/>
    </w:pPr>
    <w:rPr>
      <w:rFonts w:ascii="Times New Roman" w:eastAsia="Times New Roman" w:hAnsi="Times New Roman" w:cs="Times New Roman"/>
      <w:lang w:bidi="ru-RU"/>
    </w:rPr>
  </w:style>
  <w:style w:type="paragraph" w:customStyle="1" w:styleId="123">
    <w:name w:val="Заголовок 12"/>
    <w:basedOn w:val="a2"/>
    <w:uiPriority w:val="1"/>
    <w:qFormat/>
    <w:rsid w:val="001B79DD"/>
    <w:pPr>
      <w:widowControl w:val="0"/>
      <w:autoSpaceDE w:val="0"/>
      <w:autoSpaceDN w:val="0"/>
      <w:spacing w:after="0" w:line="240" w:lineRule="auto"/>
      <w:jc w:val="both"/>
      <w:outlineLvl w:val="1"/>
    </w:pPr>
    <w:rPr>
      <w:rFonts w:ascii="Times New Roman" w:eastAsia="Times New Roman" w:hAnsi="Times New Roman" w:cs="Times New Roman"/>
      <w:b/>
      <w:bCs/>
      <w:sz w:val="28"/>
      <w:szCs w:val="28"/>
      <w:lang w:bidi="ru-RU"/>
    </w:rPr>
  </w:style>
  <w:style w:type="paragraph" w:customStyle="1" w:styleId="Maintext">
    <w:name w:val="Main text"/>
    <w:basedOn w:val="a2"/>
    <w:qFormat/>
    <w:rsid w:val="00122778"/>
    <w:pPr>
      <w:spacing w:after="0" w:line="240" w:lineRule="auto"/>
      <w:ind w:firstLine="454"/>
      <w:jc w:val="both"/>
    </w:pPr>
    <w:rPr>
      <w:rFonts w:ascii="Times New Roman" w:eastAsiaTheme="minorHAnsi" w:hAnsi="Times New Roman"/>
      <w:sz w:val="24"/>
      <w:lang w:val="en-US" w:eastAsia="en-US"/>
    </w:rPr>
  </w:style>
  <w:style w:type="paragraph" w:customStyle="1" w:styleId="Headings">
    <w:name w:val="Headings"/>
    <w:basedOn w:val="a2"/>
    <w:qFormat/>
    <w:rsid w:val="00122778"/>
    <w:pPr>
      <w:spacing w:after="0" w:line="240" w:lineRule="auto"/>
      <w:ind w:firstLine="454"/>
      <w:jc w:val="both"/>
    </w:pPr>
    <w:rPr>
      <w:rFonts w:ascii="Times New Roman" w:eastAsiaTheme="minorHAnsi" w:hAnsi="Times New Roman"/>
      <w:b/>
      <w:sz w:val="24"/>
      <w:lang w:val="en-US" w:eastAsia="en-US"/>
    </w:rPr>
  </w:style>
  <w:style w:type="character" w:customStyle="1" w:styleId="ezkurwreuab5ozgtqnkl">
    <w:name w:val="ezkurwreuab5ozgtqnkl"/>
    <w:basedOn w:val="a3"/>
    <w:rsid w:val="007E1369"/>
  </w:style>
</w:styles>
</file>

<file path=word/webSettings.xml><?xml version="1.0" encoding="utf-8"?>
<w:webSettings xmlns:r="http://schemas.openxmlformats.org/officeDocument/2006/relationships" xmlns:w="http://schemas.openxmlformats.org/wordprocessingml/2006/main">
  <w:divs>
    <w:div w:id="302396110">
      <w:bodyDiv w:val="1"/>
      <w:marLeft w:val="0"/>
      <w:marRight w:val="0"/>
      <w:marTop w:val="0"/>
      <w:marBottom w:val="0"/>
      <w:divBdr>
        <w:top w:val="none" w:sz="0" w:space="0" w:color="auto"/>
        <w:left w:val="none" w:sz="0" w:space="0" w:color="auto"/>
        <w:bottom w:val="none" w:sz="0" w:space="0" w:color="auto"/>
        <w:right w:val="none" w:sz="0" w:space="0" w:color="auto"/>
      </w:divBdr>
    </w:div>
    <w:div w:id="822816100">
      <w:bodyDiv w:val="1"/>
      <w:marLeft w:val="0"/>
      <w:marRight w:val="0"/>
      <w:marTop w:val="0"/>
      <w:marBottom w:val="0"/>
      <w:divBdr>
        <w:top w:val="none" w:sz="0" w:space="0" w:color="auto"/>
        <w:left w:val="none" w:sz="0" w:space="0" w:color="auto"/>
        <w:bottom w:val="none" w:sz="0" w:space="0" w:color="auto"/>
        <w:right w:val="none" w:sz="0" w:space="0" w:color="auto"/>
      </w:divBdr>
      <w:divsChild>
        <w:div w:id="1717582006">
          <w:marLeft w:val="547"/>
          <w:marRight w:val="0"/>
          <w:marTop w:val="0"/>
          <w:marBottom w:val="0"/>
          <w:divBdr>
            <w:top w:val="none" w:sz="0" w:space="0" w:color="auto"/>
            <w:left w:val="none" w:sz="0" w:space="0" w:color="auto"/>
            <w:bottom w:val="none" w:sz="0" w:space="0" w:color="auto"/>
            <w:right w:val="none" w:sz="0" w:space="0" w:color="auto"/>
          </w:divBdr>
        </w:div>
      </w:divsChild>
    </w:div>
    <w:div w:id="1048527007">
      <w:bodyDiv w:val="1"/>
      <w:marLeft w:val="0"/>
      <w:marRight w:val="0"/>
      <w:marTop w:val="0"/>
      <w:marBottom w:val="0"/>
      <w:divBdr>
        <w:top w:val="none" w:sz="0" w:space="0" w:color="auto"/>
        <w:left w:val="none" w:sz="0" w:space="0" w:color="auto"/>
        <w:bottom w:val="none" w:sz="0" w:space="0" w:color="auto"/>
        <w:right w:val="none" w:sz="0" w:space="0" w:color="auto"/>
      </w:divBdr>
      <w:divsChild>
        <w:div w:id="74086994">
          <w:marLeft w:val="547"/>
          <w:marRight w:val="0"/>
          <w:marTop w:val="0"/>
          <w:marBottom w:val="0"/>
          <w:divBdr>
            <w:top w:val="none" w:sz="0" w:space="0" w:color="auto"/>
            <w:left w:val="none" w:sz="0" w:space="0" w:color="auto"/>
            <w:bottom w:val="none" w:sz="0" w:space="0" w:color="auto"/>
            <w:right w:val="none" w:sz="0" w:space="0" w:color="auto"/>
          </w:divBdr>
        </w:div>
      </w:divsChild>
    </w:div>
    <w:div w:id="1217274854">
      <w:bodyDiv w:val="1"/>
      <w:marLeft w:val="0"/>
      <w:marRight w:val="0"/>
      <w:marTop w:val="0"/>
      <w:marBottom w:val="0"/>
      <w:divBdr>
        <w:top w:val="none" w:sz="0" w:space="0" w:color="auto"/>
        <w:left w:val="none" w:sz="0" w:space="0" w:color="auto"/>
        <w:bottom w:val="none" w:sz="0" w:space="0" w:color="auto"/>
        <w:right w:val="none" w:sz="0" w:space="0" w:color="auto"/>
      </w:divBdr>
    </w:div>
    <w:div w:id="1260336241">
      <w:bodyDiv w:val="1"/>
      <w:marLeft w:val="0"/>
      <w:marRight w:val="0"/>
      <w:marTop w:val="0"/>
      <w:marBottom w:val="0"/>
      <w:divBdr>
        <w:top w:val="none" w:sz="0" w:space="0" w:color="auto"/>
        <w:left w:val="none" w:sz="0" w:space="0" w:color="auto"/>
        <w:bottom w:val="none" w:sz="0" w:space="0" w:color="auto"/>
        <w:right w:val="none" w:sz="0" w:space="0" w:color="auto"/>
      </w:divBdr>
      <w:divsChild>
        <w:div w:id="685136133">
          <w:marLeft w:val="547"/>
          <w:marRight w:val="0"/>
          <w:marTop w:val="106"/>
          <w:marBottom w:val="0"/>
          <w:divBdr>
            <w:top w:val="none" w:sz="0" w:space="0" w:color="auto"/>
            <w:left w:val="none" w:sz="0" w:space="0" w:color="auto"/>
            <w:bottom w:val="none" w:sz="0" w:space="0" w:color="auto"/>
            <w:right w:val="none" w:sz="0" w:space="0" w:color="auto"/>
          </w:divBdr>
        </w:div>
        <w:div w:id="1187793457">
          <w:marLeft w:val="547"/>
          <w:marRight w:val="0"/>
          <w:marTop w:val="106"/>
          <w:marBottom w:val="0"/>
          <w:divBdr>
            <w:top w:val="none" w:sz="0" w:space="0" w:color="auto"/>
            <w:left w:val="none" w:sz="0" w:space="0" w:color="auto"/>
            <w:bottom w:val="none" w:sz="0" w:space="0" w:color="auto"/>
            <w:right w:val="none" w:sz="0" w:space="0" w:color="auto"/>
          </w:divBdr>
        </w:div>
        <w:div w:id="1248924638">
          <w:marLeft w:val="547"/>
          <w:marRight w:val="0"/>
          <w:marTop w:val="106"/>
          <w:marBottom w:val="0"/>
          <w:divBdr>
            <w:top w:val="none" w:sz="0" w:space="0" w:color="auto"/>
            <w:left w:val="none" w:sz="0" w:space="0" w:color="auto"/>
            <w:bottom w:val="none" w:sz="0" w:space="0" w:color="auto"/>
            <w:right w:val="none" w:sz="0" w:space="0" w:color="auto"/>
          </w:divBdr>
        </w:div>
        <w:div w:id="1566376869">
          <w:marLeft w:val="547"/>
          <w:marRight w:val="0"/>
          <w:marTop w:val="106"/>
          <w:marBottom w:val="0"/>
          <w:divBdr>
            <w:top w:val="none" w:sz="0" w:space="0" w:color="auto"/>
            <w:left w:val="none" w:sz="0" w:space="0" w:color="auto"/>
            <w:bottom w:val="none" w:sz="0" w:space="0" w:color="auto"/>
            <w:right w:val="none" w:sz="0" w:space="0" w:color="auto"/>
          </w:divBdr>
        </w:div>
      </w:divsChild>
    </w:div>
    <w:div w:id="1327703602">
      <w:bodyDiv w:val="1"/>
      <w:marLeft w:val="0"/>
      <w:marRight w:val="0"/>
      <w:marTop w:val="0"/>
      <w:marBottom w:val="0"/>
      <w:divBdr>
        <w:top w:val="none" w:sz="0" w:space="0" w:color="auto"/>
        <w:left w:val="none" w:sz="0" w:space="0" w:color="auto"/>
        <w:bottom w:val="none" w:sz="0" w:space="0" w:color="auto"/>
        <w:right w:val="none" w:sz="0" w:space="0" w:color="auto"/>
      </w:divBdr>
      <w:divsChild>
        <w:div w:id="1774938889">
          <w:marLeft w:val="547"/>
          <w:marRight w:val="0"/>
          <w:marTop w:val="0"/>
          <w:marBottom w:val="0"/>
          <w:divBdr>
            <w:top w:val="none" w:sz="0" w:space="0" w:color="auto"/>
            <w:left w:val="none" w:sz="0" w:space="0" w:color="auto"/>
            <w:bottom w:val="none" w:sz="0" w:space="0" w:color="auto"/>
            <w:right w:val="none" w:sz="0" w:space="0" w:color="auto"/>
          </w:divBdr>
        </w:div>
      </w:divsChild>
    </w:div>
    <w:div w:id="1367681090">
      <w:bodyDiv w:val="1"/>
      <w:marLeft w:val="0"/>
      <w:marRight w:val="0"/>
      <w:marTop w:val="0"/>
      <w:marBottom w:val="0"/>
      <w:divBdr>
        <w:top w:val="none" w:sz="0" w:space="0" w:color="auto"/>
        <w:left w:val="none" w:sz="0" w:space="0" w:color="auto"/>
        <w:bottom w:val="none" w:sz="0" w:space="0" w:color="auto"/>
        <w:right w:val="none" w:sz="0" w:space="0" w:color="auto"/>
      </w:divBdr>
      <w:divsChild>
        <w:div w:id="201284413">
          <w:marLeft w:val="547"/>
          <w:marRight w:val="0"/>
          <w:marTop w:val="0"/>
          <w:marBottom w:val="0"/>
          <w:divBdr>
            <w:top w:val="none" w:sz="0" w:space="0" w:color="auto"/>
            <w:left w:val="none" w:sz="0" w:space="0" w:color="auto"/>
            <w:bottom w:val="none" w:sz="0" w:space="0" w:color="auto"/>
            <w:right w:val="none" w:sz="0" w:space="0" w:color="auto"/>
          </w:divBdr>
        </w:div>
      </w:divsChild>
    </w:div>
    <w:div w:id="1401560294">
      <w:bodyDiv w:val="1"/>
      <w:marLeft w:val="0"/>
      <w:marRight w:val="0"/>
      <w:marTop w:val="0"/>
      <w:marBottom w:val="0"/>
      <w:divBdr>
        <w:top w:val="none" w:sz="0" w:space="0" w:color="auto"/>
        <w:left w:val="none" w:sz="0" w:space="0" w:color="auto"/>
        <w:bottom w:val="none" w:sz="0" w:space="0" w:color="auto"/>
        <w:right w:val="none" w:sz="0" w:space="0" w:color="auto"/>
      </w:divBdr>
      <w:divsChild>
        <w:div w:id="835075262">
          <w:marLeft w:val="547"/>
          <w:marRight w:val="0"/>
          <w:marTop w:val="0"/>
          <w:marBottom w:val="0"/>
          <w:divBdr>
            <w:top w:val="none" w:sz="0" w:space="0" w:color="auto"/>
            <w:left w:val="none" w:sz="0" w:space="0" w:color="auto"/>
            <w:bottom w:val="none" w:sz="0" w:space="0" w:color="auto"/>
            <w:right w:val="none" w:sz="0" w:space="0" w:color="auto"/>
          </w:divBdr>
        </w:div>
      </w:divsChild>
    </w:div>
    <w:div w:id="1436746943">
      <w:bodyDiv w:val="1"/>
      <w:marLeft w:val="0"/>
      <w:marRight w:val="0"/>
      <w:marTop w:val="0"/>
      <w:marBottom w:val="0"/>
      <w:divBdr>
        <w:top w:val="none" w:sz="0" w:space="0" w:color="auto"/>
        <w:left w:val="none" w:sz="0" w:space="0" w:color="auto"/>
        <w:bottom w:val="none" w:sz="0" w:space="0" w:color="auto"/>
        <w:right w:val="none" w:sz="0" w:space="0" w:color="auto"/>
      </w:divBdr>
    </w:div>
    <w:div w:id="1472551464">
      <w:bodyDiv w:val="1"/>
      <w:marLeft w:val="0"/>
      <w:marRight w:val="0"/>
      <w:marTop w:val="0"/>
      <w:marBottom w:val="0"/>
      <w:divBdr>
        <w:top w:val="none" w:sz="0" w:space="0" w:color="auto"/>
        <w:left w:val="none" w:sz="0" w:space="0" w:color="auto"/>
        <w:bottom w:val="none" w:sz="0" w:space="0" w:color="auto"/>
        <w:right w:val="none" w:sz="0" w:space="0" w:color="auto"/>
      </w:divBdr>
      <w:divsChild>
        <w:div w:id="1140612495">
          <w:marLeft w:val="374"/>
          <w:marRight w:val="14"/>
          <w:marTop w:val="78"/>
          <w:marBottom w:val="0"/>
          <w:divBdr>
            <w:top w:val="none" w:sz="0" w:space="0" w:color="auto"/>
            <w:left w:val="none" w:sz="0" w:space="0" w:color="auto"/>
            <w:bottom w:val="none" w:sz="0" w:space="0" w:color="auto"/>
            <w:right w:val="none" w:sz="0" w:space="0" w:color="auto"/>
          </w:divBdr>
        </w:div>
      </w:divsChild>
    </w:div>
    <w:div w:id="1579485001">
      <w:bodyDiv w:val="1"/>
      <w:marLeft w:val="0"/>
      <w:marRight w:val="0"/>
      <w:marTop w:val="0"/>
      <w:marBottom w:val="0"/>
      <w:divBdr>
        <w:top w:val="none" w:sz="0" w:space="0" w:color="auto"/>
        <w:left w:val="none" w:sz="0" w:space="0" w:color="auto"/>
        <w:bottom w:val="none" w:sz="0" w:space="0" w:color="auto"/>
        <w:right w:val="none" w:sz="0" w:space="0" w:color="auto"/>
      </w:divBdr>
    </w:div>
    <w:div w:id="1626040925">
      <w:bodyDiv w:val="1"/>
      <w:marLeft w:val="0"/>
      <w:marRight w:val="0"/>
      <w:marTop w:val="0"/>
      <w:marBottom w:val="0"/>
      <w:divBdr>
        <w:top w:val="none" w:sz="0" w:space="0" w:color="auto"/>
        <w:left w:val="none" w:sz="0" w:space="0" w:color="auto"/>
        <w:bottom w:val="none" w:sz="0" w:space="0" w:color="auto"/>
        <w:right w:val="none" w:sz="0" w:space="0" w:color="auto"/>
      </w:divBdr>
    </w:div>
    <w:div w:id="1793552064">
      <w:bodyDiv w:val="1"/>
      <w:marLeft w:val="0"/>
      <w:marRight w:val="0"/>
      <w:marTop w:val="0"/>
      <w:marBottom w:val="0"/>
      <w:divBdr>
        <w:top w:val="none" w:sz="0" w:space="0" w:color="auto"/>
        <w:left w:val="none" w:sz="0" w:space="0" w:color="auto"/>
        <w:bottom w:val="none" w:sz="0" w:space="0" w:color="auto"/>
        <w:right w:val="none" w:sz="0" w:space="0" w:color="auto"/>
      </w:divBdr>
    </w:div>
    <w:div w:id="1800494235">
      <w:bodyDiv w:val="1"/>
      <w:marLeft w:val="0"/>
      <w:marRight w:val="0"/>
      <w:marTop w:val="0"/>
      <w:marBottom w:val="0"/>
      <w:divBdr>
        <w:top w:val="none" w:sz="0" w:space="0" w:color="auto"/>
        <w:left w:val="none" w:sz="0" w:space="0" w:color="auto"/>
        <w:bottom w:val="none" w:sz="0" w:space="0" w:color="auto"/>
        <w:right w:val="none" w:sz="0" w:space="0" w:color="auto"/>
      </w:divBdr>
    </w:div>
    <w:div w:id="1835217003">
      <w:bodyDiv w:val="1"/>
      <w:marLeft w:val="0"/>
      <w:marRight w:val="0"/>
      <w:marTop w:val="0"/>
      <w:marBottom w:val="0"/>
      <w:divBdr>
        <w:top w:val="none" w:sz="0" w:space="0" w:color="auto"/>
        <w:left w:val="none" w:sz="0" w:space="0" w:color="auto"/>
        <w:bottom w:val="none" w:sz="0" w:space="0" w:color="auto"/>
        <w:right w:val="none" w:sz="0" w:space="0" w:color="auto"/>
      </w:divBdr>
    </w:div>
    <w:div w:id="21412185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theme" Target="theme/theme1.xml"/><Relationship Id="rId21" Type="http://schemas.openxmlformats.org/officeDocument/2006/relationships/image" Target="media/image6.png"/><Relationship Id="rId42" Type="http://schemas.openxmlformats.org/officeDocument/2006/relationships/footer" Target="footer6.xml"/><Relationship Id="rId47" Type="http://schemas.openxmlformats.org/officeDocument/2006/relationships/footer" Target="footer7.xml"/><Relationship Id="rId63" Type="http://schemas.openxmlformats.org/officeDocument/2006/relationships/image" Target="media/image45.jpeg"/><Relationship Id="rId68" Type="http://schemas.openxmlformats.org/officeDocument/2006/relationships/image" Target="media/image50.png"/><Relationship Id="rId84" Type="http://schemas.openxmlformats.org/officeDocument/2006/relationships/chart" Target="charts/chart11.xml"/><Relationship Id="rId89" Type="http://schemas.openxmlformats.org/officeDocument/2006/relationships/image" Target="media/image60.emf"/><Relationship Id="rId112" Type="http://schemas.openxmlformats.org/officeDocument/2006/relationships/image" Target="media/image83.png"/><Relationship Id="rId16" Type="http://schemas.openxmlformats.org/officeDocument/2006/relationships/image" Target="media/image1.png"/><Relationship Id="rId107" Type="http://schemas.openxmlformats.org/officeDocument/2006/relationships/image" Target="media/image78.png"/><Relationship Id="rId11" Type="http://schemas.openxmlformats.org/officeDocument/2006/relationships/header" Target="header2.xm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jpeg"/><Relationship Id="rId40" Type="http://schemas.openxmlformats.org/officeDocument/2006/relationships/image" Target="media/image25.png"/><Relationship Id="rId45" Type="http://schemas.openxmlformats.org/officeDocument/2006/relationships/image" Target="media/image29.wmf"/><Relationship Id="rId53" Type="http://schemas.openxmlformats.org/officeDocument/2006/relationships/image" Target="media/image35.png"/><Relationship Id="rId58" Type="http://schemas.openxmlformats.org/officeDocument/2006/relationships/image" Target="media/image40.tiff"/><Relationship Id="rId66" Type="http://schemas.openxmlformats.org/officeDocument/2006/relationships/image" Target="media/image48.png"/><Relationship Id="rId74" Type="http://schemas.openxmlformats.org/officeDocument/2006/relationships/chart" Target="charts/chart3.xml"/><Relationship Id="rId79" Type="http://schemas.openxmlformats.org/officeDocument/2006/relationships/chart" Target="charts/chart8.xml"/><Relationship Id="rId87" Type="http://schemas.openxmlformats.org/officeDocument/2006/relationships/image" Target="media/image58.emf"/><Relationship Id="rId102" Type="http://schemas.openxmlformats.org/officeDocument/2006/relationships/image" Target="media/image73.png"/><Relationship Id="rId110" Type="http://schemas.openxmlformats.org/officeDocument/2006/relationships/image" Target="media/image81.emf"/><Relationship Id="rId115" Type="http://schemas.openxmlformats.org/officeDocument/2006/relationships/image" Target="media/image86.png"/><Relationship Id="rId5" Type="http://schemas.openxmlformats.org/officeDocument/2006/relationships/webSettings" Target="webSettings.xml"/><Relationship Id="rId61" Type="http://schemas.openxmlformats.org/officeDocument/2006/relationships/image" Target="media/image43.jpeg"/><Relationship Id="rId82" Type="http://schemas.openxmlformats.org/officeDocument/2006/relationships/image" Target="media/image55.emf"/><Relationship Id="rId90" Type="http://schemas.openxmlformats.org/officeDocument/2006/relationships/image" Target="media/image61.emf"/><Relationship Id="rId95" Type="http://schemas.openxmlformats.org/officeDocument/2006/relationships/image" Target="media/image66.png"/><Relationship Id="rId19" Type="http://schemas.openxmlformats.org/officeDocument/2006/relationships/image" Target="media/image4.png"/><Relationship Id="rId14" Type="http://schemas.openxmlformats.org/officeDocument/2006/relationships/footer" Target="footer5.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jpeg"/><Relationship Id="rId43" Type="http://schemas.openxmlformats.org/officeDocument/2006/relationships/image" Target="media/image27.png"/><Relationship Id="rId48" Type="http://schemas.openxmlformats.org/officeDocument/2006/relationships/image" Target="media/image30.emf"/><Relationship Id="rId56" Type="http://schemas.openxmlformats.org/officeDocument/2006/relationships/image" Target="media/image38.png"/><Relationship Id="rId64" Type="http://schemas.openxmlformats.org/officeDocument/2006/relationships/image" Target="media/image46.tiff"/><Relationship Id="rId69" Type="http://schemas.openxmlformats.org/officeDocument/2006/relationships/image" Target="media/image51.png"/><Relationship Id="rId77" Type="http://schemas.openxmlformats.org/officeDocument/2006/relationships/chart" Target="charts/chart6.xml"/><Relationship Id="rId100" Type="http://schemas.openxmlformats.org/officeDocument/2006/relationships/image" Target="media/image71.png"/><Relationship Id="rId105" Type="http://schemas.openxmlformats.org/officeDocument/2006/relationships/image" Target="media/image76.emf"/><Relationship Id="rId113" Type="http://schemas.openxmlformats.org/officeDocument/2006/relationships/image" Target="media/image84.png"/><Relationship Id="rId8" Type="http://schemas.openxmlformats.org/officeDocument/2006/relationships/footer" Target="footer1.xml"/><Relationship Id="rId51" Type="http://schemas.openxmlformats.org/officeDocument/2006/relationships/image" Target="media/image33.png"/><Relationship Id="rId72" Type="http://schemas.openxmlformats.org/officeDocument/2006/relationships/chart" Target="charts/chart1.xml"/><Relationship Id="rId80" Type="http://schemas.openxmlformats.org/officeDocument/2006/relationships/chart" Target="charts/chart9.xml"/><Relationship Id="rId85" Type="http://schemas.openxmlformats.org/officeDocument/2006/relationships/image" Target="media/image56.png"/><Relationship Id="rId93" Type="http://schemas.openxmlformats.org/officeDocument/2006/relationships/image" Target="media/image64.png"/><Relationship Id="rId98" Type="http://schemas.openxmlformats.org/officeDocument/2006/relationships/image" Target="media/image69.emf"/><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jpeg"/><Relationship Id="rId46" Type="http://schemas.openxmlformats.org/officeDocument/2006/relationships/oleObject" Target="embeddings/oleObject1.bin"/><Relationship Id="rId59" Type="http://schemas.openxmlformats.org/officeDocument/2006/relationships/image" Target="media/image41.tiff"/><Relationship Id="rId67" Type="http://schemas.openxmlformats.org/officeDocument/2006/relationships/image" Target="media/image49.png"/><Relationship Id="rId103" Type="http://schemas.openxmlformats.org/officeDocument/2006/relationships/image" Target="media/image74.emf"/><Relationship Id="rId108" Type="http://schemas.openxmlformats.org/officeDocument/2006/relationships/image" Target="media/image79.png"/><Relationship Id="rId116" Type="http://schemas.openxmlformats.org/officeDocument/2006/relationships/fontTable" Target="fontTable.xml"/><Relationship Id="rId20" Type="http://schemas.openxmlformats.org/officeDocument/2006/relationships/image" Target="media/image5.png"/><Relationship Id="rId41" Type="http://schemas.openxmlformats.org/officeDocument/2006/relationships/image" Target="media/image26.png"/><Relationship Id="rId54" Type="http://schemas.openxmlformats.org/officeDocument/2006/relationships/image" Target="media/image36.png"/><Relationship Id="rId62" Type="http://schemas.openxmlformats.org/officeDocument/2006/relationships/image" Target="media/image44.tiff"/><Relationship Id="rId70" Type="http://schemas.openxmlformats.org/officeDocument/2006/relationships/image" Target="media/image52.png"/><Relationship Id="rId75" Type="http://schemas.openxmlformats.org/officeDocument/2006/relationships/chart" Target="charts/chart4.xml"/><Relationship Id="rId83" Type="http://schemas.openxmlformats.org/officeDocument/2006/relationships/chart" Target="charts/chart10.xml"/><Relationship Id="rId88" Type="http://schemas.openxmlformats.org/officeDocument/2006/relationships/image" Target="media/image59.emf"/><Relationship Id="rId91" Type="http://schemas.openxmlformats.org/officeDocument/2006/relationships/image" Target="media/image62.emf"/><Relationship Id="rId96" Type="http://schemas.openxmlformats.org/officeDocument/2006/relationships/image" Target="media/image67.png"/><Relationship Id="rId111" Type="http://schemas.openxmlformats.org/officeDocument/2006/relationships/image" Target="media/image82.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is.ncste.kz/object/view/RkhrZ0xRbmtSZGFCNFlyeld6bnhCQT09" TargetMode="Externa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jpeg"/><Relationship Id="rId49" Type="http://schemas.openxmlformats.org/officeDocument/2006/relationships/image" Target="media/image31.emf"/><Relationship Id="rId57" Type="http://schemas.openxmlformats.org/officeDocument/2006/relationships/image" Target="media/image39.tiff"/><Relationship Id="rId106" Type="http://schemas.openxmlformats.org/officeDocument/2006/relationships/image" Target="media/image77.png"/><Relationship Id="rId114" Type="http://schemas.openxmlformats.org/officeDocument/2006/relationships/image" Target="media/image85.png"/><Relationship Id="rId10" Type="http://schemas.openxmlformats.org/officeDocument/2006/relationships/header" Target="header1.xml"/><Relationship Id="rId31" Type="http://schemas.openxmlformats.org/officeDocument/2006/relationships/image" Target="media/image16.png"/><Relationship Id="rId44" Type="http://schemas.openxmlformats.org/officeDocument/2006/relationships/image" Target="media/image28.png"/><Relationship Id="rId52" Type="http://schemas.openxmlformats.org/officeDocument/2006/relationships/image" Target="media/image34.png"/><Relationship Id="rId60" Type="http://schemas.openxmlformats.org/officeDocument/2006/relationships/image" Target="media/image42.tiff"/><Relationship Id="rId65" Type="http://schemas.openxmlformats.org/officeDocument/2006/relationships/image" Target="media/image47.jpeg"/><Relationship Id="rId73" Type="http://schemas.openxmlformats.org/officeDocument/2006/relationships/chart" Target="charts/chart2.xml"/><Relationship Id="rId78" Type="http://schemas.openxmlformats.org/officeDocument/2006/relationships/chart" Target="charts/chart7.xml"/><Relationship Id="rId81" Type="http://schemas.openxmlformats.org/officeDocument/2006/relationships/image" Target="media/image54.emf"/><Relationship Id="rId86" Type="http://schemas.openxmlformats.org/officeDocument/2006/relationships/image" Target="media/image57.emf"/><Relationship Id="rId94" Type="http://schemas.openxmlformats.org/officeDocument/2006/relationships/image" Target="media/image65.png"/><Relationship Id="rId99" Type="http://schemas.openxmlformats.org/officeDocument/2006/relationships/image" Target="media/image70.emf"/><Relationship Id="rId101" Type="http://schemas.openxmlformats.org/officeDocument/2006/relationships/image" Target="media/image72.png"/><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footer" Target="footer4.xml"/><Relationship Id="rId18" Type="http://schemas.openxmlformats.org/officeDocument/2006/relationships/image" Target="media/image3.png"/><Relationship Id="rId39" Type="http://schemas.openxmlformats.org/officeDocument/2006/relationships/image" Target="media/image24.jpeg"/><Relationship Id="rId109" Type="http://schemas.openxmlformats.org/officeDocument/2006/relationships/image" Target="media/image80.emf"/><Relationship Id="rId34" Type="http://schemas.openxmlformats.org/officeDocument/2006/relationships/image" Target="media/image19.jpeg"/><Relationship Id="rId50" Type="http://schemas.openxmlformats.org/officeDocument/2006/relationships/image" Target="media/image32.png"/><Relationship Id="rId55" Type="http://schemas.openxmlformats.org/officeDocument/2006/relationships/image" Target="media/image37.jpeg"/><Relationship Id="rId76" Type="http://schemas.openxmlformats.org/officeDocument/2006/relationships/chart" Target="charts/chart5.xml"/><Relationship Id="rId97" Type="http://schemas.openxmlformats.org/officeDocument/2006/relationships/image" Target="media/image68.emf"/><Relationship Id="rId104" Type="http://schemas.openxmlformats.org/officeDocument/2006/relationships/image" Target="media/image75.emf"/><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image" Target="media/image63.emf"/><Relationship Id="rId2" Type="http://schemas.openxmlformats.org/officeDocument/2006/relationships/numbering" Target="numbering.xml"/><Relationship Id="rId29" Type="http://schemas.openxmlformats.org/officeDocument/2006/relationships/image" Target="media/image14.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1052;&#1072;&#1080;&#1103;\Desktop\&#1076;&#1086;&#1082;&#1090;&#1086;&#1088;&#1072;&#1085;&#1090;&#1091;&#1088;&#1072;\&#1043;&#1040;&#1047;&#1048;%20&#1056;&#1045;&#1047;&#1059;&#1051;&#1068;&#1058;&#1040;&#1058;&#1067;%20&#1040;&#1053;&#1040;&#1051;&#1048;&#1047;&#1054;&#1042;\&#1041;&#1069;&#1058;\Akhmetova%20BET%20&#1089;%20&#1075;&#1088;&#1072;&#1092;&#1080;&#1082;&#1086;&#1084;.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1052;&#1072;&#1080;&#1103;\Desktop\&#1076;&#1086;&#1082;&#1090;&#1086;&#1088;&#1072;&#1085;&#1090;&#1091;&#1088;&#1072;\&#1043;&#1040;&#1047;&#1048;%20&#1056;&#1045;&#1047;&#1059;&#1051;&#1068;&#1058;&#1040;&#1058;&#1067;%20&#1040;&#1053;&#1040;&#1051;&#1048;&#1047;&#1054;&#1042;\XPS\Mo%20W@Taizhuzgen.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1052;&#1072;&#1080;&#1103;\Desktop\&#1076;&#1086;&#1082;&#1090;&#1086;&#1088;&#1072;&#1085;&#1090;&#1091;&#1088;&#1072;\&#1043;&#1040;&#1047;&#1048;%20&#1056;&#1045;&#1047;&#1059;&#1051;&#1068;&#1058;&#1040;&#1058;&#1067;%20&#1040;&#1053;&#1040;&#1051;&#1048;&#1047;&#1054;&#1042;\XPS\Mo%20W@Taizhuzgen.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1052;&#1072;&#1080;&#1103;\Desktop\&#1076;&#1086;&#1082;&#1090;&#1086;&#1088;&#1072;&#1085;&#1090;&#1091;&#1088;&#1072;\&#1043;&#1040;&#1047;&#1048;%20&#1056;&#1045;&#1047;&#1059;&#1051;&#1068;&#1058;&#1040;&#1058;&#1067;%20&#1040;&#1053;&#1040;&#1051;&#1048;&#1047;&#1054;&#1042;\&#1041;&#1069;&#1058;\Akhmetova%20BET%20&#1089;%20&#1075;&#1088;&#1072;&#1092;&#1080;&#1082;&#1086;&#1084;.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1052;&#1072;&#1080;&#1103;\Desktop\&#1076;&#1086;&#1082;&#1090;&#1086;&#1088;&#1072;&#1085;&#1090;&#1091;&#1088;&#1072;\&#1043;&#1040;&#1047;&#1048;%20&#1056;&#1045;&#1047;&#1059;&#1051;&#1068;&#1058;&#1040;&#1058;&#1067;%20&#1040;&#1053;&#1040;&#1051;&#1048;&#1047;&#1054;&#1042;\&#1041;&#1069;&#1058;\Akhmetova%20BET%20&#1089;%20&#1075;&#1088;&#1072;&#1092;&#1080;&#1082;&#1086;&#1084;.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1052;&#1072;&#1080;&#1103;\Desktop\&#1076;&#1086;&#1082;&#1090;&#1086;&#1088;&#1072;&#1085;&#1090;&#1091;&#1088;&#1072;\&#1043;&#1040;&#1047;&#1048;%20&#1056;&#1045;&#1047;&#1059;&#1051;&#1068;&#1058;&#1040;&#1058;&#1067;%20&#1040;&#1053;&#1040;&#1051;&#1048;&#1047;&#1054;&#1042;\&#1041;&#1069;&#1058;\Akhmetova%20BET%20&#1089;%20&#1075;&#1088;&#1072;&#1092;&#1080;&#1082;&#1086;&#1084;.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1052;&#1072;&#1080;&#1103;\Desktop\&#1076;&#1086;&#1082;&#1090;&#1086;&#1088;&#1072;&#1085;&#1090;&#1091;&#1088;&#1072;\&#1043;&#1040;&#1047;&#1048;%20&#1056;&#1045;&#1047;&#1059;&#1051;&#1068;&#1058;&#1040;&#1058;&#1067;%20&#1040;&#1053;&#1040;&#1051;&#1048;&#1047;&#1054;&#1042;\&#1041;&#1069;&#1058;\Akhmetova%20BET%20&#1089;%20&#1075;&#1088;&#1072;&#1092;&#1080;&#1082;&#1086;&#1084;.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1052;&#1072;&#1080;&#1103;\Desktop\&#1076;&#1086;&#1082;&#1090;&#1086;&#1088;&#1072;&#1085;&#1090;&#1091;&#1088;&#1072;\&#1043;&#1040;&#1047;&#1048;%20&#1056;&#1045;&#1047;&#1059;&#1051;&#1068;&#1058;&#1040;&#1058;&#1067;%20&#1040;&#1053;&#1040;&#1051;&#1048;&#1047;&#1054;&#1042;\&#1041;&#1069;&#1058;\Akhmetova%20BET%20&#1089;%20&#1075;&#1088;&#1072;&#1092;&#1080;&#1082;&#1086;&#1084;.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1052;&#1072;&#1080;&#1103;\Desktop\&#1076;&#1086;&#1082;&#1090;&#1086;&#1088;&#1072;&#1085;&#1090;&#1091;&#1088;&#1072;\&#1043;&#1040;&#1047;&#1048;%20&#1056;&#1045;&#1047;&#1059;&#1051;&#1068;&#1058;&#1040;&#1058;&#1067;%20&#1040;&#1053;&#1040;&#1051;&#1048;&#1047;&#1054;&#1042;\&#1041;&#1069;&#1058;\Akhmetova%20BET%20&#1089;%20&#1075;&#1088;&#1072;&#1092;&#1080;&#1082;&#1086;&#1084;.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1052;&#1072;&#1080;&#1103;\Desktop\&#1076;&#1086;&#1082;&#1090;&#1086;&#1088;&#1072;&#1085;&#1090;&#1091;&#1088;&#1072;\&#1043;&#1040;&#1047;&#1048;%20&#1056;&#1045;&#1047;&#1059;&#1051;&#1068;&#1058;&#1040;&#1058;&#1067;%20&#1040;&#1053;&#1040;&#1051;&#1048;&#1047;&#1054;&#1042;\&#1041;&#1069;&#1058;\Akhmetova%20BET%20&#1089;%20&#1075;&#1088;&#1072;&#1092;&#1080;&#1082;&#1086;&#1084;.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1052;&#1072;&#1080;&#1103;\Desktop\&#1076;&#1086;&#1082;&#1090;&#1086;&#1088;&#1072;&#1085;&#1090;&#1091;&#1088;&#1072;\&#1043;&#1040;&#1047;&#1048;%20&#1056;&#1045;&#1047;&#1059;&#1051;&#1068;&#1058;&#1040;&#1058;&#1067;%20&#1040;&#1053;&#1040;&#1051;&#1048;&#1047;&#1054;&#1042;\XRD\27096\textdata\01%20&#1058;.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23391791863465952"/>
          <c:y val="6.7169533518436533E-2"/>
          <c:w val="0.71040581663593105"/>
          <c:h val="0.64423960851874396"/>
        </c:manualLayout>
      </c:layout>
      <c:scatterChart>
        <c:scatterStyle val="smoothMarker"/>
        <c:ser>
          <c:idx val="0"/>
          <c:order val="0"/>
          <c:tx>
            <c:v>Адс</c:v>
          </c:tx>
          <c:marker>
            <c:symbol val="none"/>
          </c:marker>
          <c:xVal>
            <c:numRef>
              <c:f>Taizhuzgen!$A$1:$A$20</c:f>
              <c:numCache>
                <c:formatCode>0.00E+00</c:formatCode>
                <c:ptCount val="20"/>
                <c:pt idx="0">
                  <c:v>6.1211000000000002E-2</c:v>
                </c:pt>
                <c:pt idx="1">
                  <c:v>0.1123</c:v>
                </c:pt>
                <c:pt idx="2">
                  <c:v>0.16225999999999999</c:v>
                </c:pt>
                <c:pt idx="3">
                  <c:v>0.21239000000000041</c:v>
                </c:pt>
                <c:pt idx="4">
                  <c:v>0.26236000000000032</c:v>
                </c:pt>
                <c:pt idx="5">
                  <c:v>0.31226000000000032</c:v>
                </c:pt>
                <c:pt idx="6">
                  <c:v>0.35947000000000945</c:v>
                </c:pt>
                <c:pt idx="7">
                  <c:v>0.41173000000000004</c:v>
                </c:pt>
                <c:pt idx="8">
                  <c:v>0.46185000000000032</c:v>
                </c:pt>
                <c:pt idx="9">
                  <c:v>0.51195000000000002</c:v>
                </c:pt>
                <c:pt idx="10">
                  <c:v>0.56210000000000004</c:v>
                </c:pt>
                <c:pt idx="11">
                  <c:v>0.61205000000000065</c:v>
                </c:pt>
                <c:pt idx="12">
                  <c:v>0.66191999999999995</c:v>
                </c:pt>
                <c:pt idx="13">
                  <c:v>0.71200000000000063</c:v>
                </c:pt>
                <c:pt idx="14">
                  <c:v>0.76165000000002159</c:v>
                </c:pt>
                <c:pt idx="15">
                  <c:v>0.80640000000000001</c:v>
                </c:pt>
                <c:pt idx="16">
                  <c:v>0.86043000000000003</c:v>
                </c:pt>
                <c:pt idx="17">
                  <c:v>0.90939000000000003</c:v>
                </c:pt>
                <c:pt idx="18">
                  <c:v>0.95606000000000002</c:v>
                </c:pt>
                <c:pt idx="19">
                  <c:v>0.99234999999999951</c:v>
                </c:pt>
              </c:numCache>
            </c:numRef>
          </c:xVal>
          <c:yVal>
            <c:numRef>
              <c:f>Taizhuzgen!$B$1:$B$20</c:f>
              <c:numCache>
                <c:formatCode>General</c:formatCode>
                <c:ptCount val="20"/>
                <c:pt idx="0">
                  <c:v>0.96120000000000005</c:v>
                </c:pt>
                <c:pt idx="1">
                  <c:v>1.2317999999999476</c:v>
                </c:pt>
                <c:pt idx="2">
                  <c:v>1.4538999999999398</c:v>
                </c:pt>
                <c:pt idx="3">
                  <c:v>1.5861000000000001</c:v>
                </c:pt>
                <c:pt idx="4">
                  <c:v>1.7243999999999664</c:v>
                </c:pt>
                <c:pt idx="5">
                  <c:v>1.8166</c:v>
                </c:pt>
                <c:pt idx="6">
                  <c:v>2.9289000000000001</c:v>
                </c:pt>
                <c:pt idx="7">
                  <c:v>3.2631000000000889</c:v>
                </c:pt>
                <c:pt idx="8">
                  <c:v>3.5186999999999977</c:v>
                </c:pt>
                <c:pt idx="9">
                  <c:v>3.7201000000000612</c:v>
                </c:pt>
                <c:pt idx="10">
                  <c:v>3.8489</c:v>
                </c:pt>
                <c:pt idx="11">
                  <c:v>3.9573</c:v>
                </c:pt>
                <c:pt idx="12">
                  <c:v>4.1237999999999975</c:v>
                </c:pt>
                <c:pt idx="13">
                  <c:v>4.1793000000000013</c:v>
                </c:pt>
                <c:pt idx="14">
                  <c:v>4.4335000000000004</c:v>
                </c:pt>
                <c:pt idx="15">
                  <c:v>7.1629999999999745</c:v>
                </c:pt>
                <c:pt idx="16">
                  <c:v>8.0080999999999989</c:v>
                </c:pt>
                <c:pt idx="17">
                  <c:v>9.327</c:v>
                </c:pt>
                <c:pt idx="18">
                  <c:v>12.047000000000001</c:v>
                </c:pt>
                <c:pt idx="19">
                  <c:v>20.545199999999689</c:v>
                </c:pt>
              </c:numCache>
            </c:numRef>
          </c:yVal>
          <c:smooth val="1"/>
          <c:extLst xmlns:c16r2="http://schemas.microsoft.com/office/drawing/2015/06/chart">
            <c:ext xmlns:c16="http://schemas.microsoft.com/office/drawing/2014/chart" uri="{C3380CC4-5D6E-409C-BE32-E72D297353CC}">
              <c16:uniqueId val="{00000000-C7C8-418C-9E0F-97E573A82B88}"/>
            </c:ext>
          </c:extLst>
        </c:ser>
        <c:ser>
          <c:idx val="1"/>
          <c:order val="1"/>
          <c:tx>
            <c:v>Дес</c:v>
          </c:tx>
          <c:marker>
            <c:symbol val="none"/>
          </c:marker>
          <c:xVal>
            <c:numRef>
              <c:f>Taizhuzgen!$C$1:$C$20</c:f>
              <c:numCache>
                <c:formatCode>0.00E+00</c:formatCode>
                <c:ptCount val="20"/>
                <c:pt idx="0">
                  <c:v>0.99234999999999951</c:v>
                </c:pt>
                <c:pt idx="1">
                  <c:v>0.94313999999999998</c:v>
                </c:pt>
                <c:pt idx="2">
                  <c:v>0.89263999999999999</c:v>
                </c:pt>
                <c:pt idx="3">
                  <c:v>0.83413999999999999</c:v>
                </c:pt>
                <c:pt idx="4">
                  <c:v>0.78891999999999951</c:v>
                </c:pt>
                <c:pt idx="5">
                  <c:v>0.73898000000000064</c:v>
                </c:pt>
                <c:pt idx="6">
                  <c:v>0.68859000000000004</c:v>
                </c:pt>
                <c:pt idx="7">
                  <c:v>0.63854000000001065</c:v>
                </c:pt>
                <c:pt idx="8">
                  <c:v>0.58848999999997975</c:v>
                </c:pt>
                <c:pt idx="9">
                  <c:v>0.53847</c:v>
                </c:pt>
                <c:pt idx="10">
                  <c:v>0.48864000000000002</c:v>
                </c:pt>
                <c:pt idx="11">
                  <c:v>0.43920000000000031</c:v>
                </c:pt>
                <c:pt idx="12">
                  <c:v>0.38679000000000002</c:v>
                </c:pt>
                <c:pt idx="13">
                  <c:v>0.33788000000001828</c:v>
                </c:pt>
                <c:pt idx="14">
                  <c:v>0.28807000000000038</c:v>
                </c:pt>
                <c:pt idx="15">
                  <c:v>0.23797000000000001</c:v>
                </c:pt>
                <c:pt idx="16">
                  <c:v>0.18785000000000004</c:v>
                </c:pt>
                <c:pt idx="17">
                  <c:v>0.13800000000000001</c:v>
                </c:pt>
                <c:pt idx="18">
                  <c:v>8.7867000000000001E-2</c:v>
                </c:pt>
                <c:pt idx="19">
                  <c:v>6.1211000000000002E-2</c:v>
                </c:pt>
              </c:numCache>
            </c:numRef>
          </c:xVal>
          <c:yVal>
            <c:numRef>
              <c:f>Taizhuzgen!$D$1:$D$20</c:f>
              <c:numCache>
                <c:formatCode>General</c:formatCode>
                <c:ptCount val="20"/>
                <c:pt idx="0">
                  <c:v>20.545199999999689</c:v>
                </c:pt>
                <c:pt idx="1">
                  <c:v>12.888200000000001</c:v>
                </c:pt>
                <c:pt idx="2">
                  <c:v>10.261200000000001</c:v>
                </c:pt>
                <c:pt idx="3">
                  <c:v>10.9907</c:v>
                </c:pt>
                <c:pt idx="4">
                  <c:v>10.0459</c:v>
                </c:pt>
                <c:pt idx="5">
                  <c:v>9.0825000000000067</c:v>
                </c:pt>
                <c:pt idx="6">
                  <c:v>8.3065000000000246</c:v>
                </c:pt>
                <c:pt idx="7">
                  <c:v>7.5669999999999975</c:v>
                </c:pt>
                <c:pt idx="8">
                  <c:v>6.8399000000000001</c:v>
                </c:pt>
                <c:pt idx="9">
                  <c:v>6.0943999999999985</c:v>
                </c:pt>
                <c:pt idx="10">
                  <c:v>5.3460000000000001</c:v>
                </c:pt>
                <c:pt idx="11">
                  <c:v>4.3460000000000001</c:v>
                </c:pt>
                <c:pt idx="12">
                  <c:v>5.0173999999999985</c:v>
                </c:pt>
                <c:pt idx="13">
                  <c:v>4.4877000000000002</c:v>
                </c:pt>
                <c:pt idx="14">
                  <c:v>3.8971</c:v>
                </c:pt>
                <c:pt idx="15">
                  <c:v>3.3111999999999977</c:v>
                </c:pt>
                <c:pt idx="16">
                  <c:v>2.7627000000000002</c:v>
                </c:pt>
                <c:pt idx="17">
                  <c:v>2.1280999999999999</c:v>
                </c:pt>
                <c:pt idx="18">
                  <c:v>1.538</c:v>
                </c:pt>
                <c:pt idx="19">
                  <c:v>0.96120000000000005</c:v>
                </c:pt>
              </c:numCache>
            </c:numRef>
          </c:yVal>
          <c:smooth val="1"/>
          <c:extLst xmlns:c16r2="http://schemas.microsoft.com/office/drawing/2015/06/chart">
            <c:ext xmlns:c16="http://schemas.microsoft.com/office/drawing/2014/chart" uri="{C3380CC4-5D6E-409C-BE32-E72D297353CC}">
              <c16:uniqueId val="{00000001-C7C8-418C-9E0F-97E573A82B88}"/>
            </c:ext>
          </c:extLst>
        </c:ser>
        <c:axId val="86753664"/>
        <c:axId val="86755584"/>
      </c:scatterChart>
      <c:valAx>
        <c:axId val="86753664"/>
        <c:scaling>
          <c:orientation val="minMax"/>
          <c:max val="1"/>
        </c:scaling>
        <c:axPos val="b"/>
        <c:title>
          <c:tx>
            <c:rich>
              <a:bodyPr/>
              <a:lstStyle/>
              <a:p>
                <a:pPr>
                  <a:defRPr/>
                </a:pPr>
                <a:r>
                  <a:rPr lang="tr-TR"/>
                  <a:t>P/P</a:t>
                </a:r>
                <a:r>
                  <a:rPr lang="tr-TR" baseline="-25000"/>
                  <a:t>0</a:t>
                </a:r>
                <a:endParaRPr lang="en-US" baseline="-25000"/>
              </a:p>
            </c:rich>
          </c:tx>
        </c:title>
        <c:numFmt formatCode="#,##0.00" sourceLinked="0"/>
        <c:tickLblPos val="nextTo"/>
        <c:crossAx val="86755584"/>
        <c:crosses val="autoZero"/>
        <c:crossBetween val="midCat"/>
      </c:valAx>
      <c:valAx>
        <c:axId val="86755584"/>
        <c:scaling>
          <c:orientation val="minMax"/>
        </c:scaling>
        <c:axPos val="l"/>
        <c:title>
          <c:tx>
            <c:rich>
              <a:bodyPr/>
              <a:lstStyle/>
              <a:p>
                <a:pPr>
                  <a:defRPr/>
                </a:pPr>
                <a:r>
                  <a:rPr lang="tr-TR"/>
                  <a:t> </a:t>
                </a:r>
                <a:r>
                  <a:rPr lang="kk-KZ"/>
                  <a:t>Адсорбцияланған көлем </a:t>
                </a:r>
                <a:r>
                  <a:rPr lang="tr-TR"/>
                  <a:t>(cm</a:t>
                </a:r>
                <a:r>
                  <a:rPr lang="tr-TR" baseline="30000"/>
                  <a:t>3</a:t>
                </a:r>
                <a:r>
                  <a:rPr lang="tr-TR"/>
                  <a:t>/g)</a:t>
                </a:r>
                <a:endParaRPr lang="en-US"/>
              </a:p>
            </c:rich>
          </c:tx>
        </c:title>
        <c:numFmt formatCode="General" sourceLinked="1"/>
        <c:tickLblPos val="nextTo"/>
        <c:crossAx val="86753664"/>
        <c:crosses val="autoZero"/>
        <c:crossBetween val="midCat"/>
      </c:valAx>
    </c:plotArea>
    <c:legend>
      <c:legendPos val="r"/>
      <c:layout>
        <c:manualLayout>
          <c:xMode val="edge"/>
          <c:yMode val="edge"/>
          <c:x val="0.27515556425958482"/>
          <c:y val="0.11998269799214498"/>
          <c:w val="0.17253449797734899"/>
          <c:h val="0.21425528495995874"/>
        </c:manualLayout>
      </c:layout>
    </c:legend>
    <c:plotVisOnly val="1"/>
    <c:dispBlanksAs val="gap"/>
  </c:chart>
  <c:txPr>
    <a:bodyPr/>
    <a:lstStyle/>
    <a:p>
      <a:pPr>
        <a:defRPr sz="1100">
          <a:latin typeface="Times New Roman" pitchFamily="18" charset="0"/>
          <a:cs typeface="Times New Roman" pitchFamily="18" charset="0"/>
        </a:defRPr>
      </a:pPr>
      <a:endParaRPr lang="ru-RU"/>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18668066491688537"/>
          <c:y val="5.5172275440092303E-2"/>
          <c:w val="0.75114566929133864"/>
          <c:h val="0.74832840162495662"/>
        </c:manualLayout>
      </c:layout>
      <c:scatterChart>
        <c:scatterStyle val="smoothMarker"/>
        <c:ser>
          <c:idx val="1"/>
          <c:order val="0"/>
          <c:tx>
            <c:v>Mo 6+ (3d3/2)</c:v>
          </c:tx>
          <c:marker>
            <c:symbol val="none"/>
          </c:marker>
          <c:xVal>
            <c:numRef>
              <c:f>Лист1!$A$26:$A$144</c:f>
              <c:numCache>
                <c:formatCode>General</c:formatCode>
                <c:ptCount val="119"/>
                <c:pt idx="0">
                  <c:v>239.6</c:v>
                </c:pt>
                <c:pt idx="1">
                  <c:v>239.5</c:v>
                </c:pt>
                <c:pt idx="2">
                  <c:v>239.4</c:v>
                </c:pt>
                <c:pt idx="3">
                  <c:v>239.3</c:v>
                </c:pt>
                <c:pt idx="4">
                  <c:v>239.2</c:v>
                </c:pt>
                <c:pt idx="5">
                  <c:v>239.1</c:v>
                </c:pt>
                <c:pt idx="6">
                  <c:v>239</c:v>
                </c:pt>
                <c:pt idx="7">
                  <c:v>238.9</c:v>
                </c:pt>
                <c:pt idx="8">
                  <c:v>238.8</c:v>
                </c:pt>
                <c:pt idx="9">
                  <c:v>238.7</c:v>
                </c:pt>
                <c:pt idx="10">
                  <c:v>238.6</c:v>
                </c:pt>
                <c:pt idx="11">
                  <c:v>238.5</c:v>
                </c:pt>
                <c:pt idx="12">
                  <c:v>238.4</c:v>
                </c:pt>
                <c:pt idx="13">
                  <c:v>238.3</c:v>
                </c:pt>
                <c:pt idx="14">
                  <c:v>238.2</c:v>
                </c:pt>
                <c:pt idx="15">
                  <c:v>238.1</c:v>
                </c:pt>
                <c:pt idx="16">
                  <c:v>238</c:v>
                </c:pt>
                <c:pt idx="17">
                  <c:v>237.9</c:v>
                </c:pt>
                <c:pt idx="18">
                  <c:v>237.8</c:v>
                </c:pt>
                <c:pt idx="19">
                  <c:v>237.7</c:v>
                </c:pt>
                <c:pt idx="20">
                  <c:v>237.6</c:v>
                </c:pt>
                <c:pt idx="21">
                  <c:v>237.5</c:v>
                </c:pt>
                <c:pt idx="22">
                  <c:v>237.4</c:v>
                </c:pt>
                <c:pt idx="23">
                  <c:v>237.3</c:v>
                </c:pt>
                <c:pt idx="24">
                  <c:v>237.2</c:v>
                </c:pt>
                <c:pt idx="25">
                  <c:v>237.1</c:v>
                </c:pt>
                <c:pt idx="26">
                  <c:v>237</c:v>
                </c:pt>
                <c:pt idx="27">
                  <c:v>236.9</c:v>
                </c:pt>
                <c:pt idx="28">
                  <c:v>236.8</c:v>
                </c:pt>
                <c:pt idx="29">
                  <c:v>236.7</c:v>
                </c:pt>
                <c:pt idx="30">
                  <c:v>236.6</c:v>
                </c:pt>
                <c:pt idx="31">
                  <c:v>236.5</c:v>
                </c:pt>
                <c:pt idx="32">
                  <c:v>236.4</c:v>
                </c:pt>
                <c:pt idx="33">
                  <c:v>236.3</c:v>
                </c:pt>
                <c:pt idx="34">
                  <c:v>236.2</c:v>
                </c:pt>
                <c:pt idx="35">
                  <c:v>236.1</c:v>
                </c:pt>
                <c:pt idx="36">
                  <c:v>236</c:v>
                </c:pt>
                <c:pt idx="37">
                  <c:v>235.9</c:v>
                </c:pt>
                <c:pt idx="38">
                  <c:v>235.8</c:v>
                </c:pt>
                <c:pt idx="39">
                  <c:v>235.7</c:v>
                </c:pt>
                <c:pt idx="40">
                  <c:v>235.6</c:v>
                </c:pt>
                <c:pt idx="41">
                  <c:v>235.5</c:v>
                </c:pt>
                <c:pt idx="42">
                  <c:v>235.4</c:v>
                </c:pt>
                <c:pt idx="43">
                  <c:v>235.3</c:v>
                </c:pt>
                <c:pt idx="44">
                  <c:v>235.2</c:v>
                </c:pt>
                <c:pt idx="45">
                  <c:v>235.1</c:v>
                </c:pt>
                <c:pt idx="46">
                  <c:v>235</c:v>
                </c:pt>
                <c:pt idx="47">
                  <c:v>234.9</c:v>
                </c:pt>
                <c:pt idx="48">
                  <c:v>234.8</c:v>
                </c:pt>
                <c:pt idx="49">
                  <c:v>234.7</c:v>
                </c:pt>
                <c:pt idx="50">
                  <c:v>234.6</c:v>
                </c:pt>
                <c:pt idx="51">
                  <c:v>234.5</c:v>
                </c:pt>
                <c:pt idx="52">
                  <c:v>234.4</c:v>
                </c:pt>
                <c:pt idx="53">
                  <c:v>234.3</c:v>
                </c:pt>
                <c:pt idx="54">
                  <c:v>234.2</c:v>
                </c:pt>
                <c:pt idx="55">
                  <c:v>234.1</c:v>
                </c:pt>
                <c:pt idx="56">
                  <c:v>234</c:v>
                </c:pt>
                <c:pt idx="57">
                  <c:v>233.9</c:v>
                </c:pt>
                <c:pt idx="58">
                  <c:v>233.8</c:v>
                </c:pt>
                <c:pt idx="59">
                  <c:v>233.7</c:v>
                </c:pt>
                <c:pt idx="60">
                  <c:v>233.6</c:v>
                </c:pt>
                <c:pt idx="61">
                  <c:v>233.5</c:v>
                </c:pt>
                <c:pt idx="62">
                  <c:v>233.4</c:v>
                </c:pt>
                <c:pt idx="63">
                  <c:v>233.3</c:v>
                </c:pt>
                <c:pt idx="64">
                  <c:v>233.2</c:v>
                </c:pt>
                <c:pt idx="65">
                  <c:v>233.1</c:v>
                </c:pt>
                <c:pt idx="66">
                  <c:v>233</c:v>
                </c:pt>
                <c:pt idx="67">
                  <c:v>232.9</c:v>
                </c:pt>
                <c:pt idx="68">
                  <c:v>232.8</c:v>
                </c:pt>
                <c:pt idx="69">
                  <c:v>232.7</c:v>
                </c:pt>
                <c:pt idx="70">
                  <c:v>232.6</c:v>
                </c:pt>
                <c:pt idx="71">
                  <c:v>232.5</c:v>
                </c:pt>
                <c:pt idx="72">
                  <c:v>232.4</c:v>
                </c:pt>
                <c:pt idx="73">
                  <c:v>232.3</c:v>
                </c:pt>
                <c:pt idx="74">
                  <c:v>232.2</c:v>
                </c:pt>
                <c:pt idx="75">
                  <c:v>232.1</c:v>
                </c:pt>
                <c:pt idx="76">
                  <c:v>232</c:v>
                </c:pt>
                <c:pt idx="77">
                  <c:v>231.9</c:v>
                </c:pt>
                <c:pt idx="78">
                  <c:v>231.8</c:v>
                </c:pt>
                <c:pt idx="79">
                  <c:v>231.7</c:v>
                </c:pt>
                <c:pt idx="80">
                  <c:v>231.6</c:v>
                </c:pt>
                <c:pt idx="81">
                  <c:v>231.5</c:v>
                </c:pt>
                <c:pt idx="82">
                  <c:v>231.4</c:v>
                </c:pt>
                <c:pt idx="83">
                  <c:v>231.3</c:v>
                </c:pt>
                <c:pt idx="84">
                  <c:v>231.2</c:v>
                </c:pt>
                <c:pt idx="85">
                  <c:v>231.1</c:v>
                </c:pt>
                <c:pt idx="86">
                  <c:v>231</c:v>
                </c:pt>
                <c:pt idx="87">
                  <c:v>230.9</c:v>
                </c:pt>
                <c:pt idx="88">
                  <c:v>230.8</c:v>
                </c:pt>
                <c:pt idx="89">
                  <c:v>230.7</c:v>
                </c:pt>
                <c:pt idx="90">
                  <c:v>230.6</c:v>
                </c:pt>
                <c:pt idx="91">
                  <c:v>230.5</c:v>
                </c:pt>
                <c:pt idx="92">
                  <c:v>230.4</c:v>
                </c:pt>
                <c:pt idx="93">
                  <c:v>230.3</c:v>
                </c:pt>
                <c:pt idx="94">
                  <c:v>230.2</c:v>
                </c:pt>
                <c:pt idx="95">
                  <c:v>230.1</c:v>
                </c:pt>
                <c:pt idx="96">
                  <c:v>230</c:v>
                </c:pt>
                <c:pt idx="97">
                  <c:v>229.9</c:v>
                </c:pt>
                <c:pt idx="98">
                  <c:v>229.8</c:v>
                </c:pt>
                <c:pt idx="99">
                  <c:v>229.7</c:v>
                </c:pt>
                <c:pt idx="100">
                  <c:v>229.6</c:v>
                </c:pt>
                <c:pt idx="101">
                  <c:v>229.5</c:v>
                </c:pt>
                <c:pt idx="102">
                  <c:v>229.4</c:v>
                </c:pt>
                <c:pt idx="103">
                  <c:v>229.3</c:v>
                </c:pt>
                <c:pt idx="104">
                  <c:v>229.2</c:v>
                </c:pt>
                <c:pt idx="105">
                  <c:v>229.1</c:v>
                </c:pt>
                <c:pt idx="106">
                  <c:v>229</c:v>
                </c:pt>
                <c:pt idx="107">
                  <c:v>228.9</c:v>
                </c:pt>
                <c:pt idx="108">
                  <c:v>228.8</c:v>
                </c:pt>
                <c:pt idx="109">
                  <c:v>228.7</c:v>
                </c:pt>
                <c:pt idx="110">
                  <c:v>228.6</c:v>
                </c:pt>
                <c:pt idx="111">
                  <c:v>228.5</c:v>
                </c:pt>
                <c:pt idx="112">
                  <c:v>228.4</c:v>
                </c:pt>
                <c:pt idx="113">
                  <c:v>228.3</c:v>
                </c:pt>
                <c:pt idx="114">
                  <c:v>228.2</c:v>
                </c:pt>
                <c:pt idx="115">
                  <c:v>228.1</c:v>
                </c:pt>
                <c:pt idx="116">
                  <c:v>228</c:v>
                </c:pt>
                <c:pt idx="117">
                  <c:v>227.9</c:v>
                </c:pt>
                <c:pt idx="118">
                  <c:v>227.8</c:v>
                </c:pt>
              </c:numCache>
            </c:numRef>
          </c:xVal>
          <c:yVal>
            <c:numRef>
              <c:f>Лист1!$E$26:$E$144</c:f>
              <c:numCache>
                <c:formatCode>General</c:formatCode>
                <c:ptCount val="119"/>
                <c:pt idx="0">
                  <c:v>1187.03</c:v>
                </c:pt>
                <c:pt idx="1">
                  <c:v>1188.1189999999999</c:v>
                </c:pt>
                <c:pt idx="2">
                  <c:v>1189.223</c:v>
                </c:pt>
                <c:pt idx="3">
                  <c:v>1190.5170000000001</c:v>
                </c:pt>
                <c:pt idx="4">
                  <c:v>1191.8829999999998</c:v>
                </c:pt>
                <c:pt idx="5">
                  <c:v>1193.24</c:v>
                </c:pt>
                <c:pt idx="6">
                  <c:v>1194.8439999999998</c:v>
                </c:pt>
                <c:pt idx="7">
                  <c:v>1196.595</c:v>
                </c:pt>
                <c:pt idx="8">
                  <c:v>1198.6479999999999</c:v>
                </c:pt>
                <c:pt idx="9">
                  <c:v>1201.0609999999999</c:v>
                </c:pt>
                <c:pt idx="10">
                  <c:v>1203.8589999999999</c:v>
                </c:pt>
                <c:pt idx="11">
                  <c:v>1207.287</c:v>
                </c:pt>
                <c:pt idx="12">
                  <c:v>1211.1969999999999</c:v>
                </c:pt>
                <c:pt idx="13">
                  <c:v>1215.4460000000001</c:v>
                </c:pt>
                <c:pt idx="14">
                  <c:v>1220.4349999999999</c:v>
                </c:pt>
                <c:pt idx="15">
                  <c:v>1226.537</c:v>
                </c:pt>
                <c:pt idx="16">
                  <c:v>1233.6179999999999</c:v>
                </c:pt>
                <c:pt idx="17">
                  <c:v>1241.6799999999998</c:v>
                </c:pt>
                <c:pt idx="18">
                  <c:v>1250.8989999999999</c:v>
                </c:pt>
                <c:pt idx="19">
                  <c:v>1261.5339999999999</c:v>
                </c:pt>
                <c:pt idx="20">
                  <c:v>1273.4490000000001</c:v>
                </c:pt>
                <c:pt idx="21">
                  <c:v>1286.9939999999999</c:v>
                </c:pt>
                <c:pt idx="22">
                  <c:v>1302.1179999999999</c:v>
                </c:pt>
                <c:pt idx="23">
                  <c:v>1318.732</c:v>
                </c:pt>
                <c:pt idx="24">
                  <c:v>1336.797</c:v>
                </c:pt>
                <c:pt idx="25">
                  <c:v>1355.9280000000001</c:v>
                </c:pt>
                <c:pt idx="26">
                  <c:v>1375.61</c:v>
                </c:pt>
                <c:pt idx="27">
                  <c:v>1394.5919999999999</c:v>
                </c:pt>
                <c:pt idx="28">
                  <c:v>1411.8039999999999</c:v>
                </c:pt>
                <c:pt idx="29">
                  <c:v>1425.8139999999999</c:v>
                </c:pt>
                <c:pt idx="30">
                  <c:v>1434.9829999999999</c:v>
                </c:pt>
                <c:pt idx="31">
                  <c:v>1438.1609999999998</c:v>
                </c:pt>
                <c:pt idx="32">
                  <c:v>1434.9070000000011</c:v>
                </c:pt>
                <c:pt idx="33">
                  <c:v>1425.433</c:v>
                </c:pt>
                <c:pt idx="34">
                  <c:v>1410.3809999999999</c:v>
                </c:pt>
                <c:pt idx="35">
                  <c:v>1391.6369999999999</c:v>
                </c:pt>
                <c:pt idx="36">
                  <c:v>1370.8679999999999</c:v>
                </c:pt>
                <c:pt idx="37">
                  <c:v>1349.2090000000001</c:v>
                </c:pt>
                <c:pt idx="38">
                  <c:v>1327.739</c:v>
                </c:pt>
                <c:pt idx="39">
                  <c:v>1307.0909999999999</c:v>
                </c:pt>
                <c:pt idx="40">
                  <c:v>1287.8109999999999</c:v>
                </c:pt>
                <c:pt idx="41">
                  <c:v>1269.9860000000001</c:v>
                </c:pt>
                <c:pt idx="42">
                  <c:v>1253.845</c:v>
                </c:pt>
                <c:pt idx="43">
                  <c:v>1239.377</c:v>
                </c:pt>
                <c:pt idx="44">
                  <c:v>1226.5160000000001</c:v>
                </c:pt>
                <c:pt idx="45">
                  <c:v>1215.193999999985</c:v>
                </c:pt>
                <c:pt idx="46">
                  <c:v>1205.078</c:v>
                </c:pt>
                <c:pt idx="47">
                  <c:v>1196.046</c:v>
                </c:pt>
                <c:pt idx="48">
                  <c:v>1188.2139999999999</c:v>
                </c:pt>
                <c:pt idx="49">
                  <c:v>1181.279</c:v>
                </c:pt>
                <c:pt idx="50">
                  <c:v>1175.037</c:v>
                </c:pt>
                <c:pt idx="51">
                  <c:v>1169.4860000000001</c:v>
                </c:pt>
                <c:pt idx="52">
                  <c:v>1164.444</c:v>
                </c:pt>
                <c:pt idx="53">
                  <c:v>1159.7550000000001</c:v>
                </c:pt>
                <c:pt idx="54">
                  <c:v>1155.431</c:v>
                </c:pt>
                <c:pt idx="55">
                  <c:v>1151.548</c:v>
                </c:pt>
                <c:pt idx="56">
                  <c:v>1147.885</c:v>
                </c:pt>
                <c:pt idx="57">
                  <c:v>1144.1409999999998</c:v>
                </c:pt>
                <c:pt idx="58">
                  <c:v>1140.4380000000001</c:v>
                </c:pt>
                <c:pt idx="59">
                  <c:v>1137.068</c:v>
                </c:pt>
                <c:pt idx="60">
                  <c:v>1133.96</c:v>
                </c:pt>
                <c:pt idx="61">
                  <c:v>1130.8399999999999</c:v>
                </c:pt>
                <c:pt idx="62">
                  <c:v>1127.5219999999999</c:v>
                </c:pt>
                <c:pt idx="63">
                  <c:v>1124.3499999999999</c:v>
                </c:pt>
                <c:pt idx="64">
                  <c:v>1121.491</c:v>
                </c:pt>
                <c:pt idx="65">
                  <c:v>1118.749</c:v>
                </c:pt>
                <c:pt idx="66">
                  <c:v>1116.075</c:v>
                </c:pt>
                <c:pt idx="67">
                  <c:v>1113.6199999999999</c:v>
                </c:pt>
                <c:pt idx="68">
                  <c:v>1111.038</c:v>
                </c:pt>
                <c:pt idx="69">
                  <c:v>1108.4390000000001</c:v>
                </c:pt>
                <c:pt idx="70">
                  <c:v>1106.2060000000001</c:v>
                </c:pt>
                <c:pt idx="71">
                  <c:v>1104.018</c:v>
                </c:pt>
                <c:pt idx="72">
                  <c:v>1101.98</c:v>
                </c:pt>
                <c:pt idx="73">
                  <c:v>1100.059</c:v>
                </c:pt>
                <c:pt idx="74">
                  <c:v>1098.1429999999998</c:v>
                </c:pt>
                <c:pt idx="75">
                  <c:v>1096.1899999999998</c:v>
                </c:pt>
                <c:pt idx="76">
                  <c:v>1094.3979999999999</c:v>
                </c:pt>
                <c:pt idx="77">
                  <c:v>1093.0450000000001</c:v>
                </c:pt>
                <c:pt idx="78">
                  <c:v>1091.6789999999999</c:v>
                </c:pt>
                <c:pt idx="79">
                  <c:v>1090.1579999999999</c:v>
                </c:pt>
                <c:pt idx="80">
                  <c:v>1088.8599999999999</c:v>
                </c:pt>
                <c:pt idx="81">
                  <c:v>1087.71</c:v>
                </c:pt>
                <c:pt idx="82">
                  <c:v>1086.6969999999999</c:v>
                </c:pt>
                <c:pt idx="83">
                  <c:v>1085.6229999999998</c:v>
                </c:pt>
                <c:pt idx="84">
                  <c:v>1084.4010000000001</c:v>
                </c:pt>
                <c:pt idx="85">
                  <c:v>1083.585</c:v>
                </c:pt>
                <c:pt idx="86">
                  <c:v>1082.9090000000001</c:v>
                </c:pt>
                <c:pt idx="87">
                  <c:v>1082.068</c:v>
                </c:pt>
                <c:pt idx="88">
                  <c:v>1081.239</c:v>
                </c:pt>
                <c:pt idx="89">
                  <c:v>1080.5609999999999</c:v>
                </c:pt>
                <c:pt idx="90">
                  <c:v>1080.136</c:v>
                </c:pt>
                <c:pt idx="91">
                  <c:v>1079.6909999999998</c:v>
                </c:pt>
                <c:pt idx="92">
                  <c:v>1079.1829999999998</c:v>
                </c:pt>
                <c:pt idx="93">
                  <c:v>1078.7160000000001</c:v>
                </c:pt>
                <c:pt idx="94">
                  <c:v>1078.355</c:v>
                </c:pt>
                <c:pt idx="95">
                  <c:v>1077.9349999999999</c:v>
                </c:pt>
                <c:pt idx="96">
                  <c:v>1077.5450000000001</c:v>
                </c:pt>
                <c:pt idx="97">
                  <c:v>1077.2260000000001</c:v>
                </c:pt>
                <c:pt idx="98">
                  <c:v>1076.6859999999999</c:v>
                </c:pt>
                <c:pt idx="99">
                  <c:v>1076.1689999999999</c:v>
                </c:pt>
                <c:pt idx="100">
                  <c:v>1075.8109999999999</c:v>
                </c:pt>
                <c:pt idx="101">
                  <c:v>1075.5509999999999</c:v>
                </c:pt>
                <c:pt idx="102">
                  <c:v>1075.3729999999998</c:v>
                </c:pt>
                <c:pt idx="103">
                  <c:v>1074.961</c:v>
                </c:pt>
                <c:pt idx="104">
                  <c:v>1074.251</c:v>
                </c:pt>
                <c:pt idx="105">
                  <c:v>1073.7760000000001</c:v>
                </c:pt>
                <c:pt idx="106">
                  <c:v>1073.529</c:v>
                </c:pt>
                <c:pt idx="107">
                  <c:v>1073.1929999999998</c:v>
                </c:pt>
                <c:pt idx="108">
                  <c:v>1072.8309999999999</c:v>
                </c:pt>
                <c:pt idx="109">
                  <c:v>1072.5650000000001</c:v>
                </c:pt>
                <c:pt idx="110">
                  <c:v>1072.27</c:v>
                </c:pt>
                <c:pt idx="111">
                  <c:v>1072.1379999999999</c:v>
                </c:pt>
                <c:pt idx="112">
                  <c:v>1071.8929999999998</c:v>
                </c:pt>
                <c:pt idx="113">
                  <c:v>1071.4070000000011</c:v>
                </c:pt>
                <c:pt idx="114">
                  <c:v>1071.2270000000001</c:v>
                </c:pt>
                <c:pt idx="115">
                  <c:v>1071.106</c:v>
                </c:pt>
                <c:pt idx="116">
                  <c:v>1070.9080000000001</c:v>
                </c:pt>
                <c:pt idx="117">
                  <c:v>1070.8329999999999</c:v>
                </c:pt>
                <c:pt idx="118">
                  <c:v>1070.806</c:v>
                </c:pt>
              </c:numCache>
            </c:numRef>
          </c:yVal>
          <c:smooth val="1"/>
        </c:ser>
        <c:ser>
          <c:idx val="2"/>
          <c:order val="1"/>
          <c:tx>
            <c:v>Mo 6+ (3d5/2)</c:v>
          </c:tx>
          <c:marker>
            <c:symbol val="none"/>
          </c:marker>
          <c:xVal>
            <c:numRef>
              <c:f>Лист1!$A$26:$A$144</c:f>
              <c:numCache>
                <c:formatCode>General</c:formatCode>
                <c:ptCount val="119"/>
                <c:pt idx="0">
                  <c:v>239.6</c:v>
                </c:pt>
                <c:pt idx="1">
                  <c:v>239.5</c:v>
                </c:pt>
                <c:pt idx="2">
                  <c:v>239.4</c:v>
                </c:pt>
                <c:pt idx="3">
                  <c:v>239.3</c:v>
                </c:pt>
                <c:pt idx="4">
                  <c:v>239.2</c:v>
                </c:pt>
                <c:pt idx="5">
                  <c:v>239.1</c:v>
                </c:pt>
                <c:pt idx="6">
                  <c:v>239</c:v>
                </c:pt>
                <c:pt idx="7">
                  <c:v>238.9</c:v>
                </c:pt>
                <c:pt idx="8">
                  <c:v>238.8</c:v>
                </c:pt>
                <c:pt idx="9">
                  <c:v>238.7</c:v>
                </c:pt>
                <c:pt idx="10">
                  <c:v>238.6</c:v>
                </c:pt>
                <c:pt idx="11">
                  <c:v>238.5</c:v>
                </c:pt>
                <c:pt idx="12">
                  <c:v>238.4</c:v>
                </c:pt>
                <c:pt idx="13">
                  <c:v>238.3</c:v>
                </c:pt>
                <c:pt idx="14">
                  <c:v>238.2</c:v>
                </c:pt>
                <c:pt idx="15">
                  <c:v>238.1</c:v>
                </c:pt>
                <c:pt idx="16">
                  <c:v>238</c:v>
                </c:pt>
                <c:pt idx="17">
                  <c:v>237.9</c:v>
                </c:pt>
                <c:pt idx="18">
                  <c:v>237.8</c:v>
                </c:pt>
                <c:pt idx="19">
                  <c:v>237.7</c:v>
                </c:pt>
                <c:pt idx="20">
                  <c:v>237.6</c:v>
                </c:pt>
                <c:pt idx="21">
                  <c:v>237.5</c:v>
                </c:pt>
                <c:pt idx="22">
                  <c:v>237.4</c:v>
                </c:pt>
                <c:pt idx="23">
                  <c:v>237.3</c:v>
                </c:pt>
                <c:pt idx="24">
                  <c:v>237.2</c:v>
                </c:pt>
                <c:pt idx="25">
                  <c:v>237.1</c:v>
                </c:pt>
                <c:pt idx="26">
                  <c:v>237</c:v>
                </c:pt>
                <c:pt idx="27">
                  <c:v>236.9</c:v>
                </c:pt>
                <c:pt idx="28">
                  <c:v>236.8</c:v>
                </c:pt>
                <c:pt idx="29">
                  <c:v>236.7</c:v>
                </c:pt>
                <c:pt idx="30">
                  <c:v>236.6</c:v>
                </c:pt>
                <c:pt idx="31">
                  <c:v>236.5</c:v>
                </c:pt>
                <c:pt idx="32">
                  <c:v>236.4</c:v>
                </c:pt>
                <c:pt idx="33">
                  <c:v>236.3</c:v>
                </c:pt>
                <c:pt idx="34">
                  <c:v>236.2</c:v>
                </c:pt>
                <c:pt idx="35">
                  <c:v>236.1</c:v>
                </c:pt>
                <c:pt idx="36">
                  <c:v>236</c:v>
                </c:pt>
                <c:pt idx="37">
                  <c:v>235.9</c:v>
                </c:pt>
                <c:pt idx="38">
                  <c:v>235.8</c:v>
                </c:pt>
                <c:pt idx="39">
                  <c:v>235.7</c:v>
                </c:pt>
                <c:pt idx="40">
                  <c:v>235.6</c:v>
                </c:pt>
                <c:pt idx="41">
                  <c:v>235.5</c:v>
                </c:pt>
                <c:pt idx="42">
                  <c:v>235.4</c:v>
                </c:pt>
                <c:pt idx="43">
                  <c:v>235.3</c:v>
                </c:pt>
                <c:pt idx="44">
                  <c:v>235.2</c:v>
                </c:pt>
                <c:pt idx="45">
                  <c:v>235.1</c:v>
                </c:pt>
                <c:pt idx="46">
                  <c:v>235</c:v>
                </c:pt>
                <c:pt idx="47">
                  <c:v>234.9</c:v>
                </c:pt>
                <c:pt idx="48">
                  <c:v>234.8</c:v>
                </c:pt>
                <c:pt idx="49">
                  <c:v>234.7</c:v>
                </c:pt>
                <c:pt idx="50">
                  <c:v>234.6</c:v>
                </c:pt>
                <c:pt idx="51">
                  <c:v>234.5</c:v>
                </c:pt>
                <c:pt idx="52">
                  <c:v>234.4</c:v>
                </c:pt>
                <c:pt idx="53">
                  <c:v>234.3</c:v>
                </c:pt>
                <c:pt idx="54">
                  <c:v>234.2</c:v>
                </c:pt>
                <c:pt idx="55">
                  <c:v>234.1</c:v>
                </c:pt>
                <c:pt idx="56">
                  <c:v>234</c:v>
                </c:pt>
                <c:pt idx="57">
                  <c:v>233.9</c:v>
                </c:pt>
                <c:pt idx="58">
                  <c:v>233.8</c:v>
                </c:pt>
                <c:pt idx="59">
                  <c:v>233.7</c:v>
                </c:pt>
                <c:pt idx="60">
                  <c:v>233.6</c:v>
                </c:pt>
                <c:pt idx="61">
                  <c:v>233.5</c:v>
                </c:pt>
                <c:pt idx="62">
                  <c:v>233.4</c:v>
                </c:pt>
                <c:pt idx="63">
                  <c:v>233.3</c:v>
                </c:pt>
                <c:pt idx="64">
                  <c:v>233.2</c:v>
                </c:pt>
                <c:pt idx="65">
                  <c:v>233.1</c:v>
                </c:pt>
                <c:pt idx="66">
                  <c:v>233</c:v>
                </c:pt>
                <c:pt idx="67">
                  <c:v>232.9</c:v>
                </c:pt>
                <c:pt idx="68">
                  <c:v>232.8</c:v>
                </c:pt>
                <c:pt idx="69">
                  <c:v>232.7</c:v>
                </c:pt>
                <c:pt idx="70">
                  <c:v>232.6</c:v>
                </c:pt>
                <c:pt idx="71">
                  <c:v>232.5</c:v>
                </c:pt>
                <c:pt idx="72">
                  <c:v>232.4</c:v>
                </c:pt>
                <c:pt idx="73">
                  <c:v>232.3</c:v>
                </c:pt>
                <c:pt idx="74">
                  <c:v>232.2</c:v>
                </c:pt>
                <c:pt idx="75">
                  <c:v>232.1</c:v>
                </c:pt>
                <c:pt idx="76">
                  <c:v>232</c:v>
                </c:pt>
                <c:pt idx="77">
                  <c:v>231.9</c:v>
                </c:pt>
                <c:pt idx="78">
                  <c:v>231.8</c:v>
                </c:pt>
                <c:pt idx="79">
                  <c:v>231.7</c:v>
                </c:pt>
                <c:pt idx="80">
                  <c:v>231.6</c:v>
                </c:pt>
                <c:pt idx="81">
                  <c:v>231.5</c:v>
                </c:pt>
                <c:pt idx="82">
                  <c:v>231.4</c:v>
                </c:pt>
                <c:pt idx="83">
                  <c:v>231.3</c:v>
                </c:pt>
                <c:pt idx="84">
                  <c:v>231.2</c:v>
                </c:pt>
                <c:pt idx="85">
                  <c:v>231.1</c:v>
                </c:pt>
                <c:pt idx="86">
                  <c:v>231</c:v>
                </c:pt>
                <c:pt idx="87">
                  <c:v>230.9</c:v>
                </c:pt>
                <c:pt idx="88">
                  <c:v>230.8</c:v>
                </c:pt>
                <c:pt idx="89">
                  <c:v>230.7</c:v>
                </c:pt>
                <c:pt idx="90">
                  <c:v>230.6</c:v>
                </c:pt>
                <c:pt idx="91">
                  <c:v>230.5</c:v>
                </c:pt>
                <c:pt idx="92">
                  <c:v>230.4</c:v>
                </c:pt>
                <c:pt idx="93">
                  <c:v>230.3</c:v>
                </c:pt>
                <c:pt idx="94">
                  <c:v>230.2</c:v>
                </c:pt>
                <c:pt idx="95">
                  <c:v>230.1</c:v>
                </c:pt>
                <c:pt idx="96">
                  <c:v>230</c:v>
                </c:pt>
                <c:pt idx="97">
                  <c:v>229.9</c:v>
                </c:pt>
                <c:pt idx="98">
                  <c:v>229.8</c:v>
                </c:pt>
                <c:pt idx="99">
                  <c:v>229.7</c:v>
                </c:pt>
                <c:pt idx="100">
                  <c:v>229.6</c:v>
                </c:pt>
                <c:pt idx="101">
                  <c:v>229.5</c:v>
                </c:pt>
                <c:pt idx="102">
                  <c:v>229.4</c:v>
                </c:pt>
                <c:pt idx="103">
                  <c:v>229.3</c:v>
                </c:pt>
                <c:pt idx="104">
                  <c:v>229.2</c:v>
                </c:pt>
                <c:pt idx="105">
                  <c:v>229.1</c:v>
                </c:pt>
                <c:pt idx="106">
                  <c:v>229</c:v>
                </c:pt>
                <c:pt idx="107">
                  <c:v>228.9</c:v>
                </c:pt>
                <c:pt idx="108">
                  <c:v>228.8</c:v>
                </c:pt>
                <c:pt idx="109">
                  <c:v>228.7</c:v>
                </c:pt>
                <c:pt idx="110">
                  <c:v>228.6</c:v>
                </c:pt>
                <c:pt idx="111">
                  <c:v>228.5</c:v>
                </c:pt>
                <c:pt idx="112">
                  <c:v>228.4</c:v>
                </c:pt>
                <c:pt idx="113">
                  <c:v>228.3</c:v>
                </c:pt>
                <c:pt idx="114">
                  <c:v>228.2</c:v>
                </c:pt>
                <c:pt idx="115">
                  <c:v>228.1</c:v>
                </c:pt>
                <c:pt idx="116">
                  <c:v>228</c:v>
                </c:pt>
                <c:pt idx="117">
                  <c:v>227.9</c:v>
                </c:pt>
                <c:pt idx="118">
                  <c:v>227.8</c:v>
                </c:pt>
              </c:numCache>
            </c:numRef>
          </c:xVal>
          <c:yVal>
            <c:numRef>
              <c:f>Лист1!$F$26:$F$144</c:f>
              <c:numCache>
                <c:formatCode>General</c:formatCode>
                <c:ptCount val="119"/>
                <c:pt idx="0">
                  <c:v>1192.4250000000011</c:v>
                </c:pt>
                <c:pt idx="1">
                  <c:v>1193.1289999999999</c:v>
                </c:pt>
                <c:pt idx="2">
                  <c:v>1193.7729999999999</c:v>
                </c:pt>
                <c:pt idx="3">
                  <c:v>1194.52</c:v>
                </c:pt>
                <c:pt idx="4">
                  <c:v>1195.2360000000001</c:v>
                </c:pt>
                <c:pt idx="5">
                  <c:v>1195.82</c:v>
                </c:pt>
                <c:pt idx="6">
                  <c:v>1196.501</c:v>
                </c:pt>
                <c:pt idx="7">
                  <c:v>1197.1469999999999</c:v>
                </c:pt>
                <c:pt idx="8">
                  <c:v>1197.876</c:v>
                </c:pt>
                <c:pt idx="9">
                  <c:v>1198.6979999999999</c:v>
                </c:pt>
                <c:pt idx="10">
                  <c:v>1199.579</c:v>
                </c:pt>
                <c:pt idx="11">
                  <c:v>1200.6979999999999</c:v>
                </c:pt>
                <c:pt idx="12">
                  <c:v>1201.8229999999999</c:v>
                </c:pt>
                <c:pt idx="13">
                  <c:v>1202.72</c:v>
                </c:pt>
                <c:pt idx="14">
                  <c:v>1203.6839999999859</c:v>
                </c:pt>
                <c:pt idx="15">
                  <c:v>1204.972</c:v>
                </c:pt>
                <c:pt idx="16">
                  <c:v>1206.3239999999998</c:v>
                </c:pt>
                <c:pt idx="17">
                  <c:v>1207.6129999999998</c:v>
                </c:pt>
                <c:pt idx="18">
                  <c:v>1208.886</c:v>
                </c:pt>
                <c:pt idx="19">
                  <c:v>1210.277</c:v>
                </c:pt>
                <c:pt idx="20">
                  <c:v>1211.548</c:v>
                </c:pt>
                <c:pt idx="21">
                  <c:v>1212.971</c:v>
                </c:pt>
                <c:pt idx="22">
                  <c:v>1214.4749999999999</c:v>
                </c:pt>
                <c:pt idx="23">
                  <c:v>1216.037</c:v>
                </c:pt>
                <c:pt idx="24">
                  <c:v>1217.798</c:v>
                </c:pt>
                <c:pt idx="25">
                  <c:v>1219.752</c:v>
                </c:pt>
                <c:pt idx="26">
                  <c:v>1222.0029999999999</c:v>
                </c:pt>
                <c:pt idx="27">
                  <c:v>1224.24</c:v>
                </c:pt>
                <c:pt idx="28">
                  <c:v>1226.6709999999998</c:v>
                </c:pt>
                <c:pt idx="29">
                  <c:v>1229.386</c:v>
                </c:pt>
                <c:pt idx="30">
                  <c:v>1232.3119999999999</c:v>
                </c:pt>
                <c:pt idx="31">
                  <c:v>1235.5650000000001</c:v>
                </c:pt>
                <c:pt idx="32">
                  <c:v>1239.326</c:v>
                </c:pt>
                <c:pt idx="33">
                  <c:v>1243.6019999999999</c:v>
                </c:pt>
                <c:pt idx="34">
                  <c:v>1248.086</c:v>
                </c:pt>
                <c:pt idx="35">
                  <c:v>1253.2550000000001</c:v>
                </c:pt>
                <c:pt idx="36">
                  <c:v>1259.2819999999999</c:v>
                </c:pt>
                <c:pt idx="37">
                  <c:v>1265.979</c:v>
                </c:pt>
                <c:pt idx="38">
                  <c:v>1273.413</c:v>
                </c:pt>
                <c:pt idx="39">
                  <c:v>1281.547</c:v>
                </c:pt>
                <c:pt idx="40">
                  <c:v>1290.5160000000001</c:v>
                </c:pt>
                <c:pt idx="41">
                  <c:v>1300.2260000000001</c:v>
                </c:pt>
                <c:pt idx="42">
                  <c:v>1310.8509999999999</c:v>
                </c:pt>
                <c:pt idx="43">
                  <c:v>1322.4190000000001</c:v>
                </c:pt>
                <c:pt idx="44">
                  <c:v>1334.9739999999999</c:v>
                </c:pt>
                <c:pt idx="45">
                  <c:v>1348.568</c:v>
                </c:pt>
                <c:pt idx="46">
                  <c:v>1363.0160000000001</c:v>
                </c:pt>
                <c:pt idx="47">
                  <c:v>1378.3219999999999</c:v>
                </c:pt>
                <c:pt idx="48">
                  <c:v>1394.7170000000001</c:v>
                </c:pt>
                <c:pt idx="49">
                  <c:v>1411.99</c:v>
                </c:pt>
                <c:pt idx="50">
                  <c:v>1429.9749999999999</c:v>
                </c:pt>
                <c:pt idx="51">
                  <c:v>1448.6769999999999</c:v>
                </c:pt>
                <c:pt idx="52">
                  <c:v>1467.8439999999998</c:v>
                </c:pt>
                <c:pt idx="53">
                  <c:v>1487.1839999999859</c:v>
                </c:pt>
                <c:pt idx="54">
                  <c:v>1506.51</c:v>
                </c:pt>
                <c:pt idx="55">
                  <c:v>1525.6019999999999</c:v>
                </c:pt>
                <c:pt idx="56">
                  <c:v>1543.8809999999999</c:v>
                </c:pt>
                <c:pt idx="57">
                  <c:v>1560.6039999999998</c:v>
                </c:pt>
                <c:pt idx="58">
                  <c:v>1575.4050000000011</c:v>
                </c:pt>
                <c:pt idx="59">
                  <c:v>1588.066</c:v>
                </c:pt>
                <c:pt idx="60">
                  <c:v>1598.0160000000001</c:v>
                </c:pt>
                <c:pt idx="61">
                  <c:v>1604.5439999999999</c:v>
                </c:pt>
                <c:pt idx="62">
                  <c:v>1607.126</c:v>
                </c:pt>
                <c:pt idx="63">
                  <c:v>1605.9080000000001</c:v>
                </c:pt>
                <c:pt idx="64">
                  <c:v>1601.03</c:v>
                </c:pt>
                <c:pt idx="65">
                  <c:v>1592.4390000000001</c:v>
                </c:pt>
                <c:pt idx="66">
                  <c:v>1580.3799999999999</c:v>
                </c:pt>
                <c:pt idx="67">
                  <c:v>1565.4270000000001</c:v>
                </c:pt>
                <c:pt idx="68">
                  <c:v>1547.7429999999999</c:v>
                </c:pt>
                <c:pt idx="69">
                  <c:v>1527.9749999999999</c:v>
                </c:pt>
                <c:pt idx="70">
                  <c:v>1507.0550000000001</c:v>
                </c:pt>
                <c:pt idx="71">
                  <c:v>1485.1659999999999</c:v>
                </c:pt>
                <c:pt idx="72">
                  <c:v>1462.87</c:v>
                </c:pt>
                <c:pt idx="73">
                  <c:v>1440.528</c:v>
                </c:pt>
                <c:pt idx="74">
                  <c:v>1418.34</c:v>
                </c:pt>
                <c:pt idx="75">
                  <c:v>1396.527</c:v>
                </c:pt>
                <c:pt idx="76">
                  <c:v>1375.4760000000001</c:v>
                </c:pt>
                <c:pt idx="77">
                  <c:v>1355.61</c:v>
                </c:pt>
                <c:pt idx="78">
                  <c:v>1336.58</c:v>
                </c:pt>
                <c:pt idx="79">
                  <c:v>1318.3050000000001</c:v>
                </c:pt>
                <c:pt idx="80">
                  <c:v>1301.204</c:v>
                </c:pt>
                <c:pt idx="81">
                  <c:v>1285.21</c:v>
                </c:pt>
                <c:pt idx="82">
                  <c:v>1270.3139999999999</c:v>
                </c:pt>
                <c:pt idx="83">
                  <c:v>1256.3029999999999</c:v>
                </c:pt>
                <c:pt idx="84">
                  <c:v>1243.06</c:v>
                </c:pt>
                <c:pt idx="85">
                  <c:v>1231.107</c:v>
                </c:pt>
                <c:pt idx="86">
                  <c:v>1220.1379999999999</c:v>
                </c:pt>
                <c:pt idx="87">
                  <c:v>1209.8039999999999</c:v>
                </c:pt>
                <c:pt idx="88">
                  <c:v>1200.24</c:v>
                </c:pt>
                <c:pt idx="89">
                  <c:v>1191.5350000000001</c:v>
                </c:pt>
                <c:pt idx="90">
                  <c:v>1183.7439999999999</c:v>
                </c:pt>
                <c:pt idx="91">
                  <c:v>1176.547</c:v>
                </c:pt>
                <c:pt idx="92">
                  <c:v>1169.8539999999998</c:v>
                </c:pt>
                <c:pt idx="93">
                  <c:v>1163.7260000000001</c:v>
                </c:pt>
                <c:pt idx="94">
                  <c:v>1158.1809999999998</c:v>
                </c:pt>
                <c:pt idx="95">
                  <c:v>1153.0160000000001</c:v>
                </c:pt>
                <c:pt idx="96">
                  <c:v>1148.279</c:v>
                </c:pt>
                <c:pt idx="97">
                  <c:v>1143.9760000000001</c:v>
                </c:pt>
                <c:pt idx="98">
                  <c:v>1139.7809999999999</c:v>
                </c:pt>
                <c:pt idx="99">
                  <c:v>1135.9070000000011</c:v>
                </c:pt>
                <c:pt idx="100">
                  <c:v>1132.46</c:v>
                </c:pt>
                <c:pt idx="101">
                  <c:v>1129.3539999999998</c:v>
                </c:pt>
                <c:pt idx="102">
                  <c:v>1126.547</c:v>
                </c:pt>
                <c:pt idx="103">
                  <c:v>1123.704</c:v>
                </c:pt>
                <c:pt idx="104">
                  <c:v>1120.741</c:v>
                </c:pt>
                <c:pt idx="105">
                  <c:v>1118.1729999999998</c:v>
                </c:pt>
                <c:pt idx="106">
                  <c:v>1115.979</c:v>
                </c:pt>
                <c:pt idx="107">
                  <c:v>1113.826</c:v>
                </c:pt>
                <c:pt idx="108">
                  <c:v>1111.7660000000001</c:v>
                </c:pt>
                <c:pt idx="109">
                  <c:v>1109.9110000000001</c:v>
                </c:pt>
                <c:pt idx="110">
                  <c:v>1108.1239999999998</c:v>
                </c:pt>
                <c:pt idx="111">
                  <c:v>1106.5899999999999</c:v>
                </c:pt>
                <c:pt idx="112">
                  <c:v>1105.0250000000001</c:v>
                </c:pt>
                <c:pt idx="113">
                  <c:v>1103.2950000000001</c:v>
                </c:pt>
                <c:pt idx="114">
                  <c:v>1101.9390000000001</c:v>
                </c:pt>
                <c:pt idx="115">
                  <c:v>1100.7070000000001</c:v>
                </c:pt>
                <c:pt idx="116">
                  <c:v>1099.4560000000001</c:v>
                </c:pt>
                <c:pt idx="117">
                  <c:v>1098.3829999999998</c:v>
                </c:pt>
                <c:pt idx="118">
                  <c:v>1097.4090000000001</c:v>
                </c:pt>
              </c:numCache>
            </c:numRef>
          </c:yVal>
          <c:smooth val="1"/>
        </c:ser>
        <c:ser>
          <c:idx val="3"/>
          <c:order val="2"/>
          <c:tx>
            <c:v>Background</c:v>
          </c:tx>
          <c:marker>
            <c:symbol val="none"/>
          </c:marker>
          <c:xVal>
            <c:numRef>
              <c:f>Лист1!$A$26:$A$144</c:f>
              <c:numCache>
                <c:formatCode>General</c:formatCode>
                <c:ptCount val="119"/>
                <c:pt idx="0">
                  <c:v>239.6</c:v>
                </c:pt>
                <c:pt idx="1">
                  <c:v>239.5</c:v>
                </c:pt>
                <c:pt idx="2">
                  <c:v>239.4</c:v>
                </c:pt>
                <c:pt idx="3">
                  <c:v>239.3</c:v>
                </c:pt>
                <c:pt idx="4">
                  <c:v>239.2</c:v>
                </c:pt>
                <c:pt idx="5">
                  <c:v>239.1</c:v>
                </c:pt>
                <c:pt idx="6">
                  <c:v>239</c:v>
                </c:pt>
                <c:pt idx="7">
                  <c:v>238.9</c:v>
                </c:pt>
                <c:pt idx="8">
                  <c:v>238.8</c:v>
                </c:pt>
                <c:pt idx="9">
                  <c:v>238.7</c:v>
                </c:pt>
                <c:pt idx="10">
                  <c:v>238.6</c:v>
                </c:pt>
                <c:pt idx="11">
                  <c:v>238.5</c:v>
                </c:pt>
                <c:pt idx="12">
                  <c:v>238.4</c:v>
                </c:pt>
                <c:pt idx="13">
                  <c:v>238.3</c:v>
                </c:pt>
                <c:pt idx="14">
                  <c:v>238.2</c:v>
                </c:pt>
                <c:pt idx="15">
                  <c:v>238.1</c:v>
                </c:pt>
                <c:pt idx="16">
                  <c:v>238</c:v>
                </c:pt>
                <c:pt idx="17">
                  <c:v>237.9</c:v>
                </c:pt>
                <c:pt idx="18">
                  <c:v>237.8</c:v>
                </c:pt>
                <c:pt idx="19">
                  <c:v>237.7</c:v>
                </c:pt>
                <c:pt idx="20">
                  <c:v>237.6</c:v>
                </c:pt>
                <c:pt idx="21">
                  <c:v>237.5</c:v>
                </c:pt>
                <c:pt idx="22">
                  <c:v>237.4</c:v>
                </c:pt>
                <c:pt idx="23">
                  <c:v>237.3</c:v>
                </c:pt>
                <c:pt idx="24">
                  <c:v>237.2</c:v>
                </c:pt>
                <c:pt idx="25">
                  <c:v>237.1</c:v>
                </c:pt>
                <c:pt idx="26">
                  <c:v>237</c:v>
                </c:pt>
                <c:pt idx="27">
                  <c:v>236.9</c:v>
                </c:pt>
                <c:pt idx="28">
                  <c:v>236.8</c:v>
                </c:pt>
                <c:pt idx="29">
                  <c:v>236.7</c:v>
                </c:pt>
                <c:pt idx="30">
                  <c:v>236.6</c:v>
                </c:pt>
                <c:pt idx="31">
                  <c:v>236.5</c:v>
                </c:pt>
                <c:pt idx="32">
                  <c:v>236.4</c:v>
                </c:pt>
                <c:pt idx="33">
                  <c:v>236.3</c:v>
                </c:pt>
                <c:pt idx="34">
                  <c:v>236.2</c:v>
                </c:pt>
                <c:pt idx="35">
                  <c:v>236.1</c:v>
                </c:pt>
                <c:pt idx="36">
                  <c:v>236</c:v>
                </c:pt>
                <c:pt idx="37">
                  <c:v>235.9</c:v>
                </c:pt>
                <c:pt idx="38">
                  <c:v>235.8</c:v>
                </c:pt>
                <c:pt idx="39">
                  <c:v>235.7</c:v>
                </c:pt>
                <c:pt idx="40">
                  <c:v>235.6</c:v>
                </c:pt>
                <c:pt idx="41">
                  <c:v>235.5</c:v>
                </c:pt>
                <c:pt idx="42">
                  <c:v>235.4</c:v>
                </c:pt>
                <c:pt idx="43">
                  <c:v>235.3</c:v>
                </c:pt>
                <c:pt idx="44">
                  <c:v>235.2</c:v>
                </c:pt>
                <c:pt idx="45">
                  <c:v>235.1</c:v>
                </c:pt>
                <c:pt idx="46">
                  <c:v>235</c:v>
                </c:pt>
                <c:pt idx="47">
                  <c:v>234.9</c:v>
                </c:pt>
                <c:pt idx="48">
                  <c:v>234.8</c:v>
                </c:pt>
                <c:pt idx="49">
                  <c:v>234.7</c:v>
                </c:pt>
                <c:pt idx="50">
                  <c:v>234.6</c:v>
                </c:pt>
                <c:pt idx="51">
                  <c:v>234.5</c:v>
                </c:pt>
                <c:pt idx="52">
                  <c:v>234.4</c:v>
                </c:pt>
                <c:pt idx="53">
                  <c:v>234.3</c:v>
                </c:pt>
                <c:pt idx="54">
                  <c:v>234.2</c:v>
                </c:pt>
                <c:pt idx="55">
                  <c:v>234.1</c:v>
                </c:pt>
                <c:pt idx="56">
                  <c:v>234</c:v>
                </c:pt>
                <c:pt idx="57">
                  <c:v>233.9</c:v>
                </c:pt>
                <c:pt idx="58">
                  <c:v>233.8</c:v>
                </c:pt>
                <c:pt idx="59">
                  <c:v>233.7</c:v>
                </c:pt>
                <c:pt idx="60">
                  <c:v>233.6</c:v>
                </c:pt>
                <c:pt idx="61">
                  <c:v>233.5</c:v>
                </c:pt>
                <c:pt idx="62">
                  <c:v>233.4</c:v>
                </c:pt>
                <c:pt idx="63">
                  <c:v>233.3</c:v>
                </c:pt>
                <c:pt idx="64">
                  <c:v>233.2</c:v>
                </c:pt>
                <c:pt idx="65">
                  <c:v>233.1</c:v>
                </c:pt>
                <c:pt idx="66">
                  <c:v>233</c:v>
                </c:pt>
                <c:pt idx="67">
                  <c:v>232.9</c:v>
                </c:pt>
                <c:pt idx="68">
                  <c:v>232.8</c:v>
                </c:pt>
                <c:pt idx="69">
                  <c:v>232.7</c:v>
                </c:pt>
                <c:pt idx="70">
                  <c:v>232.6</c:v>
                </c:pt>
                <c:pt idx="71">
                  <c:v>232.5</c:v>
                </c:pt>
                <c:pt idx="72">
                  <c:v>232.4</c:v>
                </c:pt>
                <c:pt idx="73">
                  <c:v>232.3</c:v>
                </c:pt>
                <c:pt idx="74">
                  <c:v>232.2</c:v>
                </c:pt>
                <c:pt idx="75">
                  <c:v>232.1</c:v>
                </c:pt>
                <c:pt idx="76">
                  <c:v>232</c:v>
                </c:pt>
                <c:pt idx="77">
                  <c:v>231.9</c:v>
                </c:pt>
                <c:pt idx="78">
                  <c:v>231.8</c:v>
                </c:pt>
                <c:pt idx="79">
                  <c:v>231.7</c:v>
                </c:pt>
                <c:pt idx="80">
                  <c:v>231.6</c:v>
                </c:pt>
                <c:pt idx="81">
                  <c:v>231.5</c:v>
                </c:pt>
                <c:pt idx="82">
                  <c:v>231.4</c:v>
                </c:pt>
                <c:pt idx="83">
                  <c:v>231.3</c:v>
                </c:pt>
                <c:pt idx="84">
                  <c:v>231.2</c:v>
                </c:pt>
                <c:pt idx="85">
                  <c:v>231.1</c:v>
                </c:pt>
                <c:pt idx="86">
                  <c:v>231</c:v>
                </c:pt>
                <c:pt idx="87">
                  <c:v>230.9</c:v>
                </c:pt>
                <c:pt idx="88">
                  <c:v>230.8</c:v>
                </c:pt>
                <c:pt idx="89">
                  <c:v>230.7</c:v>
                </c:pt>
                <c:pt idx="90">
                  <c:v>230.6</c:v>
                </c:pt>
                <c:pt idx="91">
                  <c:v>230.5</c:v>
                </c:pt>
                <c:pt idx="92">
                  <c:v>230.4</c:v>
                </c:pt>
                <c:pt idx="93">
                  <c:v>230.3</c:v>
                </c:pt>
                <c:pt idx="94">
                  <c:v>230.2</c:v>
                </c:pt>
                <c:pt idx="95">
                  <c:v>230.1</c:v>
                </c:pt>
                <c:pt idx="96">
                  <c:v>230</c:v>
                </c:pt>
                <c:pt idx="97">
                  <c:v>229.9</c:v>
                </c:pt>
                <c:pt idx="98">
                  <c:v>229.8</c:v>
                </c:pt>
                <c:pt idx="99">
                  <c:v>229.7</c:v>
                </c:pt>
                <c:pt idx="100">
                  <c:v>229.6</c:v>
                </c:pt>
                <c:pt idx="101">
                  <c:v>229.5</c:v>
                </c:pt>
                <c:pt idx="102">
                  <c:v>229.4</c:v>
                </c:pt>
                <c:pt idx="103">
                  <c:v>229.3</c:v>
                </c:pt>
                <c:pt idx="104">
                  <c:v>229.2</c:v>
                </c:pt>
                <c:pt idx="105">
                  <c:v>229.1</c:v>
                </c:pt>
                <c:pt idx="106">
                  <c:v>229</c:v>
                </c:pt>
                <c:pt idx="107">
                  <c:v>228.9</c:v>
                </c:pt>
                <c:pt idx="108">
                  <c:v>228.8</c:v>
                </c:pt>
                <c:pt idx="109">
                  <c:v>228.7</c:v>
                </c:pt>
                <c:pt idx="110">
                  <c:v>228.6</c:v>
                </c:pt>
                <c:pt idx="111">
                  <c:v>228.5</c:v>
                </c:pt>
                <c:pt idx="112">
                  <c:v>228.4</c:v>
                </c:pt>
                <c:pt idx="113">
                  <c:v>228.3</c:v>
                </c:pt>
                <c:pt idx="114">
                  <c:v>228.2</c:v>
                </c:pt>
                <c:pt idx="115">
                  <c:v>228.1</c:v>
                </c:pt>
                <c:pt idx="116">
                  <c:v>228</c:v>
                </c:pt>
                <c:pt idx="117">
                  <c:v>227.9</c:v>
                </c:pt>
                <c:pt idx="118">
                  <c:v>227.8</c:v>
                </c:pt>
              </c:numCache>
            </c:numRef>
          </c:xVal>
          <c:yVal>
            <c:numRef>
              <c:f>Лист1!$D$26:$D$144</c:f>
              <c:numCache>
                <c:formatCode>General</c:formatCode>
                <c:ptCount val="119"/>
                <c:pt idx="0">
                  <c:v>1169.54</c:v>
                </c:pt>
                <c:pt idx="1">
                  <c:v>1169.54</c:v>
                </c:pt>
                <c:pt idx="2">
                  <c:v>1169.4480000000001</c:v>
                </c:pt>
                <c:pt idx="3">
                  <c:v>1169.4250000000011</c:v>
                </c:pt>
                <c:pt idx="4">
                  <c:v>1169.3339999999998</c:v>
                </c:pt>
                <c:pt idx="5">
                  <c:v>1169.0719999999999</c:v>
                </c:pt>
                <c:pt idx="6">
                  <c:v>1168.865</c:v>
                </c:pt>
                <c:pt idx="7">
                  <c:v>1168.579</c:v>
                </c:pt>
                <c:pt idx="8">
                  <c:v>1168.329</c:v>
                </c:pt>
                <c:pt idx="9">
                  <c:v>1168.1189999999999</c:v>
                </c:pt>
                <c:pt idx="10">
                  <c:v>1167.9150000000011</c:v>
                </c:pt>
                <c:pt idx="11">
                  <c:v>1167.8889999999999</c:v>
                </c:pt>
                <c:pt idx="12">
                  <c:v>1167.806</c:v>
                </c:pt>
                <c:pt idx="13">
                  <c:v>1167.4270000000001</c:v>
                </c:pt>
                <c:pt idx="14">
                  <c:v>1167.039</c:v>
                </c:pt>
                <c:pt idx="15">
                  <c:v>1166.8939999999998</c:v>
                </c:pt>
                <c:pt idx="16">
                  <c:v>1166.7239999999999</c:v>
                </c:pt>
                <c:pt idx="17">
                  <c:v>1166.3939999999998</c:v>
                </c:pt>
                <c:pt idx="18">
                  <c:v>1165.942</c:v>
                </c:pt>
                <c:pt idx="19">
                  <c:v>1165.491</c:v>
                </c:pt>
                <c:pt idx="20">
                  <c:v>1164.7919999999999</c:v>
                </c:pt>
                <c:pt idx="21">
                  <c:v>1164.1039999999998</c:v>
                </c:pt>
                <c:pt idx="22">
                  <c:v>1163.3399999999999</c:v>
                </c:pt>
                <c:pt idx="23">
                  <c:v>1162.46</c:v>
                </c:pt>
                <c:pt idx="24">
                  <c:v>1161.588</c:v>
                </c:pt>
                <c:pt idx="25">
                  <c:v>1160.6969999999999</c:v>
                </c:pt>
                <c:pt idx="26">
                  <c:v>1159.866</c:v>
                </c:pt>
                <c:pt idx="27">
                  <c:v>1158.7619999999999</c:v>
                </c:pt>
                <c:pt idx="28">
                  <c:v>1157.5629999999999</c:v>
                </c:pt>
                <c:pt idx="29">
                  <c:v>1156.328</c:v>
                </c:pt>
                <c:pt idx="30">
                  <c:v>1154.953</c:v>
                </c:pt>
                <c:pt idx="31">
                  <c:v>1153.5170000000001</c:v>
                </c:pt>
                <c:pt idx="32">
                  <c:v>1152.1629999999998</c:v>
                </c:pt>
                <c:pt idx="33">
                  <c:v>1150.8589999999999</c:v>
                </c:pt>
                <c:pt idx="34">
                  <c:v>1149.252</c:v>
                </c:pt>
                <c:pt idx="35">
                  <c:v>1147.778</c:v>
                </c:pt>
                <c:pt idx="36">
                  <c:v>1146.5609999999999</c:v>
                </c:pt>
                <c:pt idx="37">
                  <c:v>1145.366</c:v>
                </c:pt>
                <c:pt idx="38">
                  <c:v>1144.2139999999999</c:v>
                </c:pt>
                <c:pt idx="39">
                  <c:v>1143.0170000000001</c:v>
                </c:pt>
                <c:pt idx="40">
                  <c:v>1141.865</c:v>
                </c:pt>
                <c:pt idx="41">
                  <c:v>1140.616</c:v>
                </c:pt>
                <c:pt idx="42">
                  <c:v>1139.404</c:v>
                </c:pt>
                <c:pt idx="43">
                  <c:v>1138.222</c:v>
                </c:pt>
                <c:pt idx="44">
                  <c:v>1137.077</c:v>
                </c:pt>
                <c:pt idx="45">
                  <c:v>1136.0039999999999</c:v>
                </c:pt>
                <c:pt idx="46">
                  <c:v>1134.8029999999999</c:v>
                </c:pt>
                <c:pt idx="47">
                  <c:v>1133.4839999999999</c:v>
                </c:pt>
                <c:pt idx="48">
                  <c:v>1132.3039999999999</c:v>
                </c:pt>
                <c:pt idx="49">
                  <c:v>1131.097</c:v>
                </c:pt>
                <c:pt idx="50">
                  <c:v>1129.7829999999999</c:v>
                </c:pt>
                <c:pt idx="51">
                  <c:v>1128.48</c:v>
                </c:pt>
                <c:pt idx="52">
                  <c:v>1127.1079999999999</c:v>
                </c:pt>
                <c:pt idx="53">
                  <c:v>1125.6009999999999</c:v>
                </c:pt>
                <c:pt idx="54">
                  <c:v>1124.0509999999999</c:v>
                </c:pt>
                <c:pt idx="55">
                  <c:v>1122.5989999999999</c:v>
                </c:pt>
                <c:pt idx="56">
                  <c:v>1121.079</c:v>
                </c:pt>
                <c:pt idx="57">
                  <c:v>1119.2360000000001</c:v>
                </c:pt>
                <c:pt idx="58">
                  <c:v>1117.229</c:v>
                </c:pt>
                <c:pt idx="59">
                  <c:v>1115.3809999999999</c:v>
                </c:pt>
                <c:pt idx="60">
                  <c:v>1113.646</c:v>
                </c:pt>
                <c:pt idx="61">
                  <c:v>1111.771</c:v>
                </c:pt>
                <c:pt idx="62">
                  <c:v>1109.586</c:v>
                </c:pt>
                <c:pt idx="63">
                  <c:v>1107.4490000000001</c:v>
                </c:pt>
                <c:pt idx="64">
                  <c:v>1105.537</c:v>
                </c:pt>
                <c:pt idx="65">
                  <c:v>1103.6659999999999</c:v>
                </c:pt>
                <c:pt idx="66">
                  <c:v>1101.7939999999999</c:v>
                </c:pt>
                <c:pt idx="67">
                  <c:v>1100.08</c:v>
                </c:pt>
                <c:pt idx="68">
                  <c:v>1098.1839999999859</c:v>
                </c:pt>
                <c:pt idx="69">
                  <c:v>1096.221</c:v>
                </c:pt>
                <c:pt idx="70">
                  <c:v>1094.577</c:v>
                </c:pt>
                <c:pt idx="71">
                  <c:v>1092.9380000000001</c:v>
                </c:pt>
                <c:pt idx="72">
                  <c:v>1091.412</c:v>
                </c:pt>
                <c:pt idx="73">
                  <c:v>1089.9690000000001</c:v>
                </c:pt>
                <c:pt idx="74">
                  <c:v>1088.499</c:v>
                </c:pt>
                <c:pt idx="75">
                  <c:v>1086.9639999999999</c:v>
                </c:pt>
                <c:pt idx="76">
                  <c:v>1085.5639999999999</c:v>
                </c:pt>
                <c:pt idx="77">
                  <c:v>1084.578</c:v>
                </c:pt>
                <c:pt idx="78">
                  <c:v>1083.557</c:v>
                </c:pt>
                <c:pt idx="79">
                  <c:v>1082.3619999999999</c:v>
                </c:pt>
                <c:pt idx="80">
                  <c:v>1081.3699999999999</c:v>
                </c:pt>
                <c:pt idx="81">
                  <c:v>1080.508</c:v>
                </c:pt>
                <c:pt idx="82">
                  <c:v>1079.7670000000001</c:v>
                </c:pt>
                <c:pt idx="83">
                  <c:v>1078.95</c:v>
                </c:pt>
                <c:pt idx="84">
                  <c:v>1077.972</c:v>
                </c:pt>
                <c:pt idx="85">
                  <c:v>1077.385</c:v>
                </c:pt>
                <c:pt idx="86">
                  <c:v>1076.9290000000001</c:v>
                </c:pt>
                <c:pt idx="87">
                  <c:v>1076.2939999999999</c:v>
                </c:pt>
                <c:pt idx="88">
                  <c:v>1075.6609999999998</c:v>
                </c:pt>
                <c:pt idx="89">
                  <c:v>1075.1709999999998</c:v>
                </c:pt>
                <c:pt idx="90">
                  <c:v>1074.923</c:v>
                </c:pt>
                <c:pt idx="91">
                  <c:v>1074.6479999999999</c:v>
                </c:pt>
                <c:pt idx="92">
                  <c:v>1074.3</c:v>
                </c:pt>
                <c:pt idx="93">
                  <c:v>1073.9880000000001</c:v>
                </c:pt>
                <c:pt idx="94">
                  <c:v>1073.7719999999999</c:v>
                </c:pt>
                <c:pt idx="95">
                  <c:v>1073.492</c:v>
                </c:pt>
                <c:pt idx="96">
                  <c:v>1073.2360000000001</c:v>
                </c:pt>
                <c:pt idx="97">
                  <c:v>1073.0439999999999</c:v>
                </c:pt>
                <c:pt idx="98">
                  <c:v>1072.626</c:v>
                </c:pt>
                <c:pt idx="99">
                  <c:v>1072.2270000000001</c:v>
                </c:pt>
                <c:pt idx="100">
                  <c:v>1071.98</c:v>
                </c:pt>
                <c:pt idx="101">
                  <c:v>1071.828</c:v>
                </c:pt>
                <c:pt idx="102">
                  <c:v>1071.752</c:v>
                </c:pt>
                <c:pt idx="103">
                  <c:v>1071.4380000000001</c:v>
                </c:pt>
                <c:pt idx="104">
                  <c:v>1070.8239999999998</c:v>
                </c:pt>
                <c:pt idx="105">
                  <c:v>1070.4390000000001</c:v>
                </c:pt>
                <c:pt idx="106">
                  <c:v>1070.279</c:v>
                </c:pt>
                <c:pt idx="107">
                  <c:v>1070.028</c:v>
                </c:pt>
                <c:pt idx="108">
                  <c:v>1069.7460000000001</c:v>
                </c:pt>
                <c:pt idx="109">
                  <c:v>1069.559</c:v>
                </c:pt>
                <c:pt idx="110">
                  <c:v>1069.338</c:v>
                </c:pt>
                <c:pt idx="111">
                  <c:v>1069.278</c:v>
                </c:pt>
                <c:pt idx="112">
                  <c:v>1069.1019999999999</c:v>
                </c:pt>
                <c:pt idx="113">
                  <c:v>1068.6839999999859</c:v>
                </c:pt>
                <c:pt idx="114">
                  <c:v>1068.569</c:v>
                </c:pt>
                <c:pt idx="115">
                  <c:v>1068.51</c:v>
                </c:pt>
                <c:pt idx="116">
                  <c:v>1068.3719999999998</c:v>
                </c:pt>
                <c:pt idx="117">
                  <c:v>1068.355</c:v>
                </c:pt>
                <c:pt idx="118">
                  <c:v>1068.385</c:v>
                </c:pt>
              </c:numCache>
            </c:numRef>
          </c:yVal>
          <c:smooth val="1"/>
        </c:ser>
        <c:axId val="75882880"/>
        <c:axId val="75884800"/>
      </c:scatterChart>
      <c:valAx>
        <c:axId val="75882880"/>
        <c:scaling>
          <c:orientation val="minMax"/>
          <c:max val="244"/>
          <c:min val="227"/>
        </c:scaling>
        <c:axPos val="b"/>
        <c:title>
          <c:tx>
            <c:rich>
              <a:bodyPr/>
              <a:lstStyle/>
              <a:p>
                <a:pPr>
                  <a:defRPr/>
                </a:pPr>
                <a:r>
                  <a:rPr lang="ru-RU"/>
                  <a:t>Байланыс энергиясы</a:t>
                </a:r>
                <a:r>
                  <a:rPr lang="en-US"/>
                  <a:t>, eV</a:t>
                </a:r>
                <a:endParaRPr lang="ru-RU"/>
              </a:p>
            </c:rich>
          </c:tx>
          <c:layout>
            <c:manualLayout>
              <c:xMode val="edge"/>
              <c:yMode val="edge"/>
              <c:x val="0.37312839020122873"/>
              <c:y val="0.91895013123360003"/>
            </c:manualLayout>
          </c:layout>
        </c:title>
        <c:numFmt formatCode="General" sourceLinked="1"/>
        <c:tickLblPos val="nextTo"/>
        <c:txPr>
          <a:bodyPr rot="0" vert="horz"/>
          <a:lstStyle/>
          <a:p>
            <a:pPr>
              <a:defRPr/>
            </a:pPr>
            <a:endParaRPr lang="ru-RU"/>
          </a:p>
        </c:txPr>
        <c:crossAx val="75884800"/>
        <c:crosses val="autoZero"/>
        <c:crossBetween val="midCat"/>
      </c:valAx>
      <c:valAx>
        <c:axId val="75884800"/>
        <c:scaling>
          <c:orientation val="minMax"/>
          <c:min val="1000"/>
        </c:scaling>
        <c:axPos val="l"/>
        <c:title>
          <c:tx>
            <c:rich>
              <a:bodyPr rot="-5400000" vert="horz"/>
              <a:lstStyle/>
              <a:p>
                <a:pPr>
                  <a:defRPr/>
                </a:pPr>
                <a:r>
                  <a:rPr lang="ru-RU"/>
                  <a:t>Қарқындылығы</a:t>
                </a:r>
              </a:p>
            </c:rich>
          </c:tx>
          <c:layout>
            <c:manualLayout>
              <c:xMode val="edge"/>
              <c:yMode val="edge"/>
              <c:x val="3.0930664916885391E-2"/>
              <c:y val="0.2629322767775048"/>
            </c:manualLayout>
          </c:layout>
        </c:title>
        <c:numFmt formatCode="General" sourceLinked="1"/>
        <c:tickLblPos val="nextTo"/>
        <c:crossAx val="75882880"/>
        <c:crosses val="autoZero"/>
        <c:crossBetween val="midCat"/>
        <c:majorUnit val="200"/>
      </c:valAx>
      <c:spPr>
        <a:ln>
          <a:noFill/>
        </a:ln>
      </c:spPr>
    </c:plotArea>
    <c:legend>
      <c:legendPos val="r"/>
      <c:layout>
        <c:manualLayout>
          <c:xMode val="edge"/>
          <c:yMode val="edge"/>
          <c:x val="0.63672222222222263"/>
          <c:y val="5.9417468649752114E-2"/>
          <c:w val="0.25530555555555556"/>
          <c:h val="0.29738836785530276"/>
        </c:manualLayout>
      </c:layout>
    </c:legend>
    <c:plotVisOnly val="1"/>
    <c:dispBlanksAs val="gap"/>
  </c:chart>
  <c:txPr>
    <a:bodyPr/>
    <a:lstStyle/>
    <a:p>
      <a:pPr>
        <a:defRPr sz="1050" b="0">
          <a:latin typeface="Times New Roman" pitchFamily="18" charset="0"/>
          <a:cs typeface="Times New Roman" pitchFamily="18" charset="0"/>
        </a:defRPr>
      </a:pPr>
      <a:endParaRPr lang="ru-RU"/>
    </a:p>
  </c:tx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12185651793525809"/>
          <c:y val="5.0925925925925923E-2"/>
          <c:w val="0.84689348206474979"/>
          <c:h val="0.76534303003791193"/>
        </c:manualLayout>
      </c:layout>
      <c:scatterChart>
        <c:scatterStyle val="smoothMarker"/>
        <c:ser>
          <c:idx val="1"/>
          <c:order val="0"/>
          <c:tx>
            <c:v>Background</c:v>
          </c:tx>
          <c:marker>
            <c:symbol val="none"/>
          </c:marker>
          <c:xVal>
            <c:numRef>
              <c:f>Лист1!$I$15:$I$138</c:f>
              <c:numCache>
                <c:formatCode>General</c:formatCode>
                <c:ptCount val="124"/>
                <c:pt idx="0">
                  <c:v>44.7</c:v>
                </c:pt>
                <c:pt idx="1">
                  <c:v>44.6</c:v>
                </c:pt>
                <c:pt idx="2">
                  <c:v>44.5</c:v>
                </c:pt>
                <c:pt idx="3">
                  <c:v>44.4</c:v>
                </c:pt>
                <c:pt idx="4">
                  <c:v>44.3</c:v>
                </c:pt>
                <c:pt idx="5">
                  <c:v>44.2</c:v>
                </c:pt>
                <c:pt idx="6">
                  <c:v>44.1</c:v>
                </c:pt>
                <c:pt idx="7">
                  <c:v>44</c:v>
                </c:pt>
                <c:pt idx="8">
                  <c:v>43.9</c:v>
                </c:pt>
                <c:pt idx="9">
                  <c:v>43.8</c:v>
                </c:pt>
                <c:pt idx="10">
                  <c:v>43.7</c:v>
                </c:pt>
                <c:pt idx="11">
                  <c:v>43.6</c:v>
                </c:pt>
                <c:pt idx="12">
                  <c:v>43.5</c:v>
                </c:pt>
                <c:pt idx="13">
                  <c:v>43.4</c:v>
                </c:pt>
                <c:pt idx="14">
                  <c:v>43.3</c:v>
                </c:pt>
                <c:pt idx="15">
                  <c:v>43.2</c:v>
                </c:pt>
                <c:pt idx="16">
                  <c:v>43.1</c:v>
                </c:pt>
                <c:pt idx="17">
                  <c:v>43</c:v>
                </c:pt>
                <c:pt idx="18">
                  <c:v>42.9</c:v>
                </c:pt>
                <c:pt idx="19">
                  <c:v>42.8</c:v>
                </c:pt>
                <c:pt idx="20">
                  <c:v>42.7</c:v>
                </c:pt>
                <c:pt idx="21">
                  <c:v>42.6</c:v>
                </c:pt>
                <c:pt idx="22">
                  <c:v>42.5</c:v>
                </c:pt>
                <c:pt idx="23">
                  <c:v>42.4</c:v>
                </c:pt>
                <c:pt idx="24">
                  <c:v>42.3</c:v>
                </c:pt>
                <c:pt idx="25">
                  <c:v>42.2</c:v>
                </c:pt>
                <c:pt idx="26">
                  <c:v>42.1</c:v>
                </c:pt>
                <c:pt idx="27">
                  <c:v>42</c:v>
                </c:pt>
                <c:pt idx="28">
                  <c:v>41.9</c:v>
                </c:pt>
                <c:pt idx="29">
                  <c:v>41.8</c:v>
                </c:pt>
                <c:pt idx="30">
                  <c:v>41.7</c:v>
                </c:pt>
                <c:pt idx="31">
                  <c:v>41.6</c:v>
                </c:pt>
                <c:pt idx="32">
                  <c:v>41.5</c:v>
                </c:pt>
                <c:pt idx="33">
                  <c:v>41.4</c:v>
                </c:pt>
                <c:pt idx="34">
                  <c:v>41.3</c:v>
                </c:pt>
                <c:pt idx="35">
                  <c:v>41.2</c:v>
                </c:pt>
                <c:pt idx="36">
                  <c:v>41.1</c:v>
                </c:pt>
                <c:pt idx="37">
                  <c:v>41</c:v>
                </c:pt>
                <c:pt idx="38">
                  <c:v>40.9</c:v>
                </c:pt>
                <c:pt idx="39">
                  <c:v>40.800000000000004</c:v>
                </c:pt>
                <c:pt idx="40">
                  <c:v>40.700000000000003</c:v>
                </c:pt>
                <c:pt idx="41">
                  <c:v>40.6</c:v>
                </c:pt>
                <c:pt idx="42">
                  <c:v>40.5</c:v>
                </c:pt>
                <c:pt idx="43">
                  <c:v>40.4</c:v>
                </c:pt>
                <c:pt idx="44">
                  <c:v>40.300000000000004</c:v>
                </c:pt>
                <c:pt idx="45">
                  <c:v>40.200000000000003</c:v>
                </c:pt>
                <c:pt idx="46">
                  <c:v>40.1</c:v>
                </c:pt>
                <c:pt idx="47">
                  <c:v>40</c:v>
                </c:pt>
                <c:pt idx="48">
                  <c:v>39.9</c:v>
                </c:pt>
                <c:pt idx="49">
                  <c:v>39.800000000000004</c:v>
                </c:pt>
                <c:pt idx="50">
                  <c:v>39.700000000000003</c:v>
                </c:pt>
                <c:pt idx="51">
                  <c:v>39.6</c:v>
                </c:pt>
                <c:pt idx="52">
                  <c:v>39.5</c:v>
                </c:pt>
                <c:pt idx="53">
                  <c:v>39.4</c:v>
                </c:pt>
                <c:pt idx="54">
                  <c:v>39.300000000000004</c:v>
                </c:pt>
                <c:pt idx="55">
                  <c:v>39.200000000000003</c:v>
                </c:pt>
                <c:pt idx="56">
                  <c:v>39.1</c:v>
                </c:pt>
                <c:pt idx="57">
                  <c:v>39</c:v>
                </c:pt>
                <c:pt idx="58">
                  <c:v>38.9</c:v>
                </c:pt>
                <c:pt idx="59">
                  <c:v>38.800000000000004</c:v>
                </c:pt>
                <c:pt idx="60">
                  <c:v>38.700000000000003</c:v>
                </c:pt>
                <c:pt idx="61">
                  <c:v>38.6</c:v>
                </c:pt>
                <c:pt idx="62">
                  <c:v>38.5</c:v>
                </c:pt>
                <c:pt idx="63">
                  <c:v>38.4</c:v>
                </c:pt>
                <c:pt idx="64">
                  <c:v>38.300000000000004</c:v>
                </c:pt>
                <c:pt idx="65">
                  <c:v>38.200000000000003</c:v>
                </c:pt>
                <c:pt idx="66">
                  <c:v>38.1</c:v>
                </c:pt>
                <c:pt idx="67">
                  <c:v>38</c:v>
                </c:pt>
                <c:pt idx="68">
                  <c:v>37.9</c:v>
                </c:pt>
                <c:pt idx="69">
                  <c:v>37.800000000000004</c:v>
                </c:pt>
                <c:pt idx="70">
                  <c:v>37.700000000000003</c:v>
                </c:pt>
                <c:pt idx="71">
                  <c:v>37.6</c:v>
                </c:pt>
                <c:pt idx="72">
                  <c:v>37.5</c:v>
                </c:pt>
                <c:pt idx="73">
                  <c:v>37.4</c:v>
                </c:pt>
                <c:pt idx="74">
                  <c:v>37.300000000000004</c:v>
                </c:pt>
                <c:pt idx="75">
                  <c:v>37.200000000000003</c:v>
                </c:pt>
                <c:pt idx="76">
                  <c:v>37.1</c:v>
                </c:pt>
                <c:pt idx="77">
                  <c:v>37</c:v>
                </c:pt>
                <c:pt idx="78">
                  <c:v>36.9</c:v>
                </c:pt>
                <c:pt idx="79">
                  <c:v>36.800000000000004</c:v>
                </c:pt>
                <c:pt idx="80">
                  <c:v>36.700000000000003</c:v>
                </c:pt>
                <c:pt idx="81">
                  <c:v>36.6</c:v>
                </c:pt>
                <c:pt idx="82">
                  <c:v>36.5</c:v>
                </c:pt>
                <c:pt idx="83">
                  <c:v>36.4</c:v>
                </c:pt>
                <c:pt idx="84">
                  <c:v>36.300000000000004</c:v>
                </c:pt>
                <c:pt idx="85">
                  <c:v>36.200000000000003</c:v>
                </c:pt>
                <c:pt idx="86">
                  <c:v>36.1</c:v>
                </c:pt>
                <c:pt idx="87">
                  <c:v>36</c:v>
                </c:pt>
                <c:pt idx="88">
                  <c:v>35.9</c:v>
                </c:pt>
                <c:pt idx="89">
                  <c:v>35.800000000000004</c:v>
                </c:pt>
                <c:pt idx="90">
                  <c:v>35.700000000000003</c:v>
                </c:pt>
                <c:pt idx="91">
                  <c:v>35.6</c:v>
                </c:pt>
                <c:pt idx="92">
                  <c:v>35.5</c:v>
                </c:pt>
                <c:pt idx="93">
                  <c:v>35.4</c:v>
                </c:pt>
                <c:pt idx="94">
                  <c:v>35.300000000000004</c:v>
                </c:pt>
                <c:pt idx="95">
                  <c:v>35.200000000000003</c:v>
                </c:pt>
                <c:pt idx="96">
                  <c:v>35.1</c:v>
                </c:pt>
                <c:pt idx="97">
                  <c:v>35</c:v>
                </c:pt>
                <c:pt idx="98">
                  <c:v>34.9</c:v>
                </c:pt>
                <c:pt idx="99">
                  <c:v>34.800000000000004</c:v>
                </c:pt>
                <c:pt idx="100">
                  <c:v>34.700000000000003</c:v>
                </c:pt>
                <c:pt idx="101">
                  <c:v>34.6</c:v>
                </c:pt>
                <c:pt idx="102">
                  <c:v>34.5</c:v>
                </c:pt>
                <c:pt idx="103">
                  <c:v>34.4</c:v>
                </c:pt>
                <c:pt idx="104">
                  <c:v>34.300000000000004</c:v>
                </c:pt>
                <c:pt idx="105">
                  <c:v>34.200000000000003</c:v>
                </c:pt>
                <c:pt idx="106">
                  <c:v>34.1</c:v>
                </c:pt>
                <c:pt idx="107">
                  <c:v>34</c:v>
                </c:pt>
                <c:pt idx="108">
                  <c:v>33.9</c:v>
                </c:pt>
                <c:pt idx="109">
                  <c:v>33.800000000000004</c:v>
                </c:pt>
                <c:pt idx="110">
                  <c:v>33.700000000000003</c:v>
                </c:pt>
                <c:pt idx="111">
                  <c:v>33.6</c:v>
                </c:pt>
                <c:pt idx="112">
                  <c:v>33.5</c:v>
                </c:pt>
                <c:pt idx="113">
                  <c:v>33.4</c:v>
                </c:pt>
                <c:pt idx="114">
                  <c:v>33.300000000000004</c:v>
                </c:pt>
                <c:pt idx="115">
                  <c:v>33.200000000000003</c:v>
                </c:pt>
                <c:pt idx="116">
                  <c:v>33.1</c:v>
                </c:pt>
                <c:pt idx="117">
                  <c:v>33</c:v>
                </c:pt>
                <c:pt idx="118">
                  <c:v>32.9</c:v>
                </c:pt>
                <c:pt idx="119">
                  <c:v>32.800000000000004</c:v>
                </c:pt>
                <c:pt idx="120">
                  <c:v>32.700000000000003</c:v>
                </c:pt>
                <c:pt idx="121">
                  <c:v>32.6</c:v>
                </c:pt>
                <c:pt idx="122">
                  <c:v>32.5</c:v>
                </c:pt>
                <c:pt idx="123">
                  <c:v>32.4</c:v>
                </c:pt>
              </c:numCache>
            </c:numRef>
          </c:xVal>
          <c:yVal>
            <c:numRef>
              <c:f>Лист1!$L$15:$L$138</c:f>
              <c:numCache>
                <c:formatCode>General</c:formatCode>
                <c:ptCount val="124"/>
                <c:pt idx="0">
                  <c:v>320.33049999999969</c:v>
                </c:pt>
                <c:pt idx="1">
                  <c:v>320.33049999999969</c:v>
                </c:pt>
                <c:pt idx="2">
                  <c:v>320.2842</c:v>
                </c:pt>
                <c:pt idx="3">
                  <c:v>320.1807</c:v>
                </c:pt>
                <c:pt idx="4">
                  <c:v>320.00299999999999</c:v>
                </c:pt>
                <c:pt idx="5">
                  <c:v>319.7697</c:v>
                </c:pt>
                <c:pt idx="6">
                  <c:v>319.55430000000001</c:v>
                </c:pt>
                <c:pt idx="7">
                  <c:v>319.3845</c:v>
                </c:pt>
                <c:pt idx="8">
                  <c:v>319.19060000000002</c:v>
                </c:pt>
                <c:pt idx="9">
                  <c:v>319.00200000000001</c:v>
                </c:pt>
                <c:pt idx="10">
                  <c:v>318.88799999999969</c:v>
                </c:pt>
                <c:pt idx="11">
                  <c:v>318.57749999999999</c:v>
                </c:pt>
                <c:pt idx="12">
                  <c:v>318.1977</c:v>
                </c:pt>
                <c:pt idx="13">
                  <c:v>317.8972</c:v>
                </c:pt>
                <c:pt idx="14">
                  <c:v>317.6782</c:v>
                </c:pt>
                <c:pt idx="15">
                  <c:v>317.48799999999869</c:v>
                </c:pt>
                <c:pt idx="16">
                  <c:v>317.15290000000078</c:v>
                </c:pt>
                <c:pt idx="17">
                  <c:v>316.79249999999894</c:v>
                </c:pt>
                <c:pt idx="18">
                  <c:v>316.47869999999864</c:v>
                </c:pt>
                <c:pt idx="19">
                  <c:v>316.15290000000078</c:v>
                </c:pt>
                <c:pt idx="20">
                  <c:v>315.86320000000001</c:v>
                </c:pt>
                <c:pt idx="21">
                  <c:v>315.60849999999999</c:v>
                </c:pt>
                <c:pt idx="22">
                  <c:v>315.31470000000002</c:v>
                </c:pt>
                <c:pt idx="23">
                  <c:v>315.09569999999923</c:v>
                </c:pt>
                <c:pt idx="24">
                  <c:v>314.77569999999969</c:v>
                </c:pt>
                <c:pt idx="25">
                  <c:v>314.41289999999969</c:v>
                </c:pt>
                <c:pt idx="26">
                  <c:v>314.1823</c:v>
                </c:pt>
                <c:pt idx="27">
                  <c:v>313.92569999999893</c:v>
                </c:pt>
                <c:pt idx="28">
                  <c:v>313.5643</c:v>
                </c:pt>
                <c:pt idx="29">
                  <c:v>313.16079999999999</c:v>
                </c:pt>
                <c:pt idx="30">
                  <c:v>312.73939999999823</c:v>
                </c:pt>
                <c:pt idx="31">
                  <c:v>312.24669999999969</c:v>
                </c:pt>
                <c:pt idx="32">
                  <c:v>311.8655</c:v>
                </c:pt>
                <c:pt idx="33">
                  <c:v>311.61290000000002</c:v>
                </c:pt>
                <c:pt idx="34">
                  <c:v>311.27149999999864</c:v>
                </c:pt>
                <c:pt idx="35">
                  <c:v>310.93229999999869</c:v>
                </c:pt>
                <c:pt idx="36">
                  <c:v>310.64000000000038</c:v>
                </c:pt>
                <c:pt idx="37">
                  <c:v>310.30020000000002</c:v>
                </c:pt>
                <c:pt idx="38">
                  <c:v>310.00700000000001</c:v>
                </c:pt>
                <c:pt idx="39">
                  <c:v>309.62689999999969</c:v>
                </c:pt>
                <c:pt idx="40">
                  <c:v>309.28590000000003</c:v>
                </c:pt>
                <c:pt idx="41">
                  <c:v>309.0487</c:v>
                </c:pt>
                <c:pt idx="42">
                  <c:v>308.72499999999923</c:v>
                </c:pt>
                <c:pt idx="43">
                  <c:v>308.33139999999577</c:v>
                </c:pt>
                <c:pt idx="44">
                  <c:v>307.9538</c:v>
                </c:pt>
                <c:pt idx="45">
                  <c:v>307.60930000000002</c:v>
                </c:pt>
                <c:pt idx="46">
                  <c:v>307.26900000000001</c:v>
                </c:pt>
                <c:pt idx="47">
                  <c:v>306.93649999999553</c:v>
                </c:pt>
                <c:pt idx="48">
                  <c:v>306.45329999999899</c:v>
                </c:pt>
                <c:pt idx="49">
                  <c:v>305.815</c:v>
                </c:pt>
                <c:pt idx="50">
                  <c:v>305.12740000000002</c:v>
                </c:pt>
                <c:pt idx="51">
                  <c:v>304.30349999999999</c:v>
                </c:pt>
                <c:pt idx="52">
                  <c:v>303.31799999999993</c:v>
                </c:pt>
                <c:pt idx="53">
                  <c:v>302.25900000000001</c:v>
                </c:pt>
                <c:pt idx="54">
                  <c:v>301.1918</c:v>
                </c:pt>
                <c:pt idx="55">
                  <c:v>300.01769999999999</c:v>
                </c:pt>
                <c:pt idx="56">
                  <c:v>298.53829999999869</c:v>
                </c:pt>
                <c:pt idx="57">
                  <c:v>296.9436</c:v>
                </c:pt>
                <c:pt idx="58">
                  <c:v>295.37279999999993</c:v>
                </c:pt>
                <c:pt idx="59">
                  <c:v>293.7482</c:v>
                </c:pt>
                <c:pt idx="60">
                  <c:v>291.97489999999999</c:v>
                </c:pt>
                <c:pt idx="61">
                  <c:v>290.05770000000001</c:v>
                </c:pt>
                <c:pt idx="62">
                  <c:v>288.24650000000003</c:v>
                </c:pt>
                <c:pt idx="63">
                  <c:v>286.51949999999999</c:v>
                </c:pt>
                <c:pt idx="64">
                  <c:v>284.62129999999894</c:v>
                </c:pt>
                <c:pt idx="65">
                  <c:v>282.76780000000002</c:v>
                </c:pt>
                <c:pt idx="66">
                  <c:v>281.06760000000008</c:v>
                </c:pt>
                <c:pt idx="67">
                  <c:v>279.38209999999964</c:v>
                </c:pt>
                <c:pt idx="68">
                  <c:v>277.72599999999869</c:v>
                </c:pt>
                <c:pt idx="69">
                  <c:v>276.12819999999869</c:v>
                </c:pt>
                <c:pt idx="70">
                  <c:v>274.6318</c:v>
                </c:pt>
                <c:pt idx="71">
                  <c:v>273.07990000000001</c:v>
                </c:pt>
                <c:pt idx="72">
                  <c:v>271.3177</c:v>
                </c:pt>
                <c:pt idx="73">
                  <c:v>269.42380000000003</c:v>
                </c:pt>
                <c:pt idx="74">
                  <c:v>267.65460000000451</c:v>
                </c:pt>
                <c:pt idx="75">
                  <c:v>265.89339999999669</c:v>
                </c:pt>
                <c:pt idx="76">
                  <c:v>264.07569999999993</c:v>
                </c:pt>
                <c:pt idx="77">
                  <c:v>262.09879999999669</c:v>
                </c:pt>
                <c:pt idx="78">
                  <c:v>259.80119999999869</c:v>
                </c:pt>
                <c:pt idx="79">
                  <c:v>257.47289999999964</c:v>
                </c:pt>
                <c:pt idx="80">
                  <c:v>255.25540000000001</c:v>
                </c:pt>
                <c:pt idx="81">
                  <c:v>252.9331</c:v>
                </c:pt>
                <c:pt idx="82">
                  <c:v>250.49720000000067</c:v>
                </c:pt>
                <c:pt idx="83">
                  <c:v>248.06620000000001</c:v>
                </c:pt>
                <c:pt idx="84">
                  <c:v>245.70469999999995</c:v>
                </c:pt>
                <c:pt idx="85">
                  <c:v>243.44559999999998</c:v>
                </c:pt>
                <c:pt idx="86">
                  <c:v>241.20969999999932</c:v>
                </c:pt>
                <c:pt idx="87">
                  <c:v>239.10349999999997</c:v>
                </c:pt>
                <c:pt idx="88">
                  <c:v>237.08420000000001</c:v>
                </c:pt>
                <c:pt idx="89">
                  <c:v>235.21439999999998</c:v>
                </c:pt>
                <c:pt idx="90">
                  <c:v>233.53890000000001</c:v>
                </c:pt>
                <c:pt idx="91">
                  <c:v>231.94830000000007</c:v>
                </c:pt>
                <c:pt idx="92">
                  <c:v>230.46090000000001</c:v>
                </c:pt>
                <c:pt idx="93">
                  <c:v>229.1541</c:v>
                </c:pt>
                <c:pt idx="94">
                  <c:v>227.95170000000007</c:v>
                </c:pt>
                <c:pt idx="95">
                  <c:v>226.77029999999999</c:v>
                </c:pt>
                <c:pt idx="96">
                  <c:v>225.68469999999999</c:v>
                </c:pt>
                <c:pt idx="97">
                  <c:v>224.79379999999998</c:v>
                </c:pt>
                <c:pt idx="98">
                  <c:v>224.05260000000001</c:v>
                </c:pt>
                <c:pt idx="99">
                  <c:v>223.36760000000001</c:v>
                </c:pt>
                <c:pt idx="100">
                  <c:v>222.67559999999995</c:v>
                </c:pt>
                <c:pt idx="101">
                  <c:v>222.04899999999998</c:v>
                </c:pt>
                <c:pt idx="102">
                  <c:v>221.58690000000001</c:v>
                </c:pt>
                <c:pt idx="103">
                  <c:v>221.09349999999998</c:v>
                </c:pt>
                <c:pt idx="104">
                  <c:v>220.43180000000001</c:v>
                </c:pt>
                <c:pt idx="105">
                  <c:v>219.89530000000047</c:v>
                </c:pt>
                <c:pt idx="106">
                  <c:v>219.59620000000001</c:v>
                </c:pt>
                <c:pt idx="107">
                  <c:v>219.2628</c:v>
                </c:pt>
                <c:pt idx="108">
                  <c:v>218.95320000000001</c:v>
                </c:pt>
                <c:pt idx="109">
                  <c:v>218.69489999999999</c:v>
                </c:pt>
                <c:pt idx="110">
                  <c:v>218.44389999999999</c:v>
                </c:pt>
                <c:pt idx="111">
                  <c:v>218.19589999999999</c:v>
                </c:pt>
                <c:pt idx="112">
                  <c:v>217.96240000000168</c:v>
                </c:pt>
                <c:pt idx="113">
                  <c:v>217.80830000000168</c:v>
                </c:pt>
                <c:pt idx="114">
                  <c:v>217.696</c:v>
                </c:pt>
                <c:pt idx="115">
                  <c:v>217.56800000000001</c:v>
                </c:pt>
                <c:pt idx="116">
                  <c:v>217.44150000000002</c:v>
                </c:pt>
                <c:pt idx="117">
                  <c:v>217.35630000000177</c:v>
                </c:pt>
                <c:pt idx="118">
                  <c:v>217.3048</c:v>
                </c:pt>
                <c:pt idx="119">
                  <c:v>217.21109999999999</c:v>
                </c:pt>
                <c:pt idx="120">
                  <c:v>217.06489999999999</c:v>
                </c:pt>
                <c:pt idx="121">
                  <c:v>216.93790000000001</c:v>
                </c:pt>
                <c:pt idx="122">
                  <c:v>216.89620000000087</c:v>
                </c:pt>
                <c:pt idx="123">
                  <c:v>216.91669999999999</c:v>
                </c:pt>
              </c:numCache>
            </c:numRef>
          </c:yVal>
          <c:smooth val="1"/>
        </c:ser>
        <c:ser>
          <c:idx val="3"/>
          <c:order val="1"/>
          <c:tx>
            <c:v>W 6+ (4f5/2)</c:v>
          </c:tx>
          <c:marker>
            <c:symbol val="none"/>
          </c:marker>
          <c:xVal>
            <c:numRef>
              <c:f>Лист1!$I$15:$I$138</c:f>
              <c:numCache>
                <c:formatCode>General</c:formatCode>
                <c:ptCount val="124"/>
                <c:pt idx="0">
                  <c:v>44.7</c:v>
                </c:pt>
                <c:pt idx="1">
                  <c:v>44.6</c:v>
                </c:pt>
                <c:pt idx="2">
                  <c:v>44.5</c:v>
                </c:pt>
                <c:pt idx="3">
                  <c:v>44.4</c:v>
                </c:pt>
                <c:pt idx="4">
                  <c:v>44.3</c:v>
                </c:pt>
                <c:pt idx="5">
                  <c:v>44.2</c:v>
                </c:pt>
                <c:pt idx="6">
                  <c:v>44.1</c:v>
                </c:pt>
                <c:pt idx="7">
                  <c:v>44</c:v>
                </c:pt>
                <c:pt idx="8">
                  <c:v>43.9</c:v>
                </c:pt>
                <c:pt idx="9">
                  <c:v>43.8</c:v>
                </c:pt>
                <c:pt idx="10">
                  <c:v>43.7</c:v>
                </c:pt>
                <c:pt idx="11">
                  <c:v>43.6</c:v>
                </c:pt>
                <c:pt idx="12">
                  <c:v>43.5</c:v>
                </c:pt>
                <c:pt idx="13">
                  <c:v>43.4</c:v>
                </c:pt>
                <c:pt idx="14">
                  <c:v>43.3</c:v>
                </c:pt>
                <c:pt idx="15">
                  <c:v>43.2</c:v>
                </c:pt>
                <c:pt idx="16">
                  <c:v>43.1</c:v>
                </c:pt>
                <c:pt idx="17">
                  <c:v>43</c:v>
                </c:pt>
                <c:pt idx="18">
                  <c:v>42.9</c:v>
                </c:pt>
                <c:pt idx="19">
                  <c:v>42.8</c:v>
                </c:pt>
                <c:pt idx="20">
                  <c:v>42.7</c:v>
                </c:pt>
                <c:pt idx="21">
                  <c:v>42.6</c:v>
                </c:pt>
                <c:pt idx="22">
                  <c:v>42.5</c:v>
                </c:pt>
                <c:pt idx="23">
                  <c:v>42.4</c:v>
                </c:pt>
                <c:pt idx="24">
                  <c:v>42.3</c:v>
                </c:pt>
                <c:pt idx="25">
                  <c:v>42.2</c:v>
                </c:pt>
                <c:pt idx="26">
                  <c:v>42.1</c:v>
                </c:pt>
                <c:pt idx="27">
                  <c:v>42</c:v>
                </c:pt>
                <c:pt idx="28">
                  <c:v>41.9</c:v>
                </c:pt>
                <c:pt idx="29">
                  <c:v>41.8</c:v>
                </c:pt>
                <c:pt idx="30">
                  <c:v>41.7</c:v>
                </c:pt>
                <c:pt idx="31">
                  <c:v>41.6</c:v>
                </c:pt>
                <c:pt idx="32">
                  <c:v>41.5</c:v>
                </c:pt>
                <c:pt idx="33">
                  <c:v>41.4</c:v>
                </c:pt>
                <c:pt idx="34">
                  <c:v>41.3</c:v>
                </c:pt>
                <c:pt idx="35">
                  <c:v>41.2</c:v>
                </c:pt>
                <c:pt idx="36">
                  <c:v>41.1</c:v>
                </c:pt>
                <c:pt idx="37">
                  <c:v>41</c:v>
                </c:pt>
                <c:pt idx="38">
                  <c:v>40.9</c:v>
                </c:pt>
                <c:pt idx="39">
                  <c:v>40.800000000000004</c:v>
                </c:pt>
                <c:pt idx="40">
                  <c:v>40.700000000000003</c:v>
                </c:pt>
                <c:pt idx="41">
                  <c:v>40.6</c:v>
                </c:pt>
                <c:pt idx="42">
                  <c:v>40.5</c:v>
                </c:pt>
                <c:pt idx="43">
                  <c:v>40.4</c:v>
                </c:pt>
                <c:pt idx="44">
                  <c:v>40.300000000000004</c:v>
                </c:pt>
                <c:pt idx="45">
                  <c:v>40.200000000000003</c:v>
                </c:pt>
                <c:pt idx="46">
                  <c:v>40.1</c:v>
                </c:pt>
                <c:pt idx="47">
                  <c:v>40</c:v>
                </c:pt>
                <c:pt idx="48">
                  <c:v>39.9</c:v>
                </c:pt>
                <c:pt idx="49">
                  <c:v>39.800000000000004</c:v>
                </c:pt>
                <c:pt idx="50">
                  <c:v>39.700000000000003</c:v>
                </c:pt>
                <c:pt idx="51">
                  <c:v>39.6</c:v>
                </c:pt>
                <c:pt idx="52">
                  <c:v>39.5</c:v>
                </c:pt>
                <c:pt idx="53">
                  <c:v>39.4</c:v>
                </c:pt>
                <c:pt idx="54">
                  <c:v>39.300000000000004</c:v>
                </c:pt>
                <c:pt idx="55">
                  <c:v>39.200000000000003</c:v>
                </c:pt>
                <c:pt idx="56">
                  <c:v>39.1</c:v>
                </c:pt>
                <c:pt idx="57">
                  <c:v>39</c:v>
                </c:pt>
                <c:pt idx="58">
                  <c:v>38.9</c:v>
                </c:pt>
                <c:pt idx="59">
                  <c:v>38.800000000000004</c:v>
                </c:pt>
                <c:pt idx="60">
                  <c:v>38.700000000000003</c:v>
                </c:pt>
                <c:pt idx="61">
                  <c:v>38.6</c:v>
                </c:pt>
                <c:pt idx="62">
                  <c:v>38.5</c:v>
                </c:pt>
                <c:pt idx="63">
                  <c:v>38.4</c:v>
                </c:pt>
                <c:pt idx="64">
                  <c:v>38.300000000000004</c:v>
                </c:pt>
                <c:pt idx="65">
                  <c:v>38.200000000000003</c:v>
                </c:pt>
                <c:pt idx="66">
                  <c:v>38.1</c:v>
                </c:pt>
                <c:pt idx="67">
                  <c:v>38</c:v>
                </c:pt>
                <c:pt idx="68">
                  <c:v>37.9</c:v>
                </c:pt>
                <c:pt idx="69">
                  <c:v>37.800000000000004</c:v>
                </c:pt>
                <c:pt idx="70">
                  <c:v>37.700000000000003</c:v>
                </c:pt>
                <c:pt idx="71">
                  <c:v>37.6</c:v>
                </c:pt>
                <c:pt idx="72">
                  <c:v>37.5</c:v>
                </c:pt>
                <c:pt idx="73">
                  <c:v>37.4</c:v>
                </c:pt>
                <c:pt idx="74">
                  <c:v>37.300000000000004</c:v>
                </c:pt>
                <c:pt idx="75">
                  <c:v>37.200000000000003</c:v>
                </c:pt>
                <c:pt idx="76">
                  <c:v>37.1</c:v>
                </c:pt>
                <c:pt idx="77">
                  <c:v>37</c:v>
                </c:pt>
                <c:pt idx="78">
                  <c:v>36.9</c:v>
                </c:pt>
                <c:pt idx="79">
                  <c:v>36.800000000000004</c:v>
                </c:pt>
                <c:pt idx="80">
                  <c:v>36.700000000000003</c:v>
                </c:pt>
                <c:pt idx="81">
                  <c:v>36.6</c:v>
                </c:pt>
                <c:pt idx="82">
                  <c:v>36.5</c:v>
                </c:pt>
                <c:pt idx="83">
                  <c:v>36.4</c:v>
                </c:pt>
                <c:pt idx="84">
                  <c:v>36.300000000000004</c:v>
                </c:pt>
                <c:pt idx="85">
                  <c:v>36.200000000000003</c:v>
                </c:pt>
                <c:pt idx="86">
                  <c:v>36.1</c:v>
                </c:pt>
                <c:pt idx="87">
                  <c:v>36</c:v>
                </c:pt>
                <c:pt idx="88">
                  <c:v>35.9</c:v>
                </c:pt>
                <c:pt idx="89">
                  <c:v>35.800000000000004</c:v>
                </c:pt>
                <c:pt idx="90">
                  <c:v>35.700000000000003</c:v>
                </c:pt>
                <c:pt idx="91">
                  <c:v>35.6</c:v>
                </c:pt>
                <c:pt idx="92">
                  <c:v>35.5</c:v>
                </c:pt>
                <c:pt idx="93">
                  <c:v>35.4</c:v>
                </c:pt>
                <c:pt idx="94">
                  <c:v>35.300000000000004</c:v>
                </c:pt>
                <c:pt idx="95">
                  <c:v>35.200000000000003</c:v>
                </c:pt>
                <c:pt idx="96">
                  <c:v>35.1</c:v>
                </c:pt>
                <c:pt idx="97">
                  <c:v>35</c:v>
                </c:pt>
                <c:pt idx="98">
                  <c:v>34.9</c:v>
                </c:pt>
                <c:pt idx="99">
                  <c:v>34.800000000000004</c:v>
                </c:pt>
                <c:pt idx="100">
                  <c:v>34.700000000000003</c:v>
                </c:pt>
                <c:pt idx="101">
                  <c:v>34.6</c:v>
                </c:pt>
                <c:pt idx="102">
                  <c:v>34.5</c:v>
                </c:pt>
                <c:pt idx="103">
                  <c:v>34.4</c:v>
                </c:pt>
                <c:pt idx="104">
                  <c:v>34.300000000000004</c:v>
                </c:pt>
                <c:pt idx="105">
                  <c:v>34.200000000000003</c:v>
                </c:pt>
                <c:pt idx="106">
                  <c:v>34.1</c:v>
                </c:pt>
                <c:pt idx="107">
                  <c:v>34</c:v>
                </c:pt>
                <c:pt idx="108">
                  <c:v>33.9</c:v>
                </c:pt>
                <c:pt idx="109">
                  <c:v>33.800000000000004</c:v>
                </c:pt>
                <c:pt idx="110">
                  <c:v>33.700000000000003</c:v>
                </c:pt>
                <c:pt idx="111">
                  <c:v>33.6</c:v>
                </c:pt>
                <c:pt idx="112">
                  <c:v>33.5</c:v>
                </c:pt>
                <c:pt idx="113">
                  <c:v>33.4</c:v>
                </c:pt>
                <c:pt idx="114">
                  <c:v>33.300000000000004</c:v>
                </c:pt>
                <c:pt idx="115">
                  <c:v>33.200000000000003</c:v>
                </c:pt>
                <c:pt idx="116">
                  <c:v>33.1</c:v>
                </c:pt>
                <c:pt idx="117">
                  <c:v>33</c:v>
                </c:pt>
                <c:pt idx="118">
                  <c:v>32.9</c:v>
                </c:pt>
                <c:pt idx="119">
                  <c:v>32.800000000000004</c:v>
                </c:pt>
                <c:pt idx="120">
                  <c:v>32.700000000000003</c:v>
                </c:pt>
                <c:pt idx="121">
                  <c:v>32.6</c:v>
                </c:pt>
                <c:pt idx="122">
                  <c:v>32.5</c:v>
                </c:pt>
                <c:pt idx="123">
                  <c:v>32.4</c:v>
                </c:pt>
              </c:numCache>
            </c:numRef>
          </c:xVal>
          <c:yVal>
            <c:numRef>
              <c:f>Лист1!$M$15:$M$138</c:f>
              <c:numCache>
                <c:formatCode>General</c:formatCode>
                <c:ptCount val="124"/>
                <c:pt idx="0">
                  <c:v>327.92319999999455</c:v>
                </c:pt>
                <c:pt idx="1">
                  <c:v>328.17329999999993</c:v>
                </c:pt>
                <c:pt idx="2">
                  <c:v>328.38959999999969</c:v>
                </c:pt>
                <c:pt idx="3">
                  <c:v>328.56200000000001</c:v>
                </c:pt>
                <c:pt idx="4">
                  <c:v>328.67430000000002</c:v>
                </c:pt>
                <c:pt idx="5">
                  <c:v>328.74629999999894</c:v>
                </c:pt>
                <c:pt idx="6">
                  <c:v>328.85230000000001</c:v>
                </c:pt>
                <c:pt idx="7">
                  <c:v>329.02140000000003</c:v>
                </c:pt>
                <c:pt idx="8">
                  <c:v>329.18490000000008</c:v>
                </c:pt>
                <c:pt idx="9">
                  <c:v>329.37369999999999</c:v>
                </c:pt>
                <c:pt idx="10">
                  <c:v>329.65870000000001</c:v>
                </c:pt>
                <c:pt idx="11">
                  <c:v>329.77029999999894</c:v>
                </c:pt>
                <c:pt idx="12">
                  <c:v>329.83760000000001</c:v>
                </c:pt>
                <c:pt idx="13">
                  <c:v>330.01099999999963</c:v>
                </c:pt>
                <c:pt idx="14">
                  <c:v>330.29509999999863</c:v>
                </c:pt>
                <c:pt idx="15">
                  <c:v>330.6395</c:v>
                </c:pt>
                <c:pt idx="16">
                  <c:v>330.87309999999923</c:v>
                </c:pt>
                <c:pt idx="17">
                  <c:v>331.11849999999993</c:v>
                </c:pt>
                <c:pt idx="18">
                  <c:v>331.45069999999993</c:v>
                </c:pt>
                <c:pt idx="19">
                  <c:v>331.81490000000002</c:v>
                </c:pt>
                <c:pt idx="20">
                  <c:v>332.26319999999669</c:v>
                </c:pt>
                <c:pt idx="21">
                  <c:v>332.79880000000003</c:v>
                </c:pt>
                <c:pt idx="22">
                  <c:v>333.35289999999998</c:v>
                </c:pt>
                <c:pt idx="23">
                  <c:v>334.04500000000002</c:v>
                </c:pt>
                <c:pt idx="24">
                  <c:v>334.70589999999999</c:v>
                </c:pt>
                <c:pt idx="25">
                  <c:v>335.40129999999863</c:v>
                </c:pt>
                <c:pt idx="26">
                  <c:v>336.31479999999999</c:v>
                </c:pt>
                <c:pt idx="27">
                  <c:v>337.29829999999669</c:v>
                </c:pt>
                <c:pt idx="28">
                  <c:v>338.28489999999999</c:v>
                </c:pt>
                <c:pt idx="29">
                  <c:v>339.35109999999969</c:v>
                </c:pt>
                <c:pt idx="30">
                  <c:v>340.53789999999969</c:v>
                </c:pt>
                <c:pt idx="31">
                  <c:v>341.8116</c:v>
                </c:pt>
                <c:pt idx="32">
                  <c:v>343.37900000000002</c:v>
                </c:pt>
                <c:pt idx="33">
                  <c:v>345.28599999999869</c:v>
                </c:pt>
                <c:pt idx="34">
                  <c:v>347.34949999999998</c:v>
                </c:pt>
                <c:pt idx="35">
                  <c:v>349.70189999999963</c:v>
                </c:pt>
                <c:pt idx="36">
                  <c:v>352.43729999999869</c:v>
                </c:pt>
                <c:pt idx="37">
                  <c:v>355.51889999999969</c:v>
                </c:pt>
                <c:pt idx="38">
                  <c:v>359.10910000000001</c:v>
                </c:pt>
                <c:pt idx="39">
                  <c:v>363.15320000000008</c:v>
                </c:pt>
                <c:pt idx="40">
                  <c:v>367.86649999999969</c:v>
                </c:pt>
                <c:pt idx="41">
                  <c:v>373.41469999999993</c:v>
                </c:pt>
                <c:pt idx="42">
                  <c:v>379.71839999999577</c:v>
                </c:pt>
                <c:pt idx="43">
                  <c:v>386.91449999999969</c:v>
                </c:pt>
                <c:pt idx="44">
                  <c:v>395.21660000000003</c:v>
                </c:pt>
                <c:pt idx="45">
                  <c:v>404.7724</c:v>
                </c:pt>
                <c:pt idx="46">
                  <c:v>415.68470000000002</c:v>
                </c:pt>
                <c:pt idx="47">
                  <c:v>428.08099999999899</c:v>
                </c:pt>
                <c:pt idx="48">
                  <c:v>441.91430000000003</c:v>
                </c:pt>
                <c:pt idx="49">
                  <c:v>457.267</c:v>
                </c:pt>
                <c:pt idx="50">
                  <c:v>474.28999999999894</c:v>
                </c:pt>
                <c:pt idx="51">
                  <c:v>492.88279999999969</c:v>
                </c:pt>
                <c:pt idx="52">
                  <c:v>512.91219999999748</c:v>
                </c:pt>
                <c:pt idx="53">
                  <c:v>534.22880000000055</c:v>
                </c:pt>
                <c:pt idx="54">
                  <c:v>556.47829999999999</c:v>
                </c:pt>
                <c:pt idx="55">
                  <c:v>578.90390000000002</c:v>
                </c:pt>
                <c:pt idx="56">
                  <c:v>600.37490000000003</c:v>
                </c:pt>
                <c:pt idx="57">
                  <c:v>619.86519999999746</c:v>
                </c:pt>
                <c:pt idx="58">
                  <c:v>636.09340000000054</c:v>
                </c:pt>
                <c:pt idx="59">
                  <c:v>647.52530000000002</c:v>
                </c:pt>
                <c:pt idx="60">
                  <c:v>652.83289999999749</c:v>
                </c:pt>
                <c:pt idx="61">
                  <c:v>651.29180000000053</c:v>
                </c:pt>
                <c:pt idx="62">
                  <c:v>643.11180000000002</c:v>
                </c:pt>
                <c:pt idx="63">
                  <c:v>628.93159999999796</c:v>
                </c:pt>
                <c:pt idx="64">
                  <c:v>609.68520000000001</c:v>
                </c:pt>
                <c:pt idx="65">
                  <c:v>587.03559999999948</c:v>
                </c:pt>
                <c:pt idx="66">
                  <c:v>562.52570000000003</c:v>
                </c:pt>
                <c:pt idx="67">
                  <c:v>537.26099999999997</c:v>
                </c:pt>
                <c:pt idx="68">
                  <c:v>512.22109999999998</c:v>
                </c:pt>
                <c:pt idx="69">
                  <c:v>488.11919999999969</c:v>
                </c:pt>
                <c:pt idx="70">
                  <c:v>465.44400000000002</c:v>
                </c:pt>
                <c:pt idx="71">
                  <c:v>444.29249999999894</c:v>
                </c:pt>
                <c:pt idx="72">
                  <c:v>424.63040000000001</c:v>
                </c:pt>
                <c:pt idx="73">
                  <c:v>406.55849999999964</c:v>
                </c:pt>
                <c:pt idx="74">
                  <c:v>390.29209999999864</c:v>
                </c:pt>
                <c:pt idx="75">
                  <c:v>375.6327</c:v>
                </c:pt>
                <c:pt idx="76">
                  <c:v>362.40609999999663</c:v>
                </c:pt>
                <c:pt idx="77">
                  <c:v>350.38679999999869</c:v>
                </c:pt>
                <c:pt idx="78">
                  <c:v>339.28219999999823</c:v>
                </c:pt>
                <c:pt idx="79">
                  <c:v>329.25049999999999</c:v>
                </c:pt>
                <c:pt idx="80">
                  <c:v>320.30609999999899</c:v>
                </c:pt>
                <c:pt idx="81">
                  <c:v>312.11149999999969</c:v>
                </c:pt>
                <c:pt idx="82">
                  <c:v>304.54609999999963</c:v>
                </c:pt>
                <c:pt idx="83">
                  <c:v>297.62639999999863</c:v>
                </c:pt>
                <c:pt idx="84">
                  <c:v>291.32599999999923</c:v>
                </c:pt>
                <c:pt idx="85">
                  <c:v>285.59809999999823</c:v>
                </c:pt>
                <c:pt idx="86">
                  <c:v>280.2944</c:v>
                </c:pt>
                <c:pt idx="87">
                  <c:v>275.46230000000003</c:v>
                </c:pt>
                <c:pt idx="88">
                  <c:v>271.00889999999993</c:v>
                </c:pt>
                <c:pt idx="89">
                  <c:v>266.95429999999999</c:v>
                </c:pt>
                <c:pt idx="90">
                  <c:v>263.30849999999964</c:v>
                </c:pt>
                <c:pt idx="91">
                  <c:v>259.93259999999663</c:v>
                </c:pt>
                <c:pt idx="92">
                  <c:v>256.82080000000002</c:v>
                </c:pt>
                <c:pt idx="93">
                  <c:v>254.0299</c:v>
                </c:pt>
                <c:pt idx="94">
                  <c:v>251.46690000000001</c:v>
                </c:pt>
                <c:pt idx="95">
                  <c:v>249.0341</c:v>
                </c:pt>
                <c:pt idx="96">
                  <c:v>246.7944</c:v>
                </c:pt>
                <c:pt idx="97">
                  <c:v>244.83630000000107</c:v>
                </c:pt>
                <c:pt idx="98">
                  <c:v>243.1061</c:v>
                </c:pt>
                <c:pt idx="99">
                  <c:v>241.5027</c:v>
                </c:pt>
                <c:pt idx="100">
                  <c:v>239.95610000000067</c:v>
                </c:pt>
                <c:pt idx="101">
                  <c:v>238.53309999999999</c:v>
                </c:pt>
                <c:pt idx="102">
                  <c:v>237.32750000000004</c:v>
                </c:pt>
                <c:pt idx="103">
                  <c:v>236.13919999999999</c:v>
                </c:pt>
                <c:pt idx="104">
                  <c:v>234.82680000000047</c:v>
                </c:pt>
                <c:pt idx="105">
                  <c:v>233.68020000000001</c:v>
                </c:pt>
                <c:pt idx="106">
                  <c:v>232.80840000000182</c:v>
                </c:pt>
                <c:pt idx="107">
                  <c:v>231.93680000000001</c:v>
                </c:pt>
                <c:pt idx="108">
                  <c:v>231.1208</c:v>
                </c:pt>
                <c:pt idx="109">
                  <c:v>230.38550000000001</c:v>
                </c:pt>
                <c:pt idx="110">
                  <c:v>229.68449999999999</c:v>
                </c:pt>
                <c:pt idx="111">
                  <c:v>229.01179999999999</c:v>
                </c:pt>
                <c:pt idx="112">
                  <c:v>228.3768</c:v>
                </c:pt>
                <c:pt idx="113">
                  <c:v>227.84300000000002</c:v>
                </c:pt>
                <c:pt idx="114">
                  <c:v>227.37120000000004</c:v>
                </c:pt>
                <c:pt idx="115">
                  <c:v>226.90230000000147</c:v>
                </c:pt>
                <c:pt idx="116">
                  <c:v>226.45260000000007</c:v>
                </c:pt>
                <c:pt idx="117">
                  <c:v>226.06050000000002</c:v>
                </c:pt>
                <c:pt idx="118">
                  <c:v>225.71719999999999</c:v>
                </c:pt>
                <c:pt idx="119">
                  <c:v>225.34610000000001</c:v>
                </c:pt>
                <c:pt idx="120">
                  <c:v>224.93600000000001</c:v>
                </c:pt>
                <c:pt idx="121">
                  <c:v>224.5575</c:v>
                </c:pt>
                <c:pt idx="122">
                  <c:v>224.27599999999998</c:v>
                </c:pt>
                <c:pt idx="123">
                  <c:v>224.06790000000001</c:v>
                </c:pt>
              </c:numCache>
            </c:numRef>
          </c:yVal>
          <c:smooth val="1"/>
        </c:ser>
        <c:ser>
          <c:idx val="2"/>
          <c:order val="2"/>
          <c:tx>
            <c:v>W 6+ (4f7/2)</c:v>
          </c:tx>
          <c:marker>
            <c:symbol val="none"/>
          </c:marker>
          <c:xVal>
            <c:numRef>
              <c:f>Лист1!$I$15:$I$138</c:f>
              <c:numCache>
                <c:formatCode>General</c:formatCode>
                <c:ptCount val="124"/>
                <c:pt idx="0">
                  <c:v>44.7</c:v>
                </c:pt>
                <c:pt idx="1">
                  <c:v>44.6</c:v>
                </c:pt>
                <c:pt idx="2">
                  <c:v>44.5</c:v>
                </c:pt>
                <c:pt idx="3">
                  <c:v>44.4</c:v>
                </c:pt>
                <c:pt idx="4">
                  <c:v>44.3</c:v>
                </c:pt>
                <c:pt idx="5">
                  <c:v>44.2</c:v>
                </c:pt>
                <c:pt idx="6">
                  <c:v>44.1</c:v>
                </c:pt>
                <c:pt idx="7">
                  <c:v>44</c:v>
                </c:pt>
                <c:pt idx="8">
                  <c:v>43.9</c:v>
                </c:pt>
                <c:pt idx="9">
                  <c:v>43.8</c:v>
                </c:pt>
                <c:pt idx="10">
                  <c:v>43.7</c:v>
                </c:pt>
                <c:pt idx="11">
                  <c:v>43.6</c:v>
                </c:pt>
                <c:pt idx="12">
                  <c:v>43.5</c:v>
                </c:pt>
                <c:pt idx="13">
                  <c:v>43.4</c:v>
                </c:pt>
                <c:pt idx="14">
                  <c:v>43.3</c:v>
                </c:pt>
                <c:pt idx="15">
                  <c:v>43.2</c:v>
                </c:pt>
                <c:pt idx="16">
                  <c:v>43.1</c:v>
                </c:pt>
                <c:pt idx="17">
                  <c:v>43</c:v>
                </c:pt>
                <c:pt idx="18">
                  <c:v>42.9</c:v>
                </c:pt>
                <c:pt idx="19">
                  <c:v>42.8</c:v>
                </c:pt>
                <c:pt idx="20">
                  <c:v>42.7</c:v>
                </c:pt>
                <c:pt idx="21">
                  <c:v>42.6</c:v>
                </c:pt>
                <c:pt idx="22">
                  <c:v>42.5</c:v>
                </c:pt>
                <c:pt idx="23">
                  <c:v>42.4</c:v>
                </c:pt>
                <c:pt idx="24">
                  <c:v>42.3</c:v>
                </c:pt>
                <c:pt idx="25">
                  <c:v>42.2</c:v>
                </c:pt>
                <c:pt idx="26">
                  <c:v>42.1</c:v>
                </c:pt>
                <c:pt idx="27">
                  <c:v>42</c:v>
                </c:pt>
                <c:pt idx="28">
                  <c:v>41.9</c:v>
                </c:pt>
                <c:pt idx="29">
                  <c:v>41.8</c:v>
                </c:pt>
                <c:pt idx="30">
                  <c:v>41.7</c:v>
                </c:pt>
                <c:pt idx="31">
                  <c:v>41.6</c:v>
                </c:pt>
                <c:pt idx="32">
                  <c:v>41.5</c:v>
                </c:pt>
                <c:pt idx="33">
                  <c:v>41.4</c:v>
                </c:pt>
                <c:pt idx="34">
                  <c:v>41.3</c:v>
                </c:pt>
                <c:pt idx="35">
                  <c:v>41.2</c:v>
                </c:pt>
                <c:pt idx="36">
                  <c:v>41.1</c:v>
                </c:pt>
                <c:pt idx="37">
                  <c:v>41</c:v>
                </c:pt>
                <c:pt idx="38">
                  <c:v>40.9</c:v>
                </c:pt>
                <c:pt idx="39">
                  <c:v>40.800000000000004</c:v>
                </c:pt>
                <c:pt idx="40">
                  <c:v>40.700000000000003</c:v>
                </c:pt>
                <c:pt idx="41">
                  <c:v>40.6</c:v>
                </c:pt>
                <c:pt idx="42">
                  <c:v>40.5</c:v>
                </c:pt>
                <c:pt idx="43">
                  <c:v>40.4</c:v>
                </c:pt>
                <c:pt idx="44">
                  <c:v>40.300000000000004</c:v>
                </c:pt>
                <c:pt idx="45">
                  <c:v>40.200000000000003</c:v>
                </c:pt>
                <c:pt idx="46">
                  <c:v>40.1</c:v>
                </c:pt>
                <c:pt idx="47">
                  <c:v>40</c:v>
                </c:pt>
                <c:pt idx="48">
                  <c:v>39.9</c:v>
                </c:pt>
                <c:pt idx="49">
                  <c:v>39.800000000000004</c:v>
                </c:pt>
                <c:pt idx="50">
                  <c:v>39.700000000000003</c:v>
                </c:pt>
                <c:pt idx="51">
                  <c:v>39.6</c:v>
                </c:pt>
                <c:pt idx="52">
                  <c:v>39.5</c:v>
                </c:pt>
                <c:pt idx="53">
                  <c:v>39.4</c:v>
                </c:pt>
                <c:pt idx="54">
                  <c:v>39.300000000000004</c:v>
                </c:pt>
                <c:pt idx="55">
                  <c:v>39.200000000000003</c:v>
                </c:pt>
                <c:pt idx="56">
                  <c:v>39.1</c:v>
                </c:pt>
                <c:pt idx="57">
                  <c:v>39</c:v>
                </c:pt>
                <c:pt idx="58">
                  <c:v>38.9</c:v>
                </c:pt>
                <c:pt idx="59">
                  <c:v>38.800000000000004</c:v>
                </c:pt>
                <c:pt idx="60">
                  <c:v>38.700000000000003</c:v>
                </c:pt>
                <c:pt idx="61">
                  <c:v>38.6</c:v>
                </c:pt>
                <c:pt idx="62">
                  <c:v>38.5</c:v>
                </c:pt>
                <c:pt idx="63">
                  <c:v>38.4</c:v>
                </c:pt>
                <c:pt idx="64">
                  <c:v>38.300000000000004</c:v>
                </c:pt>
                <c:pt idx="65">
                  <c:v>38.200000000000003</c:v>
                </c:pt>
                <c:pt idx="66">
                  <c:v>38.1</c:v>
                </c:pt>
                <c:pt idx="67">
                  <c:v>38</c:v>
                </c:pt>
                <c:pt idx="68">
                  <c:v>37.9</c:v>
                </c:pt>
                <c:pt idx="69">
                  <c:v>37.800000000000004</c:v>
                </c:pt>
                <c:pt idx="70">
                  <c:v>37.700000000000003</c:v>
                </c:pt>
                <c:pt idx="71">
                  <c:v>37.6</c:v>
                </c:pt>
                <c:pt idx="72">
                  <c:v>37.5</c:v>
                </c:pt>
                <c:pt idx="73">
                  <c:v>37.4</c:v>
                </c:pt>
                <c:pt idx="74">
                  <c:v>37.300000000000004</c:v>
                </c:pt>
                <c:pt idx="75">
                  <c:v>37.200000000000003</c:v>
                </c:pt>
                <c:pt idx="76">
                  <c:v>37.1</c:v>
                </c:pt>
                <c:pt idx="77">
                  <c:v>37</c:v>
                </c:pt>
                <c:pt idx="78">
                  <c:v>36.9</c:v>
                </c:pt>
                <c:pt idx="79">
                  <c:v>36.800000000000004</c:v>
                </c:pt>
                <c:pt idx="80">
                  <c:v>36.700000000000003</c:v>
                </c:pt>
                <c:pt idx="81">
                  <c:v>36.6</c:v>
                </c:pt>
                <c:pt idx="82">
                  <c:v>36.5</c:v>
                </c:pt>
                <c:pt idx="83">
                  <c:v>36.4</c:v>
                </c:pt>
                <c:pt idx="84">
                  <c:v>36.300000000000004</c:v>
                </c:pt>
                <c:pt idx="85">
                  <c:v>36.200000000000003</c:v>
                </c:pt>
                <c:pt idx="86">
                  <c:v>36.1</c:v>
                </c:pt>
                <c:pt idx="87">
                  <c:v>36</c:v>
                </c:pt>
                <c:pt idx="88">
                  <c:v>35.9</c:v>
                </c:pt>
                <c:pt idx="89">
                  <c:v>35.800000000000004</c:v>
                </c:pt>
                <c:pt idx="90">
                  <c:v>35.700000000000003</c:v>
                </c:pt>
                <c:pt idx="91">
                  <c:v>35.6</c:v>
                </c:pt>
                <c:pt idx="92">
                  <c:v>35.5</c:v>
                </c:pt>
                <c:pt idx="93">
                  <c:v>35.4</c:v>
                </c:pt>
                <c:pt idx="94">
                  <c:v>35.300000000000004</c:v>
                </c:pt>
                <c:pt idx="95">
                  <c:v>35.200000000000003</c:v>
                </c:pt>
                <c:pt idx="96">
                  <c:v>35.1</c:v>
                </c:pt>
                <c:pt idx="97">
                  <c:v>35</c:v>
                </c:pt>
                <c:pt idx="98">
                  <c:v>34.9</c:v>
                </c:pt>
                <c:pt idx="99">
                  <c:v>34.800000000000004</c:v>
                </c:pt>
                <c:pt idx="100">
                  <c:v>34.700000000000003</c:v>
                </c:pt>
                <c:pt idx="101">
                  <c:v>34.6</c:v>
                </c:pt>
                <c:pt idx="102">
                  <c:v>34.5</c:v>
                </c:pt>
                <c:pt idx="103">
                  <c:v>34.4</c:v>
                </c:pt>
                <c:pt idx="104">
                  <c:v>34.300000000000004</c:v>
                </c:pt>
                <c:pt idx="105">
                  <c:v>34.200000000000003</c:v>
                </c:pt>
                <c:pt idx="106">
                  <c:v>34.1</c:v>
                </c:pt>
                <c:pt idx="107">
                  <c:v>34</c:v>
                </c:pt>
                <c:pt idx="108">
                  <c:v>33.9</c:v>
                </c:pt>
                <c:pt idx="109">
                  <c:v>33.800000000000004</c:v>
                </c:pt>
                <c:pt idx="110">
                  <c:v>33.700000000000003</c:v>
                </c:pt>
                <c:pt idx="111">
                  <c:v>33.6</c:v>
                </c:pt>
                <c:pt idx="112">
                  <c:v>33.5</c:v>
                </c:pt>
                <c:pt idx="113">
                  <c:v>33.4</c:v>
                </c:pt>
                <c:pt idx="114">
                  <c:v>33.300000000000004</c:v>
                </c:pt>
                <c:pt idx="115">
                  <c:v>33.200000000000003</c:v>
                </c:pt>
                <c:pt idx="116">
                  <c:v>33.1</c:v>
                </c:pt>
                <c:pt idx="117">
                  <c:v>33</c:v>
                </c:pt>
                <c:pt idx="118">
                  <c:v>32.9</c:v>
                </c:pt>
                <c:pt idx="119">
                  <c:v>32.800000000000004</c:v>
                </c:pt>
                <c:pt idx="120">
                  <c:v>32.700000000000003</c:v>
                </c:pt>
                <c:pt idx="121">
                  <c:v>32.6</c:v>
                </c:pt>
                <c:pt idx="122">
                  <c:v>32.5</c:v>
                </c:pt>
                <c:pt idx="123">
                  <c:v>32.4</c:v>
                </c:pt>
              </c:numCache>
            </c:numRef>
          </c:xVal>
          <c:yVal>
            <c:numRef>
              <c:f>Лист1!$N$15:$N$138</c:f>
              <c:numCache>
                <c:formatCode>General</c:formatCode>
                <c:ptCount val="124"/>
                <c:pt idx="0">
                  <c:v>327.07319999999669</c:v>
                </c:pt>
                <c:pt idx="1">
                  <c:v>327.23709999999869</c:v>
                </c:pt>
                <c:pt idx="2">
                  <c:v>327.36070000000001</c:v>
                </c:pt>
                <c:pt idx="3">
                  <c:v>327.43339999999415</c:v>
                </c:pt>
                <c:pt idx="4">
                  <c:v>327.43859999999444</c:v>
                </c:pt>
                <c:pt idx="5">
                  <c:v>327.39519999999823</c:v>
                </c:pt>
                <c:pt idx="6">
                  <c:v>327.37689999999969</c:v>
                </c:pt>
                <c:pt idx="7">
                  <c:v>327.41199999999623</c:v>
                </c:pt>
                <c:pt idx="8">
                  <c:v>327.43099999999669</c:v>
                </c:pt>
                <c:pt idx="9">
                  <c:v>327.46379999999863</c:v>
                </c:pt>
                <c:pt idx="10">
                  <c:v>327.58029999999923</c:v>
                </c:pt>
                <c:pt idx="11">
                  <c:v>327.50979999999993</c:v>
                </c:pt>
                <c:pt idx="12">
                  <c:v>327.37990000000002</c:v>
                </c:pt>
                <c:pt idx="13">
                  <c:v>327.3399</c:v>
                </c:pt>
                <c:pt idx="14">
                  <c:v>327.39249999999993</c:v>
                </c:pt>
                <c:pt idx="15">
                  <c:v>327.48579999999669</c:v>
                </c:pt>
                <c:pt idx="16">
                  <c:v>327.44669999999923</c:v>
                </c:pt>
                <c:pt idx="17">
                  <c:v>327.3954</c:v>
                </c:pt>
                <c:pt idx="18">
                  <c:v>327.40480000000002</c:v>
                </c:pt>
                <c:pt idx="19">
                  <c:v>327.41709999999864</c:v>
                </c:pt>
                <c:pt idx="20">
                  <c:v>327.48119999999392</c:v>
                </c:pt>
                <c:pt idx="21">
                  <c:v>327.59709999999899</c:v>
                </c:pt>
                <c:pt idx="22">
                  <c:v>327.6918</c:v>
                </c:pt>
                <c:pt idx="23">
                  <c:v>327.8802</c:v>
                </c:pt>
                <c:pt idx="24">
                  <c:v>327.98799999999869</c:v>
                </c:pt>
                <c:pt idx="25">
                  <c:v>328.07440000000008</c:v>
                </c:pt>
                <c:pt idx="26">
                  <c:v>328.31609999999893</c:v>
                </c:pt>
                <c:pt idx="27">
                  <c:v>328.55650000000003</c:v>
                </c:pt>
                <c:pt idx="28">
                  <c:v>328.71839999999577</c:v>
                </c:pt>
                <c:pt idx="29">
                  <c:v>328.8664</c:v>
                </c:pt>
                <c:pt idx="30">
                  <c:v>329.02679999999663</c:v>
                </c:pt>
                <c:pt idx="31">
                  <c:v>329.14830000000001</c:v>
                </c:pt>
                <c:pt idx="32">
                  <c:v>329.41629999999623</c:v>
                </c:pt>
                <c:pt idx="33">
                  <c:v>329.85050000000001</c:v>
                </c:pt>
                <c:pt idx="34">
                  <c:v>330.23629999999577</c:v>
                </c:pt>
                <c:pt idx="35">
                  <c:v>330.66800000000001</c:v>
                </c:pt>
                <c:pt idx="36">
                  <c:v>331.19380000000001</c:v>
                </c:pt>
                <c:pt idx="37">
                  <c:v>331.72309999999823</c:v>
                </c:pt>
                <c:pt idx="38">
                  <c:v>332.35430000000002</c:v>
                </c:pt>
                <c:pt idx="39">
                  <c:v>332.95869999999923</c:v>
                </c:pt>
                <c:pt idx="40">
                  <c:v>333.66759999999999</c:v>
                </c:pt>
                <c:pt idx="41">
                  <c:v>334.5514</c:v>
                </c:pt>
                <c:pt idx="42">
                  <c:v>335.42649999999588</c:v>
                </c:pt>
                <c:pt idx="43">
                  <c:v>336.31670000000003</c:v>
                </c:pt>
                <c:pt idx="44">
                  <c:v>337.31639999999823</c:v>
                </c:pt>
                <c:pt idx="45">
                  <c:v>338.4522</c:v>
                </c:pt>
                <c:pt idx="46">
                  <c:v>339.70589999999999</c:v>
                </c:pt>
                <c:pt idx="47">
                  <c:v>341.09369999999899</c:v>
                </c:pt>
                <c:pt idx="48">
                  <c:v>342.47169999999869</c:v>
                </c:pt>
                <c:pt idx="49">
                  <c:v>343.85270000000008</c:v>
                </c:pt>
                <c:pt idx="50">
                  <c:v>345.36219999999969</c:v>
                </c:pt>
                <c:pt idx="51">
                  <c:v>346.93740000000003</c:v>
                </c:pt>
                <c:pt idx="52">
                  <c:v>348.58109999999863</c:v>
                </c:pt>
                <c:pt idx="53">
                  <c:v>350.41520000000003</c:v>
                </c:pt>
                <c:pt idx="54">
                  <c:v>352.5455</c:v>
                </c:pt>
                <c:pt idx="55">
                  <c:v>354.92079999999669</c:v>
                </c:pt>
                <c:pt idx="56">
                  <c:v>357.40009999999899</c:v>
                </c:pt>
                <c:pt idx="57">
                  <c:v>360.24040000000002</c:v>
                </c:pt>
                <c:pt idx="58">
                  <c:v>363.65970000000038</c:v>
                </c:pt>
                <c:pt idx="59">
                  <c:v>367.67189999999999</c:v>
                </c:pt>
                <c:pt idx="60">
                  <c:v>372.28649999999863</c:v>
                </c:pt>
                <c:pt idx="61">
                  <c:v>377.62790000000001</c:v>
                </c:pt>
                <c:pt idx="62">
                  <c:v>384.07799999999969</c:v>
                </c:pt>
                <c:pt idx="63">
                  <c:v>391.76119999999577</c:v>
                </c:pt>
                <c:pt idx="64">
                  <c:v>400.58009999999899</c:v>
                </c:pt>
                <c:pt idx="65">
                  <c:v>410.91689999999869</c:v>
                </c:pt>
                <c:pt idx="66">
                  <c:v>423.053</c:v>
                </c:pt>
                <c:pt idx="67">
                  <c:v>437.02209999999963</c:v>
                </c:pt>
                <c:pt idx="68">
                  <c:v>453.00649999999899</c:v>
                </c:pt>
                <c:pt idx="69">
                  <c:v>471.18830000000003</c:v>
                </c:pt>
                <c:pt idx="70">
                  <c:v>491.73499999999899</c:v>
                </c:pt>
                <c:pt idx="71">
                  <c:v>514.57460000000003</c:v>
                </c:pt>
                <c:pt idx="72">
                  <c:v>539.56759999999747</c:v>
                </c:pt>
                <c:pt idx="73">
                  <c:v>566.71289999999999</c:v>
                </c:pt>
                <c:pt idx="74">
                  <c:v>596.04739999999947</c:v>
                </c:pt>
                <c:pt idx="75">
                  <c:v>627.03440000000001</c:v>
                </c:pt>
                <c:pt idx="76">
                  <c:v>658.93419999999946</c:v>
                </c:pt>
                <c:pt idx="77">
                  <c:v>690.64030000000002</c:v>
                </c:pt>
                <c:pt idx="78">
                  <c:v>720.63080000000002</c:v>
                </c:pt>
                <c:pt idx="79">
                  <c:v>747.49789999999996</c:v>
                </c:pt>
                <c:pt idx="80">
                  <c:v>769.46689999999796</c:v>
                </c:pt>
                <c:pt idx="81">
                  <c:v>784.43579999999997</c:v>
                </c:pt>
                <c:pt idx="82">
                  <c:v>790.86239999999748</c:v>
                </c:pt>
                <c:pt idx="83">
                  <c:v>788.01859999999999</c:v>
                </c:pt>
                <c:pt idx="84">
                  <c:v>776.00869999999998</c:v>
                </c:pt>
                <c:pt idx="85">
                  <c:v>755.78490000000352</c:v>
                </c:pt>
                <c:pt idx="86">
                  <c:v>728.84409999999946</c:v>
                </c:pt>
                <c:pt idx="87">
                  <c:v>697.19730000000004</c:v>
                </c:pt>
                <c:pt idx="88">
                  <c:v>662.70390000000054</c:v>
                </c:pt>
                <c:pt idx="89">
                  <c:v>627.09780000000001</c:v>
                </c:pt>
                <c:pt idx="90">
                  <c:v>591.75599999999997</c:v>
                </c:pt>
                <c:pt idx="91">
                  <c:v>557.53739999999948</c:v>
                </c:pt>
                <c:pt idx="92">
                  <c:v>525.11519999999996</c:v>
                </c:pt>
                <c:pt idx="93">
                  <c:v>494.96299999999923</c:v>
                </c:pt>
                <c:pt idx="94">
                  <c:v>467.21039999999869</c:v>
                </c:pt>
                <c:pt idx="95">
                  <c:v>441.84640000000002</c:v>
                </c:pt>
                <c:pt idx="96">
                  <c:v>418.9196</c:v>
                </c:pt>
                <c:pt idx="97">
                  <c:v>398.44299999999993</c:v>
                </c:pt>
                <c:pt idx="98">
                  <c:v>380.24189999999999</c:v>
                </c:pt>
                <c:pt idx="99">
                  <c:v>364.06819999999863</c:v>
                </c:pt>
                <c:pt idx="100">
                  <c:v>349.69170000000003</c:v>
                </c:pt>
                <c:pt idx="101">
                  <c:v>337.01069999999999</c:v>
                </c:pt>
                <c:pt idx="102">
                  <c:v>325.95299999999969</c:v>
                </c:pt>
                <c:pt idx="103">
                  <c:v>316.15640000000002</c:v>
                </c:pt>
                <c:pt idx="104">
                  <c:v>307.32679999999863</c:v>
                </c:pt>
                <c:pt idx="105">
                  <c:v>299.61349999999999</c:v>
                </c:pt>
                <c:pt idx="106">
                  <c:v>292.99659999999392</c:v>
                </c:pt>
                <c:pt idx="107">
                  <c:v>287.08730000000003</c:v>
                </c:pt>
                <c:pt idx="108">
                  <c:v>281.83980000000008</c:v>
                </c:pt>
                <c:pt idx="109">
                  <c:v>277.19129999999899</c:v>
                </c:pt>
                <c:pt idx="110">
                  <c:v>273.02</c:v>
                </c:pt>
                <c:pt idx="111">
                  <c:v>269.25560000000002</c:v>
                </c:pt>
                <c:pt idx="112">
                  <c:v>265.85320000000002</c:v>
                </c:pt>
                <c:pt idx="113">
                  <c:v>262.83069999999969</c:v>
                </c:pt>
                <c:pt idx="114">
                  <c:v>260.11070000000001</c:v>
                </c:pt>
                <c:pt idx="115">
                  <c:v>257.60239999999999</c:v>
                </c:pt>
                <c:pt idx="116">
                  <c:v>255.29509999999999</c:v>
                </c:pt>
                <c:pt idx="117">
                  <c:v>253.2054</c:v>
                </c:pt>
                <c:pt idx="118">
                  <c:v>251.3056</c:v>
                </c:pt>
                <c:pt idx="119">
                  <c:v>249.50319999999999</c:v>
                </c:pt>
                <c:pt idx="120">
                  <c:v>247.77349999999996</c:v>
                </c:pt>
                <c:pt idx="121">
                  <c:v>246.17569999999998</c:v>
                </c:pt>
                <c:pt idx="122">
                  <c:v>244.76519999999999</c:v>
                </c:pt>
                <c:pt idx="123">
                  <c:v>243.50969999999998</c:v>
                </c:pt>
              </c:numCache>
            </c:numRef>
          </c:yVal>
          <c:smooth val="1"/>
        </c:ser>
        <c:axId val="76574080"/>
        <c:axId val="76584448"/>
      </c:scatterChart>
      <c:valAx>
        <c:axId val="76574080"/>
        <c:scaling>
          <c:orientation val="minMax"/>
          <c:max val="44"/>
          <c:min val="32"/>
        </c:scaling>
        <c:axPos val="b"/>
        <c:title>
          <c:tx>
            <c:rich>
              <a:bodyPr/>
              <a:lstStyle/>
              <a:p>
                <a:pPr>
                  <a:defRPr/>
                </a:pPr>
                <a:r>
                  <a:rPr lang="ru-RU"/>
                  <a:t>Байланыс энергиясы, </a:t>
                </a:r>
                <a:r>
                  <a:rPr lang="en-US"/>
                  <a:t>eV</a:t>
                </a:r>
              </a:p>
            </c:rich>
          </c:tx>
        </c:title>
        <c:numFmt formatCode="General" sourceLinked="1"/>
        <c:tickLblPos val="nextTo"/>
        <c:crossAx val="76584448"/>
        <c:crosses val="autoZero"/>
        <c:crossBetween val="midCat"/>
        <c:majorUnit val="3"/>
      </c:valAx>
      <c:valAx>
        <c:axId val="76584448"/>
        <c:scaling>
          <c:orientation val="minMax"/>
        </c:scaling>
        <c:axPos val="l"/>
        <c:title>
          <c:tx>
            <c:rich>
              <a:bodyPr rot="-5400000" vert="horz"/>
              <a:lstStyle/>
              <a:p>
                <a:pPr>
                  <a:defRPr/>
                </a:pPr>
                <a:r>
                  <a:rPr lang="kk-KZ"/>
                  <a:t>Қарқындылығы</a:t>
                </a:r>
                <a:endParaRPr lang="ru-RU"/>
              </a:p>
            </c:rich>
          </c:tx>
        </c:title>
        <c:numFmt formatCode="General" sourceLinked="1"/>
        <c:tickLblPos val="nextTo"/>
        <c:crossAx val="76574080"/>
        <c:crosses val="autoZero"/>
        <c:crossBetween val="midCat"/>
        <c:majorUnit val="200"/>
      </c:valAx>
    </c:plotArea>
    <c:legend>
      <c:legendPos val="r"/>
      <c:layout>
        <c:manualLayout>
          <c:xMode val="edge"/>
          <c:yMode val="edge"/>
          <c:x val="0.67876377952755962"/>
          <c:y val="3.163969087197506E-2"/>
          <c:w val="0.23744444444444865"/>
          <c:h val="0.32423592884222807"/>
        </c:manualLayout>
      </c:layout>
    </c:legend>
    <c:plotVisOnly val="1"/>
    <c:dispBlanksAs val="gap"/>
  </c:chart>
  <c:txPr>
    <a:bodyPr/>
    <a:lstStyle/>
    <a:p>
      <a:pPr>
        <a:defRPr sz="1050" b="0">
          <a:latin typeface="Times New Roman" pitchFamily="18" charset="0"/>
          <a:cs typeface="Times New Roman" pitchFamily="18" charset="0"/>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4722681539807525"/>
          <c:y val="5.2419072615923032E-2"/>
          <c:w val="0.80937051618549982"/>
          <c:h val="0.7964388305628467"/>
        </c:manualLayout>
      </c:layout>
      <c:scatterChart>
        <c:scatterStyle val="smoothMarker"/>
        <c:ser>
          <c:idx val="0"/>
          <c:order val="0"/>
          <c:tx>
            <c:v>Адс</c:v>
          </c:tx>
          <c:marker>
            <c:symbol val="none"/>
          </c:marker>
          <c:xVal>
            <c:numRef>
              <c:f>Mo!$A$1:$A$20</c:f>
              <c:numCache>
                <c:formatCode>0.00E+00</c:formatCode>
                <c:ptCount val="20"/>
                <c:pt idx="0">
                  <c:v>6.0870000000000014E-2</c:v>
                </c:pt>
                <c:pt idx="1">
                  <c:v>0.11244</c:v>
                </c:pt>
                <c:pt idx="2">
                  <c:v>0.16252</c:v>
                </c:pt>
                <c:pt idx="3">
                  <c:v>0.21172000000000021</c:v>
                </c:pt>
                <c:pt idx="4">
                  <c:v>0.26233000000000001</c:v>
                </c:pt>
                <c:pt idx="5">
                  <c:v>0.31221000000000032</c:v>
                </c:pt>
                <c:pt idx="6">
                  <c:v>0.36244000000000032</c:v>
                </c:pt>
                <c:pt idx="7">
                  <c:v>0.41234000000000032</c:v>
                </c:pt>
                <c:pt idx="8">
                  <c:v>0.46238000000001206</c:v>
                </c:pt>
                <c:pt idx="9">
                  <c:v>0.51246999999997755</c:v>
                </c:pt>
                <c:pt idx="10">
                  <c:v>0.56000000000000005</c:v>
                </c:pt>
                <c:pt idx="11">
                  <c:v>0.61190999999999995</c:v>
                </c:pt>
                <c:pt idx="12">
                  <c:v>0.66174000000003885</c:v>
                </c:pt>
                <c:pt idx="13">
                  <c:v>0.71184000000002512</c:v>
                </c:pt>
                <c:pt idx="14">
                  <c:v>0.76158000000000003</c:v>
                </c:pt>
                <c:pt idx="15">
                  <c:v>0.81145</c:v>
                </c:pt>
                <c:pt idx="16">
                  <c:v>0.85721999999999998</c:v>
                </c:pt>
                <c:pt idx="17">
                  <c:v>0.90850999999999948</c:v>
                </c:pt>
                <c:pt idx="18">
                  <c:v>0.95350000000000001</c:v>
                </c:pt>
                <c:pt idx="19">
                  <c:v>0.99448999999998156</c:v>
                </c:pt>
              </c:numCache>
            </c:numRef>
          </c:xVal>
          <c:yVal>
            <c:numRef>
              <c:f>Mo!$B$1:$B$20</c:f>
              <c:numCache>
                <c:formatCode>General</c:formatCode>
                <c:ptCount val="20"/>
                <c:pt idx="0">
                  <c:v>0.59849999999999959</c:v>
                </c:pt>
                <c:pt idx="1">
                  <c:v>0.6895</c:v>
                </c:pt>
                <c:pt idx="2">
                  <c:v>0.73560000000002579</c:v>
                </c:pt>
                <c:pt idx="3">
                  <c:v>0.91359999999999997</c:v>
                </c:pt>
                <c:pt idx="4">
                  <c:v>1.0383</c:v>
                </c:pt>
                <c:pt idx="5">
                  <c:v>1.1356999999999571</c:v>
                </c:pt>
                <c:pt idx="6">
                  <c:v>1.1672</c:v>
                </c:pt>
                <c:pt idx="7">
                  <c:v>1.2013999999999383</c:v>
                </c:pt>
                <c:pt idx="8">
                  <c:v>1.2231999999999457</c:v>
                </c:pt>
                <c:pt idx="9">
                  <c:v>1.2253999999999425</c:v>
                </c:pt>
                <c:pt idx="10">
                  <c:v>1.8163</c:v>
                </c:pt>
                <c:pt idx="11">
                  <c:v>1.9424999999999999</c:v>
                </c:pt>
                <c:pt idx="12">
                  <c:v>2.0869</c:v>
                </c:pt>
                <c:pt idx="13">
                  <c:v>2.2119</c:v>
                </c:pt>
                <c:pt idx="14">
                  <c:v>2.4015999999999997</c:v>
                </c:pt>
                <c:pt idx="15">
                  <c:v>2.6471000000001013</c:v>
                </c:pt>
                <c:pt idx="16">
                  <c:v>3.7640000000000002</c:v>
                </c:pt>
                <c:pt idx="17">
                  <c:v>4.7514000000000003</c:v>
                </c:pt>
                <c:pt idx="18">
                  <c:v>6.9249999999999945</c:v>
                </c:pt>
                <c:pt idx="19">
                  <c:v>19.847999999999999</c:v>
                </c:pt>
              </c:numCache>
            </c:numRef>
          </c:yVal>
          <c:smooth val="1"/>
          <c:extLst xmlns:c16r2="http://schemas.microsoft.com/office/drawing/2015/06/chart">
            <c:ext xmlns:c16="http://schemas.microsoft.com/office/drawing/2014/chart" uri="{C3380CC4-5D6E-409C-BE32-E72D297353CC}">
              <c16:uniqueId val="{00000000-1C47-4E66-AA17-C48CA34309D8}"/>
            </c:ext>
          </c:extLst>
        </c:ser>
        <c:ser>
          <c:idx val="1"/>
          <c:order val="1"/>
          <c:tx>
            <c:v>Дес</c:v>
          </c:tx>
          <c:marker>
            <c:symbol val="none"/>
          </c:marker>
          <c:xVal>
            <c:numRef>
              <c:f>Mo!$C$1:$C$20</c:f>
              <c:numCache>
                <c:formatCode>0.00E+00</c:formatCode>
                <c:ptCount val="20"/>
                <c:pt idx="0">
                  <c:v>0.99448999999998156</c:v>
                </c:pt>
                <c:pt idx="1">
                  <c:v>0.94813999999999998</c:v>
                </c:pt>
                <c:pt idx="2">
                  <c:v>0.89052999999999949</c:v>
                </c:pt>
                <c:pt idx="3">
                  <c:v>0.83918999999999999</c:v>
                </c:pt>
                <c:pt idx="4">
                  <c:v>0.79065000000000063</c:v>
                </c:pt>
                <c:pt idx="5">
                  <c:v>0.73984000000002759</c:v>
                </c:pt>
                <c:pt idx="6">
                  <c:v>0.68962000000002299</c:v>
                </c:pt>
                <c:pt idx="7">
                  <c:v>0.63919000000002635</c:v>
                </c:pt>
                <c:pt idx="8">
                  <c:v>0.58756999999996884</c:v>
                </c:pt>
                <c:pt idx="9">
                  <c:v>0.53864000000002255</c:v>
                </c:pt>
                <c:pt idx="10">
                  <c:v>0.48901000000000538</c:v>
                </c:pt>
                <c:pt idx="11">
                  <c:v>0.43949000000000032</c:v>
                </c:pt>
                <c:pt idx="12">
                  <c:v>0.38831000000001786</c:v>
                </c:pt>
                <c:pt idx="13">
                  <c:v>0.33813000000000032</c:v>
                </c:pt>
                <c:pt idx="14">
                  <c:v>0.28698000000001206</c:v>
                </c:pt>
                <c:pt idx="15">
                  <c:v>0.23801000000000044</c:v>
                </c:pt>
                <c:pt idx="16">
                  <c:v>0.18801000000000659</c:v>
                </c:pt>
                <c:pt idx="17">
                  <c:v>0.13792000000000001</c:v>
                </c:pt>
                <c:pt idx="18">
                  <c:v>8.7915000000000021E-2</c:v>
                </c:pt>
                <c:pt idx="19">
                  <c:v>6.0870000000000014E-2</c:v>
                </c:pt>
              </c:numCache>
            </c:numRef>
          </c:xVal>
          <c:yVal>
            <c:numRef>
              <c:f>Mo!$D$1:$D$20</c:f>
              <c:numCache>
                <c:formatCode>General</c:formatCode>
                <c:ptCount val="20"/>
                <c:pt idx="0">
                  <c:v>19.847999999999999</c:v>
                </c:pt>
                <c:pt idx="1">
                  <c:v>9.9428000000000001</c:v>
                </c:pt>
                <c:pt idx="2">
                  <c:v>6.9638999999999998</c:v>
                </c:pt>
                <c:pt idx="3">
                  <c:v>6.2519</c:v>
                </c:pt>
                <c:pt idx="4">
                  <c:v>5.3827999999999996</c:v>
                </c:pt>
                <c:pt idx="5">
                  <c:v>4.7454999999999998</c:v>
                </c:pt>
                <c:pt idx="6">
                  <c:v>4.1581999999999955</c:v>
                </c:pt>
                <c:pt idx="7">
                  <c:v>3.7025999999999999</c:v>
                </c:pt>
                <c:pt idx="8">
                  <c:v>3.7906</c:v>
                </c:pt>
                <c:pt idx="9">
                  <c:v>3.4518999999999767</c:v>
                </c:pt>
                <c:pt idx="10">
                  <c:v>3.0714999999999977</c:v>
                </c:pt>
                <c:pt idx="11">
                  <c:v>2.4568999999998726</c:v>
                </c:pt>
                <c:pt idx="12">
                  <c:v>2.2414999999999998</c:v>
                </c:pt>
                <c:pt idx="13">
                  <c:v>2.0480999999999998</c:v>
                </c:pt>
                <c:pt idx="14">
                  <c:v>2.0615000000000001</c:v>
                </c:pt>
                <c:pt idx="15">
                  <c:v>1.84</c:v>
                </c:pt>
                <c:pt idx="16">
                  <c:v>1.5974999999999562</c:v>
                </c:pt>
                <c:pt idx="17">
                  <c:v>1.3571</c:v>
                </c:pt>
                <c:pt idx="18">
                  <c:v>1.1153</c:v>
                </c:pt>
                <c:pt idx="19">
                  <c:v>0.59849999999999959</c:v>
                </c:pt>
              </c:numCache>
            </c:numRef>
          </c:yVal>
          <c:smooth val="1"/>
          <c:extLst xmlns:c16r2="http://schemas.microsoft.com/office/drawing/2015/06/chart">
            <c:ext xmlns:c16="http://schemas.microsoft.com/office/drawing/2014/chart" uri="{C3380CC4-5D6E-409C-BE32-E72D297353CC}">
              <c16:uniqueId val="{00000001-1C47-4E66-AA17-C48CA34309D8}"/>
            </c:ext>
          </c:extLst>
        </c:ser>
        <c:axId val="98679808"/>
        <c:axId val="111441024"/>
      </c:scatterChart>
      <c:valAx>
        <c:axId val="98679808"/>
        <c:scaling>
          <c:orientation val="minMax"/>
          <c:max val="1"/>
        </c:scaling>
        <c:axPos val="b"/>
        <c:title>
          <c:tx>
            <c:rich>
              <a:bodyPr/>
              <a:lstStyle/>
              <a:p>
                <a:pPr>
                  <a:defRPr/>
                </a:pPr>
                <a:r>
                  <a:rPr lang="tr-TR"/>
                  <a:t>P/P</a:t>
                </a:r>
                <a:r>
                  <a:rPr lang="tr-TR" baseline="-25000"/>
                  <a:t>0</a:t>
                </a:r>
                <a:endParaRPr lang="en-US" baseline="-25000"/>
              </a:p>
            </c:rich>
          </c:tx>
        </c:title>
        <c:numFmt formatCode="#,##0.00" sourceLinked="0"/>
        <c:tickLblPos val="nextTo"/>
        <c:crossAx val="111441024"/>
        <c:crosses val="autoZero"/>
        <c:crossBetween val="midCat"/>
      </c:valAx>
      <c:valAx>
        <c:axId val="111441024"/>
        <c:scaling>
          <c:orientation val="minMax"/>
        </c:scaling>
        <c:axPos val="l"/>
        <c:title>
          <c:tx>
            <c:rich>
              <a:bodyPr/>
              <a:lstStyle/>
              <a:p>
                <a:pPr>
                  <a:defRPr/>
                </a:pPr>
                <a:r>
                  <a:rPr lang="kk-KZ"/>
                  <a:t>Адсорбцияланған көлем</a:t>
                </a:r>
                <a:r>
                  <a:rPr lang="tr-TR"/>
                  <a:t> (cm</a:t>
                </a:r>
                <a:r>
                  <a:rPr lang="tr-TR" baseline="30000"/>
                  <a:t>3</a:t>
                </a:r>
                <a:r>
                  <a:rPr lang="tr-TR"/>
                  <a:t>/g)</a:t>
                </a:r>
                <a:endParaRPr lang="en-US"/>
              </a:p>
            </c:rich>
          </c:tx>
        </c:title>
        <c:numFmt formatCode="General" sourceLinked="1"/>
        <c:tickLblPos val="nextTo"/>
        <c:crossAx val="98679808"/>
        <c:crosses val="autoZero"/>
        <c:crossBetween val="midCat"/>
      </c:valAx>
    </c:plotArea>
    <c:legend>
      <c:legendPos val="r"/>
      <c:layout>
        <c:manualLayout>
          <c:xMode val="edge"/>
          <c:yMode val="edge"/>
          <c:x val="0.29883333333333328"/>
          <c:y val="0.23121245261009693"/>
          <c:w val="0.13450000000000001"/>
          <c:h val="0.16720472440944881"/>
        </c:manualLayout>
      </c:layout>
    </c:legend>
    <c:plotVisOnly val="1"/>
    <c:dispBlanksAs val="gap"/>
  </c:chart>
  <c:txPr>
    <a:bodyPr/>
    <a:lstStyle/>
    <a:p>
      <a:pPr>
        <a:defRPr sz="1100">
          <a:latin typeface="Times New Roman" pitchFamily="18" charset="0"/>
          <a:cs typeface="Times New Roman" pitchFamily="18" charset="0"/>
        </a:defRPr>
      </a:pPr>
      <a:endParaRPr lang="ru-RU"/>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4722681539807525"/>
          <c:y val="5.2419072615923032E-2"/>
          <c:w val="0.79431496062992057"/>
          <c:h val="0.76403142315546024"/>
        </c:manualLayout>
      </c:layout>
      <c:scatterChart>
        <c:scatterStyle val="smoothMarker"/>
        <c:ser>
          <c:idx val="0"/>
          <c:order val="0"/>
          <c:tx>
            <c:v>Адс</c:v>
          </c:tx>
          <c:marker>
            <c:symbol val="none"/>
          </c:marker>
          <c:xVal>
            <c:numRef>
              <c:f>W!$A$1:$A$20</c:f>
              <c:numCache>
                <c:formatCode>0.00E+00</c:formatCode>
                <c:ptCount val="20"/>
                <c:pt idx="0">
                  <c:v>6.1127000000000001E-2</c:v>
                </c:pt>
                <c:pt idx="1">
                  <c:v>0.11239</c:v>
                </c:pt>
                <c:pt idx="2">
                  <c:v>0.16239999999999999</c:v>
                </c:pt>
                <c:pt idx="3">
                  <c:v>0.21245000000000044</c:v>
                </c:pt>
                <c:pt idx="4">
                  <c:v>0.26236000000000032</c:v>
                </c:pt>
                <c:pt idx="5">
                  <c:v>0.31236000000001396</c:v>
                </c:pt>
                <c:pt idx="6">
                  <c:v>0.36227000000000031</c:v>
                </c:pt>
                <c:pt idx="7">
                  <c:v>0.41248000000001195</c:v>
                </c:pt>
                <c:pt idx="8">
                  <c:v>0.4592</c:v>
                </c:pt>
                <c:pt idx="9">
                  <c:v>0.51188999999999996</c:v>
                </c:pt>
                <c:pt idx="10">
                  <c:v>0.56218000000000001</c:v>
                </c:pt>
                <c:pt idx="11">
                  <c:v>0.61194000000002668</c:v>
                </c:pt>
                <c:pt idx="12">
                  <c:v>0.66188000000002423</c:v>
                </c:pt>
                <c:pt idx="13">
                  <c:v>0.71196999999999999</c:v>
                </c:pt>
                <c:pt idx="14">
                  <c:v>0.76168000000002423</c:v>
                </c:pt>
                <c:pt idx="15">
                  <c:v>0.81154999999999999</c:v>
                </c:pt>
                <c:pt idx="16">
                  <c:v>0.86138999999999999</c:v>
                </c:pt>
                <c:pt idx="17">
                  <c:v>0.90705999999999998</c:v>
                </c:pt>
                <c:pt idx="18">
                  <c:v>0.95399000000002065</c:v>
                </c:pt>
                <c:pt idx="19">
                  <c:v>0.99432999999999949</c:v>
                </c:pt>
              </c:numCache>
            </c:numRef>
          </c:xVal>
          <c:yVal>
            <c:numRef>
              <c:f>W!$B$1:$B$20</c:f>
              <c:numCache>
                <c:formatCode>General</c:formatCode>
                <c:ptCount val="20"/>
                <c:pt idx="0">
                  <c:v>0.41860000000000008</c:v>
                </c:pt>
                <c:pt idx="1">
                  <c:v>0.52659999999999996</c:v>
                </c:pt>
                <c:pt idx="2">
                  <c:v>0.61110000000000064</c:v>
                </c:pt>
                <c:pt idx="3">
                  <c:v>0.67150000000000065</c:v>
                </c:pt>
                <c:pt idx="4">
                  <c:v>0.7446000000000268</c:v>
                </c:pt>
                <c:pt idx="5">
                  <c:v>0.79190000000000005</c:v>
                </c:pt>
                <c:pt idx="6">
                  <c:v>0.85170000000002299</c:v>
                </c:pt>
                <c:pt idx="7">
                  <c:v>0.86700000000000665</c:v>
                </c:pt>
                <c:pt idx="8">
                  <c:v>1.3666</c:v>
                </c:pt>
                <c:pt idx="9">
                  <c:v>1.4826999999999546</c:v>
                </c:pt>
                <c:pt idx="10">
                  <c:v>1.5518999999999452</c:v>
                </c:pt>
                <c:pt idx="11">
                  <c:v>1.6471</c:v>
                </c:pt>
                <c:pt idx="12">
                  <c:v>1.7453999999999457</c:v>
                </c:pt>
                <c:pt idx="13">
                  <c:v>1.831</c:v>
                </c:pt>
                <c:pt idx="14">
                  <c:v>1.9496</c:v>
                </c:pt>
                <c:pt idx="15">
                  <c:v>2.0992999999999977</c:v>
                </c:pt>
                <c:pt idx="16">
                  <c:v>2.3201000000000001</c:v>
                </c:pt>
                <c:pt idx="17">
                  <c:v>3.7776000000000001</c:v>
                </c:pt>
                <c:pt idx="18">
                  <c:v>5.3641999999999745</c:v>
                </c:pt>
                <c:pt idx="19">
                  <c:v>15.3619</c:v>
                </c:pt>
              </c:numCache>
            </c:numRef>
          </c:yVal>
          <c:smooth val="1"/>
          <c:extLst xmlns:c16r2="http://schemas.microsoft.com/office/drawing/2015/06/chart">
            <c:ext xmlns:c16="http://schemas.microsoft.com/office/drawing/2014/chart" uri="{C3380CC4-5D6E-409C-BE32-E72D297353CC}">
              <c16:uniqueId val="{00000000-8556-4EF8-ABBA-41E846F594E0}"/>
            </c:ext>
          </c:extLst>
        </c:ser>
        <c:ser>
          <c:idx val="1"/>
          <c:order val="1"/>
          <c:tx>
            <c:v>Дес</c:v>
          </c:tx>
          <c:marker>
            <c:symbol val="none"/>
          </c:marker>
          <c:xVal>
            <c:numRef>
              <c:f>W!$C$1:$C$20</c:f>
              <c:numCache>
                <c:formatCode>0.00E+00</c:formatCode>
                <c:ptCount val="20"/>
                <c:pt idx="0">
                  <c:v>0.99432999999999949</c:v>
                </c:pt>
                <c:pt idx="1">
                  <c:v>0.95037000000000005</c:v>
                </c:pt>
                <c:pt idx="2">
                  <c:v>0.88510999999999951</c:v>
                </c:pt>
                <c:pt idx="3">
                  <c:v>0.84116000000000002</c:v>
                </c:pt>
                <c:pt idx="4">
                  <c:v>0.79044000000000003</c:v>
                </c:pt>
                <c:pt idx="5">
                  <c:v>0.73948999999999998</c:v>
                </c:pt>
                <c:pt idx="6">
                  <c:v>0.68916999999999951</c:v>
                </c:pt>
                <c:pt idx="7">
                  <c:v>0.63926000000000005</c:v>
                </c:pt>
                <c:pt idx="8">
                  <c:v>0.58877000000000002</c:v>
                </c:pt>
                <c:pt idx="9">
                  <c:v>0.53886000000000001</c:v>
                </c:pt>
                <c:pt idx="10">
                  <c:v>0.48901000000000538</c:v>
                </c:pt>
                <c:pt idx="11">
                  <c:v>0.43587000000001547</c:v>
                </c:pt>
                <c:pt idx="12">
                  <c:v>0.38831000000001764</c:v>
                </c:pt>
                <c:pt idx="13">
                  <c:v>0.33825000000000038</c:v>
                </c:pt>
                <c:pt idx="14">
                  <c:v>0.28841000000000488</c:v>
                </c:pt>
                <c:pt idx="15">
                  <c:v>0.23820000000000024</c:v>
                </c:pt>
                <c:pt idx="16">
                  <c:v>0.18830000000000024</c:v>
                </c:pt>
                <c:pt idx="17">
                  <c:v>0.13818</c:v>
                </c:pt>
                <c:pt idx="18">
                  <c:v>8.768200000000001E-2</c:v>
                </c:pt>
                <c:pt idx="19">
                  <c:v>6.1127000000000001E-2</c:v>
                </c:pt>
              </c:numCache>
            </c:numRef>
          </c:xVal>
          <c:yVal>
            <c:numRef>
              <c:f>W!$D$1:$D$20</c:f>
              <c:numCache>
                <c:formatCode>General</c:formatCode>
                <c:ptCount val="20"/>
                <c:pt idx="0">
                  <c:v>15.3619</c:v>
                </c:pt>
                <c:pt idx="1">
                  <c:v>6.9337000000000124</c:v>
                </c:pt>
                <c:pt idx="2">
                  <c:v>5.3748999999999985</c:v>
                </c:pt>
                <c:pt idx="3">
                  <c:v>4.6054999999999975</c:v>
                </c:pt>
                <c:pt idx="4">
                  <c:v>3.9889000000000001</c:v>
                </c:pt>
                <c:pt idx="5">
                  <c:v>3.5640000000000001</c:v>
                </c:pt>
                <c:pt idx="6">
                  <c:v>3.2189000000000001</c:v>
                </c:pt>
                <c:pt idx="7">
                  <c:v>2.8881999999999999</c:v>
                </c:pt>
                <c:pt idx="8">
                  <c:v>2.5787</c:v>
                </c:pt>
                <c:pt idx="9">
                  <c:v>2.3172999999999977</c:v>
                </c:pt>
                <c:pt idx="10">
                  <c:v>2.0329999999999977</c:v>
                </c:pt>
                <c:pt idx="11">
                  <c:v>2.1593</c:v>
                </c:pt>
                <c:pt idx="12">
                  <c:v>1.9668000000000001</c:v>
                </c:pt>
                <c:pt idx="13">
                  <c:v>1.7744</c:v>
                </c:pt>
                <c:pt idx="14">
                  <c:v>1.557399999999953</c:v>
                </c:pt>
                <c:pt idx="15">
                  <c:v>1.3605</c:v>
                </c:pt>
                <c:pt idx="16">
                  <c:v>1.1395</c:v>
                </c:pt>
                <c:pt idx="17">
                  <c:v>0.92270000000000063</c:v>
                </c:pt>
                <c:pt idx="18">
                  <c:v>0.77880000000002725</c:v>
                </c:pt>
                <c:pt idx="19">
                  <c:v>0.41860000000000008</c:v>
                </c:pt>
              </c:numCache>
            </c:numRef>
          </c:yVal>
          <c:smooth val="1"/>
          <c:extLst xmlns:c16r2="http://schemas.microsoft.com/office/drawing/2015/06/chart">
            <c:ext xmlns:c16="http://schemas.microsoft.com/office/drawing/2014/chart" uri="{C3380CC4-5D6E-409C-BE32-E72D297353CC}">
              <c16:uniqueId val="{00000001-8556-4EF8-ABBA-41E846F594E0}"/>
            </c:ext>
          </c:extLst>
        </c:ser>
        <c:axId val="75659136"/>
        <c:axId val="75661312"/>
      </c:scatterChart>
      <c:valAx>
        <c:axId val="75659136"/>
        <c:scaling>
          <c:orientation val="minMax"/>
          <c:max val="1"/>
        </c:scaling>
        <c:axPos val="b"/>
        <c:title>
          <c:tx>
            <c:rich>
              <a:bodyPr/>
              <a:lstStyle/>
              <a:p>
                <a:pPr>
                  <a:defRPr/>
                </a:pPr>
                <a:r>
                  <a:rPr lang="tr-TR"/>
                  <a:t>P/P</a:t>
                </a:r>
                <a:r>
                  <a:rPr lang="tr-TR" baseline="-25000"/>
                  <a:t>0</a:t>
                </a:r>
                <a:endParaRPr lang="en-US" baseline="-25000"/>
              </a:p>
            </c:rich>
          </c:tx>
        </c:title>
        <c:numFmt formatCode="#,##0.00" sourceLinked="0"/>
        <c:tickLblPos val="nextTo"/>
        <c:crossAx val="75661312"/>
        <c:crosses val="autoZero"/>
        <c:crossBetween val="midCat"/>
      </c:valAx>
      <c:valAx>
        <c:axId val="75661312"/>
        <c:scaling>
          <c:orientation val="minMax"/>
        </c:scaling>
        <c:axPos val="l"/>
        <c:title>
          <c:tx>
            <c:rich>
              <a:bodyPr/>
              <a:lstStyle/>
              <a:p>
                <a:pPr>
                  <a:defRPr/>
                </a:pPr>
                <a:r>
                  <a:rPr lang="kk-KZ"/>
                  <a:t>Адсорбцияланған көлем</a:t>
                </a:r>
                <a:r>
                  <a:rPr lang="tr-TR"/>
                  <a:t> (cm</a:t>
                </a:r>
                <a:r>
                  <a:rPr lang="tr-TR" baseline="30000"/>
                  <a:t>3</a:t>
                </a:r>
                <a:r>
                  <a:rPr lang="tr-TR"/>
                  <a:t>/g)</a:t>
                </a:r>
                <a:endParaRPr lang="en-US"/>
              </a:p>
            </c:rich>
          </c:tx>
        </c:title>
        <c:numFmt formatCode="General" sourceLinked="1"/>
        <c:tickLblPos val="nextTo"/>
        <c:crossAx val="75659136"/>
        <c:crosses val="autoZero"/>
        <c:crossBetween val="midCat"/>
      </c:valAx>
    </c:plotArea>
    <c:legend>
      <c:legendPos val="r"/>
      <c:layout>
        <c:manualLayout>
          <c:xMode val="edge"/>
          <c:yMode val="edge"/>
          <c:x val="0.31550000000000838"/>
          <c:y val="0.18028652668416448"/>
          <c:w val="0.13450000000000001"/>
          <c:h val="0.16720472440944881"/>
        </c:manualLayout>
      </c:layout>
    </c:legend>
    <c:plotVisOnly val="1"/>
    <c:dispBlanksAs val="gap"/>
  </c:chart>
  <c:txPr>
    <a:bodyPr/>
    <a:lstStyle/>
    <a:p>
      <a:pPr>
        <a:defRPr sz="1100">
          <a:latin typeface="Times New Roman" pitchFamily="18" charset="0"/>
          <a:cs typeface="Times New Roman" pitchFamily="18" charset="0"/>
        </a:defRPr>
      </a:pPr>
      <a:endParaRPr lang="ru-RU"/>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4722681539807525"/>
          <c:y val="5.2419072615923032E-2"/>
          <c:w val="0.80937051618549982"/>
          <c:h val="0.76403142315546024"/>
        </c:manualLayout>
      </c:layout>
      <c:scatterChart>
        <c:scatterStyle val="smoothMarker"/>
        <c:ser>
          <c:idx val="0"/>
          <c:order val="0"/>
          <c:tx>
            <c:v>Адс</c:v>
          </c:tx>
          <c:marker>
            <c:symbol val="none"/>
          </c:marker>
          <c:xVal>
            <c:numRef>
              <c:f>'Mo+W'!$A$1:$A$20</c:f>
              <c:numCache>
                <c:formatCode>0.00E+00</c:formatCode>
                <c:ptCount val="20"/>
                <c:pt idx="0">
                  <c:v>6.0628000000000001E-2</c:v>
                </c:pt>
                <c:pt idx="1">
                  <c:v>0.11241</c:v>
                </c:pt>
                <c:pt idx="2">
                  <c:v>0.16236</c:v>
                </c:pt>
                <c:pt idx="3">
                  <c:v>0.21243000000000617</c:v>
                </c:pt>
                <c:pt idx="4">
                  <c:v>0.26242000000000032</c:v>
                </c:pt>
                <c:pt idx="5">
                  <c:v>0.31240000000001178</c:v>
                </c:pt>
                <c:pt idx="6">
                  <c:v>0.36232000000001463</c:v>
                </c:pt>
                <c:pt idx="7">
                  <c:v>0.41241000000000338</c:v>
                </c:pt>
                <c:pt idx="8">
                  <c:v>0.4587</c:v>
                </c:pt>
                <c:pt idx="9">
                  <c:v>0.51188</c:v>
                </c:pt>
                <c:pt idx="10">
                  <c:v>0.56200000000000061</c:v>
                </c:pt>
                <c:pt idx="11">
                  <c:v>0.61216999999999999</c:v>
                </c:pt>
                <c:pt idx="12">
                  <c:v>0.66194000000003306</c:v>
                </c:pt>
                <c:pt idx="13">
                  <c:v>0.71192999999999995</c:v>
                </c:pt>
                <c:pt idx="14">
                  <c:v>0.76176000000000565</c:v>
                </c:pt>
                <c:pt idx="15">
                  <c:v>0.81125999999999998</c:v>
                </c:pt>
                <c:pt idx="16">
                  <c:v>0.86068000000001565</c:v>
                </c:pt>
                <c:pt idx="17">
                  <c:v>0.90183000000000002</c:v>
                </c:pt>
                <c:pt idx="18">
                  <c:v>0.95021999999999951</c:v>
                </c:pt>
                <c:pt idx="19">
                  <c:v>0.9929</c:v>
                </c:pt>
              </c:numCache>
            </c:numRef>
          </c:xVal>
          <c:yVal>
            <c:numRef>
              <c:f>'Mo+W'!$B$1:$B$20</c:f>
              <c:numCache>
                <c:formatCode>General</c:formatCode>
                <c:ptCount val="20"/>
                <c:pt idx="0">
                  <c:v>0.38580000000001491</c:v>
                </c:pt>
                <c:pt idx="1">
                  <c:v>0.4572</c:v>
                </c:pt>
                <c:pt idx="2">
                  <c:v>0.52180000000000004</c:v>
                </c:pt>
                <c:pt idx="3">
                  <c:v>0.56430000000000002</c:v>
                </c:pt>
                <c:pt idx="4">
                  <c:v>0.60900000000000065</c:v>
                </c:pt>
                <c:pt idx="5">
                  <c:v>0.63930000000000065</c:v>
                </c:pt>
                <c:pt idx="6">
                  <c:v>0.67570000000003172</c:v>
                </c:pt>
                <c:pt idx="7">
                  <c:v>0.69080000000000064</c:v>
                </c:pt>
                <c:pt idx="8">
                  <c:v>1.0735999999999526</c:v>
                </c:pt>
                <c:pt idx="9">
                  <c:v>1.1518999999999571</c:v>
                </c:pt>
                <c:pt idx="10">
                  <c:v>1.2123999999999568</c:v>
                </c:pt>
                <c:pt idx="11">
                  <c:v>1.2633999999999483</c:v>
                </c:pt>
                <c:pt idx="12">
                  <c:v>1.3401000000000001</c:v>
                </c:pt>
                <c:pt idx="13">
                  <c:v>1.4054999999999271</c:v>
                </c:pt>
                <c:pt idx="14">
                  <c:v>1.5129999999999537</c:v>
                </c:pt>
                <c:pt idx="15">
                  <c:v>1.6856</c:v>
                </c:pt>
                <c:pt idx="16">
                  <c:v>1.9363999999999999</c:v>
                </c:pt>
                <c:pt idx="17">
                  <c:v>3.1325999999999987</c:v>
                </c:pt>
                <c:pt idx="18">
                  <c:v>4.6837999999999997</c:v>
                </c:pt>
                <c:pt idx="19">
                  <c:v>14.355500000000541</c:v>
                </c:pt>
              </c:numCache>
            </c:numRef>
          </c:yVal>
          <c:smooth val="1"/>
          <c:extLst xmlns:c16r2="http://schemas.microsoft.com/office/drawing/2015/06/chart">
            <c:ext xmlns:c16="http://schemas.microsoft.com/office/drawing/2014/chart" uri="{C3380CC4-5D6E-409C-BE32-E72D297353CC}">
              <c16:uniqueId val="{00000000-5C44-43B4-99B8-DE7CA0E7A20D}"/>
            </c:ext>
          </c:extLst>
        </c:ser>
        <c:ser>
          <c:idx val="1"/>
          <c:order val="1"/>
          <c:tx>
            <c:v>Дес</c:v>
          </c:tx>
          <c:marker>
            <c:symbol val="none"/>
          </c:marker>
          <c:xVal>
            <c:numRef>
              <c:f>'Mo+W'!$D$1:$D$20</c:f>
              <c:numCache>
                <c:formatCode>0.00E+00</c:formatCode>
                <c:ptCount val="20"/>
                <c:pt idx="0">
                  <c:v>0.9929</c:v>
                </c:pt>
                <c:pt idx="1">
                  <c:v>0.94733000000000001</c:v>
                </c:pt>
                <c:pt idx="2">
                  <c:v>0.89145999999999959</c:v>
                </c:pt>
                <c:pt idx="3">
                  <c:v>0.84438000000000002</c:v>
                </c:pt>
                <c:pt idx="4">
                  <c:v>0.79235</c:v>
                </c:pt>
                <c:pt idx="5">
                  <c:v>0.74071000000000065</c:v>
                </c:pt>
                <c:pt idx="6">
                  <c:v>0.68983000000000005</c:v>
                </c:pt>
                <c:pt idx="7">
                  <c:v>0.63945000000000063</c:v>
                </c:pt>
                <c:pt idx="8">
                  <c:v>0.58921999999997599</c:v>
                </c:pt>
                <c:pt idx="9">
                  <c:v>0.53920999999999997</c:v>
                </c:pt>
                <c:pt idx="10">
                  <c:v>0.48543000000000008</c:v>
                </c:pt>
                <c:pt idx="11">
                  <c:v>0.43899000000000032</c:v>
                </c:pt>
                <c:pt idx="12">
                  <c:v>0.38849000000000738</c:v>
                </c:pt>
                <c:pt idx="13">
                  <c:v>0.33845000000001435</c:v>
                </c:pt>
                <c:pt idx="14">
                  <c:v>0.28836000000001094</c:v>
                </c:pt>
                <c:pt idx="15">
                  <c:v>0.23852000000000001</c:v>
                </c:pt>
                <c:pt idx="16">
                  <c:v>0.18835000000000021</c:v>
                </c:pt>
                <c:pt idx="17">
                  <c:v>0.13840000000000041</c:v>
                </c:pt>
                <c:pt idx="18">
                  <c:v>8.7591000000000044E-2</c:v>
                </c:pt>
                <c:pt idx="19">
                  <c:v>6.0628000000000001E-2</c:v>
                </c:pt>
              </c:numCache>
            </c:numRef>
          </c:xVal>
          <c:yVal>
            <c:numRef>
              <c:f>'Mo+W'!$E$1:$E$20</c:f>
              <c:numCache>
                <c:formatCode>General</c:formatCode>
                <c:ptCount val="20"/>
                <c:pt idx="0">
                  <c:v>14.355500000000541</c:v>
                </c:pt>
                <c:pt idx="1">
                  <c:v>6.8334000000000001</c:v>
                </c:pt>
                <c:pt idx="2">
                  <c:v>4.8688999999999965</c:v>
                </c:pt>
                <c:pt idx="3">
                  <c:v>3.9128999999998624</c:v>
                </c:pt>
                <c:pt idx="4">
                  <c:v>3.2599</c:v>
                </c:pt>
                <c:pt idx="5">
                  <c:v>2.7930000000000001</c:v>
                </c:pt>
                <c:pt idx="6">
                  <c:v>2.4636999999999998</c:v>
                </c:pt>
                <c:pt idx="7">
                  <c:v>2.1927999999999988</c:v>
                </c:pt>
                <c:pt idx="8">
                  <c:v>1.9718</c:v>
                </c:pt>
                <c:pt idx="9">
                  <c:v>1.7616999999999428</c:v>
                </c:pt>
                <c:pt idx="10">
                  <c:v>1.9151</c:v>
                </c:pt>
                <c:pt idx="11">
                  <c:v>1.6766000000000001</c:v>
                </c:pt>
                <c:pt idx="12">
                  <c:v>1.5166999999999575</c:v>
                </c:pt>
                <c:pt idx="13">
                  <c:v>1.3572</c:v>
                </c:pt>
                <c:pt idx="14">
                  <c:v>1.1972</c:v>
                </c:pt>
                <c:pt idx="15">
                  <c:v>1.0306999999999698</c:v>
                </c:pt>
                <c:pt idx="16">
                  <c:v>0.86850000000000005</c:v>
                </c:pt>
                <c:pt idx="17">
                  <c:v>0.70570000000000765</c:v>
                </c:pt>
                <c:pt idx="18">
                  <c:v>0.60420000000000063</c:v>
                </c:pt>
                <c:pt idx="19">
                  <c:v>0.38580000000001491</c:v>
                </c:pt>
              </c:numCache>
            </c:numRef>
          </c:yVal>
          <c:smooth val="1"/>
          <c:extLst xmlns:c16r2="http://schemas.microsoft.com/office/drawing/2015/06/chart">
            <c:ext xmlns:c16="http://schemas.microsoft.com/office/drawing/2014/chart" uri="{C3380CC4-5D6E-409C-BE32-E72D297353CC}">
              <c16:uniqueId val="{00000001-5C44-43B4-99B8-DE7CA0E7A20D}"/>
            </c:ext>
          </c:extLst>
        </c:ser>
        <c:axId val="75669888"/>
        <c:axId val="75671808"/>
      </c:scatterChart>
      <c:valAx>
        <c:axId val="75669888"/>
        <c:scaling>
          <c:orientation val="minMax"/>
          <c:max val="1"/>
          <c:min val="0"/>
        </c:scaling>
        <c:axPos val="b"/>
        <c:title>
          <c:tx>
            <c:rich>
              <a:bodyPr/>
              <a:lstStyle/>
              <a:p>
                <a:pPr>
                  <a:defRPr/>
                </a:pPr>
                <a:r>
                  <a:rPr lang="tr-TR"/>
                  <a:t>P/P</a:t>
                </a:r>
                <a:r>
                  <a:rPr lang="tr-TR" baseline="-25000"/>
                  <a:t>0</a:t>
                </a:r>
                <a:endParaRPr lang="en-US" baseline="-25000"/>
              </a:p>
            </c:rich>
          </c:tx>
        </c:title>
        <c:numFmt formatCode="#,##0.00" sourceLinked="0"/>
        <c:tickLblPos val="nextTo"/>
        <c:crossAx val="75671808"/>
        <c:crosses val="autoZero"/>
        <c:crossBetween val="midCat"/>
      </c:valAx>
      <c:valAx>
        <c:axId val="75671808"/>
        <c:scaling>
          <c:orientation val="minMax"/>
        </c:scaling>
        <c:axPos val="l"/>
        <c:title>
          <c:tx>
            <c:rich>
              <a:bodyPr/>
              <a:lstStyle/>
              <a:p>
                <a:pPr>
                  <a:defRPr/>
                </a:pPr>
                <a:r>
                  <a:rPr lang="kk-KZ"/>
                  <a:t>Адсорбцияланған көлем</a:t>
                </a:r>
                <a:r>
                  <a:rPr lang="tr-TR"/>
                  <a:t> (cm</a:t>
                </a:r>
                <a:r>
                  <a:rPr lang="tr-TR" baseline="30000"/>
                  <a:t>3</a:t>
                </a:r>
                <a:r>
                  <a:rPr lang="tr-TR"/>
                  <a:t>/g)</a:t>
                </a:r>
                <a:endParaRPr lang="en-US"/>
              </a:p>
            </c:rich>
          </c:tx>
        </c:title>
        <c:numFmt formatCode="General" sourceLinked="1"/>
        <c:tickLblPos val="nextTo"/>
        <c:crossAx val="75669888"/>
        <c:crosses val="autoZero"/>
        <c:crossBetween val="midCat"/>
      </c:valAx>
    </c:plotArea>
    <c:legend>
      <c:legendPos val="r"/>
      <c:layout>
        <c:manualLayout>
          <c:xMode val="edge"/>
          <c:yMode val="edge"/>
          <c:x val="0.26550000000000001"/>
          <c:y val="0.18491615631380023"/>
          <c:w val="0.13450000000000001"/>
          <c:h val="0.16720472440944881"/>
        </c:manualLayout>
      </c:layout>
    </c:legend>
    <c:plotVisOnly val="1"/>
    <c:dispBlanksAs val="gap"/>
  </c:chart>
  <c:txPr>
    <a:bodyPr/>
    <a:lstStyle/>
    <a:p>
      <a:pPr>
        <a:defRPr sz="1100">
          <a:latin typeface="Times New Roman" pitchFamily="18" charset="0"/>
          <a:cs typeface="Times New Roman" pitchFamily="18" charset="0"/>
        </a:defRPr>
      </a:pPr>
      <a:endParaRPr lang="ru-RU"/>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scatterChart>
        <c:scatterStyle val="smoothMarker"/>
        <c:ser>
          <c:idx val="0"/>
          <c:order val="0"/>
          <c:tx>
            <c:v>Taizhuzgen 2</c:v>
          </c:tx>
          <c:marker>
            <c:symbol val="none"/>
          </c:marker>
          <c:xVal>
            <c:numRef>
              <c:f>'Taizhuzgen 2'!$B$2:$B$19</c:f>
              <c:numCache>
                <c:formatCode>General</c:formatCode>
                <c:ptCount val="18"/>
                <c:pt idx="0">
                  <c:v>1.6300000000000001</c:v>
                </c:pt>
                <c:pt idx="1">
                  <c:v>1.8800000000000001</c:v>
                </c:pt>
                <c:pt idx="2">
                  <c:v>2.129</c:v>
                </c:pt>
                <c:pt idx="3">
                  <c:v>2.3899999999999997</c:v>
                </c:pt>
                <c:pt idx="4">
                  <c:v>2.67</c:v>
                </c:pt>
                <c:pt idx="5">
                  <c:v>2.9749999999999988</c:v>
                </c:pt>
                <c:pt idx="6">
                  <c:v>3.3270000000000004</c:v>
                </c:pt>
                <c:pt idx="7">
                  <c:v>3.7329999999999997</c:v>
                </c:pt>
                <c:pt idx="8">
                  <c:v>4.1969999999999965</c:v>
                </c:pt>
                <c:pt idx="9">
                  <c:v>4.7569999999999997</c:v>
                </c:pt>
                <c:pt idx="10">
                  <c:v>5.4459999999999997</c:v>
                </c:pt>
                <c:pt idx="11">
                  <c:v>6.3229999999999755</c:v>
                </c:pt>
                <c:pt idx="12">
                  <c:v>7.4909999999999997</c:v>
                </c:pt>
                <c:pt idx="13">
                  <c:v>9.1270000000000007</c:v>
                </c:pt>
                <c:pt idx="14">
                  <c:v>11.434000000000001</c:v>
                </c:pt>
                <c:pt idx="15">
                  <c:v>16.106999999999999</c:v>
                </c:pt>
                <c:pt idx="16">
                  <c:v>27.593</c:v>
                </c:pt>
                <c:pt idx="17">
                  <c:v>144.38900000000001</c:v>
                </c:pt>
              </c:numCache>
            </c:numRef>
          </c:xVal>
          <c:yVal>
            <c:numRef>
              <c:f>'Taizhuzgen 2'!$C$2:$C$19</c:f>
              <c:numCache>
                <c:formatCode>0.00E+00</c:formatCode>
                <c:ptCount val="18"/>
                <c:pt idx="0">
                  <c:v>1.1780000000000576E-2</c:v>
                </c:pt>
                <c:pt idx="1">
                  <c:v>2.4230000000000002E-2</c:v>
                </c:pt>
                <c:pt idx="2">
                  <c:v>2.1500000000000002E-2</c:v>
                </c:pt>
                <c:pt idx="3">
                  <c:v>2.7570000000000056E-2</c:v>
                </c:pt>
                <c:pt idx="4">
                  <c:v>2.9640000000000041E-2</c:v>
                </c:pt>
                <c:pt idx="5">
                  <c:v>2.5590000000000002E-2</c:v>
                </c:pt>
                <c:pt idx="6">
                  <c:v>0</c:v>
                </c:pt>
                <c:pt idx="7">
                  <c:v>5.5350000000000024E-2</c:v>
                </c:pt>
                <c:pt idx="8">
                  <c:v>3.5470000000000015E-2</c:v>
                </c:pt>
                <c:pt idx="9">
                  <c:v>3.218E-2</c:v>
                </c:pt>
                <c:pt idx="10">
                  <c:v>2.7840000000000652E-2</c:v>
                </c:pt>
                <c:pt idx="11">
                  <c:v>2.4729999999999999E-2</c:v>
                </c:pt>
                <c:pt idx="12">
                  <c:v>2.1880000000000052E-2</c:v>
                </c:pt>
                <c:pt idx="13">
                  <c:v>2.3019999999999999E-2</c:v>
                </c:pt>
                <c:pt idx="14">
                  <c:v>1.9619999999999999E-2</c:v>
                </c:pt>
                <c:pt idx="15">
                  <c:v>0</c:v>
                </c:pt>
                <c:pt idx="16">
                  <c:v>1.8380000000000021E-2</c:v>
                </c:pt>
                <c:pt idx="17">
                  <c:v>1.4579999999999958E-2</c:v>
                </c:pt>
              </c:numCache>
            </c:numRef>
          </c:yVal>
          <c:smooth val="1"/>
          <c:extLst xmlns:c16r2="http://schemas.microsoft.com/office/drawing/2015/06/chart">
            <c:ext xmlns:c16="http://schemas.microsoft.com/office/drawing/2014/chart" uri="{C3380CC4-5D6E-409C-BE32-E72D297353CC}">
              <c16:uniqueId val="{00000000-E1DA-4538-A3F5-E7234107390B}"/>
            </c:ext>
          </c:extLst>
        </c:ser>
        <c:axId val="75683712"/>
        <c:axId val="75771904"/>
      </c:scatterChart>
      <c:valAx>
        <c:axId val="75683712"/>
        <c:scaling>
          <c:logBase val="10"/>
          <c:orientation val="minMax"/>
          <c:max val="100"/>
        </c:scaling>
        <c:axPos val="b"/>
        <c:title>
          <c:tx>
            <c:rich>
              <a:bodyPr/>
              <a:lstStyle/>
              <a:p>
                <a:pPr>
                  <a:defRPr/>
                </a:pPr>
                <a:r>
                  <a:rPr lang="kk-KZ"/>
                  <a:t>Кеуек диаметрі</a:t>
                </a:r>
                <a:r>
                  <a:rPr lang="tr-TR"/>
                  <a:t> (nm)</a:t>
                </a:r>
                <a:endParaRPr lang="en-US"/>
              </a:p>
            </c:rich>
          </c:tx>
        </c:title>
        <c:numFmt formatCode="General" sourceLinked="1"/>
        <c:tickLblPos val="nextTo"/>
        <c:crossAx val="75771904"/>
        <c:crosses val="autoZero"/>
        <c:crossBetween val="midCat"/>
      </c:valAx>
      <c:valAx>
        <c:axId val="75771904"/>
        <c:scaling>
          <c:orientation val="minMax"/>
        </c:scaling>
        <c:delete val="1"/>
        <c:axPos val="l"/>
        <c:title>
          <c:tx>
            <c:rich>
              <a:bodyPr/>
              <a:lstStyle/>
              <a:p>
                <a:pPr>
                  <a:defRPr/>
                </a:pPr>
                <a:r>
                  <a:rPr lang="tr-TR"/>
                  <a:t>dv/d(logd)</a:t>
                </a:r>
                <a:endParaRPr lang="en-US"/>
              </a:p>
            </c:rich>
          </c:tx>
        </c:title>
        <c:numFmt formatCode="0.00E+00" sourceLinked="1"/>
        <c:tickLblPos val="nextTo"/>
        <c:crossAx val="75683712"/>
        <c:crosses val="autoZero"/>
        <c:crossBetween val="midCat"/>
      </c:valAx>
    </c:plotArea>
    <c:plotVisOnly val="1"/>
    <c:dispBlanksAs val="gap"/>
  </c:chart>
  <c:txPr>
    <a:bodyPr/>
    <a:lstStyle/>
    <a:p>
      <a:pPr>
        <a:defRPr sz="1100">
          <a:latin typeface="Times New Roman" pitchFamily="18" charset="0"/>
          <a:cs typeface="Times New Roman" pitchFamily="18" charset="0"/>
        </a:defRPr>
      </a:pPr>
      <a:endParaRPr lang="ru-RU"/>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scatterChart>
        <c:scatterStyle val="smoothMarker"/>
        <c:ser>
          <c:idx val="0"/>
          <c:order val="0"/>
          <c:tx>
            <c:v>Mo 2</c:v>
          </c:tx>
          <c:marker>
            <c:symbol val="none"/>
          </c:marker>
          <c:xVal>
            <c:numRef>
              <c:f>'Mo 2'!$B$2:$B$20</c:f>
              <c:numCache>
                <c:formatCode>General</c:formatCode>
                <c:ptCount val="19"/>
                <c:pt idx="0">
                  <c:v>1.6300000000000001</c:v>
                </c:pt>
                <c:pt idx="1">
                  <c:v>1.8800000000000001</c:v>
                </c:pt>
                <c:pt idx="2">
                  <c:v>2.129</c:v>
                </c:pt>
                <c:pt idx="3">
                  <c:v>2.387</c:v>
                </c:pt>
                <c:pt idx="4">
                  <c:v>2.6680000000000001</c:v>
                </c:pt>
                <c:pt idx="5">
                  <c:v>2.9809999999999999</c:v>
                </c:pt>
                <c:pt idx="6">
                  <c:v>3.3339999999999987</c:v>
                </c:pt>
                <c:pt idx="7">
                  <c:v>3.7359999999999998</c:v>
                </c:pt>
                <c:pt idx="8">
                  <c:v>4.2</c:v>
                </c:pt>
                <c:pt idx="9">
                  <c:v>4.7509999999999986</c:v>
                </c:pt>
                <c:pt idx="10">
                  <c:v>5.4459999999999997</c:v>
                </c:pt>
                <c:pt idx="11">
                  <c:v>6.34</c:v>
                </c:pt>
                <c:pt idx="12">
                  <c:v>7.516</c:v>
                </c:pt>
                <c:pt idx="13">
                  <c:v>9.1820000000000004</c:v>
                </c:pt>
                <c:pt idx="14">
                  <c:v>11.669</c:v>
                </c:pt>
                <c:pt idx="15">
                  <c:v>16.122</c:v>
                </c:pt>
                <c:pt idx="16">
                  <c:v>29.064999999999987</c:v>
                </c:pt>
                <c:pt idx="17">
                  <c:v>194.73899999999998</c:v>
                </c:pt>
                <c:pt idx="18">
                  <c:v>194.73899999999998</c:v>
                </c:pt>
              </c:numCache>
            </c:numRef>
          </c:xVal>
          <c:yVal>
            <c:numRef>
              <c:f>'Mo 2'!$C$2:$C$20</c:f>
              <c:numCache>
                <c:formatCode>0.00E+00</c:formatCode>
                <c:ptCount val="19"/>
                <c:pt idx="0">
                  <c:v>3.4790000000000012E-3</c:v>
                </c:pt>
                <c:pt idx="1">
                  <c:v>6.3559999999999997E-3</c:v>
                </c:pt>
                <c:pt idx="2">
                  <c:v>8.4040000000000208E-3</c:v>
                </c:pt>
                <c:pt idx="3">
                  <c:v>7.9030000000003542E-3</c:v>
                </c:pt>
                <c:pt idx="4">
                  <c:v>0</c:v>
                </c:pt>
                <c:pt idx="5">
                  <c:v>4.6370000000000014E-3</c:v>
                </c:pt>
                <c:pt idx="6">
                  <c:v>5.5340000000000033E-3</c:v>
                </c:pt>
                <c:pt idx="7">
                  <c:v>3.4130000000000001E-2</c:v>
                </c:pt>
                <c:pt idx="8">
                  <c:v>1.6920000000000716E-2</c:v>
                </c:pt>
                <c:pt idx="9">
                  <c:v>1.323E-2</c:v>
                </c:pt>
                <c:pt idx="10">
                  <c:v>0</c:v>
                </c:pt>
                <c:pt idx="11">
                  <c:v>1.3559999999999996E-2</c:v>
                </c:pt>
                <c:pt idx="12">
                  <c:v>1.575E-2</c:v>
                </c:pt>
                <c:pt idx="13">
                  <c:v>1.3650000000000001E-2</c:v>
                </c:pt>
                <c:pt idx="14">
                  <c:v>1.5720000000000001E-2</c:v>
                </c:pt>
                <c:pt idx="15">
                  <c:v>7.9010000000003782E-3</c:v>
                </c:pt>
                <c:pt idx="16">
                  <c:v>1.753E-2</c:v>
                </c:pt>
                <c:pt idx="17">
                  <c:v>1.6650000000000005E-2</c:v>
                </c:pt>
                <c:pt idx="18">
                  <c:v>1.6650000000000005E-2</c:v>
                </c:pt>
              </c:numCache>
            </c:numRef>
          </c:yVal>
          <c:smooth val="1"/>
          <c:extLst xmlns:c16r2="http://schemas.microsoft.com/office/drawing/2015/06/chart">
            <c:ext xmlns:c16="http://schemas.microsoft.com/office/drawing/2014/chart" uri="{C3380CC4-5D6E-409C-BE32-E72D297353CC}">
              <c16:uniqueId val="{00000000-6D50-45F0-B9F5-FB6CD7DC9621}"/>
            </c:ext>
          </c:extLst>
        </c:ser>
        <c:axId val="75779072"/>
        <c:axId val="75797632"/>
      </c:scatterChart>
      <c:valAx>
        <c:axId val="75779072"/>
        <c:scaling>
          <c:logBase val="10"/>
          <c:orientation val="minMax"/>
          <c:max val="100"/>
        </c:scaling>
        <c:axPos val="b"/>
        <c:title>
          <c:tx>
            <c:rich>
              <a:bodyPr/>
              <a:lstStyle/>
              <a:p>
                <a:pPr>
                  <a:defRPr/>
                </a:pPr>
                <a:r>
                  <a:rPr lang="kk-KZ"/>
                  <a:t>Кеуек диаметрі </a:t>
                </a:r>
                <a:r>
                  <a:rPr lang="tr-TR"/>
                  <a:t>(nm)</a:t>
                </a:r>
                <a:endParaRPr lang="en-US"/>
              </a:p>
            </c:rich>
          </c:tx>
        </c:title>
        <c:numFmt formatCode="General" sourceLinked="1"/>
        <c:tickLblPos val="nextTo"/>
        <c:crossAx val="75797632"/>
        <c:crosses val="autoZero"/>
        <c:crossBetween val="midCat"/>
      </c:valAx>
      <c:valAx>
        <c:axId val="75797632"/>
        <c:scaling>
          <c:orientation val="minMax"/>
        </c:scaling>
        <c:delete val="1"/>
        <c:axPos val="l"/>
        <c:title>
          <c:tx>
            <c:rich>
              <a:bodyPr/>
              <a:lstStyle/>
              <a:p>
                <a:pPr>
                  <a:defRPr/>
                </a:pPr>
                <a:r>
                  <a:rPr lang="tr-TR"/>
                  <a:t>dv/d(logd)</a:t>
                </a:r>
                <a:endParaRPr lang="en-US"/>
              </a:p>
            </c:rich>
          </c:tx>
        </c:title>
        <c:numFmt formatCode="0.00E+00" sourceLinked="1"/>
        <c:tickLblPos val="nextTo"/>
        <c:crossAx val="75779072"/>
        <c:crosses val="autoZero"/>
        <c:crossBetween val="midCat"/>
      </c:valAx>
    </c:plotArea>
    <c:plotVisOnly val="1"/>
    <c:dispBlanksAs val="gap"/>
  </c:chart>
  <c:txPr>
    <a:bodyPr/>
    <a:lstStyle/>
    <a:p>
      <a:pPr>
        <a:defRPr sz="1100">
          <a:latin typeface="Times New Roman" pitchFamily="18" charset="0"/>
          <a:cs typeface="Times New Roman" pitchFamily="18" charset="0"/>
        </a:defRPr>
      </a:pPr>
      <a:endParaRPr lang="ru-RU"/>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scatterChart>
        <c:scatterStyle val="smoothMarker"/>
        <c:ser>
          <c:idx val="0"/>
          <c:order val="0"/>
          <c:tx>
            <c:v>W2</c:v>
          </c:tx>
          <c:marker>
            <c:symbol val="none"/>
          </c:marker>
          <c:xVal>
            <c:numRef>
              <c:f>'W 2'!$B$2:$B$19</c:f>
              <c:numCache>
                <c:formatCode>General</c:formatCode>
                <c:ptCount val="18"/>
                <c:pt idx="0">
                  <c:v>1.6300000000000001</c:v>
                </c:pt>
                <c:pt idx="1">
                  <c:v>1.8809999999999998</c:v>
                </c:pt>
                <c:pt idx="2">
                  <c:v>2.13</c:v>
                </c:pt>
                <c:pt idx="3">
                  <c:v>2.3909999999999987</c:v>
                </c:pt>
                <c:pt idx="4">
                  <c:v>2.6719999999999997</c:v>
                </c:pt>
                <c:pt idx="5">
                  <c:v>2.9809999999999999</c:v>
                </c:pt>
                <c:pt idx="6">
                  <c:v>3.3189999999999977</c:v>
                </c:pt>
                <c:pt idx="7">
                  <c:v>3.722</c:v>
                </c:pt>
                <c:pt idx="8">
                  <c:v>4.2009999999999996</c:v>
                </c:pt>
                <c:pt idx="9">
                  <c:v>4.7610000000000001</c:v>
                </c:pt>
                <c:pt idx="10">
                  <c:v>5.4539999999999997</c:v>
                </c:pt>
                <c:pt idx="11">
                  <c:v>6.3360000000000003</c:v>
                </c:pt>
                <c:pt idx="12">
                  <c:v>7.5049999999999955</c:v>
                </c:pt>
                <c:pt idx="13">
                  <c:v>9.1720000000000006</c:v>
                </c:pt>
                <c:pt idx="14">
                  <c:v>11.743999999999998</c:v>
                </c:pt>
                <c:pt idx="15">
                  <c:v>15.768000000000001</c:v>
                </c:pt>
                <c:pt idx="16">
                  <c:v>29.474999999999987</c:v>
                </c:pt>
                <c:pt idx="17">
                  <c:v>190.70399999999998</c:v>
                </c:pt>
              </c:numCache>
            </c:numRef>
          </c:xVal>
          <c:yVal>
            <c:numRef>
              <c:f>'W 2'!$C$2:$C$19</c:f>
              <c:numCache>
                <c:formatCode>0.00E+00</c:formatCode>
                <c:ptCount val="18"/>
                <c:pt idx="0">
                  <c:v>0</c:v>
                </c:pt>
                <c:pt idx="1">
                  <c:v>7.1040000000000001E-3</c:v>
                </c:pt>
                <c:pt idx="2">
                  <c:v>9.3650000000006211E-3</c:v>
                </c:pt>
                <c:pt idx="3">
                  <c:v>8.0960000000000008E-3</c:v>
                </c:pt>
                <c:pt idx="4">
                  <c:v>1.0380000000000021E-2</c:v>
                </c:pt>
                <c:pt idx="5">
                  <c:v>8.2610000000000027E-3</c:v>
                </c:pt>
                <c:pt idx="6">
                  <c:v>8.7630000000000208E-3</c:v>
                </c:pt>
                <c:pt idx="7">
                  <c:v>0</c:v>
                </c:pt>
                <c:pt idx="8">
                  <c:v>1.223E-2</c:v>
                </c:pt>
                <c:pt idx="9">
                  <c:v>9.7190000000000002E-3</c:v>
                </c:pt>
                <c:pt idx="10">
                  <c:v>1.069E-2</c:v>
                </c:pt>
                <c:pt idx="11">
                  <c:v>1.017E-2</c:v>
                </c:pt>
                <c:pt idx="12">
                  <c:v>8.7820000000000068E-3</c:v>
                </c:pt>
                <c:pt idx="13">
                  <c:v>8.9030000000000047E-3</c:v>
                </c:pt>
                <c:pt idx="14">
                  <c:v>1.0460000000000007E-2</c:v>
                </c:pt>
                <c:pt idx="15">
                  <c:v>1.1129999999999999E-2</c:v>
                </c:pt>
                <c:pt idx="16">
                  <c:v>7.9780000000003737E-3</c:v>
                </c:pt>
                <c:pt idx="17">
                  <c:v>1.465E-2</c:v>
                </c:pt>
              </c:numCache>
            </c:numRef>
          </c:yVal>
          <c:smooth val="1"/>
          <c:extLst xmlns:c16r2="http://schemas.microsoft.com/office/drawing/2015/06/chart">
            <c:ext xmlns:c16="http://schemas.microsoft.com/office/drawing/2014/chart" uri="{C3380CC4-5D6E-409C-BE32-E72D297353CC}">
              <c16:uniqueId val="{00000000-41F8-48EB-AD22-75BC0F5DD158}"/>
            </c:ext>
          </c:extLst>
        </c:ser>
        <c:axId val="75809152"/>
        <c:axId val="75811072"/>
      </c:scatterChart>
      <c:valAx>
        <c:axId val="75809152"/>
        <c:scaling>
          <c:logBase val="10"/>
          <c:orientation val="minMax"/>
          <c:max val="100"/>
        </c:scaling>
        <c:axPos val="b"/>
        <c:title>
          <c:tx>
            <c:rich>
              <a:bodyPr/>
              <a:lstStyle/>
              <a:p>
                <a:pPr>
                  <a:defRPr/>
                </a:pPr>
                <a:r>
                  <a:rPr lang="kk-KZ"/>
                  <a:t>Кеуек диаметрі </a:t>
                </a:r>
                <a:r>
                  <a:rPr lang="tr-TR"/>
                  <a:t>(nm)</a:t>
                </a:r>
                <a:endParaRPr lang="en-US"/>
              </a:p>
            </c:rich>
          </c:tx>
        </c:title>
        <c:numFmt formatCode="General" sourceLinked="1"/>
        <c:tickLblPos val="nextTo"/>
        <c:crossAx val="75811072"/>
        <c:crosses val="autoZero"/>
        <c:crossBetween val="midCat"/>
      </c:valAx>
      <c:valAx>
        <c:axId val="75811072"/>
        <c:scaling>
          <c:orientation val="minMax"/>
        </c:scaling>
        <c:delete val="1"/>
        <c:axPos val="l"/>
        <c:title>
          <c:tx>
            <c:rich>
              <a:bodyPr/>
              <a:lstStyle/>
              <a:p>
                <a:pPr>
                  <a:defRPr/>
                </a:pPr>
                <a:r>
                  <a:rPr lang="tr-TR"/>
                  <a:t>dv/d(logd)</a:t>
                </a:r>
                <a:endParaRPr lang="en-US"/>
              </a:p>
            </c:rich>
          </c:tx>
        </c:title>
        <c:numFmt formatCode="0.00E+00" sourceLinked="1"/>
        <c:tickLblPos val="nextTo"/>
        <c:crossAx val="75809152"/>
        <c:crosses val="autoZero"/>
        <c:crossBetween val="midCat"/>
      </c:valAx>
      <c:spPr>
        <a:noFill/>
        <a:ln w="25400">
          <a:noFill/>
        </a:ln>
      </c:spPr>
    </c:plotArea>
    <c:plotVisOnly val="1"/>
    <c:dispBlanksAs val="gap"/>
  </c:chart>
  <c:txPr>
    <a:bodyPr/>
    <a:lstStyle/>
    <a:p>
      <a:pPr>
        <a:defRPr sz="1100">
          <a:latin typeface="Times New Roman" pitchFamily="18" charset="0"/>
          <a:cs typeface="Times New Roman" pitchFamily="18" charset="0"/>
        </a:defRPr>
      </a:pPr>
      <a:endParaRPr lang="ru-RU"/>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scatterChart>
        <c:scatterStyle val="smoothMarker"/>
        <c:ser>
          <c:idx val="0"/>
          <c:order val="0"/>
          <c:tx>
            <c:v>Mo+W 2</c:v>
          </c:tx>
          <c:marker>
            <c:symbol val="none"/>
          </c:marker>
          <c:xVal>
            <c:numRef>
              <c:f>'Mo+W 2'!$B$2:$B$20</c:f>
              <c:numCache>
                <c:formatCode>General</c:formatCode>
                <c:ptCount val="19"/>
                <c:pt idx="0">
                  <c:v>1.6300000000000001</c:v>
                </c:pt>
                <c:pt idx="1">
                  <c:v>1.8820000000000001</c:v>
                </c:pt>
                <c:pt idx="2">
                  <c:v>2.1309999999999998</c:v>
                </c:pt>
                <c:pt idx="3">
                  <c:v>2.3919999999999977</c:v>
                </c:pt>
                <c:pt idx="4">
                  <c:v>2.6719999999999997</c:v>
                </c:pt>
                <c:pt idx="5">
                  <c:v>2.9819999999999998</c:v>
                </c:pt>
                <c:pt idx="6">
                  <c:v>3.3319999999999967</c:v>
                </c:pt>
                <c:pt idx="7">
                  <c:v>3.7170000000000001</c:v>
                </c:pt>
                <c:pt idx="8">
                  <c:v>4.1869999999999985</c:v>
                </c:pt>
                <c:pt idx="9">
                  <c:v>4.766</c:v>
                </c:pt>
                <c:pt idx="10">
                  <c:v>5.4590000000000014</c:v>
                </c:pt>
                <c:pt idx="11">
                  <c:v>6.3450000000000006</c:v>
                </c:pt>
                <c:pt idx="12">
                  <c:v>7.5319999999999991</c:v>
                </c:pt>
                <c:pt idx="13">
                  <c:v>9.2369999999999983</c:v>
                </c:pt>
                <c:pt idx="14">
                  <c:v>11.923</c:v>
                </c:pt>
                <c:pt idx="15">
                  <c:v>16.413</c:v>
                </c:pt>
                <c:pt idx="16">
                  <c:v>28.856000000000005</c:v>
                </c:pt>
                <c:pt idx="17">
                  <c:v>155.505</c:v>
                </c:pt>
                <c:pt idx="18">
                  <c:v>155.505</c:v>
                </c:pt>
              </c:numCache>
            </c:numRef>
          </c:xVal>
          <c:yVal>
            <c:numRef>
              <c:f>'Mo+W 2'!$C$2:$C$20</c:f>
              <c:numCache>
                <c:formatCode>0.00E+00</c:formatCode>
                <c:ptCount val="19"/>
                <c:pt idx="0">
                  <c:v>0</c:v>
                </c:pt>
                <c:pt idx="1">
                  <c:v>4.3559999999999996E-3</c:v>
                </c:pt>
                <c:pt idx="2">
                  <c:v>5.4780000000002934E-3</c:v>
                </c:pt>
                <c:pt idx="3">
                  <c:v>6.6270000000000001E-3</c:v>
                </c:pt>
                <c:pt idx="4">
                  <c:v>6.2520000000000023E-3</c:v>
                </c:pt>
                <c:pt idx="5">
                  <c:v>6.1659999999999996E-3</c:v>
                </c:pt>
                <c:pt idx="6">
                  <c:v>5.7800000000000134E-3</c:v>
                </c:pt>
                <c:pt idx="7">
                  <c:v>1.2370000000000001E-2</c:v>
                </c:pt>
                <c:pt idx="8">
                  <c:v>0</c:v>
                </c:pt>
                <c:pt idx="9">
                  <c:v>6.9720000000002991E-3</c:v>
                </c:pt>
                <c:pt idx="10">
                  <c:v>6.4229999999999999E-3</c:v>
                </c:pt>
                <c:pt idx="11">
                  <c:v>7.3210000000000124E-3</c:v>
                </c:pt>
                <c:pt idx="12">
                  <c:v>7.739000000000407E-3</c:v>
                </c:pt>
                <c:pt idx="13">
                  <c:v>9.4140000000000005E-3</c:v>
                </c:pt>
                <c:pt idx="14">
                  <c:v>1.0340000000000005E-2</c:v>
                </c:pt>
                <c:pt idx="15">
                  <c:v>1.2239999999999958E-2</c:v>
                </c:pt>
                <c:pt idx="16">
                  <c:v>1.1870000000000021E-2</c:v>
                </c:pt>
                <c:pt idx="17">
                  <c:v>1.4290000000000001E-2</c:v>
                </c:pt>
                <c:pt idx="18">
                  <c:v>1.4290000000000001E-2</c:v>
                </c:pt>
              </c:numCache>
            </c:numRef>
          </c:yVal>
          <c:smooth val="1"/>
          <c:extLst xmlns:c16r2="http://schemas.microsoft.com/office/drawing/2015/06/chart">
            <c:ext xmlns:c16="http://schemas.microsoft.com/office/drawing/2014/chart" uri="{C3380CC4-5D6E-409C-BE32-E72D297353CC}">
              <c16:uniqueId val="{00000000-63D4-4DF0-8E23-1660C158A137}"/>
            </c:ext>
          </c:extLst>
        </c:ser>
        <c:axId val="75826688"/>
        <c:axId val="75828608"/>
      </c:scatterChart>
      <c:valAx>
        <c:axId val="75826688"/>
        <c:scaling>
          <c:logBase val="10"/>
          <c:orientation val="minMax"/>
          <c:max val="100"/>
        </c:scaling>
        <c:axPos val="b"/>
        <c:title>
          <c:tx>
            <c:rich>
              <a:bodyPr/>
              <a:lstStyle/>
              <a:p>
                <a:pPr>
                  <a:defRPr/>
                </a:pPr>
                <a:r>
                  <a:rPr lang="kk-KZ"/>
                  <a:t>Кеуек диаметрі</a:t>
                </a:r>
                <a:r>
                  <a:rPr lang="tr-TR"/>
                  <a:t> ( nm)</a:t>
                </a:r>
                <a:endParaRPr lang="en-US"/>
              </a:p>
            </c:rich>
          </c:tx>
        </c:title>
        <c:numFmt formatCode="General" sourceLinked="1"/>
        <c:tickLblPos val="nextTo"/>
        <c:crossAx val="75828608"/>
        <c:crosses val="autoZero"/>
        <c:crossBetween val="midCat"/>
      </c:valAx>
      <c:valAx>
        <c:axId val="75828608"/>
        <c:scaling>
          <c:orientation val="minMax"/>
        </c:scaling>
        <c:delete val="1"/>
        <c:axPos val="l"/>
        <c:title>
          <c:tx>
            <c:rich>
              <a:bodyPr/>
              <a:lstStyle/>
              <a:p>
                <a:pPr>
                  <a:defRPr/>
                </a:pPr>
                <a:r>
                  <a:rPr lang="tr-TR"/>
                  <a:t>dv/d(logd)</a:t>
                </a:r>
                <a:endParaRPr lang="en-US"/>
              </a:p>
            </c:rich>
          </c:tx>
        </c:title>
        <c:numFmt formatCode="0.00E+00" sourceLinked="1"/>
        <c:tickLblPos val="nextTo"/>
        <c:crossAx val="75826688"/>
        <c:crosses val="autoZero"/>
        <c:crossBetween val="midCat"/>
      </c:valAx>
    </c:plotArea>
    <c:plotVisOnly val="1"/>
    <c:dispBlanksAs val="gap"/>
  </c:chart>
  <c:txPr>
    <a:bodyPr/>
    <a:lstStyle/>
    <a:p>
      <a:pPr>
        <a:defRPr sz="1100">
          <a:latin typeface="Times New Roman" pitchFamily="18" charset="0"/>
          <a:cs typeface="Times New Roman" pitchFamily="18" charset="0"/>
        </a:defRPr>
      </a:pPr>
      <a:endParaRPr lang="ru-RU"/>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17669801655393194"/>
          <c:y val="3.3117135525844651E-2"/>
          <c:w val="0.61394898836646961"/>
          <c:h val="0.8232607698168144"/>
        </c:manualLayout>
      </c:layout>
      <c:scatterChart>
        <c:scatterStyle val="smoothMarker"/>
        <c:ser>
          <c:idx val="0"/>
          <c:order val="0"/>
          <c:tx>
            <c:v>Taizhuzgen</c:v>
          </c:tx>
          <c:marker>
            <c:symbol val="none"/>
          </c:marker>
          <c:xVal>
            <c:numRef>
              <c:f>Лист1!$A$2:$A$4002</c:f>
              <c:numCache>
                <c:formatCode>General</c:formatCode>
                <c:ptCount val="4001"/>
                <c:pt idx="0">
                  <c:v>10</c:v>
                </c:pt>
                <c:pt idx="1">
                  <c:v>10.02</c:v>
                </c:pt>
                <c:pt idx="2">
                  <c:v>10.040000000000001</c:v>
                </c:pt>
                <c:pt idx="3">
                  <c:v>10.06</c:v>
                </c:pt>
                <c:pt idx="4">
                  <c:v>10.08</c:v>
                </c:pt>
                <c:pt idx="5">
                  <c:v>10.1</c:v>
                </c:pt>
                <c:pt idx="6">
                  <c:v>10.120000000000001</c:v>
                </c:pt>
                <c:pt idx="7">
                  <c:v>10.139999999999999</c:v>
                </c:pt>
                <c:pt idx="8">
                  <c:v>10.16</c:v>
                </c:pt>
                <c:pt idx="9">
                  <c:v>10.18</c:v>
                </c:pt>
                <c:pt idx="10">
                  <c:v>10.200000000000001</c:v>
                </c:pt>
                <c:pt idx="11">
                  <c:v>10.220000000000001</c:v>
                </c:pt>
                <c:pt idx="12">
                  <c:v>10.239999999999998</c:v>
                </c:pt>
                <c:pt idx="13">
                  <c:v>10.26</c:v>
                </c:pt>
                <c:pt idx="14">
                  <c:v>10.28</c:v>
                </c:pt>
                <c:pt idx="15">
                  <c:v>10.3</c:v>
                </c:pt>
                <c:pt idx="16">
                  <c:v>10.32</c:v>
                </c:pt>
                <c:pt idx="17">
                  <c:v>10.34</c:v>
                </c:pt>
                <c:pt idx="18">
                  <c:v>10.360000000000024</c:v>
                </c:pt>
                <c:pt idx="19">
                  <c:v>10.38</c:v>
                </c:pt>
                <c:pt idx="20">
                  <c:v>10.4</c:v>
                </c:pt>
                <c:pt idx="21">
                  <c:v>10.42</c:v>
                </c:pt>
                <c:pt idx="22">
                  <c:v>10.44</c:v>
                </c:pt>
                <c:pt idx="23">
                  <c:v>10.46</c:v>
                </c:pt>
                <c:pt idx="24">
                  <c:v>10.48</c:v>
                </c:pt>
                <c:pt idx="25">
                  <c:v>10.5</c:v>
                </c:pt>
                <c:pt idx="26">
                  <c:v>10.52</c:v>
                </c:pt>
                <c:pt idx="27">
                  <c:v>10.54</c:v>
                </c:pt>
                <c:pt idx="28">
                  <c:v>10.56</c:v>
                </c:pt>
                <c:pt idx="29">
                  <c:v>10.58</c:v>
                </c:pt>
                <c:pt idx="30">
                  <c:v>10.6</c:v>
                </c:pt>
                <c:pt idx="31">
                  <c:v>10.62</c:v>
                </c:pt>
                <c:pt idx="32">
                  <c:v>10.639999999999999</c:v>
                </c:pt>
                <c:pt idx="33">
                  <c:v>10.66</c:v>
                </c:pt>
                <c:pt idx="34">
                  <c:v>10.68</c:v>
                </c:pt>
                <c:pt idx="35">
                  <c:v>10.7</c:v>
                </c:pt>
                <c:pt idx="36">
                  <c:v>10.719999999999999</c:v>
                </c:pt>
                <c:pt idx="37">
                  <c:v>10.739999999999998</c:v>
                </c:pt>
                <c:pt idx="38">
                  <c:v>10.76</c:v>
                </c:pt>
                <c:pt idx="39">
                  <c:v>10.78</c:v>
                </c:pt>
                <c:pt idx="40">
                  <c:v>10.8</c:v>
                </c:pt>
                <c:pt idx="41">
                  <c:v>10.82</c:v>
                </c:pt>
                <c:pt idx="42">
                  <c:v>10.84</c:v>
                </c:pt>
                <c:pt idx="43">
                  <c:v>10.860000000000024</c:v>
                </c:pt>
                <c:pt idx="44">
                  <c:v>10.88</c:v>
                </c:pt>
                <c:pt idx="45">
                  <c:v>10.9</c:v>
                </c:pt>
                <c:pt idx="46">
                  <c:v>10.92</c:v>
                </c:pt>
                <c:pt idx="47">
                  <c:v>10.94</c:v>
                </c:pt>
                <c:pt idx="48">
                  <c:v>10.96</c:v>
                </c:pt>
                <c:pt idx="49" formatCode="#,##0.00">
                  <c:v>10.98</c:v>
                </c:pt>
                <c:pt idx="50">
                  <c:v>11</c:v>
                </c:pt>
                <c:pt idx="51">
                  <c:v>11.02</c:v>
                </c:pt>
                <c:pt idx="52">
                  <c:v>11.04</c:v>
                </c:pt>
                <c:pt idx="53">
                  <c:v>11.06</c:v>
                </c:pt>
                <c:pt idx="54">
                  <c:v>11.08</c:v>
                </c:pt>
                <c:pt idx="55">
                  <c:v>11.1</c:v>
                </c:pt>
                <c:pt idx="56">
                  <c:v>11.12</c:v>
                </c:pt>
                <c:pt idx="57">
                  <c:v>11.139999999999999</c:v>
                </c:pt>
                <c:pt idx="58">
                  <c:v>11.16</c:v>
                </c:pt>
                <c:pt idx="59">
                  <c:v>11.18</c:v>
                </c:pt>
                <c:pt idx="60">
                  <c:v>11.2</c:v>
                </c:pt>
                <c:pt idx="61">
                  <c:v>11.219999999999999</c:v>
                </c:pt>
                <c:pt idx="62">
                  <c:v>11.239999999999998</c:v>
                </c:pt>
                <c:pt idx="63">
                  <c:v>11.26</c:v>
                </c:pt>
                <c:pt idx="64">
                  <c:v>11.28</c:v>
                </c:pt>
                <c:pt idx="65">
                  <c:v>11.3</c:v>
                </c:pt>
                <c:pt idx="66">
                  <c:v>11.32</c:v>
                </c:pt>
                <c:pt idx="67">
                  <c:v>11.34</c:v>
                </c:pt>
                <c:pt idx="68">
                  <c:v>11.360000000000024</c:v>
                </c:pt>
                <c:pt idx="69">
                  <c:v>11.38</c:v>
                </c:pt>
                <c:pt idx="70">
                  <c:v>11.4</c:v>
                </c:pt>
                <c:pt idx="71">
                  <c:v>11.42</c:v>
                </c:pt>
                <c:pt idx="72">
                  <c:v>11.44</c:v>
                </c:pt>
                <c:pt idx="73">
                  <c:v>11.46</c:v>
                </c:pt>
                <c:pt idx="74">
                  <c:v>11.48</c:v>
                </c:pt>
                <c:pt idx="75">
                  <c:v>11.5</c:v>
                </c:pt>
                <c:pt idx="76">
                  <c:v>11.52</c:v>
                </c:pt>
                <c:pt idx="77">
                  <c:v>11.54</c:v>
                </c:pt>
                <c:pt idx="78">
                  <c:v>11.56</c:v>
                </c:pt>
                <c:pt idx="79">
                  <c:v>11.58</c:v>
                </c:pt>
                <c:pt idx="80">
                  <c:v>11.6</c:v>
                </c:pt>
                <c:pt idx="81">
                  <c:v>11.62</c:v>
                </c:pt>
                <c:pt idx="82">
                  <c:v>11.639999999999999</c:v>
                </c:pt>
                <c:pt idx="83">
                  <c:v>11.66</c:v>
                </c:pt>
                <c:pt idx="84">
                  <c:v>11.68</c:v>
                </c:pt>
                <c:pt idx="85">
                  <c:v>11.7</c:v>
                </c:pt>
                <c:pt idx="86">
                  <c:v>11.719999999999999</c:v>
                </c:pt>
                <c:pt idx="87">
                  <c:v>11.739999999999998</c:v>
                </c:pt>
                <c:pt idx="88">
                  <c:v>11.76</c:v>
                </c:pt>
                <c:pt idx="89">
                  <c:v>11.78</c:v>
                </c:pt>
                <c:pt idx="90">
                  <c:v>11.8</c:v>
                </c:pt>
                <c:pt idx="91">
                  <c:v>11.82</c:v>
                </c:pt>
                <c:pt idx="92">
                  <c:v>11.84</c:v>
                </c:pt>
                <c:pt idx="93">
                  <c:v>11.860000000000024</c:v>
                </c:pt>
                <c:pt idx="94">
                  <c:v>11.88</c:v>
                </c:pt>
                <c:pt idx="95">
                  <c:v>11.9</c:v>
                </c:pt>
                <c:pt idx="96">
                  <c:v>11.92</c:v>
                </c:pt>
                <c:pt idx="97">
                  <c:v>11.94</c:v>
                </c:pt>
                <c:pt idx="98">
                  <c:v>11.96</c:v>
                </c:pt>
                <c:pt idx="99" formatCode="#,##0">
                  <c:v>11.98</c:v>
                </c:pt>
                <c:pt idx="100">
                  <c:v>12</c:v>
                </c:pt>
                <c:pt idx="101">
                  <c:v>12.02</c:v>
                </c:pt>
                <c:pt idx="102">
                  <c:v>12.04</c:v>
                </c:pt>
                <c:pt idx="103">
                  <c:v>12.06</c:v>
                </c:pt>
                <c:pt idx="104">
                  <c:v>12.08</c:v>
                </c:pt>
                <c:pt idx="105">
                  <c:v>12.1</c:v>
                </c:pt>
                <c:pt idx="106">
                  <c:v>12.12</c:v>
                </c:pt>
                <c:pt idx="107">
                  <c:v>12.139999999999999</c:v>
                </c:pt>
                <c:pt idx="108">
                  <c:v>12.16</c:v>
                </c:pt>
                <c:pt idx="109">
                  <c:v>12.18</c:v>
                </c:pt>
                <c:pt idx="110">
                  <c:v>12.2</c:v>
                </c:pt>
                <c:pt idx="111">
                  <c:v>12.219999999999999</c:v>
                </c:pt>
                <c:pt idx="112">
                  <c:v>12.239999999999998</c:v>
                </c:pt>
                <c:pt idx="113">
                  <c:v>12.26</c:v>
                </c:pt>
                <c:pt idx="114">
                  <c:v>12.28</c:v>
                </c:pt>
                <c:pt idx="115">
                  <c:v>12.3</c:v>
                </c:pt>
                <c:pt idx="116">
                  <c:v>12.32</c:v>
                </c:pt>
                <c:pt idx="117">
                  <c:v>12.34</c:v>
                </c:pt>
                <c:pt idx="118">
                  <c:v>12.360000000000024</c:v>
                </c:pt>
                <c:pt idx="119">
                  <c:v>12.38</c:v>
                </c:pt>
                <c:pt idx="120">
                  <c:v>12.4</c:v>
                </c:pt>
                <c:pt idx="121">
                  <c:v>12.42</c:v>
                </c:pt>
                <c:pt idx="122">
                  <c:v>12.44</c:v>
                </c:pt>
                <c:pt idx="123">
                  <c:v>12.46</c:v>
                </c:pt>
                <c:pt idx="124">
                  <c:v>12.48</c:v>
                </c:pt>
                <c:pt idx="125">
                  <c:v>12.5</c:v>
                </c:pt>
                <c:pt idx="126">
                  <c:v>12.52</c:v>
                </c:pt>
                <c:pt idx="127">
                  <c:v>12.54</c:v>
                </c:pt>
                <c:pt idx="128">
                  <c:v>12.56</c:v>
                </c:pt>
                <c:pt idx="129">
                  <c:v>12.58</c:v>
                </c:pt>
                <c:pt idx="130">
                  <c:v>12.6</c:v>
                </c:pt>
                <c:pt idx="131">
                  <c:v>12.62</c:v>
                </c:pt>
                <c:pt idx="132">
                  <c:v>12.639999999999999</c:v>
                </c:pt>
                <c:pt idx="133">
                  <c:v>12.66</c:v>
                </c:pt>
                <c:pt idx="134">
                  <c:v>12.68</c:v>
                </c:pt>
                <c:pt idx="135">
                  <c:v>12.7</c:v>
                </c:pt>
                <c:pt idx="136">
                  <c:v>12.719999999999999</c:v>
                </c:pt>
                <c:pt idx="137">
                  <c:v>12.739999999999998</c:v>
                </c:pt>
                <c:pt idx="138">
                  <c:v>12.76</c:v>
                </c:pt>
                <c:pt idx="139">
                  <c:v>12.78</c:v>
                </c:pt>
                <c:pt idx="140">
                  <c:v>12.8</c:v>
                </c:pt>
                <c:pt idx="141">
                  <c:v>12.82</c:v>
                </c:pt>
                <c:pt idx="142">
                  <c:v>12.84</c:v>
                </c:pt>
                <c:pt idx="143">
                  <c:v>12.860000000000024</c:v>
                </c:pt>
                <c:pt idx="144">
                  <c:v>12.88</c:v>
                </c:pt>
                <c:pt idx="145">
                  <c:v>12.9</c:v>
                </c:pt>
                <c:pt idx="146">
                  <c:v>12.92</c:v>
                </c:pt>
                <c:pt idx="147">
                  <c:v>12.94</c:v>
                </c:pt>
                <c:pt idx="148">
                  <c:v>12.96</c:v>
                </c:pt>
                <c:pt idx="149" formatCode="#,##0.00">
                  <c:v>12.98</c:v>
                </c:pt>
                <c:pt idx="150">
                  <c:v>13</c:v>
                </c:pt>
                <c:pt idx="151">
                  <c:v>13.02</c:v>
                </c:pt>
                <c:pt idx="152">
                  <c:v>13.04</c:v>
                </c:pt>
                <c:pt idx="153">
                  <c:v>13.06</c:v>
                </c:pt>
                <c:pt idx="154">
                  <c:v>13.08</c:v>
                </c:pt>
                <c:pt idx="155">
                  <c:v>13.1</c:v>
                </c:pt>
                <c:pt idx="156">
                  <c:v>13.12</c:v>
                </c:pt>
                <c:pt idx="157">
                  <c:v>13.139999999999999</c:v>
                </c:pt>
                <c:pt idx="158">
                  <c:v>13.16</c:v>
                </c:pt>
                <c:pt idx="159">
                  <c:v>13.18</c:v>
                </c:pt>
                <c:pt idx="160">
                  <c:v>13.2</c:v>
                </c:pt>
                <c:pt idx="161">
                  <c:v>13.219999999999999</c:v>
                </c:pt>
                <c:pt idx="162">
                  <c:v>13.239999999999998</c:v>
                </c:pt>
                <c:pt idx="163">
                  <c:v>13.26</c:v>
                </c:pt>
                <c:pt idx="164">
                  <c:v>13.28</c:v>
                </c:pt>
                <c:pt idx="165">
                  <c:v>13.3</c:v>
                </c:pt>
                <c:pt idx="166">
                  <c:v>13.32</c:v>
                </c:pt>
                <c:pt idx="167">
                  <c:v>13.34</c:v>
                </c:pt>
                <c:pt idx="168">
                  <c:v>13.360000000000024</c:v>
                </c:pt>
                <c:pt idx="169">
                  <c:v>13.38</c:v>
                </c:pt>
                <c:pt idx="170">
                  <c:v>13.4</c:v>
                </c:pt>
                <c:pt idx="171">
                  <c:v>13.42</c:v>
                </c:pt>
                <c:pt idx="172">
                  <c:v>13.44</c:v>
                </c:pt>
                <c:pt idx="173">
                  <c:v>13.46</c:v>
                </c:pt>
                <c:pt idx="174">
                  <c:v>13.48</c:v>
                </c:pt>
                <c:pt idx="175">
                  <c:v>13.5</c:v>
                </c:pt>
                <c:pt idx="176">
                  <c:v>13.52</c:v>
                </c:pt>
                <c:pt idx="177">
                  <c:v>13.54</c:v>
                </c:pt>
                <c:pt idx="178">
                  <c:v>13.56</c:v>
                </c:pt>
                <c:pt idx="179">
                  <c:v>13.58</c:v>
                </c:pt>
                <c:pt idx="180">
                  <c:v>13.6</c:v>
                </c:pt>
                <c:pt idx="181">
                  <c:v>13.62</c:v>
                </c:pt>
                <c:pt idx="182">
                  <c:v>13.639999999999999</c:v>
                </c:pt>
                <c:pt idx="183">
                  <c:v>13.66</c:v>
                </c:pt>
                <c:pt idx="184">
                  <c:v>13.68</c:v>
                </c:pt>
                <c:pt idx="185">
                  <c:v>13.7</c:v>
                </c:pt>
                <c:pt idx="186">
                  <c:v>13.719999999999999</c:v>
                </c:pt>
                <c:pt idx="187">
                  <c:v>13.739999999999998</c:v>
                </c:pt>
                <c:pt idx="188">
                  <c:v>13.76</c:v>
                </c:pt>
                <c:pt idx="189">
                  <c:v>13.78</c:v>
                </c:pt>
                <c:pt idx="190">
                  <c:v>13.8</c:v>
                </c:pt>
                <c:pt idx="191">
                  <c:v>13.82</c:v>
                </c:pt>
                <c:pt idx="192">
                  <c:v>13.84</c:v>
                </c:pt>
                <c:pt idx="193">
                  <c:v>13.860000000000024</c:v>
                </c:pt>
                <c:pt idx="194">
                  <c:v>13.88</c:v>
                </c:pt>
                <c:pt idx="195">
                  <c:v>13.9</c:v>
                </c:pt>
                <c:pt idx="196">
                  <c:v>13.92</c:v>
                </c:pt>
                <c:pt idx="197">
                  <c:v>13.94</c:v>
                </c:pt>
                <c:pt idx="198">
                  <c:v>13.96</c:v>
                </c:pt>
                <c:pt idx="199" formatCode="#,##0.00">
                  <c:v>13.98</c:v>
                </c:pt>
                <c:pt idx="200">
                  <c:v>14</c:v>
                </c:pt>
                <c:pt idx="201">
                  <c:v>14.02</c:v>
                </c:pt>
                <c:pt idx="202">
                  <c:v>14.04</c:v>
                </c:pt>
                <c:pt idx="203">
                  <c:v>14.06</c:v>
                </c:pt>
                <c:pt idx="204">
                  <c:v>14.08</c:v>
                </c:pt>
                <c:pt idx="205">
                  <c:v>14.1</c:v>
                </c:pt>
                <c:pt idx="206">
                  <c:v>14.12</c:v>
                </c:pt>
                <c:pt idx="207">
                  <c:v>14.139999999999999</c:v>
                </c:pt>
                <c:pt idx="208">
                  <c:v>14.16</c:v>
                </c:pt>
                <c:pt idx="209">
                  <c:v>14.18</c:v>
                </c:pt>
                <c:pt idx="210">
                  <c:v>14.2</c:v>
                </c:pt>
                <c:pt idx="211">
                  <c:v>14.219999999999999</c:v>
                </c:pt>
                <c:pt idx="212">
                  <c:v>14.239999999999998</c:v>
                </c:pt>
                <c:pt idx="213">
                  <c:v>14.26</c:v>
                </c:pt>
                <c:pt idx="214">
                  <c:v>14.28</c:v>
                </c:pt>
                <c:pt idx="215">
                  <c:v>14.3</c:v>
                </c:pt>
                <c:pt idx="216">
                  <c:v>14.32</c:v>
                </c:pt>
                <c:pt idx="217">
                  <c:v>14.34</c:v>
                </c:pt>
                <c:pt idx="218">
                  <c:v>14.360000000000024</c:v>
                </c:pt>
                <c:pt idx="219">
                  <c:v>14.38</c:v>
                </c:pt>
                <c:pt idx="220">
                  <c:v>14.4</c:v>
                </c:pt>
                <c:pt idx="221">
                  <c:v>14.42</c:v>
                </c:pt>
                <c:pt idx="222">
                  <c:v>14.44</c:v>
                </c:pt>
                <c:pt idx="223">
                  <c:v>14.46</c:v>
                </c:pt>
                <c:pt idx="224">
                  <c:v>14.48</c:v>
                </c:pt>
                <c:pt idx="225">
                  <c:v>14.5</c:v>
                </c:pt>
                <c:pt idx="226">
                  <c:v>14.52</c:v>
                </c:pt>
                <c:pt idx="227">
                  <c:v>14.54</c:v>
                </c:pt>
                <c:pt idx="228">
                  <c:v>14.56</c:v>
                </c:pt>
                <c:pt idx="229">
                  <c:v>14.58</c:v>
                </c:pt>
                <c:pt idx="230">
                  <c:v>14.6</c:v>
                </c:pt>
                <c:pt idx="231">
                  <c:v>14.62</c:v>
                </c:pt>
                <c:pt idx="232">
                  <c:v>14.639999999999999</c:v>
                </c:pt>
                <c:pt idx="233">
                  <c:v>14.66</c:v>
                </c:pt>
                <c:pt idx="234">
                  <c:v>14.68</c:v>
                </c:pt>
                <c:pt idx="235">
                  <c:v>14.7</c:v>
                </c:pt>
                <c:pt idx="236">
                  <c:v>14.719999999999999</c:v>
                </c:pt>
                <c:pt idx="237">
                  <c:v>14.739999999999998</c:v>
                </c:pt>
                <c:pt idx="238">
                  <c:v>14.76</c:v>
                </c:pt>
                <c:pt idx="239">
                  <c:v>14.78</c:v>
                </c:pt>
                <c:pt idx="240">
                  <c:v>14.8</c:v>
                </c:pt>
                <c:pt idx="241">
                  <c:v>14.82</c:v>
                </c:pt>
                <c:pt idx="242">
                  <c:v>14.84</c:v>
                </c:pt>
                <c:pt idx="243">
                  <c:v>14.860000000000024</c:v>
                </c:pt>
                <c:pt idx="244">
                  <c:v>14.88</c:v>
                </c:pt>
                <c:pt idx="245">
                  <c:v>14.9</c:v>
                </c:pt>
                <c:pt idx="246">
                  <c:v>14.92</c:v>
                </c:pt>
                <c:pt idx="247">
                  <c:v>14.94</c:v>
                </c:pt>
                <c:pt idx="248">
                  <c:v>14.96</c:v>
                </c:pt>
                <c:pt idx="249" formatCode="#,##0.00">
                  <c:v>14.98</c:v>
                </c:pt>
                <c:pt idx="250">
                  <c:v>15</c:v>
                </c:pt>
                <c:pt idx="251">
                  <c:v>15.02</c:v>
                </c:pt>
                <c:pt idx="252">
                  <c:v>15.04</c:v>
                </c:pt>
                <c:pt idx="253">
                  <c:v>15.06</c:v>
                </c:pt>
                <c:pt idx="254">
                  <c:v>15.08</c:v>
                </c:pt>
                <c:pt idx="255">
                  <c:v>15.1</c:v>
                </c:pt>
                <c:pt idx="256">
                  <c:v>15.12</c:v>
                </c:pt>
                <c:pt idx="257">
                  <c:v>15.139999999999999</c:v>
                </c:pt>
                <c:pt idx="258">
                  <c:v>15.16</c:v>
                </c:pt>
                <c:pt idx="259">
                  <c:v>15.18</c:v>
                </c:pt>
                <c:pt idx="260">
                  <c:v>15.2</c:v>
                </c:pt>
                <c:pt idx="261">
                  <c:v>15.219999999999999</c:v>
                </c:pt>
                <c:pt idx="262">
                  <c:v>15.239999999999998</c:v>
                </c:pt>
                <c:pt idx="263">
                  <c:v>15.26</c:v>
                </c:pt>
                <c:pt idx="264">
                  <c:v>15.28</c:v>
                </c:pt>
                <c:pt idx="265">
                  <c:v>15.3</c:v>
                </c:pt>
                <c:pt idx="266">
                  <c:v>15.32</c:v>
                </c:pt>
                <c:pt idx="267">
                  <c:v>15.34</c:v>
                </c:pt>
                <c:pt idx="268">
                  <c:v>15.360000000000024</c:v>
                </c:pt>
                <c:pt idx="269">
                  <c:v>15.38</c:v>
                </c:pt>
                <c:pt idx="270">
                  <c:v>15.4</c:v>
                </c:pt>
                <c:pt idx="271">
                  <c:v>15.42</c:v>
                </c:pt>
                <c:pt idx="272">
                  <c:v>15.44</c:v>
                </c:pt>
                <c:pt idx="273">
                  <c:v>15.46</c:v>
                </c:pt>
                <c:pt idx="274">
                  <c:v>15.48</c:v>
                </c:pt>
                <c:pt idx="275">
                  <c:v>15.5</c:v>
                </c:pt>
                <c:pt idx="276">
                  <c:v>15.52</c:v>
                </c:pt>
                <c:pt idx="277">
                  <c:v>15.54</c:v>
                </c:pt>
                <c:pt idx="278">
                  <c:v>15.56</c:v>
                </c:pt>
                <c:pt idx="279">
                  <c:v>15.58</c:v>
                </c:pt>
                <c:pt idx="280">
                  <c:v>15.6</c:v>
                </c:pt>
                <c:pt idx="281">
                  <c:v>15.62</c:v>
                </c:pt>
                <c:pt idx="282">
                  <c:v>15.639999999999999</c:v>
                </c:pt>
                <c:pt idx="283">
                  <c:v>15.66</c:v>
                </c:pt>
                <c:pt idx="284">
                  <c:v>15.68</c:v>
                </c:pt>
                <c:pt idx="285">
                  <c:v>15.7</c:v>
                </c:pt>
                <c:pt idx="286">
                  <c:v>15.719999999999999</c:v>
                </c:pt>
                <c:pt idx="287">
                  <c:v>15.739999999999998</c:v>
                </c:pt>
                <c:pt idx="288">
                  <c:v>15.76</c:v>
                </c:pt>
                <c:pt idx="289">
                  <c:v>15.78</c:v>
                </c:pt>
                <c:pt idx="290">
                  <c:v>15.8</c:v>
                </c:pt>
                <c:pt idx="291">
                  <c:v>15.82</c:v>
                </c:pt>
                <c:pt idx="292">
                  <c:v>15.84</c:v>
                </c:pt>
                <c:pt idx="293">
                  <c:v>15.860000000000024</c:v>
                </c:pt>
                <c:pt idx="294">
                  <c:v>15.88</c:v>
                </c:pt>
                <c:pt idx="295">
                  <c:v>15.9</c:v>
                </c:pt>
                <c:pt idx="296">
                  <c:v>15.92</c:v>
                </c:pt>
                <c:pt idx="297">
                  <c:v>15.94</c:v>
                </c:pt>
                <c:pt idx="298">
                  <c:v>15.96</c:v>
                </c:pt>
                <c:pt idx="299" formatCode="#,##0.00">
                  <c:v>15.98</c:v>
                </c:pt>
                <c:pt idx="300">
                  <c:v>16</c:v>
                </c:pt>
                <c:pt idx="301">
                  <c:v>16.02</c:v>
                </c:pt>
                <c:pt idx="302">
                  <c:v>16.04</c:v>
                </c:pt>
                <c:pt idx="303">
                  <c:v>16.059999999999999</c:v>
                </c:pt>
                <c:pt idx="304">
                  <c:v>16.079999999999988</c:v>
                </c:pt>
                <c:pt idx="305">
                  <c:v>16.100000000000001</c:v>
                </c:pt>
                <c:pt idx="306">
                  <c:v>16.12</c:v>
                </c:pt>
                <c:pt idx="307">
                  <c:v>16.14</c:v>
                </c:pt>
                <c:pt idx="308">
                  <c:v>16.16</c:v>
                </c:pt>
                <c:pt idx="309">
                  <c:v>16.18</c:v>
                </c:pt>
                <c:pt idx="310">
                  <c:v>16.2</c:v>
                </c:pt>
                <c:pt idx="311">
                  <c:v>16.22</c:v>
                </c:pt>
                <c:pt idx="312">
                  <c:v>16.239999999999988</c:v>
                </c:pt>
                <c:pt idx="313">
                  <c:v>16.260000000000002</c:v>
                </c:pt>
                <c:pt idx="314">
                  <c:v>16.279999999999987</c:v>
                </c:pt>
                <c:pt idx="315">
                  <c:v>16.3</c:v>
                </c:pt>
                <c:pt idx="316">
                  <c:v>16.32</c:v>
                </c:pt>
                <c:pt idx="317">
                  <c:v>16.34</c:v>
                </c:pt>
                <c:pt idx="318">
                  <c:v>16.36</c:v>
                </c:pt>
                <c:pt idx="319">
                  <c:v>16.38</c:v>
                </c:pt>
                <c:pt idx="320">
                  <c:v>16.399999999999999</c:v>
                </c:pt>
                <c:pt idx="321">
                  <c:v>16.420000000000002</c:v>
                </c:pt>
                <c:pt idx="322">
                  <c:v>16.439999999999987</c:v>
                </c:pt>
                <c:pt idx="323">
                  <c:v>16.459999999999987</c:v>
                </c:pt>
                <c:pt idx="324">
                  <c:v>16.479999999999986</c:v>
                </c:pt>
                <c:pt idx="325">
                  <c:v>16.5</c:v>
                </c:pt>
                <c:pt idx="326">
                  <c:v>16.52</c:v>
                </c:pt>
                <c:pt idx="327">
                  <c:v>16.54</c:v>
                </c:pt>
                <c:pt idx="328">
                  <c:v>16.559999999999999</c:v>
                </c:pt>
                <c:pt idx="329">
                  <c:v>16.579999999999988</c:v>
                </c:pt>
                <c:pt idx="330">
                  <c:v>16.600000000000001</c:v>
                </c:pt>
                <c:pt idx="331">
                  <c:v>16.62</c:v>
                </c:pt>
                <c:pt idx="332">
                  <c:v>16.64</c:v>
                </c:pt>
                <c:pt idx="333">
                  <c:v>16.66</c:v>
                </c:pt>
                <c:pt idx="334">
                  <c:v>16.68</c:v>
                </c:pt>
                <c:pt idx="335">
                  <c:v>16.7</c:v>
                </c:pt>
                <c:pt idx="336">
                  <c:v>16.72</c:v>
                </c:pt>
                <c:pt idx="337">
                  <c:v>16.739999999999988</c:v>
                </c:pt>
                <c:pt idx="338">
                  <c:v>16.760000000000002</c:v>
                </c:pt>
                <c:pt idx="339">
                  <c:v>16.779999999999987</c:v>
                </c:pt>
                <c:pt idx="340">
                  <c:v>16.8</c:v>
                </c:pt>
                <c:pt idx="341">
                  <c:v>16.82</c:v>
                </c:pt>
                <c:pt idx="342">
                  <c:v>16.84</c:v>
                </c:pt>
                <c:pt idx="343">
                  <c:v>16.86</c:v>
                </c:pt>
                <c:pt idx="344">
                  <c:v>16.88</c:v>
                </c:pt>
                <c:pt idx="345">
                  <c:v>16.899999999999999</c:v>
                </c:pt>
                <c:pt idx="346">
                  <c:v>16.920000000000002</c:v>
                </c:pt>
                <c:pt idx="347">
                  <c:v>16.939999999999987</c:v>
                </c:pt>
                <c:pt idx="348">
                  <c:v>16.959999999999987</c:v>
                </c:pt>
                <c:pt idx="349" formatCode="#,##0.00">
                  <c:v>16.979999999999986</c:v>
                </c:pt>
                <c:pt idx="350">
                  <c:v>17</c:v>
                </c:pt>
                <c:pt idx="351">
                  <c:v>17.02</c:v>
                </c:pt>
                <c:pt idx="352">
                  <c:v>17.04</c:v>
                </c:pt>
                <c:pt idx="353">
                  <c:v>17.059999999999999</c:v>
                </c:pt>
                <c:pt idx="354">
                  <c:v>17.079999999999988</c:v>
                </c:pt>
                <c:pt idx="355">
                  <c:v>17.100000000000001</c:v>
                </c:pt>
                <c:pt idx="356">
                  <c:v>17.12</c:v>
                </c:pt>
                <c:pt idx="357">
                  <c:v>17.14</c:v>
                </c:pt>
                <c:pt idx="358">
                  <c:v>17.16</c:v>
                </c:pt>
                <c:pt idx="359">
                  <c:v>17.18</c:v>
                </c:pt>
                <c:pt idx="360">
                  <c:v>17.2</c:v>
                </c:pt>
                <c:pt idx="361">
                  <c:v>17.22</c:v>
                </c:pt>
                <c:pt idx="362">
                  <c:v>17.239999999999988</c:v>
                </c:pt>
                <c:pt idx="363">
                  <c:v>17.260000000000002</c:v>
                </c:pt>
                <c:pt idx="364">
                  <c:v>17.279999999999987</c:v>
                </c:pt>
                <c:pt idx="365">
                  <c:v>17.3</c:v>
                </c:pt>
                <c:pt idx="366">
                  <c:v>17.32</c:v>
                </c:pt>
                <c:pt idx="367">
                  <c:v>17.34</c:v>
                </c:pt>
                <c:pt idx="368">
                  <c:v>17.36</c:v>
                </c:pt>
                <c:pt idx="369">
                  <c:v>17.38</c:v>
                </c:pt>
                <c:pt idx="370">
                  <c:v>17.399999999999999</c:v>
                </c:pt>
                <c:pt idx="371">
                  <c:v>17.420000000000002</c:v>
                </c:pt>
                <c:pt idx="372">
                  <c:v>17.439999999999987</c:v>
                </c:pt>
                <c:pt idx="373">
                  <c:v>17.459999999999987</c:v>
                </c:pt>
                <c:pt idx="374">
                  <c:v>17.479999999999986</c:v>
                </c:pt>
                <c:pt idx="375">
                  <c:v>17.5</c:v>
                </c:pt>
                <c:pt idx="376">
                  <c:v>17.52</c:v>
                </c:pt>
                <c:pt idx="377">
                  <c:v>17.54</c:v>
                </c:pt>
                <c:pt idx="378">
                  <c:v>17.559999999999999</c:v>
                </c:pt>
                <c:pt idx="379">
                  <c:v>17.579999999999988</c:v>
                </c:pt>
                <c:pt idx="380">
                  <c:v>17.600000000000001</c:v>
                </c:pt>
                <c:pt idx="381">
                  <c:v>17.62</c:v>
                </c:pt>
                <c:pt idx="382">
                  <c:v>17.64</c:v>
                </c:pt>
                <c:pt idx="383">
                  <c:v>17.66</c:v>
                </c:pt>
                <c:pt idx="384">
                  <c:v>17.68</c:v>
                </c:pt>
                <c:pt idx="385">
                  <c:v>17.7</c:v>
                </c:pt>
                <c:pt idx="386">
                  <c:v>17.72</c:v>
                </c:pt>
                <c:pt idx="387">
                  <c:v>17.739999999999988</c:v>
                </c:pt>
                <c:pt idx="388">
                  <c:v>17.760000000000002</c:v>
                </c:pt>
                <c:pt idx="389">
                  <c:v>17.779999999999987</c:v>
                </c:pt>
                <c:pt idx="390">
                  <c:v>17.8</c:v>
                </c:pt>
                <c:pt idx="391">
                  <c:v>17.82</c:v>
                </c:pt>
                <c:pt idx="392">
                  <c:v>17.84</c:v>
                </c:pt>
                <c:pt idx="393">
                  <c:v>17.86</c:v>
                </c:pt>
                <c:pt idx="394">
                  <c:v>17.88</c:v>
                </c:pt>
                <c:pt idx="395">
                  <c:v>17.899999999999999</c:v>
                </c:pt>
                <c:pt idx="396">
                  <c:v>17.920000000000002</c:v>
                </c:pt>
                <c:pt idx="397">
                  <c:v>17.939999999999987</c:v>
                </c:pt>
                <c:pt idx="398">
                  <c:v>17.959999999999987</c:v>
                </c:pt>
                <c:pt idx="399" formatCode="#,##0.00">
                  <c:v>17.979999999999986</c:v>
                </c:pt>
                <c:pt idx="400">
                  <c:v>18</c:v>
                </c:pt>
                <c:pt idx="401">
                  <c:v>18.02</c:v>
                </c:pt>
                <c:pt idx="402">
                  <c:v>18.04</c:v>
                </c:pt>
                <c:pt idx="403">
                  <c:v>18.059999999999999</c:v>
                </c:pt>
                <c:pt idx="404">
                  <c:v>18.079999999999988</c:v>
                </c:pt>
                <c:pt idx="405">
                  <c:v>18.100000000000001</c:v>
                </c:pt>
                <c:pt idx="406">
                  <c:v>18.12</c:v>
                </c:pt>
                <c:pt idx="407">
                  <c:v>18.14</c:v>
                </c:pt>
                <c:pt idx="408">
                  <c:v>18.16</c:v>
                </c:pt>
                <c:pt idx="409">
                  <c:v>18.18</c:v>
                </c:pt>
                <c:pt idx="410">
                  <c:v>18.2</c:v>
                </c:pt>
                <c:pt idx="411">
                  <c:v>18.22</c:v>
                </c:pt>
                <c:pt idx="412">
                  <c:v>18.239999999999988</c:v>
                </c:pt>
                <c:pt idx="413">
                  <c:v>18.260000000000002</c:v>
                </c:pt>
                <c:pt idx="414">
                  <c:v>18.279999999999987</c:v>
                </c:pt>
                <c:pt idx="415">
                  <c:v>18.3</c:v>
                </c:pt>
                <c:pt idx="416">
                  <c:v>18.32</c:v>
                </c:pt>
                <c:pt idx="417">
                  <c:v>18.34</c:v>
                </c:pt>
                <c:pt idx="418">
                  <c:v>18.36</c:v>
                </c:pt>
                <c:pt idx="419">
                  <c:v>18.38</c:v>
                </c:pt>
                <c:pt idx="420">
                  <c:v>18.399999999999999</c:v>
                </c:pt>
                <c:pt idx="421">
                  <c:v>18.420000000000002</c:v>
                </c:pt>
                <c:pt idx="422">
                  <c:v>18.439999999999987</c:v>
                </c:pt>
                <c:pt idx="423">
                  <c:v>18.459999999999987</c:v>
                </c:pt>
                <c:pt idx="424">
                  <c:v>18.479999999999986</c:v>
                </c:pt>
                <c:pt idx="425">
                  <c:v>18.5</c:v>
                </c:pt>
                <c:pt idx="426">
                  <c:v>18.52</c:v>
                </c:pt>
                <c:pt idx="427">
                  <c:v>18.54</c:v>
                </c:pt>
                <c:pt idx="428">
                  <c:v>18.559999999999999</c:v>
                </c:pt>
                <c:pt idx="429">
                  <c:v>18.579999999999988</c:v>
                </c:pt>
                <c:pt idx="430">
                  <c:v>18.600000000000001</c:v>
                </c:pt>
                <c:pt idx="431">
                  <c:v>18.62</c:v>
                </c:pt>
                <c:pt idx="432">
                  <c:v>18.64</c:v>
                </c:pt>
                <c:pt idx="433">
                  <c:v>18.66</c:v>
                </c:pt>
                <c:pt idx="434">
                  <c:v>18.68</c:v>
                </c:pt>
                <c:pt idx="435">
                  <c:v>18.7</c:v>
                </c:pt>
                <c:pt idx="436">
                  <c:v>18.72</c:v>
                </c:pt>
                <c:pt idx="437">
                  <c:v>18.739999999999988</c:v>
                </c:pt>
                <c:pt idx="438">
                  <c:v>18.760000000000002</c:v>
                </c:pt>
                <c:pt idx="439">
                  <c:v>18.779999999999987</c:v>
                </c:pt>
                <c:pt idx="440">
                  <c:v>18.8</c:v>
                </c:pt>
                <c:pt idx="441">
                  <c:v>18.82</c:v>
                </c:pt>
                <c:pt idx="442">
                  <c:v>18.84</c:v>
                </c:pt>
                <c:pt idx="443">
                  <c:v>18.86</c:v>
                </c:pt>
                <c:pt idx="444">
                  <c:v>18.88</c:v>
                </c:pt>
                <c:pt idx="445">
                  <c:v>18.899999999999999</c:v>
                </c:pt>
                <c:pt idx="446">
                  <c:v>18.920000000000002</c:v>
                </c:pt>
                <c:pt idx="447">
                  <c:v>18.939999999999987</c:v>
                </c:pt>
                <c:pt idx="448">
                  <c:v>18.959999999999987</c:v>
                </c:pt>
                <c:pt idx="449" formatCode="#,##0.00">
                  <c:v>18.979999999999986</c:v>
                </c:pt>
                <c:pt idx="450">
                  <c:v>19</c:v>
                </c:pt>
                <c:pt idx="451">
                  <c:v>19.02</c:v>
                </c:pt>
                <c:pt idx="452">
                  <c:v>19.04</c:v>
                </c:pt>
                <c:pt idx="453">
                  <c:v>19.059999999999999</c:v>
                </c:pt>
                <c:pt idx="454">
                  <c:v>19.079999999999988</c:v>
                </c:pt>
                <c:pt idx="455">
                  <c:v>19.100000000000001</c:v>
                </c:pt>
                <c:pt idx="456">
                  <c:v>19.12</c:v>
                </c:pt>
                <c:pt idx="457">
                  <c:v>19.14</c:v>
                </c:pt>
                <c:pt idx="458">
                  <c:v>19.16</c:v>
                </c:pt>
                <c:pt idx="459">
                  <c:v>19.18</c:v>
                </c:pt>
                <c:pt idx="460">
                  <c:v>19.2</c:v>
                </c:pt>
                <c:pt idx="461">
                  <c:v>19.22</c:v>
                </c:pt>
                <c:pt idx="462">
                  <c:v>19.239999999999988</c:v>
                </c:pt>
                <c:pt idx="463">
                  <c:v>19.260000000000002</c:v>
                </c:pt>
                <c:pt idx="464">
                  <c:v>19.279999999999987</c:v>
                </c:pt>
                <c:pt idx="465">
                  <c:v>19.3</c:v>
                </c:pt>
                <c:pt idx="466">
                  <c:v>19.32</c:v>
                </c:pt>
                <c:pt idx="467">
                  <c:v>19.34</c:v>
                </c:pt>
                <c:pt idx="468">
                  <c:v>19.36</c:v>
                </c:pt>
                <c:pt idx="469">
                  <c:v>19.38</c:v>
                </c:pt>
                <c:pt idx="470">
                  <c:v>19.399999999999999</c:v>
                </c:pt>
                <c:pt idx="471">
                  <c:v>19.420000000000002</c:v>
                </c:pt>
                <c:pt idx="472">
                  <c:v>19.439999999999987</c:v>
                </c:pt>
                <c:pt idx="473">
                  <c:v>19.459999999999987</c:v>
                </c:pt>
                <c:pt idx="474">
                  <c:v>19.479999999999986</c:v>
                </c:pt>
                <c:pt idx="475">
                  <c:v>19.5</c:v>
                </c:pt>
                <c:pt idx="476">
                  <c:v>19.52</c:v>
                </c:pt>
                <c:pt idx="477">
                  <c:v>19.54</c:v>
                </c:pt>
                <c:pt idx="478">
                  <c:v>19.559999999999999</c:v>
                </c:pt>
                <c:pt idx="479">
                  <c:v>19.579999999999988</c:v>
                </c:pt>
                <c:pt idx="480">
                  <c:v>19.600000000000001</c:v>
                </c:pt>
                <c:pt idx="481">
                  <c:v>19.62</c:v>
                </c:pt>
                <c:pt idx="482">
                  <c:v>19.64</c:v>
                </c:pt>
                <c:pt idx="483">
                  <c:v>19.66</c:v>
                </c:pt>
                <c:pt idx="484">
                  <c:v>19.68</c:v>
                </c:pt>
                <c:pt idx="485">
                  <c:v>19.7</c:v>
                </c:pt>
                <c:pt idx="486">
                  <c:v>19.72</c:v>
                </c:pt>
                <c:pt idx="487">
                  <c:v>19.739999999999988</c:v>
                </c:pt>
                <c:pt idx="488">
                  <c:v>19.760000000000002</c:v>
                </c:pt>
                <c:pt idx="489">
                  <c:v>19.779999999999987</c:v>
                </c:pt>
                <c:pt idx="490">
                  <c:v>19.8</c:v>
                </c:pt>
                <c:pt idx="491">
                  <c:v>19.82</c:v>
                </c:pt>
                <c:pt idx="492">
                  <c:v>19.84</c:v>
                </c:pt>
                <c:pt idx="493">
                  <c:v>19.86</c:v>
                </c:pt>
                <c:pt idx="494">
                  <c:v>19.88</c:v>
                </c:pt>
                <c:pt idx="495">
                  <c:v>19.899999999999999</c:v>
                </c:pt>
                <c:pt idx="496">
                  <c:v>19.920000000000002</c:v>
                </c:pt>
                <c:pt idx="497">
                  <c:v>19.939999999999987</c:v>
                </c:pt>
                <c:pt idx="498">
                  <c:v>19.959999999999987</c:v>
                </c:pt>
                <c:pt idx="499" formatCode="#,##0.00">
                  <c:v>19.979999999999986</c:v>
                </c:pt>
                <c:pt idx="500">
                  <c:v>20</c:v>
                </c:pt>
                <c:pt idx="501">
                  <c:v>20.02</c:v>
                </c:pt>
                <c:pt idx="502">
                  <c:v>20.04</c:v>
                </c:pt>
                <c:pt idx="503">
                  <c:v>20.059999999999999</c:v>
                </c:pt>
                <c:pt idx="504">
                  <c:v>20.079999999999988</c:v>
                </c:pt>
                <c:pt idx="505">
                  <c:v>20.100000000000001</c:v>
                </c:pt>
                <c:pt idx="506">
                  <c:v>20.12</c:v>
                </c:pt>
                <c:pt idx="507">
                  <c:v>20.14</c:v>
                </c:pt>
                <c:pt idx="508">
                  <c:v>20.16</c:v>
                </c:pt>
                <c:pt idx="509">
                  <c:v>20.18</c:v>
                </c:pt>
                <c:pt idx="510">
                  <c:v>20.2</c:v>
                </c:pt>
                <c:pt idx="511">
                  <c:v>20.22</c:v>
                </c:pt>
                <c:pt idx="512">
                  <c:v>20.239999999999988</c:v>
                </c:pt>
                <c:pt idx="513">
                  <c:v>20.260000000000002</c:v>
                </c:pt>
                <c:pt idx="514">
                  <c:v>20.279999999999987</c:v>
                </c:pt>
                <c:pt idx="515">
                  <c:v>20.3</c:v>
                </c:pt>
                <c:pt idx="516">
                  <c:v>20.32</c:v>
                </c:pt>
                <c:pt idx="517">
                  <c:v>20.34</c:v>
                </c:pt>
                <c:pt idx="518">
                  <c:v>20.36</c:v>
                </c:pt>
                <c:pt idx="519">
                  <c:v>20.38</c:v>
                </c:pt>
                <c:pt idx="520">
                  <c:v>20.399999999999999</c:v>
                </c:pt>
                <c:pt idx="521">
                  <c:v>20.420000000000002</c:v>
                </c:pt>
                <c:pt idx="522">
                  <c:v>20.439999999999987</c:v>
                </c:pt>
                <c:pt idx="523">
                  <c:v>20.459999999999987</c:v>
                </c:pt>
                <c:pt idx="524">
                  <c:v>20.479999999999986</c:v>
                </c:pt>
                <c:pt idx="525">
                  <c:v>20.5</c:v>
                </c:pt>
                <c:pt idx="526">
                  <c:v>20.52</c:v>
                </c:pt>
                <c:pt idx="527">
                  <c:v>20.54</c:v>
                </c:pt>
                <c:pt idx="528">
                  <c:v>20.56</c:v>
                </c:pt>
                <c:pt idx="529">
                  <c:v>20.58</c:v>
                </c:pt>
                <c:pt idx="530">
                  <c:v>20.6</c:v>
                </c:pt>
                <c:pt idx="531">
                  <c:v>20.62</c:v>
                </c:pt>
                <c:pt idx="532">
                  <c:v>20.64</c:v>
                </c:pt>
                <c:pt idx="533">
                  <c:v>20.66</c:v>
                </c:pt>
                <c:pt idx="534">
                  <c:v>20.68</c:v>
                </c:pt>
                <c:pt idx="535">
                  <c:v>20.7</c:v>
                </c:pt>
                <c:pt idx="536">
                  <c:v>20.72</c:v>
                </c:pt>
                <c:pt idx="537">
                  <c:v>20.74</c:v>
                </c:pt>
                <c:pt idx="538">
                  <c:v>20.759999999999987</c:v>
                </c:pt>
                <c:pt idx="539">
                  <c:v>20.779999999999987</c:v>
                </c:pt>
                <c:pt idx="540">
                  <c:v>20.8</c:v>
                </c:pt>
                <c:pt idx="541">
                  <c:v>20.82</c:v>
                </c:pt>
                <c:pt idx="542">
                  <c:v>20.84</c:v>
                </c:pt>
                <c:pt idx="543">
                  <c:v>20.86</c:v>
                </c:pt>
                <c:pt idx="544">
                  <c:v>20.88</c:v>
                </c:pt>
                <c:pt idx="545">
                  <c:v>20.9</c:v>
                </c:pt>
                <c:pt idx="546">
                  <c:v>20.919999999999987</c:v>
                </c:pt>
                <c:pt idx="547">
                  <c:v>20.939999999999987</c:v>
                </c:pt>
                <c:pt idx="548">
                  <c:v>20.959999999999987</c:v>
                </c:pt>
                <c:pt idx="549" formatCode="#,##0.00">
                  <c:v>20.979999999999986</c:v>
                </c:pt>
                <c:pt idx="550">
                  <c:v>21</c:v>
                </c:pt>
                <c:pt idx="551">
                  <c:v>21.02</c:v>
                </c:pt>
                <c:pt idx="552">
                  <c:v>21.04</c:v>
                </c:pt>
                <c:pt idx="553">
                  <c:v>21.06</c:v>
                </c:pt>
                <c:pt idx="554">
                  <c:v>21.08</c:v>
                </c:pt>
                <c:pt idx="555">
                  <c:v>21.1</c:v>
                </c:pt>
                <c:pt idx="556">
                  <c:v>21.12</c:v>
                </c:pt>
                <c:pt idx="557">
                  <c:v>21.14</c:v>
                </c:pt>
                <c:pt idx="558">
                  <c:v>21.16</c:v>
                </c:pt>
                <c:pt idx="559">
                  <c:v>21.18</c:v>
                </c:pt>
                <c:pt idx="560">
                  <c:v>21.2</c:v>
                </c:pt>
                <c:pt idx="561">
                  <c:v>21.22</c:v>
                </c:pt>
                <c:pt idx="562">
                  <c:v>21.24</c:v>
                </c:pt>
                <c:pt idx="563">
                  <c:v>21.259999999999987</c:v>
                </c:pt>
                <c:pt idx="564">
                  <c:v>21.279999999999987</c:v>
                </c:pt>
                <c:pt idx="565">
                  <c:v>21.3</c:v>
                </c:pt>
                <c:pt idx="566">
                  <c:v>21.32</c:v>
                </c:pt>
                <c:pt idx="567">
                  <c:v>21.34</c:v>
                </c:pt>
                <c:pt idx="568">
                  <c:v>21.36</c:v>
                </c:pt>
                <c:pt idx="569">
                  <c:v>21.38</c:v>
                </c:pt>
                <c:pt idx="570">
                  <c:v>21.4</c:v>
                </c:pt>
                <c:pt idx="571">
                  <c:v>21.419999999999987</c:v>
                </c:pt>
                <c:pt idx="572">
                  <c:v>21.439999999999987</c:v>
                </c:pt>
                <c:pt idx="573">
                  <c:v>21.459999999999987</c:v>
                </c:pt>
                <c:pt idx="574">
                  <c:v>21.479999999999986</c:v>
                </c:pt>
                <c:pt idx="575">
                  <c:v>21.5</c:v>
                </c:pt>
                <c:pt idx="576">
                  <c:v>21.52</c:v>
                </c:pt>
                <c:pt idx="577">
                  <c:v>21.54</c:v>
                </c:pt>
                <c:pt idx="578">
                  <c:v>21.56</c:v>
                </c:pt>
                <c:pt idx="579">
                  <c:v>21.58</c:v>
                </c:pt>
                <c:pt idx="580">
                  <c:v>21.6</c:v>
                </c:pt>
                <c:pt idx="581">
                  <c:v>21.62</c:v>
                </c:pt>
                <c:pt idx="582">
                  <c:v>21.64</c:v>
                </c:pt>
                <c:pt idx="583">
                  <c:v>21.66</c:v>
                </c:pt>
                <c:pt idx="584">
                  <c:v>21.68</c:v>
                </c:pt>
                <c:pt idx="585">
                  <c:v>21.7</c:v>
                </c:pt>
                <c:pt idx="586">
                  <c:v>21.72</c:v>
                </c:pt>
                <c:pt idx="587">
                  <c:v>21.74</c:v>
                </c:pt>
                <c:pt idx="588">
                  <c:v>21.759999999999987</c:v>
                </c:pt>
                <c:pt idx="589">
                  <c:v>21.779999999999987</c:v>
                </c:pt>
                <c:pt idx="590">
                  <c:v>21.8</c:v>
                </c:pt>
                <c:pt idx="591">
                  <c:v>21.82</c:v>
                </c:pt>
                <c:pt idx="592">
                  <c:v>21.84</c:v>
                </c:pt>
                <c:pt idx="593">
                  <c:v>21.86</c:v>
                </c:pt>
                <c:pt idx="594">
                  <c:v>21.88</c:v>
                </c:pt>
                <c:pt idx="595">
                  <c:v>21.9</c:v>
                </c:pt>
                <c:pt idx="596">
                  <c:v>21.919999999999987</c:v>
                </c:pt>
                <c:pt idx="597">
                  <c:v>21.939999999999987</c:v>
                </c:pt>
                <c:pt idx="598">
                  <c:v>21.959999999999987</c:v>
                </c:pt>
                <c:pt idx="599" formatCode="#,##0.00">
                  <c:v>21.979999999999986</c:v>
                </c:pt>
                <c:pt idx="600">
                  <c:v>22</c:v>
                </c:pt>
                <c:pt idx="601">
                  <c:v>22.02</c:v>
                </c:pt>
                <c:pt idx="602">
                  <c:v>22.04</c:v>
                </c:pt>
                <c:pt idx="603">
                  <c:v>22.06</c:v>
                </c:pt>
                <c:pt idx="604">
                  <c:v>22.08</c:v>
                </c:pt>
                <c:pt idx="605">
                  <c:v>22.1</c:v>
                </c:pt>
                <c:pt idx="606">
                  <c:v>22.12</c:v>
                </c:pt>
                <c:pt idx="607">
                  <c:v>22.14</c:v>
                </c:pt>
                <c:pt idx="608">
                  <c:v>22.16</c:v>
                </c:pt>
                <c:pt idx="609">
                  <c:v>22.18</c:v>
                </c:pt>
                <c:pt idx="610">
                  <c:v>22.2</c:v>
                </c:pt>
                <c:pt idx="611">
                  <c:v>22.22</c:v>
                </c:pt>
                <c:pt idx="612">
                  <c:v>22.24</c:v>
                </c:pt>
                <c:pt idx="613">
                  <c:v>22.259999999999987</c:v>
                </c:pt>
                <c:pt idx="614">
                  <c:v>22.279999999999987</c:v>
                </c:pt>
                <c:pt idx="615">
                  <c:v>22.3</c:v>
                </c:pt>
                <c:pt idx="616">
                  <c:v>22.32</c:v>
                </c:pt>
                <c:pt idx="617">
                  <c:v>22.34</c:v>
                </c:pt>
                <c:pt idx="618">
                  <c:v>22.36</c:v>
                </c:pt>
                <c:pt idx="619">
                  <c:v>22.38</c:v>
                </c:pt>
                <c:pt idx="620">
                  <c:v>22.4</c:v>
                </c:pt>
                <c:pt idx="621">
                  <c:v>22.419999999999987</c:v>
                </c:pt>
                <c:pt idx="622">
                  <c:v>22.439999999999987</c:v>
                </c:pt>
                <c:pt idx="623">
                  <c:v>22.459999999999987</c:v>
                </c:pt>
                <c:pt idx="624">
                  <c:v>22.479999999999986</c:v>
                </c:pt>
                <c:pt idx="625">
                  <c:v>22.5</c:v>
                </c:pt>
                <c:pt idx="626">
                  <c:v>22.52</c:v>
                </c:pt>
                <c:pt idx="627">
                  <c:v>22.54</c:v>
                </c:pt>
                <c:pt idx="628">
                  <c:v>22.56</c:v>
                </c:pt>
                <c:pt idx="629">
                  <c:v>22.58</c:v>
                </c:pt>
                <c:pt idx="630">
                  <c:v>22.6</c:v>
                </c:pt>
                <c:pt idx="631">
                  <c:v>22.62</c:v>
                </c:pt>
                <c:pt idx="632">
                  <c:v>22.64</c:v>
                </c:pt>
                <c:pt idx="633">
                  <c:v>22.66</c:v>
                </c:pt>
                <c:pt idx="634">
                  <c:v>22.68</c:v>
                </c:pt>
                <c:pt idx="635">
                  <c:v>22.7</c:v>
                </c:pt>
                <c:pt idx="636">
                  <c:v>22.72</c:v>
                </c:pt>
                <c:pt idx="637">
                  <c:v>22.74</c:v>
                </c:pt>
                <c:pt idx="638">
                  <c:v>22.759999999999987</c:v>
                </c:pt>
                <c:pt idx="639">
                  <c:v>22.779999999999987</c:v>
                </c:pt>
                <c:pt idx="640">
                  <c:v>22.8</c:v>
                </c:pt>
                <c:pt idx="641">
                  <c:v>22.82</c:v>
                </c:pt>
                <c:pt idx="642">
                  <c:v>22.84</c:v>
                </c:pt>
                <c:pt idx="643">
                  <c:v>22.86</c:v>
                </c:pt>
                <c:pt idx="644">
                  <c:v>22.88</c:v>
                </c:pt>
                <c:pt idx="645">
                  <c:v>22.9</c:v>
                </c:pt>
                <c:pt idx="646">
                  <c:v>22.919999999999987</c:v>
                </c:pt>
                <c:pt idx="647">
                  <c:v>22.939999999999987</c:v>
                </c:pt>
                <c:pt idx="648">
                  <c:v>22.959999999999987</c:v>
                </c:pt>
                <c:pt idx="649" formatCode="#,##0.00">
                  <c:v>22.979999999999986</c:v>
                </c:pt>
                <c:pt idx="650">
                  <c:v>23</c:v>
                </c:pt>
                <c:pt idx="651">
                  <c:v>23.02</c:v>
                </c:pt>
                <c:pt idx="652">
                  <c:v>23.04</c:v>
                </c:pt>
                <c:pt idx="653">
                  <c:v>23.06</c:v>
                </c:pt>
                <c:pt idx="654">
                  <c:v>23.08</c:v>
                </c:pt>
                <c:pt idx="655">
                  <c:v>23.1</c:v>
                </c:pt>
                <c:pt idx="656">
                  <c:v>23.12</c:v>
                </c:pt>
                <c:pt idx="657">
                  <c:v>23.14</c:v>
                </c:pt>
                <c:pt idx="658">
                  <c:v>23.16</c:v>
                </c:pt>
                <c:pt idx="659">
                  <c:v>23.18</c:v>
                </c:pt>
                <c:pt idx="660">
                  <c:v>23.2</c:v>
                </c:pt>
                <c:pt idx="661">
                  <c:v>23.22</c:v>
                </c:pt>
                <c:pt idx="662">
                  <c:v>23.24</c:v>
                </c:pt>
                <c:pt idx="663">
                  <c:v>23.259999999999987</c:v>
                </c:pt>
                <c:pt idx="664">
                  <c:v>23.279999999999987</c:v>
                </c:pt>
                <c:pt idx="665">
                  <c:v>23.3</c:v>
                </c:pt>
                <c:pt idx="666">
                  <c:v>23.32</c:v>
                </c:pt>
                <c:pt idx="667">
                  <c:v>23.34</c:v>
                </c:pt>
                <c:pt idx="668">
                  <c:v>23.36</c:v>
                </c:pt>
                <c:pt idx="669">
                  <c:v>23.38</c:v>
                </c:pt>
                <c:pt idx="670">
                  <c:v>23.4</c:v>
                </c:pt>
                <c:pt idx="671">
                  <c:v>23.419999999999987</c:v>
                </c:pt>
                <c:pt idx="672">
                  <c:v>23.439999999999987</c:v>
                </c:pt>
                <c:pt idx="673">
                  <c:v>23.459999999999987</c:v>
                </c:pt>
                <c:pt idx="674">
                  <c:v>23.479999999999986</c:v>
                </c:pt>
                <c:pt idx="675">
                  <c:v>23.5</c:v>
                </c:pt>
                <c:pt idx="676">
                  <c:v>23.52</c:v>
                </c:pt>
                <c:pt idx="677">
                  <c:v>23.54</c:v>
                </c:pt>
                <c:pt idx="678">
                  <c:v>23.56</c:v>
                </c:pt>
                <c:pt idx="679">
                  <c:v>23.58</c:v>
                </c:pt>
                <c:pt idx="680">
                  <c:v>23.6</c:v>
                </c:pt>
                <c:pt idx="681">
                  <c:v>23.62</c:v>
                </c:pt>
                <c:pt idx="682">
                  <c:v>23.64</c:v>
                </c:pt>
                <c:pt idx="683">
                  <c:v>23.66</c:v>
                </c:pt>
                <c:pt idx="684">
                  <c:v>23.68</c:v>
                </c:pt>
                <c:pt idx="685">
                  <c:v>23.7</c:v>
                </c:pt>
                <c:pt idx="686">
                  <c:v>23.72</c:v>
                </c:pt>
                <c:pt idx="687">
                  <c:v>23.74</c:v>
                </c:pt>
                <c:pt idx="688">
                  <c:v>23.759999999999987</c:v>
                </c:pt>
                <c:pt idx="689">
                  <c:v>23.779999999999987</c:v>
                </c:pt>
                <c:pt idx="690">
                  <c:v>23.8</c:v>
                </c:pt>
                <c:pt idx="691">
                  <c:v>23.82</c:v>
                </c:pt>
                <c:pt idx="692">
                  <c:v>23.84</c:v>
                </c:pt>
                <c:pt idx="693">
                  <c:v>23.86</c:v>
                </c:pt>
                <c:pt idx="694">
                  <c:v>23.88</c:v>
                </c:pt>
                <c:pt idx="695">
                  <c:v>23.9</c:v>
                </c:pt>
                <c:pt idx="696">
                  <c:v>23.919999999999987</c:v>
                </c:pt>
                <c:pt idx="697">
                  <c:v>23.939999999999987</c:v>
                </c:pt>
                <c:pt idx="698">
                  <c:v>23.959999999999987</c:v>
                </c:pt>
                <c:pt idx="699" formatCode="#,##0">
                  <c:v>23.979999999999986</c:v>
                </c:pt>
                <c:pt idx="700">
                  <c:v>24</c:v>
                </c:pt>
                <c:pt idx="701">
                  <c:v>24.02</c:v>
                </c:pt>
                <c:pt idx="702">
                  <c:v>24.04</c:v>
                </c:pt>
                <c:pt idx="703">
                  <c:v>24.06</c:v>
                </c:pt>
                <c:pt idx="704">
                  <c:v>24.08</c:v>
                </c:pt>
                <c:pt idx="705">
                  <c:v>24.1</c:v>
                </c:pt>
                <c:pt idx="706">
                  <c:v>24.12</c:v>
                </c:pt>
                <c:pt idx="707">
                  <c:v>24.14</c:v>
                </c:pt>
                <c:pt idx="708">
                  <c:v>24.16</c:v>
                </c:pt>
                <c:pt idx="709">
                  <c:v>24.18</c:v>
                </c:pt>
                <c:pt idx="710">
                  <c:v>24.2</c:v>
                </c:pt>
                <c:pt idx="711">
                  <c:v>24.22</c:v>
                </c:pt>
                <c:pt idx="712">
                  <c:v>24.24</c:v>
                </c:pt>
                <c:pt idx="713">
                  <c:v>24.259999999999987</c:v>
                </c:pt>
                <c:pt idx="714">
                  <c:v>24.279999999999987</c:v>
                </c:pt>
                <c:pt idx="715">
                  <c:v>24.3</c:v>
                </c:pt>
                <c:pt idx="716">
                  <c:v>24.32</c:v>
                </c:pt>
                <c:pt idx="717">
                  <c:v>24.34</c:v>
                </c:pt>
                <c:pt idx="718">
                  <c:v>24.36</c:v>
                </c:pt>
                <c:pt idx="719">
                  <c:v>24.38</c:v>
                </c:pt>
                <c:pt idx="720">
                  <c:v>24.4</c:v>
                </c:pt>
                <c:pt idx="721">
                  <c:v>24.419999999999987</c:v>
                </c:pt>
                <c:pt idx="722">
                  <c:v>24.439999999999987</c:v>
                </c:pt>
                <c:pt idx="723">
                  <c:v>24.459999999999987</c:v>
                </c:pt>
                <c:pt idx="724">
                  <c:v>24.479999999999986</c:v>
                </c:pt>
                <c:pt idx="725">
                  <c:v>24.5</c:v>
                </c:pt>
                <c:pt idx="726">
                  <c:v>24.52</c:v>
                </c:pt>
                <c:pt idx="727">
                  <c:v>24.54</c:v>
                </c:pt>
                <c:pt idx="728">
                  <c:v>24.56</c:v>
                </c:pt>
                <c:pt idx="729">
                  <c:v>24.58</c:v>
                </c:pt>
                <c:pt idx="730">
                  <c:v>24.6</c:v>
                </c:pt>
                <c:pt idx="731">
                  <c:v>24.62</c:v>
                </c:pt>
                <c:pt idx="732">
                  <c:v>24.64</c:v>
                </c:pt>
                <c:pt idx="733">
                  <c:v>24.66</c:v>
                </c:pt>
                <c:pt idx="734">
                  <c:v>24.68</c:v>
                </c:pt>
                <c:pt idx="735">
                  <c:v>24.7</c:v>
                </c:pt>
                <c:pt idx="736">
                  <c:v>24.72</c:v>
                </c:pt>
                <c:pt idx="737">
                  <c:v>24.74</c:v>
                </c:pt>
                <c:pt idx="738">
                  <c:v>24.759999999999987</c:v>
                </c:pt>
                <c:pt idx="739">
                  <c:v>24.779999999999987</c:v>
                </c:pt>
                <c:pt idx="740">
                  <c:v>24.8</c:v>
                </c:pt>
                <c:pt idx="741">
                  <c:v>24.82</c:v>
                </c:pt>
                <c:pt idx="742">
                  <c:v>24.84</c:v>
                </c:pt>
                <c:pt idx="743">
                  <c:v>24.86</c:v>
                </c:pt>
                <c:pt idx="744">
                  <c:v>24.88</c:v>
                </c:pt>
                <c:pt idx="745">
                  <c:v>24.9</c:v>
                </c:pt>
                <c:pt idx="746">
                  <c:v>24.919999999999987</c:v>
                </c:pt>
                <c:pt idx="747">
                  <c:v>24.939999999999987</c:v>
                </c:pt>
                <c:pt idx="748">
                  <c:v>24.959999999999987</c:v>
                </c:pt>
                <c:pt idx="749" formatCode="#,##0">
                  <c:v>24.979999999999986</c:v>
                </c:pt>
                <c:pt idx="750">
                  <c:v>25</c:v>
                </c:pt>
                <c:pt idx="751">
                  <c:v>25.02</c:v>
                </c:pt>
                <c:pt idx="752">
                  <c:v>25.04</c:v>
                </c:pt>
                <c:pt idx="753">
                  <c:v>25.06</c:v>
                </c:pt>
                <c:pt idx="754">
                  <c:v>25.08</c:v>
                </c:pt>
                <c:pt idx="755">
                  <c:v>25.1</c:v>
                </c:pt>
                <c:pt idx="756">
                  <c:v>25.12</c:v>
                </c:pt>
                <c:pt idx="757">
                  <c:v>25.14</c:v>
                </c:pt>
                <c:pt idx="758">
                  <c:v>25.16</c:v>
                </c:pt>
                <c:pt idx="759">
                  <c:v>25.18</c:v>
                </c:pt>
                <c:pt idx="760">
                  <c:v>25.2</c:v>
                </c:pt>
                <c:pt idx="761">
                  <c:v>25.22</c:v>
                </c:pt>
                <c:pt idx="762">
                  <c:v>25.24</c:v>
                </c:pt>
                <c:pt idx="763">
                  <c:v>25.259999999999987</c:v>
                </c:pt>
                <c:pt idx="764">
                  <c:v>25.279999999999987</c:v>
                </c:pt>
                <c:pt idx="765">
                  <c:v>25.3</c:v>
                </c:pt>
                <c:pt idx="766">
                  <c:v>25.32</c:v>
                </c:pt>
                <c:pt idx="767">
                  <c:v>25.34</c:v>
                </c:pt>
                <c:pt idx="768">
                  <c:v>25.36</c:v>
                </c:pt>
                <c:pt idx="769">
                  <c:v>25.38</c:v>
                </c:pt>
                <c:pt idx="770">
                  <c:v>25.4</c:v>
                </c:pt>
                <c:pt idx="771">
                  <c:v>25.419999999999987</c:v>
                </c:pt>
                <c:pt idx="772">
                  <c:v>25.439999999999987</c:v>
                </c:pt>
                <c:pt idx="773">
                  <c:v>25.459999999999987</c:v>
                </c:pt>
                <c:pt idx="774">
                  <c:v>25.479999999999986</c:v>
                </c:pt>
                <c:pt idx="775">
                  <c:v>25.5</c:v>
                </c:pt>
                <c:pt idx="776">
                  <c:v>25.52</c:v>
                </c:pt>
                <c:pt idx="777">
                  <c:v>25.54</c:v>
                </c:pt>
                <c:pt idx="778">
                  <c:v>25.56</c:v>
                </c:pt>
                <c:pt idx="779">
                  <c:v>25.58</c:v>
                </c:pt>
                <c:pt idx="780">
                  <c:v>25.6</c:v>
                </c:pt>
                <c:pt idx="781">
                  <c:v>25.62</c:v>
                </c:pt>
                <c:pt idx="782">
                  <c:v>25.64</c:v>
                </c:pt>
                <c:pt idx="783">
                  <c:v>25.66</c:v>
                </c:pt>
                <c:pt idx="784">
                  <c:v>25.68</c:v>
                </c:pt>
                <c:pt idx="785">
                  <c:v>25.7</c:v>
                </c:pt>
                <c:pt idx="786">
                  <c:v>25.72</c:v>
                </c:pt>
                <c:pt idx="787">
                  <c:v>25.74</c:v>
                </c:pt>
                <c:pt idx="788">
                  <c:v>25.759999999999987</c:v>
                </c:pt>
                <c:pt idx="789">
                  <c:v>25.779999999999987</c:v>
                </c:pt>
                <c:pt idx="790">
                  <c:v>25.8</c:v>
                </c:pt>
                <c:pt idx="791">
                  <c:v>25.82</c:v>
                </c:pt>
                <c:pt idx="792">
                  <c:v>25.84</c:v>
                </c:pt>
                <c:pt idx="793">
                  <c:v>25.86</c:v>
                </c:pt>
                <c:pt idx="794">
                  <c:v>25.88</c:v>
                </c:pt>
                <c:pt idx="795">
                  <c:v>25.9</c:v>
                </c:pt>
                <c:pt idx="796">
                  <c:v>25.919999999999987</c:v>
                </c:pt>
                <c:pt idx="797">
                  <c:v>25.939999999999987</c:v>
                </c:pt>
                <c:pt idx="798">
                  <c:v>25.959999999999987</c:v>
                </c:pt>
                <c:pt idx="799" formatCode="#,##0.00">
                  <c:v>25.979999999999986</c:v>
                </c:pt>
                <c:pt idx="800">
                  <c:v>26</c:v>
                </c:pt>
                <c:pt idx="801">
                  <c:v>26.02</c:v>
                </c:pt>
                <c:pt idx="802">
                  <c:v>26.04</c:v>
                </c:pt>
                <c:pt idx="803">
                  <c:v>26.06</c:v>
                </c:pt>
                <c:pt idx="804">
                  <c:v>26.08</c:v>
                </c:pt>
                <c:pt idx="805">
                  <c:v>26.1</c:v>
                </c:pt>
                <c:pt idx="806">
                  <c:v>26.12</c:v>
                </c:pt>
                <c:pt idx="807">
                  <c:v>26.14</c:v>
                </c:pt>
                <c:pt idx="808">
                  <c:v>26.16</c:v>
                </c:pt>
                <c:pt idx="809">
                  <c:v>26.18</c:v>
                </c:pt>
                <c:pt idx="810">
                  <c:v>26.2</c:v>
                </c:pt>
                <c:pt idx="811">
                  <c:v>26.22</c:v>
                </c:pt>
                <c:pt idx="812">
                  <c:v>26.24</c:v>
                </c:pt>
                <c:pt idx="813">
                  <c:v>26.259999999999987</c:v>
                </c:pt>
                <c:pt idx="814">
                  <c:v>26.279999999999987</c:v>
                </c:pt>
                <c:pt idx="815">
                  <c:v>26.3</c:v>
                </c:pt>
                <c:pt idx="816">
                  <c:v>26.32</c:v>
                </c:pt>
                <c:pt idx="817">
                  <c:v>26.34</c:v>
                </c:pt>
                <c:pt idx="818">
                  <c:v>26.36</c:v>
                </c:pt>
                <c:pt idx="819">
                  <c:v>26.38</c:v>
                </c:pt>
                <c:pt idx="820">
                  <c:v>26.4</c:v>
                </c:pt>
                <c:pt idx="821">
                  <c:v>26.419999999999987</c:v>
                </c:pt>
                <c:pt idx="822">
                  <c:v>26.439999999999987</c:v>
                </c:pt>
                <c:pt idx="823">
                  <c:v>26.459999999999987</c:v>
                </c:pt>
                <c:pt idx="824">
                  <c:v>26.479999999999986</c:v>
                </c:pt>
                <c:pt idx="825">
                  <c:v>26.5</c:v>
                </c:pt>
                <c:pt idx="826">
                  <c:v>26.52</c:v>
                </c:pt>
                <c:pt idx="827">
                  <c:v>26.54</c:v>
                </c:pt>
                <c:pt idx="828">
                  <c:v>26.56</c:v>
                </c:pt>
                <c:pt idx="829">
                  <c:v>26.58</c:v>
                </c:pt>
                <c:pt idx="830">
                  <c:v>26.6</c:v>
                </c:pt>
                <c:pt idx="831">
                  <c:v>26.62</c:v>
                </c:pt>
                <c:pt idx="832">
                  <c:v>26.64</c:v>
                </c:pt>
                <c:pt idx="833">
                  <c:v>26.66</c:v>
                </c:pt>
                <c:pt idx="834">
                  <c:v>26.68</c:v>
                </c:pt>
                <c:pt idx="835">
                  <c:v>26.7</c:v>
                </c:pt>
                <c:pt idx="836">
                  <c:v>26.72</c:v>
                </c:pt>
                <c:pt idx="837">
                  <c:v>26.74</c:v>
                </c:pt>
                <c:pt idx="838">
                  <c:v>26.759999999999987</c:v>
                </c:pt>
                <c:pt idx="839">
                  <c:v>26.779999999999987</c:v>
                </c:pt>
                <c:pt idx="840">
                  <c:v>26.8</c:v>
                </c:pt>
                <c:pt idx="841">
                  <c:v>26.82</c:v>
                </c:pt>
                <c:pt idx="842">
                  <c:v>26.84</c:v>
                </c:pt>
                <c:pt idx="843">
                  <c:v>26.86</c:v>
                </c:pt>
                <c:pt idx="844">
                  <c:v>26.88</c:v>
                </c:pt>
                <c:pt idx="845">
                  <c:v>26.9</c:v>
                </c:pt>
                <c:pt idx="846">
                  <c:v>26.919999999999987</c:v>
                </c:pt>
                <c:pt idx="847">
                  <c:v>26.939999999999987</c:v>
                </c:pt>
                <c:pt idx="848">
                  <c:v>26.959999999999987</c:v>
                </c:pt>
                <c:pt idx="849" formatCode="#,##0.00">
                  <c:v>26.979999999999986</c:v>
                </c:pt>
                <c:pt idx="850">
                  <c:v>27</c:v>
                </c:pt>
                <c:pt idx="851">
                  <c:v>27.02</c:v>
                </c:pt>
                <c:pt idx="852">
                  <c:v>27.04</c:v>
                </c:pt>
                <c:pt idx="853">
                  <c:v>27.06</c:v>
                </c:pt>
                <c:pt idx="854">
                  <c:v>27.08</c:v>
                </c:pt>
                <c:pt idx="855">
                  <c:v>27.1</c:v>
                </c:pt>
                <c:pt idx="856">
                  <c:v>27.12</c:v>
                </c:pt>
                <c:pt idx="857">
                  <c:v>27.14</c:v>
                </c:pt>
                <c:pt idx="858">
                  <c:v>27.16</c:v>
                </c:pt>
                <c:pt idx="859">
                  <c:v>27.18</c:v>
                </c:pt>
                <c:pt idx="860">
                  <c:v>27.2</c:v>
                </c:pt>
                <c:pt idx="861">
                  <c:v>27.22</c:v>
                </c:pt>
                <c:pt idx="862">
                  <c:v>27.24</c:v>
                </c:pt>
                <c:pt idx="863">
                  <c:v>27.259999999999987</c:v>
                </c:pt>
                <c:pt idx="864">
                  <c:v>27.279999999999987</c:v>
                </c:pt>
                <c:pt idx="865">
                  <c:v>27.3</c:v>
                </c:pt>
                <c:pt idx="866">
                  <c:v>27.32</c:v>
                </c:pt>
                <c:pt idx="867">
                  <c:v>27.34</c:v>
                </c:pt>
                <c:pt idx="868">
                  <c:v>27.36</c:v>
                </c:pt>
                <c:pt idx="869">
                  <c:v>27.38</c:v>
                </c:pt>
                <c:pt idx="870">
                  <c:v>27.4</c:v>
                </c:pt>
                <c:pt idx="871">
                  <c:v>27.419999999999987</c:v>
                </c:pt>
                <c:pt idx="872">
                  <c:v>27.439999999999987</c:v>
                </c:pt>
                <c:pt idx="873">
                  <c:v>27.459999999999987</c:v>
                </c:pt>
                <c:pt idx="874">
                  <c:v>27.479999999999986</c:v>
                </c:pt>
                <c:pt idx="875">
                  <c:v>27.5</c:v>
                </c:pt>
                <c:pt idx="876">
                  <c:v>27.52</c:v>
                </c:pt>
                <c:pt idx="877">
                  <c:v>27.54</c:v>
                </c:pt>
                <c:pt idx="878">
                  <c:v>27.56</c:v>
                </c:pt>
                <c:pt idx="879">
                  <c:v>27.58</c:v>
                </c:pt>
                <c:pt idx="880">
                  <c:v>27.6</c:v>
                </c:pt>
                <c:pt idx="881">
                  <c:v>27.62</c:v>
                </c:pt>
                <c:pt idx="882">
                  <c:v>27.64</c:v>
                </c:pt>
                <c:pt idx="883">
                  <c:v>27.66</c:v>
                </c:pt>
                <c:pt idx="884">
                  <c:v>27.68</c:v>
                </c:pt>
                <c:pt idx="885">
                  <c:v>27.7</c:v>
                </c:pt>
                <c:pt idx="886">
                  <c:v>27.72</c:v>
                </c:pt>
                <c:pt idx="887">
                  <c:v>27.74</c:v>
                </c:pt>
                <c:pt idx="888">
                  <c:v>27.759999999999987</c:v>
                </c:pt>
                <c:pt idx="889">
                  <c:v>27.779999999999987</c:v>
                </c:pt>
                <c:pt idx="890">
                  <c:v>27.8</c:v>
                </c:pt>
                <c:pt idx="891">
                  <c:v>27.82</c:v>
                </c:pt>
                <c:pt idx="892">
                  <c:v>27.84</c:v>
                </c:pt>
                <c:pt idx="893">
                  <c:v>27.86</c:v>
                </c:pt>
                <c:pt idx="894">
                  <c:v>27.88</c:v>
                </c:pt>
                <c:pt idx="895">
                  <c:v>27.9</c:v>
                </c:pt>
                <c:pt idx="896">
                  <c:v>27.919999999999987</c:v>
                </c:pt>
                <c:pt idx="897">
                  <c:v>27.939999999999987</c:v>
                </c:pt>
                <c:pt idx="898">
                  <c:v>27.959999999999987</c:v>
                </c:pt>
                <c:pt idx="899" formatCode="#,##0.00">
                  <c:v>27.979999999999986</c:v>
                </c:pt>
                <c:pt idx="900">
                  <c:v>28</c:v>
                </c:pt>
                <c:pt idx="901">
                  <c:v>28.02</c:v>
                </c:pt>
                <c:pt idx="902">
                  <c:v>28.04</c:v>
                </c:pt>
                <c:pt idx="903">
                  <c:v>28.06</c:v>
                </c:pt>
                <c:pt idx="904">
                  <c:v>28.08</c:v>
                </c:pt>
                <c:pt idx="905">
                  <c:v>28.1</c:v>
                </c:pt>
                <c:pt idx="906">
                  <c:v>28.12</c:v>
                </c:pt>
                <c:pt idx="907">
                  <c:v>28.14</c:v>
                </c:pt>
                <c:pt idx="908">
                  <c:v>28.16</c:v>
                </c:pt>
                <c:pt idx="909">
                  <c:v>28.18</c:v>
                </c:pt>
                <c:pt idx="910">
                  <c:v>28.2</c:v>
                </c:pt>
                <c:pt idx="911">
                  <c:v>28.22</c:v>
                </c:pt>
                <c:pt idx="912">
                  <c:v>28.24</c:v>
                </c:pt>
                <c:pt idx="913">
                  <c:v>28.259999999999987</c:v>
                </c:pt>
                <c:pt idx="914">
                  <c:v>28.279999999999987</c:v>
                </c:pt>
                <c:pt idx="915">
                  <c:v>28.3</c:v>
                </c:pt>
                <c:pt idx="916">
                  <c:v>28.32</c:v>
                </c:pt>
                <c:pt idx="917">
                  <c:v>28.34</c:v>
                </c:pt>
                <c:pt idx="918">
                  <c:v>28.36</c:v>
                </c:pt>
                <c:pt idx="919">
                  <c:v>28.38</c:v>
                </c:pt>
                <c:pt idx="920">
                  <c:v>28.4</c:v>
                </c:pt>
                <c:pt idx="921">
                  <c:v>28.419999999999987</c:v>
                </c:pt>
                <c:pt idx="922">
                  <c:v>28.439999999999987</c:v>
                </c:pt>
                <c:pt idx="923">
                  <c:v>28.459999999999987</c:v>
                </c:pt>
                <c:pt idx="924">
                  <c:v>28.479999999999986</c:v>
                </c:pt>
                <c:pt idx="925">
                  <c:v>28.5</c:v>
                </c:pt>
                <c:pt idx="926">
                  <c:v>28.52</c:v>
                </c:pt>
                <c:pt idx="927">
                  <c:v>28.54</c:v>
                </c:pt>
                <c:pt idx="928">
                  <c:v>28.56</c:v>
                </c:pt>
                <c:pt idx="929">
                  <c:v>28.58</c:v>
                </c:pt>
                <c:pt idx="930">
                  <c:v>28.6</c:v>
                </c:pt>
                <c:pt idx="931">
                  <c:v>28.62</c:v>
                </c:pt>
                <c:pt idx="932">
                  <c:v>28.64</c:v>
                </c:pt>
                <c:pt idx="933">
                  <c:v>28.66</c:v>
                </c:pt>
                <c:pt idx="934">
                  <c:v>28.68</c:v>
                </c:pt>
                <c:pt idx="935">
                  <c:v>28.7</c:v>
                </c:pt>
                <c:pt idx="936">
                  <c:v>28.72</c:v>
                </c:pt>
                <c:pt idx="937">
                  <c:v>28.74</c:v>
                </c:pt>
                <c:pt idx="938">
                  <c:v>28.759999999999987</c:v>
                </c:pt>
                <c:pt idx="939">
                  <c:v>28.779999999999987</c:v>
                </c:pt>
                <c:pt idx="940">
                  <c:v>28.8</c:v>
                </c:pt>
                <c:pt idx="941">
                  <c:v>28.82</c:v>
                </c:pt>
                <c:pt idx="942">
                  <c:v>28.84</c:v>
                </c:pt>
                <c:pt idx="943">
                  <c:v>28.86</c:v>
                </c:pt>
                <c:pt idx="944">
                  <c:v>28.88</c:v>
                </c:pt>
                <c:pt idx="945">
                  <c:v>28.9</c:v>
                </c:pt>
                <c:pt idx="946">
                  <c:v>28.919999999999987</c:v>
                </c:pt>
                <c:pt idx="947">
                  <c:v>28.939999999999987</c:v>
                </c:pt>
                <c:pt idx="948">
                  <c:v>28.959999999999987</c:v>
                </c:pt>
                <c:pt idx="949" formatCode="#,##0">
                  <c:v>28.979999999999986</c:v>
                </c:pt>
                <c:pt idx="950">
                  <c:v>29</c:v>
                </c:pt>
                <c:pt idx="951">
                  <c:v>29.02</c:v>
                </c:pt>
                <c:pt idx="952">
                  <c:v>29.04</c:v>
                </c:pt>
                <c:pt idx="953">
                  <c:v>29.06</c:v>
                </c:pt>
                <c:pt idx="954">
                  <c:v>29.08</c:v>
                </c:pt>
                <c:pt idx="955">
                  <c:v>29.1</c:v>
                </c:pt>
                <c:pt idx="956">
                  <c:v>29.12</c:v>
                </c:pt>
                <c:pt idx="957">
                  <c:v>29.14</c:v>
                </c:pt>
                <c:pt idx="958">
                  <c:v>29.16</c:v>
                </c:pt>
                <c:pt idx="959">
                  <c:v>29.18</c:v>
                </c:pt>
                <c:pt idx="960">
                  <c:v>29.2</c:v>
                </c:pt>
                <c:pt idx="961">
                  <c:v>29.22</c:v>
                </c:pt>
                <c:pt idx="962">
                  <c:v>29.24</c:v>
                </c:pt>
                <c:pt idx="963">
                  <c:v>29.259999999999987</c:v>
                </c:pt>
                <c:pt idx="964">
                  <c:v>29.279999999999987</c:v>
                </c:pt>
                <c:pt idx="965">
                  <c:v>29.3</c:v>
                </c:pt>
                <c:pt idx="966">
                  <c:v>29.32</c:v>
                </c:pt>
                <c:pt idx="967">
                  <c:v>29.34</c:v>
                </c:pt>
                <c:pt idx="968">
                  <c:v>29.36</c:v>
                </c:pt>
                <c:pt idx="969">
                  <c:v>29.38</c:v>
                </c:pt>
                <c:pt idx="970">
                  <c:v>29.4</c:v>
                </c:pt>
                <c:pt idx="971">
                  <c:v>29.419999999999987</c:v>
                </c:pt>
                <c:pt idx="972">
                  <c:v>29.439999999999987</c:v>
                </c:pt>
                <c:pt idx="973">
                  <c:v>29.459999999999987</c:v>
                </c:pt>
                <c:pt idx="974">
                  <c:v>29.479999999999986</c:v>
                </c:pt>
                <c:pt idx="975">
                  <c:v>29.5</c:v>
                </c:pt>
                <c:pt idx="976">
                  <c:v>29.52</c:v>
                </c:pt>
                <c:pt idx="977">
                  <c:v>29.54</c:v>
                </c:pt>
                <c:pt idx="978">
                  <c:v>29.56</c:v>
                </c:pt>
                <c:pt idx="979">
                  <c:v>29.58</c:v>
                </c:pt>
                <c:pt idx="980">
                  <c:v>29.6</c:v>
                </c:pt>
                <c:pt idx="981">
                  <c:v>29.62</c:v>
                </c:pt>
                <c:pt idx="982">
                  <c:v>29.64</c:v>
                </c:pt>
                <c:pt idx="983">
                  <c:v>29.66</c:v>
                </c:pt>
                <c:pt idx="984">
                  <c:v>29.68</c:v>
                </c:pt>
                <c:pt idx="985">
                  <c:v>29.7</c:v>
                </c:pt>
                <c:pt idx="986">
                  <c:v>29.72</c:v>
                </c:pt>
                <c:pt idx="987">
                  <c:v>29.74</c:v>
                </c:pt>
                <c:pt idx="988">
                  <c:v>29.759999999999987</c:v>
                </c:pt>
                <c:pt idx="989">
                  <c:v>29.779999999999987</c:v>
                </c:pt>
                <c:pt idx="990">
                  <c:v>29.8</c:v>
                </c:pt>
                <c:pt idx="991">
                  <c:v>29.82</c:v>
                </c:pt>
                <c:pt idx="992">
                  <c:v>29.84</c:v>
                </c:pt>
                <c:pt idx="993">
                  <c:v>29.86</c:v>
                </c:pt>
                <c:pt idx="994">
                  <c:v>29.88</c:v>
                </c:pt>
                <c:pt idx="995">
                  <c:v>29.9</c:v>
                </c:pt>
                <c:pt idx="996">
                  <c:v>29.919999999999987</c:v>
                </c:pt>
                <c:pt idx="997">
                  <c:v>29.939999999999987</c:v>
                </c:pt>
                <c:pt idx="998">
                  <c:v>29.959999999999987</c:v>
                </c:pt>
                <c:pt idx="999" formatCode="#,##0.00">
                  <c:v>29.979999999999986</c:v>
                </c:pt>
                <c:pt idx="1000">
                  <c:v>30</c:v>
                </c:pt>
                <c:pt idx="1001">
                  <c:v>30.02</c:v>
                </c:pt>
                <c:pt idx="1002">
                  <c:v>30.04</c:v>
                </c:pt>
                <c:pt idx="1003">
                  <c:v>30.06</c:v>
                </c:pt>
                <c:pt idx="1004">
                  <c:v>30.08</c:v>
                </c:pt>
                <c:pt idx="1005">
                  <c:v>30.1</c:v>
                </c:pt>
                <c:pt idx="1006">
                  <c:v>30.12</c:v>
                </c:pt>
                <c:pt idx="1007">
                  <c:v>30.14</c:v>
                </c:pt>
                <c:pt idx="1008">
                  <c:v>30.16</c:v>
                </c:pt>
                <c:pt idx="1009">
                  <c:v>30.18</c:v>
                </c:pt>
                <c:pt idx="1010">
                  <c:v>30.2</c:v>
                </c:pt>
                <c:pt idx="1011">
                  <c:v>30.22</c:v>
                </c:pt>
                <c:pt idx="1012">
                  <c:v>30.24</c:v>
                </c:pt>
                <c:pt idx="1013">
                  <c:v>30.259999999999987</c:v>
                </c:pt>
                <c:pt idx="1014">
                  <c:v>30.279999999999987</c:v>
                </c:pt>
                <c:pt idx="1015">
                  <c:v>30.3</c:v>
                </c:pt>
                <c:pt idx="1016">
                  <c:v>30.32</c:v>
                </c:pt>
                <c:pt idx="1017">
                  <c:v>30.34</c:v>
                </c:pt>
                <c:pt idx="1018">
                  <c:v>30.36</c:v>
                </c:pt>
                <c:pt idx="1019">
                  <c:v>30.38</c:v>
                </c:pt>
                <c:pt idx="1020">
                  <c:v>30.4</c:v>
                </c:pt>
                <c:pt idx="1021">
                  <c:v>30.419999999999987</c:v>
                </c:pt>
                <c:pt idx="1022">
                  <c:v>30.439999999999987</c:v>
                </c:pt>
                <c:pt idx="1023">
                  <c:v>30.459999999999987</c:v>
                </c:pt>
                <c:pt idx="1024">
                  <c:v>30.479999999999986</c:v>
                </c:pt>
                <c:pt idx="1025">
                  <c:v>30.5</c:v>
                </c:pt>
                <c:pt idx="1026">
                  <c:v>30.52</c:v>
                </c:pt>
                <c:pt idx="1027">
                  <c:v>30.54</c:v>
                </c:pt>
                <c:pt idx="1028">
                  <c:v>30.56</c:v>
                </c:pt>
                <c:pt idx="1029">
                  <c:v>30.58</c:v>
                </c:pt>
                <c:pt idx="1030">
                  <c:v>30.6</c:v>
                </c:pt>
                <c:pt idx="1031">
                  <c:v>30.62</c:v>
                </c:pt>
                <c:pt idx="1032">
                  <c:v>30.64</c:v>
                </c:pt>
                <c:pt idx="1033">
                  <c:v>30.66</c:v>
                </c:pt>
                <c:pt idx="1034">
                  <c:v>30.68</c:v>
                </c:pt>
                <c:pt idx="1035">
                  <c:v>30.7</c:v>
                </c:pt>
                <c:pt idx="1036">
                  <c:v>30.72</c:v>
                </c:pt>
                <c:pt idx="1037">
                  <c:v>30.74</c:v>
                </c:pt>
                <c:pt idx="1038">
                  <c:v>30.759999999999987</c:v>
                </c:pt>
                <c:pt idx="1039">
                  <c:v>30.779999999999987</c:v>
                </c:pt>
                <c:pt idx="1040">
                  <c:v>30.8</c:v>
                </c:pt>
                <c:pt idx="1041">
                  <c:v>30.82</c:v>
                </c:pt>
                <c:pt idx="1042">
                  <c:v>30.84</c:v>
                </c:pt>
                <c:pt idx="1043">
                  <c:v>30.86</c:v>
                </c:pt>
                <c:pt idx="1044">
                  <c:v>30.88</c:v>
                </c:pt>
                <c:pt idx="1045">
                  <c:v>30.9</c:v>
                </c:pt>
                <c:pt idx="1046">
                  <c:v>30.919999999999987</c:v>
                </c:pt>
                <c:pt idx="1047">
                  <c:v>30.939999999999987</c:v>
                </c:pt>
                <c:pt idx="1048">
                  <c:v>30.959999999999987</c:v>
                </c:pt>
                <c:pt idx="1049" formatCode="#,##0.00">
                  <c:v>30.979999999999986</c:v>
                </c:pt>
                <c:pt idx="1050">
                  <c:v>31</c:v>
                </c:pt>
                <c:pt idx="1051">
                  <c:v>31.02</c:v>
                </c:pt>
                <c:pt idx="1052">
                  <c:v>31.04</c:v>
                </c:pt>
                <c:pt idx="1053">
                  <c:v>31.06</c:v>
                </c:pt>
                <c:pt idx="1054">
                  <c:v>31.08</c:v>
                </c:pt>
                <c:pt idx="1055">
                  <c:v>31.1</c:v>
                </c:pt>
                <c:pt idx="1056">
                  <c:v>31.12</c:v>
                </c:pt>
                <c:pt idx="1057">
                  <c:v>31.14</c:v>
                </c:pt>
                <c:pt idx="1058">
                  <c:v>31.16</c:v>
                </c:pt>
                <c:pt idx="1059">
                  <c:v>31.18</c:v>
                </c:pt>
                <c:pt idx="1060">
                  <c:v>31.2</c:v>
                </c:pt>
                <c:pt idx="1061">
                  <c:v>31.22</c:v>
                </c:pt>
                <c:pt idx="1062">
                  <c:v>31.24</c:v>
                </c:pt>
                <c:pt idx="1063">
                  <c:v>31.259999999999987</c:v>
                </c:pt>
                <c:pt idx="1064">
                  <c:v>31.279999999999987</c:v>
                </c:pt>
                <c:pt idx="1065">
                  <c:v>31.3</c:v>
                </c:pt>
                <c:pt idx="1066">
                  <c:v>31.32</c:v>
                </c:pt>
                <c:pt idx="1067">
                  <c:v>31.34</c:v>
                </c:pt>
                <c:pt idx="1068">
                  <c:v>31.36</c:v>
                </c:pt>
                <c:pt idx="1069">
                  <c:v>31.38</c:v>
                </c:pt>
                <c:pt idx="1070">
                  <c:v>31.4</c:v>
                </c:pt>
                <c:pt idx="1071">
                  <c:v>31.419999999999987</c:v>
                </c:pt>
                <c:pt idx="1072">
                  <c:v>31.439999999999987</c:v>
                </c:pt>
                <c:pt idx="1073">
                  <c:v>31.459999999999987</c:v>
                </c:pt>
                <c:pt idx="1074">
                  <c:v>31.479999999999986</c:v>
                </c:pt>
                <c:pt idx="1075">
                  <c:v>31.5</c:v>
                </c:pt>
                <c:pt idx="1076">
                  <c:v>31.52</c:v>
                </c:pt>
                <c:pt idx="1077">
                  <c:v>31.54</c:v>
                </c:pt>
                <c:pt idx="1078">
                  <c:v>31.56</c:v>
                </c:pt>
                <c:pt idx="1079">
                  <c:v>31.58</c:v>
                </c:pt>
                <c:pt idx="1080">
                  <c:v>31.6</c:v>
                </c:pt>
                <c:pt idx="1081">
                  <c:v>31.62</c:v>
                </c:pt>
                <c:pt idx="1082">
                  <c:v>31.64</c:v>
                </c:pt>
                <c:pt idx="1083">
                  <c:v>31.66</c:v>
                </c:pt>
                <c:pt idx="1084">
                  <c:v>31.68</c:v>
                </c:pt>
                <c:pt idx="1085">
                  <c:v>31.7</c:v>
                </c:pt>
                <c:pt idx="1086">
                  <c:v>31.72</c:v>
                </c:pt>
                <c:pt idx="1087">
                  <c:v>31.74</c:v>
                </c:pt>
                <c:pt idx="1088">
                  <c:v>31.759999999999987</c:v>
                </c:pt>
                <c:pt idx="1089">
                  <c:v>31.779999999999987</c:v>
                </c:pt>
                <c:pt idx="1090">
                  <c:v>31.8</c:v>
                </c:pt>
                <c:pt idx="1091">
                  <c:v>31.82</c:v>
                </c:pt>
                <c:pt idx="1092">
                  <c:v>31.84</c:v>
                </c:pt>
                <c:pt idx="1093">
                  <c:v>31.86</c:v>
                </c:pt>
                <c:pt idx="1094">
                  <c:v>31.88</c:v>
                </c:pt>
                <c:pt idx="1095">
                  <c:v>31.9</c:v>
                </c:pt>
                <c:pt idx="1096">
                  <c:v>31.919999999999987</c:v>
                </c:pt>
                <c:pt idx="1097">
                  <c:v>31.939999999999987</c:v>
                </c:pt>
                <c:pt idx="1098">
                  <c:v>31.959999999999987</c:v>
                </c:pt>
                <c:pt idx="1099" formatCode="#,##0.00">
                  <c:v>31.979999999999986</c:v>
                </c:pt>
                <c:pt idx="1100">
                  <c:v>32</c:v>
                </c:pt>
                <c:pt idx="1101">
                  <c:v>32.020000000000003</c:v>
                </c:pt>
                <c:pt idx="1102">
                  <c:v>32.04</c:v>
                </c:pt>
                <c:pt idx="1103">
                  <c:v>32.06</c:v>
                </c:pt>
                <c:pt idx="1104">
                  <c:v>32.08</c:v>
                </c:pt>
                <c:pt idx="1105">
                  <c:v>32.1</c:v>
                </c:pt>
                <c:pt idx="1106">
                  <c:v>32.120000000000012</c:v>
                </c:pt>
                <c:pt idx="1107">
                  <c:v>32.14</c:v>
                </c:pt>
                <c:pt idx="1108">
                  <c:v>32.160000000000011</c:v>
                </c:pt>
                <c:pt idx="1109">
                  <c:v>32.18</c:v>
                </c:pt>
                <c:pt idx="1110">
                  <c:v>32.200000000000003</c:v>
                </c:pt>
                <c:pt idx="1111">
                  <c:v>32.220000000000013</c:v>
                </c:pt>
                <c:pt idx="1112">
                  <c:v>32.24</c:v>
                </c:pt>
                <c:pt idx="1113">
                  <c:v>32.260000000000012</c:v>
                </c:pt>
                <c:pt idx="1114">
                  <c:v>32.28</c:v>
                </c:pt>
                <c:pt idx="1115">
                  <c:v>32.300000000000004</c:v>
                </c:pt>
                <c:pt idx="1116">
                  <c:v>32.32</c:v>
                </c:pt>
                <c:pt idx="1117">
                  <c:v>32.339999999999996</c:v>
                </c:pt>
                <c:pt idx="1118">
                  <c:v>32.36</c:v>
                </c:pt>
                <c:pt idx="1119">
                  <c:v>32.379999999999995</c:v>
                </c:pt>
                <c:pt idx="1120">
                  <c:v>32.4</c:v>
                </c:pt>
                <c:pt idx="1121">
                  <c:v>32.42</c:v>
                </c:pt>
                <c:pt idx="1122">
                  <c:v>32.44</c:v>
                </c:pt>
                <c:pt idx="1123">
                  <c:v>32.46</c:v>
                </c:pt>
                <c:pt idx="1124">
                  <c:v>32.480000000000004</c:v>
                </c:pt>
                <c:pt idx="1125">
                  <c:v>32.5</c:v>
                </c:pt>
                <c:pt idx="1126">
                  <c:v>32.520000000000003</c:v>
                </c:pt>
                <c:pt idx="1127">
                  <c:v>32.54</c:v>
                </c:pt>
                <c:pt idx="1128">
                  <c:v>32.56</c:v>
                </c:pt>
                <c:pt idx="1129">
                  <c:v>32.58</c:v>
                </c:pt>
                <c:pt idx="1130">
                  <c:v>32.6</c:v>
                </c:pt>
                <c:pt idx="1131">
                  <c:v>32.620000000000012</c:v>
                </c:pt>
                <c:pt idx="1132">
                  <c:v>32.64</c:v>
                </c:pt>
                <c:pt idx="1133">
                  <c:v>32.660000000000011</c:v>
                </c:pt>
                <c:pt idx="1134">
                  <c:v>32.68</c:v>
                </c:pt>
                <c:pt idx="1135">
                  <c:v>32.700000000000003</c:v>
                </c:pt>
                <c:pt idx="1136">
                  <c:v>32.720000000000013</c:v>
                </c:pt>
                <c:pt idx="1137">
                  <c:v>32.74</c:v>
                </c:pt>
                <c:pt idx="1138">
                  <c:v>32.760000000000012</c:v>
                </c:pt>
                <c:pt idx="1139">
                  <c:v>32.78</c:v>
                </c:pt>
                <c:pt idx="1140">
                  <c:v>32.800000000000004</c:v>
                </c:pt>
                <c:pt idx="1141">
                  <c:v>32.82</c:v>
                </c:pt>
                <c:pt idx="1142">
                  <c:v>32.839999999999996</c:v>
                </c:pt>
                <c:pt idx="1143">
                  <c:v>32.86</c:v>
                </c:pt>
                <c:pt idx="1144">
                  <c:v>32.879999999999995</c:v>
                </c:pt>
                <c:pt idx="1145">
                  <c:v>32.9</c:v>
                </c:pt>
                <c:pt idx="1146">
                  <c:v>32.92</c:v>
                </c:pt>
                <c:pt idx="1147">
                  <c:v>32.94</c:v>
                </c:pt>
                <c:pt idx="1148">
                  <c:v>32.96</c:v>
                </c:pt>
                <c:pt idx="1149" formatCode="#,##0.00">
                  <c:v>32.980000000000004</c:v>
                </c:pt>
                <c:pt idx="1150">
                  <c:v>33</c:v>
                </c:pt>
                <c:pt idx="1151">
                  <c:v>33.020000000000003</c:v>
                </c:pt>
                <c:pt idx="1152">
                  <c:v>33.04</c:v>
                </c:pt>
                <c:pt idx="1153">
                  <c:v>33.06</c:v>
                </c:pt>
                <c:pt idx="1154">
                  <c:v>33.08</c:v>
                </c:pt>
                <c:pt idx="1155">
                  <c:v>33.1</c:v>
                </c:pt>
                <c:pt idx="1156">
                  <c:v>33.120000000000012</c:v>
                </c:pt>
                <c:pt idx="1157">
                  <c:v>33.14</c:v>
                </c:pt>
                <c:pt idx="1158">
                  <c:v>33.160000000000011</c:v>
                </c:pt>
                <c:pt idx="1159">
                  <c:v>33.18</c:v>
                </c:pt>
                <c:pt idx="1160">
                  <c:v>33.200000000000003</c:v>
                </c:pt>
                <c:pt idx="1161">
                  <c:v>33.220000000000013</c:v>
                </c:pt>
                <c:pt idx="1162">
                  <c:v>33.24</c:v>
                </c:pt>
                <c:pt idx="1163">
                  <c:v>33.260000000000012</c:v>
                </c:pt>
                <c:pt idx="1164">
                  <c:v>33.28</c:v>
                </c:pt>
                <c:pt idx="1165">
                  <c:v>33.300000000000004</c:v>
                </c:pt>
                <c:pt idx="1166">
                  <c:v>33.32</c:v>
                </c:pt>
                <c:pt idx="1167">
                  <c:v>33.339999999999996</c:v>
                </c:pt>
                <c:pt idx="1168">
                  <c:v>33.36</c:v>
                </c:pt>
                <c:pt idx="1169">
                  <c:v>33.379999999999995</c:v>
                </c:pt>
                <c:pt idx="1170">
                  <c:v>33.4</c:v>
                </c:pt>
                <c:pt idx="1171">
                  <c:v>33.42</c:v>
                </c:pt>
                <c:pt idx="1172">
                  <c:v>33.44</c:v>
                </c:pt>
                <c:pt idx="1173">
                  <c:v>33.46</c:v>
                </c:pt>
                <c:pt idx="1174">
                  <c:v>33.480000000000004</c:v>
                </c:pt>
                <c:pt idx="1175">
                  <c:v>33.5</c:v>
                </c:pt>
                <c:pt idx="1176">
                  <c:v>33.520000000000003</c:v>
                </c:pt>
                <c:pt idx="1177">
                  <c:v>33.54</c:v>
                </c:pt>
                <c:pt idx="1178">
                  <c:v>33.56</c:v>
                </c:pt>
                <c:pt idx="1179">
                  <c:v>33.58</c:v>
                </c:pt>
                <c:pt idx="1180">
                  <c:v>33.6</c:v>
                </c:pt>
                <c:pt idx="1181">
                  <c:v>33.620000000000012</c:v>
                </c:pt>
                <c:pt idx="1182">
                  <c:v>33.64</c:v>
                </c:pt>
                <c:pt idx="1183">
                  <c:v>33.660000000000011</c:v>
                </c:pt>
                <c:pt idx="1184">
                  <c:v>33.68</c:v>
                </c:pt>
                <c:pt idx="1185">
                  <c:v>33.700000000000003</c:v>
                </c:pt>
                <c:pt idx="1186">
                  <c:v>33.720000000000013</c:v>
                </c:pt>
                <c:pt idx="1187">
                  <c:v>33.74</c:v>
                </c:pt>
                <c:pt idx="1188">
                  <c:v>33.760000000000012</c:v>
                </c:pt>
                <c:pt idx="1189">
                  <c:v>33.78</c:v>
                </c:pt>
                <c:pt idx="1190">
                  <c:v>33.800000000000004</c:v>
                </c:pt>
                <c:pt idx="1191">
                  <c:v>33.82</c:v>
                </c:pt>
                <c:pt idx="1192">
                  <c:v>33.839999999999996</c:v>
                </c:pt>
                <c:pt idx="1193">
                  <c:v>33.86</c:v>
                </c:pt>
                <c:pt idx="1194">
                  <c:v>33.879999999999995</c:v>
                </c:pt>
                <c:pt idx="1195">
                  <c:v>33.9</c:v>
                </c:pt>
                <c:pt idx="1196">
                  <c:v>33.92</c:v>
                </c:pt>
                <c:pt idx="1197">
                  <c:v>33.94</c:v>
                </c:pt>
                <c:pt idx="1198">
                  <c:v>33.96</c:v>
                </c:pt>
                <c:pt idx="1199" formatCode="#,##0.00">
                  <c:v>33.980000000000004</c:v>
                </c:pt>
                <c:pt idx="1200">
                  <c:v>34</c:v>
                </c:pt>
                <c:pt idx="1201">
                  <c:v>34.020000000000003</c:v>
                </c:pt>
                <c:pt idx="1202">
                  <c:v>34.04</c:v>
                </c:pt>
                <c:pt idx="1203">
                  <c:v>34.06</c:v>
                </c:pt>
                <c:pt idx="1204">
                  <c:v>34.08</c:v>
                </c:pt>
                <c:pt idx="1205">
                  <c:v>34.1</c:v>
                </c:pt>
                <c:pt idx="1206">
                  <c:v>34.120000000000012</c:v>
                </c:pt>
                <c:pt idx="1207">
                  <c:v>34.14</c:v>
                </c:pt>
                <c:pt idx="1208">
                  <c:v>34.160000000000011</c:v>
                </c:pt>
                <c:pt idx="1209">
                  <c:v>34.18</c:v>
                </c:pt>
                <c:pt idx="1210">
                  <c:v>34.200000000000003</c:v>
                </c:pt>
                <c:pt idx="1211">
                  <c:v>34.220000000000013</c:v>
                </c:pt>
                <c:pt idx="1212">
                  <c:v>34.24</c:v>
                </c:pt>
                <c:pt idx="1213">
                  <c:v>34.260000000000012</c:v>
                </c:pt>
                <c:pt idx="1214">
                  <c:v>34.28</c:v>
                </c:pt>
                <c:pt idx="1215">
                  <c:v>34.300000000000004</c:v>
                </c:pt>
                <c:pt idx="1216">
                  <c:v>34.32</c:v>
                </c:pt>
                <c:pt idx="1217">
                  <c:v>34.339999999999996</c:v>
                </c:pt>
                <c:pt idx="1218">
                  <c:v>34.36</c:v>
                </c:pt>
                <c:pt idx="1219">
                  <c:v>34.379999999999995</c:v>
                </c:pt>
                <c:pt idx="1220">
                  <c:v>34.4</c:v>
                </c:pt>
                <c:pt idx="1221">
                  <c:v>34.42</c:v>
                </c:pt>
                <c:pt idx="1222">
                  <c:v>34.44</c:v>
                </c:pt>
                <c:pt idx="1223">
                  <c:v>34.46</c:v>
                </c:pt>
                <c:pt idx="1224">
                  <c:v>34.480000000000004</c:v>
                </c:pt>
                <c:pt idx="1225">
                  <c:v>34.5</c:v>
                </c:pt>
                <c:pt idx="1226">
                  <c:v>34.520000000000003</c:v>
                </c:pt>
                <c:pt idx="1227">
                  <c:v>34.54</c:v>
                </c:pt>
                <c:pt idx="1228">
                  <c:v>34.56</c:v>
                </c:pt>
                <c:pt idx="1229">
                  <c:v>34.58</c:v>
                </c:pt>
                <c:pt idx="1230">
                  <c:v>34.6</c:v>
                </c:pt>
                <c:pt idx="1231">
                  <c:v>34.620000000000012</c:v>
                </c:pt>
                <c:pt idx="1232">
                  <c:v>34.64</c:v>
                </c:pt>
                <c:pt idx="1233">
                  <c:v>34.660000000000011</c:v>
                </c:pt>
                <c:pt idx="1234">
                  <c:v>34.68</c:v>
                </c:pt>
                <c:pt idx="1235">
                  <c:v>34.700000000000003</c:v>
                </c:pt>
                <c:pt idx="1236">
                  <c:v>34.720000000000013</c:v>
                </c:pt>
                <c:pt idx="1237">
                  <c:v>34.74</c:v>
                </c:pt>
                <c:pt idx="1238">
                  <c:v>34.760000000000012</c:v>
                </c:pt>
                <c:pt idx="1239">
                  <c:v>34.78</c:v>
                </c:pt>
                <c:pt idx="1240">
                  <c:v>34.800000000000004</c:v>
                </c:pt>
                <c:pt idx="1241">
                  <c:v>34.82</c:v>
                </c:pt>
                <c:pt idx="1242">
                  <c:v>34.839999999999996</c:v>
                </c:pt>
                <c:pt idx="1243">
                  <c:v>34.86</c:v>
                </c:pt>
                <c:pt idx="1244">
                  <c:v>34.879999999999995</c:v>
                </c:pt>
                <c:pt idx="1245">
                  <c:v>34.9</c:v>
                </c:pt>
                <c:pt idx="1246">
                  <c:v>34.92</c:v>
                </c:pt>
                <c:pt idx="1247">
                  <c:v>34.94</c:v>
                </c:pt>
                <c:pt idx="1248">
                  <c:v>34.96</c:v>
                </c:pt>
                <c:pt idx="1249" formatCode="#,##0">
                  <c:v>34.980000000000004</c:v>
                </c:pt>
                <c:pt idx="1250">
                  <c:v>35</c:v>
                </c:pt>
                <c:pt idx="1251">
                  <c:v>35.020000000000003</c:v>
                </c:pt>
                <c:pt idx="1252">
                  <c:v>35.04</c:v>
                </c:pt>
                <c:pt idx="1253">
                  <c:v>35.06</c:v>
                </c:pt>
                <c:pt idx="1254">
                  <c:v>35.08</c:v>
                </c:pt>
                <c:pt idx="1255">
                  <c:v>35.1</c:v>
                </c:pt>
                <c:pt idx="1256">
                  <c:v>35.120000000000012</c:v>
                </c:pt>
                <c:pt idx="1257">
                  <c:v>35.14</c:v>
                </c:pt>
                <c:pt idx="1258">
                  <c:v>35.160000000000011</c:v>
                </c:pt>
                <c:pt idx="1259">
                  <c:v>35.18</c:v>
                </c:pt>
                <c:pt idx="1260">
                  <c:v>35.200000000000003</c:v>
                </c:pt>
                <c:pt idx="1261">
                  <c:v>35.220000000000013</c:v>
                </c:pt>
                <c:pt idx="1262">
                  <c:v>35.24</c:v>
                </c:pt>
                <c:pt idx="1263">
                  <c:v>35.260000000000012</c:v>
                </c:pt>
                <c:pt idx="1264">
                  <c:v>35.28</c:v>
                </c:pt>
                <c:pt idx="1265">
                  <c:v>35.300000000000004</c:v>
                </c:pt>
                <c:pt idx="1266">
                  <c:v>35.32</c:v>
                </c:pt>
                <c:pt idx="1267">
                  <c:v>35.339999999999996</c:v>
                </c:pt>
                <c:pt idx="1268">
                  <c:v>35.36</c:v>
                </c:pt>
                <c:pt idx="1269">
                  <c:v>35.379999999999995</c:v>
                </c:pt>
                <c:pt idx="1270">
                  <c:v>35.4</c:v>
                </c:pt>
                <c:pt idx="1271">
                  <c:v>35.42</c:v>
                </c:pt>
                <c:pt idx="1272">
                  <c:v>35.44</c:v>
                </c:pt>
                <c:pt idx="1273">
                  <c:v>35.46</c:v>
                </c:pt>
                <c:pt idx="1274">
                  <c:v>35.480000000000004</c:v>
                </c:pt>
                <c:pt idx="1275">
                  <c:v>35.5</c:v>
                </c:pt>
                <c:pt idx="1276">
                  <c:v>35.520000000000003</c:v>
                </c:pt>
                <c:pt idx="1277">
                  <c:v>35.54</c:v>
                </c:pt>
                <c:pt idx="1278">
                  <c:v>35.56</c:v>
                </c:pt>
                <c:pt idx="1279">
                  <c:v>35.58</c:v>
                </c:pt>
                <c:pt idx="1280">
                  <c:v>35.6</c:v>
                </c:pt>
                <c:pt idx="1281">
                  <c:v>35.620000000000012</c:v>
                </c:pt>
                <c:pt idx="1282">
                  <c:v>35.64</c:v>
                </c:pt>
                <c:pt idx="1283">
                  <c:v>35.660000000000011</c:v>
                </c:pt>
                <c:pt idx="1284">
                  <c:v>35.68</c:v>
                </c:pt>
                <c:pt idx="1285">
                  <c:v>35.700000000000003</c:v>
                </c:pt>
                <c:pt idx="1286">
                  <c:v>35.720000000000013</c:v>
                </c:pt>
                <c:pt idx="1287">
                  <c:v>35.74</c:v>
                </c:pt>
                <c:pt idx="1288">
                  <c:v>35.760000000000012</c:v>
                </c:pt>
                <c:pt idx="1289">
                  <c:v>35.78</c:v>
                </c:pt>
                <c:pt idx="1290">
                  <c:v>35.800000000000004</c:v>
                </c:pt>
                <c:pt idx="1291">
                  <c:v>35.82</c:v>
                </c:pt>
                <c:pt idx="1292">
                  <c:v>35.839999999999996</c:v>
                </c:pt>
                <c:pt idx="1293">
                  <c:v>35.86</c:v>
                </c:pt>
                <c:pt idx="1294">
                  <c:v>35.879999999999995</c:v>
                </c:pt>
                <c:pt idx="1295">
                  <c:v>35.9</c:v>
                </c:pt>
                <c:pt idx="1296">
                  <c:v>35.92</c:v>
                </c:pt>
                <c:pt idx="1297">
                  <c:v>35.94</c:v>
                </c:pt>
                <c:pt idx="1298">
                  <c:v>35.96</c:v>
                </c:pt>
                <c:pt idx="1299" formatCode="#,##0.00">
                  <c:v>35.980000000000004</c:v>
                </c:pt>
                <c:pt idx="1300">
                  <c:v>36</c:v>
                </c:pt>
                <c:pt idx="1301">
                  <c:v>36.020000000000003</c:v>
                </c:pt>
                <c:pt idx="1302">
                  <c:v>36.04</c:v>
                </c:pt>
                <c:pt idx="1303">
                  <c:v>36.06</c:v>
                </c:pt>
                <c:pt idx="1304">
                  <c:v>36.08</c:v>
                </c:pt>
                <c:pt idx="1305">
                  <c:v>36.1</c:v>
                </c:pt>
                <c:pt idx="1306">
                  <c:v>36.120000000000012</c:v>
                </c:pt>
                <c:pt idx="1307">
                  <c:v>36.14</c:v>
                </c:pt>
                <c:pt idx="1308">
                  <c:v>36.160000000000011</c:v>
                </c:pt>
                <c:pt idx="1309">
                  <c:v>36.18</c:v>
                </c:pt>
                <c:pt idx="1310">
                  <c:v>36.200000000000003</c:v>
                </c:pt>
                <c:pt idx="1311">
                  <c:v>36.220000000000013</c:v>
                </c:pt>
                <c:pt idx="1312">
                  <c:v>36.24</c:v>
                </c:pt>
                <c:pt idx="1313">
                  <c:v>36.260000000000012</c:v>
                </c:pt>
                <c:pt idx="1314">
                  <c:v>36.28</c:v>
                </c:pt>
                <c:pt idx="1315">
                  <c:v>36.300000000000004</c:v>
                </c:pt>
                <c:pt idx="1316">
                  <c:v>36.32</c:v>
                </c:pt>
                <c:pt idx="1317">
                  <c:v>36.339999999999996</c:v>
                </c:pt>
                <c:pt idx="1318">
                  <c:v>36.36</c:v>
                </c:pt>
                <c:pt idx="1319">
                  <c:v>36.379999999999995</c:v>
                </c:pt>
                <c:pt idx="1320">
                  <c:v>36.4</c:v>
                </c:pt>
                <c:pt idx="1321">
                  <c:v>36.42</c:v>
                </c:pt>
                <c:pt idx="1322">
                  <c:v>36.44</c:v>
                </c:pt>
                <c:pt idx="1323">
                  <c:v>36.46</c:v>
                </c:pt>
                <c:pt idx="1324">
                  <c:v>36.480000000000004</c:v>
                </c:pt>
                <c:pt idx="1325">
                  <c:v>36.5</c:v>
                </c:pt>
                <c:pt idx="1326">
                  <c:v>36.520000000000003</c:v>
                </c:pt>
                <c:pt idx="1327">
                  <c:v>36.54</c:v>
                </c:pt>
                <c:pt idx="1328">
                  <c:v>36.56</c:v>
                </c:pt>
                <c:pt idx="1329">
                  <c:v>36.58</c:v>
                </c:pt>
                <c:pt idx="1330">
                  <c:v>36.6</c:v>
                </c:pt>
                <c:pt idx="1331">
                  <c:v>36.620000000000012</c:v>
                </c:pt>
                <c:pt idx="1332">
                  <c:v>36.64</c:v>
                </c:pt>
                <c:pt idx="1333">
                  <c:v>36.660000000000011</c:v>
                </c:pt>
                <c:pt idx="1334">
                  <c:v>36.68</c:v>
                </c:pt>
                <c:pt idx="1335">
                  <c:v>36.700000000000003</c:v>
                </c:pt>
                <c:pt idx="1336">
                  <c:v>36.720000000000013</c:v>
                </c:pt>
                <c:pt idx="1337">
                  <c:v>36.74</c:v>
                </c:pt>
                <c:pt idx="1338">
                  <c:v>36.760000000000012</c:v>
                </c:pt>
                <c:pt idx="1339">
                  <c:v>36.78</c:v>
                </c:pt>
                <c:pt idx="1340">
                  <c:v>36.800000000000004</c:v>
                </c:pt>
                <c:pt idx="1341">
                  <c:v>36.82</c:v>
                </c:pt>
                <c:pt idx="1342">
                  <c:v>36.839999999999996</c:v>
                </c:pt>
                <c:pt idx="1343">
                  <c:v>36.86</c:v>
                </c:pt>
                <c:pt idx="1344">
                  <c:v>36.879999999999995</c:v>
                </c:pt>
                <c:pt idx="1345">
                  <c:v>36.9</c:v>
                </c:pt>
                <c:pt idx="1346">
                  <c:v>36.92</c:v>
                </c:pt>
                <c:pt idx="1347">
                  <c:v>36.94</c:v>
                </c:pt>
                <c:pt idx="1348">
                  <c:v>36.96</c:v>
                </c:pt>
                <c:pt idx="1349" formatCode="#,##0">
                  <c:v>36.980000000000004</c:v>
                </c:pt>
                <c:pt idx="1350">
                  <c:v>37</c:v>
                </c:pt>
                <c:pt idx="1351">
                  <c:v>37.020000000000003</c:v>
                </c:pt>
                <c:pt idx="1352">
                  <c:v>37.04</c:v>
                </c:pt>
                <c:pt idx="1353">
                  <c:v>37.06</c:v>
                </c:pt>
                <c:pt idx="1354">
                  <c:v>37.08</c:v>
                </c:pt>
                <c:pt idx="1355">
                  <c:v>37.1</c:v>
                </c:pt>
                <c:pt idx="1356">
                  <c:v>37.120000000000012</c:v>
                </c:pt>
                <c:pt idx="1357">
                  <c:v>37.14</c:v>
                </c:pt>
                <c:pt idx="1358">
                  <c:v>37.160000000000011</c:v>
                </c:pt>
                <c:pt idx="1359">
                  <c:v>37.18</c:v>
                </c:pt>
                <c:pt idx="1360">
                  <c:v>37.200000000000003</c:v>
                </c:pt>
                <c:pt idx="1361">
                  <c:v>37.220000000000013</c:v>
                </c:pt>
                <c:pt idx="1362">
                  <c:v>37.24</c:v>
                </c:pt>
                <c:pt idx="1363">
                  <c:v>37.260000000000012</c:v>
                </c:pt>
                <c:pt idx="1364">
                  <c:v>37.28</c:v>
                </c:pt>
                <c:pt idx="1365">
                  <c:v>37.300000000000004</c:v>
                </c:pt>
                <c:pt idx="1366">
                  <c:v>37.32</c:v>
                </c:pt>
                <c:pt idx="1367">
                  <c:v>37.339999999999996</c:v>
                </c:pt>
                <c:pt idx="1368">
                  <c:v>37.36</c:v>
                </c:pt>
                <c:pt idx="1369">
                  <c:v>37.379999999999995</c:v>
                </c:pt>
                <c:pt idx="1370">
                  <c:v>37.4</c:v>
                </c:pt>
                <c:pt idx="1371">
                  <c:v>37.42</c:v>
                </c:pt>
                <c:pt idx="1372">
                  <c:v>37.44</c:v>
                </c:pt>
                <c:pt idx="1373">
                  <c:v>37.46</c:v>
                </c:pt>
                <c:pt idx="1374">
                  <c:v>37.480000000000004</c:v>
                </c:pt>
                <c:pt idx="1375">
                  <c:v>37.5</c:v>
                </c:pt>
                <c:pt idx="1376">
                  <c:v>37.520000000000003</c:v>
                </c:pt>
                <c:pt idx="1377">
                  <c:v>37.54</c:v>
                </c:pt>
                <c:pt idx="1378">
                  <c:v>37.56</c:v>
                </c:pt>
                <c:pt idx="1379">
                  <c:v>37.58</c:v>
                </c:pt>
                <c:pt idx="1380">
                  <c:v>37.6</c:v>
                </c:pt>
                <c:pt idx="1381">
                  <c:v>37.620000000000012</c:v>
                </c:pt>
                <c:pt idx="1382">
                  <c:v>37.64</c:v>
                </c:pt>
                <c:pt idx="1383">
                  <c:v>37.660000000000011</c:v>
                </c:pt>
                <c:pt idx="1384">
                  <c:v>37.68</c:v>
                </c:pt>
                <c:pt idx="1385">
                  <c:v>37.700000000000003</c:v>
                </c:pt>
                <c:pt idx="1386">
                  <c:v>37.720000000000013</c:v>
                </c:pt>
                <c:pt idx="1387">
                  <c:v>37.74</c:v>
                </c:pt>
                <c:pt idx="1388">
                  <c:v>37.760000000000012</c:v>
                </c:pt>
                <c:pt idx="1389">
                  <c:v>37.78</c:v>
                </c:pt>
                <c:pt idx="1390">
                  <c:v>37.800000000000004</c:v>
                </c:pt>
                <c:pt idx="1391">
                  <c:v>37.82</c:v>
                </c:pt>
                <c:pt idx="1392">
                  <c:v>37.839999999999996</c:v>
                </c:pt>
                <c:pt idx="1393">
                  <c:v>37.86</c:v>
                </c:pt>
                <c:pt idx="1394">
                  <c:v>37.879999999999995</c:v>
                </c:pt>
                <c:pt idx="1395">
                  <c:v>37.9</c:v>
                </c:pt>
                <c:pt idx="1396">
                  <c:v>37.92</c:v>
                </c:pt>
                <c:pt idx="1397">
                  <c:v>37.94</c:v>
                </c:pt>
                <c:pt idx="1398">
                  <c:v>37.96</c:v>
                </c:pt>
                <c:pt idx="1399" formatCode="#,##0.00">
                  <c:v>37.980000000000004</c:v>
                </c:pt>
                <c:pt idx="1400">
                  <c:v>38</c:v>
                </c:pt>
                <c:pt idx="1401">
                  <c:v>38.020000000000003</c:v>
                </c:pt>
                <c:pt idx="1402">
                  <c:v>38.04</c:v>
                </c:pt>
                <c:pt idx="1403">
                  <c:v>38.06</c:v>
                </c:pt>
                <c:pt idx="1404">
                  <c:v>38.08</c:v>
                </c:pt>
                <c:pt idx="1405">
                  <c:v>38.1</c:v>
                </c:pt>
                <c:pt idx="1406">
                  <c:v>38.120000000000012</c:v>
                </c:pt>
                <c:pt idx="1407">
                  <c:v>38.14</c:v>
                </c:pt>
                <c:pt idx="1408">
                  <c:v>38.160000000000011</c:v>
                </c:pt>
                <c:pt idx="1409">
                  <c:v>38.18</c:v>
                </c:pt>
                <c:pt idx="1410">
                  <c:v>38.200000000000003</c:v>
                </c:pt>
                <c:pt idx="1411">
                  <c:v>38.220000000000013</c:v>
                </c:pt>
                <c:pt idx="1412">
                  <c:v>38.24</c:v>
                </c:pt>
                <c:pt idx="1413">
                  <c:v>38.260000000000012</c:v>
                </c:pt>
                <c:pt idx="1414">
                  <c:v>38.28</c:v>
                </c:pt>
                <c:pt idx="1415">
                  <c:v>38.300000000000004</c:v>
                </c:pt>
                <c:pt idx="1416">
                  <c:v>38.32</c:v>
                </c:pt>
                <c:pt idx="1417">
                  <c:v>38.339999999999996</c:v>
                </c:pt>
                <c:pt idx="1418">
                  <c:v>38.36</c:v>
                </c:pt>
                <c:pt idx="1419">
                  <c:v>38.379999999999995</c:v>
                </c:pt>
                <c:pt idx="1420">
                  <c:v>38.4</c:v>
                </c:pt>
                <c:pt idx="1421">
                  <c:v>38.42</c:v>
                </c:pt>
                <c:pt idx="1422">
                  <c:v>38.44</c:v>
                </c:pt>
                <c:pt idx="1423">
                  <c:v>38.46</c:v>
                </c:pt>
                <c:pt idx="1424">
                  <c:v>38.480000000000004</c:v>
                </c:pt>
                <c:pt idx="1425">
                  <c:v>38.5</c:v>
                </c:pt>
                <c:pt idx="1426">
                  <c:v>38.520000000000003</c:v>
                </c:pt>
                <c:pt idx="1427">
                  <c:v>38.54</c:v>
                </c:pt>
                <c:pt idx="1428">
                  <c:v>38.56</c:v>
                </c:pt>
                <c:pt idx="1429">
                  <c:v>38.58</c:v>
                </c:pt>
                <c:pt idx="1430">
                  <c:v>38.6</c:v>
                </c:pt>
                <c:pt idx="1431">
                  <c:v>38.620000000000012</c:v>
                </c:pt>
                <c:pt idx="1432">
                  <c:v>38.64</c:v>
                </c:pt>
                <c:pt idx="1433">
                  <c:v>38.660000000000011</c:v>
                </c:pt>
                <c:pt idx="1434">
                  <c:v>38.68</c:v>
                </c:pt>
                <c:pt idx="1435">
                  <c:v>38.700000000000003</c:v>
                </c:pt>
                <c:pt idx="1436">
                  <c:v>38.720000000000013</c:v>
                </c:pt>
                <c:pt idx="1437">
                  <c:v>38.74</c:v>
                </c:pt>
                <c:pt idx="1438">
                  <c:v>38.760000000000012</c:v>
                </c:pt>
                <c:pt idx="1439">
                  <c:v>38.78</c:v>
                </c:pt>
                <c:pt idx="1440">
                  <c:v>38.800000000000004</c:v>
                </c:pt>
                <c:pt idx="1441">
                  <c:v>38.82</c:v>
                </c:pt>
                <c:pt idx="1442">
                  <c:v>38.839999999999996</c:v>
                </c:pt>
                <c:pt idx="1443">
                  <c:v>38.86</c:v>
                </c:pt>
                <c:pt idx="1444">
                  <c:v>38.879999999999995</c:v>
                </c:pt>
                <c:pt idx="1445">
                  <c:v>38.9</c:v>
                </c:pt>
                <c:pt idx="1446">
                  <c:v>38.92</c:v>
                </c:pt>
                <c:pt idx="1447">
                  <c:v>38.94</c:v>
                </c:pt>
                <c:pt idx="1448">
                  <c:v>38.96</c:v>
                </c:pt>
                <c:pt idx="1449" formatCode="#,##0.00">
                  <c:v>38.980000000000004</c:v>
                </c:pt>
                <c:pt idx="1450">
                  <c:v>39</c:v>
                </c:pt>
                <c:pt idx="1451">
                  <c:v>39.020000000000003</c:v>
                </c:pt>
                <c:pt idx="1452">
                  <c:v>39.04</c:v>
                </c:pt>
                <c:pt idx="1453">
                  <c:v>39.06</c:v>
                </c:pt>
                <c:pt idx="1454">
                  <c:v>39.08</c:v>
                </c:pt>
                <c:pt idx="1455">
                  <c:v>39.1</c:v>
                </c:pt>
                <c:pt idx="1456">
                  <c:v>39.120000000000012</c:v>
                </c:pt>
                <c:pt idx="1457">
                  <c:v>39.14</c:v>
                </c:pt>
                <c:pt idx="1458">
                  <c:v>39.160000000000011</c:v>
                </c:pt>
                <c:pt idx="1459">
                  <c:v>39.18</c:v>
                </c:pt>
                <c:pt idx="1460">
                  <c:v>39.200000000000003</c:v>
                </c:pt>
                <c:pt idx="1461">
                  <c:v>39.220000000000013</c:v>
                </c:pt>
                <c:pt idx="1462">
                  <c:v>39.24</c:v>
                </c:pt>
                <c:pt idx="1463">
                  <c:v>39.260000000000012</c:v>
                </c:pt>
                <c:pt idx="1464">
                  <c:v>39.28</c:v>
                </c:pt>
                <c:pt idx="1465">
                  <c:v>39.300000000000004</c:v>
                </c:pt>
                <c:pt idx="1466">
                  <c:v>39.32</c:v>
                </c:pt>
                <c:pt idx="1467">
                  <c:v>39.339999999999996</c:v>
                </c:pt>
                <c:pt idx="1468">
                  <c:v>39.36</c:v>
                </c:pt>
                <c:pt idx="1469">
                  <c:v>39.379999999999995</c:v>
                </c:pt>
                <c:pt idx="1470">
                  <c:v>39.4</c:v>
                </c:pt>
                <c:pt idx="1471">
                  <c:v>39.42</c:v>
                </c:pt>
                <c:pt idx="1472">
                  <c:v>39.44</c:v>
                </c:pt>
                <c:pt idx="1473">
                  <c:v>39.46</c:v>
                </c:pt>
                <c:pt idx="1474">
                  <c:v>39.480000000000004</c:v>
                </c:pt>
                <c:pt idx="1475">
                  <c:v>39.5</c:v>
                </c:pt>
                <c:pt idx="1476">
                  <c:v>39.520000000000003</c:v>
                </c:pt>
                <c:pt idx="1477">
                  <c:v>39.54</c:v>
                </c:pt>
                <c:pt idx="1478">
                  <c:v>39.56</c:v>
                </c:pt>
                <c:pt idx="1479">
                  <c:v>39.58</c:v>
                </c:pt>
                <c:pt idx="1480">
                  <c:v>39.6</c:v>
                </c:pt>
                <c:pt idx="1481">
                  <c:v>39.620000000000012</c:v>
                </c:pt>
                <c:pt idx="1482">
                  <c:v>39.64</c:v>
                </c:pt>
                <c:pt idx="1483">
                  <c:v>39.660000000000011</c:v>
                </c:pt>
                <c:pt idx="1484">
                  <c:v>39.68</c:v>
                </c:pt>
                <c:pt idx="1485">
                  <c:v>39.700000000000003</c:v>
                </c:pt>
                <c:pt idx="1486">
                  <c:v>39.720000000000013</c:v>
                </c:pt>
                <c:pt idx="1487">
                  <c:v>39.74</c:v>
                </c:pt>
                <c:pt idx="1488">
                  <c:v>39.760000000000012</c:v>
                </c:pt>
                <c:pt idx="1489">
                  <c:v>39.78</c:v>
                </c:pt>
                <c:pt idx="1490">
                  <c:v>39.800000000000004</c:v>
                </c:pt>
                <c:pt idx="1491">
                  <c:v>39.82</c:v>
                </c:pt>
                <c:pt idx="1492">
                  <c:v>39.839999999999996</c:v>
                </c:pt>
                <c:pt idx="1493">
                  <c:v>39.86</c:v>
                </c:pt>
                <c:pt idx="1494">
                  <c:v>39.879999999999995</c:v>
                </c:pt>
                <c:pt idx="1495">
                  <c:v>39.9</c:v>
                </c:pt>
                <c:pt idx="1496">
                  <c:v>39.92</c:v>
                </c:pt>
                <c:pt idx="1497">
                  <c:v>39.94</c:v>
                </c:pt>
                <c:pt idx="1498">
                  <c:v>39.96</c:v>
                </c:pt>
                <c:pt idx="1499" formatCode="#,##0.00">
                  <c:v>39.980000000000004</c:v>
                </c:pt>
                <c:pt idx="1500">
                  <c:v>40</c:v>
                </c:pt>
                <c:pt idx="1501">
                  <c:v>40.020000000000003</c:v>
                </c:pt>
                <c:pt idx="1502">
                  <c:v>40.04</c:v>
                </c:pt>
                <c:pt idx="1503">
                  <c:v>40.06</c:v>
                </c:pt>
                <c:pt idx="1504">
                  <c:v>40.08</c:v>
                </c:pt>
                <c:pt idx="1505">
                  <c:v>40.1</c:v>
                </c:pt>
                <c:pt idx="1506">
                  <c:v>40.120000000000012</c:v>
                </c:pt>
                <c:pt idx="1507">
                  <c:v>40.14</c:v>
                </c:pt>
                <c:pt idx="1508">
                  <c:v>40.160000000000011</c:v>
                </c:pt>
                <c:pt idx="1509">
                  <c:v>40.18</c:v>
                </c:pt>
                <c:pt idx="1510">
                  <c:v>40.200000000000003</c:v>
                </c:pt>
                <c:pt idx="1511">
                  <c:v>40.220000000000013</c:v>
                </c:pt>
                <c:pt idx="1512">
                  <c:v>40.24</c:v>
                </c:pt>
                <c:pt idx="1513">
                  <c:v>40.260000000000012</c:v>
                </c:pt>
                <c:pt idx="1514">
                  <c:v>40.28</c:v>
                </c:pt>
                <c:pt idx="1515">
                  <c:v>40.300000000000004</c:v>
                </c:pt>
                <c:pt idx="1516">
                  <c:v>40.32</c:v>
                </c:pt>
                <c:pt idx="1517">
                  <c:v>40.339999999999996</c:v>
                </c:pt>
                <c:pt idx="1518">
                  <c:v>40.36</c:v>
                </c:pt>
                <c:pt idx="1519">
                  <c:v>40.379999999999995</c:v>
                </c:pt>
                <c:pt idx="1520">
                  <c:v>40.4</c:v>
                </c:pt>
                <c:pt idx="1521">
                  <c:v>40.42</c:v>
                </c:pt>
                <c:pt idx="1522">
                  <c:v>40.44</c:v>
                </c:pt>
                <c:pt idx="1523">
                  <c:v>40.46</c:v>
                </c:pt>
                <c:pt idx="1524">
                  <c:v>40.480000000000004</c:v>
                </c:pt>
                <c:pt idx="1525">
                  <c:v>40.5</c:v>
                </c:pt>
                <c:pt idx="1526">
                  <c:v>40.520000000000003</c:v>
                </c:pt>
                <c:pt idx="1527">
                  <c:v>40.54</c:v>
                </c:pt>
                <c:pt idx="1528">
                  <c:v>40.56</c:v>
                </c:pt>
                <c:pt idx="1529">
                  <c:v>40.58</c:v>
                </c:pt>
                <c:pt idx="1530">
                  <c:v>40.6</c:v>
                </c:pt>
                <c:pt idx="1531">
                  <c:v>40.620000000000012</c:v>
                </c:pt>
                <c:pt idx="1532">
                  <c:v>40.64</c:v>
                </c:pt>
                <c:pt idx="1533">
                  <c:v>40.660000000000011</c:v>
                </c:pt>
                <c:pt idx="1534">
                  <c:v>40.68</c:v>
                </c:pt>
                <c:pt idx="1535">
                  <c:v>40.700000000000003</c:v>
                </c:pt>
                <c:pt idx="1536">
                  <c:v>40.720000000000013</c:v>
                </c:pt>
                <c:pt idx="1537">
                  <c:v>40.74</c:v>
                </c:pt>
                <c:pt idx="1538">
                  <c:v>40.760000000000012</c:v>
                </c:pt>
                <c:pt idx="1539">
                  <c:v>40.78</c:v>
                </c:pt>
                <c:pt idx="1540">
                  <c:v>40.800000000000004</c:v>
                </c:pt>
                <c:pt idx="1541">
                  <c:v>40.82</c:v>
                </c:pt>
                <c:pt idx="1542">
                  <c:v>40.839999999999996</c:v>
                </c:pt>
                <c:pt idx="1543">
                  <c:v>40.86</c:v>
                </c:pt>
                <c:pt idx="1544">
                  <c:v>40.879999999999995</c:v>
                </c:pt>
                <c:pt idx="1545">
                  <c:v>40.9</c:v>
                </c:pt>
                <c:pt idx="1546">
                  <c:v>40.92</c:v>
                </c:pt>
                <c:pt idx="1547">
                  <c:v>40.94</c:v>
                </c:pt>
                <c:pt idx="1548">
                  <c:v>40.96</c:v>
                </c:pt>
                <c:pt idx="1549" formatCode="#,##0.00">
                  <c:v>40.98</c:v>
                </c:pt>
                <c:pt idx="1550">
                  <c:v>41</c:v>
                </c:pt>
                <c:pt idx="1551">
                  <c:v>41.02</c:v>
                </c:pt>
                <c:pt idx="1552">
                  <c:v>41.04</c:v>
                </c:pt>
                <c:pt idx="1553">
                  <c:v>41.06</c:v>
                </c:pt>
                <c:pt idx="1554">
                  <c:v>41.08</c:v>
                </c:pt>
                <c:pt idx="1555">
                  <c:v>41.1</c:v>
                </c:pt>
                <c:pt idx="1556">
                  <c:v>41.120000000000012</c:v>
                </c:pt>
                <c:pt idx="1557">
                  <c:v>41.14</c:v>
                </c:pt>
                <c:pt idx="1558">
                  <c:v>41.160000000000011</c:v>
                </c:pt>
                <c:pt idx="1559">
                  <c:v>41.18</c:v>
                </c:pt>
                <c:pt idx="1560">
                  <c:v>41.2</c:v>
                </c:pt>
                <c:pt idx="1561">
                  <c:v>41.220000000000013</c:v>
                </c:pt>
                <c:pt idx="1562">
                  <c:v>41.24</c:v>
                </c:pt>
                <c:pt idx="1563">
                  <c:v>41.260000000000012</c:v>
                </c:pt>
                <c:pt idx="1564">
                  <c:v>41.28</c:v>
                </c:pt>
                <c:pt idx="1565">
                  <c:v>41.3</c:v>
                </c:pt>
                <c:pt idx="1566">
                  <c:v>41.32</c:v>
                </c:pt>
                <c:pt idx="1567">
                  <c:v>41.339999999999996</c:v>
                </c:pt>
                <c:pt idx="1568">
                  <c:v>41.36</c:v>
                </c:pt>
                <c:pt idx="1569">
                  <c:v>41.379999999999995</c:v>
                </c:pt>
                <c:pt idx="1570">
                  <c:v>41.4</c:v>
                </c:pt>
                <c:pt idx="1571">
                  <c:v>41.42</c:v>
                </c:pt>
                <c:pt idx="1572">
                  <c:v>41.44</c:v>
                </c:pt>
                <c:pt idx="1573">
                  <c:v>41.46</c:v>
                </c:pt>
                <c:pt idx="1574">
                  <c:v>41.48</c:v>
                </c:pt>
                <c:pt idx="1575">
                  <c:v>41.5</c:v>
                </c:pt>
                <c:pt idx="1576">
                  <c:v>41.52</c:v>
                </c:pt>
                <c:pt idx="1577">
                  <c:v>41.54</c:v>
                </c:pt>
                <c:pt idx="1578">
                  <c:v>41.56</c:v>
                </c:pt>
                <c:pt idx="1579">
                  <c:v>41.58</c:v>
                </c:pt>
                <c:pt idx="1580">
                  <c:v>41.6</c:v>
                </c:pt>
                <c:pt idx="1581">
                  <c:v>41.620000000000012</c:v>
                </c:pt>
                <c:pt idx="1582">
                  <c:v>41.64</c:v>
                </c:pt>
                <c:pt idx="1583">
                  <c:v>41.660000000000011</c:v>
                </c:pt>
                <c:pt idx="1584">
                  <c:v>41.68</c:v>
                </c:pt>
                <c:pt idx="1585">
                  <c:v>41.7</c:v>
                </c:pt>
                <c:pt idx="1586">
                  <c:v>41.720000000000013</c:v>
                </c:pt>
                <c:pt idx="1587">
                  <c:v>41.74</c:v>
                </c:pt>
                <c:pt idx="1588">
                  <c:v>41.760000000000012</c:v>
                </c:pt>
                <c:pt idx="1589">
                  <c:v>41.78</c:v>
                </c:pt>
                <c:pt idx="1590">
                  <c:v>41.8</c:v>
                </c:pt>
                <c:pt idx="1591">
                  <c:v>41.82</c:v>
                </c:pt>
                <c:pt idx="1592">
                  <c:v>41.839999999999996</c:v>
                </c:pt>
                <c:pt idx="1593">
                  <c:v>41.86</c:v>
                </c:pt>
                <c:pt idx="1594">
                  <c:v>41.879999999999995</c:v>
                </c:pt>
                <c:pt idx="1595">
                  <c:v>41.9</c:v>
                </c:pt>
                <c:pt idx="1596">
                  <c:v>41.92</c:v>
                </c:pt>
                <c:pt idx="1597">
                  <c:v>41.94</c:v>
                </c:pt>
                <c:pt idx="1598">
                  <c:v>41.96</c:v>
                </c:pt>
                <c:pt idx="1599" formatCode="#,##0.00">
                  <c:v>41.98</c:v>
                </c:pt>
                <c:pt idx="1600">
                  <c:v>42</c:v>
                </c:pt>
                <c:pt idx="1601">
                  <c:v>42.02</c:v>
                </c:pt>
                <c:pt idx="1602">
                  <c:v>42.04</c:v>
                </c:pt>
                <c:pt idx="1603">
                  <c:v>42.06</c:v>
                </c:pt>
                <c:pt idx="1604">
                  <c:v>42.08</c:v>
                </c:pt>
                <c:pt idx="1605">
                  <c:v>42.1</c:v>
                </c:pt>
                <c:pt idx="1606">
                  <c:v>42.120000000000012</c:v>
                </c:pt>
                <c:pt idx="1607">
                  <c:v>42.14</c:v>
                </c:pt>
                <c:pt idx="1608">
                  <c:v>42.160000000000011</c:v>
                </c:pt>
                <c:pt idx="1609">
                  <c:v>42.18</c:v>
                </c:pt>
                <c:pt idx="1610">
                  <c:v>42.2</c:v>
                </c:pt>
                <c:pt idx="1611">
                  <c:v>42.220000000000013</c:v>
                </c:pt>
                <c:pt idx="1612">
                  <c:v>42.24</c:v>
                </c:pt>
                <c:pt idx="1613">
                  <c:v>42.260000000000012</c:v>
                </c:pt>
                <c:pt idx="1614">
                  <c:v>42.28</c:v>
                </c:pt>
                <c:pt idx="1615">
                  <c:v>42.3</c:v>
                </c:pt>
                <c:pt idx="1616">
                  <c:v>42.32</c:v>
                </c:pt>
                <c:pt idx="1617">
                  <c:v>42.339999999999996</c:v>
                </c:pt>
                <c:pt idx="1618">
                  <c:v>42.36</c:v>
                </c:pt>
                <c:pt idx="1619">
                  <c:v>42.379999999999995</c:v>
                </c:pt>
                <c:pt idx="1620">
                  <c:v>42.4</c:v>
                </c:pt>
                <c:pt idx="1621">
                  <c:v>42.42</c:v>
                </c:pt>
                <c:pt idx="1622">
                  <c:v>42.44</c:v>
                </c:pt>
                <c:pt idx="1623">
                  <c:v>42.46</c:v>
                </c:pt>
                <c:pt idx="1624">
                  <c:v>42.48</c:v>
                </c:pt>
                <c:pt idx="1625">
                  <c:v>42.5</c:v>
                </c:pt>
                <c:pt idx="1626">
                  <c:v>42.52</c:v>
                </c:pt>
                <c:pt idx="1627">
                  <c:v>42.54</c:v>
                </c:pt>
                <c:pt idx="1628">
                  <c:v>42.56</c:v>
                </c:pt>
                <c:pt idx="1629">
                  <c:v>42.58</c:v>
                </c:pt>
                <c:pt idx="1630">
                  <c:v>42.6</c:v>
                </c:pt>
                <c:pt idx="1631">
                  <c:v>42.620000000000012</c:v>
                </c:pt>
                <c:pt idx="1632">
                  <c:v>42.64</c:v>
                </c:pt>
                <c:pt idx="1633">
                  <c:v>42.660000000000011</c:v>
                </c:pt>
                <c:pt idx="1634">
                  <c:v>42.68</c:v>
                </c:pt>
                <c:pt idx="1635">
                  <c:v>42.7</c:v>
                </c:pt>
                <c:pt idx="1636">
                  <c:v>42.720000000000013</c:v>
                </c:pt>
                <c:pt idx="1637">
                  <c:v>42.74</c:v>
                </c:pt>
                <c:pt idx="1638">
                  <c:v>42.760000000000012</c:v>
                </c:pt>
                <c:pt idx="1639">
                  <c:v>42.78</c:v>
                </c:pt>
                <c:pt idx="1640">
                  <c:v>42.8</c:v>
                </c:pt>
                <c:pt idx="1641">
                  <c:v>42.82</c:v>
                </c:pt>
                <c:pt idx="1642">
                  <c:v>42.839999999999996</c:v>
                </c:pt>
                <c:pt idx="1643">
                  <c:v>42.86</c:v>
                </c:pt>
                <c:pt idx="1644">
                  <c:v>42.879999999999995</c:v>
                </c:pt>
                <c:pt idx="1645">
                  <c:v>42.9</c:v>
                </c:pt>
                <c:pt idx="1646">
                  <c:v>42.92</c:v>
                </c:pt>
                <c:pt idx="1647">
                  <c:v>42.94</c:v>
                </c:pt>
                <c:pt idx="1648">
                  <c:v>42.96</c:v>
                </c:pt>
                <c:pt idx="1649" formatCode="#,##0.00">
                  <c:v>42.98</c:v>
                </c:pt>
                <c:pt idx="1650">
                  <c:v>43</c:v>
                </c:pt>
                <c:pt idx="1651">
                  <c:v>43.02</c:v>
                </c:pt>
                <c:pt idx="1652">
                  <c:v>43.04</c:v>
                </c:pt>
                <c:pt idx="1653">
                  <c:v>43.06</c:v>
                </c:pt>
                <c:pt idx="1654">
                  <c:v>43.08</c:v>
                </c:pt>
                <c:pt idx="1655">
                  <c:v>43.1</c:v>
                </c:pt>
                <c:pt idx="1656">
                  <c:v>43.120000000000012</c:v>
                </c:pt>
                <c:pt idx="1657">
                  <c:v>43.14</c:v>
                </c:pt>
                <c:pt idx="1658">
                  <c:v>43.160000000000011</c:v>
                </c:pt>
                <c:pt idx="1659">
                  <c:v>43.18</c:v>
                </c:pt>
                <c:pt idx="1660">
                  <c:v>43.2</c:v>
                </c:pt>
                <c:pt idx="1661">
                  <c:v>43.220000000000013</c:v>
                </c:pt>
                <c:pt idx="1662">
                  <c:v>43.24</c:v>
                </c:pt>
                <c:pt idx="1663">
                  <c:v>43.260000000000012</c:v>
                </c:pt>
                <c:pt idx="1664">
                  <c:v>43.28</c:v>
                </c:pt>
                <c:pt idx="1665">
                  <c:v>43.3</c:v>
                </c:pt>
                <c:pt idx="1666">
                  <c:v>43.32</c:v>
                </c:pt>
                <c:pt idx="1667">
                  <c:v>43.339999999999996</c:v>
                </c:pt>
                <c:pt idx="1668">
                  <c:v>43.36</c:v>
                </c:pt>
                <c:pt idx="1669">
                  <c:v>43.379999999999995</c:v>
                </c:pt>
                <c:pt idx="1670">
                  <c:v>43.4</c:v>
                </c:pt>
                <c:pt idx="1671">
                  <c:v>43.42</c:v>
                </c:pt>
                <c:pt idx="1672">
                  <c:v>43.44</c:v>
                </c:pt>
                <c:pt idx="1673">
                  <c:v>43.46</c:v>
                </c:pt>
                <c:pt idx="1674">
                  <c:v>43.48</c:v>
                </c:pt>
                <c:pt idx="1675">
                  <c:v>43.5</c:v>
                </c:pt>
                <c:pt idx="1676">
                  <c:v>43.52</c:v>
                </c:pt>
                <c:pt idx="1677">
                  <c:v>43.54</c:v>
                </c:pt>
                <c:pt idx="1678">
                  <c:v>43.56</c:v>
                </c:pt>
                <c:pt idx="1679">
                  <c:v>43.58</c:v>
                </c:pt>
                <c:pt idx="1680">
                  <c:v>43.6</c:v>
                </c:pt>
                <c:pt idx="1681">
                  <c:v>43.620000000000012</c:v>
                </c:pt>
                <c:pt idx="1682">
                  <c:v>43.64</c:v>
                </c:pt>
                <c:pt idx="1683">
                  <c:v>43.660000000000011</c:v>
                </c:pt>
                <c:pt idx="1684">
                  <c:v>43.68</c:v>
                </c:pt>
                <c:pt idx="1685">
                  <c:v>43.7</c:v>
                </c:pt>
                <c:pt idx="1686">
                  <c:v>43.720000000000013</c:v>
                </c:pt>
                <c:pt idx="1687">
                  <c:v>43.74</c:v>
                </c:pt>
                <c:pt idx="1688">
                  <c:v>43.760000000000012</c:v>
                </c:pt>
                <c:pt idx="1689">
                  <c:v>43.78</c:v>
                </c:pt>
                <c:pt idx="1690">
                  <c:v>43.8</c:v>
                </c:pt>
                <c:pt idx="1691">
                  <c:v>43.82</c:v>
                </c:pt>
                <c:pt idx="1692">
                  <c:v>43.839999999999996</c:v>
                </c:pt>
                <c:pt idx="1693">
                  <c:v>43.86</c:v>
                </c:pt>
                <c:pt idx="1694">
                  <c:v>43.879999999999995</c:v>
                </c:pt>
                <c:pt idx="1695">
                  <c:v>43.9</c:v>
                </c:pt>
                <c:pt idx="1696">
                  <c:v>43.92</c:v>
                </c:pt>
                <c:pt idx="1697">
                  <c:v>43.94</c:v>
                </c:pt>
                <c:pt idx="1698">
                  <c:v>43.96</c:v>
                </c:pt>
                <c:pt idx="1699" formatCode="#,##0.00">
                  <c:v>43.98</c:v>
                </c:pt>
                <c:pt idx="1700">
                  <c:v>44</c:v>
                </c:pt>
                <c:pt idx="1701">
                  <c:v>44.02</c:v>
                </c:pt>
                <c:pt idx="1702">
                  <c:v>44.04</c:v>
                </c:pt>
                <c:pt idx="1703">
                  <c:v>44.06</c:v>
                </c:pt>
                <c:pt idx="1704">
                  <c:v>44.08</c:v>
                </c:pt>
                <c:pt idx="1705">
                  <c:v>44.1</c:v>
                </c:pt>
                <c:pt idx="1706">
                  <c:v>44.120000000000012</c:v>
                </c:pt>
                <c:pt idx="1707">
                  <c:v>44.14</c:v>
                </c:pt>
                <c:pt idx="1708">
                  <c:v>44.160000000000011</c:v>
                </c:pt>
                <c:pt idx="1709">
                  <c:v>44.18</c:v>
                </c:pt>
                <c:pt idx="1710">
                  <c:v>44.2</c:v>
                </c:pt>
                <c:pt idx="1711">
                  <c:v>44.220000000000013</c:v>
                </c:pt>
                <c:pt idx="1712">
                  <c:v>44.24</c:v>
                </c:pt>
                <c:pt idx="1713">
                  <c:v>44.260000000000012</c:v>
                </c:pt>
                <c:pt idx="1714">
                  <c:v>44.28</c:v>
                </c:pt>
                <c:pt idx="1715">
                  <c:v>44.3</c:v>
                </c:pt>
                <c:pt idx="1716">
                  <c:v>44.32</c:v>
                </c:pt>
                <c:pt idx="1717">
                  <c:v>44.339999999999996</c:v>
                </c:pt>
                <c:pt idx="1718">
                  <c:v>44.36</c:v>
                </c:pt>
                <c:pt idx="1719">
                  <c:v>44.379999999999995</c:v>
                </c:pt>
                <c:pt idx="1720">
                  <c:v>44.4</c:v>
                </c:pt>
                <c:pt idx="1721">
                  <c:v>44.42</c:v>
                </c:pt>
                <c:pt idx="1722">
                  <c:v>44.44</c:v>
                </c:pt>
                <c:pt idx="1723">
                  <c:v>44.46</c:v>
                </c:pt>
                <c:pt idx="1724">
                  <c:v>44.48</c:v>
                </c:pt>
                <c:pt idx="1725">
                  <c:v>44.5</c:v>
                </c:pt>
                <c:pt idx="1726">
                  <c:v>44.52</c:v>
                </c:pt>
                <c:pt idx="1727">
                  <c:v>44.54</c:v>
                </c:pt>
                <c:pt idx="1728">
                  <c:v>44.56</c:v>
                </c:pt>
                <c:pt idx="1729">
                  <c:v>44.58</c:v>
                </c:pt>
                <c:pt idx="1730">
                  <c:v>44.6</c:v>
                </c:pt>
                <c:pt idx="1731">
                  <c:v>44.620000000000012</c:v>
                </c:pt>
                <c:pt idx="1732">
                  <c:v>44.64</c:v>
                </c:pt>
                <c:pt idx="1733">
                  <c:v>44.660000000000011</c:v>
                </c:pt>
                <c:pt idx="1734">
                  <c:v>44.68</c:v>
                </c:pt>
                <c:pt idx="1735">
                  <c:v>44.7</c:v>
                </c:pt>
                <c:pt idx="1736">
                  <c:v>44.720000000000013</c:v>
                </c:pt>
                <c:pt idx="1737">
                  <c:v>44.74</c:v>
                </c:pt>
                <c:pt idx="1738">
                  <c:v>44.760000000000012</c:v>
                </c:pt>
                <c:pt idx="1739">
                  <c:v>44.78</c:v>
                </c:pt>
                <c:pt idx="1740">
                  <c:v>44.8</c:v>
                </c:pt>
                <c:pt idx="1741">
                  <c:v>44.82</c:v>
                </c:pt>
                <c:pt idx="1742">
                  <c:v>44.839999999999996</c:v>
                </c:pt>
                <c:pt idx="1743">
                  <c:v>44.86</c:v>
                </c:pt>
                <c:pt idx="1744">
                  <c:v>44.879999999999995</c:v>
                </c:pt>
                <c:pt idx="1745">
                  <c:v>44.9</c:v>
                </c:pt>
                <c:pt idx="1746">
                  <c:v>44.92</c:v>
                </c:pt>
                <c:pt idx="1747">
                  <c:v>44.94</c:v>
                </c:pt>
                <c:pt idx="1748">
                  <c:v>44.96</c:v>
                </c:pt>
                <c:pt idx="1749" formatCode="#,##0">
                  <c:v>44.98</c:v>
                </c:pt>
                <c:pt idx="1750">
                  <c:v>45</c:v>
                </c:pt>
                <c:pt idx="1751">
                  <c:v>45.02</c:v>
                </c:pt>
                <c:pt idx="1752">
                  <c:v>45.04</c:v>
                </c:pt>
                <c:pt idx="1753">
                  <c:v>45.06</c:v>
                </c:pt>
                <c:pt idx="1754">
                  <c:v>45.08</c:v>
                </c:pt>
                <c:pt idx="1755">
                  <c:v>45.1</c:v>
                </c:pt>
                <c:pt idx="1756">
                  <c:v>45.120000000000012</c:v>
                </c:pt>
                <c:pt idx="1757">
                  <c:v>45.14</c:v>
                </c:pt>
                <c:pt idx="1758">
                  <c:v>45.160000000000011</c:v>
                </c:pt>
                <c:pt idx="1759">
                  <c:v>45.18</c:v>
                </c:pt>
                <c:pt idx="1760">
                  <c:v>45.2</c:v>
                </c:pt>
                <c:pt idx="1761">
                  <c:v>45.220000000000013</c:v>
                </c:pt>
                <c:pt idx="1762">
                  <c:v>45.24</c:v>
                </c:pt>
                <c:pt idx="1763">
                  <c:v>45.260000000000012</c:v>
                </c:pt>
                <c:pt idx="1764">
                  <c:v>45.28</c:v>
                </c:pt>
                <c:pt idx="1765">
                  <c:v>45.3</c:v>
                </c:pt>
                <c:pt idx="1766">
                  <c:v>45.32</c:v>
                </c:pt>
                <c:pt idx="1767">
                  <c:v>45.339999999999996</c:v>
                </c:pt>
                <c:pt idx="1768">
                  <c:v>45.36</c:v>
                </c:pt>
                <c:pt idx="1769">
                  <c:v>45.379999999999995</c:v>
                </c:pt>
                <c:pt idx="1770">
                  <c:v>45.4</c:v>
                </c:pt>
                <c:pt idx="1771">
                  <c:v>45.42</c:v>
                </c:pt>
                <c:pt idx="1772">
                  <c:v>45.44</c:v>
                </c:pt>
                <c:pt idx="1773">
                  <c:v>45.46</c:v>
                </c:pt>
                <c:pt idx="1774">
                  <c:v>45.48</c:v>
                </c:pt>
                <c:pt idx="1775">
                  <c:v>45.5</c:v>
                </c:pt>
                <c:pt idx="1776">
                  <c:v>45.52</c:v>
                </c:pt>
                <c:pt idx="1777">
                  <c:v>45.54</c:v>
                </c:pt>
                <c:pt idx="1778">
                  <c:v>45.56</c:v>
                </c:pt>
                <c:pt idx="1779">
                  <c:v>45.58</c:v>
                </c:pt>
                <c:pt idx="1780">
                  <c:v>45.6</c:v>
                </c:pt>
                <c:pt idx="1781">
                  <c:v>45.620000000000012</c:v>
                </c:pt>
                <c:pt idx="1782">
                  <c:v>45.64</c:v>
                </c:pt>
                <c:pt idx="1783">
                  <c:v>45.660000000000011</c:v>
                </c:pt>
                <c:pt idx="1784">
                  <c:v>45.68</c:v>
                </c:pt>
                <c:pt idx="1785">
                  <c:v>45.7</c:v>
                </c:pt>
                <c:pt idx="1786">
                  <c:v>45.720000000000013</c:v>
                </c:pt>
                <c:pt idx="1787">
                  <c:v>45.74</c:v>
                </c:pt>
                <c:pt idx="1788">
                  <c:v>45.760000000000012</c:v>
                </c:pt>
                <c:pt idx="1789">
                  <c:v>45.78</c:v>
                </c:pt>
                <c:pt idx="1790">
                  <c:v>45.8</c:v>
                </c:pt>
                <c:pt idx="1791">
                  <c:v>45.82</c:v>
                </c:pt>
                <c:pt idx="1792">
                  <c:v>45.839999999999996</c:v>
                </c:pt>
                <c:pt idx="1793">
                  <c:v>45.86</c:v>
                </c:pt>
                <c:pt idx="1794">
                  <c:v>45.879999999999995</c:v>
                </c:pt>
                <c:pt idx="1795">
                  <c:v>45.9</c:v>
                </c:pt>
                <c:pt idx="1796">
                  <c:v>45.92</c:v>
                </c:pt>
                <c:pt idx="1797">
                  <c:v>45.94</c:v>
                </c:pt>
                <c:pt idx="1798">
                  <c:v>45.96</c:v>
                </c:pt>
                <c:pt idx="1799" formatCode="#,##0.00">
                  <c:v>45.98</c:v>
                </c:pt>
                <c:pt idx="1800">
                  <c:v>46</c:v>
                </c:pt>
                <c:pt idx="1801">
                  <c:v>46.02</c:v>
                </c:pt>
                <c:pt idx="1802">
                  <c:v>46.04</c:v>
                </c:pt>
                <c:pt idx="1803">
                  <c:v>46.06</c:v>
                </c:pt>
                <c:pt idx="1804">
                  <c:v>46.08</c:v>
                </c:pt>
                <c:pt idx="1805">
                  <c:v>46.1</c:v>
                </c:pt>
                <c:pt idx="1806">
                  <c:v>46.120000000000012</c:v>
                </c:pt>
                <c:pt idx="1807">
                  <c:v>46.14</c:v>
                </c:pt>
                <c:pt idx="1808">
                  <c:v>46.160000000000011</c:v>
                </c:pt>
                <c:pt idx="1809">
                  <c:v>46.18</c:v>
                </c:pt>
                <c:pt idx="1810">
                  <c:v>46.2</c:v>
                </c:pt>
                <c:pt idx="1811">
                  <c:v>46.220000000000013</c:v>
                </c:pt>
                <c:pt idx="1812">
                  <c:v>46.24</c:v>
                </c:pt>
                <c:pt idx="1813">
                  <c:v>46.260000000000012</c:v>
                </c:pt>
                <c:pt idx="1814">
                  <c:v>46.28</c:v>
                </c:pt>
                <c:pt idx="1815">
                  <c:v>46.3</c:v>
                </c:pt>
                <c:pt idx="1816">
                  <c:v>46.32</c:v>
                </c:pt>
                <c:pt idx="1817">
                  <c:v>46.339999999999996</c:v>
                </c:pt>
                <c:pt idx="1818">
                  <c:v>46.36</c:v>
                </c:pt>
                <c:pt idx="1819">
                  <c:v>46.379999999999995</c:v>
                </c:pt>
                <c:pt idx="1820">
                  <c:v>46.4</c:v>
                </c:pt>
                <c:pt idx="1821">
                  <c:v>46.42</c:v>
                </c:pt>
                <c:pt idx="1822">
                  <c:v>46.44</c:v>
                </c:pt>
                <c:pt idx="1823">
                  <c:v>46.46</c:v>
                </c:pt>
                <c:pt idx="1824">
                  <c:v>46.48</c:v>
                </c:pt>
                <c:pt idx="1825">
                  <c:v>46.5</c:v>
                </c:pt>
                <c:pt idx="1826">
                  <c:v>46.52</c:v>
                </c:pt>
                <c:pt idx="1827">
                  <c:v>46.54</c:v>
                </c:pt>
                <c:pt idx="1828">
                  <c:v>46.56</c:v>
                </c:pt>
                <c:pt idx="1829">
                  <c:v>46.58</c:v>
                </c:pt>
                <c:pt idx="1830">
                  <c:v>46.6</c:v>
                </c:pt>
                <c:pt idx="1831">
                  <c:v>46.620000000000012</c:v>
                </c:pt>
                <c:pt idx="1832">
                  <c:v>46.64</c:v>
                </c:pt>
                <c:pt idx="1833">
                  <c:v>46.660000000000011</c:v>
                </c:pt>
                <c:pt idx="1834">
                  <c:v>46.68</c:v>
                </c:pt>
                <c:pt idx="1835">
                  <c:v>46.7</c:v>
                </c:pt>
                <c:pt idx="1836">
                  <c:v>46.720000000000013</c:v>
                </c:pt>
                <c:pt idx="1837">
                  <c:v>46.74</c:v>
                </c:pt>
                <c:pt idx="1838">
                  <c:v>46.760000000000012</c:v>
                </c:pt>
                <c:pt idx="1839">
                  <c:v>46.78</c:v>
                </c:pt>
                <c:pt idx="1840">
                  <c:v>46.8</c:v>
                </c:pt>
                <c:pt idx="1841">
                  <c:v>46.82</c:v>
                </c:pt>
                <c:pt idx="1842">
                  <c:v>46.839999999999996</c:v>
                </c:pt>
                <c:pt idx="1843">
                  <c:v>46.86</c:v>
                </c:pt>
                <c:pt idx="1844">
                  <c:v>46.879999999999995</c:v>
                </c:pt>
                <c:pt idx="1845">
                  <c:v>46.9</c:v>
                </c:pt>
                <c:pt idx="1846">
                  <c:v>46.92</c:v>
                </c:pt>
                <c:pt idx="1847">
                  <c:v>46.94</c:v>
                </c:pt>
                <c:pt idx="1848">
                  <c:v>46.96</c:v>
                </c:pt>
                <c:pt idx="1849" formatCode="#,##0.00">
                  <c:v>46.98</c:v>
                </c:pt>
                <c:pt idx="1850">
                  <c:v>47</c:v>
                </c:pt>
                <c:pt idx="1851">
                  <c:v>47.02</c:v>
                </c:pt>
                <c:pt idx="1852">
                  <c:v>47.04</c:v>
                </c:pt>
                <c:pt idx="1853">
                  <c:v>47.06</c:v>
                </c:pt>
                <c:pt idx="1854">
                  <c:v>47.08</c:v>
                </c:pt>
                <c:pt idx="1855">
                  <c:v>47.1</c:v>
                </c:pt>
                <c:pt idx="1856">
                  <c:v>47.120000000000012</c:v>
                </c:pt>
                <c:pt idx="1857">
                  <c:v>47.14</c:v>
                </c:pt>
                <c:pt idx="1858">
                  <c:v>47.160000000000011</c:v>
                </c:pt>
                <c:pt idx="1859">
                  <c:v>47.18</c:v>
                </c:pt>
                <c:pt idx="1860">
                  <c:v>47.2</c:v>
                </c:pt>
                <c:pt idx="1861">
                  <c:v>47.220000000000013</c:v>
                </c:pt>
                <c:pt idx="1862">
                  <c:v>47.24</c:v>
                </c:pt>
                <c:pt idx="1863">
                  <c:v>47.260000000000012</c:v>
                </c:pt>
                <c:pt idx="1864">
                  <c:v>47.28</c:v>
                </c:pt>
                <c:pt idx="1865">
                  <c:v>47.3</c:v>
                </c:pt>
                <c:pt idx="1866">
                  <c:v>47.32</c:v>
                </c:pt>
                <c:pt idx="1867">
                  <c:v>47.339999999999996</c:v>
                </c:pt>
                <c:pt idx="1868">
                  <c:v>47.36</c:v>
                </c:pt>
                <c:pt idx="1869">
                  <c:v>47.379999999999995</c:v>
                </c:pt>
                <c:pt idx="1870">
                  <c:v>47.4</c:v>
                </c:pt>
                <c:pt idx="1871">
                  <c:v>47.42</c:v>
                </c:pt>
                <c:pt idx="1872">
                  <c:v>47.44</c:v>
                </c:pt>
                <c:pt idx="1873">
                  <c:v>47.46</c:v>
                </c:pt>
                <c:pt idx="1874">
                  <c:v>47.48</c:v>
                </c:pt>
                <c:pt idx="1875">
                  <c:v>47.5</c:v>
                </c:pt>
                <c:pt idx="1876">
                  <c:v>47.52</c:v>
                </c:pt>
                <c:pt idx="1877">
                  <c:v>47.54</c:v>
                </c:pt>
                <c:pt idx="1878">
                  <c:v>47.56</c:v>
                </c:pt>
                <c:pt idx="1879">
                  <c:v>47.58</c:v>
                </c:pt>
                <c:pt idx="1880">
                  <c:v>47.6</c:v>
                </c:pt>
                <c:pt idx="1881">
                  <c:v>47.620000000000012</c:v>
                </c:pt>
                <c:pt idx="1882">
                  <c:v>47.64</c:v>
                </c:pt>
                <c:pt idx="1883">
                  <c:v>47.660000000000011</c:v>
                </c:pt>
                <c:pt idx="1884">
                  <c:v>47.68</c:v>
                </c:pt>
                <c:pt idx="1885">
                  <c:v>47.7</c:v>
                </c:pt>
                <c:pt idx="1886">
                  <c:v>47.720000000000013</c:v>
                </c:pt>
                <c:pt idx="1887">
                  <c:v>47.74</c:v>
                </c:pt>
                <c:pt idx="1888">
                  <c:v>47.760000000000012</c:v>
                </c:pt>
                <c:pt idx="1889">
                  <c:v>47.78</c:v>
                </c:pt>
                <c:pt idx="1890">
                  <c:v>47.8</c:v>
                </c:pt>
                <c:pt idx="1891">
                  <c:v>47.82</c:v>
                </c:pt>
                <c:pt idx="1892">
                  <c:v>47.839999999999996</c:v>
                </c:pt>
                <c:pt idx="1893">
                  <c:v>47.86</c:v>
                </c:pt>
                <c:pt idx="1894">
                  <c:v>47.879999999999995</c:v>
                </c:pt>
                <c:pt idx="1895">
                  <c:v>47.9</c:v>
                </c:pt>
                <c:pt idx="1896">
                  <c:v>47.92</c:v>
                </c:pt>
                <c:pt idx="1897">
                  <c:v>47.94</c:v>
                </c:pt>
                <c:pt idx="1898">
                  <c:v>47.96</c:v>
                </c:pt>
                <c:pt idx="1899" formatCode="#,##0.00">
                  <c:v>47.98</c:v>
                </c:pt>
                <c:pt idx="1900">
                  <c:v>48</c:v>
                </c:pt>
                <c:pt idx="1901">
                  <c:v>48.02</c:v>
                </c:pt>
                <c:pt idx="1902">
                  <c:v>48.04</c:v>
                </c:pt>
                <c:pt idx="1903">
                  <c:v>48.06</c:v>
                </c:pt>
                <c:pt idx="1904">
                  <c:v>48.08</c:v>
                </c:pt>
                <c:pt idx="1905">
                  <c:v>48.1</c:v>
                </c:pt>
                <c:pt idx="1906">
                  <c:v>48.120000000000012</c:v>
                </c:pt>
                <c:pt idx="1907">
                  <c:v>48.14</c:v>
                </c:pt>
                <c:pt idx="1908">
                  <c:v>48.160000000000011</c:v>
                </c:pt>
                <c:pt idx="1909">
                  <c:v>48.18</c:v>
                </c:pt>
                <c:pt idx="1910">
                  <c:v>48.2</c:v>
                </c:pt>
                <c:pt idx="1911">
                  <c:v>48.220000000000013</c:v>
                </c:pt>
                <c:pt idx="1912">
                  <c:v>48.24</c:v>
                </c:pt>
                <c:pt idx="1913">
                  <c:v>48.260000000000012</c:v>
                </c:pt>
                <c:pt idx="1914">
                  <c:v>48.28</c:v>
                </c:pt>
                <c:pt idx="1915">
                  <c:v>48.3</c:v>
                </c:pt>
                <c:pt idx="1916">
                  <c:v>48.32</c:v>
                </c:pt>
                <c:pt idx="1917">
                  <c:v>48.339999999999996</c:v>
                </c:pt>
                <c:pt idx="1918">
                  <c:v>48.36</c:v>
                </c:pt>
                <c:pt idx="1919">
                  <c:v>48.379999999999995</c:v>
                </c:pt>
                <c:pt idx="1920">
                  <c:v>48.4</c:v>
                </c:pt>
                <c:pt idx="1921">
                  <c:v>48.42</c:v>
                </c:pt>
                <c:pt idx="1922">
                  <c:v>48.44</c:v>
                </c:pt>
                <c:pt idx="1923">
                  <c:v>48.46</c:v>
                </c:pt>
                <c:pt idx="1924">
                  <c:v>48.48</c:v>
                </c:pt>
                <c:pt idx="1925">
                  <c:v>48.5</c:v>
                </c:pt>
                <c:pt idx="1926">
                  <c:v>48.52</c:v>
                </c:pt>
                <c:pt idx="1927">
                  <c:v>48.54</c:v>
                </c:pt>
                <c:pt idx="1928">
                  <c:v>48.56</c:v>
                </c:pt>
                <c:pt idx="1929">
                  <c:v>48.58</c:v>
                </c:pt>
                <c:pt idx="1930">
                  <c:v>48.6</c:v>
                </c:pt>
                <c:pt idx="1931">
                  <c:v>48.620000000000012</c:v>
                </c:pt>
                <c:pt idx="1932">
                  <c:v>48.64</c:v>
                </c:pt>
                <c:pt idx="1933">
                  <c:v>48.660000000000011</c:v>
                </c:pt>
                <c:pt idx="1934">
                  <c:v>48.68</c:v>
                </c:pt>
                <c:pt idx="1935">
                  <c:v>48.7</c:v>
                </c:pt>
                <c:pt idx="1936">
                  <c:v>48.720000000000013</c:v>
                </c:pt>
                <c:pt idx="1937">
                  <c:v>48.74</c:v>
                </c:pt>
                <c:pt idx="1938">
                  <c:v>48.760000000000012</c:v>
                </c:pt>
                <c:pt idx="1939">
                  <c:v>48.78</c:v>
                </c:pt>
                <c:pt idx="1940">
                  <c:v>48.8</c:v>
                </c:pt>
                <c:pt idx="1941">
                  <c:v>48.82</c:v>
                </c:pt>
                <c:pt idx="1942">
                  <c:v>48.839999999999996</c:v>
                </c:pt>
                <c:pt idx="1943">
                  <c:v>48.86</c:v>
                </c:pt>
                <c:pt idx="1944">
                  <c:v>48.879999999999995</c:v>
                </c:pt>
                <c:pt idx="1945">
                  <c:v>48.9</c:v>
                </c:pt>
                <c:pt idx="1946">
                  <c:v>48.92</c:v>
                </c:pt>
                <c:pt idx="1947">
                  <c:v>48.94</c:v>
                </c:pt>
                <c:pt idx="1948">
                  <c:v>48.96</c:v>
                </c:pt>
                <c:pt idx="1949" formatCode="#,##0">
                  <c:v>48.98</c:v>
                </c:pt>
                <c:pt idx="1950">
                  <c:v>49</c:v>
                </c:pt>
                <c:pt idx="1951">
                  <c:v>49.02</c:v>
                </c:pt>
                <c:pt idx="1952">
                  <c:v>49.04</c:v>
                </c:pt>
                <c:pt idx="1953">
                  <c:v>49.06</c:v>
                </c:pt>
                <c:pt idx="1954">
                  <c:v>49.08</c:v>
                </c:pt>
                <c:pt idx="1955">
                  <c:v>49.1</c:v>
                </c:pt>
                <c:pt idx="1956">
                  <c:v>49.120000000000012</c:v>
                </c:pt>
                <c:pt idx="1957">
                  <c:v>49.14</c:v>
                </c:pt>
                <c:pt idx="1958">
                  <c:v>49.160000000000011</c:v>
                </c:pt>
                <c:pt idx="1959">
                  <c:v>49.18</c:v>
                </c:pt>
                <c:pt idx="1960">
                  <c:v>49.2</c:v>
                </c:pt>
                <c:pt idx="1961">
                  <c:v>49.220000000000013</c:v>
                </c:pt>
                <c:pt idx="1962">
                  <c:v>49.24</c:v>
                </c:pt>
                <c:pt idx="1963">
                  <c:v>49.260000000000012</c:v>
                </c:pt>
                <c:pt idx="1964">
                  <c:v>49.28</c:v>
                </c:pt>
                <c:pt idx="1965">
                  <c:v>49.3</c:v>
                </c:pt>
                <c:pt idx="1966">
                  <c:v>49.32</c:v>
                </c:pt>
                <c:pt idx="1967">
                  <c:v>49.339999999999996</c:v>
                </c:pt>
                <c:pt idx="1968">
                  <c:v>49.36</c:v>
                </c:pt>
                <c:pt idx="1969">
                  <c:v>49.379999999999995</c:v>
                </c:pt>
                <c:pt idx="1970">
                  <c:v>49.4</c:v>
                </c:pt>
                <c:pt idx="1971">
                  <c:v>49.42</c:v>
                </c:pt>
                <c:pt idx="1972">
                  <c:v>49.44</c:v>
                </c:pt>
                <c:pt idx="1973">
                  <c:v>49.46</c:v>
                </c:pt>
                <c:pt idx="1974">
                  <c:v>49.48</c:v>
                </c:pt>
                <c:pt idx="1975">
                  <c:v>49.5</c:v>
                </c:pt>
                <c:pt idx="1976">
                  <c:v>49.52</c:v>
                </c:pt>
                <c:pt idx="1977">
                  <c:v>49.54</c:v>
                </c:pt>
                <c:pt idx="1978">
                  <c:v>49.56</c:v>
                </c:pt>
                <c:pt idx="1979">
                  <c:v>49.58</c:v>
                </c:pt>
                <c:pt idx="1980">
                  <c:v>49.6</c:v>
                </c:pt>
                <c:pt idx="1981">
                  <c:v>49.620000000000012</c:v>
                </c:pt>
                <c:pt idx="1982">
                  <c:v>49.64</c:v>
                </c:pt>
                <c:pt idx="1983">
                  <c:v>49.660000000000011</c:v>
                </c:pt>
                <c:pt idx="1984">
                  <c:v>49.68</c:v>
                </c:pt>
                <c:pt idx="1985">
                  <c:v>49.7</c:v>
                </c:pt>
                <c:pt idx="1986">
                  <c:v>49.720000000000013</c:v>
                </c:pt>
                <c:pt idx="1987">
                  <c:v>49.74</c:v>
                </c:pt>
                <c:pt idx="1988">
                  <c:v>49.760000000000012</c:v>
                </c:pt>
                <c:pt idx="1989">
                  <c:v>49.78</c:v>
                </c:pt>
                <c:pt idx="1990">
                  <c:v>49.8</c:v>
                </c:pt>
                <c:pt idx="1991">
                  <c:v>49.82</c:v>
                </c:pt>
                <c:pt idx="1992">
                  <c:v>49.839999999999996</c:v>
                </c:pt>
                <c:pt idx="1993">
                  <c:v>49.86</c:v>
                </c:pt>
                <c:pt idx="1994">
                  <c:v>49.879999999999995</c:v>
                </c:pt>
                <c:pt idx="1995">
                  <c:v>49.9</c:v>
                </c:pt>
                <c:pt idx="1996">
                  <c:v>49.92</c:v>
                </c:pt>
                <c:pt idx="1997">
                  <c:v>49.94</c:v>
                </c:pt>
                <c:pt idx="1998">
                  <c:v>49.96</c:v>
                </c:pt>
                <c:pt idx="1999" formatCode="#,##0">
                  <c:v>49.98</c:v>
                </c:pt>
                <c:pt idx="2000">
                  <c:v>50</c:v>
                </c:pt>
                <c:pt idx="2001">
                  <c:v>50.02</c:v>
                </c:pt>
                <c:pt idx="2002">
                  <c:v>50.04</c:v>
                </c:pt>
                <c:pt idx="2003">
                  <c:v>50.06</c:v>
                </c:pt>
                <c:pt idx="2004">
                  <c:v>50.08</c:v>
                </c:pt>
                <c:pt idx="2005">
                  <c:v>50.1</c:v>
                </c:pt>
                <c:pt idx="2006">
                  <c:v>50.120000000000012</c:v>
                </c:pt>
                <c:pt idx="2007">
                  <c:v>50.14</c:v>
                </c:pt>
                <c:pt idx="2008">
                  <c:v>50.160000000000011</c:v>
                </c:pt>
                <c:pt idx="2009">
                  <c:v>50.18</c:v>
                </c:pt>
                <c:pt idx="2010">
                  <c:v>50.2</c:v>
                </c:pt>
                <c:pt idx="2011">
                  <c:v>50.220000000000013</c:v>
                </c:pt>
                <c:pt idx="2012">
                  <c:v>50.24</c:v>
                </c:pt>
                <c:pt idx="2013">
                  <c:v>50.260000000000012</c:v>
                </c:pt>
                <c:pt idx="2014">
                  <c:v>50.28</c:v>
                </c:pt>
                <c:pt idx="2015">
                  <c:v>50.3</c:v>
                </c:pt>
                <c:pt idx="2016">
                  <c:v>50.32</c:v>
                </c:pt>
                <c:pt idx="2017">
                  <c:v>50.339999999999996</c:v>
                </c:pt>
                <c:pt idx="2018">
                  <c:v>50.36</c:v>
                </c:pt>
                <c:pt idx="2019">
                  <c:v>50.379999999999995</c:v>
                </c:pt>
                <c:pt idx="2020">
                  <c:v>50.4</c:v>
                </c:pt>
                <c:pt idx="2021">
                  <c:v>50.42</c:v>
                </c:pt>
                <c:pt idx="2022">
                  <c:v>50.44</c:v>
                </c:pt>
                <c:pt idx="2023">
                  <c:v>50.46</c:v>
                </c:pt>
                <c:pt idx="2024">
                  <c:v>50.48</c:v>
                </c:pt>
                <c:pt idx="2025">
                  <c:v>50.5</c:v>
                </c:pt>
                <c:pt idx="2026">
                  <c:v>50.52</c:v>
                </c:pt>
                <c:pt idx="2027">
                  <c:v>50.54</c:v>
                </c:pt>
                <c:pt idx="2028">
                  <c:v>50.56</c:v>
                </c:pt>
                <c:pt idx="2029">
                  <c:v>50.58</c:v>
                </c:pt>
                <c:pt idx="2030">
                  <c:v>50.6</c:v>
                </c:pt>
                <c:pt idx="2031">
                  <c:v>50.620000000000012</c:v>
                </c:pt>
                <c:pt idx="2032">
                  <c:v>50.64</c:v>
                </c:pt>
                <c:pt idx="2033">
                  <c:v>50.660000000000011</c:v>
                </c:pt>
                <c:pt idx="2034">
                  <c:v>50.68</c:v>
                </c:pt>
                <c:pt idx="2035">
                  <c:v>50.7</c:v>
                </c:pt>
                <c:pt idx="2036">
                  <c:v>50.720000000000013</c:v>
                </c:pt>
                <c:pt idx="2037">
                  <c:v>50.74</c:v>
                </c:pt>
                <c:pt idx="2038">
                  <c:v>50.760000000000012</c:v>
                </c:pt>
                <c:pt idx="2039">
                  <c:v>50.78</c:v>
                </c:pt>
                <c:pt idx="2040">
                  <c:v>50.8</c:v>
                </c:pt>
                <c:pt idx="2041">
                  <c:v>50.82</c:v>
                </c:pt>
                <c:pt idx="2042">
                  <c:v>50.839999999999996</c:v>
                </c:pt>
                <c:pt idx="2043">
                  <c:v>50.86</c:v>
                </c:pt>
                <c:pt idx="2044">
                  <c:v>50.879999999999995</c:v>
                </c:pt>
                <c:pt idx="2045">
                  <c:v>50.9</c:v>
                </c:pt>
                <c:pt idx="2046">
                  <c:v>50.92</c:v>
                </c:pt>
                <c:pt idx="2047">
                  <c:v>50.94</c:v>
                </c:pt>
                <c:pt idx="2048">
                  <c:v>50.96</c:v>
                </c:pt>
                <c:pt idx="2049" formatCode="#,##0.00">
                  <c:v>50.98</c:v>
                </c:pt>
                <c:pt idx="2050">
                  <c:v>51</c:v>
                </c:pt>
                <c:pt idx="2051">
                  <c:v>51.02</c:v>
                </c:pt>
                <c:pt idx="2052">
                  <c:v>51.04</c:v>
                </c:pt>
                <c:pt idx="2053">
                  <c:v>51.06</c:v>
                </c:pt>
                <c:pt idx="2054">
                  <c:v>51.08</c:v>
                </c:pt>
                <c:pt idx="2055">
                  <c:v>51.1</c:v>
                </c:pt>
                <c:pt idx="2056">
                  <c:v>51.120000000000012</c:v>
                </c:pt>
                <c:pt idx="2057">
                  <c:v>51.14</c:v>
                </c:pt>
                <c:pt idx="2058">
                  <c:v>51.160000000000011</c:v>
                </c:pt>
                <c:pt idx="2059">
                  <c:v>51.18</c:v>
                </c:pt>
                <c:pt idx="2060">
                  <c:v>51.2</c:v>
                </c:pt>
                <c:pt idx="2061">
                  <c:v>51.220000000000013</c:v>
                </c:pt>
                <c:pt idx="2062">
                  <c:v>51.24</c:v>
                </c:pt>
                <c:pt idx="2063">
                  <c:v>51.260000000000012</c:v>
                </c:pt>
                <c:pt idx="2064">
                  <c:v>51.28</c:v>
                </c:pt>
                <c:pt idx="2065">
                  <c:v>51.3</c:v>
                </c:pt>
                <c:pt idx="2066">
                  <c:v>51.32</c:v>
                </c:pt>
                <c:pt idx="2067">
                  <c:v>51.339999999999996</c:v>
                </c:pt>
                <c:pt idx="2068">
                  <c:v>51.36</c:v>
                </c:pt>
                <c:pt idx="2069">
                  <c:v>51.379999999999995</c:v>
                </c:pt>
                <c:pt idx="2070">
                  <c:v>51.4</c:v>
                </c:pt>
                <c:pt idx="2071">
                  <c:v>51.42</c:v>
                </c:pt>
                <c:pt idx="2072">
                  <c:v>51.44</c:v>
                </c:pt>
                <c:pt idx="2073">
                  <c:v>51.46</c:v>
                </c:pt>
                <c:pt idx="2074">
                  <c:v>51.48</c:v>
                </c:pt>
                <c:pt idx="2075">
                  <c:v>51.5</c:v>
                </c:pt>
                <c:pt idx="2076">
                  <c:v>51.52</c:v>
                </c:pt>
                <c:pt idx="2077">
                  <c:v>51.54</c:v>
                </c:pt>
                <c:pt idx="2078">
                  <c:v>51.56</c:v>
                </c:pt>
                <c:pt idx="2079">
                  <c:v>51.58</c:v>
                </c:pt>
                <c:pt idx="2080">
                  <c:v>51.6</c:v>
                </c:pt>
                <c:pt idx="2081">
                  <c:v>51.620000000000012</c:v>
                </c:pt>
                <c:pt idx="2082">
                  <c:v>51.64</c:v>
                </c:pt>
                <c:pt idx="2083">
                  <c:v>51.660000000000011</c:v>
                </c:pt>
                <c:pt idx="2084">
                  <c:v>51.68</c:v>
                </c:pt>
                <c:pt idx="2085">
                  <c:v>51.7</c:v>
                </c:pt>
                <c:pt idx="2086">
                  <c:v>51.720000000000013</c:v>
                </c:pt>
                <c:pt idx="2087">
                  <c:v>51.74</c:v>
                </c:pt>
                <c:pt idx="2088">
                  <c:v>51.760000000000012</c:v>
                </c:pt>
                <c:pt idx="2089">
                  <c:v>51.78</c:v>
                </c:pt>
                <c:pt idx="2090">
                  <c:v>51.8</c:v>
                </c:pt>
                <c:pt idx="2091">
                  <c:v>51.82</c:v>
                </c:pt>
                <c:pt idx="2092">
                  <c:v>51.839999999999996</c:v>
                </c:pt>
                <c:pt idx="2093">
                  <c:v>51.86</c:v>
                </c:pt>
                <c:pt idx="2094">
                  <c:v>51.879999999999995</c:v>
                </c:pt>
                <c:pt idx="2095">
                  <c:v>51.9</c:v>
                </c:pt>
                <c:pt idx="2096">
                  <c:v>51.92</c:v>
                </c:pt>
                <c:pt idx="2097">
                  <c:v>51.94</c:v>
                </c:pt>
                <c:pt idx="2098">
                  <c:v>51.96</c:v>
                </c:pt>
                <c:pt idx="2099" formatCode="#,##0.00">
                  <c:v>51.98</c:v>
                </c:pt>
                <c:pt idx="2100">
                  <c:v>52</c:v>
                </c:pt>
                <c:pt idx="2101">
                  <c:v>52.02</c:v>
                </c:pt>
                <c:pt idx="2102">
                  <c:v>52.04</c:v>
                </c:pt>
                <c:pt idx="2103">
                  <c:v>52.06</c:v>
                </c:pt>
                <c:pt idx="2104">
                  <c:v>52.08</c:v>
                </c:pt>
                <c:pt idx="2105">
                  <c:v>52.1</c:v>
                </c:pt>
                <c:pt idx="2106">
                  <c:v>52.120000000000012</c:v>
                </c:pt>
                <c:pt idx="2107">
                  <c:v>52.14</c:v>
                </c:pt>
                <c:pt idx="2108">
                  <c:v>52.160000000000011</c:v>
                </c:pt>
                <c:pt idx="2109">
                  <c:v>52.18</c:v>
                </c:pt>
                <c:pt idx="2110">
                  <c:v>52.2</c:v>
                </c:pt>
                <c:pt idx="2111">
                  <c:v>52.220000000000013</c:v>
                </c:pt>
                <c:pt idx="2112">
                  <c:v>52.24</c:v>
                </c:pt>
                <c:pt idx="2113">
                  <c:v>52.260000000000012</c:v>
                </c:pt>
                <c:pt idx="2114">
                  <c:v>52.28</c:v>
                </c:pt>
                <c:pt idx="2115">
                  <c:v>52.3</c:v>
                </c:pt>
                <c:pt idx="2116">
                  <c:v>52.32</c:v>
                </c:pt>
                <c:pt idx="2117">
                  <c:v>52.339999999999996</c:v>
                </c:pt>
                <c:pt idx="2118">
                  <c:v>52.36</c:v>
                </c:pt>
                <c:pt idx="2119">
                  <c:v>52.379999999999995</c:v>
                </c:pt>
                <c:pt idx="2120">
                  <c:v>52.4</c:v>
                </c:pt>
                <c:pt idx="2121">
                  <c:v>52.42</c:v>
                </c:pt>
                <c:pt idx="2122">
                  <c:v>52.44</c:v>
                </c:pt>
                <c:pt idx="2123">
                  <c:v>52.46</c:v>
                </c:pt>
                <c:pt idx="2124">
                  <c:v>52.48</c:v>
                </c:pt>
                <c:pt idx="2125">
                  <c:v>52.5</c:v>
                </c:pt>
                <c:pt idx="2126">
                  <c:v>52.52</c:v>
                </c:pt>
                <c:pt idx="2127">
                  <c:v>52.54</c:v>
                </c:pt>
                <c:pt idx="2128">
                  <c:v>52.56</c:v>
                </c:pt>
                <c:pt idx="2129">
                  <c:v>52.58</c:v>
                </c:pt>
                <c:pt idx="2130">
                  <c:v>52.6</c:v>
                </c:pt>
                <c:pt idx="2131">
                  <c:v>52.620000000000012</c:v>
                </c:pt>
                <c:pt idx="2132">
                  <c:v>52.64</c:v>
                </c:pt>
                <c:pt idx="2133">
                  <c:v>52.660000000000011</c:v>
                </c:pt>
                <c:pt idx="2134">
                  <c:v>52.68</c:v>
                </c:pt>
                <c:pt idx="2135">
                  <c:v>52.7</c:v>
                </c:pt>
                <c:pt idx="2136">
                  <c:v>52.720000000000013</c:v>
                </c:pt>
                <c:pt idx="2137">
                  <c:v>52.74</c:v>
                </c:pt>
                <c:pt idx="2138">
                  <c:v>52.760000000000012</c:v>
                </c:pt>
                <c:pt idx="2139">
                  <c:v>52.78</c:v>
                </c:pt>
                <c:pt idx="2140">
                  <c:v>52.8</c:v>
                </c:pt>
                <c:pt idx="2141">
                  <c:v>52.82</c:v>
                </c:pt>
                <c:pt idx="2142">
                  <c:v>52.839999999999996</c:v>
                </c:pt>
                <c:pt idx="2143">
                  <c:v>52.86</c:v>
                </c:pt>
                <c:pt idx="2144">
                  <c:v>52.879999999999995</c:v>
                </c:pt>
                <c:pt idx="2145">
                  <c:v>52.9</c:v>
                </c:pt>
                <c:pt idx="2146">
                  <c:v>52.92</c:v>
                </c:pt>
                <c:pt idx="2147">
                  <c:v>52.94</c:v>
                </c:pt>
                <c:pt idx="2148">
                  <c:v>52.96</c:v>
                </c:pt>
                <c:pt idx="2149" formatCode="#,##0.00">
                  <c:v>52.98</c:v>
                </c:pt>
                <c:pt idx="2150">
                  <c:v>53</c:v>
                </c:pt>
                <c:pt idx="2151">
                  <c:v>53.02</c:v>
                </c:pt>
                <c:pt idx="2152">
                  <c:v>53.04</c:v>
                </c:pt>
                <c:pt idx="2153">
                  <c:v>53.06</c:v>
                </c:pt>
                <c:pt idx="2154">
                  <c:v>53.08</c:v>
                </c:pt>
                <c:pt idx="2155">
                  <c:v>53.1</c:v>
                </c:pt>
                <c:pt idx="2156">
                  <c:v>53.120000000000012</c:v>
                </c:pt>
                <c:pt idx="2157">
                  <c:v>53.14</c:v>
                </c:pt>
                <c:pt idx="2158">
                  <c:v>53.160000000000011</c:v>
                </c:pt>
                <c:pt idx="2159">
                  <c:v>53.18</c:v>
                </c:pt>
                <c:pt idx="2160">
                  <c:v>53.2</c:v>
                </c:pt>
                <c:pt idx="2161">
                  <c:v>53.220000000000013</c:v>
                </c:pt>
                <c:pt idx="2162">
                  <c:v>53.24</c:v>
                </c:pt>
                <c:pt idx="2163">
                  <c:v>53.260000000000012</c:v>
                </c:pt>
                <c:pt idx="2164">
                  <c:v>53.28</c:v>
                </c:pt>
                <c:pt idx="2165">
                  <c:v>53.3</c:v>
                </c:pt>
                <c:pt idx="2166">
                  <c:v>53.32</c:v>
                </c:pt>
                <c:pt idx="2167">
                  <c:v>53.339999999999996</c:v>
                </c:pt>
                <c:pt idx="2168">
                  <c:v>53.36</c:v>
                </c:pt>
                <c:pt idx="2169">
                  <c:v>53.379999999999995</c:v>
                </c:pt>
                <c:pt idx="2170">
                  <c:v>53.4</c:v>
                </c:pt>
                <c:pt idx="2171">
                  <c:v>53.42</c:v>
                </c:pt>
                <c:pt idx="2172">
                  <c:v>53.44</c:v>
                </c:pt>
                <c:pt idx="2173">
                  <c:v>53.46</c:v>
                </c:pt>
                <c:pt idx="2174">
                  <c:v>53.48</c:v>
                </c:pt>
                <c:pt idx="2175">
                  <c:v>53.5</c:v>
                </c:pt>
                <c:pt idx="2176">
                  <c:v>53.52</c:v>
                </c:pt>
                <c:pt idx="2177">
                  <c:v>53.54</c:v>
                </c:pt>
                <c:pt idx="2178">
                  <c:v>53.56</c:v>
                </c:pt>
                <c:pt idx="2179">
                  <c:v>53.58</c:v>
                </c:pt>
                <c:pt idx="2180">
                  <c:v>53.6</c:v>
                </c:pt>
                <c:pt idx="2181">
                  <c:v>53.620000000000012</c:v>
                </c:pt>
                <c:pt idx="2182">
                  <c:v>53.64</c:v>
                </c:pt>
                <c:pt idx="2183">
                  <c:v>53.660000000000011</c:v>
                </c:pt>
                <c:pt idx="2184">
                  <c:v>53.68</c:v>
                </c:pt>
                <c:pt idx="2185">
                  <c:v>53.7</c:v>
                </c:pt>
                <c:pt idx="2186">
                  <c:v>53.720000000000013</c:v>
                </c:pt>
                <c:pt idx="2187">
                  <c:v>53.74</c:v>
                </c:pt>
                <c:pt idx="2188">
                  <c:v>53.760000000000012</c:v>
                </c:pt>
                <c:pt idx="2189">
                  <c:v>53.78</c:v>
                </c:pt>
                <c:pt idx="2190">
                  <c:v>53.8</c:v>
                </c:pt>
                <c:pt idx="2191">
                  <c:v>53.82</c:v>
                </c:pt>
                <c:pt idx="2192">
                  <c:v>53.839999999999996</c:v>
                </c:pt>
                <c:pt idx="2193">
                  <c:v>53.86</c:v>
                </c:pt>
                <c:pt idx="2194">
                  <c:v>53.879999999999995</c:v>
                </c:pt>
                <c:pt idx="2195">
                  <c:v>53.9</c:v>
                </c:pt>
                <c:pt idx="2196">
                  <c:v>53.92</c:v>
                </c:pt>
                <c:pt idx="2197">
                  <c:v>53.94</c:v>
                </c:pt>
                <c:pt idx="2198">
                  <c:v>53.96</c:v>
                </c:pt>
                <c:pt idx="2199" formatCode="#,##0.00">
                  <c:v>53.98</c:v>
                </c:pt>
                <c:pt idx="2200">
                  <c:v>54</c:v>
                </c:pt>
                <c:pt idx="2201">
                  <c:v>54.02</c:v>
                </c:pt>
                <c:pt idx="2202">
                  <c:v>54.04</c:v>
                </c:pt>
                <c:pt idx="2203">
                  <c:v>54.06</c:v>
                </c:pt>
                <c:pt idx="2204">
                  <c:v>54.08</c:v>
                </c:pt>
                <c:pt idx="2205">
                  <c:v>54.1</c:v>
                </c:pt>
                <c:pt idx="2206">
                  <c:v>54.120000000000012</c:v>
                </c:pt>
                <c:pt idx="2207">
                  <c:v>54.14</c:v>
                </c:pt>
                <c:pt idx="2208">
                  <c:v>54.160000000000011</c:v>
                </c:pt>
                <c:pt idx="2209">
                  <c:v>54.18</c:v>
                </c:pt>
                <c:pt idx="2210">
                  <c:v>54.2</c:v>
                </c:pt>
                <c:pt idx="2211">
                  <c:v>54.220000000000013</c:v>
                </c:pt>
                <c:pt idx="2212">
                  <c:v>54.24</c:v>
                </c:pt>
                <c:pt idx="2213">
                  <c:v>54.260000000000012</c:v>
                </c:pt>
                <c:pt idx="2214">
                  <c:v>54.28</c:v>
                </c:pt>
                <c:pt idx="2215">
                  <c:v>54.3</c:v>
                </c:pt>
                <c:pt idx="2216">
                  <c:v>54.32</c:v>
                </c:pt>
                <c:pt idx="2217">
                  <c:v>54.339999999999996</c:v>
                </c:pt>
                <c:pt idx="2218">
                  <c:v>54.36</c:v>
                </c:pt>
                <c:pt idx="2219">
                  <c:v>54.379999999999995</c:v>
                </c:pt>
                <c:pt idx="2220">
                  <c:v>54.4</c:v>
                </c:pt>
                <c:pt idx="2221">
                  <c:v>54.42</c:v>
                </c:pt>
                <c:pt idx="2222">
                  <c:v>54.44</c:v>
                </c:pt>
                <c:pt idx="2223">
                  <c:v>54.46</c:v>
                </c:pt>
                <c:pt idx="2224">
                  <c:v>54.48</c:v>
                </c:pt>
                <c:pt idx="2225">
                  <c:v>54.5</c:v>
                </c:pt>
                <c:pt idx="2226">
                  <c:v>54.52</c:v>
                </c:pt>
                <c:pt idx="2227">
                  <c:v>54.54</c:v>
                </c:pt>
                <c:pt idx="2228">
                  <c:v>54.56</c:v>
                </c:pt>
                <c:pt idx="2229">
                  <c:v>54.58</c:v>
                </c:pt>
                <c:pt idx="2230">
                  <c:v>54.6</c:v>
                </c:pt>
                <c:pt idx="2231">
                  <c:v>54.620000000000012</c:v>
                </c:pt>
                <c:pt idx="2232">
                  <c:v>54.64</c:v>
                </c:pt>
                <c:pt idx="2233">
                  <c:v>54.660000000000011</c:v>
                </c:pt>
                <c:pt idx="2234">
                  <c:v>54.68</c:v>
                </c:pt>
                <c:pt idx="2235">
                  <c:v>54.7</c:v>
                </c:pt>
                <c:pt idx="2236">
                  <c:v>54.720000000000013</c:v>
                </c:pt>
                <c:pt idx="2237">
                  <c:v>54.74</c:v>
                </c:pt>
                <c:pt idx="2238">
                  <c:v>54.760000000000012</c:v>
                </c:pt>
                <c:pt idx="2239">
                  <c:v>54.78</c:v>
                </c:pt>
                <c:pt idx="2240">
                  <c:v>54.8</c:v>
                </c:pt>
                <c:pt idx="2241">
                  <c:v>54.82</c:v>
                </c:pt>
                <c:pt idx="2242">
                  <c:v>54.839999999999996</c:v>
                </c:pt>
                <c:pt idx="2243">
                  <c:v>54.86</c:v>
                </c:pt>
                <c:pt idx="2244">
                  <c:v>54.879999999999995</c:v>
                </c:pt>
                <c:pt idx="2245">
                  <c:v>54.9</c:v>
                </c:pt>
                <c:pt idx="2246">
                  <c:v>54.92</c:v>
                </c:pt>
                <c:pt idx="2247">
                  <c:v>54.94</c:v>
                </c:pt>
                <c:pt idx="2248">
                  <c:v>54.96</c:v>
                </c:pt>
                <c:pt idx="2249" formatCode="#,##0">
                  <c:v>54.98</c:v>
                </c:pt>
                <c:pt idx="2250">
                  <c:v>55</c:v>
                </c:pt>
                <c:pt idx="2251">
                  <c:v>55.02</c:v>
                </c:pt>
                <c:pt idx="2252">
                  <c:v>55.04</c:v>
                </c:pt>
                <c:pt idx="2253">
                  <c:v>55.06</c:v>
                </c:pt>
                <c:pt idx="2254">
                  <c:v>55.08</c:v>
                </c:pt>
                <c:pt idx="2255">
                  <c:v>55.1</c:v>
                </c:pt>
                <c:pt idx="2256">
                  <c:v>55.120000000000012</c:v>
                </c:pt>
                <c:pt idx="2257">
                  <c:v>55.14</c:v>
                </c:pt>
                <c:pt idx="2258">
                  <c:v>55.160000000000011</c:v>
                </c:pt>
                <c:pt idx="2259">
                  <c:v>55.18</c:v>
                </c:pt>
                <c:pt idx="2260">
                  <c:v>55.2</c:v>
                </c:pt>
                <c:pt idx="2261">
                  <c:v>55.220000000000013</c:v>
                </c:pt>
                <c:pt idx="2262">
                  <c:v>55.24</c:v>
                </c:pt>
                <c:pt idx="2263">
                  <c:v>55.260000000000012</c:v>
                </c:pt>
                <c:pt idx="2264">
                  <c:v>55.28</c:v>
                </c:pt>
                <c:pt idx="2265">
                  <c:v>55.3</c:v>
                </c:pt>
                <c:pt idx="2266">
                  <c:v>55.32</c:v>
                </c:pt>
                <c:pt idx="2267">
                  <c:v>55.339999999999996</c:v>
                </c:pt>
                <c:pt idx="2268">
                  <c:v>55.36</c:v>
                </c:pt>
                <c:pt idx="2269">
                  <c:v>55.379999999999995</c:v>
                </c:pt>
                <c:pt idx="2270">
                  <c:v>55.4</c:v>
                </c:pt>
                <c:pt idx="2271">
                  <c:v>55.42</c:v>
                </c:pt>
                <c:pt idx="2272">
                  <c:v>55.44</c:v>
                </c:pt>
                <c:pt idx="2273">
                  <c:v>55.46</c:v>
                </c:pt>
                <c:pt idx="2274">
                  <c:v>55.48</c:v>
                </c:pt>
                <c:pt idx="2275">
                  <c:v>55.5</c:v>
                </c:pt>
                <c:pt idx="2276">
                  <c:v>55.52</c:v>
                </c:pt>
                <c:pt idx="2277">
                  <c:v>55.54</c:v>
                </c:pt>
                <c:pt idx="2278">
                  <c:v>55.56</c:v>
                </c:pt>
                <c:pt idx="2279">
                  <c:v>55.58</c:v>
                </c:pt>
                <c:pt idx="2280">
                  <c:v>55.6</c:v>
                </c:pt>
                <c:pt idx="2281">
                  <c:v>55.620000000000012</c:v>
                </c:pt>
                <c:pt idx="2282">
                  <c:v>55.64</c:v>
                </c:pt>
                <c:pt idx="2283">
                  <c:v>55.660000000000011</c:v>
                </c:pt>
                <c:pt idx="2284">
                  <c:v>55.68</c:v>
                </c:pt>
                <c:pt idx="2285">
                  <c:v>55.7</c:v>
                </c:pt>
                <c:pt idx="2286">
                  <c:v>55.720000000000013</c:v>
                </c:pt>
                <c:pt idx="2287">
                  <c:v>55.74</c:v>
                </c:pt>
                <c:pt idx="2288">
                  <c:v>55.760000000000012</c:v>
                </c:pt>
                <c:pt idx="2289">
                  <c:v>55.78</c:v>
                </c:pt>
                <c:pt idx="2290">
                  <c:v>55.8</c:v>
                </c:pt>
                <c:pt idx="2291">
                  <c:v>55.82</c:v>
                </c:pt>
                <c:pt idx="2292">
                  <c:v>55.839999999999996</c:v>
                </c:pt>
                <c:pt idx="2293">
                  <c:v>55.86</c:v>
                </c:pt>
                <c:pt idx="2294">
                  <c:v>55.879999999999995</c:v>
                </c:pt>
                <c:pt idx="2295">
                  <c:v>55.9</c:v>
                </c:pt>
                <c:pt idx="2296">
                  <c:v>55.92</c:v>
                </c:pt>
                <c:pt idx="2297">
                  <c:v>55.94</c:v>
                </c:pt>
                <c:pt idx="2298">
                  <c:v>55.96</c:v>
                </c:pt>
                <c:pt idx="2299" formatCode="#,##0.00">
                  <c:v>55.98</c:v>
                </c:pt>
                <c:pt idx="2300">
                  <c:v>56</c:v>
                </c:pt>
                <c:pt idx="2301">
                  <c:v>56.02</c:v>
                </c:pt>
                <c:pt idx="2302">
                  <c:v>56.04</c:v>
                </c:pt>
                <c:pt idx="2303">
                  <c:v>56.06</c:v>
                </c:pt>
                <c:pt idx="2304">
                  <c:v>56.08</c:v>
                </c:pt>
                <c:pt idx="2305">
                  <c:v>56.1</c:v>
                </c:pt>
                <c:pt idx="2306">
                  <c:v>56.120000000000012</c:v>
                </c:pt>
                <c:pt idx="2307">
                  <c:v>56.14</c:v>
                </c:pt>
                <c:pt idx="2308">
                  <c:v>56.160000000000011</c:v>
                </c:pt>
                <c:pt idx="2309">
                  <c:v>56.18</c:v>
                </c:pt>
                <c:pt idx="2310">
                  <c:v>56.2</c:v>
                </c:pt>
                <c:pt idx="2311">
                  <c:v>56.220000000000013</c:v>
                </c:pt>
                <c:pt idx="2312">
                  <c:v>56.24</c:v>
                </c:pt>
                <c:pt idx="2313">
                  <c:v>56.260000000000012</c:v>
                </c:pt>
                <c:pt idx="2314">
                  <c:v>56.28</c:v>
                </c:pt>
                <c:pt idx="2315">
                  <c:v>56.3</c:v>
                </c:pt>
                <c:pt idx="2316">
                  <c:v>56.32</c:v>
                </c:pt>
                <c:pt idx="2317">
                  <c:v>56.339999999999996</c:v>
                </c:pt>
                <c:pt idx="2318">
                  <c:v>56.36</c:v>
                </c:pt>
                <c:pt idx="2319">
                  <c:v>56.379999999999995</c:v>
                </c:pt>
                <c:pt idx="2320">
                  <c:v>56.4</c:v>
                </c:pt>
                <c:pt idx="2321">
                  <c:v>56.42</c:v>
                </c:pt>
                <c:pt idx="2322">
                  <c:v>56.44</c:v>
                </c:pt>
                <c:pt idx="2323">
                  <c:v>56.46</c:v>
                </c:pt>
                <c:pt idx="2324">
                  <c:v>56.48</c:v>
                </c:pt>
                <c:pt idx="2325">
                  <c:v>56.5</c:v>
                </c:pt>
                <c:pt idx="2326">
                  <c:v>56.52</c:v>
                </c:pt>
                <c:pt idx="2327">
                  <c:v>56.54</c:v>
                </c:pt>
                <c:pt idx="2328">
                  <c:v>56.56</c:v>
                </c:pt>
                <c:pt idx="2329">
                  <c:v>56.58</c:v>
                </c:pt>
                <c:pt idx="2330">
                  <c:v>56.6</c:v>
                </c:pt>
                <c:pt idx="2331">
                  <c:v>56.620000000000012</c:v>
                </c:pt>
                <c:pt idx="2332">
                  <c:v>56.64</c:v>
                </c:pt>
                <c:pt idx="2333">
                  <c:v>56.660000000000011</c:v>
                </c:pt>
                <c:pt idx="2334">
                  <c:v>56.68</c:v>
                </c:pt>
                <c:pt idx="2335">
                  <c:v>56.7</c:v>
                </c:pt>
                <c:pt idx="2336">
                  <c:v>56.720000000000013</c:v>
                </c:pt>
                <c:pt idx="2337">
                  <c:v>56.74</c:v>
                </c:pt>
                <c:pt idx="2338">
                  <c:v>56.760000000000012</c:v>
                </c:pt>
                <c:pt idx="2339">
                  <c:v>56.78</c:v>
                </c:pt>
                <c:pt idx="2340">
                  <c:v>56.8</c:v>
                </c:pt>
                <c:pt idx="2341">
                  <c:v>56.82</c:v>
                </c:pt>
                <c:pt idx="2342">
                  <c:v>56.839999999999996</c:v>
                </c:pt>
                <c:pt idx="2343">
                  <c:v>56.86</c:v>
                </c:pt>
                <c:pt idx="2344">
                  <c:v>56.879999999999995</c:v>
                </c:pt>
                <c:pt idx="2345">
                  <c:v>56.9</c:v>
                </c:pt>
                <c:pt idx="2346">
                  <c:v>56.92</c:v>
                </c:pt>
                <c:pt idx="2347">
                  <c:v>56.94</c:v>
                </c:pt>
                <c:pt idx="2348">
                  <c:v>56.96</c:v>
                </c:pt>
                <c:pt idx="2349" formatCode="#,##0.00">
                  <c:v>56.98</c:v>
                </c:pt>
                <c:pt idx="2350">
                  <c:v>57</c:v>
                </c:pt>
                <c:pt idx="2351">
                  <c:v>57.02</c:v>
                </c:pt>
                <c:pt idx="2352">
                  <c:v>57.04</c:v>
                </c:pt>
                <c:pt idx="2353">
                  <c:v>57.06</c:v>
                </c:pt>
                <c:pt idx="2354">
                  <c:v>57.08</c:v>
                </c:pt>
                <c:pt idx="2355">
                  <c:v>57.1</c:v>
                </c:pt>
                <c:pt idx="2356">
                  <c:v>57.120000000000012</c:v>
                </c:pt>
                <c:pt idx="2357">
                  <c:v>57.14</c:v>
                </c:pt>
                <c:pt idx="2358">
                  <c:v>57.160000000000011</c:v>
                </c:pt>
                <c:pt idx="2359">
                  <c:v>57.18</c:v>
                </c:pt>
                <c:pt idx="2360">
                  <c:v>57.2</c:v>
                </c:pt>
                <c:pt idx="2361">
                  <c:v>57.220000000000013</c:v>
                </c:pt>
                <c:pt idx="2362">
                  <c:v>57.24</c:v>
                </c:pt>
                <c:pt idx="2363">
                  <c:v>57.260000000000012</c:v>
                </c:pt>
                <c:pt idx="2364">
                  <c:v>57.28</c:v>
                </c:pt>
                <c:pt idx="2365">
                  <c:v>57.3</c:v>
                </c:pt>
                <c:pt idx="2366">
                  <c:v>57.32</c:v>
                </c:pt>
                <c:pt idx="2367">
                  <c:v>57.339999999999996</c:v>
                </c:pt>
                <c:pt idx="2368">
                  <c:v>57.36</c:v>
                </c:pt>
                <c:pt idx="2369">
                  <c:v>57.379999999999995</c:v>
                </c:pt>
                <c:pt idx="2370">
                  <c:v>57.4</c:v>
                </c:pt>
                <c:pt idx="2371">
                  <c:v>57.42</c:v>
                </c:pt>
                <c:pt idx="2372">
                  <c:v>57.44</c:v>
                </c:pt>
                <c:pt idx="2373">
                  <c:v>57.46</c:v>
                </c:pt>
                <c:pt idx="2374">
                  <c:v>57.48</c:v>
                </c:pt>
                <c:pt idx="2375">
                  <c:v>57.5</c:v>
                </c:pt>
                <c:pt idx="2376">
                  <c:v>57.52</c:v>
                </c:pt>
                <c:pt idx="2377">
                  <c:v>57.54</c:v>
                </c:pt>
                <c:pt idx="2378">
                  <c:v>57.56</c:v>
                </c:pt>
                <c:pt idx="2379">
                  <c:v>57.58</c:v>
                </c:pt>
                <c:pt idx="2380">
                  <c:v>57.6</c:v>
                </c:pt>
                <c:pt idx="2381">
                  <c:v>57.620000000000012</c:v>
                </c:pt>
                <c:pt idx="2382">
                  <c:v>57.64</c:v>
                </c:pt>
                <c:pt idx="2383">
                  <c:v>57.660000000000011</c:v>
                </c:pt>
                <c:pt idx="2384">
                  <c:v>57.68</c:v>
                </c:pt>
                <c:pt idx="2385">
                  <c:v>57.7</c:v>
                </c:pt>
                <c:pt idx="2386">
                  <c:v>57.720000000000013</c:v>
                </c:pt>
                <c:pt idx="2387">
                  <c:v>57.74</c:v>
                </c:pt>
                <c:pt idx="2388">
                  <c:v>57.760000000000012</c:v>
                </c:pt>
                <c:pt idx="2389">
                  <c:v>57.78</c:v>
                </c:pt>
                <c:pt idx="2390">
                  <c:v>57.8</c:v>
                </c:pt>
                <c:pt idx="2391">
                  <c:v>57.82</c:v>
                </c:pt>
                <c:pt idx="2392">
                  <c:v>57.839999999999996</c:v>
                </c:pt>
                <c:pt idx="2393">
                  <c:v>57.86</c:v>
                </c:pt>
                <c:pt idx="2394">
                  <c:v>57.879999999999995</c:v>
                </c:pt>
                <c:pt idx="2395">
                  <c:v>57.9</c:v>
                </c:pt>
                <c:pt idx="2396">
                  <c:v>57.92</c:v>
                </c:pt>
                <c:pt idx="2397">
                  <c:v>57.94</c:v>
                </c:pt>
                <c:pt idx="2398">
                  <c:v>57.96</c:v>
                </c:pt>
                <c:pt idx="2399" formatCode="#,##0">
                  <c:v>57.98</c:v>
                </c:pt>
                <c:pt idx="2400">
                  <c:v>58</c:v>
                </c:pt>
                <c:pt idx="2401">
                  <c:v>58.02</c:v>
                </c:pt>
                <c:pt idx="2402">
                  <c:v>58.04</c:v>
                </c:pt>
                <c:pt idx="2403">
                  <c:v>58.06</c:v>
                </c:pt>
                <c:pt idx="2404">
                  <c:v>58.08</c:v>
                </c:pt>
                <c:pt idx="2405">
                  <c:v>58.1</c:v>
                </c:pt>
                <c:pt idx="2406">
                  <c:v>58.120000000000012</c:v>
                </c:pt>
                <c:pt idx="2407">
                  <c:v>58.14</c:v>
                </c:pt>
                <c:pt idx="2408">
                  <c:v>58.160000000000011</c:v>
                </c:pt>
                <c:pt idx="2409">
                  <c:v>58.18</c:v>
                </c:pt>
                <c:pt idx="2410">
                  <c:v>58.2</c:v>
                </c:pt>
                <c:pt idx="2411">
                  <c:v>58.220000000000013</c:v>
                </c:pt>
                <c:pt idx="2412">
                  <c:v>58.24</c:v>
                </c:pt>
                <c:pt idx="2413">
                  <c:v>58.260000000000012</c:v>
                </c:pt>
                <c:pt idx="2414">
                  <c:v>58.28</c:v>
                </c:pt>
                <c:pt idx="2415">
                  <c:v>58.3</c:v>
                </c:pt>
                <c:pt idx="2416">
                  <c:v>58.32</c:v>
                </c:pt>
                <c:pt idx="2417">
                  <c:v>58.339999999999996</c:v>
                </c:pt>
                <c:pt idx="2418">
                  <c:v>58.36</c:v>
                </c:pt>
                <c:pt idx="2419">
                  <c:v>58.379999999999995</c:v>
                </c:pt>
                <c:pt idx="2420">
                  <c:v>58.4</c:v>
                </c:pt>
                <c:pt idx="2421">
                  <c:v>58.42</c:v>
                </c:pt>
                <c:pt idx="2422">
                  <c:v>58.44</c:v>
                </c:pt>
                <c:pt idx="2423">
                  <c:v>58.46</c:v>
                </c:pt>
                <c:pt idx="2424">
                  <c:v>58.48</c:v>
                </c:pt>
                <c:pt idx="2425">
                  <c:v>58.5</c:v>
                </c:pt>
                <c:pt idx="2426">
                  <c:v>58.52</c:v>
                </c:pt>
                <c:pt idx="2427">
                  <c:v>58.54</c:v>
                </c:pt>
                <c:pt idx="2428">
                  <c:v>58.56</c:v>
                </c:pt>
                <c:pt idx="2429">
                  <c:v>58.58</c:v>
                </c:pt>
                <c:pt idx="2430">
                  <c:v>58.6</c:v>
                </c:pt>
                <c:pt idx="2431">
                  <c:v>58.620000000000012</c:v>
                </c:pt>
                <c:pt idx="2432">
                  <c:v>58.64</c:v>
                </c:pt>
                <c:pt idx="2433">
                  <c:v>58.660000000000011</c:v>
                </c:pt>
                <c:pt idx="2434">
                  <c:v>58.68</c:v>
                </c:pt>
                <c:pt idx="2435">
                  <c:v>58.7</c:v>
                </c:pt>
                <c:pt idx="2436">
                  <c:v>58.720000000000013</c:v>
                </c:pt>
                <c:pt idx="2437">
                  <c:v>58.74</c:v>
                </c:pt>
                <c:pt idx="2438">
                  <c:v>58.760000000000012</c:v>
                </c:pt>
                <c:pt idx="2439">
                  <c:v>58.78</c:v>
                </c:pt>
                <c:pt idx="2440">
                  <c:v>58.8</c:v>
                </c:pt>
                <c:pt idx="2441">
                  <c:v>58.82</c:v>
                </c:pt>
                <c:pt idx="2442">
                  <c:v>58.839999999999996</c:v>
                </c:pt>
                <c:pt idx="2443">
                  <c:v>58.86</c:v>
                </c:pt>
                <c:pt idx="2444">
                  <c:v>58.879999999999995</c:v>
                </c:pt>
                <c:pt idx="2445">
                  <c:v>58.9</c:v>
                </c:pt>
                <c:pt idx="2446">
                  <c:v>58.92</c:v>
                </c:pt>
                <c:pt idx="2447">
                  <c:v>58.94</c:v>
                </c:pt>
                <c:pt idx="2448">
                  <c:v>58.96</c:v>
                </c:pt>
                <c:pt idx="2449" formatCode="#,##0">
                  <c:v>58.98</c:v>
                </c:pt>
                <c:pt idx="2450">
                  <c:v>59</c:v>
                </c:pt>
                <c:pt idx="2451">
                  <c:v>59.02</c:v>
                </c:pt>
                <c:pt idx="2452">
                  <c:v>59.04</c:v>
                </c:pt>
                <c:pt idx="2453">
                  <c:v>59.06</c:v>
                </c:pt>
                <c:pt idx="2454">
                  <c:v>59.08</c:v>
                </c:pt>
                <c:pt idx="2455">
                  <c:v>59.1</c:v>
                </c:pt>
                <c:pt idx="2456">
                  <c:v>59.120000000000012</c:v>
                </c:pt>
                <c:pt idx="2457">
                  <c:v>59.14</c:v>
                </c:pt>
                <c:pt idx="2458">
                  <c:v>59.160000000000011</c:v>
                </c:pt>
                <c:pt idx="2459">
                  <c:v>59.18</c:v>
                </c:pt>
                <c:pt idx="2460">
                  <c:v>59.2</c:v>
                </c:pt>
                <c:pt idx="2461">
                  <c:v>59.220000000000013</c:v>
                </c:pt>
                <c:pt idx="2462">
                  <c:v>59.24</c:v>
                </c:pt>
                <c:pt idx="2463">
                  <c:v>59.260000000000012</c:v>
                </c:pt>
                <c:pt idx="2464">
                  <c:v>59.28</c:v>
                </c:pt>
                <c:pt idx="2465">
                  <c:v>59.3</c:v>
                </c:pt>
                <c:pt idx="2466">
                  <c:v>59.32</c:v>
                </c:pt>
                <c:pt idx="2467">
                  <c:v>59.339999999999996</c:v>
                </c:pt>
                <c:pt idx="2468">
                  <c:v>59.36</c:v>
                </c:pt>
                <c:pt idx="2469">
                  <c:v>59.379999999999995</c:v>
                </c:pt>
                <c:pt idx="2470">
                  <c:v>59.4</c:v>
                </c:pt>
                <c:pt idx="2471">
                  <c:v>59.42</c:v>
                </c:pt>
                <c:pt idx="2472">
                  <c:v>59.44</c:v>
                </c:pt>
                <c:pt idx="2473">
                  <c:v>59.46</c:v>
                </c:pt>
                <c:pt idx="2474">
                  <c:v>59.48</c:v>
                </c:pt>
                <c:pt idx="2475">
                  <c:v>59.5</c:v>
                </c:pt>
                <c:pt idx="2476">
                  <c:v>59.52</c:v>
                </c:pt>
                <c:pt idx="2477">
                  <c:v>59.54</c:v>
                </c:pt>
                <c:pt idx="2478">
                  <c:v>59.56</c:v>
                </c:pt>
                <c:pt idx="2479">
                  <c:v>59.58</c:v>
                </c:pt>
                <c:pt idx="2480">
                  <c:v>59.6</c:v>
                </c:pt>
                <c:pt idx="2481">
                  <c:v>59.620000000000012</c:v>
                </c:pt>
                <c:pt idx="2482">
                  <c:v>59.64</c:v>
                </c:pt>
                <c:pt idx="2483">
                  <c:v>59.660000000000011</c:v>
                </c:pt>
                <c:pt idx="2484">
                  <c:v>59.68</c:v>
                </c:pt>
                <c:pt idx="2485">
                  <c:v>59.7</c:v>
                </c:pt>
                <c:pt idx="2486">
                  <c:v>59.720000000000013</c:v>
                </c:pt>
                <c:pt idx="2487">
                  <c:v>59.74</c:v>
                </c:pt>
                <c:pt idx="2488">
                  <c:v>59.760000000000012</c:v>
                </c:pt>
                <c:pt idx="2489">
                  <c:v>59.78</c:v>
                </c:pt>
                <c:pt idx="2490">
                  <c:v>59.8</c:v>
                </c:pt>
                <c:pt idx="2491">
                  <c:v>59.82</c:v>
                </c:pt>
                <c:pt idx="2492">
                  <c:v>59.839999999999996</c:v>
                </c:pt>
                <c:pt idx="2493">
                  <c:v>59.86</c:v>
                </c:pt>
                <c:pt idx="2494">
                  <c:v>59.879999999999995</c:v>
                </c:pt>
                <c:pt idx="2495">
                  <c:v>59.9</c:v>
                </c:pt>
                <c:pt idx="2496">
                  <c:v>59.92</c:v>
                </c:pt>
                <c:pt idx="2497">
                  <c:v>59.94</c:v>
                </c:pt>
                <c:pt idx="2498">
                  <c:v>59.96</c:v>
                </c:pt>
                <c:pt idx="2499" formatCode="#,##0">
                  <c:v>59.98</c:v>
                </c:pt>
                <c:pt idx="2500">
                  <c:v>60</c:v>
                </c:pt>
                <c:pt idx="2501">
                  <c:v>60.02</c:v>
                </c:pt>
                <c:pt idx="2502">
                  <c:v>60.04</c:v>
                </c:pt>
                <c:pt idx="2503">
                  <c:v>60.06</c:v>
                </c:pt>
                <c:pt idx="2504">
                  <c:v>60.08</c:v>
                </c:pt>
                <c:pt idx="2505">
                  <c:v>60.1</c:v>
                </c:pt>
                <c:pt idx="2506">
                  <c:v>60.120000000000012</c:v>
                </c:pt>
                <c:pt idx="2507">
                  <c:v>60.14</c:v>
                </c:pt>
                <c:pt idx="2508">
                  <c:v>60.160000000000011</c:v>
                </c:pt>
                <c:pt idx="2509">
                  <c:v>60.18</c:v>
                </c:pt>
                <c:pt idx="2510">
                  <c:v>60.2</c:v>
                </c:pt>
                <c:pt idx="2511">
                  <c:v>60.220000000000013</c:v>
                </c:pt>
                <c:pt idx="2512">
                  <c:v>60.24</c:v>
                </c:pt>
                <c:pt idx="2513">
                  <c:v>60.260000000000012</c:v>
                </c:pt>
                <c:pt idx="2514">
                  <c:v>60.28</c:v>
                </c:pt>
                <c:pt idx="2515">
                  <c:v>60.3</c:v>
                </c:pt>
                <c:pt idx="2516">
                  <c:v>60.32</c:v>
                </c:pt>
                <c:pt idx="2517">
                  <c:v>60.339999999999996</c:v>
                </c:pt>
                <c:pt idx="2518">
                  <c:v>60.36</c:v>
                </c:pt>
                <c:pt idx="2519">
                  <c:v>60.379999999999995</c:v>
                </c:pt>
                <c:pt idx="2520">
                  <c:v>60.4</c:v>
                </c:pt>
                <c:pt idx="2521">
                  <c:v>60.42</c:v>
                </c:pt>
                <c:pt idx="2522">
                  <c:v>60.44</c:v>
                </c:pt>
                <c:pt idx="2523">
                  <c:v>60.46</c:v>
                </c:pt>
                <c:pt idx="2524">
                  <c:v>60.48</c:v>
                </c:pt>
                <c:pt idx="2525">
                  <c:v>60.5</c:v>
                </c:pt>
                <c:pt idx="2526">
                  <c:v>60.52</c:v>
                </c:pt>
                <c:pt idx="2527">
                  <c:v>60.54</c:v>
                </c:pt>
                <c:pt idx="2528">
                  <c:v>60.56</c:v>
                </c:pt>
                <c:pt idx="2529">
                  <c:v>60.58</c:v>
                </c:pt>
                <c:pt idx="2530">
                  <c:v>60.6</c:v>
                </c:pt>
                <c:pt idx="2531">
                  <c:v>60.620000000000012</c:v>
                </c:pt>
                <c:pt idx="2532">
                  <c:v>60.64</c:v>
                </c:pt>
                <c:pt idx="2533">
                  <c:v>60.660000000000011</c:v>
                </c:pt>
                <c:pt idx="2534">
                  <c:v>60.68</c:v>
                </c:pt>
                <c:pt idx="2535">
                  <c:v>60.7</c:v>
                </c:pt>
                <c:pt idx="2536">
                  <c:v>60.720000000000013</c:v>
                </c:pt>
                <c:pt idx="2537">
                  <c:v>60.74</c:v>
                </c:pt>
                <c:pt idx="2538">
                  <c:v>60.760000000000012</c:v>
                </c:pt>
                <c:pt idx="2539">
                  <c:v>60.78</c:v>
                </c:pt>
                <c:pt idx="2540">
                  <c:v>60.8</c:v>
                </c:pt>
                <c:pt idx="2541">
                  <c:v>60.82</c:v>
                </c:pt>
                <c:pt idx="2542">
                  <c:v>60.839999999999996</c:v>
                </c:pt>
                <c:pt idx="2543">
                  <c:v>60.86</c:v>
                </c:pt>
                <c:pt idx="2544">
                  <c:v>60.879999999999995</c:v>
                </c:pt>
                <c:pt idx="2545">
                  <c:v>60.9</c:v>
                </c:pt>
                <c:pt idx="2546">
                  <c:v>60.92</c:v>
                </c:pt>
                <c:pt idx="2547">
                  <c:v>60.94</c:v>
                </c:pt>
                <c:pt idx="2548">
                  <c:v>60.96</c:v>
                </c:pt>
                <c:pt idx="2549" formatCode="#,##0">
                  <c:v>60.98</c:v>
                </c:pt>
                <c:pt idx="2550">
                  <c:v>61</c:v>
                </c:pt>
                <c:pt idx="2551">
                  <c:v>61.02</c:v>
                </c:pt>
                <c:pt idx="2552">
                  <c:v>61.04</c:v>
                </c:pt>
                <c:pt idx="2553">
                  <c:v>61.06</c:v>
                </c:pt>
                <c:pt idx="2554">
                  <c:v>61.08</c:v>
                </c:pt>
                <c:pt idx="2555">
                  <c:v>61.1</c:v>
                </c:pt>
                <c:pt idx="2556">
                  <c:v>61.120000000000012</c:v>
                </c:pt>
                <c:pt idx="2557">
                  <c:v>61.14</c:v>
                </c:pt>
                <c:pt idx="2558">
                  <c:v>61.160000000000011</c:v>
                </c:pt>
                <c:pt idx="2559">
                  <c:v>61.18</c:v>
                </c:pt>
                <c:pt idx="2560">
                  <c:v>61.2</c:v>
                </c:pt>
                <c:pt idx="2561">
                  <c:v>61.220000000000013</c:v>
                </c:pt>
                <c:pt idx="2562">
                  <c:v>61.24</c:v>
                </c:pt>
                <c:pt idx="2563">
                  <c:v>61.260000000000012</c:v>
                </c:pt>
                <c:pt idx="2564">
                  <c:v>61.28</c:v>
                </c:pt>
                <c:pt idx="2565">
                  <c:v>61.3</c:v>
                </c:pt>
                <c:pt idx="2566">
                  <c:v>61.32</c:v>
                </c:pt>
                <c:pt idx="2567">
                  <c:v>61.339999999999996</c:v>
                </c:pt>
                <c:pt idx="2568">
                  <c:v>61.36</c:v>
                </c:pt>
                <c:pt idx="2569">
                  <c:v>61.379999999999995</c:v>
                </c:pt>
                <c:pt idx="2570">
                  <c:v>61.4</c:v>
                </c:pt>
                <c:pt idx="2571">
                  <c:v>61.42</c:v>
                </c:pt>
                <c:pt idx="2572">
                  <c:v>61.44</c:v>
                </c:pt>
                <c:pt idx="2573">
                  <c:v>61.46</c:v>
                </c:pt>
                <c:pt idx="2574">
                  <c:v>61.48</c:v>
                </c:pt>
                <c:pt idx="2575">
                  <c:v>61.5</c:v>
                </c:pt>
                <c:pt idx="2576">
                  <c:v>61.52</c:v>
                </c:pt>
                <c:pt idx="2577">
                  <c:v>61.54</c:v>
                </c:pt>
                <c:pt idx="2578">
                  <c:v>61.56</c:v>
                </c:pt>
                <c:pt idx="2579">
                  <c:v>61.58</c:v>
                </c:pt>
                <c:pt idx="2580">
                  <c:v>61.6</c:v>
                </c:pt>
                <c:pt idx="2581">
                  <c:v>61.620000000000012</c:v>
                </c:pt>
                <c:pt idx="2582">
                  <c:v>61.64</c:v>
                </c:pt>
                <c:pt idx="2583">
                  <c:v>61.660000000000011</c:v>
                </c:pt>
                <c:pt idx="2584">
                  <c:v>61.68</c:v>
                </c:pt>
                <c:pt idx="2585">
                  <c:v>61.7</c:v>
                </c:pt>
                <c:pt idx="2586">
                  <c:v>61.720000000000013</c:v>
                </c:pt>
                <c:pt idx="2587">
                  <c:v>61.74</c:v>
                </c:pt>
                <c:pt idx="2588">
                  <c:v>61.760000000000012</c:v>
                </c:pt>
                <c:pt idx="2589">
                  <c:v>61.78</c:v>
                </c:pt>
                <c:pt idx="2590">
                  <c:v>61.8</c:v>
                </c:pt>
                <c:pt idx="2591">
                  <c:v>61.82</c:v>
                </c:pt>
                <c:pt idx="2592">
                  <c:v>61.839999999999996</c:v>
                </c:pt>
                <c:pt idx="2593">
                  <c:v>61.86</c:v>
                </c:pt>
                <c:pt idx="2594">
                  <c:v>61.879999999999995</c:v>
                </c:pt>
                <c:pt idx="2595">
                  <c:v>61.9</c:v>
                </c:pt>
                <c:pt idx="2596">
                  <c:v>61.92</c:v>
                </c:pt>
                <c:pt idx="2597">
                  <c:v>61.94</c:v>
                </c:pt>
                <c:pt idx="2598">
                  <c:v>61.96</c:v>
                </c:pt>
                <c:pt idx="2599" formatCode="#,##0">
                  <c:v>61.98</c:v>
                </c:pt>
                <c:pt idx="2600">
                  <c:v>62</c:v>
                </c:pt>
                <c:pt idx="2601">
                  <c:v>62.02</c:v>
                </c:pt>
                <c:pt idx="2602">
                  <c:v>62.04</c:v>
                </c:pt>
                <c:pt idx="2603">
                  <c:v>62.06</c:v>
                </c:pt>
                <c:pt idx="2604">
                  <c:v>62.08</c:v>
                </c:pt>
                <c:pt idx="2605">
                  <c:v>62.1</c:v>
                </c:pt>
                <c:pt idx="2606">
                  <c:v>62.120000000000012</c:v>
                </c:pt>
                <c:pt idx="2607">
                  <c:v>62.14</c:v>
                </c:pt>
                <c:pt idx="2608">
                  <c:v>62.160000000000011</c:v>
                </c:pt>
                <c:pt idx="2609">
                  <c:v>62.18</c:v>
                </c:pt>
                <c:pt idx="2610">
                  <c:v>62.2</c:v>
                </c:pt>
                <c:pt idx="2611">
                  <c:v>62.220000000000013</c:v>
                </c:pt>
                <c:pt idx="2612">
                  <c:v>62.24</c:v>
                </c:pt>
                <c:pt idx="2613">
                  <c:v>62.260000000000012</c:v>
                </c:pt>
                <c:pt idx="2614">
                  <c:v>62.28</c:v>
                </c:pt>
                <c:pt idx="2615">
                  <c:v>62.3</c:v>
                </c:pt>
                <c:pt idx="2616">
                  <c:v>62.32</c:v>
                </c:pt>
                <c:pt idx="2617">
                  <c:v>62.339999999999996</c:v>
                </c:pt>
                <c:pt idx="2618">
                  <c:v>62.36</c:v>
                </c:pt>
                <c:pt idx="2619">
                  <c:v>62.379999999999995</c:v>
                </c:pt>
                <c:pt idx="2620">
                  <c:v>62.4</c:v>
                </c:pt>
                <c:pt idx="2621">
                  <c:v>62.42</c:v>
                </c:pt>
                <c:pt idx="2622">
                  <c:v>62.44</c:v>
                </c:pt>
                <c:pt idx="2623">
                  <c:v>62.46</c:v>
                </c:pt>
                <c:pt idx="2624">
                  <c:v>62.48</c:v>
                </c:pt>
                <c:pt idx="2625">
                  <c:v>62.5</c:v>
                </c:pt>
                <c:pt idx="2626">
                  <c:v>62.52</c:v>
                </c:pt>
                <c:pt idx="2627">
                  <c:v>62.54</c:v>
                </c:pt>
                <c:pt idx="2628">
                  <c:v>62.56</c:v>
                </c:pt>
                <c:pt idx="2629">
                  <c:v>62.58</c:v>
                </c:pt>
                <c:pt idx="2630">
                  <c:v>62.6</c:v>
                </c:pt>
                <c:pt idx="2631">
                  <c:v>62.620000000000012</c:v>
                </c:pt>
                <c:pt idx="2632">
                  <c:v>62.64</c:v>
                </c:pt>
                <c:pt idx="2633">
                  <c:v>62.660000000000011</c:v>
                </c:pt>
                <c:pt idx="2634">
                  <c:v>62.68</c:v>
                </c:pt>
                <c:pt idx="2635">
                  <c:v>62.7</c:v>
                </c:pt>
                <c:pt idx="2636">
                  <c:v>62.720000000000013</c:v>
                </c:pt>
                <c:pt idx="2637">
                  <c:v>62.74</c:v>
                </c:pt>
                <c:pt idx="2638">
                  <c:v>62.760000000000012</c:v>
                </c:pt>
                <c:pt idx="2639">
                  <c:v>62.78</c:v>
                </c:pt>
                <c:pt idx="2640">
                  <c:v>62.8</c:v>
                </c:pt>
                <c:pt idx="2641">
                  <c:v>62.82</c:v>
                </c:pt>
                <c:pt idx="2642">
                  <c:v>62.839999999999996</c:v>
                </c:pt>
                <c:pt idx="2643">
                  <c:v>62.86</c:v>
                </c:pt>
                <c:pt idx="2644">
                  <c:v>62.879999999999995</c:v>
                </c:pt>
                <c:pt idx="2645">
                  <c:v>62.9</c:v>
                </c:pt>
                <c:pt idx="2646">
                  <c:v>62.92</c:v>
                </c:pt>
                <c:pt idx="2647">
                  <c:v>62.94</c:v>
                </c:pt>
                <c:pt idx="2648">
                  <c:v>62.96</c:v>
                </c:pt>
                <c:pt idx="2649" formatCode="#,##0.00">
                  <c:v>62.98</c:v>
                </c:pt>
                <c:pt idx="2650">
                  <c:v>63</c:v>
                </c:pt>
                <c:pt idx="2651">
                  <c:v>63.02</c:v>
                </c:pt>
                <c:pt idx="2652">
                  <c:v>63.04</c:v>
                </c:pt>
                <c:pt idx="2653">
                  <c:v>63.06</c:v>
                </c:pt>
                <c:pt idx="2654">
                  <c:v>63.08</c:v>
                </c:pt>
                <c:pt idx="2655">
                  <c:v>63.1</c:v>
                </c:pt>
                <c:pt idx="2656">
                  <c:v>63.120000000000012</c:v>
                </c:pt>
                <c:pt idx="2657">
                  <c:v>63.14</c:v>
                </c:pt>
                <c:pt idx="2658">
                  <c:v>63.160000000000011</c:v>
                </c:pt>
                <c:pt idx="2659">
                  <c:v>63.18</c:v>
                </c:pt>
                <c:pt idx="2660">
                  <c:v>63.2</c:v>
                </c:pt>
                <c:pt idx="2661">
                  <c:v>63.220000000000013</c:v>
                </c:pt>
                <c:pt idx="2662">
                  <c:v>63.24</c:v>
                </c:pt>
                <c:pt idx="2663">
                  <c:v>63.260000000000012</c:v>
                </c:pt>
                <c:pt idx="2664">
                  <c:v>63.28</c:v>
                </c:pt>
                <c:pt idx="2665">
                  <c:v>63.3</c:v>
                </c:pt>
                <c:pt idx="2666">
                  <c:v>63.32</c:v>
                </c:pt>
                <c:pt idx="2667">
                  <c:v>63.339999999999996</c:v>
                </c:pt>
                <c:pt idx="2668">
                  <c:v>63.36</c:v>
                </c:pt>
                <c:pt idx="2669">
                  <c:v>63.379999999999995</c:v>
                </c:pt>
                <c:pt idx="2670">
                  <c:v>63.4</c:v>
                </c:pt>
                <c:pt idx="2671">
                  <c:v>63.42</c:v>
                </c:pt>
                <c:pt idx="2672">
                  <c:v>63.44</c:v>
                </c:pt>
                <c:pt idx="2673">
                  <c:v>63.46</c:v>
                </c:pt>
                <c:pt idx="2674">
                  <c:v>63.48</c:v>
                </c:pt>
                <c:pt idx="2675">
                  <c:v>63.5</c:v>
                </c:pt>
                <c:pt idx="2676">
                  <c:v>63.52</c:v>
                </c:pt>
                <c:pt idx="2677">
                  <c:v>63.54</c:v>
                </c:pt>
                <c:pt idx="2678">
                  <c:v>63.56</c:v>
                </c:pt>
                <c:pt idx="2679">
                  <c:v>63.58</c:v>
                </c:pt>
                <c:pt idx="2680">
                  <c:v>63.6</c:v>
                </c:pt>
                <c:pt idx="2681">
                  <c:v>63.620000000000012</c:v>
                </c:pt>
                <c:pt idx="2682">
                  <c:v>63.64</c:v>
                </c:pt>
                <c:pt idx="2683">
                  <c:v>63.660000000000011</c:v>
                </c:pt>
                <c:pt idx="2684">
                  <c:v>63.68</c:v>
                </c:pt>
                <c:pt idx="2685">
                  <c:v>63.7</c:v>
                </c:pt>
                <c:pt idx="2686">
                  <c:v>63.720000000000013</c:v>
                </c:pt>
                <c:pt idx="2687">
                  <c:v>63.74</c:v>
                </c:pt>
                <c:pt idx="2688">
                  <c:v>63.760000000000012</c:v>
                </c:pt>
                <c:pt idx="2689">
                  <c:v>63.78</c:v>
                </c:pt>
                <c:pt idx="2690">
                  <c:v>63.8</c:v>
                </c:pt>
                <c:pt idx="2691">
                  <c:v>63.82</c:v>
                </c:pt>
                <c:pt idx="2692">
                  <c:v>63.839999999999996</c:v>
                </c:pt>
                <c:pt idx="2693">
                  <c:v>63.86</c:v>
                </c:pt>
                <c:pt idx="2694">
                  <c:v>63.879999999999995</c:v>
                </c:pt>
                <c:pt idx="2695">
                  <c:v>63.9</c:v>
                </c:pt>
                <c:pt idx="2696">
                  <c:v>63.92</c:v>
                </c:pt>
                <c:pt idx="2697">
                  <c:v>63.94</c:v>
                </c:pt>
                <c:pt idx="2698">
                  <c:v>63.96</c:v>
                </c:pt>
                <c:pt idx="2699" formatCode="#,##0.00">
                  <c:v>63.98</c:v>
                </c:pt>
                <c:pt idx="2700">
                  <c:v>64</c:v>
                </c:pt>
                <c:pt idx="2701">
                  <c:v>64.02</c:v>
                </c:pt>
                <c:pt idx="2702">
                  <c:v>64.040000000000006</c:v>
                </c:pt>
                <c:pt idx="2703">
                  <c:v>64.06</c:v>
                </c:pt>
                <c:pt idx="2704">
                  <c:v>64.08</c:v>
                </c:pt>
                <c:pt idx="2705">
                  <c:v>64.099999999999994</c:v>
                </c:pt>
                <c:pt idx="2706">
                  <c:v>64.11999999999999</c:v>
                </c:pt>
                <c:pt idx="2707">
                  <c:v>64.14</c:v>
                </c:pt>
                <c:pt idx="2708">
                  <c:v>64.16</c:v>
                </c:pt>
                <c:pt idx="2709">
                  <c:v>64.179999999999978</c:v>
                </c:pt>
                <c:pt idx="2710">
                  <c:v>64.2</c:v>
                </c:pt>
                <c:pt idx="2711">
                  <c:v>64.22</c:v>
                </c:pt>
                <c:pt idx="2712">
                  <c:v>64.239999999999995</c:v>
                </c:pt>
                <c:pt idx="2713">
                  <c:v>64.260000000000005</c:v>
                </c:pt>
                <c:pt idx="2714">
                  <c:v>64.28</c:v>
                </c:pt>
                <c:pt idx="2715">
                  <c:v>64.3</c:v>
                </c:pt>
                <c:pt idx="2716">
                  <c:v>64.319999999999993</c:v>
                </c:pt>
                <c:pt idx="2717">
                  <c:v>64.34</c:v>
                </c:pt>
                <c:pt idx="2718">
                  <c:v>64.36</c:v>
                </c:pt>
                <c:pt idx="2719">
                  <c:v>64.38</c:v>
                </c:pt>
                <c:pt idx="2720">
                  <c:v>64.400000000000006</c:v>
                </c:pt>
                <c:pt idx="2721">
                  <c:v>64.42</c:v>
                </c:pt>
                <c:pt idx="2722">
                  <c:v>64.440000000000026</c:v>
                </c:pt>
                <c:pt idx="2723">
                  <c:v>64.459999999999994</c:v>
                </c:pt>
                <c:pt idx="2724">
                  <c:v>64.48</c:v>
                </c:pt>
                <c:pt idx="2725">
                  <c:v>64.5</c:v>
                </c:pt>
                <c:pt idx="2726">
                  <c:v>64.52</c:v>
                </c:pt>
                <c:pt idx="2727">
                  <c:v>64.540000000000006</c:v>
                </c:pt>
                <c:pt idx="2728">
                  <c:v>64.56</c:v>
                </c:pt>
                <c:pt idx="2729">
                  <c:v>64.58</c:v>
                </c:pt>
                <c:pt idx="2730">
                  <c:v>64.599999999999994</c:v>
                </c:pt>
                <c:pt idx="2731">
                  <c:v>64.61999999999999</c:v>
                </c:pt>
                <c:pt idx="2732">
                  <c:v>64.64</c:v>
                </c:pt>
                <c:pt idx="2733">
                  <c:v>64.66</c:v>
                </c:pt>
                <c:pt idx="2734">
                  <c:v>64.679999999999978</c:v>
                </c:pt>
                <c:pt idx="2735">
                  <c:v>64.7</c:v>
                </c:pt>
                <c:pt idx="2736">
                  <c:v>64.72</c:v>
                </c:pt>
                <c:pt idx="2737">
                  <c:v>64.739999999999995</c:v>
                </c:pt>
                <c:pt idx="2738">
                  <c:v>64.760000000000005</c:v>
                </c:pt>
                <c:pt idx="2739">
                  <c:v>64.78</c:v>
                </c:pt>
                <c:pt idx="2740">
                  <c:v>64.8</c:v>
                </c:pt>
                <c:pt idx="2741">
                  <c:v>64.819999999999993</c:v>
                </c:pt>
                <c:pt idx="2742">
                  <c:v>64.84</c:v>
                </c:pt>
                <c:pt idx="2743">
                  <c:v>64.86</c:v>
                </c:pt>
                <c:pt idx="2744">
                  <c:v>64.88</c:v>
                </c:pt>
                <c:pt idx="2745">
                  <c:v>64.900000000000006</c:v>
                </c:pt>
                <c:pt idx="2746">
                  <c:v>64.92</c:v>
                </c:pt>
                <c:pt idx="2747">
                  <c:v>64.940000000000026</c:v>
                </c:pt>
                <c:pt idx="2748">
                  <c:v>64.959999999999994</c:v>
                </c:pt>
                <c:pt idx="2749" formatCode="#,##0.00">
                  <c:v>64.98</c:v>
                </c:pt>
                <c:pt idx="2750">
                  <c:v>65</c:v>
                </c:pt>
                <c:pt idx="2751">
                  <c:v>65.02</c:v>
                </c:pt>
                <c:pt idx="2752">
                  <c:v>65.040000000000006</c:v>
                </c:pt>
                <c:pt idx="2753">
                  <c:v>65.06</c:v>
                </c:pt>
                <c:pt idx="2754">
                  <c:v>65.08</c:v>
                </c:pt>
                <c:pt idx="2755">
                  <c:v>65.099999999999994</c:v>
                </c:pt>
                <c:pt idx="2756">
                  <c:v>65.11999999999999</c:v>
                </c:pt>
                <c:pt idx="2757">
                  <c:v>65.14</c:v>
                </c:pt>
                <c:pt idx="2758">
                  <c:v>65.16</c:v>
                </c:pt>
                <c:pt idx="2759">
                  <c:v>65.179999999999978</c:v>
                </c:pt>
                <c:pt idx="2760">
                  <c:v>65.2</c:v>
                </c:pt>
                <c:pt idx="2761">
                  <c:v>65.22</c:v>
                </c:pt>
                <c:pt idx="2762">
                  <c:v>65.239999999999995</c:v>
                </c:pt>
                <c:pt idx="2763">
                  <c:v>65.260000000000005</c:v>
                </c:pt>
                <c:pt idx="2764">
                  <c:v>65.28</c:v>
                </c:pt>
                <c:pt idx="2765">
                  <c:v>65.3</c:v>
                </c:pt>
                <c:pt idx="2766">
                  <c:v>65.319999999999993</c:v>
                </c:pt>
                <c:pt idx="2767">
                  <c:v>65.34</c:v>
                </c:pt>
                <c:pt idx="2768">
                  <c:v>65.36</c:v>
                </c:pt>
                <c:pt idx="2769">
                  <c:v>65.38</c:v>
                </c:pt>
                <c:pt idx="2770">
                  <c:v>65.400000000000006</c:v>
                </c:pt>
                <c:pt idx="2771">
                  <c:v>65.42</c:v>
                </c:pt>
                <c:pt idx="2772">
                  <c:v>65.440000000000026</c:v>
                </c:pt>
                <c:pt idx="2773">
                  <c:v>65.459999999999994</c:v>
                </c:pt>
                <c:pt idx="2774">
                  <c:v>65.48</c:v>
                </c:pt>
                <c:pt idx="2775">
                  <c:v>65.5</c:v>
                </c:pt>
                <c:pt idx="2776">
                  <c:v>65.52</c:v>
                </c:pt>
                <c:pt idx="2777">
                  <c:v>65.540000000000006</c:v>
                </c:pt>
                <c:pt idx="2778">
                  <c:v>65.56</c:v>
                </c:pt>
                <c:pt idx="2779">
                  <c:v>65.58</c:v>
                </c:pt>
                <c:pt idx="2780">
                  <c:v>65.599999999999994</c:v>
                </c:pt>
                <c:pt idx="2781">
                  <c:v>65.61999999999999</c:v>
                </c:pt>
                <c:pt idx="2782">
                  <c:v>65.64</c:v>
                </c:pt>
                <c:pt idx="2783">
                  <c:v>65.66</c:v>
                </c:pt>
                <c:pt idx="2784">
                  <c:v>65.679999999999978</c:v>
                </c:pt>
                <c:pt idx="2785">
                  <c:v>65.7</c:v>
                </c:pt>
                <c:pt idx="2786">
                  <c:v>65.72</c:v>
                </c:pt>
                <c:pt idx="2787">
                  <c:v>65.739999999999995</c:v>
                </c:pt>
                <c:pt idx="2788">
                  <c:v>65.760000000000005</c:v>
                </c:pt>
                <c:pt idx="2789">
                  <c:v>65.78</c:v>
                </c:pt>
                <c:pt idx="2790">
                  <c:v>65.8</c:v>
                </c:pt>
                <c:pt idx="2791">
                  <c:v>65.819999999999993</c:v>
                </c:pt>
                <c:pt idx="2792">
                  <c:v>65.84</c:v>
                </c:pt>
                <c:pt idx="2793">
                  <c:v>65.86</c:v>
                </c:pt>
                <c:pt idx="2794">
                  <c:v>65.88</c:v>
                </c:pt>
                <c:pt idx="2795">
                  <c:v>65.900000000000006</c:v>
                </c:pt>
                <c:pt idx="2796">
                  <c:v>65.92</c:v>
                </c:pt>
                <c:pt idx="2797">
                  <c:v>65.940000000000026</c:v>
                </c:pt>
                <c:pt idx="2798">
                  <c:v>65.959999999999994</c:v>
                </c:pt>
                <c:pt idx="2799" formatCode="#,##0.00">
                  <c:v>65.98</c:v>
                </c:pt>
                <c:pt idx="2800">
                  <c:v>66</c:v>
                </c:pt>
                <c:pt idx="2801">
                  <c:v>66.02</c:v>
                </c:pt>
                <c:pt idx="2802">
                  <c:v>66.040000000000006</c:v>
                </c:pt>
                <c:pt idx="2803">
                  <c:v>66.06</c:v>
                </c:pt>
                <c:pt idx="2804">
                  <c:v>66.08</c:v>
                </c:pt>
                <c:pt idx="2805">
                  <c:v>66.099999999999994</c:v>
                </c:pt>
                <c:pt idx="2806">
                  <c:v>66.11999999999999</c:v>
                </c:pt>
                <c:pt idx="2807">
                  <c:v>66.14</c:v>
                </c:pt>
                <c:pt idx="2808">
                  <c:v>66.16</c:v>
                </c:pt>
                <c:pt idx="2809">
                  <c:v>66.179999999999978</c:v>
                </c:pt>
                <c:pt idx="2810">
                  <c:v>66.2</c:v>
                </c:pt>
                <c:pt idx="2811">
                  <c:v>66.22</c:v>
                </c:pt>
                <c:pt idx="2812">
                  <c:v>66.239999999999995</c:v>
                </c:pt>
                <c:pt idx="2813">
                  <c:v>66.260000000000005</c:v>
                </c:pt>
                <c:pt idx="2814">
                  <c:v>66.28</c:v>
                </c:pt>
                <c:pt idx="2815">
                  <c:v>66.3</c:v>
                </c:pt>
                <c:pt idx="2816">
                  <c:v>66.319999999999993</c:v>
                </c:pt>
                <c:pt idx="2817">
                  <c:v>66.34</c:v>
                </c:pt>
                <c:pt idx="2818">
                  <c:v>66.36</c:v>
                </c:pt>
                <c:pt idx="2819">
                  <c:v>66.38</c:v>
                </c:pt>
                <c:pt idx="2820">
                  <c:v>66.400000000000006</c:v>
                </c:pt>
                <c:pt idx="2821">
                  <c:v>66.42</c:v>
                </c:pt>
                <c:pt idx="2822">
                  <c:v>66.440000000000026</c:v>
                </c:pt>
                <c:pt idx="2823">
                  <c:v>66.459999999999994</c:v>
                </c:pt>
                <c:pt idx="2824">
                  <c:v>66.48</c:v>
                </c:pt>
                <c:pt idx="2825">
                  <c:v>66.5</c:v>
                </c:pt>
                <c:pt idx="2826">
                  <c:v>66.52</c:v>
                </c:pt>
                <c:pt idx="2827">
                  <c:v>66.540000000000006</c:v>
                </c:pt>
                <c:pt idx="2828">
                  <c:v>66.56</c:v>
                </c:pt>
                <c:pt idx="2829">
                  <c:v>66.58</c:v>
                </c:pt>
                <c:pt idx="2830">
                  <c:v>66.599999999999994</c:v>
                </c:pt>
                <c:pt idx="2831">
                  <c:v>66.61999999999999</c:v>
                </c:pt>
                <c:pt idx="2832">
                  <c:v>66.64</c:v>
                </c:pt>
                <c:pt idx="2833">
                  <c:v>66.66</c:v>
                </c:pt>
                <c:pt idx="2834">
                  <c:v>66.679999999999978</c:v>
                </c:pt>
                <c:pt idx="2835">
                  <c:v>66.7</c:v>
                </c:pt>
                <c:pt idx="2836">
                  <c:v>66.72</c:v>
                </c:pt>
                <c:pt idx="2837">
                  <c:v>66.739999999999995</c:v>
                </c:pt>
                <c:pt idx="2838">
                  <c:v>66.760000000000005</c:v>
                </c:pt>
                <c:pt idx="2839">
                  <c:v>66.78</c:v>
                </c:pt>
                <c:pt idx="2840">
                  <c:v>66.8</c:v>
                </c:pt>
                <c:pt idx="2841">
                  <c:v>66.819999999999993</c:v>
                </c:pt>
                <c:pt idx="2842">
                  <c:v>66.84</c:v>
                </c:pt>
                <c:pt idx="2843">
                  <c:v>66.86</c:v>
                </c:pt>
                <c:pt idx="2844">
                  <c:v>66.88</c:v>
                </c:pt>
                <c:pt idx="2845">
                  <c:v>66.900000000000006</c:v>
                </c:pt>
                <c:pt idx="2846">
                  <c:v>66.92</c:v>
                </c:pt>
                <c:pt idx="2847">
                  <c:v>66.940000000000026</c:v>
                </c:pt>
                <c:pt idx="2848">
                  <c:v>66.959999999999994</c:v>
                </c:pt>
                <c:pt idx="2849" formatCode="#,##0.00">
                  <c:v>66.98</c:v>
                </c:pt>
                <c:pt idx="2850">
                  <c:v>67</c:v>
                </c:pt>
                <c:pt idx="2851">
                  <c:v>67.02</c:v>
                </c:pt>
                <c:pt idx="2852">
                  <c:v>67.040000000000006</c:v>
                </c:pt>
                <c:pt idx="2853">
                  <c:v>67.06</c:v>
                </c:pt>
                <c:pt idx="2854">
                  <c:v>67.08</c:v>
                </c:pt>
                <c:pt idx="2855">
                  <c:v>67.099999999999994</c:v>
                </c:pt>
                <c:pt idx="2856">
                  <c:v>67.11999999999999</c:v>
                </c:pt>
                <c:pt idx="2857">
                  <c:v>67.14</c:v>
                </c:pt>
                <c:pt idx="2858">
                  <c:v>67.16</c:v>
                </c:pt>
                <c:pt idx="2859">
                  <c:v>67.179999999999978</c:v>
                </c:pt>
                <c:pt idx="2860">
                  <c:v>67.2</c:v>
                </c:pt>
                <c:pt idx="2861">
                  <c:v>67.22</c:v>
                </c:pt>
                <c:pt idx="2862">
                  <c:v>67.239999999999995</c:v>
                </c:pt>
                <c:pt idx="2863">
                  <c:v>67.260000000000005</c:v>
                </c:pt>
                <c:pt idx="2864">
                  <c:v>67.28</c:v>
                </c:pt>
                <c:pt idx="2865">
                  <c:v>67.3</c:v>
                </c:pt>
                <c:pt idx="2866">
                  <c:v>67.319999999999993</c:v>
                </c:pt>
                <c:pt idx="2867">
                  <c:v>67.34</c:v>
                </c:pt>
                <c:pt idx="2868">
                  <c:v>67.36</c:v>
                </c:pt>
                <c:pt idx="2869">
                  <c:v>67.38</c:v>
                </c:pt>
                <c:pt idx="2870">
                  <c:v>67.400000000000006</c:v>
                </c:pt>
                <c:pt idx="2871">
                  <c:v>67.42</c:v>
                </c:pt>
                <c:pt idx="2872">
                  <c:v>67.440000000000026</c:v>
                </c:pt>
                <c:pt idx="2873">
                  <c:v>67.459999999999994</c:v>
                </c:pt>
                <c:pt idx="2874">
                  <c:v>67.48</c:v>
                </c:pt>
                <c:pt idx="2875">
                  <c:v>67.5</c:v>
                </c:pt>
                <c:pt idx="2876">
                  <c:v>67.52</c:v>
                </c:pt>
                <c:pt idx="2877">
                  <c:v>67.540000000000006</c:v>
                </c:pt>
                <c:pt idx="2878">
                  <c:v>67.56</c:v>
                </c:pt>
                <c:pt idx="2879">
                  <c:v>67.58</c:v>
                </c:pt>
                <c:pt idx="2880">
                  <c:v>67.599999999999994</c:v>
                </c:pt>
                <c:pt idx="2881">
                  <c:v>67.61999999999999</c:v>
                </c:pt>
                <c:pt idx="2882">
                  <c:v>67.64</c:v>
                </c:pt>
                <c:pt idx="2883">
                  <c:v>67.66</c:v>
                </c:pt>
                <c:pt idx="2884">
                  <c:v>67.679999999999978</c:v>
                </c:pt>
                <c:pt idx="2885">
                  <c:v>67.7</c:v>
                </c:pt>
                <c:pt idx="2886">
                  <c:v>67.72</c:v>
                </c:pt>
                <c:pt idx="2887">
                  <c:v>67.739999999999995</c:v>
                </c:pt>
                <c:pt idx="2888">
                  <c:v>67.760000000000005</c:v>
                </c:pt>
                <c:pt idx="2889">
                  <c:v>67.78</c:v>
                </c:pt>
                <c:pt idx="2890">
                  <c:v>67.8</c:v>
                </c:pt>
                <c:pt idx="2891">
                  <c:v>67.819999999999993</c:v>
                </c:pt>
                <c:pt idx="2892">
                  <c:v>67.84</c:v>
                </c:pt>
                <c:pt idx="2893">
                  <c:v>67.86</c:v>
                </c:pt>
                <c:pt idx="2894">
                  <c:v>67.88</c:v>
                </c:pt>
                <c:pt idx="2895">
                  <c:v>67.900000000000006</c:v>
                </c:pt>
                <c:pt idx="2896">
                  <c:v>67.92</c:v>
                </c:pt>
                <c:pt idx="2897">
                  <c:v>67.940000000000026</c:v>
                </c:pt>
                <c:pt idx="2898">
                  <c:v>67.959999999999994</c:v>
                </c:pt>
                <c:pt idx="2899" formatCode="#,##0.00">
                  <c:v>67.98</c:v>
                </c:pt>
                <c:pt idx="2900">
                  <c:v>68</c:v>
                </c:pt>
                <c:pt idx="2901">
                  <c:v>68.02</c:v>
                </c:pt>
                <c:pt idx="2902">
                  <c:v>68.040000000000006</c:v>
                </c:pt>
                <c:pt idx="2903">
                  <c:v>68.06</c:v>
                </c:pt>
                <c:pt idx="2904">
                  <c:v>68.08</c:v>
                </c:pt>
                <c:pt idx="2905">
                  <c:v>68.099999999999994</c:v>
                </c:pt>
                <c:pt idx="2906">
                  <c:v>68.11999999999999</c:v>
                </c:pt>
                <c:pt idx="2907">
                  <c:v>68.14</c:v>
                </c:pt>
                <c:pt idx="2908">
                  <c:v>68.16</c:v>
                </c:pt>
                <c:pt idx="2909">
                  <c:v>68.179999999999978</c:v>
                </c:pt>
                <c:pt idx="2910">
                  <c:v>68.2</c:v>
                </c:pt>
                <c:pt idx="2911">
                  <c:v>68.22</c:v>
                </c:pt>
                <c:pt idx="2912">
                  <c:v>68.239999999999995</c:v>
                </c:pt>
                <c:pt idx="2913">
                  <c:v>68.260000000000005</c:v>
                </c:pt>
                <c:pt idx="2914">
                  <c:v>68.28</c:v>
                </c:pt>
                <c:pt idx="2915">
                  <c:v>68.3</c:v>
                </c:pt>
                <c:pt idx="2916">
                  <c:v>68.319999999999993</c:v>
                </c:pt>
                <c:pt idx="2917">
                  <c:v>68.34</c:v>
                </c:pt>
                <c:pt idx="2918">
                  <c:v>68.36</c:v>
                </c:pt>
                <c:pt idx="2919">
                  <c:v>68.38</c:v>
                </c:pt>
                <c:pt idx="2920">
                  <c:v>68.400000000000006</c:v>
                </c:pt>
                <c:pt idx="2921">
                  <c:v>68.42</c:v>
                </c:pt>
                <c:pt idx="2922">
                  <c:v>68.440000000000026</c:v>
                </c:pt>
                <c:pt idx="2923">
                  <c:v>68.459999999999994</c:v>
                </c:pt>
                <c:pt idx="2924">
                  <c:v>68.48</c:v>
                </c:pt>
                <c:pt idx="2925">
                  <c:v>68.5</c:v>
                </c:pt>
                <c:pt idx="2926">
                  <c:v>68.52</c:v>
                </c:pt>
                <c:pt idx="2927">
                  <c:v>68.540000000000006</c:v>
                </c:pt>
                <c:pt idx="2928">
                  <c:v>68.56</c:v>
                </c:pt>
                <c:pt idx="2929">
                  <c:v>68.58</c:v>
                </c:pt>
                <c:pt idx="2930">
                  <c:v>68.599999999999994</c:v>
                </c:pt>
                <c:pt idx="2931">
                  <c:v>68.61999999999999</c:v>
                </c:pt>
                <c:pt idx="2932">
                  <c:v>68.64</c:v>
                </c:pt>
                <c:pt idx="2933">
                  <c:v>68.66</c:v>
                </c:pt>
                <c:pt idx="2934">
                  <c:v>68.679999999999978</c:v>
                </c:pt>
                <c:pt idx="2935">
                  <c:v>68.7</c:v>
                </c:pt>
                <c:pt idx="2936">
                  <c:v>68.72</c:v>
                </c:pt>
                <c:pt idx="2937">
                  <c:v>68.739999999999995</c:v>
                </c:pt>
                <c:pt idx="2938">
                  <c:v>68.760000000000005</c:v>
                </c:pt>
                <c:pt idx="2939">
                  <c:v>68.78</c:v>
                </c:pt>
                <c:pt idx="2940">
                  <c:v>68.8</c:v>
                </c:pt>
                <c:pt idx="2941">
                  <c:v>68.819999999999993</c:v>
                </c:pt>
                <c:pt idx="2942">
                  <c:v>68.84</c:v>
                </c:pt>
                <c:pt idx="2943">
                  <c:v>68.86</c:v>
                </c:pt>
                <c:pt idx="2944">
                  <c:v>68.88</c:v>
                </c:pt>
                <c:pt idx="2945">
                  <c:v>68.900000000000006</c:v>
                </c:pt>
                <c:pt idx="2946">
                  <c:v>68.92</c:v>
                </c:pt>
                <c:pt idx="2947">
                  <c:v>68.940000000000026</c:v>
                </c:pt>
                <c:pt idx="2948">
                  <c:v>68.959999999999994</c:v>
                </c:pt>
                <c:pt idx="2949" formatCode="#,##0.00">
                  <c:v>68.98</c:v>
                </c:pt>
                <c:pt idx="2950">
                  <c:v>69</c:v>
                </c:pt>
                <c:pt idx="2951">
                  <c:v>69.02</c:v>
                </c:pt>
                <c:pt idx="2952">
                  <c:v>69.040000000000006</c:v>
                </c:pt>
                <c:pt idx="2953">
                  <c:v>69.06</c:v>
                </c:pt>
                <c:pt idx="2954">
                  <c:v>69.08</c:v>
                </c:pt>
                <c:pt idx="2955">
                  <c:v>69.099999999999994</c:v>
                </c:pt>
                <c:pt idx="2956">
                  <c:v>69.11999999999999</c:v>
                </c:pt>
                <c:pt idx="2957">
                  <c:v>69.14</c:v>
                </c:pt>
                <c:pt idx="2958">
                  <c:v>69.16</c:v>
                </c:pt>
                <c:pt idx="2959">
                  <c:v>69.179999999999978</c:v>
                </c:pt>
                <c:pt idx="2960">
                  <c:v>69.2</c:v>
                </c:pt>
                <c:pt idx="2961">
                  <c:v>69.22</c:v>
                </c:pt>
                <c:pt idx="2962">
                  <c:v>69.239999999999995</c:v>
                </c:pt>
                <c:pt idx="2963">
                  <c:v>69.260000000000005</c:v>
                </c:pt>
                <c:pt idx="2964">
                  <c:v>69.28</c:v>
                </c:pt>
                <c:pt idx="2965">
                  <c:v>69.3</c:v>
                </c:pt>
                <c:pt idx="2966">
                  <c:v>69.319999999999993</c:v>
                </c:pt>
                <c:pt idx="2967">
                  <c:v>69.34</c:v>
                </c:pt>
                <c:pt idx="2968">
                  <c:v>69.36</c:v>
                </c:pt>
                <c:pt idx="2969">
                  <c:v>69.38</c:v>
                </c:pt>
                <c:pt idx="2970">
                  <c:v>69.400000000000006</c:v>
                </c:pt>
                <c:pt idx="2971">
                  <c:v>69.42</c:v>
                </c:pt>
                <c:pt idx="2972">
                  <c:v>69.440000000000026</c:v>
                </c:pt>
                <c:pt idx="2973">
                  <c:v>69.459999999999994</c:v>
                </c:pt>
                <c:pt idx="2974">
                  <c:v>69.48</c:v>
                </c:pt>
                <c:pt idx="2975">
                  <c:v>69.5</c:v>
                </c:pt>
                <c:pt idx="2976">
                  <c:v>69.52</c:v>
                </c:pt>
                <c:pt idx="2977">
                  <c:v>69.540000000000006</c:v>
                </c:pt>
                <c:pt idx="2978">
                  <c:v>69.56</c:v>
                </c:pt>
                <c:pt idx="2979">
                  <c:v>69.58</c:v>
                </c:pt>
                <c:pt idx="2980">
                  <c:v>69.599999999999994</c:v>
                </c:pt>
                <c:pt idx="2981">
                  <c:v>69.61999999999999</c:v>
                </c:pt>
                <c:pt idx="2982">
                  <c:v>69.64</c:v>
                </c:pt>
                <c:pt idx="2983">
                  <c:v>69.66</c:v>
                </c:pt>
                <c:pt idx="2984">
                  <c:v>69.679999999999978</c:v>
                </c:pt>
                <c:pt idx="2985">
                  <c:v>69.7</c:v>
                </c:pt>
                <c:pt idx="2986">
                  <c:v>69.72</c:v>
                </c:pt>
                <c:pt idx="2987">
                  <c:v>69.739999999999995</c:v>
                </c:pt>
                <c:pt idx="2988">
                  <c:v>69.760000000000005</c:v>
                </c:pt>
                <c:pt idx="2989">
                  <c:v>69.78</c:v>
                </c:pt>
                <c:pt idx="2990">
                  <c:v>69.8</c:v>
                </c:pt>
                <c:pt idx="2991">
                  <c:v>69.819999999999993</c:v>
                </c:pt>
                <c:pt idx="2992">
                  <c:v>69.84</c:v>
                </c:pt>
                <c:pt idx="2993">
                  <c:v>69.86</c:v>
                </c:pt>
                <c:pt idx="2994">
                  <c:v>69.88</c:v>
                </c:pt>
                <c:pt idx="2995">
                  <c:v>69.900000000000006</c:v>
                </c:pt>
                <c:pt idx="2996">
                  <c:v>69.92</c:v>
                </c:pt>
                <c:pt idx="2997">
                  <c:v>69.940000000000026</c:v>
                </c:pt>
                <c:pt idx="2998">
                  <c:v>69.959999999999994</c:v>
                </c:pt>
                <c:pt idx="2999" formatCode="#,##0.00">
                  <c:v>69.98</c:v>
                </c:pt>
                <c:pt idx="3000">
                  <c:v>70</c:v>
                </c:pt>
                <c:pt idx="3001">
                  <c:v>70.02</c:v>
                </c:pt>
                <c:pt idx="3002">
                  <c:v>70.040000000000006</c:v>
                </c:pt>
                <c:pt idx="3003">
                  <c:v>70.06</c:v>
                </c:pt>
                <c:pt idx="3004">
                  <c:v>70.08</c:v>
                </c:pt>
                <c:pt idx="3005">
                  <c:v>70.099999999999994</c:v>
                </c:pt>
                <c:pt idx="3006">
                  <c:v>70.11999999999999</c:v>
                </c:pt>
                <c:pt idx="3007">
                  <c:v>70.14</c:v>
                </c:pt>
                <c:pt idx="3008">
                  <c:v>70.16</c:v>
                </c:pt>
                <c:pt idx="3009">
                  <c:v>70.179999999999978</c:v>
                </c:pt>
                <c:pt idx="3010">
                  <c:v>70.2</c:v>
                </c:pt>
                <c:pt idx="3011">
                  <c:v>70.22</c:v>
                </c:pt>
                <c:pt idx="3012">
                  <c:v>70.239999999999995</c:v>
                </c:pt>
                <c:pt idx="3013">
                  <c:v>70.260000000000005</c:v>
                </c:pt>
                <c:pt idx="3014">
                  <c:v>70.28</c:v>
                </c:pt>
                <c:pt idx="3015">
                  <c:v>70.3</c:v>
                </c:pt>
                <c:pt idx="3016">
                  <c:v>70.319999999999993</c:v>
                </c:pt>
                <c:pt idx="3017">
                  <c:v>70.34</c:v>
                </c:pt>
                <c:pt idx="3018">
                  <c:v>70.36</c:v>
                </c:pt>
                <c:pt idx="3019">
                  <c:v>70.38</c:v>
                </c:pt>
                <c:pt idx="3020">
                  <c:v>70.400000000000006</c:v>
                </c:pt>
                <c:pt idx="3021">
                  <c:v>70.42</c:v>
                </c:pt>
                <c:pt idx="3022">
                  <c:v>70.440000000000026</c:v>
                </c:pt>
                <c:pt idx="3023">
                  <c:v>70.459999999999994</c:v>
                </c:pt>
                <c:pt idx="3024">
                  <c:v>70.48</c:v>
                </c:pt>
                <c:pt idx="3025">
                  <c:v>70.5</c:v>
                </c:pt>
                <c:pt idx="3026">
                  <c:v>70.52</c:v>
                </c:pt>
                <c:pt idx="3027">
                  <c:v>70.540000000000006</c:v>
                </c:pt>
                <c:pt idx="3028">
                  <c:v>70.56</c:v>
                </c:pt>
                <c:pt idx="3029">
                  <c:v>70.58</c:v>
                </c:pt>
                <c:pt idx="3030">
                  <c:v>70.599999999999994</c:v>
                </c:pt>
                <c:pt idx="3031">
                  <c:v>70.61999999999999</c:v>
                </c:pt>
                <c:pt idx="3032">
                  <c:v>70.64</c:v>
                </c:pt>
                <c:pt idx="3033">
                  <c:v>70.66</c:v>
                </c:pt>
                <c:pt idx="3034">
                  <c:v>70.679999999999978</c:v>
                </c:pt>
                <c:pt idx="3035">
                  <c:v>70.7</c:v>
                </c:pt>
                <c:pt idx="3036">
                  <c:v>70.72</c:v>
                </c:pt>
                <c:pt idx="3037">
                  <c:v>70.739999999999995</c:v>
                </c:pt>
                <c:pt idx="3038">
                  <c:v>70.760000000000005</c:v>
                </c:pt>
                <c:pt idx="3039">
                  <c:v>70.78</c:v>
                </c:pt>
                <c:pt idx="3040">
                  <c:v>70.8</c:v>
                </c:pt>
                <c:pt idx="3041">
                  <c:v>70.819999999999993</c:v>
                </c:pt>
                <c:pt idx="3042">
                  <c:v>70.84</c:v>
                </c:pt>
                <c:pt idx="3043">
                  <c:v>70.86</c:v>
                </c:pt>
                <c:pt idx="3044">
                  <c:v>70.88</c:v>
                </c:pt>
                <c:pt idx="3045">
                  <c:v>70.900000000000006</c:v>
                </c:pt>
                <c:pt idx="3046">
                  <c:v>70.92</c:v>
                </c:pt>
                <c:pt idx="3047">
                  <c:v>70.940000000000026</c:v>
                </c:pt>
                <c:pt idx="3048">
                  <c:v>70.959999999999994</c:v>
                </c:pt>
                <c:pt idx="3049" formatCode="#,##0.00">
                  <c:v>70.98</c:v>
                </c:pt>
                <c:pt idx="3050">
                  <c:v>71</c:v>
                </c:pt>
                <c:pt idx="3051">
                  <c:v>71.02</c:v>
                </c:pt>
                <c:pt idx="3052">
                  <c:v>71.040000000000006</c:v>
                </c:pt>
                <c:pt idx="3053">
                  <c:v>71.06</c:v>
                </c:pt>
                <c:pt idx="3054">
                  <c:v>71.08</c:v>
                </c:pt>
                <c:pt idx="3055">
                  <c:v>71.099999999999994</c:v>
                </c:pt>
                <c:pt idx="3056">
                  <c:v>71.11999999999999</c:v>
                </c:pt>
                <c:pt idx="3057">
                  <c:v>71.14</c:v>
                </c:pt>
                <c:pt idx="3058">
                  <c:v>71.16</c:v>
                </c:pt>
                <c:pt idx="3059">
                  <c:v>71.179999999999978</c:v>
                </c:pt>
                <c:pt idx="3060">
                  <c:v>71.2</c:v>
                </c:pt>
                <c:pt idx="3061">
                  <c:v>71.22</c:v>
                </c:pt>
                <c:pt idx="3062">
                  <c:v>71.239999999999995</c:v>
                </c:pt>
                <c:pt idx="3063">
                  <c:v>71.260000000000005</c:v>
                </c:pt>
                <c:pt idx="3064">
                  <c:v>71.28</c:v>
                </c:pt>
                <c:pt idx="3065">
                  <c:v>71.3</c:v>
                </c:pt>
                <c:pt idx="3066">
                  <c:v>71.319999999999993</c:v>
                </c:pt>
                <c:pt idx="3067">
                  <c:v>71.34</c:v>
                </c:pt>
                <c:pt idx="3068">
                  <c:v>71.36</c:v>
                </c:pt>
                <c:pt idx="3069">
                  <c:v>71.38</c:v>
                </c:pt>
                <c:pt idx="3070">
                  <c:v>71.400000000000006</c:v>
                </c:pt>
                <c:pt idx="3071">
                  <c:v>71.42</c:v>
                </c:pt>
                <c:pt idx="3072">
                  <c:v>71.440000000000026</c:v>
                </c:pt>
                <c:pt idx="3073">
                  <c:v>71.459999999999994</c:v>
                </c:pt>
                <c:pt idx="3074">
                  <c:v>71.48</c:v>
                </c:pt>
                <c:pt idx="3075">
                  <c:v>71.5</c:v>
                </c:pt>
                <c:pt idx="3076">
                  <c:v>71.52</c:v>
                </c:pt>
                <c:pt idx="3077">
                  <c:v>71.540000000000006</c:v>
                </c:pt>
                <c:pt idx="3078">
                  <c:v>71.56</c:v>
                </c:pt>
                <c:pt idx="3079">
                  <c:v>71.58</c:v>
                </c:pt>
                <c:pt idx="3080">
                  <c:v>71.599999999999994</c:v>
                </c:pt>
                <c:pt idx="3081">
                  <c:v>71.61999999999999</c:v>
                </c:pt>
                <c:pt idx="3082">
                  <c:v>71.64</c:v>
                </c:pt>
                <c:pt idx="3083">
                  <c:v>71.66</c:v>
                </c:pt>
                <c:pt idx="3084">
                  <c:v>71.679999999999978</c:v>
                </c:pt>
                <c:pt idx="3085">
                  <c:v>71.7</c:v>
                </c:pt>
                <c:pt idx="3086">
                  <c:v>71.72</c:v>
                </c:pt>
                <c:pt idx="3087">
                  <c:v>71.739999999999995</c:v>
                </c:pt>
                <c:pt idx="3088">
                  <c:v>71.760000000000005</c:v>
                </c:pt>
                <c:pt idx="3089">
                  <c:v>71.78</c:v>
                </c:pt>
                <c:pt idx="3090">
                  <c:v>71.8</c:v>
                </c:pt>
                <c:pt idx="3091">
                  <c:v>71.819999999999993</c:v>
                </c:pt>
                <c:pt idx="3092">
                  <c:v>71.84</c:v>
                </c:pt>
                <c:pt idx="3093">
                  <c:v>71.86</c:v>
                </c:pt>
                <c:pt idx="3094">
                  <c:v>71.88</c:v>
                </c:pt>
                <c:pt idx="3095">
                  <c:v>71.900000000000006</c:v>
                </c:pt>
                <c:pt idx="3096">
                  <c:v>71.92</c:v>
                </c:pt>
                <c:pt idx="3097">
                  <c:v>71.940000000000026</c:v>
                </c:pt>
                <c:pt idx="3098">
                  <c:v>71.959999999999994</c:v>
                </c:pt>
                <c:pt idx="3099" formatCode="#,##0.00">
                  <c:v>71.98</c:v>
                </c:pt>
                <c:pt idx="3100">
                  <c:v>72</c:v>
                </c:pt>
                <c:pt idx="3101">
                  <c:v>72.02</c:v>
                </c:pt>
                <c:pt idx="3102">
                  <c:v>72.040000000000006</c:v>
                </c:pt>
                <c:pt idx="3103">
                  <c:v>72.06</c:v>
                </c:pt>
                <c:pt idx="3104">
                  <c:v>72.08</c:v>
                </c:pt>
                <c:pt idx="3105">
                  <c:v>72.099999999999994</c:v>
                </c:pt>
                <c:pt idx="3106">
                  <c:v>72.11999999999999</c:v>
                </c:pt>
                <c:pt idx="3107">
                  <c:v>72.14</c:v>
                </c:pt>
                <c:pt idx="3108">
                  <c:v>72.16</c:v>
                </c:pt>
                <c:pt idx="3109">
                  <c:v>72.179999999999978</c:v>
                </c:pt>
                <c:pt idx="3110">
                  <c:v>72.2</c:v>
                </c:pt>
                <c:pt idx="3111">
                  <c:v>72.22</c:v>
                </c:pt>
                <c:pt idx="3112">
                  <c:v>72.239999999999995</c:v>
                </c:pt>
                <c:pt idx="3113">
                  <c:v>72.260000000000005</c:v>
                </c:pt>
                <c:pt idx="3114">
                  <c:v>72.28</c:v>
                </c:pt>
                <c:pt idx="3115">
                  <c:v>72.3</c:v>
                </c:pt>
                <c:pt idx="3116">
                  <c:v>72.319999999999993</c:v>
                </c:pt>
                <c:pt idx="3117">
                  <c:v>72.34</c:v>
                </c:pt>
                <c:pt idx="3118">
                  <c:v>72.36</c:v>
                </c:pt>
                <c:pt idx="3119">
                  <c:v>72.38</c:v>
                </c:pt>
                <c:pt idx="3120">
                  <c:v>72.400000000000006</c:v>
                </c:pt>
                <c:pt idx="3121">
                  <c:v>72.42</c:v>
                </c:pt>
                <c:pt idx="3122">
                  <c:v>72.440000000000026</c:v>
                </c:pt>
                <c:pt idx="3123">
                  <c:v>72.459999999999994</c:v>
                </c:pt>
                <c:pt idx="3124">
                  <c:v>72.48</c:v>
                </c:pt>
                <c:pt idx="3125">
                  <c:v>72.5</c:v>
                </c:pt>
                <c:pt idx="3126">
                  <c:v>72.52</c:v>
                </c:pt>
                <c:pt idx="3127">
                  <c:v>72.540000000000006</c:v>
                </c:pt>
                <c:pt idx="3128">
                  <c:v>72.56</c:v>
                </c:pt>
                <c:pt idx="3129">
                  <c:v>72.58</c:v>
                </c:pt>
                <c:pt idx="3130">
                  <c:v>72.599999999999994</c:v>
                </c:pt>
                <c:pt idx="3131">
                  <c:v>72.61999999999999</c:v>
                </c:pt>
                <c:pt idx="3132">
                  <c:v>72.64</c:v>
                </c:pt>
                <c:pt idx="3133">
                  <c:v>72.66</c:v>
                </c:pt>
                <c:pt idx="3134">
                  <c:v>72.679999999999978</c:v>
                </c:pt>
                <c:pt idx="3135">
                  <c:v>72.7</c:v>
                </c:pt>
                <c:pt idx="3136">
                  <c:v>72.72</c:v>
                </c:pt>
                <c:pt idx="3137">
                  <c:v>72.739999999999995</c:v>
                </c:pt>
                <c:pt idx="3138">
                  <c:v>72.760000000000005</c:v>
                </c:pt>
                <c:pt idx="3139">
                  <c:v>72.78</c:v>
                </c:pt>
                <c:pt idx="3140">
                  <c:v>72.8</c:v>
                </c:pt>
                <c:pt idx="3141">
                  <c:v>72.819999999999993</c:v>
                </c:pt>
                <c:pt idx="3142">
                  <c:v>72.84</c:v>
                </c:pt>
                <c:pt idx="3143">
                  <c:v>72.86</c:v>
                </c:pt>
                <c:pt idx="3144">
                  <c:v>72.88</c:v>
                </c:pt>
                <c:pt idx="3145">
                  <c:v>72.900000000000006</c:v>
                </c:pt>
                <c:pt idx="3146">
                  <c:v>72.92</c:v>
                </c:pt>
                <c:pt idx="3147">
                  <c:v>72.940000000000026</c:v>
                </c:pt>
                <c:pt idx="3148">
                  <c:v>72.959999999999994</c:v>
                </c:pt>
                <c:pt idx="3149" formatCode="#,##0.00">
                  <c:v>72.98</c:v>
                </c:pt>
                <c:pt idx="3150">
                  <c:v>73</c:v>
                </c:pt>
                <c:pt idx="3151">
                  <c:v>73.02</c:v>
                </c:pt>
                <c:pt idx="3152">
                  <c:v>73.040000000000006</c:v>
                </c:pt>
                <c:pt idx="3153">
                  <c:v>73.06</c:v>
                </c:pt>
                <c:pt idx="3154">
                  <c:v>73.08</c:v>
                </c:pt>
                <c:pt idx="3155">
                  <c:v>73.099999999999994</c:v>
                </c:pt>
                <c:pt idx="3156">
                  <c:v>73.11999999999999</c:v>
                </c:pt>
                <c:pt idx="3157">
                  <c:v>73.14</c:v>
                </c:pt>
                <c:pt idx="3158">
                  <c:v>73.16</c:v>
                </c:pt>
                <c:pt idx="3159">
                  <c:v>73.179999999999978</c:v>
                </c:pt>
                <c:pt idx="3160">
                  <c:v>73.2</c:v>
                </c:pt>
                <c:pt idx="3161">
                  <c:v>73.22</c:v>
                </c:pt>
                <c:pt idx="3162">
                  <c:v>73.239999999999995</c:v>
                </c:pt>
                <c:pt idx="3163">
                  <c:v>73.260000000000005</c:v>
                </c:pt>
                <c:pt idx="3164">
                  <c:v>73.28</c:v>
                </c:pt>
                <c:pt idx="3165">
                  <c:v>73.3</c:v>
                </c:pt>
                <c:pt idx="3166">
                  <c:v>73.319999999999993</c:v>
                </c:pt>
                <c:pt idx="3167">
                  <c:v>73.34</c:v>
                </c:pt>
                <c:pt idx="3168">
                  <c:v>73.36</c:v>
                </c:pt>
                <c:pt idx="3169">
                  <c:v>73.38</c:v>
                </c:pt>
                <c:pt idx="3170">
                  <c:v>73.400000000000006</c:v>
                </c:pt>
                <c:pt idx="3171">
                  <c:v>73.42</c:v>
                </c:pt>
                <c:pt idx="3172">
                  <c:v>73.440000000000026</c:v>
                </c:pt>
                <c:pt idx="3173">
                  <c:v>73.459999999999994</c:v>
                </c:pt>
                <c:pt idx="3174">
                  <c:v>73.48</c:v>
                </c:pt>
                <c:pt idx="3175">
                  <c:v>73.5</c:v>
                </c:pt>
                <c:pt idx="3176">
                  <c:v>73.52</c:v>
                </c:pt>
                <c:pt idx="3177">
                  <c:v>73.540000000000006</c:v>
                </c:pt>
                <c:pt idx="3178">
                  <c:v>73.56</c:v>
                </c:pt>
                <c:pt idx="3179">
                  <c:v>73.58</c:v>
                </c:pt>
                <c:pt idx="3180">
                  <c:v>73.599999999999994</c:v>
                </c:pt>
                <c:pt idx="3181">
                  <c:v>73.61999999999999</c:v>
                </c:pt>
                <c:pt idx="3182">
                  <c:v>73.64</c:v>
                </c:pt>
                <c:pt idx="3183">
                  <c:v>73.66</c:v>
                </c:pt>
                <c:pt idx="3184">
                  <c:v>73.679999999999978</c:v>
                </c:pt>
                <c:pt idx="3185">
                  <c:v>73.7</c:v>
                </c:pt>
                <c:pt idx="3186">
                  <c:v>73.72</c:v>
                </c:pt>
                <c:pt idx="3187">
                  <c:v>73.739999999999995</c:v>
                </c:pt>
                <c:pt idx="3188">
                  <c:v>73.760000000000005</c:v>
                </c:pt>
                <c:pt idx="3189">
                  <c:v>73.78</c:v>
                </c:pt>
                <c:pt idx="3190">
                  <c:v>73.8</c:v>
                </c:pt>
                <c:pt idx="3191">
                  <c:v>73.819999999999993</c:v>
                </c:pt>
                <c:pt idx="3192">
                  <c:v>73.84</c:v>
                </c:pt>
                <c:pt idx="3193">
                  <c:v>73.86</c:v>
                </c:pt>
                <c:pt idx="3194">
                  <c:v>73.88</c:v>
                </c:pt>
                <c:pt idx="3195">
                  <c:v>73.900000000000006</c:v>
                </c:pt>
                <c:pt idx="3196">
                  <c:v>73.92</c:v>
                </c:pt>
                <c:pt idx="3197">
                  <c:v>73.940000000000026</c:v>
                </c:pt>
                <c:pt idx="3198">
                  <c:v>73.959999999999994</c:v>
                </c:pt>
                <c:pt idx="3199" formatCode="#,##0">
                  <c:v>73.98</c:v>
                </c:pt>
                <c:pt idx="3200">
                  <c:v>74</c:v>
                </c:pt>
                <c:pt idx="3201">
                  <c:v>74.02</c:v>
                </c:pt>
                <c:pt idx="3202">
                  <c:v>74.040000000000006</c:v>
                </c:pt>
                <c:pt idx="3203">
                  <c:v>74.06</c:v>
                </c:pt>
                <c:pt idx="3204">
                  <c:v>74.08</c:v>
                </c:pt>
                <c:pt idx="3205">
                  <c:v>74.099999999999994</c:v>
                </c:pt>
                <c:pt idx="3206">
                  <c:v>74.11999999999999</c:v>
                </c:pt>
                <c:pt idx="3207">
                  <c:v>74.14</c:v>
                </c:pt>
                <c:pt idx="3208">
                  <c:v>74.16</c:v>
                </c:pt>
                <c:pt idx="3209">
                  <c:v>74.179999999999978</c:v>
                </c:pt>
                <c:pt idx="3210">
                  <c:v>74.2</c:v>
                </c:pt>
                <c:pt idx="3211">
                  <c:v>74.22</c:v>
                </c:pt>
                <c:pt idx="3212">
                  <c:v>74.239999999999995</c:v>
                </c:pt>
                <c:pt idx="3213">
                  <c:v>74.260000000000005</c:v>
                </c:pt>
                <c:pt idx="3214">
                  <c:v>74.28</c:v>
                </c:pt>
                <c:pt idx="3215">
                  <c:v>74.3</c:v>
                </c:pt>
                <c:pt idx="3216">
                  <c:v>74.319999999999993</c:v>
                </c:pt>
                <c:pt idx="3217">
                  <c:v>74.34</c:v>
                </c:pt>
                <c:pt idx="3218">
                  <c:v>74.36</c:v>
                </c:pt>
                <c:pt idx="3219">
                  <c:v>74.38</c:v>
                </c:pt>
                <c:pt idx="3220">
                  <c:v>74.400000000000006</c:v>
                </c:pt>
                <c:pt idx="3221">
                  <c:v>74.42</c:v>
                </c:pt>
                <c:pt idx="3222">
                  <c:v>74.440000000000026</c:v>
                </c:pt>
                <c:pt idx="3223">
                  <c:v>74.459999999999994</c:v>
                </c:pt>
                <c:pt idx="3224">
                  <c:v>74.48</c:v>
                </c:pt>
                <c:pt idx="3225">
                  <c:v>74.5</c:v>
                </c:pt>
                <c:pt idx="3226">
                  <c:v>74.52</c:v>
                </c:pt>
                <c:pt idx="3227">
                  <c:v>74.540000000000006</c:v>
                </c:pt>
                <c:pt idx="3228">
                  <c:v>74.56</c:v>
                </c:pt>
                <c:pt idx="3229">
                  <c:v>74.58</c:v>
                </c:pt>
                <c:pt idx="3230">
                  <c:v>74.599999999999994</c:v>
                </c:pt>
                <c:pt idx="3231">
                  <c:v>74.61999999999999</c:v>
                </c:pt>
                <c:pt idx="3232">
                  <c:v>74.64</c:v>
                </c:pt>
                <c:pt idx="3233">
                  <c:v>74.66</c:v>
                </c:pt>
                <c:pt idx="3234">
                  <c:v>74.679999999999978</c:v>
                </c:pt>
                <c:pt idx="3235">
                  <c:v>74.7</c:v>
                </c:pt>
                <c:pt idx="3236">
                  <c:v>74.72</c:v>
                </c:pt>
                <c:pt idx="3237">
                  <c:v>74.739999999999995</c:v>
                </c:pt>
                <c:pt idx="3238">
                  <c:v>74.760000000000005</c:v>
                </c:pt>
                <c:pt idx="3239">
                  <c:v>74.78</c:v>
                </c:pt>
                <c:pt idx="3240">
                  <c:v>74.8</c:v>
                </c:pt>
                <c:pt idx="3241">
                  <c:v>74.819999999999993</c:v>
                </c:pt>
                <c:pt idx="3242">
                  <c:v>74.84</c:v>
                </c:pt>
                <c:pt idx="3243">
                  <c:v>74.86</c:v>
                </c:pt>
                <c:pt idx="3244">
                  <c:v>74.88</c:v>
                </c:pt>
                <c:pt idx="3245">
                  <c:v>74.900000000000006</c:v>
                </c:pt>
                <c:pt idx="3246">
                  <c:v>74.92</c:v>
                </c:pt>
                <c:pt idx="3247">
                  <c:v>74.940000000000026</c:v>
                </c:pt>
                <c:pt idx="3248">
                  <c:v>74.959999999999994</c:v>
                </c:pt>
                <c:pt idx="3249" formatCode="#,##0">
                  <c:v>74.98</c:v>
                </c:pt>
                <c:pt idx="3250">
                  <c:v>75</c:v>
                </c:pt>
                <c:pt idx="3251">
                  <c:v>75.02</c:v>
                </c:pt>
                <c:pt idx="3252">
                  <c:v>75.040000000000006</c:v>
                </c:pt>
                <c:pt idx="3253">
                  <c:v>75.06</c:v>
                </c:pt>
                <c:pt idx="3254">
                  <c:v>75.08</c:v>
                </c:pt>
                <c:pt idx="3255">
                  <c:v>75.099999999999994</c:v>
                </c:pt>
                <c:pt idx="3256">
                  <c:v>75.11999999999999</c:v>
                </c:pt>
                <c:pt idx="3257">
                  <c:v>75.14</c:v>
                </c:pt>
                <c:pt idx="3258">
                  <c:v>75.16</c:v>
                </c:pt>
                <c:pt idx="3259">
                  <c:v>75.179999999999978</c:v>
                </c:pt>
                <c:pt idx="3260">
                  <c:v>75.2</c:v>
                </c:pt>
                <c:pt idx="3261">
                  <c:v>75.22</c:v>
                </c:pt>
                <c:pt idx="3262">
                  <c:v>75.239999999999995</c:v>
                </c:pt>
                <c:pt idx="3263">
                  <c:v>75.260000000000005</c:v>
                </c:pt>
                <c:pt idx="3264">
                  <c:v>75.28</c:v>
                </c:pt>
                <c:pt idx="3265">
                  <c:v>75.3</c:v>
                </c:pt>
                <c:pt idx="3266">
                  <c:v>75.319999999999993</c:v>
                </c:pt>
                <c:pt idx="3267">
                  <c:v>75.34</c:v>
                </c:pt>
                <c:pt idx="3268">
                  <c:v>75.36</c:v>
                </c:pt>
                <c:pt idx="3269">
                  <c:v>75.38</c:v>
                </c:pt>
                <c:pt idx="3270">
                  <c:v>75.400000000000006</c:v>
                </c:pt>
                <c:pt idx="3271">
                  <c:v>75.42</c:v>
                </c:pt>
                <c:pt idx="3272">
                  <c:v>75.440000000000026</c:v>
                </c:pt>
                <c:pt idx="3273">
                  <c:v>75.459999999999994</c:v>
                </c:pt>
                <c:pt idx="3274">
                  <c:v>75.48</c:v>
                </c:pt>
                <c:pt idx="3275">
                  <c:v>75.5</c:v>
                </c:pt>
                <c:pt idx="3276">
                  <c:v>75.52</c:v>
                </c:pt>
                <c:pt idx="3277">
                  <c:v>75.540000000000006</c:v>
                </c:pt>
                <c:pt idx="3278">
                  <c:v>75.56</c:v>
                </c:pt>
                <c:pt idx="3279">
                  <c:v>75.58</c:v>
                </c:pt>
                <c:pt idx="3280">
                  <c:v>75.599999999999994</c:v>
                </c:pt>
                <c:pt idx="3281">
                  <c:v>75.61999999999999</c:v>
                </c:pt>
                <c:pt idx="3282">
                  <c:v>75.64</c:v>
                </c:pt>
                <c:pt idx="3283">
                  <c:v>75.66</c:v>
                </c:pt>
                <c:pt idx="3284">
                  <c:v>75.679999999999978</c:v>
                </c:pt>
                <c:pt idx="3285">
                  <c:v>75.7</c:v>
                </c:pt>
                <c:pt idx="3286">
                  <c:v>75.72</c:v>
                </c:pt>
                <c:pt idx="3287">
                  <c:v>75.739999999999995</c:v>
                </c:pt>
                <c:pt idx="3288">
                  <c:v>75.760000000000005</c:v>
                </c:pt>
                <c:pt idx="3289">
                  <c:v>75.78</c:v>
                </c:pt>
                <c:pt idx="3290">
                  <c:v>75.8</c:v>
                </c:pt>
                <c:pt idx="3291">
                  <c:v>75.819999999999993</c:v>
                </c:pt>
                <c:pt idx="3292">
                  <c:v>75.84</c:v>
                </c:pt>
                <c:pt idx="3293">
                  <c:v>75.86</c:v>
                </c:pt>
                <c:pt idx="3294">
                  <c:v>75.88</c:v>
                </c:pt>
                <c:pt idx="3295">
                  <c:v>75.900000000000006</c:v>
                </c:pt>
                <c:pt idx="3296">
                  <c:v>75.92</c:v>
                </c:pt>
                <c:pt idx="3297">
                  <c:v>75.940000000000026</c:v>
                </c:pt>
                <c:pt idx="3298">
                  <c:v>75.959999999999994</c:v>
                </c:pt>
                <c:pt idx="3299" formatCode="#,##0.00">
                  <c:v>75.98</c:v>
                </c:pt>
                <c:pt idx="3300">
                  <c:v>76</c:v>
                </c:pt>
                <c:pt idx="3301">
                  <c:v>76.02</c:v>
                </c:pt>
                <c:pt idx="3302">
                  <c:v>76.040000000000006</c:v>
                </c:pt>
                <c:pt idx="3303">
                  <c:v>76.06</c:v>
                </c:pt>
                <c:pt idx="3304">
                  <c:v>76.08</c:v>
                </c:pt>
                <c:pt idx="3305">
                  <c:v>76.099999999999994</c:v>
                </c:pt>
                <c:pt idx="3306">
                  <c:v>76.11999999999999</c:v>
                </c:pt>
                <c:pt idx="3307">
                  <c:v>76.14</c:v>
                </c:pt>
                <c:pt idx="3308">
                  <c:v>76.16</c:v>
                </c:pt>
                <c:pt idx="3309">
                  <c:v>76.179999999999978</c:v>
                </c:pt>
                <c:pt idx="3310">
                  <c:v>76.2</c:v>
                </c:pt>
                <c:pt idx="3311">
                  <c:v>76.22</c:v>
                </c:pt>
                <c:pt idx="3312">
                  <c:v>76.239999999999995</c:v>
                </c:pt>
                <c:pt idx="3313">
                  <c:v>76.260000000000005</c:v>
                </c:pt>
                <c:pt idx="3314">
                  <c:v>76.28</c:v>
                </c:pt>
                <c:pt idx="3315">
                  <c:v>76.3</c:v>
                </c:pt>
                <c:pt idx="3316">
                  <c:v>76.319999999999993</c:v>
                </c:pt>
                <c:pt idx="3317">
                  <c:v>76.34</c:v>
                </c:pt>
                <c:pt idx="3318">
                  <c:v>76.36</c:v>
                </c:pt>
                <c:pt idx="3319">
                  <c:v>76.38</c:v>
                </c:pt>
                <c:pt idx="3320">
                  <c:v>76.400000000000006</c:v>
                </c:pt>
                <c:pt idx="3321">
                  <c:v>76.42</c:v>
                </c:pt>
                <c:pt idx="3322">
                  <c:v>76.440000000000026</c:v>
                </c:pt>
                <c:pt idx="3323">
                  <c:v>76.459999999999994</c:v>
                </c:pt>
                <c:pt idx="3324">
                  <c:v>76.48</c:v>
                </c:pt>
                <c:pt idx="3325">
                  <c:v>76.5</c:v>
                </c:pt>
                <c:pt idx="3326">
                  <c:v>76.52</c:v>
                </c:pt>
                <c:pt idx="3327">
                  <c:v>76.540000000000006</c:v>
                </c:pt>
                <c:pt idx="3328">
                  <c:v>76.56</c:v>
                </c:pt>
                <c:pt idx="3329">
                  <c:v>76.58</c:v>
                </c:pt>
                <c:pt idx="3330">
                  <c:v>76.599999999999994</c:v>
                </c:pt>
                <c:pt idx="3331">
                  <c:v>76.61999999999999</c:v>
                </c:pt>
                <c:pt idx="3332">
                  <c:v>76.64</c:v>
                </c:pt>
                <c:pt idx="3333">
                  <c:v>76.66</c:v>
                </c:pt>
                <c:pt idx="3334">
                  <c:v>76.679999999999978</c:v>
                </c:pt>
                <c:pt idx="3335">
                  <c:v>76.7</c:v>
                </c:pt>
                <c:pt idx="3336">
                  <c:v>76.72</c:v>
                </c:pt>
                <c:pt idx="3337">
                  <c:v>76.739999999999995</c:v>
                </c:pt>
                <c:pt idx="3338">
                  <c:v>76.760000000000005</c:v>
                </c:pt>
                <c:pt idx="3339">
                  <c:v>76.78</c:v>
                </c:pt>
                <c:pt idx="3340">
                  <c:v>76.8</c:v>
                </c:pt>
                <c:pt idx="3341">
                  <c:v>76.819999999999993</c:v>
                </c:pt>
                <c:pt idx="3342">
                  <c:v>76.84</c:v>
                </c:pt>
                <c:pt idx="3343">
                  <c:v>76.86</c:v>
                </c:pt>
                <c:pt idx="3344">
                  <c:v>76.88</c:v>
                </c:pt>
                <c:pt idx="3345">
                  <c:v>76.900000000000006</c:v>
                </c:pt>
                <c:pt idx="3346">
                  <c:v>76.92</c:v>
                </c:pt>
                <c:pt idx="3347">
                  <c:v>76.940000000000026</c:v>
                </c:pt>
                <c:pt idx="3348">
                  <c:v>76.959999999999994</c:v>
                </c:pt>
                <c:pt idx="3349" formatCode="#,##0.00">
                  <c:v>76.98</c:v>
                </c:pt>
                <c:pt idx="3350">
                  <c:v>77</c:v>
                </c:pt>
                <c:pt idx="3351">
                  <c:v>77.02</c:v>
                </c:pt>
                <c:pt idx="3352">
                  <c:v>77.040000000000006</c:v>
                </c:pt>
                <c:pt idx="3353">
                  <c:v>77.06</c:v>
                </c:pt>
                <c:pt idx="3354">
                  <c:v>77.08</c:v>
                </c:pt>
                <c:pt idx="3355">
                  <c:v>77.099999999999994</c:v>
                </c:pt>
                <c:pt idx="3356">
                  <c:v>77.11999999999999</c:v>
                </c:pt>
                <c:pt idx="3357">
                  <c:v>77.14</c:v>
                </c:pt>
                <c:pt idx="3358">
                  <c:v>77.16</c:v>
                </c:pt>
                <c:pt idx="3359">
                  <c:v>77.179999999999978</c:v>
                </c:pt>
                <c:pt idx="3360">
                  <c:v>77.2</c:v>
                </c:pt>
                <c:pt idx="3361">
                  <c:v>77.22</c:v>
                </c:pt>
                <c:pt idx="3362">
                  <c:v>77.239999999999995</c:v>
                </c:pt>
                <c:pt idx="3363">
                  <c:v>77.260000000000005</c:v>
                </c:pt>
                <c:pt idx="3364">
                  <c:v>77.28</c:v>
                </c:pt>
                <c:pt idx="3365">
                  <c:v>77.3</c:v>
                </c:pt>
                <c:pt idx="3366">
                  <c:v>77.319999999999993</c:v>
                </c:pt>
                <c:pt idx="3367">
                  <c:v>77.34</c:v>
                </c:pt>
                <c:pt idx="3368">
                  <c:v>77.36</c:v>
                </c:pt>
                <c:pt idx="3369">
                  <c:v>77.38</c:v>
                </c:pt>
                <c:pt idx="3370">
                  <c:v>77.400000000000006</c:v>
                </c:pt>
                <c:pt idx="3371">
                  <c:v>77.42</c:v>
                </c:pt>
                <c:pt idx="3372">
                  <c:v>77.440000000000026</c:v>
                </c:pt>
                <c:pt idx="3373">
                  <c:v>77.459999999999994</c:v>
                </c:pt>
                <c:pt idx="3374">
                  <c:v>77.48</c:v>
                </c:pt>
                <c:pt idx="3375">
                  <c:v>77.5</c:v>
                </c:pt>
                <c:pt idx="3376">
                  <c:v>77.52</c:v>
                </c:pt>
                <c:pt idx="3377">
                  <c:v>77.540000000000006</c:v>
                </c:pt>
                <c:pt idx="3378">
                  <c:v>77.56</c:v>
                </c:pt>
                <c:pt idx="3379">
                  <c:v>77.58</c:v>
                </c:pt>
                <c:pt idx="3380">
                  <c:v>77.599999999999994</c:v>
                </c:pt>
                <c:pt idx="3381">
                  <c:v>77.61999999999999</c:v>
                </c:pt>
                <c:pt idx="3382">
                  <c:v>77.64</c:v>
                </c:pt>
                <c:pt idx="3383">
                  <c:v>77.66</c:v>
                </c:pt>
                <c:pt idx="3384">
                  <c:v>77.679999999999978</c:v>
                </c:pt>
                <c:pt idx="3385">
                  <c:v>77.7</c:v>
                </c:pt>
                <c:pt idx="3386">
                  <c:v>77.72</c:v>
                </c:pt>
                <c:pt idx="3387">
                  <c:v>77.739999999999995</c:v>
                </c:pt>
                <c:pt idx="3388">
                  <c:v>77.760000000000005</c:v>
                </c:pt>
                <c:pt idx="3389">
                  <c:v>77.78</c:v>
                </c:pt>
                <c:pt idx="3390">
                  <c:v>77.8</c:v>
                </c:pt>
                <c:pt idx="3391">
                  <c:v>77.819999999999993</c:v>
                </c:pt>
                <c:pt idx="3392">
                  <c:v>77.84</c:v>
                </c:pt>
                <c:pt idx="3393">
                  <c:v>77.86</c:v>
                </c:pt>
                <c:pt idx="3394">
                  <c:v>77.88</c:v>
                </c:pt>
                <c:pt idx="3395">
                  <c:v>77.900000000000006</c:v>
                </c:pt>
                <c:pt idx="3396">
                  <c:v>77.92</c:v>
                </c:pt>
                <c:pt idx="3397">
                  <c:v>77.940000000000026</c:v>
                </c:pt>
                <c:pt idx="3398">
                  <c:v>77.959999999999994</c:v>
                </c:pt>
                <c:pt idx="3399" formatCode="#,##0.00">
                  <c:v>77.98</c:v>
                </c:pt>
                <c:pt idx="3400">
                  <c:v>78</c:v>
                </c:pt>
                <c:pt idx="3401">
                  <c:v>78.02</c:v>
                </c:pt>
                <c:pt idx="3402">
                  <c:v>78.040000000000006</c:v>
                </c:pt>
                <c:pt idx="3403">
                  <c:v>78.06</c:v>
                </c:pt>
                <c:pt idx="3404">
                  <c:v>78.08</c:v>
                </c:pt>
                <c:pt idx="3405">
                  <c:v>78.099999999999994</c:v>
                </c:pt>
                <c:pt idx="3406">
                  <c:v>78.11999999999999</c:v>
                </c:pt>
                <c:pt idx="3407">
                  <c:v>78.14</c:v>
                </c:pt>
                <c:pt idx="3408">
                  <c:v>78.16</c:v>
                </c:pt>
                <c:pt idx="3409">
                  <c:v>78.179999999999978</c:v>
                </c:pt>
                <c:pt idx="3410">
                  <c:v>78.2</c:v>
                </c:pt>
                <c:pt idx="3411">
                  <c:v>78.22</c:v>
                </c:pt>
                <c:pt idx="3412">
                  <c:v>78.239999999999995</c:v>
                </c:pt>
                <c:pt idx="3413">
                  <c:v>78.260000000000005</c:v>
                </c:pt>
                <c:pt idx="3414">
                  <c:v>78.28</c:v>
                </c:pt>
                <c:pt idx="3415">
                  <c:v>78.3</c:v>
                </c:pt>
                <c:pt idx="3416">
                  <c:v>78.319999999999993</c:v>
                </c:pt>
                <c:pt idx="3417">
                  <c:v>78.34</c:v>
                </c:pt>
                <c:pt idx="3418">
                  <c:v>78.36</c:v>
                </c:pt>
                <c:pt idx="3419">
                  <c:v>78.38</c:v>
                </c:pt>
                <c:pt idx="3420">
                  <c:v>78.400000000000006</c:v>
                </c:pt>
                <c:pt idx="3421">
                  <c:v>78.42</c:v>
                </c:pt>
                <c:pt idx="3422">
                  <c:v>78.440000000000026</c:v>
                </c:pt>
                <c:pt idx="3423">
                  <c:v>78.459999999999994</c:v>
                </c:pt>
                <c:pt idx="3424">
                  <c:v>78.48</c:v>
                </c:pt>
                <c:pt idx="3425">
                  <c:v>78.5</c:v>
                </c:pt>
                <c:pt idx="3426">
                  <c:v>78.52</c:v>
                </c:pt>
                <c:pt idx="3427">
                  <c:v>78.540000000000006</c:v>
                </c:pt>
                <c:pt idx="3428">
                  <c:v>78.56</c:v>
                </c:pt>
                <c:pt idx="3429">
                  <c:v>78.58</c:v>
                </c:pt>
                <c:pt idx="3430">
                  <c:v>78.599999999999994</c:v>
                </c:pt>
                <c:pt idx="3431">
                  <c:v>78.61999999999999</c:v>
                </c:pt>
                <c:pt idx="3432">
                  <c:v>78.64</c:v>
                </c:pt>
                <c:pt idx="3433">
                  <c:v>78.66</c:v>
                </c:pt>
                <c:pt idx="3434">
                  <c:v>78.679999999999978</c:v>
                </c:pt>
                <c:pt idx="3435">
                  <c:v>78.7</c:v>
                </c:pt>
                <c:pt idx="3436">
                  <c:v>78.72</c:v>
                </c:pt>
                <c:pt idx="3437">
                  <c:v>78.739999999999995</c:v>
                </c:pt>
                <c:pt idx="3438">
                  <c:v>78.760000000000005</c:v>
                </c:pt>
                <c:pt idx="3439">
                  <c:v>78.78</c:v>
                </c:pt>
                <c:pt idx="3440">
                  <c:v>78.8</c:v>
                </c:pt>
                <c:pt idx="3441">
                  <c:v>78.819999999999993</c:v>
                </c:pt>
                <c:pt idx="3442">
                  <c:v>78.84</c:v>
                </c:pt>
                <c:pt idx="3443">
                  <c:v>78.86</c:v>
                </c:pt>
                <c:pt idx="3444">
                  <c:v>78.88</c:v>
                </c:pt>
                <c:pt idx="3445">
                  <c:v>78.900000000000006</c:v>
                </c:pt>
                <c:pt idx="3446">
                  <c:v>78.92</c:v>
                </c:pt>
                <c:pt idx="3447">
                  <c:v>78.940000000000026</c:v>
                </c:pt>
                <c:pt idx="3448">
                  <c:v>78.959999999999994</c:v>
                </c:pt>
                <c:pt idx="3449" formatCode="#,##0.00">
                  <c:v>78.98</c:v>
                </c:pt>
                <c:pt idx="3450">
                  <c:v>79</c:v>
                </c:pt>
                <c:pt idx="3451">
                  <c:v>79.02</c:v>
                </c:pt>
                <c:pt idx="3452">
                  <c:v>79.040000000000006</c:v>
                </c:pt>
                <c:pt idx="3453">
                  <c:v>79.06</c:v>
                </c:pt>
                <c:pt idx="3454">
                  <c:v>79.08</c:v>
                </c:pt>
                <c:pt idx="3455">
                  <c:v>79.099999999999994</c:v>
                </c:pt>
                <c:pt idx="3456">
                  <c:v>79.11999999999999</c:v>
                </c:pt>
                <c:pt idx="3457">
                  <c:v>79.14</c:v>
                </c:pt>
                <c:pt idx="3458">
                  <c:v>79.16</c:v>
                </c:pt>
                <c:pt idx="3459">
                  <c:v>79.179999999999978</c:v>
                </c:pt>
                <c:pt idx="3460">
                  <c:v>79.2</c:v>
                </c:pt>
                <c:pt idx="3461">
                  <c:v>79.22</c:v>
                </c:pt>
                <c:pt idx="3462">
                  <c:v>79.239999999999995</c:v>
                </c:pt>
                <c:pt idx="3463">
                  <c:v>79.260000000000005</c:v>
                </c:pt>
                <c:pt idx="3464">
                  <c:v>79.28</c:v>
                </c:pt>
                <c:pt idx="3465">
                  <c:v>79.3</c:v>
                </c:pt>
                <c:pt idx="3466">
                  <c:v>79.319999999999993</c:v>
                </c:pt>
                <c:pt idx="3467">
                  <c:v>79.34</c:v>
                </c:pt>
                <c:pt idx="3468">
                  <c:v>79.36</c:v>
                </c:pt>
                <c:pt idx="3469">
                  <c:v>79.38</c:v>
                </c:pt>
                <c:pt idx="3470">
                  <c:v>79.400000000000006</c:v>
                </c:pt>
                <c:pt idx="3471">
                  <c:v>79.42</c:v>
                </c:pt>
                <c:pt idx="3472">
                  <c:v>79.440000000000026</c:v>
                </c:pt>
                <c:pt idx="3473">
                  <c:v>79.459999999999994</c:v>
                </c:pt>
                <c:pt idx="3474">
                  <c:v>79.48</c:v>
                </c:pt>
                <c:pt idx="3475">
                  <c:v>79.5</c:v>
                </c:pt>
                <c:pt idx="3476">
                  <c:v>79.52</c:v>
                </c:pt>
                <c:pt idx="3477">
                  <c:v>79.540000000000006</c:v>
                </c:pt>
                <c:pt idx="3478">
                  <c:v>79.56</c:v>
                </c:pt>
                <c:pt idx="3479">
                  <c:v>79.58</c:v>
                </c:pt>
                <c:pt idx="3480">
                  <c:v>79.599999999999994</c:v>
                </c:pt>
                <c:pt idx="3481">
                  <c:v>79.61999999999999</c:v>
                </c:pt>
                <c:pt idx="3482">
                  <c:v>79.64</c:v>
                </c:pt>
                <c:pt idx="3483">
                  <c:v>79.66</c:v>
                </c:pt>
                <c:pt idx="3484">
                  <c:v>79.679999999999978</c:v>
                </c:pt>
                <c:pt idx="3485">
                  <c:v>79.7</c:v>
                </c:pt>
                <c:pt idx="3486">
                  <c:v>79.72</c:v>
                </c:pt>
                <c:pt idx="3487">
                  <c:v>79.739999999999995</c:v>
                </c:pt>
                <c:pt idx="3488">
                  <c:v>79.760000000000005</c:v>
                </c:pt>
                <c:pt idx="3489">
                  <c:v>79.78</c:v>
                </c:pt>
                <c:pt idx="3490">
                  <c:v>79.8</c:v>
                </c:pt>
                <c:pt idx="3491">
                  <c:v>79.819999999999993</c:v>
                </c:pt>
                <c:pt idx="3492">
                  <c:v>79.84</c:v>
                </c:pt>
                <c:pt idx="3493">
                  <c:v>79.86</c:v>
                </c:pt>
                <c:pt idx="3494">
                  <c:v>79.88</c:v>
                </c:pt>
                <c:pt idx="3495">
                  <c:v>79.900000000000006</c:v>
                </c:pt>
                <c:pt idx="3496">
                  <c:v>79.92</c:v>
                </c:pt>
                <c:pt idx="3497">
                  <c:v>79.940000000000026</c:v>
                </c:pt>
                <c:pt idx="3498">
                  <c:v>79.959999999999994</c:v>
                </c:pt>
                <c:pt idx="3499" formatCode="#,##0.00">
                  <c:v>79.98</c:v>
                </c:pt>
                <c:pt idx="3500">
                  <c:v>80</c:v>
                </c:pt>
                <c:pt idx="3501">
                  <c:v>80.02</c:v>
                </c:pt>
                <c:pt idx="3502">
                  <c:v>80.040000000000006</c:v>
                </c:pt>
                <c:pt idx="3503">
                  <c:v>80.06</c:v>
                </c:pt>
                <c:pt idx="3504">
                  <c:v>80.08</c:v>
                </c:pt>
                <c:pt idx="3505">
                  <c:v>80.099999999999994</c:v>
                </c:pt>
                <c:pt idx="3506">
                  <c:v>80.11999999999999</c:v>
                </c:pt>
                <c:pt idx="3507">
                  <c:v>80.14</c:v>
                </c:pt>
                <c:pt idx="3508">
                  <c:v>80.16</c:v>
                </c:pt>
                <c:pt idx="3509">
                  <c:v>80.179999999999978</c:v>
                </c:pt>
                <c:pt idx="3510">
                  <c:v>80.2</c:v>
                </c:pt>
                <c:pt idx="3511">
                  <c:v>80.22</c:v>
                </c:pt>
                <c:pt idx="3512">
                  <c:v>80.239999999999995</c:v>
                </c:pt>
                <c:pt idx="3513">
                  <c:v>80.260000000000005</c:v>
                </c:pt>
                <c:pt idx="3514">
                  <c:v>80.28</c:v>
                </c:pt>
                <c:pt idx="3515">
                  <c:v>80.3</c:v>
                </c:pt>
                <c:pt idx="3516">
                  <c:v>80.319999999999993</c:v>
                </c:pt>
                <c:pt idx="3517">
                  <c:v>80.34</c:v>
                </c:pt>
                <c:pt idx="3518">
                  <c:v>80.36</c:v>
                </c:pt>
                <c:pt idx="3519">
                  <c:v>80.38</c:v>
                </c:pt>
                <c:pt idx="3520">
                  <c:v>80.400000000000006</c:v>
                </c:pt>
                <c:pt idx="3521">
                  <c:v>80.42</c:v>
                </c:pt>
                <c:pt idx="3522">
                  <c:v>80.440000000000026</c:v>
                </c:pt>
                <c:pt idx="3523">
                  <c:v>80.459999999999994</c:v>
                </c:pt>
                <c:pt idx="3524">
                  <c:v>80.48</c:v>
                </c:pt>
                <c:pt idx="3525">
                  <c:v>80.5</c:v>
                </c:pt>
                <c:pt idx="3526">
                  <c:v>80.52</c:v>
                </c:pt>
                <c:pt idx="3527">
                  <c:v>80.540000000000006</c:v>
                </c:pt>
                <c:pt idx="3528">
                  <c:v>80.56</c:v>
                </c:pt>
                <c:pt idx="3529">
                  <c:v>80.58</c:v>
                </c:pt>
                <c:pt idx="3530">
                  <c:v>80.599999999999994</c:v>
                </c:pt>
                <c:pt idx="3531">
                  <c:v>80.61999999999999</c:v>
                </c:pt>
                <c:pt idx="3532">
                  <c:v>80.64</c:v>
                </c:pt>
                <c:pt idx="3533">
                  <c:v>80.66</c:v>
                </c:pt>
                <c:pt idx="3534">
                  <c:v>80.679999999999978</c:v>
                </c:pt>
                <c:pt idx="3535">
                  <c:v>80.7</c:v>
                </c:pt>
                <c:pt idx="3536">
                  <c:v>80.72</c:v>
                </c:pt>
                <c:pt idx="3537">
                  <c:v>80.739999999999995</c:v>
                </c:pt>
                <c:pt idx="3538">
                  <c:v>80.760000000000005</c:v>
                </c:pt>
                <c:pt idx="3539">
                  <c:v>80.78</c:v>
                </c:pt>
                <c:pt idx="3540">
                  <c:v>80.8</c:v>
                </c:pt>
                <c:pt idx="3541">
                  <c:v>80.819999999999993</c:v>
                </c:pt>
                <c:pt idx="3542">
                  <c:v>80.84</c:v>
                </c:pt>
                <c:pt idx="3543">
                  <c:v>80.86</c:v>
                </c:pt>
                <c:pt idx="3544">
                  <c:v>80.88</c:v>
                </c:pt>
                <c:pt idx="3545">
                  <c:v>80.900000000000006</c:v>
                </c:pt>
                <c:pt idx="3546">
                  <c:v>80.92</c:v>
                </c:pt>
                <c:pt idx="3547">
                  <c:v>80.940000000000026</c:v>
                </c:pt>
                <c:pt idx="3548">
                  <c:v>80.959999999999994</c:v>
                </c:pt>
                <c:pt idx="3549" formatCode="#,##0.00">
                  <c:v>80.98</c:v>
                </c:pt>
                <c:pt idx="3550">
                  <c:v>81</c:v>
                </c:pt>
                <c:pt idx="3551">
                  <c:v>81.02</c:v>
                </c:pt>
                <c:pt idx="3552">
                  <c:v>81.040000000000006</c:v>
                </c:pt>
                <c:pt idx="3553">
                  <c:v>81.06</c:v>
                </c:pt>
                <c:pt idx="3554">
                  <c:v>81.08</c:v>
                </c:pt>
                <c:pt idx="3555">
                  <c:v>81.099999999999994</c:v>
                </c:pt>
                <c:pt idx="3556">
                  <c:v>81.11999999999999</c:v>
                </c:pt>
                <c:pt idx="3557">
                  <c:v>81.14</c:v>
                </c:pt>
                <c:pt idx="3558">
                  <c:v>81.16</c:v>
                </c:pt>
                <c:pt idx="3559">
                  <c:v>81.179999999999978</c:v>
                </c:pt>
                <c:pt idx="3560">
                  <c:v>81.2</c:v>
                </c:pt>
                <c:pt idx="3561">
                  <c:v>81.22</c:v>
                </c:pt>
                <c:pt idx="3562">
                  <c:v>81.239999999999995</c:v>
                </c:pt>
                <c:pt idx="3563">
                  <c:v>81.260000000000005</c:v>
                </c:pt>
                <c:pt idx="3564">
                  <c:v>81.28</c:v>
                </c:pt>
                <c:pt idx="3565">
                  <c:v>81.3</c:v>
                </c:pt>
                <c:pt idx="3566">
                  <c:v>81.319999999999993</c:v>
                </c:pt>
                <c:pt idx="3567">
                  <c:v>81.34</c:v>
                </c:pt>
                <c:pt idx="3568">
                  <c:v>81.36</c:v>
                </c:pt>
                <c:pt idx="3569">
                  <c:v>81.38</c:v>
                </c:pt>
                <c:pt idx="3570">
                  <c:v>81.400000000000006</c:v>
                </c:pt>
                <c:pt idx="3571">
                  <c:v>81.42</c:v>
                </c:pt>
                <c:pt idx="3572">
                  <c:v>81.440000000000026</c:v>
                </c:pt>
                <c:pt idx="3573">
                  <c:v>81.459999999999994</c:v>
                </c:pt>
                <c:pt idx="3574">
                  <c:v>81.48</c:v>
                </c:pt>
                <c:pt idx="3575">
                  <c:v>81.5</c:v>
                </c:pt>
                <c:pt idx="3576">
                  <c:v>81.52</c:v>
                </c:pt>
                <c:pt idx="3577">
                  <c:v>81.540000000000006</c:v>
                </c:pt>
                <c:pt idx="3578">
                  <c:v>81.56</c:v>
                </c:pt>
                <c:pt idx="3579">
                  <c:v>81.58</c:v>
                </c:pt>
                <c:pt idx="3580">
                  <c:v>81.599999999999994</c:v>
                </c:pt>
                <c:pt idx="3581">
                  <c:v>81.61999999999999</c:v>
                </c:pt>
                <c:pt idx="3582">
                  <c:v>81.64</c:v>
                </c:pt>
                <c:pt idx="3583">
                  <c:v>81.66</c:v>
                </c:pt>
                <c:pt idx="3584">
                  <c:v>81.679999999999978</c:v>
                </c:pt>
                <c:pt idx="3585">
                  <c:v>81.7</c:v>
                </c:pt>
                <c:pt idx="3586">
                  <c:v>81.72</c:v>
                </c:pt>
                <c:pt idx="3587">
                  <c:v>81.739999999999995</c:v>
                </c:pt>
                <c:pt idx="3588">
                  <c:v>81.760000000000005</c:v>
                </c:pt>
                <c:pt idx="3589">
                  <c:v>81.78</c:v>
                </c:pt>
                <c:pt idx="3590">
                  <c:v>81.8</c:v>
                </c:pt>
                <c:pt idx="3591">
                  <c:v>81.819999999999993</c:v>
                </c:pt>
                <c:pt idx="3592">
                  <c:v>81.84</c:v>
                </c:pt>
                <c:pt idx="3593">
                  <c:v>81.86</c:v>
                </c:pt>
                <c:pt idx="3594">
                  <c:v>81.88</c:v>
                </c:pt>
                <c:pt idx="3595">
                  <c:v>81.900000000000006</c:v>
                </c:pt>
                <c:pt idx="3596">
                  <c:v>81.92</c:v>
                </c:pt>
                <c:pt idx="3597">
                  <c:v>81.940000000000026</c:v>
                </c:pt>
                <c:pt idx="3598">
                  <c:v>81.960000000000022</c:v>
                </c:pt>
                <c:pt idx="3599" formatCode="#,##0.00">
                  <c:v>81.98</c:v>
                </c:pt>
                <c:pt idx="3600">
                  <c:v>82</c:v>
                </c:pt>
                <c:pt idx="3601">
                  <c:v>82.02</c:v>
                </c:pt>
                <c:pt idx="3602">
                  <c:v>82.04</c:v>
                </c:pt>
                <c:pt idx="3603">
                  <c:v>82.06</c:v>
                </c:pt>
                <c:pt idx="3604">
                  <c:v>82.08</c:v>
                </c:pt>
                <c:pt idx="3605">
                  <c:v>82.1</c:v>
                </c:pt>
                <c:pt idx="3606">
                  <c:v>82.11999999999999</c:v>
                </c:pt>
                <c:pt idx="3607">
                  <c:v>82.14</c:v>
                </c:pt>
                <c:pt idx="3608">
                  <c:v>82.16</c:v>
                </c:pt>
                <c:pt idx="3609">
                  <c:v>82.179999999999978</c:v>
                </c:pt>
                <c:pt idx="3610">
                  <c:v>82.2</c:v>
                </c:pt>
                <c:pt idx="3611">
                  <c:v>82.22</c:v>
                </c:pt>
                <c:pt idx="3612">
                  <c:v>82.240000000000023</c:v>
                </c:pt>
                <c:pt idx="3613">
                  <c:v>82.26</c:v>
                </c:pt>
                <c:pt idx="3614">
                  <c:v>82.28</c:v>
                </c:pt>
                <c:pt idx="3615">
                  <c:v>82.3</c:v>
                </c:pt>
                <c:pt idx="3616">
                  <c:v>82.32</c:v>
                </c:pt>
                <c:pt idx="3617">
                  <c:v>82.34</c:v>
                </c:pt>
                <c:pt idx="3618">
                  <c:v>82.36</c:v>
                </c:pt>
                <c:pt idx="3619">
                  <c:v>82.38</c:v>
                </c:pt>
                <c:pt idx="3620">
                  <c:v>82.4</c:v>
                </c:pt>
                <c:pt idx="3621">
                  <c:v>82.42</c:v>
                </c:pt>
                <c:pt idx="3622">
                  <c:v>82.440000000000026</c:v>
                </c:pt>
                <c:pt idx="3623">
                  <c:v>82.460000000000022</c:v>
                </c:pt>
                <c:pt idx="3624">
                  <c:v>82.48</c:v>
                </c:pt>
                <c:pt idx="3625">
                  <c:v>82.5</c:v>
                </c:pt>
                <c:pt idx="3626">
                  <c:v>82.52</c:v>
                </c:pt>
                <c:pt idx="3627">
                  <c:v>82.54</c:v>
                </c:pt>
                <c:pt idx="3628">
                  <c:v>82.56</c:v>
                </c:pt>
                <c:pt idx="3629">
                  <c:v>82.58</c:v>
                </c:pt>
                <c:pt idx="3630">
                  <c:v>82.6</c:v>
                </c:pt>
                <c:pt idx="3631">
                  <c:v>82.61999999999999</c:v>
                </c:pt>
                <c:pt idx="3632">
                  <c:v>82.64</c:v>
                </c:pt>
                <c:pt idx="3633">
                  <c:v>82.66</c:v>
                </c:pt>
                <c:pt idx="3634">
                  <c:v>82.679999999999978</c:v>
                </c:pt>
                <c:pt idx="3635">
                  <c:v>82.7</c:v>
                </c:pt>
                <c:pt idx="3636">
                  <c:v>82.72</c:v>
                </c:pt>
                <c:pt idx="3637">
                  <c:v>82.740000000000023</c:v>
                </c:pt>
                <c:pt idx="3638">
                  <c:v>82.76</c:v>
                </c:pt>
                <c:pt idx="3639">
                  <c:v>82.78</c:v>
                </c:pt>
                <c:pt idx="3640">
                  <c:v>82.8</c:v>
                </c:pt>
                <c:pt idx="3641">
                  <c:v>82.82</c:v>
                </c:pt>
                <c:pt idx="3642">
                  <c:v>82.84</c:v>
                </c:pt>
                <c:pt idx="3643">
                  <c:v>82.86</c:v>
                </c:pt>
                <c:pt idx="3644">
                  <c:v>82.88</c:v>
                </c:pt>
                <c:pt idx="3645">
                  <c:v>82.9</c:v>
                </c:pt>
                <c:pt idx="3646">
                  <c:v>82.92</c:v>
                </c:pt>
                <c:pt idx="3647">
                  <c:v>82.940000000000026</c:v>
                </c:pt>
                <c:pt idx="3648">
                  <c:v>82.960000000000022</c:v>
                </c:pt>
                <c:pt idx="3649" formatCode="#,##0">
                  <c:v>82.98</c:v>
                </c:pt>
                <c:pt idx="3650">
                  <c:v>83</c:v>
                </c:pt>
                <c:pt idx="3651">
                  <c:v>83.02</c:v>
                </c:pt>
                <c:pt idx="3652">
                  <c:v>83.04</c:v>
                </c:pt>
                <c:pt idx="3653">
                  <c:v>83.06</c:v>
                </c:pt>
                <c:pt idx="3654">
                  <c:v>83.08</c:v>
                </c:pt>
                <c:pt idx="3655">
                  <c:v>83.1</c:v>
                </c:pt>
                <c:pt idx="3656">
                  <c:v>83.11999999999999</c:v>
                </c:pt>
                <c:pt idx="3657">
                  <c:v>83.14</c:v>
                </c:pt>
                <c:pt idx="3658">
                  <c:v>83.16</c:v>
                </c:pt>
                <c:pt idx="3659">
                  <c:v>83.179999999999978</c:v>
                </c:pt>
                <c:pt idx="3660">
                  <c:v>83.2</c:v>
                </c:pt>
                <c:pt idx="3661">
                  <c:v>83.22</c:v>
                </c:pt>
                <c:pt idx="3662">
                  <c:v>83.240000000000023</c:v>
                </c:pt>
                <c:pt idx="3663">
                  <c:v>83.26</c:v>
                </c:pt>
                <c:pt idx="3664">
                  <c:v>83.28</c:v>
                </c:pt>
                <c:pt idx="3665">
                  <c:v>83.3</c:v>
                </c:pt>
                <c:pt idx="3666">
                  <c:v>83.32</c:v>
                </c:pt>
                <c:pt idx="3667">
                  <c:v>83.34</c:v>
                </c:pt>
                <c:pt idx="3668">
                  <c:v>83.36</c:v>
                </c:pt>
                <c:pt idx="3669">
                  <c:v>83.38</c:v>
                </c:pt>
                <c:pt idx="3670">
                  <c:v>83.4</c:v>
                </c:pt>
                <c:pt idx="3671">
                  <c:v>83.42</c:v>
                </c:pt>
                <c:pt idx="3672">
                  <c:v>83.440000000000026</c:v>
                </c:pt>
                <c:pt idx="3673">
                  <c:v>83.460000000000022</c:v>
                </c:pt>
                <c:pt idx="3674">
                  <c:v>83.48</c:v>
                </c:pt>
                <c:pt idx="3675">
                  <c:v>83.5</c:v>
                </c:pt>
                <c:pt idx="3676">
                  <c:v>83.52</c:v>
                </c:pt>
                <c:pt idx="3677">
                  <c:v>83.54</c:v>
                </c:pt>
                <c:pt idx="3678">
                  <c:v>83.56</c:v>
                </c:pt>
                <c:pt idx="3679">
                  <c:v>83.58</c:v>
                </c:pt>
                <c:pt idx="3680">
                  <c:v>83.6</c:v>
                </c:pt>
                <c:pt idx="3681">
                  <c:v>83.61999999999999</c:v>
                </c:pt>
                <c:pt idx="3682">
                  <c:v>83.64</c:v>
                </c:pt>
                <c:pt idx="3683">
                  <c:v>83.66</c:v>
                </c:pt>
                <c:pt idx="3684">
                  <c:v>83.679999999999978</c:v>
                </c:pt>
                <c:pt idx="3685">
                  <c:v>83.7</c:v>
                </c:pt>
                <c:pt idx="3686">
                  <c:v>83.72</c:v>
                </c:pt>
                <c:pt idx="3687">
                  <c:v>83.740000000000023</c:v>
                </c:pt>
                <c:pt idx="3688">
                  <c:v>83.76</c:v>
                </c:pt>
                <c:pt idx="3689">
                  <c:v>83.78</c:v>
                </c:pt>
                <c:pt idx="3690">
                  <c:v>83.8</c:v>
                </c:pt>
                <c:pt idx="3691">
                  <c:v>83.82</c:v>
                </c:pt>
                <c:pt idx="3692">
                  <c:v>83.84</c:v>
                </c:pt>
                <c:pt idx="3693">
                  <c:v>83.86</c:v>
                </c:pt>
                <c:pt idx="3694">
                  <c:v>83.88</c:v>
                </c:pt>
                <c:pt idx="3695">
                  <c:v>83.9</c:v>
                </c:pt>
                <c:pt idx="3696">
                  <c:v>83.92</c:v>
                </c:pt>
                <c:pt idx="3697">
                  <c:v>83.940000000000026</c:v>
                </c:pt>
                <c:pt idx="3698">
                  <c:v>83.960000000000022</c:v>
                </c:pt>
                <c:pt idx="3699" formatCode="#,##0">
                  <c:v>83.98</c:v>
                </c:pt>
                <c:pt idx="3700">
                  <c:v>84</c:v>
                </c:pt>
                <c:pt idx="3701">
                  <c:v>84.02</c:v>
                </c:pt>
                <c:pt idx="3702">
                  <c:v>84.04</c:v>
                </c:pt>
                <c:pt idx="3703">
                  <c:v>84.06</c:v>
                </c:pt>
                <c:pt idx="3704">
                  <c:v>84.08</c:v>
                </c:pt>
                <c:pt idx="3705">
                  <c:v>84.1</c:v>
                </c:pt>
                <c:pt idx="3706">
                  <c:v>84.11999999999999</c:v>
                </c:pt>
                <c:pt idx="3707">
                  <c:v>84.14</c:v>
                </c:pt>
                <c:pt idx="3708">
                  <c:v>84.16</c:v>
                </c:pt>
                <c:pt idx="3709">
                  <c:v>84.179999999999978</c:v>
                </c:pt>
                <c:pt idx="3710">
                  <c:v>84.2</c:v>
                </c:pt>
                <c:pt idx="3711">
                  <c:v>84.22</c:v>
                </c:pt>
                <c:pt idx="3712">
                  <c:v>84.240000000000023</c:v>
                </c:pt>
                <c:pt idx="3713">
                  <c:v>84.26</c:v>
                </c:pt>
                <c:pt idx="3714">
                  <c:v>84.28</c:v>
                </c:pt>
                <c:pt idx="3715">
                  <c:v>84.3</c:v>
                </c:pt>
                <c:pt idx="3716">
                  <c:v>84.32</c:v>
                </c:pt>
                <c:pt idx="3717">
                  <c:v>84.34</c:v>
                </c:pt>
                <c:pt idx="3718">
                  <c:v>84.36</c:v>
                </c:pt>
                <c:pt idx="3719">
                  <c:v>84.38</c:v>
                </c:pt>
                <c:pt idx="3720">
                  <c:v>84.4</c:v>
                </c:pt>
                <c:pt idx="3721">
                  <c:v>84.42</c:v>
                </c:pt>
                <c:pt idx="3722">
                  <c:v>84.440000000000026</c:v>
                </c:pt>
                <c:pt idx="3723">
                  <c:v>84.460000000000022</c:v>
                </c:pt>
                <c:pt idx="3724">
                  <c:v>84.48</c:v>
                </c:pt>
                <c:pt idx="3725">
                  <c:v>84.5</c:v>
                </c:pt>
                <c:pt idx="3726">
                  <c:v>84.52</c:v>
                </c:pt>
                <c:pt idx="3727">
                  <c:v>84.54</c:v>
                </c:pt>
                <c:pt idx="3728">
                  <c:v>84.56</c:v>
                </c:pt>
                <c:pt idx="3729">
                  <c:v>84.58</c:v>
                </c:pt>
                <c:pt idx="3730">
                  <c:v>84.6</c:v>
                </c:pt>
                <c:pt idx="3731">
                  <c:v>84.61999999999999</c:v>
                </c:pt>
                <c:pt idx="3732">
                  <c:v>84.64</c:v>
                </c:pt>
                <c:pt idx="3733">
                  <c:v>84.66</c:v>
                </c:pt>
                <c:pt idx="3734">
                  <c:v>84.679999999999978</c:v>
                </c:pt>
                <c:pt idx="3735">
                  <c:v>84.7</c:v>
                </c:pt>
                <c:pt idx="3736">
                  <c:v>84.72</c:v>
                </c:pt>
                <c:pt idx="3737">
                  <c:v>84.740000000000023</c:v>
                </c:pt>
                <c:pt idx="3738">
                  <c:v>84.76</c:v>
                </c:pt>
                <c:pt idx="3739">
                  <c:v>84.78</c:v>
                </c:pt>
                <c:pt idx="3740">
                  <c:v>84.8</c:v>
                </c:pt>
                <c:pt idx="3741">
                  <c:v>84.82</c:v>
                </c:pt>
                <c:pt idx="3742">
                  <c:v>84.84</c:v>
                </c:pt>
                <c:pt idx="3743">
                  <c:v>84.86</c:v>
                </c:pt>
                <c:pt idx="3744">
                  <c:v>84.88</c:v>
                </c:pt>
                <c:pt idx="3745">
                  <c:v>84.9</c:v>
                </c:pt>
                <c:pt idx="3746">
                  <c:v>84.92</c:v>
                </c:pt>
                <c:pt idx="3747">
                  <c:v>84.940000000000026</c:v>
                </c:pt>
                <c:pt idx="3748">
                  <c:v>84.960000000000022</c:v>
                </c:pt>
                <c:pt idx="3749" formatCode="#,##0.00">
                  <c:v>84.98</c:v>
                </c:pt>
                <c:pt idx="3750">
                  <c:v>85</c:v>
                </c:pt>
                <c:pt idx="3751">
                  <c:v>85.02</c:v>
                </c:pt>
                <c:pt idx="3752">
                  <c:v>85.04</c:v>
                </c:pt>
                <c:pt idx="3753">
                  <c:v>85.06</c:v>
                </c:pt>
                <c:pt idx="3754">
                  <c:v>85.08</c:v>
                </c:pt>
                <c:pt idx="3755">
                  <c:v>85.1</c:v>
                </c:pt>
                <c:pt idx="3756">
                  <c:v>85.11999999999999</c:v>
                </c:pt>
                <c:pt idx="3757">
                  <c:v>85.14</c:v>
                </c:pt>
                <c:pt idx="3758">
                  <c:v>85.16</c:v>
                </c:pt>
                <c:pt idx="3759">
                  <c:v>85.179999999999978</c:v>
                </c:pt>
                <c:pt idx="3760">
                  <c:v>85.2</c:v>
                </c:pt>
                <c:pt idx="3761">
                  <c:v>85.22</c:v>
                </c:pt>
                <c:pt idx="3762">
                  <c:v>85.240000000000023</c:v>
                </c:pt>
                <c:pt idx="3763">
                  <c:v>85.26</c:v>
                </c:pt>
                <c:pt idx="3764">
                  <c:v>85.28</c:v>
                </c:pt>
                <c:pt idx="3765">
                  <c:v>85.3</c:v>
                </c:pt>
                <c:pt idx="3766">
                  <c:v>85.32</c:v>
                </c:pt>
                <c:pt idx="3767">
                  <c:v>85.34</c:v>
                </c:pt>
                <c:pt idx="3768">
                  <c:v>85.36</c:v>
                </c:pt>
                <c:pt idx="3769">
                  <c:v>85.38</c:v>
                </c:pt>
                <c:pt idx="3770">
                  <c:v>85.4</c:v>
                </c:pt>
                <c:pt idx="3771">
                  <c:v>85.42</c:v>
                </c:pt>
                <c:pt idx="3772">
                  <c:v>85.440000000000026</c:v>
                </c:pt>
                <c:pt idx="3773">
                  <c:v>85.460000000000022</c:v>
                </c:pt>
                <c:pt idx="3774">
                  <c:v>85.48</c:v>
                </c:pt>
                <c:pt idx="3775">
                  <c:v>85.5</c:v>
                </c:pt>
                <c:pt idx="3776">
                  <c:v>85.52</c:v>
                </c:pt>
                <c:pt idx="3777">
                  <c:v>85.54</c:v>
                </c:pt>
                <c:pt idx="3778">
                  <c:v>85.56</c:v>
                </c:pt>
                <c:pt idx="3779">
                  <c:v>85.58</c:v>
                </c:pt>
                <c:pt idx="3780">
                  <c:v>85.6</c:v>
                </c:pt>
                <c:pt idx="3781">
                  <c:v>85.61999999999999</c:v>
                </c:pt>
                <c:pt idx="3782">
                  <c:v>85.64</c:v>
                </c:pt>
                <c:pt idx="3783">
                  <c:v>85.66</c:v>
                </c:pt>
                <c:pt idx="3784">
                  <c:v>85.679999999999978</c:v>
                </c:pt>
                <c:pt idx="3785">
                  <c:v>85.7</c:v>
                </c:pt>
                <c:pt idx="3786">
                  <c:v>85.72</c:v>
                </c:pt>
                <c:pt idx="3787">
                  <c:v>85.740000000000023</c:v>
                </c:pt>
                <c:pt idx="3788">
                  <c:v>85.76</c:v>
                </c:pt>
                <c:pt idx="3789">
                  <c:v>85.78</c:v>
                </c:pt>
                <c:pt idx="3790">
                  <c:v>85.8</c:v>
                </c:pt>
                <c:pt idx="3791">
                  <c:v>85.82</c:v>
                </c:pt>
                <c:pt idx="3792">
                  <c:v>85.84</c:v>
                </c:pt>
                <c:pt idx="3793">
                  <c:v>85.86</c:v>
                </c:pt>
                <c:pt idx="3794">
                  <c:v>85.88</c:v>
                </c:pt>
                <c:pt idx="3795">
                  <c:v>85.9</c:v>
                </c:pt>
                <c:pt idx="3796">
                  <c:v>85.92</c:v>
                </c:pt>
                <c:pt idx="3797">
                  <c:v>85.940000000000026</c:v>
                </c:pt>
                <c:pt idx="3798">
                  <c:v>85.960000000000022</c:v>
                </c:pt>
                <c:pt idx="3799" formatCode="#,##0.00">
                  <c:v>85.98</c:v>
                </c:pt>
                <c:pt idx="3800">
                  <c:v>86</c:v>
                </c:pt>
                <c:pt idx="3801">
                  <c:v>86.02</c:v>
                </c:pt>
                <c:pt idx="3802">
                  <c:v>86.04</c:v>
                </c:pt>
                <c:pt idx="3803">
                  <c:v>86.06</c:v>
                </c:pt>
                <c:pt idx="3804">
                  <c:v>86.08</c:v>
                </c:pt>
                <c:pt idx="3805">
                  <c:v>86.1</c:v>
                </c:pt>
                <c:pt idx="3806">
                  <c:v>86.11999999999999</c:v>
                </c:pt>
                <c:pt idx="3807">
                  <c:v>86.14</c:v>
                </c:pt>
                <c:pt idx="3808">
                  <c:v>86.16</c:v>
                </c:pt>
                <c:pt idx="3809">
                  <c:v>86.179999999999978</c:v>
                </c:pt>
                <c:pt idx="3810">
                  <c:v>86.2</c:v>
                </c:pt>
                <c:pt idx="3811">
                  <c:v>86.22</c:v>
                </c:pt>
                <c:pt idx="3812">
                  <c:v>86.240000000000023</c:v>
                </c:pt>
                <c:pt idx="3813">
                  <c:v>86.26</c:v>
                </c:pt>
                <c:pt idx="3814">
                  <c:v>86.28</c:v>
                </c:pt>
                <c:pt idx="3815">
                  <c:v>86.3</c:v>
                </c:pt>
                <c:pt idx="3816">
                  <c:v>86.32</c:v>
                </c:pt>
                <c:pt idx="3817">
                  <c:v>86.34</c:v>
                </c:pt>
                <c:pt idx="3818">
                  <c:v>86.36</c:v>
                </c:pt>
                <c:pt idx="3819">
                  <c:v>86.38</c:v>
                </c:pt>
                <c:pt idx="3820">
                  <c:v>86.4</c:v>
                </c:pt>
                <c:pt idx="3821">
                  <c:v>86.42</c:v>
                </c:pt>
                <c:pt idx="3822">
                  <c:v>86.440000000000026</c:v>
                </c:pt>
                <c:pt idx="3823">
                  <c:v>86.460000000000022</c:v>
                </c:pt>
                <c:pt idx="3824">
                  <c:v>86.48</c:v>
                </c:pt>
                <c:pt idx="3825">
                  <c:v>86.5</c:v>
                </c:pt>
                <c:pt idx="3826">
                  <c:v>86.52</c:v>
                </c:pt>
                <c:pt idx="3827">
                  <c:v>86.54</c:v>
                </c:pt>
                <c:pt idx="3828">
                  <c:v>86.56</c:v>
                </c:pt>
                <c:pt idx="3829">
                  <c:v>86.58</c:v>
                </c:pt>
                <c:pt idx="3830">
                  <c:v>86.6</c:v>
                </c:pt>
                <c:pt idx="3831">
                  <c:v>86.61999999999999</c:v>
                </c:pt>
                <c:pt idx="3832">
                  <c:v>86.64</c:v>
                </c:pt>
                <c:pt idx="3833">
                  <c:v>86.66</c:v>
                </c:pt>
                <c:pt idx="3834">
                  <c:v>86.679999999999978</c:v>
                </c:pt>
                <c:pt idx="3835">
                  <c:v>86.7</c:v>
                </c:pt>
                <c:pt idx="3836">
                  <c:v>86.72</c:v>
                </c:pt>
                <c:pt idx="3837">
                  <c:v>86.740000000000023</c:v>
                </c:pt>
                <c:pt idx="3838">
                  <c:v>86.76</c:v>
                </c:pt>
                <c:pt idx="3839">
                  <c:v>86.78</c:v>
                </c:pt>
                <c:pt idx="3840">
                  <c:v>86.8</c:v>
                </c:pt>
                <c:pt idx="3841">
                  <c:v>86.82</c:v>
                </c:pt>
                <c:pt idx="3842">
                  <c:v>86.84</c:v>
                </c:pt>
                <c:pt idx="3843">
                  <c:v>86.86</c:v>
                </c:pt>
                <c:pt idx="3844">
                  <c:v>86.88</c:v>
                </c:pt>
                <c:pt idx="3845">
                  <c:v>86.9</c:v>
                </c:pt>
                <c:pt idx="3846">
                  <c:v>86.92</c:v>
                </c:pt>
                <c:pt idx="3847">
                  <c:v>86.940000000000026</c:v>
                </c:pt>
                <c:pt idx="3848">
                  <c:v>86.960000000000022</c:v>
                </c:pt>
                <c:pt idx="3849" formatCode="#,##0.00">
                  <c:v>86.98</c:v>
                </c:pt>
                <c:pt idx="3850">
                  <c:v>87</c:v>
                </c:pt>
                <c:pt idx="3851">
                  <c:v>87.02</c:v>
                </c:pt>
                <c:pt idx="3852">
                  <c:v>87.04</c:v>
                </c:pt>
                <c:pt idx="3853">
                  <c:v>87.06</c:v>
                </c:pt>
                <c:pt idx="3854">
                  <c:v>87.08</c:v>
                </c:pt>
                <c:pt idx="3855">
                  <c:v>87.1</c:v>
                </c:pt>
                <c:pt idx="3856">
                  <c:v>87.11999999999999</c:v>
                </c:pt>
                <c:pt idx="3857">
                  <c:v>87.14</c:v>
                </c:pt>
                <c:pt idx="3858">
                  <c:v>87.16</c:v>
                </c:pt>
                <c:pt idx="3859">
                  <c:v>87.179999999999978</c:v>
                </c:pt>
                <c:pt idx="3860">
                  <c:v>87.2</c:v>
                </c:pt>
                <c:pt idx="3861">
                  <c:v>87.22</c:v>
                </c:pt>
                <c:pt idx="3862">
                  <c:v>87.240000000000023</c:v>
                </c:pt>
                <c:pt idx="3863">
                  <c:v>87.26</c:v>
                </c:pt>
                <c:pt idx="3864">
                  <c:v>87.28</c:v>
                </c:pt>
                <c:pt idx="3865">
                  <c:v>87.3</c:v>
                </c:pt>
                <c:pt idx="3866">
                  <c:v>87.32</c:v>
                </c:pt>
                <c:pt idx="3867">
                  <c:v>87.34</c:v>
                </c:pt>
                <c:pt idx="3868">
                  <c:v>87.36</c:v>
                </c:pt>
                <c:pt idx="3869">
                  <c:v>87.38</c:v>
                </c:pt>
                <c:pt idx="3870">
                  <c:v>87.4</c:v>
                </c:pt>
                <c:pt idx="3871">
                  <c:v>87.42</c:v>
                </c:pt>
                <c:pt idx="3872">
                  <c:v>87.440000000000026</c:v>
                </c:pt>
                <c:pt idx="3873">
                  <c:v>87.460000000000022</c:v>
                </c:pt>
                <c:pt idx="3874">
                  <c:v>87.48</c:v>
                </c:pt>
                <c:pt idx="3875">
                  <c:v>87.5</c:v>
                </c:pt>
                <c:pt idx="3876">
                  <c:v>87.52</c:v>
                </c:pt>
                <c:pt idx="3877">
                  <c:v>87.54</c:v>
                </c:pt>
                <c:pt idx="3878">
                  <c:v>87.56</c:v>
                </c:pt>
                <c:pt idx="3879">
                  <c:v>87.58</c:v>
                </c:pt>
                <c:pt idx="3880">
                  <c:v>87.6</c:v>
                </c:pt>
                <c:pt idx="3881">
                  <c:v>87.61999999999999</c:v>
                </c:pt>
                <c:pt idx="3882">
                  <c:v>87.64</c:v>
                </c:pt>
                <c:pt idx="3883">
                  <c:v>87.66</c:v>
                </c:pt>
                <c:pt idx="3884">
                  <c:v>87.679999999999978</c:v>
                </c:pt>
                <c:pt idx="3885">
                  <c:v>87.7</c:v>
                </c:pt>
                <c:pt idx="3886">
                  <c:v>87.72</c:v>
                </c:pt>
                <c:pt idx="3887">
                  <c:v>87.740000000000023</c:v>
                </c:pt>
                <c:pt idx="3888">
                  <c:v>87.76</c:v>
                </c:pt>
                <c:pt idx="3889">
                  <c:v>87.78</c:v>
                </c:pt>
                <c:pt idx="3890">
                  <c:v>87.8</c:v>
                </c:pt>
                <c:pt idx="3891">
                  <c:v>87.82</c:v>
                </c:pt>
                <c:pt idx="3892">
                  <c:v>87.84</c:v>
                </c:pt>
                <c:pt idx="3893">
                  <c:v>87.86</c:v>
                </c:pt>
                <c:pt idx="3894">
                  <c:v>87.88</c:v>
                </c:pt>
                <c:pt idx="3895">
                  <c:v>87.9</c:v>
                </c:pt>
                <c:pt idx="3896">
                  <c:v>87.92</c:v>
                </c:pt>
                <c:pt idx="3897">
                  <c:v>87.940000000000026</c:v>
                </c:pt>
                <c:pt idx="3898">
                  <c:v>87.960000000000022</c:v>
                </c:pt>
                <c:pt idx="3899" formatCode="#,##0">
                  <c:v>87.98</c:v>
                </c:pt>
                <c:pt idx="3900">
                  <c:v>88</c:v>
                </c:pt>
                <c:pt idx="3901">
                  <c:v>88.02</c:v>
                </c:pt>
                <c:pt idx="3902">
                  <c:v>88.04</c:v>
                </c:pt>
                <c:pt idx="3903">
                  <c:v>88.06</c:v>
                </c:pt>
                <c:pt idx="3904">
                  <c:v>88.08</c:v>
                </c:pt>
                <c:pt idx="3905">
                  <c:v>88.1</c:v>
                </c:pt>
                <c:pt idx="3906">
                  <c:v>88.11999999999999</c:v>
                </c:pt>
                <c:pt idx="3907">
                  <c:v>88.14</c:v>
                </c:pt>
                <c:pt idx="3908">
                  <c:v>88.16</c:v>
                </c:pt>
                <c:pt idx="3909">
                  <c:v>88.179999999999978</c:v>
                </c:pt>
                <c:pt idx="3910">
                  <c:v>88.2</c:v>
                </c:pt>
                <c:pt idx="3911">
                  <c:v>88.22</c:v>
                </c:pt>
                <c:pt idx="3912">
                  <c:v>88.240000000000023</c:v>
                </c:pt>
                <c:pt idx="3913">
                  <c:v>88.26</c:v>
                </c:pt>
                <c:pt idx="3914">
                  <c:v>88.28</c:v>
                </c:pt>
                <c:pt idx="3915">
                  <c:v>88.3</c:v>
                </c:pt>
                <c:pt idx="3916">
                  <c:v>88.32</c:v>
                </c:pt>
                <c:pt idx="3917">
                  <c:v>88.34</c:v>
                </c:pt>
                <c:pt idx="3918">
                  <c:v>88.36</c:v>
                </c:pt>
                <c:pt idx="3919">
                  <c:v>88.38</c:v>
                </c:pt>
                <c:pt idx="3920">
                  <c:v>88.4</c:v>
                </c:pt>
                <c:pt idx="3921">
                  <c:v>88.42</c:v>
                </c:pt>
                <c:pt idx="3922">
                  <c:v>88.440000000000026</c:v>
                </c:pt>
                <c:pt idx="3923">
                  <c:v>88.460000000000022</c:v>
                </c:pt>
                <c:pt idx="3924">
                  <c:v>88.48</c:v>
                </c:pt>
                <c:pt idx="3925">
                  <c:v>88.5</c:v>
                </c:pt>
                <c:pt idx="3926">
                  <c:v>88.52</c:v>
                </c:pt>
                <c:pt idx="3927">
                  <c:v>88.54</c:v>
                </c:pt>
                <c:pt idx="3928">
                  <c:v>88.56</c:v>
                </c:pt>
                <c:pt idx="3929">
                  <c:v>88.58</c:v>
                </c:pt>
                <c:pt idx="3930">
                  <c:v>88.6</c:v>
                </c:pt>
                <c:pt idx="3931">
                  <c:v>88.61999999999999</c:v>
                </c:pt>
                <c:pt idx="3932">
                  <c:v>88.64</c:v>
                </c:pt>
                <c:pt idx="3933">
                  <c:v>88.66</c:v>
                </c:pt>
                <c:pt idx="3934">
                  <c:v>88.679999999999978</c:v>
                </c:pt>
                <c:pt idx="3935">
                  <c:v>88.7</c:v>
                </c:pt>
                <c:pt idx="3936">
                  <c:v>88.72</c:v>
                </c:pt>
                <c:pt idx="3937">
                  <c:v>88.740000000000023</c:v>
                </c:pt>
                <c:pt idx="3938">
                  <c:v>88.76</c:v>
                </c:pt>
                <c:pt idx="3939">
                  <c:v>88.78</c:v>
                </c:pt>
                <c:pt idx="3940">
                  <c:v>88.8</c:v>
                </c:pt>
                <c:pt idx="3941">
                  <c:v>88.82</c:v>
                </c:pt>
                <c:pt idx="3942">
                  <c:v>88.84</c:v>
                </c:pt>
                <c:pt idx="3943">
                  <c:v>88.86</c:v>
                </c:pt>
                <c:pt idx="3944">
                  <c:v>88.88</c:v>
                </c:pt>
                <c:pt idx="3945">
                  <c:v>88.9</c:v>
                </c:pt>
                <c:pt idx="3946">
                  <c:v>88.92</c:v>
                </c:pt>
                <c:pt idx="3947">
                  <c:v>88.940000000000026</c:v>
                </c:pt>
                <c:pt idx="3948">
                  <c:v>88.960000000000022</c:v>
                </c:pt>
                <c:pt idx="3949" formatCode="#,##0.00">
                  <c:v>88.98</c:v>
                </c:pt>
                <c:pt idx="3950">
                  <c:v>89</c:v>
                </c:pt>
                <c:pt idx="3951">
                  <c:v>89.02</c:v>
                </c:pt>
                <c:pt idx="3952">
                  <c:v>89.04</c:v>
                </c:pt>
                <c:pt idx="3953">
                  <c:v>89.06</c:v>
                </c:pt>
                <c:pt idx="3954">
                  <c:v>89.08</c:v>
                </c:pt>
                <c:pt idx="3955">
                  <c:v>89.1</c:v>
                </c:pt>
                <c:pt idx="3956">
                  <c:v>89.11999999999999</c:v>
                </c:pt>
                <c:pt idx="3957">
                  <c:v>89.14</c:v>
                </c:pt>
                <c:pt idx="3958">
                  <c:v>89.16</c:v>
                </c:pt>
                <c:pt idx="3959">
                  <c:v>89.179999999999978</c:v>
                </c:pt>
                <c:pt idx="3960">
                  <c:v>89.2</c:v>
                </c:pt>
                <c:pt idx="3961">
                  <c:v>89.22</c:v>
                </c:pt>
                <c:pt idx="3962">
                  <c:v>89.240000000000023</c:v>
                </c:pt>
                <c:pt idx="3963">
                  <c:v>89.26</c:v>
                </c:pt>
                <c:pt idx="3964">
                  <c:v>89.28</c:v>
                </c:pt>
                <c:pt idx="3965">
                  <c:v>89.3</c:v>
                </c:pt>
                <c:pt idx="3966">
                  <c:v>89.32</c:v>
                </c:pt>
                <c:pt idx="3967">
                  <c:v>89.34</c:v>
                </c:pt>
                <c:pt idx="3968">
                  <c:v>89.36</c:v>
                </c:pt>
                <c:pt idx="3969">
                  <c:v>89.38</c:v>
                </c:pt>
                <c:pt idx="3970">
                  <c:v>89.4</c:v>
                </c:pt>
                <c:pt idx="3971">
                  <c:v>89.42</c:v>
                </c:pt>
                <c:pt idx="3972">
                  <c:v>89.440000000000026</c:v>
                </c:pt>
                <c:pt idx="3973">
                  <c:v>89.460000000000022</c:v>
                </c:pt>
                <c:pt idx="3974">
                  <c:v>89.48</c:v>
                </c:pt>
                <c:pt idx="3975">
                  <c:v>89.5</c:v>
                </c:pt>
                <c:pt idx="3976">
                  <c:v>89.52</c:v>
                </c:pt>
                <c:pt idx="3977">
                  <c:v>89.54</c:v>
                </c:pt>
                <c:pt idx="3978">
                  <c:v>89.56</c:v>
                </c:pt>
                <c:pt idx="3979">
                  <c:v>89.58</c:v>
                </c:pt>
                <c:pt idx="3980">
                  <c:v>89.6</c:v>
                </c:pt>
                <c:pt idx="3981">
                  <c:v>89.61999999999999</c:v>
                </c:pt>
                <c:pt idx="3982">
                  <c:v>89.64</c:v>
                </c:pt>
                <c:pt idx="3983">
                  <c:v>89.66</c:v>
                </c:pt>
                <c:pt idx="3984">
                  <c:v>89.679999999999978</c:v>
                </c:pt>
                <c:pt idx="3985">
                  <c:v>89.7</c:v>
                </c:pt>
                <c:pt idx="3986">
                  <c:v>89.72</c:v>
                </c:pt>
                <c:pt idx="3987">
                  <c:v>89.740000000000023</c:v>
                </c:pt>
                <c:pt idx="3988">
                  <c:v>89.76</c:v>
                </c:pt>
                <c:pt idx="3989">
                  <c:v>89.78</c:v>
                </c:pt>
                <c:pt idx="3990">
                  <c:v>89.8</c:v>
                </c:pt>
                <c:pt idx="3991">
                  <c:v>89.82</c:v>
                </c:pt>
                <c:pt idx="3992">
                  <c:v>89.84</c:v>
                </c:pt>
                <c:pt idx="3993">
                  <c:v>89.86</c:v>
                </c:pt>
                <c:pt idx="3994">
                  <c:v>89.88</c:v>
                </c:pt>
                <c:pt idx="3995">
                  <c:v>89.9</c:v>
                </c:pt>
                <c:pt idx="3996">
                  <c:v>89.92</c:v>
                </c:pt>
                <c:pt idx="3997">
                  <c:v>89.940000000000026</c:v>
                </c:pt>
                <c:pt idx="3998">
                  <c:v>89.960000000000022</c:v>
                </c:pt>
                <c:pt idx="3999" formatCode="#,##0.00">
                  <c:v>89.98</c:v>
                </c:pt>
                <c:pt idx="4000">
                  <c:v>90</c:v>
                </c:pt>
              </c:numCache>
            </c:numRef>
          </c:xVal>
          <c:yVal>
            <c:numRef>
              <c:f>Лист1!$C$2:$C$4002</c:f>
              <c:numCache>
                <c:formatCode>General</c:formatCode>
                <c:ptCount val="4001"/>
                <c:pt idx="0">
                  <c:v>1725</c:v>
                </c:pt>
                <c:pt idx="1">
                  <c:v>1626.6699999999998</c:v>
                </c:pt>
                <c:pt idx="2">
                  <c:v>1581.6699999999998</c:v>
                </c:pt>
                <c:pt idx="3">
                  <c:v>1513.33</c:v>
                </c:pt>
                <c:pt idx="4">
                  <c:v>1353.33</c:v>
                </c:pt>
                <c:pt idx="5">
                  <c:v>1295</c:v>
                </c:pt>
                <c:pt idx="6">
                  <c:v>1310</c:v>
                </c:pt>
                <c:pt idx="7">
                  <c:v>1165</c:v>
                </c:pt>
                <c:pt idx="8">
                  <c:v>1080</c:v>
                </c:pt>
                <c:pt idx="9">
                  <c:v>1035</c:v>
                </c:pt>
                <c:pt idx="10">
                  <c:v>953.33299999999747</c:v>
                </c:pt>
                <c:pt idx="11">
                  <c:v>975</c:v>
                </c:pt>
                <c:pt idx="12">
                  <c:v>938.33299999999747</c:v>
                </c:pt>
                <c:pt idx="13">
                  <c:v>911.66699999999946</c:v>
                </c:pt>
                <c:pt idx="14">
                  <c:v>941.66699999999946</c:v>
                </c:pt>
                <c:pt idx="15">
                  <c:v>883.33299999999747</c:v>
                </c:pt>
                <c:pt idx="16">
                  <c:v>836.66699999999946</c:v>
                </c:pt>
                <c:pt idx="17">
                  <c:v>940</c:v>
                </c:pt>
                <c:pt idx="18">
                  <c:v>830</c:v>
                </c:pt>
                <c:pt idx="19">
                  <c:v>870</c:v>
                </c:pt>
                <c:pt idx="20">
                  <c:v>878.33299999999747</c:v>
                </c:pt>
                <c:pt idx="21">
                  <c:v>860</c:v>
                </c:pt>
                <c:pt idx="22">
                  <c:v>793.33299999999747</c:v>
                </c:pt>
                <c:pt idx="23">
                  <c:v>786.66699999999946</c:v>
                </c:pt>
                <c:pt idx="24">
                  <c:v>881.66699999999946</c:v>
                </c:pt>
                <c:pt idx="25">
                  <c:v>883.33299999999747</c:v>
                </c:pt>
                <c:pt idx="26">
                  <c:v>793.33299999999747</c:v>
                </c:pt>
                <c:pt idx="27">
                  <c:v>866.66699999999946</c:v>
                </c:pt>
                <c:pt idx="28">
                  <c:v>850</c:v>
                </c:pt>
                <c:pt idx="29">
                  <c:v>905</c:v>
                </c:pt>
                <c:pt idx="30">
                  <c:v>866.66699999999946</c:v>
                </c:pt>
                <c:pt idx="31">
                  <c:v>796.66699999999946</c:v>
                </c:pt>
                <c:pt idx="32">
                  <c:v>835</c:v>
                </c:pt>
                <c:pt idx="33">
                  <c:v>861.66699999999946</c:v>
                </c:pt>
                <c:pt idx="34">
                  <c:v>828.33299999999747</c:v>
                </c:pt>
                <c:pt idx="35">
                  <c:v>826.66699999999946</c:v>
                </c:pt>
                <c:pt idx="36">
                  <c:v>818.33299999999747</c:v>
                </c:pt>
                <c:pt idx="37">
                  <c:v>855</c:v>
                </c:pt>
                <c:pt idx="38">
                  <c:v>826.66699999999946</c:v>
                </c:pt>
                <c:pt idx="39">
                  <c:v>888.33299999999747</c:v>
                </c:pt>
                <c:pt idx="40">
                  <c:v>843.33299999999747</c:v>
                </c:pt>
                <c:pt idx="41">
                  <c:v>861.66699999999946</c:v>
                </c:pt>
                <c:pt idx="42">
                  <c:v>840</c:v>
                </c:pt>
                <c:pt idx="43">
                  <c:v>855</c:v>
                </c:pt>
                <c:pt idx="44">
                  <c:v>950</c:v>
                </c:pt>
                <c:pt idx="45">
                  <c:v>868.33299999999747</c:v>
                </c:pt>
                <c:pt idx="46">
                  <c:v>888.33299999999747</c:v>
                </c:pt>
                <c:pt idx="47">
                  <c:v>920</c:v>
                </c:pt>
                <c:pt idx="48">
                  <c:v>878.33299999999747</c:v>
                </c:pt>
                <c:pt idx="49">
                  <c:v>975</c:v>
                </c:pt>
                <c:pt idx="50">
                  <c:v>978.33299999999747</c:v>
                </c:pt>
                <c:pt idx="51">
                  <c:v>930</c:v>
                </c:pt>
                <c:pt idx="52">
                  <c:v>966.66699999999946</c:v>
                </c:pt>
                <c:pt idx="53">
                  <c:v>940</c:v>
                </c:pt>
                <c:pt idx="54">
                  <c:v>1055</c:v>
                </c:pt>
                <c:pt idx="55">
                  <c:v>1075</c:v>
                </c:pt>
                <c:pt idx="56">
                  <c:v>1133.33</c:v>
                </c:pt>
                <c:pt idx="57">
                  <c:v>1083.33</c:v>
                </c:pt>
                <c:pt idx="58">
                  <c:v>1103.33</c:v>
                </c:pt>
                <c:pt idx="59">
                  <c:v>1130</c:v>
                </c:pt>
                <c:pt idx="60">
                  <c:v>1226.6699999999998</c:v>
                </c:pt>
                <c:pt idx="61">
                  <c:v>1113.33</c:v>
                </c:pt>
                <c:pt idx="62">
                  <c:v>1161.6699999999998</c:v>
                </c:pt>
                <c:pt idx="63">
                  <c:v>1130</c:v>
                </c:pt>
                <c:pt idx="64">
                  <c:v>1163.33</c:v>
                </c:pt>
                <c:pt idx="65">
                  <c:v>1068.33</c:v>
                </c:pt>
                <c:pt idx="66">
                  <c:v>1030</c:v>
                </c:pt>
                <c:pt idx="67">
                  <c:v>1091.6699999999998</c:v>
                </c:pt>
                <c:pt idx="68">
                  <c:v>971.66699999999946</c:v>
                </c:pt>
                <c:pt idx="69">
                  <c:v>1021.6700000000005</c:v>
                </c:pt>
                <c:pt idx="70">
                  <c:v>958.33299999999747</c:v>
                </c:pt>
                <c:pt idx="71">
                  <c:v>913.33299999999747</c:v>
                </c:pt>
                <c:pt idx="72">
                  <c:v>856.66699999999946</c:v>
                </c:pt>
                <c:pt idx="73">
                  <c:v>871.66699999999946</c:v>
                </c:pt>
                <c:pt idx="74">
                  <c:v>836.66699999999946</c:v>
                </c:pt>
                <c:pt idx="75">
                  <c:v>835</c:v>
                </c:pt>
                <c:pt idx="76">
                  <c:v>810</c:v>
                </c:pt>
                <c:pt idx="77">
                  <c:v>708.33299999999747</c:v>
                </c:pt>
                <c:pt idx="78">
                  <c:v>811.66699999999946</c:v>
                </c:pt>
                <c:pt idx="79">
                  <c:v>771.66699999999946</c:v>
                </c:pt>
                <c:pt idx="80">
                  <c:v>690</c:v>
                </c:pt>
                <c:pt idx="81">
                  <c:v>786.66699999999946</c:v>
                </c:pt>
                <c:pt idx="82">
                  <c:v>758.33299999999747</c:v>
                </c:pt>
                <c:pt idx="83">
                  <c:v>780</c:v>
                </c:pt>
                <c:pt idx="84">
                  <c:v>745</c:v>
                </c:pt>
                <c:pt idx="85">
                  <c:v>703.33299999999747</c:v>
                </c:pt>
                <c:pt idx="86">
                  <c:v>655</c:v>
                </c:pt>
                <c:pt idx="87">
                  <c:v>758.33299999999747</c:v>
                </c:pt>
                <c:pt idx="88">
                  <c:v>761.66699999999946</c:v>
                </c:pt>
                <c:pt idx="89">
                  <c:v>743.33299999999747</c:v>
                </c:pt>
                <c:pt idx="90">
                  <c:v>731.66699999999946</c:v>
                </c:pt>
                <c:pt idx="91">
                  <c:v>695</c:v>
                </c:pt>
                <c:pt idx="92">
                  <c:v>685</c:v>
                </c:pt>
                <c:pt idx="93">
                  <c:v>783.33299999999747</c:v>
                </c:pt>
                <c:pt idx="94">
                  <c:v>710</c:v>
                </c:pt>
                <c:pt idx="95">
                  <c:v>740</c:v>
                </c:pt>
                <c:pt idx="96">
                  <c:v>748.33299999999747</c:v>
                </c:pt>
                <c:pt idx="97">
                  <c:v>701.66699999999946</c:v>
                </c:pt>
                <c:pt idx="98">
                  <c:v>686.66699999999946</c:v>
                </c:pt>
                <c:pt idx="99">
                  <c:v>733.33299999999747</c:v>
                </c:pt>
                <c:pt idx="100">
                  <c:v>750</c:v>
                </c:pt>
                <c:pt idx="101">
                  <c:v>686.66699999999946</c:v>
                </c:pt>
                <c:pt idx="102">
                  <c:v>776.66699999999946</c:v>
                </c:pt>
                <c:pt idx="103">
                  <c:v>718.33299999999747</c:v>
                </c:pt>
                <c:pt idx="104">
                  <c:v>720</c:v>
                </c:pt>
                <c:pt idx="105">
                  <c:v>736.66699999999946</c:v>
                </c:pt>
                <c:pt idx="106">
                  <c:v>728.33299999999747</c:v>
                </c:pt>
                <c:pt idx="107">
                  <c:v>695</c:v>
                </c:pt>
                <c:pt idx="108">
                  <c:v>703.33299999999747</c:v>
                </c:pt>
                <c:pt idx="109">
                  <c:v>715</c:v>
                </c:pt>
                <c:pt idx="110">
                  <c:v>698.33299999999747</c:v>
                </c:pt>
                <c:pt idx="111">
                  <c:v>680</c:v>
                </c:pt>
                <c:pt idx="112">
                  <c:v>660</c:v>
                </c:pt>
                <c:pt idx="113">
                  <c:v>693.33299999999747</c:v>
                </c:pt>
                <c:pt idx="114">
                  <c:v>708.33299999999747</c:v>
                </c:pt>
                <c:pt idx="115">
                  <c:v>695</c:v>
                </c:pt>
                <c:pt idx="116">
                  <c:v>746.66699999999946</c:v>
                </c:pt>
                <c:pt idx="117">
                  <c:v>688.33299999999747</c:v>
                </c:pt>
                <c:pt idx="118">
                  <c:v>728.33299999999747</c:v>
                </c:pt>
                <c:pt idx="119">
                  <c:v>695</c:v>
                </c:pt>
                <c:pt idx="120">
                  <c:v>780</c:v>
                </c:pt>
                <c:pt idx="121">
                  <c:v>728.33299999999747</c:v>
                </c:pt>
                <c:pt idx="122">
                  <c:v>725</c:v>
                </c:pt>
                <c:pt idx="123">
                  <c:v>708.33299999999747</c:v>
                </c:pt>
                <c:pt idx="124">
                  <c:v>728.33299999999747</c:v>
                </c:pt>
                <c:pt idx="125">
                  <c:v>825</c:v>
                </c:pt>
                <c:pt idx="126">
                  <c:v>763.33299999999747</c:v>
                </c:pt>
                <c:pt idx="127">
                  <c:v>740</c:v>
                </c:pt>
                <c:pt idx="128">
                  <c:v>668.33299999999747</c:v>
                </c:pt>
                <c:pt idx="129">
                  <c:v>758.33299999999747</c:v>
                </c:pt>
                <c:pt idx="130">
                  <c:v>771.66699999999946</c:v>
                </c:pt>
                <c:pt idx="131">
                  <c:v>758.33299999999747</c:v>
                </c:pt>
                <c:pt idx="132">
                  <c:v>751.66699999999946</c:v>
                </c:pt>
                <c:pt idx="133">
                  <c:v>816.66699999999946</c:v>
                </c:pt>
                <c:pt idx="134">
                  <c:v>760</c:v>
                </c:pt>
                <c:pt idx="135">
                  <c:v>763.33299999999747</c:v>
                </c:pt>
                <c:pt idx="136">
                  <c:v>733.33299999999747</c:v>
                </c:pt>
                <c:pt idx="137">
                  <c:v>778.33299999999747</c:v>
                </c:pt>
                <c:pt idx="138">
                  <c:v>806.66699999999946</c:v>
                </c:pt>
                <c:pt idx="139">
                  <c:v>845</c:v>
                </c:pt>
                <c:pt idx="140">
                  <c:v>823.33299999999747</c:v>
                </c:pt>
                <c:pt idx="141">
                  <c:v>866.66699999999946</c:v>
                </c:pt>
                <c:pt idx="142">
                  <c:v>781.66699999999946</c:v>
                </c:pt>
                <c:pt idx="143">
                  <c:v>871.66699999999946</c:v>
                </c:pt>
                <c:pt idx="144">
                  <c:v>843.33299999999747</c:v>
                </c:pt>
                <c:pt idx="145">
                  <c:v>870</c:v>
                </c:pt>
                <c:pt idx="146">
                  <c:v>845</c:v>
                </c:pt>
                <c:pt idx="147">
                  <c:v>925</c:v>
                </c:pt>
                <c:pt idx="148">
                  <c:v>880</c:v>
                </c:pt>
                <c:pt idx="149">
                  <c:v>950</c:v>
                </c:pt>
                <c:pt idx="150">
                  <c:v>963.33299999999747</c:v>
                </c:pt>
                <c:pt idx="151">
                  <c:v>996.66699999999946</c:v>
                </c:pt>
                <c:pt idx="152">
                  <c:v>921.66699999999946</c:v>
                </c:pt>
                <c:pt idx="153">
                  <c:v>1003.3299999999994</c:v>
                </c:pt>
                <c:pt idx="154">
                  <c:v>936.66699999999946</c:v>
                </c:pt>
                <c:pt idx="155">
                  <c:v>993.33299999999747</c:v>
                </c:pt>
                <c:pt idx="156">
                  <c:v>985</c:v>
                </c:pt>
                <c:pt idx="157">
                  <c:v>941.66699999999946</c:v>
                </c:pt>
                <c:pt idx="158">
                  <c:v>920</c:v>
                </c:pt>
                <c:pt idx="159">
                  <c:v>948.33299999999747</c:v>
                </c:pt>
                <c:pt idx="160">
                  <c:v>1008.3299999999994</c:v>
                </c:pt>
                <c:pt idx="161">
                  <c:v>895</c:v>
                </c:pt>
                <c:pt idx="162">
                  <c:v>876.66699999999946</c:v>
                </c:pt>
                <c:pt idx="163">
                  <c:v>968.33299999999747</c:v>
                </c:pt>
                <c:pt idx="164">
                  <c:v>898.33299999999747</c:v>
                </c:pt>
                <c:pt idx="165">
                  <c:v>913.33299999999747</c:v>
                </c:pt>
                <c:pt idx="166">
                  <c:v>921.66699999999946</c:v>
                </c:pt>
                <c:pt idx="167">
                  <c:v>1020</c:v>
                </c:pt>
                <c:pt idx="168">
                  <c:v>958.33299999999747</c:v>
                </c:pt>
                <c:pt idx="169">
                  <c:v>1053.33</c:v>
                </c:pt>
                <c:pt idx="170">
                  <c:v>888.33299999999747</c:v>
                </c:pt>
                <c:pt idx="171">
                  <c:v>938.33299999999747</c:v>
                </c:pt>
                <c:pt idx="172">
                  <c:v>896.66699999999946</c:v>
                </c:pt>
                <c:pt idx="173">
                  <c:v>971.66699999999946</c:v>
                </c:pt>
                <c:pt idx="174">
                  <c:v>901.66699999999946</c:v>
                </c:pt>
                <c:pt idx="175">
                  <c:v>855</c:v>
                </c:pt>
                <c:pt idx="176">
                  <c:v>851.66699999999946</c:v>
                </c:pt>
                <c:pt idx="177">
                  <c:v>873.33299999999747</c:v>
                </c:pt>
                <c:pt idx="178">
                  <c:v>968.33299999999747</c:v>
                </c:pt>
                <c:pt idx="179">
                  <c:v>843.33299999999747</c:v>
                </c:pt>
                <c:pt idx="180">
                  <c:v>913.33299999999747</c:v>
                </c:pt>
                <c:pt idx="181">
                  <c:v>855</c:v>
                </c:pt>
                <c:pt idx="182">
                  <c:v>903.33299999999747</c:v>
                </c:pt>
                <c:pt idx="183">
                  <c:v>910</c:v>
                </c:pt>
                <c:pt idx="184">
                  <c:v>858.33299999999747</c:v>
                </c:pt>
                <c:pt idx="185">
                  <c:v>935</c:v>
                </c:pt>
                <c:pt idx="186">
                  <c:v>830</c:v>
                </c:pt>
                <c:pt idx="187">
                  <c:v>871.66699999999946</c:v>
                </c:pt>
                <c:pt idx="188">
                  <c:v>866.66699999999946</c:v>
                </c:pt>
                <c:pt idx="189">
                  <c:v>920</c:v>
                </c:pt>
                <c:pt idx="190">
                  <c:v>840</c:v>
                </c:pt>
                <c:pt idx="191">
                  <c:v>833.33299999999747</c:v>
                </c:pt>
                <c:pt idx="192">
                  <c:v>855</c:v>
                </c:pt>
                <c:pt idx="193">
                  <c:v>855</c:v>
                </c:pt>
                <c:pt idx="194">
                  <c:v>913.33299999999747</c:v>
                </c:pt>
                <c:pt idx="195">
                  <c:v>853.33299999999747</c:v>
                </c:pt>
                <c:pt idx="196">
                  <c:v>900</c:v>
                </c:pt>
                <c:pt idx="197">
                  <c:v>856.66699999999946</c:v>
                </c:pt>
                <c:pt idx="198">
                  <c:v>848.33299999999747</c:v>
                </c:pt>
                <c:pt idx="199">
                  <c:v>883.33299999999747</c:v>
                </c:pt>
                <c:pt idx="200">
                  <c:v>793.33299999999747</c:v>
                </c:pt>
                <c:pt idx="201">
                  <c:v>846.66699999999946</c:v>
                </c:pt>
                <c:pt idx="202">
                  <c:v>756.66699999999946</c:v>
                </c:pt>
                <c:pt idx="203">
                  <c:v>745</c:v>
                </c:pt>
                <c:pt idx="204">
                  <c:v>883.33299999999747</c:v>
                </c:pt>
                <c:pt idx="205">
                  <c:v>765</c:v>
                </c:pt>
                <c:pt idx="206">
                  <c:v>771.66699999999946</c:v>
                </c:pt>
                <c:pt idx="207">
                  <c:v>723.33299999999747</c:v>
                </c:pt>
                <c:pt idx="208">
                  <c:v>703.33299999999747</c:v>
                </c:pt>
                <c:pt idx="209">
                  <c:v>726.66699999999946</c:v>
                </c:pt>
                <c:pt idx="210">
                  <c:v>665</c:v>
                </c:pt>
                <c:pt idx="211">
                  <c:v>760</c:v>
                </c:pt>
                <c:pt idx="212">
                  <c:v>653.33299999999747</c:v>
                </c:pt>
                <c:pt idx="213">
                  <c:v>640</c:v>
                </c:pt>
                <c:pt idx="214">
                  <c:v>665</c:v>
                </c:pt>
                <c:pt idx="215">
                  <c:v>671.66699999999946</c:v>
                </c:pt>
                <c:pt idx="216">
                  <c:v>670</c:v>
                </c:pt>
                <c:pt idx="217">
                  <c:v>740</c:v>
                </c:pt>
                <c:pt idx="218">
                  <c:v>651.66699999999946</c:v>
                </c:pt>
                <c:pt idx="219">
                  <c:v>733.33299999999747</c:v>
                </c:pt>
                <c:pt idx="220">
                  <c:v>623.33299999999747</c:v>
                </c:pt>
                <c:pt idx="221">
                  <c:v>711.66699999999946</c:v>
                </c:pt>
                <c:pt idx="222">
                  <c:v>746.66699999999946</c:v>
                </c:pt>
                <c:pt idx="223">
                  <c:v>638.33299999999747</c:v>
                </c:pt>
                <c:pt idx="224">
                  <c:v>675</c:v>
                </c:pt>
                <c:pt idx="225">
                  <c:v>720</c:v>
                </c:pt>
                <c:pt idx="226">
                  <c:v>675</c:v>
                </c:pt>
                <c:pt idx="227">
                  <c:v>693.33299999999747</c:v>
                </c:pt>
                <c:pt idx="228">
                  <c:v>690</c:v>
                </c:pt>
                <c:pt idx="229">
                  <c:v>663.33299999999747</c:v>
                </c:pt>
                <c:pt idx="230">
                  <c:v>653.33299999999747</c:v>
                </c:pt>
                <c:pt idx="231">
                  <c:v>645</c:v>
                </c:pt>
                <c:pt idx="232">
                  <c:v>708.33299999999747</c:v>
                </c:pt>
                <c:pt idx="233">
                  <c:v>655</c:v>
                </c:pt>
                <c:pt idx="234">
                  <c:v>703.33299999999747</c:v>
                </c:pt>
                <c:pt idx="235">
                  <c:v>725</c:v>
                </c:pt>
                <c:pt idx="236">
                  <c:v>690</c:v>
                </c:pt>
                <c:pt idx="237">
                  <c:v>676.66699999999946</c:v>
                </c:pt>
                <c:pt idx="238">
                  <c:v>666.66699999999946</c:v>
                </c:pt>
                <c:pt idx="239">
                  <c:v>781.66699999999946</c:v>
                </c:pt>
                <c:pt idx="240">
                  <c:v>693.33299999999747</c:v>
                </c:pt>
                <c:pt idx="241">
                  <c:v>718.33299999999747</c:v>
                </c:pt>
                <c:pt idx="242">
                  <c:v>725</c:v>
                </c:pt>
                <c:pt idx="243">
                  <c:v>688.33299999999747</c:v>
                </c:pt>
                <c:pt idx="244">
                  <c:v>770</c:v>
                </c:pt>
                <c:pt idx="245">
                  <c:v>725</c:v>
                </c:pt>
                <c:pt idx="246">
                  <c:v>803.33299999999747</c:v>
                </c:pt>
                <c:pt idx="247">
                  <c:v>816.66699999999946</c:v>
                </c:pt>
                <c:pt idx="248">
                  <c:v>718.33299999999747</c:v>
                </c:pt>
                <c:pt idx="249">
                  <c:v>801.66699999999946</c:v>
                </c:pt>
                <c:pt idx="250">
                  <c:v>776.66699999999946</c:v>
                </c:pt>
                <c:pt idx="251">
                  <c:v>818.33299999999747</c:v>
                </c:pt>
                <c:pt idx="252">
                  <c:v>798.33299999999747</c:v>
                </c:pt>
                <c:pt idx="253">
                  <c:v>853.33299999999747</c:v>
                </c:pt>
                <c:pt idx="254">
                  <c:v>866.66699999999946</c:v>
                </c:pt>
                <c:pt idx="255">
                  <c:v>768.33299999999747</c:v>
                </c:pt>
                <c:pt idx="256">
                  <c:v>748.33299999999747</c:v>
                </c:pt>
                <c:pt idx="257">
                  <c:v>808.33299999999747</c:v>
                </c:pt>
                <c:pt idx="258">
                  <c:v>831.66699999999946</c:v>
                </c:pt>
                <c:pt idx="259">
                  <c:v>843.33299999999747</c:v>
                </c:pt>
                <c:pt idx="260">
                  <c:v>841.66699999999946</c:v>
                </c:pt>
                <c:pt idx="261">
                  <c:v>735</c:v>
                </c:pt>
                <c:pt idx="262">
                  <c:v>836.66699999999946</c:v>
                </c:pt>
                <c:pt idx="263">
                  <c:v>783.33299999999747</c:v>
                </c:pt>
                <c:pt idx="264">
                  <c:v>810</c:v>
                </c:pt>
                <c:pt idx="265">
                  <c:v>740</c:v>
                </c:pt>
                <c:pt idx="266">
                  <c:v>760</c:v>
                </c:pt>
                <c:pt idx="267">
                  <c:v>720</c:v>
                </c:pt>
                <c:pt idx="268">
                  <c:v>710</c:v>
                </c:pt>
                <c:pt idx="269">
                  <c:v>705</c:v>
                </c:pt>
                <c:pt idx="270">
                  <c:v>668.33299999999747</c:v>
                </c:pt>
                <c:pt idx="271">
                  <c:v>693.33299999999747</c:v>
                </c:pt>
                <c:pt idx="272">
                  <c:v>683.33299999999747</c:v>
                </c:pt>
                <c:pt idx="273">
                  <c:v>705</c:v>
                </c:pt>
                <c:pt idx="274">
                  <c:v>626.66699999999946</c:v>
                </c:pt>
                <c:pt idx="275">
                  <c:v>710</c:v>
                </c:pt>
                <c:pt idx="276">
                  <c:v>671.66699999999946</c:v>
                </c:pt>
                <c:pt idx="277">
                  <c:v>695</c:v>
                </c:pt>
                <c:pt idx="278">
                  <c:v>710</c:v>
                </c:pt>
                <c:pt idx="279">
                  <c:v>676.66699999999946</c:v>
                </c:pt>
                <c:pt idx="280">
                  <c:v>660</c:v>
                </c:pt>
                <c:pt idx="281">
                  <c:v>736.66699999999946</c:v>
                </c:pt>
                <c:pt idx="282">
                  <c:v>695</c:v>
                </c:pt>
                <c:pt idx="283">
                  <c:v>596.66699999999946</c:v>
                </c:pt>
                <c:pt idx="284">
                  <c:v>666.66699999999946</c:v>
                </c:pt>
                <c:pt idx="285">
                  <c:v>683.33299999999747</c:v>
                </c:pt>
                <c:pt idx="286">
                  <c:v>675</c:v>
                </c:pt>
                <c:pt idx="287">
                  <c:v>700</c:v>
                </c:pt>
                <c:pt idx="288">
                  <c:v>693.33299999999747</c:v>
                </c:pt>
                <c:pt idx="289">
                  <c:v>716.66699999999946</c:v>
                </c:pt>
                <c:pt idx="290">
                  <c:v>740</c:v>
                </c:pt>
                <c:pt idx="291">
                  <c:v>690</c:v>
                </c:pt>
                <c:pt idx="292">
                  <c:v>650</c:v>
                </c:pt>
                <c:pt idx="293">
                  <c:v>643.33299999999747</c:v>
                </c:pt>
                <c:pt idx="294">
                  <c:v>688.33299999999747</c:v>
                </c:pt>
                <c:pt idx="295">
                  <c:v>686.66699999999946</c:v>
                </c:pt>
                <c:pt idx="296">
                  <c:v>661.66699999999946</c:v>
                </c:pt>
                <c:pt idx="297">
                  <c:v>686.66699999999946</c:v>
                </c:pt>
                <c:pt idx="298">
                  <c:v>666.66699999999946</c:v>
                </c:pt>
                <c:pt idx="299">
                  <c:v>698.33299999999747</c:v>
                </c:pt>
                <c:pt idx="300">
                  <c:v>663.33299999999747</c:v>
                </c:pt>
                <c:pt idx="301">
                  <c:v>585</c:v>
                </c:pt>
                <c:pt idx="302">
                  <c:v>621.66699999999946</c:v>
                </c:pt>
                <c:pt idx="303">
                  <c:v>730</c:v>
                </c:pt>
                <c:pt idx="304">
                  <c:v>676.66699999999946</c:v>
                </c:pt>
                <c:pt idx="305">
                  <c:v>705</c:v>
                </c:pt>
                <c:pt idx="306">
                  <c:v>650</c:v>
                </c:pt>
                <c:pt idx="307">
                  <c:v>676.66699999999946</c:v>
                </c:pt>
                <c:pt idx="308">
                  <c:v>640</c:v>
                </c:pt>
                <c:pt idx="309">
                  <c:v>663.33299999999747</c:v>
                </c:pt>
                <c:pt idx="310">
                  <c:v>641.66699999999946</c:v>
                </c:pt>
                <c:pt idx="311">
                  <c:v>651.66699999999946</c:v>
                </c:pt>
                <c:pt idx="312">
                  <c:v>703.33299999999747</c:v>
                </c:pt>
                <c:pt idx="313">
                  <c:v>608.33299999999747</c:v>
                </c:pt>
                <c:pt idx="314">
                  <c:v>650</c:v>
                </c:pt>
                <c:pt idx="315">
                  <c:v>675</c:v>
                </c:pt>
                <c:pt idx="316">
                  <c:v>725</c:v>
                </c:pt>
                <c:pt idx="317">
                  <c:v>630</c:v>
                </c:pt>
                <c:pt idx="318">
                  <c:v>665</c:v>
                </c:pt>
                <c:pt idx="319">
                  <c:v>741.66699999999946</c:v>
                </c:pt>
                <c:pt idx="320">
                  <c:v>698.33299999999747</c:v>
                </c:pt>
                <c:pt idx="321">
                  <c:v>695</c:v>
                </c:pt>
                <c:pt idx="322">
                  <c:v>636.66699999999946</c:v>
                </c:pt>
                <c:pt idx="323">
                  <c:v>693.33299999999747</c:v>
                </c:pt>
                <c:pt idx="324">
                  <c:v>703.33299999999747</c:v>
                </c:pt>
                <c:pt idx="325">
                  <c:v>713.33299999999747</c:v>
                </c:pt>
                <c:pt idx="326">
                  <c:v>706.66699999999946</c:v>
                </c:pt>
                <c:pt idx="327">
                  <c:v>713.33299999999747</c:v>
                </c:pt>
                <c:pt idx="328">
                  <c:v>681.66699999999946</c:v>
                </c:pt>
                <c:pt idx="329">
                  <c:v>708.33299999999747</c:v>
                </c:pt>
                <c:pt idx="330">
                  <c:v>748.33299999999747</c:v>
                </c:pt>
                <c:pt idx="331">
                  <c:v>736.66699999999946</c:v>
                </c:pt>
                <c:pt idx="332">
                  <c:v>731.66699999999946</c:v>
                </c:pt>
                <c:pt idx="333">
                  <c:v>736.66699999999946</c:v>
                </c:pt>
                <c:pt idx="334">
                  <c:v>700</c:v>
                </c:pt>
                <c:pt idx="335">
                  <c:v>741.66699999999946</c:v>
                </c:pt>
                <c:pt idx="336">
                  <c:v>763.33299999999747</c:v>
                </c:pt>
                <c:pt idx="337">
                  <c:v>788.33299999999747</c:v>
                </c:pt>
                <c:pt idx="338">
                  <c:v>725</c:v>
                </c:pt>
                <c:pt idx="339">
                  <c:v>751.66699999999946</c:v>
                </c:pt>
                <c:pt idx="340">
                  <c:v>828.33299999999747</c:v>
                </c:pt>
                <c:pt idx="341">
                  <c:v>773.33299999999747</c:v>
                </c:pt>
                <c:pt idx="342">
                  <c:v>758.33299999999747</c:v>
                </c:pt>
                <c:pt idx="343">
                  <c:v>878.33299999999747</c:v>
                </c:pt>
                <c:pt idx="344">
                  <c:v>793.33299999999747</c:v>
                </c:pt>
                <c:pt idx="345">
                  <c:v>805</c:v>
                </c:pt>
                <c:pt idx="346">
                  <c:v>813.33299999999747</c:v>
                </c:pt>
                <c:pt idx="347">
                  <c:v>845</c:v>
                </c:pt>
                <c:pt idx="348">
                  <c:v>835</c:v>
                </c:pt>
                <c:pt idx="349">
                  <c:v>881.66699999999946</c:v>
                </c:pt>
                <c:pt idx="350">
                  <c:v>856.66699999999946</c:v>
                </c:pt>
                <c:pt idx="351">
                  <c:v>891.66699999999946</c:v>
                </c:pt>
                <c:pt idx="352">
                  <c:v>915</c:v>
                </c:pt>
                <c:pt idx="353">
                  <c:v>860</c:v>
                </c:pt>
                <c:pt idx="354">
                  <c:v>851.66699999999946</c:v>
                </c:pt>
                <c:pt idx="355">
                  <c:v>876.66699999999946</c:v>
                </c:pt>
                <c:pt idx="356">
                  <c:v>855</c:v>
                </c:pt>
                <c:pt idx="357">
                  <c:v>821.66699999999946</c:v>
                </c:pt>
                <c:pt idx="358">
                  <c:v>863.33299999999747</c:v>
                </c:pt>
                <c:pt idx="359">
                  <c:v>893.33299999999747</c:v>
                </c:pt>
                <c:pt idx="360">
                  <c:v>890</c:v>
                </c:pt>
                <c:pt idx="361">
                  <c:v>861.66699999999946</c:v>
                </c:pt>
                <c:pt idx="362">
                  <c:v>913.33299999999747</c:v>
                </c:pt>
                <c:pt idx="363">
                  <c:v>921.66699999999946</c:v>
                </c:pt>
                <c:pt idx="364">
                  <c:v>1023.3299999999994</c:v>
                </c:pt>
                <c:pt idx="365">
                  <c:v>986.66699999999946</c:v>
                </c:pt>
                <c:pt idx="366">
                  <c:v>958.33299999999747</c:v>
                </c:pt>
                <c:pt idx="367">
                  <c:v>961.66699999999946</c:v>
                </c:pt>
                <c:pt idx="368">
                  <c:v>953.33299999999747</c:v>
                </c:pt>
                <c:pt idx="369">
                  <c:v>896.66699999999946</c:v>
                </c:pt>
                <c:pt idx="370">
                  <c:v>950</c:v>
                </c:pt>
                <c:pt idx="371">
                  <c:v>946.66699999999946</c:v>
                </c:pt>
                <c:pt idx="372">
                  <c:v>945</c:v>
                </c:pt>
                <c:pt idx="373">
                  <c:v>950</c:v>
                </c:pt>
                <c:pt idx="374">
                  <c:v>953.33299999999747</c:v>
                </c:pt>
                <c:pt idx="375">
                  <c:v>893.33299999999747</c:v>
                </c:pt>
                <c:pt idx="376">
                  <c:v>943.33299999999747</c:v>
                </c:pt>
                <c:pt idx="377">
                  <c:v>880</c:v>
                </c:pt>
                <c:pt idx="378">
                  <c:v>831.66699999999946</c:v>
                </c:pt>
                <c:pt idx="379">
                  <c:v>865</c:v>
                </c:pt>
                <c:pt idx="380">
                  <c:v>796.66699999999946</c:v>
                </c:pt>
                <c:pt idx="381">
                  <c:v>775</c:v>
                </c:pt>
                <c:pt idx="382">
                  <c:v>715</c:v>
                </c:pt>
                <c:pt idx="383">
                  <c:v>731.66699999999946</c:v>
                </c:pt>
                <c:pt idx="384">
                  <c:v>783.33299999999747</c:v>
                </c:pt>
                <c:pt idx="385">
                  <c:v>776.66699999999946</c:v>
                </c:pt>
                <c:pt idx="386">
                  <c:v>703.33299999999747</c:v>
                </c:pt>
                <c:pt idx="387">
                  <c:v>766.66699999999946</c:v>
                </c:pt>
                <c:pt idx="388">
                  <c:v>775</c:v>
                </c:pt>
                <c:pt idx="389">
                  <c:v>716.66699999999946</c:v>
                </c:pt>
                <c:pt idx="390">
                  <c:v>693.33299999999747</c:v>
                </c:pt>
                <c:pt idx="391">
                  <c:v>761.66699999999946</c:v>
                </c:pt>
                <c:pt idx="392">
                  <c:v>703.33299999999747</c:v>
                </c:pt>
                <c:pt idx="393">
                  <c:v>680</c:v>
                </c:pt>
                <c:pt idx="394">
                  <c:v>676.66699999999946</c:v>
                </c:pt>
                <c:pt idx="395">
                  <c:v>656.66699999999946</c:v>
                </c:pt>
                <c:pt idx="396">
                  <c:v>705</c:v>
                </c:pt>
                <c:pt idx="397">
                  <c:v>681.66699999999946</c:v>
                </c:pt>
                <c:pt idx="398">
                  <c:v>728.33299999999747</c:v>
                </c:pt>
                <c:pt idx="399">
                  <c:v>720</c:v>
                </c:pt>
                <c:pt idx="400">
                  <c:v>731.66699999999946</c:v>
                </c:pt>
                <c:pt idx="401">
                  <c:v>738.33299999999747</c:v>
                </c:pt>
                <c:pt idx="402">
                  <c:v>693.33299999999747</c:v>
                </c:pt>
                <c:pt idx="403">
                  <c:v>710</c:v>
                </c:pt>
                <c:pt idx="404">
                  <c:v>683.33299999999747</c:v>
                </c:pt>
                <c:pt idx="405">
                  <c:v>725</c:v>
                </c:pt>
                <c:pt idx="406">
                  <c:v>688.33299999999747</c:v>
                </c:pt>
                <c:pt idx="407">
                  <c:v>698.33299999999747</c:v>
                </c:pt>
                <c:pt idx="408">
                  <c:v>696.66699999999946</c:v>
                </c:pt>
                <c:pt idx="409">
                  <c:v>646.66699999999946</c:v>
                </c:pt>
                <c:pt idx="410">
                  <c:v>741.66699999999946</c:v>
                </c:pt>
                <c:pt idx="411">
                  <c:v>705</c:v>
                </c:pt>
                <c:pt idx="412">
                  <c:v>651.66699999999946</c:v>
                </c:pt>
                <c:pt idx="413">
                  <c:v>658.33299999999747</c:v>
                </c:pt>
                <c:pt idx="414">
                  <c:v>668.33299999999747</c:v>
                </c:pt>
                <c:pt idx="415">
                  <c:v>693.33299999999747</c:v>
                </c:pt>
                <c:pt idx="416">
                  <c:v>760</c:v>
                </c:pt>
                <c:pt idx="417">
                  <c:v>730</c:v>
                </c:pt>
                <c:pt idx="418">
                  <c:v>688.33299999999747</c:v>
                </c:pt>
                <c:pt idx="419">
                  <c:v>665</c:v>
                </c:pt>
                <c:pt idx="420">
                  <c:v>708.33299999999747</c:v>
                </c:pt>
                <c:pt idx="421">
                  <c:v>750</c:v>
                </c:pt>
                <c:pt idx="422">
                  <c:v>695</c:v>
                </c:pt>
                <c:pt idx="423">
                  <c:v>735</c:v>
                </c:pt>
                <c:pt idx="424">
                  <c:v>710</c:v>
                </c:pt>
                <c:pt idx="425">
                  <c:v>721.66699999999946</c:v>
                </c:pt>
                <c:pt idx="426">
                  <c:v>741.66699999999946</c:v>
                </c:pt>
                <c:pt idx="427">
                  <c:v>715</c:v>
                </c:pt>
                <c:pt idx="428">
                  <c:v>708.33299999999747</c:v>
                </c:pt>
                <c:pt idx="429">
                  <c:v>736.66699999999946</c:v>
                </c:pt>
                <c:pt idx="430">
                  <c:v>691.66699999999946</c:v>
                </c:pt>
                <c:pt idx="431">
                  <c:v>693.33299999999747</c:v>
                </c:pt>
                <c:pt idx="432">
                  <c:v>741.66699999999946</c:v>
                </c:pt>
                <c:pt idx="433">
                  <c:v>685</c:v>
                </c:pt>
                <c:pt idx="434">
                  <c:v>691.66699999999946</c:v>
                </c:pt>
                <c:pt idx="435">
                  <c:v>770</c:v>
                </c:pt>
                <c:pt idx="436">
                  <c:v>748.33299999999747</c:v>
                </c:pt>
                <c:pt idx="437">
                  <c:v>695</c:v>
                </c:pt>
                <c:pt idx="438">
                  <c:v>700</c:v>
                </c:pt>
                <c:pt idx="439">
                  <c:v>731.66699999999946</c:v>
                </c:pt>
                <c:pt idx="440">
                  <c:v>668.33299999999747</c:v>
                </c:pt>
                <c:pt idx="441">
                  <c:v>726.66699999999946</c:v>
                </c:pt>
                <c:pt idx="442">
                  <c:v>708.33299999999747</c:v>
                </c:pt>
                <c:pt idx="443">
                  <c:v>711.66699999999946</c:v>
                </c:pt>
                <c:pt idx="444">
                  <c:v>758.33299999999747</c:v>
                </c:pt>
                <c:pt idx="445">
                  <c:v>736.66699999999946</c:v>
                </c:pt>
                <c:pt idx="446">
                  <c:v>760</c:v>
                </c:pt>
                <c:pt idx="447">
                  <c:v>785</c:v>
                </c:pt>
                <c:pt idx="448">
                  <c:v>758.33299999999747</c:v>
                </c:pt>
                <c:pt idx="449">
                  <c:v>845</c:v>
                </c:pt>
                <c:pt idx="450">
                  <c:v>806.66699999999946</c:v>
                </c:pt>
                <c:pt idx="451">
                  <c:v>868.33299999999747</c:v>
                </c:pt>
                <c:pt idx="452">
                  <c:v>825</c:v>
                </c:pt>
                <c:pt idx="453">
                  <c:v>866.66699999999946</c:v>
                </c:pt>
                <c:pt idx="454">
                  <c:v>893.33299999999747</c:v>
                </c:pt>
                <c:pt idx="455">
                  <c:v>888.33299999999747</c:v>
                </c:pt>
                <c:pt idx="456">
                  <c:v>841.66699999999946</c:v>
                </c:pt>
                <c:pt idx="457">
                  <c:v>853.33299999999747</c:v>
                </c:pt>
                <c:pt idx="458">
                  <c:v>861.66699999999946</c:v>
                </c:pt>
                <c:pt idx="459">
                  <c:v>893.33299999999747</c:v>
                </c:pt>
                <c:pt idx="460">
                  <c:v>881.66699999999946</c:v>
                </c:pt>
                <c:pt idx="461">
                  <c:v>861.66699999999946</c:v>
                </c:pt>
                <c:pt idx="462">
                  <c:v>905</c:v>
                </c:pt>
                <c:pt idx="463">
                  <c:v>870</c:v>
                </c:pt>
                <c:pt idx="464">
                  <c:v>783.33299999999747</c:v>
                </c:pt>
                <c:pt idx="465">
                  <c:v>790</c:v>
                </c:pt>
                <c:pt idx="466">
                  <c:v>861.66699999999946</c:v>
                </c:pt>
                <c:pt idx="467">
                  <c:v>755</c:v>
                </c:pt>
                <c:pt idx="468">
                  <c:v>803.33299999999747</c:v>
                </c:pt>
                <c:pt idx="469">
                  <c:v>831.66699999999946</c:v>
                </c:pt>
                <c:pt idx="470">
                  <c:v>855</c:v>
                </c:pt>
                <c:pt idx="471">
                  <c:v>825</c:v>
                </c:pt>
                <c:pt idx="472">
                  <c:v>896.66699999999946</c:v>
                </c:pt>
                <c:pt idx="473">
                  <c:v>903.33299999999747</c:v>
                </c:pt>
                <c:pt idx="474">
                  <c:v>861.66699999999946</c:v>
                </c:pt>
                <c:pt idx="475">
                  <c:v>916.66699999999946</c:v>
                </c:pt>
                <c:pt idx="476">
                  <c:v>965</c:v>
                </c:pt>
                <c:pt idx="477">
                  <c:v>895</c:v>
                </c:pt>
                <c:pt idx="478">
                  <c:v>883.33299999999747</c:v>
                </c:pt>
                <c:pt idx="479">
                  <c:v>1026.6699999999998</c:v>
                </c:pt>
                <c:pt idx="480">
                  <c:v>1115</c:v>
                </c:pt>
                <c:pt idx="481">
                  <c:v>1140</c:v>
                </c:pt>
                <c:pt idx="482">
                  <c:v>1106.6699999999998</c:v>
                </c:pt>
                <c:pt idx="483">
                  <c:v>1231.6699999999998</c:v>
                </c:pt>
                <c:pt idx="484">
                  <c:v>1168.33</c:v>
                </c:pt>
                <c:pt idx="485">
                  <c:v>1216.6699999999998</c:v>
                </c:pt>
                <c:pt idx="486">
                  <c:v>1341.6699999999998</c:v>
                </c:pt>
                <c:pt idx="487">
                  <c:v>1283.33</c:v>
                </c:pt>
                <c:pt idx="488">
                  <c:v>1311.6699999999998</c:v>
                </c:pt>
                <c:pt idx="489">
                  <c:v>1413.33</c:v>
                </c:pt>
                <c:pt idx="490">
                  <c:v>1320</c:v>
                </c:pt>
                <c:pt idx="491">
                  <c:v>1370</c:v>
                </c:pt>
                <c:pt idx="492">
                  <c:v>1405</c:v>
                </c:pt>
                <c:pt idx="493">
                  <c:v>1396.6699999999998</c:v>
                </c:pt>
                <c:pt idx="494">
                  <c:v>1323.33</c:v>
                </c:pt>
                <c:pt idx="495">
                  <c:v>1310</c:v>
                </c:pt>
                <c:pt idx="496">
                  <c:v>1251.6699999999998</c:v>
                </c:pt>
                <c:pt idx="497">
                  <c:v>1358.33</c:v>
                </c:pt>
                <c:pt idx="498">
                  <c:v>1231.6699999999998</c:v>
                </c:pt>
                <c:pt idx="499">
                  <c:v>1178.33</c:v>
                </c:pt>
                <c:pt idx="500">
                  <c:v>1123.33</c:v>
                </c:pt>
                <c:pt idx="501">
                  <c:v>1193.33</c:v>
                </c:pt>
                <c:pt idx="502">
                  <c:v>1106.6699999999998</c:v>
                </c:pt>
                <c:pt idx="503">
                  <c:v>1056.6699999999998</c:v>
                </c:pt>
                <c:pt idx="504">
                  <c:v>1103.33</c:v>
                </c:pt>
                <c:pt idx="505">
                  <c:v>1150</c:v>
                </c:pt>
                <c:pt idx="506">
                  <c:v>1011.6700000000005</c:v>
                </c:pt>
                <c:pt idx="507">
                  <c:v>1045</c:v>
                </c:pt>
                <c:pt idx="508">
                  <c:v>1110</c:v>
                </c:pt>
                <c:pt idx="509">
                  <c:v>990</c:v>
                </c:pt>
                <c:pt idx="510">
                  <c:v>1121.6699999999998</c:v>
                </c:pt>
                <c:pt idx="511">
                  <c:v>998.33299999999747</c:v>
                </c:pt>
                <c:pt idx="512">
                  <c:v>958.33299999999747</c:v>
                </c:pt>
                <c:pt idx="513">
                  <c:v>1013.3299999999994</c:v>
                </c:pt>
                <c:pt idx="514">
                  <c:v>941.66699999999946</c:v>
                </c:pt>
                <c:pt idx="515">
                  <c:v>1045</c:v>
                </c:pt>
                <c:pt idx="516">
                  <c:v>1055</c:v>
                </c:pt>
                <c:pt idx="517">
                  <c:v>935</c:v>
                </c:pt>
                <c:pt idx="518">
                  <c:v>1011.6700000000005</c:v>
                </c:pt>
                <c:pt idx="519">
                  <c:v>986.66699999999946</c:v>
                </c:pt>
                <c:pt idx="520">
                  <c:v>1040</c:v>
                </c:pt>
                <c:pt idx="521">
                  <c:v>946.66699999999946</c:v>
                </c:pt>
                <c:pt idx="522">
                  <c:v>928.33299999999747</c:v>
                </c:pt>
                <c:pt idx="523">
                  <c:v>1080</c:v>
                </c:pt>
                <c:pt idx="524">
                  <c:v>1011.6700000000005</c:v>
                </c:pt>
                <c:pt idx="525">
                  <c:v>1073.33</c:v>
                </c:pt>
                <c:pt idx="526">
                  <c:v>996.66699999999946</c:v>
                </c:pt>
                <c:pt idx="527">
                  <c:v>1018.3299999999994</c:v>
                </c:pt>
                <c:pt idx="528">
                  <c:v>1051.6699999999998</c:v>
                </c:pt>
                <c:pt idx="529">
                  <c:v>1100</c:v>
                </c:pt>
                <c:pt idx="530">
                  <c:v>1065</c:v>
                </c:pt>
                <c:pt idx="531">
                  <c:v>1078.33</c:v>
                </c:pt>
                <c:pt idx="532">
                  <c:v>1101.6699999999998</c:v>
                </c:pt>
                <c:pt idx="533">
                  <c:v>1121.6699999999998</c:v>
                </c:pt>
                <c:pt idx="534">
                  <c:v>1190</c:v>
                </c:pt>
                <c:pt idx="535">
                  <c:v>1220</c:v>
                </c:pt>
                <c:pt idx="536">
                  <c:v>1263.33</c:v>
                </c:pt>
                <c:pt idx="537">
                  <c:v>1331.6699999999998</c:v>
                </c:pt>
                <c:pt idx="538">
                  <c:v>1331.6699999999998</c:v>
                </c:pt>
                <c:pt idx="539">
                  <c:v>1496.6699999999998</c:v>
                </c:pt>
                <c:pt idx="540">
                  <c:v>1581.6699999999998</c:v>
                </c:pt>
                <c:pt idx="541">
                  <c:v>1636.6699999999998</c:v>
                </c:pt>
                <c:pt idx="542">
                  <c:v>1791.6699999999998</c:v>
                </c:pt>
                <c:pt idx="543">
                  <c:v>1775</c:v>
                </c:pt>
                <c:pt idx="544">
                  <c:v>1906.6699999999998</c:v>
                </c:pt>
                <c:pt idx="545">
                  <c:v>2028.33</c:v>
                </c:pt>
                <c:pt idx="546">
                  <c:v>2135</c:v>
                </c:pt>
                <c:pt idx="547">
                  <c:v>2251.67</c:v>
                </c:pt>
                <c:pt idx="548">
                  <c:v>2170</c:v>
                </c:pt>
                <c:pt idx="549">
                  <c:v>2283.3300000000022</c:v>
                </c:pt>
                <c:pt idx="550">
                  <c:v>2383.3300000000022</c:v>
                </c:pt>
                <c:pt idx="551">
                  <c:v>2155</c:v>
                </c:pt>
                <c:pt idx="552">
                  <c:v>2193.3300000000022</c:v>
                </c:pt>
                <c:pt idx="553">
                  <c:v>2125</c:v>
                </c:pt>
                <c:pt idx="554">
                  <c:v>2078.3300000000022</c:v>
                </c:pt>
                <c:pt idx="555">
                  <c:v>2095</c:v>
                </c:pt>
                <c:pt idx="556">
                  <c:v>1783.33</c:v>
                </c:pt>
                <c:pt idx="557">
                  <c:v>1728.33</c:v>
                </c:pt>
                <c:pt idx="558">
                  <c:v>1721.6699999999998</c:v>
                </c:pt>
                <c:pt idx="559">
                  <c:v>1683.33</c:v>
                </c:pt>
                <c:pt idx="560">
                  <c:v>1470</c:v>
                </c:pt>
                <c:pt idx="561">
                  <c:v>1400</c:v>
                </c:pt>
                <c:pt idx="562">
                  <c:v>1318.33</c:v>
                </c:pt>
                <c:pt idx="563">
                  <c:v>1208.33</c:v>
                </c:pt>
                <c:pt idx="564">
                  <c:v>1155</c:v>
                </c:pt>
                <c:pt idx="565">
                  <c:v>1073.33</c:v>
                </c:pt>
                <c:pt idx="566">
                  <c:v>940</c:v>
                </c:pt>
                <c:pt idx="567">
                  <c:v>971.66699999999946</c:v>
                </c:pt>
                <c:pt idx="568">
                  <c:v>821.66699999999946</c:v>
                </c:pt>
                <c:pt idx="569">
                  <c:v>916.66699999999946</c:v>
                </c:pt>
                <c:pt idx="570">
                  <c:v>838.33299999999747</c:v>
                </c:pt>
                <c:pt idx="571">
                  <c:v>878.33299999999747</c:v>
                </c:pt>
                <c:pt idx="572">
                  <c:v>775</c:v>
                </c:pt>
                <c:pt idx="573">
                  <c:v>761.66699999999946</c:v>
                </c:pt>
                <c:pt idx="574">
                  <c:v>863.33299999999747</c:v>
                </c:pt>
                <c:pt idx="575">
                  <c:v>773.33299999999747</c:v>
                </c:pt>
                <c:pt idx="576">
                  <c:v>825</c:v>
                </c:pt>
                <c:pt idx="577">
                  <c:v>808.33299999999747</c:v>
                </c:pt>
                <c:pt idx="578">
                  <c:v>846.66699999999946</c:v>
                </c:pt>
                <c:pt idx="579">
                  <c:v>788.33299999999747</c:v>
                </c:pt>
                <c:pt idx="580">
                  <c:v>853.33299999999747</c:v>
                </c:pt>
                <c:pt idx="581">
                  <c:v>838.33299999999747</c:v>
                </c:pt>
                <c:pt idx="582">
                  <c:v>765</c:v>
                </c:pt>
                <c:pt idx="583">
                  <c:v>795</c:v>
                </c:pt>
                <c:pt idx="584">
                  <c:v>775</c:v>
                </c:pt>
                <c:pt idx="585">
                  <c:v>771.66699999999946</c:v>
                </c:pt>
                <c:pt idx="586">
                  <c:v>800</c:v>
                </c:pt>
                <c:pt idx="587">
                  <c:v>798.33299999999747</c:v>
                </c:pt>
                <c:pt idx="588">
                  <c:v>776.66699999999946</c:v>
                </c:pt>
                <c:pt idx="589">
                  <c:v>843.33299999999747</c:v>
                </c:pt>
                <c:pt idx="590">
                  <c:v>830</c:v>
                </c:pt>
                <c:pt idx="591">
                  <c:v>830</c:v>
                </c:pt>
                <c:pt idx="592">
                  <c:v>776.66699999999946</c:v>
                </c:pt>
                <c:pt idx="593">
                  <c:v>828.33299999999747</c:v>
                </c:pt>
                <c:pt idx="594">
                  <c:v>916.66699999999946</c:v>
                </c:pt>
                <c:pt idx="595">
                  <c:v>873.33299999999747</c:v>
                </c:pt>
                <c:pt idx="596">
                  <c:v>955</c:v>
                </c:pt>
                <c:pt idx="597">
                  <c:v>940</c:v>
                </c:pt>
                <c:pt idx="598">
                  <c:v>945</c:v>
                </c:pt>
                <c:pt idx="599">
                  <c:v>976.66699999999946</c:v>
                </c:pt>
                <c:pt idx="600">
                  <c:v>953.33299999999747</c:v>
                </c:pt>
                <c:pt idx="601">
                  <c:v>1001.6700000000005</c:v>
                </c:pt>
                <c:pt idx="602">
                  <c:v>1033.33</c:v>
                </c:pt>
                <c:pt idx="603">
                  <c:v>1063.33</c:v>
                </c:pt>
                <c:pt idx="604">
                  <c:v>1123.33</c:v>
                </c:pt>
                <c:pt idx="605">
                  <c:v>1201.6699999999998</c:v>
                </c:pt>
                <c:pt idx="606">
                  <c:v>1235</c:v>
                </c:pt>
                <c:pt idx="607">
                  <c:v>1266.6699999999998</c:v>
                </c:pt>
                <c:pt idx="608">
                  <c:v>1358.33</c:v>
                </c:pt>
                <c:pt idx="609">
                  <c:v>1413.33</c:v>
                </c:pt>
                <c:pt idx="610">
                  <c:v>1445</c:v>
                </c:pt>
                <c:pt idx="611">
                  <c:v>1631.6699999999998</c:v>
                </c:pt>
                <c:pt idx="612">
                  <c:v>1635</c:v>
                </c:pt>
                <c:pt idx="613">
                  <c:v>1580</c:v>
                </c:pt>
                <c:pt idx="614">
                  <c:v>1713.33</c:v>
                </c:pt>
                <c:pt idx="615">
                  <c:v>1853.33</c:v>
                </c:pt>
                <c:pt idx="616">
                  <c:v>1860</c:v>
                </c:pt>
                <c:pt idx="617">
                  <c:v>2058.3300000000022</c:v>
                </c:pt>
                <c:pt idx="618">
                  <c:v>1950</c:v>
                </c:pt>
                <c:pt idx="619">
                  <c:v>2025</c:v>
                </c:pt>
                <c:pt idx="620">
                  <c:v>2086.67</c:v>
                </c:pt>
                <c:pt idx="621">
                  <c:v>2136.67</c:v>
                </c:pt>
                <c:pt idx="622">
                  <c:v>2193.3300000000022</c:v>
                </c:pt>
                <c:pt idx="623">
                  <c:v>2091.67</c:v>
                </c:pt>
                <c:pt idx="624">
                  <c:v>2220</c:v>
                </c:pt>
                <c:pt idx="625">
                  <c:v>2223.3300000000022</c:v>
                </c:pt>
                <c:pt idx="626">
                  <c:v>2223.3300000000022</c:v>
                </c:pt>
                <c:pt idx="627">
                  <c:v>2158.3300000000022</c:v>
                </c:pt>
                <c:pt idx="628">
                  <c:v>2193.3300000000022</c:v>
                </c:pt>
                <c:pt idx="629">
                  <c:v>2258.3300000000022</c:v>
                </c:pt>
                <c:pt idx="630">
                  <c:v>2285</c:v>
                </c:pt>
                <c:pt idx="631">
                  <c:v>2161.67</c:v>
                </c:pt>
                <c:pt idx="632">
                  <c:v>2086.67</c:v>
                </c:pt>
                <c:pt idx="633">
                  <c:v>1961.6699999999998</c:v>
                </c:pt>
                <c:pt idx="634">
                  <c:v>2070</c:v>
                </c:pt>
                <c:pt idx="635">
                  <c:v>1923.33</c:v>
                </c:pt>
                <c:pt idx="636">
                  <c:v>1901.6699999999998</c:v>
                </c:pt>
                <c:pt idx="637">
                  <c:v>1876.6699999999998</c:v>
                </c:pt>
                <c:pt idx="638">
                  <c:v>1836.6699999999998</c:v>
                </c:pt>
                <c:pt idx="639">
                  <c:v>1800</c:v>
                </c:pt>
                <c:pt idx="640">
                  <c:v>1758.33</c:v>
                </c:pt>
                <c:pt idx="641">
                  <c:v>1625</c:v>
                </c:pt>
                <c:pt idx="642">
                  <c:v>1580</c:v>
                </c:pt>
                <c:pt idx="643">
                  <c:v>1628.33</c:v>
                </c:pt>
                <c:pt idx="644">
                  <c:v>1543.33</c:v>
                </c:pt>
                <c:pt idx="645">
                  <c:v>1481.6699999999998</c:v>
                </c:pt>
                <c:pt idx="646">
                  <c:v>1398.33</c:v>
                </c:pt>
                <c:pt idx="647">
                  <c:v>1303.33</c:v>
                </c:pt>
                <c:pt idx="648">
                  <c:v>1291.6699999999998</c:v>
                </c:pt>
                <c:pt idx="649">
                  <c:v>1283.33</c:v>
                </c:pt>
                <c:pt idx="650">
                  <c:v>1198.33</c:v>
                </c:pt>
                <c:pt idx="651">
                  <c:v>1206.6699999999998</c:v>
                </c:pt>
                <c:pt idx="652">
                  <c:v>1186.6699999999998</c:v>
                </c:pt>
                <c:pt idx="653">
                  <c:v>1168.33</c:v>
                </c:pt>
                <c:pt idx="654">
                  <c:v>1075</c:v>
                </c:pt>
                <c:pt idx="655">
                  <c:v>1168.33</c:v>
                </c:pt>
                <c:pt idx="656">
                  <c:v>1116.6699999999998</c:v>
                </c:pt>
                <c:pt idx="657">
                  <c:v>1068.33</c:v>
                </c:pt>
                <c:pt idx="658">
                  <c:v>1193.33</c:v>
                </c:pt>
                <c:pt idx="659">
                  <c:v>1156.6699999999998</c:v>
                </c:pt>
                <c:pt idx="660">
                  <c:v>1106.6699999999998</c:v>
                </c:pt>
                <c:pt idx="661">
                  <c:v>1058.33</c:v>
                </c:pt>
                <c:pt idx="662">
                  <c:v>1165</c:v>
                </c:pt>
                <c:pt idx="663">
                  <c:v>1186.6699999999998</c:v>
                </c:pt>
                <c:pt idx="664">
                  <c:v>1200</c:v>
                </c:pt>
                <c:pt idx="665">
                  <c:v>1186.6699999999998</c:v>
                </c:pt>
                <c:pt idx="666">
                  <c:v>1125</c:v>
                </c:pt>
                <c:pt idx="667">
                  <c:v>1115</c:v>
                </c:pt>
                <c:pt idx="668">
                  <c:v>1188.33</c:v>
                </c:pt>
                <c:pt idx="669">
                  <c:v>1258.33</c:v>
                </c:pt>
                <c:pt idx="670">
                  <c:v>1325</c:v>
                </c:pt>
                <c:pt idx="671">
                  <c:v>1315</c:v>
                </c:pt>
                <c:pt idx="672">
                  <c:v>1453.33</c:v>
                </c:pt>
                <c:pt idx="673">
                  <c:v>1460</c:v>
                </c:pt>
                <c:pt idx="674">
                  <c:v>1565</c:v>
                </c:pt>
                <c:pt idx="675">
                  <c:v>1521.6699999999998</c:v>
                </c:pt>
                <c:pt idx="676">
                  <c:v>1631.6699999999998</c:v>
                </c:pt>
                <c:pt idx="677">
                  <c:v>1708.33</c:v>
                </c:pt>
                <c:pt idx="678">
                  <c:v>1811.6699999999998</c:v>
                </c:pt>
                <c:pt idx="679">
                  <c:v>1711.6699999999998</c:v>
                </c:pt>
                <c:pt idx="680">
                  <c:v>1805</c:v>
                </c:pt>
                <c:pt idx="681">
                  <c:v>1766.6699999999998</c:v>
                </c:pt>
                <c:pt idx="682">
                  <c:v>1786.6699999999998</c:v>
                </c:pt>
                <c:pt idx="683">
                  <c:v>1845</c:v>
                </c:pt>
                <c:pt idx="684">
                  <c:v>1728.33</c:v>
                </c:pt>
                <c:pt idx="685">
                  <c:v>1755</c:v>
                </c:pt>
                <c:pt idx="686">
                  <c:v>1520</c:v>
                </c:pt>
                <c:pt idx="687">
                  <c:v>1631.6699999999998</c:v>
                </c:pt>
                <c:pt idx="688">
                  <c:v>1615</c:v>
                </c:pt>
                <c:pt idx="689">
                  <c:v>1520</c:v>
                </c:pt>
                <c:pt idx="690">
                  <c:v>1443.33</c:v>
                </c:pt>
                <c:pt idx="691">
                  <c:v>1435</c:v>
                </c:pt>
                <c:pt idx="692">
                  <c:v>1248.33</c:v>
                </c:pt>
                <c:pt idx="693">
                  <c:v>1318.33</c:v>
                </c:pt>
                <c:pt idx="694">
                  <c:v>1150</c:v>
                </c:pt>
                <c:pt idx="695">
                  <c:v>1191.6699999999998</c:v>
                </c:pt>
                <c:pt idx="696">
                  <c:v>1160</c:v>
                </c:pt>
                <c:pt idx="697">
                  <c:v>1088.33</c:v>
                </c:pt>
                <c:pt idx="698">
                  <c:v>1070</c:v>
                </c:pt>
                <c:pt idx="699">
                  <c:v>1116.6699999999998</c:v>
                </c:pt>
                <c:pt idx="700">
                  <c:v>1110</c:v>
                </c:pt>
                <c:pt idx="701">
                  <c:v>1050</c:v>
                </c:pt>
                <c:pt idx="702">
                  <c:v>1048.33</c:v>
                </c:pt>
                <c:pt idx="703">
                  <c:v>1105</c:v>
                </c:pt>
                <c:pt idx="704">
                  <c:v>1125</c:v>
                </c:pt>
                <c:pt idx="705">
                  <c:v>1016.6700000000005</c:v>
                </c:pt>
                <c:pt idx="706">
                  <c:v>1081.6699999999998</c:v>
                </c:pt>
                <c:pt idx="707">
                  <c:v>1058.33</c:v>
                </c:pt>
                <c:pt idx="708">
                  <c:v>1116.6699999999998</c:v>
                </c:pt>
                <c:pt idx="709">
                  <c:v>1125</c:v>
                </c:pt>
                <c:pt idx="710">
                  <c:v>1088.33</c:v>
                </c:pt>
                <c:pt idx="711">
                  <c:v>1106.6699999999998</c:v>
                </c:pt>
                <c:pt idx="712">
                  <c:v>1006.6700000000005</c:v>
                </c:pt>
                <c:pt idx="713">
                  <c:v>968.33299999999747</c:v>
                </c:pt>
                <c:pt idx="714">
                  <c:v>1041.6699999999998</c:v>
                </c:pt>
                <c:pt idx="715">
                  <c:v>1036.6699999999998</c:v>
                </c:pt>
                <c:pt idx="716">
                  <c:v>1016.6700000000005</c:v>
                </c:pt>
                <c:pt idx="717">
                  <c:v>1000</c:v>
                </c:pt>
                <c:pt idx="718">
                  <c:v>1026.6699999999998</c:v>
                </c:pt>
                <c:pt idx="719">
                  <c:v>943.33299999999747</c:v>
                </c:pt>
                <c:pt idx="720">
                  <c:v>1030</c:v>
                </c:pt>
                <c:pt idx="721">
                  <c:v>1031.6699999999998</c:v>
                </c:pt>
                <c:pt idx="722">
                  <c:v>960</c:v>
                </c:pt>
                <c:pt idx="723">
                  <c:v>1040</c:v>
                </c:pt>
                <c:pt idx="724">
                  <c:v>940</c:v>
                </c:pt>
                <c:pt idx="725">
                  <c:v>940</c:v>
                </c:pt>
                <c:pt idx="726">
                  <c:v>990</c:v>
                </c:pt>
                <c:pt idx="727">
                  <c:v>966.66699999999946</c:v>
                </c:pt>
                <c:pt idx="728">
                  <c:v>960</c:v>
                </c:pt>
                <c:pt idx="729">
                  <c:v>1008.3299999999994</c:v>
                </c:pt>
                <c:pt idx="730">
                  <c:v>1006.6700000000005</c:v>
                </c:pt>
                <c:pt idx="731">
                  <c:v>976.66699999999946</c:v>
                </c:pt>
                <c:pt idx="732">
                  <c:v>931.66699999999946</c:v>
                </c:pt>
                <c:pt idx="733">
                  <c:v>941.66699999999946</c:v>
                </c:pt>
                <c:pt idx="734">
                  <c:v>893.33299999999747</c:v>
                </c:pt>
                <c:pt idx="735">
                  <c:v>888.33299999999747</c:v>
                </c:pt>
                <c:pt idx="736">
                  <c:v>948.33299999999747</c:v>
                </c:pt>
                <c:pt idx="737">
                  <c:v>995</c:v>
                </c:pt>
                <c:pt idx="738">
                  <c:v>985</c:v>
                </c:pt>
                <c:pt idx="739">
                  <c:v>926.66699999999946</c:v>
                </c:pt>
                <c:pt idx="740">
                  <c:v>953.33299999999747</c:v>
                </c:pt>
                <c:pt idx="741">
                  <c:v>868.33299999999747</c:v>
                </c:pt>
                <c:pt idx="742">
                  <c:v>930</c:v>
                </c:pt>
                <c:pt idx="743">
                  <c:v>891.66699999999946</c:v>
                </c:pt>
                <c:pt idx="744">
                  <c:v>948.33299999999747</c:v>
                </c:pt>
                <c:pt idx="745">
                  <c:v>881.66699999999946</c:v>
                </c:pt>
                <c:pt idx="746">
                  <c:v>960</c:v>
                </c:pt>
                <c:pt idx="747">
                  <c:v>848.33299999999747</c:v>
                </c:pt>
                <c:pt idx="748">
                  <c:v>913.33299999999747</c:v>
                </c:pt>
                <c:pt idx="749">
                  <c:v>941.66699999999946</c:v>
                </c:pt>
                <c:pt idx="750">
                  <c:v>955</c:v>
                </c:pt>
                <c:pt idx="751">
                  <c:v>950</c:v>
                </c:pt>
                <c:pt idx="752">
                  <c:v>955</c:v>
                </c:pt>
                <c:pt idx="753">
                  <c:v>1051.6699999999998</c:v>
                </c:pt>
                <c:pt idx="754">
                  <c:v>1013.3299999999994</c:v>
                </c:pt>
                <c:pt idx="755">
                  <c:v>978.33299999999747</c:v>
                </c:pt>
                <c:pt idx="756">
                  <c:v>1136.6699999999998</c:v>
                </c:pt>
                <c:pt idx="757">
                  <c:v>1091.6699999999998</c:v>
                </c:pt>
                <c:pt idx="758">
                  <c:v>1071.6699999999998</c:v>
                </c:pt>
                <c:pt idx="759">
                  <c:v>1085</c:v>
                </c:pt>
                <c:pt idx="760">
                  <c:v>1098.33</c:v>
                </c:pt>
                <c:pt idx="761">
                  <c:v>1031.6699999999998</c:v>
                </c:pt>
                <c:pt idx="762">
                  <c:v>988.33299999999747</c:v>
                </c:pt>
                <c:pt idx="763">
                  <c:v>990</c:v>
                </c:pt>
                <c:pt idx="764">
                  <c:v>1023.3299999999994</c:v>
                </c:pt>
                <c:pt idx="765">
                  <c:v>995</c:v>
                </c:pt>
                <c:pt idx="766">
                  <c:v>1006.6700000000005</c:v>
                </c:pt>
                <c:pt idx="767">
                  <c:v>970</c:v>
                </c:pt>
                <c:pt idx="768">
                  <c:v>988.33299999999747</c:v>
                </c:pt>
                <c:pt idx="769">
                  <c:v>945</c:v>
                </c:pt>
                <c:pt idx="770">
                  <c:v>1010</c:v>
                </c:pt>
                <c:pt idx="771">
                  <c:v>948.33299999999747</c:v>
                </c:pt>
                <c:pt idx="772">
                  <c:v>980</c:v>
                </c:pt>
                <c:pt idx="773">
                  <c:v>980</c:v>
                </c:pt>
                <c:pt idx="774">
                  <c:v>898.33299999999747</c:v>
                </c:pt>
                <c:pt idx="775">
                  <c:v>983.33299999999747</c:v>
                </c:pt>
                <c:pt idx="776">
                  <c:v>1043.33</c:v>
                </c:pt>
                <c:pt idx="777">
                  <c:v>1061.6699999999998</c:v>
                </c:pt>
                <c:pt idx="778">
                  <c:v>1015</c:v>
                </c:pt>
                <c:pt idx="779">
                  <c:v>1091.6699999999998</c:v>
                </c:pt>
                <c:pt idx="780">
                  <c:v>1160</c:v>
                </c:pt>
                <c:pt idx="781">
                  <c:v>1160</c:v>
                </c:pt>
                <c:pt idx="782">
                  <c:v>1201.6699999999998</c:v>
                </c:pt>
                <c:pt idx="783">
                  <c:v>1268.33</c:v>
                </c:pt>
                <c:pt idx="784">
                  <c:v>1298.33</c:v>
                </c:pt>
                <c:pt idx="785">
                  <c:v>1258.33</c:v>
                </c:pt>
                <c:pt idx="786">
                  <c:v>1316.6699999999998</c:v>
                </c:pt>
                <c:pt idx="787">
                  <c:v>1398.33</c:v>
                </c:pt>
                <c:pt idx="788">
                  <c:v>1296.6699999999998</c:v>
                </c:pt>
                <c:pt idx="789">
                  <c:v>1400</c:v>
                </c:pt>
                <c:pt idx="790">
                  <c:v>1346.6699999999998</c:v>
                </c:pt>
                <c:pt idx="791">
                  <c:v>1441.6699999999998</c:v>
                </c:pt>
                <c:pt idx="792">
                  <c:v>1531.6699999999998</c:v>
                </c:pt>
                <c:pt idx="793">
                  <c:v>1456.6699999999998</c:v>
                </c:pt>
                <c:pt idx="794">
                  <c:v>1476.6699999999998</c:v>
                </c:pt>
                <c:pt idx="795">
                  <c:v>1448.33</c:v>
                </c:pt>
                <c:pt idx="796">
                  <c:v>1461.6699999999998</c:v>
                </c:pt>
                <c:pt idx="797">
                  <c:v>1533.33</c:v>
                </c:pt>
                <c:pt idx="798">
                  <c:v>1470</c:v>
                </c:pt>
                <c:pt idx="799">
                  <c:v>1491.6699999999998</c:v>
                </c:pt>
                <c:pt idx="800">
                  <c:v>1483.33</c:v>
                </c:pt>
                <c:pt idx="801">
                  <c:v>1461.6699999999998</c:v>
                </c:pt>
                <c:pt idx="802">
                  <c:v>1413.33</c:v>
                </c:pt>
                <c:pt idx="803">
                  <c:v>1418.33</c:v>
                </c:pt>
                <c:pt idx="804">
                  <c:v>1453.33</c:v>
                </c:pt>
                <c:pt idx="805">
                  <c:v>1366.6699999999998</c:v>
                </c:pt>
                <c:pt idx="806">
                  <c:v>1431.6699999999998</c:v>
                </c:pt>
                <c:pt idx="807">
                  <c:v>1403.33</c:v>
                </c:pt>
                <c:pt idx="808">
                  <c:v>1441.6699999999998</c:v>
                </c:pt>
                <c:pt idx="809">
                  <c:v>1433.33</c:v>
                </c:pt>
                <c:pt idx="810">
                  <c:v>1420</c:v>
                </c:pt>
                <c:pt idx="811">
                  <c:v>1385</c:v>
                </c:pt>
                <c:pt idx="812">
                  <c:v>1433.33</c:v>
                </c:pt>
                <c:pt idx="813">
                  <c:v>1503.33</c:v>
                </c:pt>
                <c:pt idx="814">
                  <c:v>1496.6699999999998</c:v>
                </c:pt>
                <c:pt idx="815">
                  <c:v>1486.6699999999998</c:v>
                </c:pt>
                <c:pt idx="816">
                  <c:v>1483.33</c:v>
                </c:pt>
                <c:pt idx="817">
                  <c:v>1583.33</c:v>
                </c:pt>
                <c:pt idx="818">
                  <c:v>1536.6699999999998</c:v>
                </c:pt>
                <c:pt idx="819">
                  <c:v>1590</c:v>
                </c:pt>
                <c:pt idx="820">
                  <c:v>1736.6699999999998</c:v>
                </c:pt>
                <c:pt idx="821">
                  <c:v>1780</c:v>
                </c:pt>
                <c:pt idx="822">
                  <c:v>1988.33</c:v>
                </c:pt>
                <c:pt idx="823">
                  <c:v>2243.3300000000022</c:v>
                </c:pt>
                <c:pt idx="824">
                  <c:v>2291.67</c:v>
                </c:pt>
                <c:pt idx="825">
                  <c:v>2505</c:v>
                </c:pt>
                <c:pt idx="826">
                  <c:v>2731.67</c:v>
                </c:pt>
                <c:pt idx="827">
                  <c:v>3036.67</c:v>
                </c:pt>
                <c:pt idx="828">
                  <c:v>3516.67</c:v>
                </c:pt>
                <c:pt idx="829">
                  <c:v>4043.3300000000022</c:v>
                </c:pt>
                <c:pt idx="830">
                  <c:v>4448.33</c:v>
                </c:pt>
                <c:pt idx="831">
                  <c:v>4861.67</c:v>
                </c:pt>
                <c:pt idx="832">
                  <c:v>5238.33</c:v>
                </c:pt>
                <c:pt idx="833">
                  <c:v>5576.67</c:v>
                </c:pt>
                <c:pt idx="834">
                  <c:v>5760</c:v>
                </c:pt>
                <c:pt idx="835">
                  <c:v>5935</c:v>
                </c:pt>
                <c:pt idx="836">
                  <c:v>6295</c:v>
                </c:pt>
                <c:pt idx="837">
                  <c:v>6308.33</c:v>
                </c:pt>
                <c:pt idx="838">
                  <c:v>6260</c:v>
                </c:pt>
                <c:pt idx="839">
                  <c:v>6206.67</c:v>
                </c:pt>
                <c:pt idx="840">
                  <c:v>6041.67</c:v>
                </c:pt>
                <c:pt idx="841">
                  <c:v>6018.33</c:v>
                </c:pt>
                <c:pt idx="842">
                  <c:v>5601.67</c:v>
                </c:pt>
                <c:pt idx="843">
                  <c:v>5560</c:v>
                </c:pt>
                <c:pt idx="844">
                  <c:v>5103.33</c:v>
                </c:pt>
                <c:pt idx="845">
                  <c:v>4546.67</c:v>
                </c:pt>
                <c:pt idx="846">
                  <c:v>4330</c:v>
                </c:pt>
                <c:pt idx="847">
                  <c:v>4048.3300000000022</c:v>
                </c:pt>
                <c:pt idx="848">
                  <c:v>3791.67</c:v>
                </c:pt>
                <c:pt idx="849">
                  <c:v>3360</c:v>
                </c:pt>
                <c:pt idx="850">
                  <c:v>3161.67</c:v>
                </c:pt>
                <c:pt idx="851">
                  <c:v>2868.3300000000022</c:v>
                </c:pt>
                <c:pt idx="852">
                  <c:v>2751.67</c:v>
                </c:pt>
                <c:pt idx="853">
                  <c:v>2625</c:v>
                </c:pt>
                <c:pt idx="854">
                  <c:v>2398.3300000000022</c:v>
                </c:pt>
                <c:pt idx="855">
                  <c:v>2246.67</c:v>
                </c:pt>
                <c:pt idx="856">
                  <c:v>2251.67</c:v>
                </c:pt>
                <c:pt idx="857">
                  <c:v>2196.67</c:v>
                </c:pt>
                <c:pt idx="858">
                  <c:v>2111.67</c:v>
                </c:pt>
                <c:pt idx="859">
                  <c:v>2051.67</c:v>
                </c:pt>
                <c:pt idx="860">
                  <c:v>2091.67</c:v>
                </c:pt>
                <c:pt idx="861">
                  <c:v>2071.67</c:v>
                </c:pt>
                <c:pt idx="862">
                  <c:v>2063.3300000000022</c:v>
                </c:pt>
                <c:pt idx="863">
                  <c:v>1953.33</c:v>
                </c:pt>
                <c:pt idx="864">
                  <c:v>1850</c:v>
                </c:pt>
                <c:pt idx="865">
                  <c:v>1795</c:v>
                </c:pt>
                <c:pt idx="866">
                  <c:v>1761.6699999999998</c:v>
                </c:pt>
                <c:pt idx="867">
                  <c:v>1778.33</c:v>
                </c:pt>
                <c:pt idx="868">
                  <c:v>1731.6699999999998</c:v>
                </c:pt>
                <c:pt idx="869">
                  <c:v>1771.6699999999998</c:v>
                </c:pt>
                <c:pt idx="870">
                  <c:v>1793.33</c:v>
                </c:pt>
                <c:pt idx="871">
                  <c:v>1758.33</c:v>
                </c:pt>
                <c:pt idx="872">
                  <c:v>1756.6699999999998</c:v>
                </c:pt>
                <c:pt idx="873">
                  <c:v>1731.6699999999998</c:v>
                </c:pt>
                <c:pt idx="874">
                  <c:v>1721.6699999999998</c:v>
                </c:pt>
                <c:pt idx="875">
                  <c:v>1883.33</c:v>
                </c:pt>
                <c:pt idx="876">
                  <c:v>1850</c:v>
                </c:pt>
                <c:pt idx="877">
                  <c:v>1851.6699999999998</c:v>
                </c:pt>
                <c:pt idx="878">
                  <c:v>1795</c:v>
                </c:pt>
                <c:pt idx="879">
                  <c:v>1973.33</c:v>
                </c:pt>
                <c:pt idx="880">
                  <c:v>1915</c:v>
                </c:pt>
                <c:pt idx="881">
                  <c:v>2055</c:v>
                </c:pt>
                <c:pt idx="882">
                  <c:v>2005</c:v>
                </c:pt>
                <c:pt idx="883">
                  <c:v>2121.67</c:v>
                </c:pt>
                <c:pt idx="884">
                  <c:v>2058.3300000000022</c:v>
                </c:pt>
                <c:pt idx="885">
                  <c:v>2198.3300000000022</c:v>
                </c:pt>
                <c:pt idx="886">
                  <c:v>2101.67</c:v>
                </c:pt>
                <c:pt idx="887">
                  <c:v>2286.67</c:v>
                </c:pt>
                <c:pt idx="888">
                  <c:v>2251.67</c:v>
                </c:pt>
                <c:pt idx="889">
                  <c:v>2205</c:v>
                </c:pt>
                <c:pt idx="890">
                  <c:v>2326.67</c:v>
                </c:pt>
                <c:pt idx="891">
                  <c:v>2455</c:v>
                </c:pt>
                <c:pt idx="892">
                  <c:v>2301.67</c:v>
                </c:pt>
                <c:pt idx="893">
                  <c:v>2540</c:v>
                </c:pt>
                <c:pt idx="894">
                  <c:v>2440</c:v>
                </c:pt>
                <c:pt idx="895">
                  <c:v>2410</c:v>
                </c:pt>
                <c:pt idx="896">
                  <c:v>2481.67</c:v>
                </c:pt>
                <c:pt idx="897">
                  <c:v>2506.67</c:v>
                </c:pt>
                <c:pt idx="898">
                  <c:v>2643.3300000000022</c:v>
                </c:pt>
                <c:pt idx="899">
                  <c:v>2581.67</c:v>
                </c:pt>
                <c:pt idx="900">
                  <c:v>2566.67</c:v>
                </c:pt>
                <c:pt idx="901">
                  <c:v>2471.67</c:v>
                </c:pt>
                <c:pt idx="902">
                  <c:v>2406.67</c:v>
                </c:pt>
                <c:pt idx="903">
                  <c:v>2380</c:v>
                </c:pt>
                <c:pt idx="904">
                  <c:v>2346.67</c:v>
                </c:pt>
                <c:pt idx="905">
                  <c:v>2340</c:v>
                </c:pt>
                <c:pt idx="906">
                  <c:v>2178.3300000000022</c:v>
                </c:pt>
                <c:pt idx="907">
                  <c:v>2115</c:v>
                </c:pt>
                <c:pt idx="908">
                  <c:v>2043.33</c:v>
                </c:pt>
                <c:pt idx="909">
                  <c:v>1948.33</c:v>
                </c:pt>
                <c:pt idx="910">
                  <c:v>1941.6699999999998</c:v>
                </c:pt>
                <c:pt idx="911">
                  <c:v>1810</c:v>
                </c:pt>
                <c:pt idx="912">
                  <c:v>1690</c:v>
                </c:pt>
                <c:pt idx="913">
                  <c:v>1560</c:v>
                </c:pt>
                <c:pt idx="914">
                  <c:v>1445</c:v>
                </c:pt>
                <c:pt idx="915">
                  <c:v>1393.33</c:v>
                </c:pt>
                <c:pt idx="916">
                  <c:v>1298.33</c:v>
                </c:pt>
                <c:pt idx="917">
                  <c:v>1265</c:v>
                </c:pt>
                <c:pt idx="918">
                  <c:v>1158.33</c:v>
                </c:pt>
                <c:pt idx="919">
                  <c:v>1135</c:v>
                </c:pt>
                <c:pt idx="920">
                  <c:v>1145</c:v>
                </c:pt>
                <c:pt idx="921">
                  <c:v>1128.33</c:v>
                </c:pt>
                <c:pt idx="922">
                  <c:v>1058.33</c:v>
                </c:pt>
                <c:pt idx="923">
                  <c:v>1133.33</c:v>
                </c:pt>
                <c:pt idx="924">
                  <c:v>1030</c:v>
                </c:pt>
                <c:pt idx="925">
                  <c:v>960</c:v>
                </c:pt>
                <c:pt idx="926">
                  <c:v>978.33299999999747</c:v>
                </c:pt>
                <c:pt idx="927">
                  <c:v>1043.33</c:v>
                </c:pt>
                <c:pt idx="928">
                  <c:v>926.66699999999946</c:v>
                </c:pt>
                <c:pt idx="929">
                  <c:v>950</c:v>
                </c:pt>
                <c:pt idx="930">
                  <c:v>931.66699999999946</c:v>
                </c:pt>
                <c:pt idx="931">
                  <c:v>950</c:v>
                </c:pt>
                <c:pt idx="932">
                  <c:v>966.66699999999946</c:v>
                </c:pt>
                <c:pt idx="933">
                  <c:v>941.66699999999946</c:v>
                </c:pt>
                <c:pt idx="934">
                  <c:v>916.66699999999946</c:v>
                </c:pt>
                <c:pt idx="935">
                  <c:v>880</c:v>
                </c:pt>
                <c:pt idx="936">
                  <c:v>863.33299999999747</c:v>
                </c:pt>
                <c:pt idx="937">
                  <c:v>965</c:v>
                </c:pt>
                <c:pt idx="938">
                  <c:v>891.66699999999946</c:v>
                </c:pt>
                <c:pt idx="939">
                  <c:v>875</c:v>
                </c:pt>
                <c:pt idx="940">
                  <c:v>885</c:v>
                </c:pt>
                <c:pt idx="941">
                  <c:v>888.33299999999747</c:v>
                </c:pt>
                <c:pt idx="942">
                  <c:v>891.66699999999946</c:v>
                </c:pt>
                <c:pt idx="943">
                  <c:v>870</c:v>
                </c:pt>
                <c:pt idx="944">
                  <c:v>883.33299999999747</c:v>
                </c:pt>
                <c:pt idx="945">
                  <c:v>911.66699999999946</c:v>
                </c:pt>
                <c:pt idx="946">
                  <c:v>863.33299999999747</c:v>
                </c:pt>
                <c:pt idx="947">
                  <c:v>880</c:v>
                </c:pt>
                <c:pt idx="948">
                  <c:v>886.66699999999946</c:v>
                </c:pt>
                <c:pt idx="949">
                  <c:v>826.66699999999946</c:v>
                </c:pt>
                <c:pt idx="950">
                  <c:v>870</c:v>
                </c:pt>
                <c:pt idx="951">
                  <c:v>941.66699999999946</c:v>
                </c:pt>
                <c:pt idx="952">
                  <c:v>873.33299999999747</c:v>
                </c:pt>
                <c:pt idx="953">
                  <c:v>940</c:v>
                </c:pt>
                <c:pt idx="954">
                  <c:v>953.33299999999747</c:v>
                </c:pt>
                <c:pt idx="955">
                  <c:v>948.33299999999747</c:v>
                </c:pt>
                <c:pt idx="956">
                  <c:v>833.33299999999747</c:v>
                </c:pt>
                <c:pt idx="957">
                  <c:v>908.33299999999747</c:v>
                </c:pt>
                <c:pt idx="958">
                  <c:v>888.33299999999747</c:v>
                </c:pt>
                <c:pt idx="959">
                  <c:v>845</c:v>
                </c:pt>
                <c:pt idx="960">
                  <c:v>885</c:v>
                </c:pt>
                <c:pt idx="961">
                  <c:v>813.33299999999747</c:v>
                </c:pt>
                <c:pt idx="962">
                  <c:v>868.33299999999747</c:v>
                </c:pt>
                <c:pt idx="963">
                  <c:v>851.66699999999946</c:v>
                </c:pt>
                <c:pt idx="964">
                  <c:v>905</c:v>
                </c:pt>
                <c:pt idx="965">
                  <c:v>740</c:v>
                </c:pt>
                <c:pt idx="966">
                  <c:v>826.66699999999946</c:v>
                </c:pt>
                <c:pt idx="967">
                  <c:v>790</c:v>
                </c:pt>
                <c:pt idx="968">
                  <c:v>813.33299999999747</c:v>
                </c:pt>
                <c:pt idx="969">
                  <c:v>850</c:v>
                </c:pt>
                <c:pt idx="970">
                  <c:v>800</c:v>
                </c:pt>
                <c:pt idx="971">
                  <c:v>881.66699999999946</c:v>
                </c:pt>
                <c:pt idx="972">
                  <c:v>815</c:v>
                </c:pt>
                <c:pt idx="973">
                  <c:v>871.66699999999946</c:v>
                </c:pt>
                <c:pt idx="974">
                  <c:v>796.66699999999946</c:v>
                </c:pt>
                <c:pt idx="975">
                  <c:v>875</c:v>
                </c:pt>
                <c:pt idx="976">
                  <c:v>888.33299999999747</c:v>
                </c:pt>
                <c:pt idx="977">
                  <c:v>936.66699999999946</c:v>
                </c:pt>
                <c:pt idx="978">
                  <c:v>895</c:v>
                </c:pt>
                <c:pt idx="979">
                  <c:v>936.66699999999946</c:v>
                </c:pt>
                <c:pt idx="980">
                  <c:v>1023.3299999999994</c:v>
                </c:pt>
                <c:pt idx="981">
                  <c:v>1011.6700000000005</c:v>
                </c:pt>
                <c:pt idx="982">
                  <c:v>1130</c:v>
                </c:pt>
                <c:pt idx="983">
                  <c:v>1063.33</c:v>
                </c:pt>
                <c:pt idx="984">
                  <c:v>1073.33</c:v>
                </c:pt>
                <c:pt idx="985">
                  <c:v>1130</c:v>
                </c:pt>
                <c:pt idx="986">
                  <c:v>1220</c:v>
                </c:pt>
                <c:pt idx="987">
                  <c:v>1238.33</c:v>
                </c:pt>
                <c:pt idx="988">
                  <c:v>1343.33</c:v>
                </c:pt>
                <c:pt idx="989">
                  <c:v>1323.33</c:v>
                </c:pt>
                <c:pt idx="990">
                  <c:v>1446.6699999999998</c:v>
                </c:pt>
                <c:pt idx="991">
                  <c:v>1558.33</c:v>
                </c:pt>
                <c:pt idx="992">
                  <c:v>1651.6699999999998</c:v>
                </c:pt>
                <c:pt idx="993">
                  <c:v>1665</c:v>
                </c:pt>
                <c:pt idx="994">
                  <c:v>1758.33</c:v>
                </c:pt>
                <c:pt idx="995">
                  <c:v>1765</c:v>
                </c:pt>
                <c:pt idx="996">
                  <c:v>1890</c:v>
                </c:pt>
                <c:pt idx="997">
                  <c:v>1875</c:v>
                </c:pt>
                <c:pt idx="998">
                  <c:v>1976.6699999999998</c:v>
                </c:pt>
                <c:pt idx="999">
                  <c:v>2106.67</c:v>
                </c:pt>
                <c:pt idx="1000">
                  <c:v>1926.6699999999998</c:v>
                </c:pt>
                <c:pt idx="1001">
                  <c:v>2035</c:v>
                </c:pt>
                <c:pt idx="1002">
                  <c:v>2085</c:v>
                </c:pt>
                <c:pt idx="1003">
                  <c:v>2193.3300000000022</c:v>
                </c:pt>
                <c:pt idx="1004">
                  <c:v>2030</c:v>
                </c:pt>
                <c:pt idx="1005">
                  <c:v>1901.6699999999998</c:v>
                </c:pt>
                <c:pt idx="1006">
                  <c:v>1970</c:v>
                </c:pt>
                <c:pt idx="1007">
                  <c:v>1931.6699999999998</c:v>
                </c:pt>
                <c:pt idx="1008">
                  <c:v>1793.33</c:v>
                </c:pt>
                <c:pt idx="1009">
                  <c:v>1868.33</c:v>
                </c:pt>
                <c:pt idx="1010">
                  <c:v>1550</c:v>
                </c:pt>
                <c:pt idx="1011">
                  <c:v>1648.33</c:v>
                </c:pt>
                <c:pt idx="1012">
                  <c:v>1545</c:v>
                </c:pt>
                <c:pt idx="1013">
                  <c:v>1438.33</c:v>
                </c:pt>
                <c:pt idx="1014">
                  <c:v>1338.33</c:v>
                </c:pt>
                <c:pt idx="1015">
                  <c:v>1365</c:v>
                </c:pt>
                <c:pt idx="1016">
                  <c:v>1270</c:v>
                </c:pt>
                <c:pt idx="1017">
                  <c:v>1315</c:v>
                </c:pt>
                <c:pt idx="1018">
                  <c:v>1198.33</c:v>
                </c:pt>
                <c:pt idx="1019">
                  <c:v>1233.33</c:v>
                </c:pt>
                <c:pt idx="1020">
                  <c:v>1236.6699999999998</c:v>
                </c:pt>
                <c:pt idx="1021">
                  <c:v>1235</c:v>
                </c:pt>
                <c:pt idx="1022">
                  <c:v>1228.33</c:v>
                </c:pt>
                <c:pt idx="1023">
                  <c:v>1205</c:v>
                </c:pt>
                <c:pt idx="1024">
                  <c:v>1168.33</c:v>
                </c:pt>
                <c:pt idx="1025">
                  <c:v>1248.33</c:v>
                </c:pt>
                <c:pt idx="1026">
                  <c:v>1143.33</c:v>
                </c:pt>
                <c:pt idx="1027">
                  <c:v>1180</c:v>
                </c:pt>
                <c:pt idx="1028">
                  <c:v>1213.33</c:v>
                </c:pt>
                <c:pt idx="1029">
                  <c:v>1273.33</c:v>
                </c:pt>
                <c:pt idx="1030">
                  <c:v>1161.6699999999998</c:v>
                </c:pt>
                <c:pt idx="1031">
                  <c:v>1145</c:v>
                </c:pt>
                <c:pt idx="1032">
                  <c:v>1133.33</c:v>
                </c:pt>
                <c:pt idx="1033">
                  <c:v>1071.6699999999998</c:v>
                </c:pt>
                <c:pt idx="1034">
                  <c:v>1101.6699999999998</c:v>
                </c:pt>
                <c:pt idx="1035">
                  <c:v>1111.6699999999998</c:v>
                </c:pt>
                <c:pt idx="1036">
                  <c:v>1043.33</c:v>
                </c:pt>
                <c:pt idx="1037">
                  <c:v>1043.33</c:v>
                </c:pt>
                <c:pt idx="1038">
                  <c:v>1136.6699999999998</c:v>
                </c:pt>
                <c:pt idx="1039">
                  <c:v>1106.6699999999998</c:v>
                </c:pt>
                <c:pt idx="1040">
                  <c:v>993.33299999999747</c:v>
                </c:pt>
                <c:pt idx="1041">
                  <c:v>1028.33</c:v>
                </c:pt>
                <c:pt idx="1042">
                  <c:v>1090</c:v>
                </c:pt>
                <c:pt idx="1043">
                  <c:v>1073.33</c:v>
                </c:pt>
                <c:pt idx="1044">
                  <c:v>1010</c:v>
                </c:pt>
                <c:pt idx="1045">
                  <c:v>1050</c:v>
                </c:pt>
                <c:pt idx="1046">
                  <c:v>1078.33</c:v>
                </c:pt>
                <c:pt idx="1047">
                  <c:v>1055</c:v>
                </c:pt>
                <c:pt idx="1048">
                  <c:v>1016.6700000000005</c:v>
                </c:pt>
                <c:pt idx="1049">
                  <c:v>993.33299999999747</c:v>
                </c:pt>
                <c:pt idx="1050">
                  <c:v>956.66699999999946</c:v>
                </c:pt>
                <c:pt idx="1051">
                  <c:v>986.66699999999946</c:v>
                </c:pt>
                <c:pt idx="1052">
                  <c:v>916.66699999999946</c:v>
                </c:pt>
                <c:pt idx="1053">
                  <c:v>900</c:v>
                </c:pt>
                <c:pt idx="1054">
                  <c:v>886.66699999999946</c:v>
                </c:pt>
                <c:pt idx="1055">
                  <c:v>908.33299999999747</c:v>
                </c:pt>
                <c:pt idx="1056">
                  <c:v>845</c:v>
                </c:pt>
                <c:pt idx="1057">
                  <c:v>821.66699999999946</c:v>
                </c:pt>
                <c:pt idx="1058">
                  <c:v>813.33299999999747</c:v>
                </c:pt>
                <c:pt idx="1059">
                  <c:v>783.33299999999747</c:v>
                </c:pt>
                <c:pt idx="1060">
                  <c:v>805</c:v>
                </c:pt>
                <c:pt idx="1061">
                  <c:v>775</c:v>
                </c:pt>
                <c:pt idx="1062">
                  <c:v>696.66699999999946</c:v>
                </c:pt>
                <c:pt idx="1063">
                  <c:v>825</c:v>
                </c:pt>
                <c:pt idx="1064">
                  <c:v>646.66699999999946</c:v>
                </c:pt>
                <c:pt idx="1065">
                  <c:v>700</c:v>
                </c:pt>
                <c:pt idx="1066">
                  <c:v>703.33299999999747</c:v>
                </c:pt>
                <c:pt idx="1067">
                  <c:v>756.66699999999946</c:v>
                </c:pt>
                <c:pt idx="1068">
                  <c:v>718.33299999999747</c:v>
                </c:pt>
                <c:pt idx="1069">
                  <c:v>696.66699999999946</c:v>
                </c:pt>
                <c:pt idx="1070">
                  <c:v>698.33299999999747</c:v>
                </c:pt>
                <c:pt idx="1071">
                  <c:v>730</c:v>
                </c:pt>
                <c:pt idx="1072">
                  <c:v>761.66699999999946</c:v>
                </c:pt>
                <c:pt idx="1073">
                  <c:v>783.33299999999747</c:v>
                </c:pt>
                <c:pt idx="1074">
                  <c:v>773.33299999999747</c:v>
                </c:pt>
                <c:pt idx="1075">
                  <c:v>710</c:v>
                </c:pt>
                <c:pt idx="1076">
                  <c:v>705</c:v>
                </c:pt>
                <c:pt idx="1077">
                  <c:v>763.33299999999747</c:v>
                </c:pt>
                <c:pt idx="1078">
                  <c:v>741.66699999999946</c:v>
                </c:pt>
                <c:pt idx="1079">
                  <c:v>698.33299999999747</c:v>
                </c:pt>
                <c:pt idx="1080">
                  <c:v>751.66699999999946</c:v>
                </c:pt>
                <c:pt idx="1081">
                  <c:v>725</c:v>
                </c:pt>
                <c:pt idx="1082">
                  <c:v>741.66699999999946</c:v>
                </c:pt>
                <c:pt idx="1083">
                  <c:v>753.33299999999747</c:v>
                </c:pt>
                <c:pt idx="1084">
                  <c:v>723.33299999999747</c:v>
                </c:pt>
                <c:pt idx="1085">
                  <c:v>741.66699999999946</c:v>
                </c:pt>
                <c:pt idx="1086">
                  <c:v>731.66699999999946</c:v>
                </c:pt>
                <c:pt idx="1087">
                  <c:v>738.33299999999747</c:v>
                </c:pt>
                <c:pt idx="1088">
                  <c:v>698.33299999999747</c:v>
                </c:pt>
                <c:pt idx="1089">
                  <c:v>731.66699999999946</c:v>
                </c:pt>
                <c:pt idx="1090">
                  <c:v>741.66699999999946</c:v>
                </c:pt>
                <c:pt idx="1091">
                  <c:v>746.66699999999946</c:v>
                </c:pt>
                <c:pt idx="1092">
                  <c:v>818.33299999999747</c:v>
                </c:pt>
                <c:pt idx="1093">
                  <c:v>901.66699999999946</c:v>
                </c:pt>
                <c:pt idx="1094">
                  <c:v>875</c:v>
                </c:pt>
                <c:pt idx="1095">
                  <c:v>800</c:v>
                </c:pt>
                <c:pt idx="1096">
                  <c:v>833.33299999999747</c:v>
                </c:pt>
                <c:pt idx="1097">
                  <c:v>893.33299999999747</c:v>
                </c:pt>
                <c:pt idx="1098">
                  <c:v>910</c:v>
                </c:pt>
                <c:pt idx="1099">
                  <c:v>923.33299999999747</c:v>
                </c:pt>
                <c:pt idx="1100">
                  <c:v>878.33299999999747</c:v>
                </c:pt>
                <c:pt idx="1101">
                  <c:v>908.33299999999747</c:v>
                </c:pt>
                <c:pt idx="1102">
                  <c:v>901.66699999999946</c:v>
                </c:pt>
                <c:pt idx="1103">
                  <c:v>948.33299999999747</c:v>
                </c:pt>
                <c:pt idx="1104">
                  <c:v>961.66699999999946</c:v>
                </c:pt>
                <c:pt idx="1105">
                  <c:v>913.33299999999747</c:v>
                </c:pt>
                <c:pt idx="1106">
                  <c:v>866.66699999999946</c:v>
                </c:pt>
                <c:pt idx="1107">
                  <c:v>830</c:v>
                </c:pt>
                <c:pt idx="1108">
                  <c:v>780</c:v>
                </c:pt>
                <c:pt idx="1109">
                  <c:v>870</c:v>
                </c:pt>
                <c:pt idx="1110">
                  <c:v>818.33299999999747</c:v>
                </c:pt>
                <c:pt idx="1111">
                  <c:v>798.33299999999747</c:v>
                </c:pt>
                <c:pt idx="1112">
                  <c:v>848.33299999999747</c:v>
                </c:pt>
                <c:pt idx="1113">
                  <c:v>808.33299999999747</c:v>
                </c:pt>
                <c:pt idx="1114">
                  <c:v>831.66699999999946</c:v>
                </c:pt>
                <c:pt idx="1115">
                  <c:v>830</c:v>
                </c:pt>
                <c:pt idx="1116">
                  <c:v>818.33299999999747</c:v>
                </c:pt>
                <c:pt idx="1117">
                  <c:v>805</c:v>
                </c:pt>
                <c:pt idx="1118">
                  <c:v>800</c:v>
                </c:pt>
                <c:pt idx="1119">
                  <c:v>806.66699999999946</c:v>
                </c:pt>
                <c:pt idx="1120">
                  <c:v>875</c:v>
                </c:pt>
                <c:pt idx="1121">
                  <c:v>818.33299999999747</c:v>
                </c:pt>
                <c:pt idx="1122">
                  <c:v>860</c:v>
                </c:pt>
                <c:pt idx="1123">
                  <c:v>926.66699999999946</c:v>
                </c:pt>
                <c:pt idx="1124">
                  <c:v>830</c:v>
                </c:pt>
                <c:pt idx="1125">
                  <c:v>870</c:v>
                </c:pt>
                <c:pt idx="1126">
                  <c:v>841.66699999999946</c:v>
                </c:pt>
                <c:pt idx="1127">
                  <c:v>828.33299999999747</c:v>
                </c:pt>
                <c:pt idx="1128">
                  <c:v>883.33299999999747</c:v>
                </c:pt>
                <c:pt idx="1129">
                  <c:v>815</c:v>
                </c:pt>
                <c:pt idx="1130">
                  <c:v>791.66699999999946</c:v>
                </c:pt>
                <c:pt idx="1131">
                  <c:v>818.33299999999747</c:v>
                </c:pt>
                <c:pt idx="1132">
                  <c:v>778.33299999999747</c:v>
                </c:pt>
                <c:pt idx="1133">
                  <c:v>861.66699999999946</c:v>
                </c:pt>
                <c:pt idx="1134">
                  <c:v>858.33299999999747</c:v>
                </c:pt>
                <c:pt idx="1135">
                  <c:v>801.66699999999946</c:v>
                </c:pt>
                <c:pt idx="1136">
                  <c:v>805</c:v>
                </c:pt>
                <c:pt idx="1137">
                  <c:v>806.66699999999946</c:v>
                </c:pt>
                <c:pt idx="1138">
                  <c:v>843.33299999999747</c:v>
                </c:pt>
                <c:pt idx="1139">
                  <c:v>776.66699999999946</c:v>
                </c:pt>
                <c:pt idx="1140">
                  <c:v>800</c:v>
                </c:pt>
                <c:pt idx="1141">
                  <c:v>826.66699999999946</c:v>
                </c:pt>
                <c:pt idx="1142">
                  <c:v>780</c:v>
                </c:pt>
                <c:pt idx="1143">
                  <c:v>716.66699999999946</c:v>
                </c:pt>
                <c:pt idx="1144">
                  <c:v>803.33299999999747</c:v>
                </c:pt>
                <c:pt idx="1145">
                  <c:v>735</c:v>
                </c:pt>
                <c:pt idx="1146">
                  <c:v>721.66699999999946</c:v>
                </c:pt>
                <c:pt idx="1147">
                  <c:v>710</c:v>
                </c:pt>
                <c:pt idx="1148">
                  <c:v>703.33299999999747</c:v>
                </c:pt>
                <c:pt idx="1149">
                  <c:v>671.66699999999946</c:v>
                </c:pt>
                <c:pt idx="1150">
                  <c:v>678.33299999999747</c:v>
                </c:pt>
                <c:pt idx="1151">
                  <c:v>618.33299999999747</c:v>
                </c:pt>
                <c:pt idx="1152">
                  <c:v>665</c:v>
                </c:pt>
                <c:pt idx="1153">
                  <c:v>641.66699999999946</c:v>
                </c:pt>
                <c:pt idx="1154">
                  <c:v>715</c:v>
                </c:pt>
                <c:pt idx="1155">
                  <c:v>593.33299999999747</c:v>
                </c:pt>
                <c:pt idx="1156">
                  <c:v>690</c:v>
                </c:pt>
                <c:pt idx="1157">
                  <c:v>658.33299999999747</c:v>
                </c:pt>
                <c:pt idx="1158">
                  <c:v>635</c:v>
                </c:pt>
                <c:pt idx="1159">
                  <c:v>665</c:v>
                </c:pt>
                <c:pt idx="1160">
                  <c:v>648.33299999999747</c:v>
                </c:pt>
                <c:pt idx="1161">
                  <c:v>661.66699999999946</c:v>
                </c:pt>
                <c:pt idx="1162">
                  <c:v>583.33299999999747</c:v>
                </c:pt>
                <c:pt idx="1163">
                  <c:v>566.66699999999946</c:v>
                </c:pt>
                <c:pt idx="1164">
                  <c:v>625</c:v>
                </c:pt>
                <c:pt idx="1165">
                  <c:v>693.33299999999747</c:v>
                </c:pt>
                <c:pt idx="1166">
                  <c:v>630</c:v>
                </c:pt>
                <c:pt idx="1167">
                  <c:v>608.33299999999747</c:v>
                </c:pt>
                <c:pt idx="1168">
                  <c:v>665</c:v>
                </c:pt>
                <c:pt idx="1169">
                  <c:v>598.33299999999747</c:v>
                </c:pt>
                <c:pt idx="1170">
                  <c:v>703.33299999999747</c:v>
                </c:pt>
                <c:pt idx="1171">
                  <c:v>661.66699999999946</c:v>
                </c:pt>
                <c:pt idx="1172">
                  <c:v>605</c:v>
                </c:pt>
                <c:pt idx="1173">
                  <c:v>718.33299999999747</c:v>
                </c:pt>
                <c:pt idx="1174">
                  <c:v>718.33299999999747</c:v>
                </c:pt>
                <c:pt idx="1175">
                  <c:v>653.33299999999747</c:v>
                </c:pt>
                <c:pt idx="1176">
                  <c:v>648.33299999999747</c:v>
                </c:pt>
                <c:pt idx="1177">
                  <c:v>673.33299999999747</c:v>
                </c:pt>
                <c:pt idx="1178">
                  <c:v>668.33299999999747</c:v>
                </c:pt>
                <c:pt idx="1179">
                  <c:v>631.66699999999946</c:v>
                </c:pt>
                <c:pt idx="1180">
                  <c:v>611.66699999999946</c:v>
                </c:pt>
                <c:pt idx="1181">
                  <c:v>643.33299999999747</c:v>
                </c:pt>
                <c:pt idx="1182">
                  <c:v>668.33299999999747</c:v>
                </c:pt>
                <c:pt idx="1183">
                  <c:v>688.33299999999747</c:v>
                </c:pt>
                <c:pt idx="1184">
                  <c:v>676.66699999999946</c:v>
                </c:pt>
                <c:pt idx="1185">
                  <c:v>635</c:v>
                </c:pt>
                <c:pt idx="1186">
                  <c:v>616.66699999999946</c:v>
                </c:pt>
                <c:pt idx="1187">
                  <c:v>600</c:v>
                </c:pt>
                <c:pt idx="1188">
                  <c:v>626.66699999999946</c:v>
                </c:pt>
                <c:pt idx="1189">
                  <c:v>543.33299999999747</c:v>
                </c:pt>
                <c:pt idx="1190">
                  <c:v>575</c:v>
                </c:pt>
                <c:pt idx="1191">
                  <c:v>660</c:v>
                </c:pt>
                <c:pt idx="1192">
                  <c:v>628.33299999999747</c:v>
                </c:pt>
                <c:pt idx="1193">
                  <c:v>596.66699999999946</c:v>
                </c:pt>
                <c:pt idx="1194">
                  <c:v>566.66699999999946</c:v>
                </c:pt>
                <c:pt idx="1195">
                  <c:v>601.66699999999946</c:v>
                </c:pt>
                <c:pt idx="1196">
                  <c:v>633.33299999999747</c:v>
                </c:pt>
                <c:pt idx="1197">
                  <c:v>635</c:v>
                </c:pt>
                <c:pt idx="1198">
                  <c:v>633.33299999999747</c:v>
                </c:pt>
                <c:pt idx="1199">
                  <c:v>645</c:v>
                </c:pt>
                <c:pt idx="1200">
                  <c:v>596.66699999999946</c:v>
                </c:pt>
                <c:pt idx="1201">
                  <c:v>610</c:v>
                </c:pt>
                <c:pt idx="1202">
                  <c:v>653.33299999999747</c:v>
                </c:pt>
                <c:pt idx="1203">
                  <c:v>645</c:v>
                </c:pt>
                <c:pt idx="1204">
                  <c:v>683.33299999999747</c:v>
                </c:pt>
                <c:pt idx="1205">
                  <c:v>650</c:v>
                </c:pt>
                <c:pt idx="1206">
                  <c:v>638.33299999999747</c:v>
                </c:pt>
                <c:pt idx="1207">
                  <c:v>726.66699999999946</c:v>
                </c:pt>
                <c:pt idx="1208">
                  <c:v>676.66699999999946</c:v>
                </c:pt>
                <c:pt idx="1209">
                  <c:v>686.66699999999946</c:v>
                </c:pt>
                <c:pt idx="1210">
                  <c:v>670</c:v>
                </c:pt>
                <c:pt idx="1211">
                  <c:v>658.33299999999747</c:v>
                </c:pt>
                <c:pt idx="1212">
                  <c:v>715</c:v>
                </c:pt>
                <c:pt idx="1213">
                  <c:v>700</c:v>
                </c:pt>
                <c:pt idx="1214">
                  <c:v>771.66699999999946</c:v>
                </c:pt>
                <c:pt idx="1215">
                  <c:v>736.66699999999946</c:v>
                </c:pt>
                <c:pt idx="1216">
                  <c:v>740</c:v>
                </c:pt>
                <c:pt idx="1217">
                  <c:v>710</c:v>
                </c:pt>
                <c:pt idx="1218">
                  <c:v>795</c:v>
                </c:pt>
                <c:pt idx="1219">
                  <c:v>750</c:v>
                </c:pt>
                <c:pt idx="1220">
                  <c:v>870</c:v>
                </c:pt>
                <c:pt idx="1221">
                  <c:v>835</c:v>
                </c:pt>
                <c:pt idx="1222">
                  <c:v>878.33299999999747</c:v>
                </c:pt>
                <c:pt idx="1223">
                  <c:v>820</c:v>
                </c:pt>
                <c:pt idx="1224">
                  <c:v>880</c:v>
                </c:pt>
                <c:pt idx="1225">
                  <c:v>966.66699999999946</c:v>
                </c:pt>
                <c:pt idx="1226">
                  <c:v>861.66699999999946</c:v>
                </c:pt>
                <c:pt idx="1227">
                  <c:v>898.33299999999747</c:v>
                </c:pt>
                <c:pt idx="1228">
                  <c:v>956.66699999999946</c:v>
                </c:pt>
                <c:pt idx="1229">
                  <c:v>995</c:v>
                </c:pt>
                <c:pt idx="1230">
                  <c:v>1036.6699999999998</c:v>
                </c:pt>
                <c:pt idx="1231">
                  <c:v>1008.3299999999994</c:v>
                </c:pt>
                <c:pt idx="1232">
                  <c:v>1031.6699999999998</c:v>
                </c:pt>
                <c:pt idx="1233">
                  <c:v>1050</c:v>
                </c:pt>
                <c:pt idx="1234">
                  <c:v>1040</c:v>
                </c:pt>
                <c:pt idx="1235">
                  <c:v>1073.33</c:v>
                </c:pt>
                <c:pt idx="1236">
                  <c:v>1013.3299999999994</c:v>
                </c:pt>
                <c:pt idx="1237">
                  <c:v>1053.33</c:v>
                </c:pt>
                <c:pt idx="1238">
                  <c:v>1171.6699999999998</c:v>
                </c:pt>
                <c:pt idx="1239">
                  <c:v>1153.33</c:v>
                </c:pt>
                <c:pt idx="1240">
                  <c:v>1043.33</c:v>
                </c:pt>
                <c:pt idx="1241">
                  <c:v>1148.33</c:v>
                </c:pt>
                <c:pt idx="1242">
                  <c:v>1218.33</c:v>
                </c:pt>
                <c:pt idx="1243">
                  <c:v>1156.6699999999998</c:v>
                </c:pt>
                <c:pt idx="1244">
                  <c:v>1168.33</c:v>
                </c:pt>
                <c:pt idx="1245">
                  <c:v>1135</c:v>
                </c:pt>
                <c:pt idx="1246">
                  <c:v>1186.6699999999998</c:v>
                </c:pt>
                <c:pt idx="1247">
                  <c:v>1133.33</c:v>
                </c:pt>
                <c:pt idx="1248">
                  <c:v>1115</c:v>
                </c:pt>
                <c:pt idx="1249">
                  <c:v>1066.6699999999998</c:v>
                </c:pt>
                <c:pt idx="1250">
                  <c:v>1050</c:v>
                </c:pt>
                <c:pt idx="1251">
                  <c:v>1041.6699999999998</c:v>
                </c:pt>
                <c:pt idx="1252">
                  <c:v>1040</c:v>
                </c:pt>
                <c:pt idx="1253">
                  <c:v>936.66699999999946</c:v>
                </c:pt>
                <c:pt idx="1254">
                  <c:v>941.66699999999946</c:v>
                </c:pt>
                <c:pt idx="1255">
                  <c:v>993.33299999999747</c:v>
                </c:pt>
                <c:pt idx="1256">
                  <c:v>1000</c:v>
                </c:pt>
                <c:pt idx="1257">
                  <c:v>905</c:v>
                </c:pt>
                <c:pt idx="1258">
                  <c:v>886.66699999999946</c:v>
                </c:pt>
                <c:pt idx="1259">
                  <c:v>905</c:v>
                </c:pt>
                <c:pt idx="1260">
                  <c:v>920</c:v>
                </c:pt>
                <c:pt idx="1261">
                  <c:v>898.33299999999747</c:v>
                </c:pt>
                <c:pt idx="1262">
                  <c:v>885</c:v>
                </c:pt>
                <c:pt idx="1263">
                  <c:v>901.66699999999946</c:v>
                </c:pt>
                <c:pt idx="1264">
                  <c:v>930</c:v>
                </c:pt>
                <c:pt idx="1265">
                  <c:v>821.66699999999946</c:v>
                </c:pt>
                <c:pt idx="1266">
                  <c:v>818.33299999999747</c:v>
                </c:pt>
                <c:pt idx="1267">
                  <c:v>825</c:v>
                </c:pt>
                <c:pt idx="1268">
                  <c:v>893.33299999999747</c:v>
                </c:pt>
                <c:pt idx="1269">
                  <c:v>893.33299999999747</c:v>
                </c:pt>
                <c:pt idx="1270">
                  <c:v>895</c:v>
                </c:pt>
                <c:pt idx="1271">
                  <c:v>905</c:v>
                </c:pt>
                <c:pt idx="1272">
                  <c:v>866.66699999999946</c:v>
                </c:pt>
                <c:pt idx="1273">
                  <c:v>865</c:v>
                </c:pt>
                <c:pt idx="1274">
                  <c:v>905</c:v>
                </c:pt>
                <c:pt idx="1275">
                  <c:v>850</c:v>
                </c:pt>
                <c:pt idx="1276">
                  <c:v>878.33299999999747</c:v>
                </c:pt>
                <c:pt idx="1277">
                  <c:v>891.66699999999946</c:v>
                </c:pt>
                <c:pt idx="1278">
                  <c:v>846.66699999999946</c:v>
                </c:pt>
                <c:pt idx="1279">
                  <c:v>836.66699999999946</c:v>
                </c:pt>
                <c:pt idx="1280">
                  <c:v>890</c:v>
                </c:pt>
                <c:pt idx="1281">
                  <c:v>883.33299999999747</c:v>
                </c:pt>
                <c:pt idx="1282">
                  <c:v>811.66699999999946</c:v>
                </c:pt>
                <c:pt idx="1283">
                  <c:v>748.33299999999747</c:v>
                </c:pt>
                <c:pt idx="1284">
                  <c:v>850</c:v>
                </c:pt>
                <c:pt idx="1285">
                  <c:v>813.33299999999747</c:v>
                </c:pt>
                <c:pt idx="1286">
                  <c:v>751.66699999999946</c:v>
                </c:pt>
                <c:pt idx="1287">
                  <c:v>810</c:v>
                </c:pt>
                <c:pt idx="1288">
                  <c:v>780</c:v>
                </c:pt>
                <c:pt idx="1289">
                  <c:v>745</c:v>
                </c:pt>
                <c:pt idx="1290">
                  <c:v>871.66699999999946</c:v>
                </c:pt>
                <c:pt idx="1291">
                  <c:v>735</c:v>
                </c:pt>
                <c:pt idx="1292">
                  <c:v>751.66699999999946</c:v>
                </c:pt>
                <c:pt idx="1293">
                  <c:v>758.33299999999747</c:v>
                </c:pt>
                <c:pt idx="1294">
                  <c:v>741.66699999999946</c:v>
                </c:pt>
                <c:pt idx="1295">
                  <c:v>688.33299999999747</c:v>
                </c:pt>
                <c:pt idx="1296">
                  <c:v>745</c:v>
                </c:pt>
                <c:pt idx="1297">
                  <c:v>733.33299999999747</c:v>
                </c:pt>
                <c:pt idx="1298">
                  <c:v>725</c:v>
                </c:pt>
                <c:pt idx="1299">
                  <c:v>706.66699999999946</c:v>
                </c:pt>
                <c:pt idx="1300">
                  <c:v>681.66699999999946</c:v>
                </c:pt>
                <c:pt idx="1301">
                  <c:v>730</c:v>
                </c:pt>
                <c:pt idx="1302">
                  <c:v>658.33299999999747</c:v>
                </c:pt>
                <c:pt idx="1303">
                  <c:v>728.33299999999747</c:v>
                </c:pt>
                <c:pt idx="1304">
                  <c:v>751.66699999999946</c:v>
                </c:pt>
                <c:pt idx="1305">
                  <c:v>716.66699999999946</c:v>
                </c:pt>
                <c:pt idx="1306">
                  <c:v>738.33299999999747</c:v>
                </c:pt>
                <c:pt idx="1307">
                  <c:v>760</c:v>
                </c:pt>
                <c:pt idx="1308">
                  <c:v>688.33299999999747</c:v>
                </c:pt>
                <c:pt idx="1309">
                  <c:v>693.33299999999747</c:v>
                </c:pt>
                <c:pt idx="1310">
                  <c:v>706.66699999999946</c:v>
                </c:pt>
                <c:pt idx="1311">
                  <c:v>756.66699999999946</c:v>
                </c:pt>
                <c:pt idx="1312">
                  <c:v>785</c:v>
                </c:pt>
                <c:pt idx="1313">
                  <c:v>763.33299999999747</c:v>
                </c:pt>
                <c:pt idx="1314">
                  <c:v>738.33299999999747</c:v>
                </c:pt>
                <c:pt idx="1315">
                  <c:v>731.66699999999946</c:v>
                </c:pt>
                <c:pt idx="1316">
                  <c:v>736.66699999999946</c:v>
                </c:pt>
                <c:pt idx="1317">
                  <c:v>793.33299999999747</c:v>
                </c:pt>
                <c:pt idx="1318">
                  <c:v>766.66699999999946</c:v>
                </c:pt>
                <c:pt idx="1319">
                  <c:v>720</c:v>
                </c:pt>
                <c:pt idx="1320">
                  <c:v>736.66699999999946</c:v>
                </c:pt>
                <c:pt idx="1321">
                  <c:v>778.33299999999747</c:v>
                </c:pt>
                <c:pt idx="1322">
                  <c:v>805</c:v>
                </c:pt>
                <c:pt idx="1323">
                  <c:v>868.33299999999747</c:v>
                </c:pt>
                <c:pt idx="1324">
                  <c:v>815</c:v>
                </c:pt>
                <c:pt idx="1325">
                  <c:v>785</c:v>
                </c:pt>
                <c:pt idx="1326">
                  <c:v>845</c:v>
                </c:pt>
                <c:pt idx="1327">
                  <c:v>936.66699999999946</c:v>
                </c:pt>
                <c:pt idx="1328">
                  <c:v>943.33299999999747</c:v>
                </c:pt>
                <c:pt idx="1329">
                  <c:v>980</c:v>
                </c:pt>
                <c:pt idx="1330">
                  <c:v>988.33299999999747</c:v>
                </c:pt>
                <c:pt idx="1331">
                  <c:v>1026.6699999999998</c:v>
                </c:pt>
                <c:pt idx="1332">
                  <c:v>935</c:v>
                </c:pt>
                <c:pt idx="1333">
                  <c:v>1013.3299999999994</c:v>
                </c:pt>
                <c:pt idx="1334">
                  <c:v>1048.33</c:v>
                </c:pt>
                <c:pt idx="1335">
                  <c:v>1071.6699999999998</c:v>
                </c:pt>
                <c:pt idx="1336">
                  <c:v>951.66699999999946</c:v>
                </c:pt>
                <c:pt idx="1337">
                  <c:v>945</c:v>
                </c:pt>
                <c:pt idx="1338">
                  <c:v>975</c:v>
                </c:pt>
                <c:pt idx="1339">
                  <c:v>966.66699999999946</c:v>
                </c:pt>
                <c:pt idx="1340">
                  <c:v>893.33299999999747</c:v>
                </c:pt>
                <c:pt idx="1341">
                  <c:v>908.33299999999747</c:v>
                </c:pt>
                <c:pt idx="1342">
                  <c:v>856.66699999999946</c:v>
                </c:pt>
                <c:pt idx="1343">
                  <c:v>900</c:v>
                </c:pt>
                <c:pt idx="1344">
                  <c:v>855</c:v>
                </c:pt>
                <c:pt idx="1345">
                  <c:v>885</c:v>
                </c:pt>
                <c:pt idx="1346">
                  <c:v>806.66699999999946</c:v>
                </c:pt>
                <c:pt idx="1347">
                  <c:v>826.66699999999946</c:v>
                </c:pt>
                <c:pt idx="1348">
                  <c:v>793.33299999999747</c:v>
                </c:pt>
                <c:pt idx="1349">
                  <c:v>850</c:v>
                </c:pt>
                <c:pt idx="1350">
                  <c:v>910</c:v>
                </c:pt>
                <c:pt idx="1351">
                  <c:v>851.66699999999946</c:v>
                </c:pt>
                <c:pt idx="1352">
                  <c:v>761.66699999999946</c:v>
                </c:pt>
                <c:pt idx="1353">
                  <c:v>793.33299999999747</c:v>
                </c:pt>
                <c:pt idx="1354">
                  <c:v>783.33299999999747</c:v>
                </c:pt>
                <c:pt idx="1355">
                  <c:v>813.33299999999747</c:v>
                </c:pt>
                <c:pt idx="1356">
                  <c:v>868.33299999999747</c:v>
                </c:pt>
                <c:pt idx="1357">
                  <c:v>860</c:v>
                </c:pt>
                <c:pt idx="1358">
                  <c:v>850</c:v>
                </c:pt>
                <c:pt idx="1359">
                  <c:v>798.33299999999747</c:v>
                </c:pt>
                <c:pt idx="1360">
                  <c:v>826.66699999999946</c:v>
                </c:pt>
                <c:pt idx="1361">
                  <c:v>740</c:v>
                </c:pt>
                <c:pt idx="1362">
                  <c:v>836.66699999999946</c:v>
                </c:pt>
                <c:pt idx="1363">
                  <c:v>808.33299999999747</c:v>
                </c:pt>
                <c:pt idx="1364">
                  <c:v>826.66699999999946</c:v>
                </c:pt>
                <c:pt idx="1365">
                  <c:v>746.66699999999946</c:v>
                </c:pt>
                <c:pt idx="1366">
                  <c:v>806.66699999999946</c:v>
                </c:pt>
                <c:pt idx="1367">
                  <c:v>780</c:v>
                </c:pt>
                <c:pt idx="1368">
                  <c:v>813.33299999999747</c:v>
                </c:pt>
                <c:pt idx="1369">
                  <c:v>715</c:v>
                </c:pt>
                <c:pt idx="1370">
                  <c:v>730</c:v>
                </c:pt>
                <c:pt idx="1371">
                  <c:v>735</c:v>
                </c:pt>
                <c:pt idx="1372">
                  <c:v>703.33299999999747</c:v>
                </c:pt>
                <c:pt idx="1373">
                  <c:v>775</c:v>
                </c:pt>
                <c:pt idx="1374">
                  <c:v>691.66699999999946</c:v>
                </c:pt>
                <c:pt idx="1375">
                  <c:v>730</c:v>
                </c:pt>
                <c:pt idx="1376">
                  <c:v>710</c:v>
                </c:pt>
                <c:pt idx="1377">
                  <c:v>741.66699999999946</c:v>
                </c:pt>
                <c:pt idx="1378">
                  <c:v>690</c:v>
                </c:pt>
                <c:pt idx="1379">
                  <c:v>756.66699999999946</c:v>
                </c:pt>
                <c:pt idx="1380">
                  <c:v>658.33299999999747</c:v>
                </c:pt>
                <c:pt idx="1381">
                  <c:v>781.66699999999946</c:v>
                </c:pt>
                <c:pt idx="1382">
                  <c:v>686.66699999999946</c:v>
                </c:pt>
                <c:pt idx="1383">
                  <c:v>713.33299999999747</c:v>
                </c:pt>
                <c:pt idx="1384">
                  <c:v>735</c:v>
                </c:pt>
                <c:pt idx="1385">
                  <c:v>725</c:v>
                </c:pt>
                <c:pt idx="1386">
                  <c:v>770</c:v>
                </c:pt>
                <c:pt idx="1387">
                  <c:v>658.33299999999747</c:v>
                </c:pt>
                <c:pt idx="1388">
                  <c:v>778.33299999999747</c:v>
                </c:pt>
                <c:pt idx="1389">
                  <c:v>656.66699999999946</c:v>
                </c:pt>
                <c:pt idx="1390">
                  <c:v>655</c:v>
                </c:pt>
                <c:pt idx="1391">
                  <c:v>746.66699999999946</c:v>
                </c:pt>
                <c:pt idx="1392">
                  <c:v>716.66699999999946</c:v>
                </c:pt>
                <c:pt idx="1393">
                  <c:v>706.66699999999946</c:v>
                </c:pt>
                <c:pt idx="1394">
                  <c:v>693.33299999999747</c:v>
                </c:pt>
                <c:pt idx="1395">
                  <c:v>685</c:v>
                </c:pt>
                <c:pt idx="1396">
                  <c:v>721.66699999999946</c:v>
                </c:pt>
                <c:pt idx="1397">
                  <c:v>636.66699999999946</c:v>
                </c:pt>
                <c:pt idx="1398">
                  <c:v>626.66699999999946</c:v>
                </c:pt>
                <c:pt idx="1399">
                  <c:v>581.66699999999946</c:v>
                </c:pt>
                <c:pt idx="1400">
                  <c:v>623.33299999999747</c:v>
                </c:pt>
                <c:pt idx="1401">
                  <c:v>581.66699999999946</c:v>
                </c:pt>
                <c:pt idx="1402">
                  <c:v>643.33299999999747</c:v>
                </c:pt>
                <c:pt idx="1403">
                  <c:v>615</c:v>
                </c:pt>
                <c:pt idx="1404">
                  <c:v>603.33299999999747</c:v>
                </c:pt>
                <c:pt idx="1405">
                  <c:v>628.33299999999747</c:v>
                </c:pt>
                <c:pt idx="1406">
                  <c:v>651.66699999999946</c:v>
                </c:pt>
                <c:pt idx="1407">
                  <c:v>613.33299999999747</c:v>
                </c:pt>
                <c:pt idx="1408">
                  <c:v>591.66699999999946</c:v>
                </c:pt>
                <c:pt idx="1409">
                  <c:v>620</c:v>
                </c:pt>
                <c:pt idx="1410">
                  <c:v>546.66699999999946</c:v>
                </c:pt>
                <c:pt idx="1411">
                  <c:v>610</c:v>
                </c:pt>
                <c:pt idx="1412">
                  <c:v>541.66699999999946</c:v>
                </c:pt>
                <c:pt idx="1413">
                  <c:v>563.33299999999747</c:v>
                </c:pt>
                <c:pt idx="1414">
                  <c:v>630</c:v>
                </c:pt>
                <c:pt idx="1415">
                  <c:v>553.33299999999747</c:v>
                </c:pt>
                <c:pt idx="1416">
                  <c:v>605</c:v>
                </c:pt>
                <c:pt idx="1417">
                  <c:v>561.66699999999946</c:v>
                </c:pt>
                <c:pt idx="1418">
                  <c:v>598.33299999999747</c:v>
                </c:pt>
                <c:pt idx="1419">
                  <c:v>578.33299999999747</c:v>
                </c:pt>
                <c:pt idx="1420">
                  <c:v>556.66699999999946</c:v>
                </c:pt>
                <c:pt idx="1421">
                  <c:v>518.33299999999747</c:v>
                </c:pt>
                <c:pt idx="1422">
                  <c:v>553.33299999999747</c:v>
                </c:pt>
                <c:pt idx="1423">
                  <c:v>540</c:v>
                </c:pt>
                <c:pt idx="1424">
                  <c:v>575</c:v>
                </c:pt>
                <c:pt idx="1425">
                  <c:v>525</c:v>
                </c:pt>
                <c:pt idx="1426">
                  <c:v>535</c:v>
                </c:pt>
                <c:pt idx="1427">
                  <c:v>596.66699999999946</c:v>
                </c:pt>
                <c:pt idx="1428">
                  <c:v>595</c:v>
                </c:pt>
                <c:pt idx="1429">
                  <c:v>570</c:v>
                </c:pt>
                <c:pt idx="1430">
                  <c:v>576.66699999999946</c:v>
                </c:pt>
                <c:pt idx="1431">
                  <c:v>566.66699999999946</c:v>
                </c:pt>
                <c:pt idx="1432">
                  <c:v>613.33299999999747</c:v>
                </c:pt>
                <c:pt idx="1433">
                  <c:v>598.33299999999747</c:v>
                </c:pt>
                <c:pt idx="1434">
                  <c:v>658.33299999999747</c:v>
                </c:pt>
                <c:pt idx="1435">
                  <c:v>646.66699999999946</c:v>
                </c:pt>
                <c:pt idx="1436">
                  <c:v>580</c:v>
                </c:pt>
                <c:pt idx="1437">
                  <c:v>641.66699999999946</c:v>
                </c:pt>
                <c:pt idx="1438">
                  <c:v>591.66699999999946</c:v>
                </c:pt>
                <c:pt idx="1439">
                  <c:v>588.33299999999747</c:v>
                </c:pt>
                <c:pt idx="1440">
                  <c:v>595</c:v>
                </c:pt>
                <c:pt idx="1441">
                  <c:v>595</c:v>
                </c:pt>
                <c:pt idx="1442">
                  <c:v>608.33299999999747</c:v>
                </c:pt>
                <c:pt idx="1443">
                  <c:v>685</c:v>
                </c:pt>
                <c:pt idx="1444">
                  <c:v>628.33299999999747</c:v>
                </c:pt>
                <c:pt idx="1445">
                  <c:v>656.66699999999946</c:v>
                </c:pt>
                <c:pt idx="1446">
                  <c:v>635</c:v>
                </c:pt>
                <c:pt idx="1447">
                  <c:v>645</c:v>
                </c:pt>
                <c:pt idx="1448">
                  <c:v>703.33299999999747</c:v>
                </c:pt>
                <c:pt idx="1449">
                  <c:v>603.33299999999747</c:v>
                </c:pt>
                <c:pt idx="1450">
                  <c:v>711.66699999999946</c:v>
                </c:pt>
                <c:pt idx="1451">
                  <c:v>660</c:v>
                </c:pt>
                <c:pt idx="1452">
                  <c:v>688.33299999999747</c:v>
                </c:pt>
                <c:pt idx="1453">
                  <c:v>648.33299999999747</c:v>
                </c:pt>
                <c:pt idx="1454">
                  <c:v>648.33299999999747</c:v>
                </c:pt>
                <c:pt idx="1455">
                  <c:v>606.66699999999946</c:v>
                </c:pt>
                <c:pt idx="1456">
                  <c:v>651.66699999999946</c:v>
                </c:pt>
                <c:pt idx="1457">
                  <c:v>631.66699999999946</c:v>
                </c:pt>
                <c:pt idx="1458">
                  <c:v>615</c:v>
                </c:pt>
                <c:pt idx="1459">
                  <c:v>658.33299999999747</c:v>
                </c:pt>
                <c:pt idx="1460">
                  <c:v>730</c:v>
                </c:pt>
                <c:pt idx="1461">
                  <c:v>566.66699999999946</c:v>
                </c:pt>
                <c:pt idx="1462">
                  <c:v>606.66699999999946</c:v>
                </c:pt>
                <c:pt idx="1463">
                  <c:v>613.33299999999747</c:v>
                </c:pt>
                <c:pt idx="1464">
                  <c:v>651.66699999999946</c:v>
                </c:pt>
                <c:pt idx="1465">
                  <c:v>688.33299999999747</c:v>
                </c:pt>
                <c:pt idx="1466">
                  <c:v>623.33299999999747</c:v>
                </c:pt>
                <c:pt idx="1467">
                  <c:v>715</c:v>
                </c:pt>
                <c:pt idx="1468">
                  <c:v>621.66699999999946</c:v>
                </c:pt>
                <c:pt idx="1469">
                  <c:v>670</c:v>
                </c:pt>
                <c:pt idx="1470">
                  <c:v>705</c:v>
                </c:pt>
                <c:pt idx="1471">
                  <c:v>706.66699999999946</c:v>
                </c:pt>
                <c:pt idx="1472">
                  <c:v>735</c:v>
                </c:pt>
                <c:pt idx="1473">
                  <c:v>781.66699999999946</c:v>
                </c:pt>
                <c:pt idx="1474">
                  <c:v>828.33299999999747</c:v>
                </c:pt>
                <c:pt idx="1475">
                  <c:v>858.33299999999747</c:v>
                </c:pt>
                <c:pt idx="1476">
                  <c:v>861.66699999999946</c:v>
                </c:pt>
                <c:pt idx="1477">
                  <c:v>841.66699999999946</c:v>
                </c:pt>
                <c:pt idx="1478">
                  <c:v>908.33299999999747</c:v>
                </c:pt>
                <c:pt idx="1479">
                  <c:v>881.66699999999946</c:v>
                </c:pt>
                <c:pt idx="1480">
                  <c:v>938.33299999999747</c:v>
                </c:pt>
                <c:pt idx="1481">
                  <c:v>911.66699999999946</c:v>
                </c:pt>
                <c:pt idx="1482">
                  <c:v>915</c:v>
                </c:pt>
                <c:pt idx="1483">
                  <c:v>876.66699999999946</c:v>
                </c:pt>
                <c:pt idx="1484">
                  <c:v>820</c:v>
                </c:pt>
                <c:pt idx="1485">
                  <c:v>888.33299999999747</c:v>
                </c:pt>
                <c:pt idx="1486">
                  <c:v>856.66699999999946</c:v>
                </c:pt>
                <c:pt idx="1487">
                  <c:v>826.66699999999946</c:v>
                </c:pt>
                <c:pt idx="1488">
                  <c:v>730</c:v>
                </c:pt>
                <c:pt idx="1489">
                  <c:v>761.66699999999946</c:v>
                </c:pt>
                <c:pt idx="1490">
                  <c:v>663.33299999999747</c:v>
                </c:pt>
                <c:pt idx="1491">
                  <c:v>758.33299999999747</c:v>
                </c:pt>
                <c:pt idx="1492">
                  <c:v>658.33299999999747</c:v>
                </c:pt>
                <c:pt idx="1493">
                  <c:v>636.66699999999946</c:v>
                </c:pt>
                <c:pt idx="1494">
                  <c:v>638.33299999999747</c:v>
                </c:pt>
                <c:pt idx="1495">
                  <c:v>643.33299999999747</c:v>
                </c:pt>
                <c:pt idx="1496">
                  <c:v>598.33299999999747</c:v>
                </c:pt>
                <c:pt idx="1497">
                  <c:v>646.66699999999946</c:v>
                </c:pt>
                <c:pt idx="1498">
                  <c:v>550</c:v>
                </c:pt>
                <c:pt idx="1499">
                  <c:v>628.33299999999747</c:v>
                </c:pt>
                <c:pt idx="1500">
                  <c:v>631.66699999999946</c:v>
                </c:pt>
                <c:pt idx="1501">
                  <c:v>656.66699999999946</c:v>
                </c:pt>
                <c:pt idx="1502">
                  <c:v>628.33299999999747</c:v>
                </c:pt>
                <c:pt idx="1503">
                  <c:v>640</c:v>
                </c:pt>
                <c:pt idx="1504">
                  <c:v>548.33299999999747</c:v>
                </c:pt>
                <c:pt idx="1505">
                  <c:v>631.66699999999946</c:v>
                </c:pt>
                <c:pt idx="1506">
                  <c:v>621.66699999999946</c:v>
                </c:pt>
                <c:pt idx="1507">
                  <c:v>596.66699999999946</c:v>
                </c:pt>
                <c:pt idx="1508">
                  <c:v>615</c:v>
                </c:pt>
                <c:pt idx="1509">
                  <c:v>598.33299999999747</c:v>
                </c:pt>
                <c:pt idx="1510">
                  <c:v>606.66699999999946</c:v>
                </c:pt>
                <c:pt idx="1511">
                  <c:v>695</c:v>
                </c:pt>
                <c:pt idx="1512">
                  <c:v>610</c:v>
                </c:pt>
                <c:pt idx="1513">
                  <c:v>613.33299999999747</c:v>
                </c:pt>
                <c:pt idx="1514">
                  <c:v>635</c:v>
                </c:pt>
                <c:pt idx="1515">
                  <c:v>695</c:v>
                </c:pt>
                <c:pt idx="1516">
                  <c:v>671.66699999999946</c:v>
                </c:pt>
                <c:pt idx="1517">
                  <c:v>691.66699999999946</c:v>
                </c:pt>
                <c:pt idx="1518">
                  <c:v>768.33299999999747</c:v>
                </c:pt>
                <c:pt idx="1519">
                  <c:v>693.33299999999747</c:v>
                </c:pt>
                <c:pt idx="1520">
                  <c:v>740</c:v>
                </c:pt>
                <c:pt idx="1521">
                  <c:v>765</c:v>
                </c:pt>
                <c:pt idx="1522">
                  <c:v>711.66699999999946</c:v>
                </c:pt>
                <c:pt idx="1523">
                  <c:v>655</c:v>
                </c:pt>
                <c:pt idx="1524">
                  <c:v>740</c:v>
                </c:pt>
                <c:pt idx="1525">
                  <c:v>655</c:v>
                </c:pt>
                <c:pt idx="1526">
                  <c:v>675</c:v>
                </c:pt>
                <c:pt idx="1527">
                  <c:v>688.33299999999747</c:v>
                </c:pt>
                <c:pt idx="1528">
                  <c:v>695</c:v>
                </c:pt>
                <c:pt idx="1529">
                  <c:v>633.33299999999747</c:v>
                </c:pt>
                <c:pt idx="1530">
                  <c:v>683.33299999999747</c:v>
                </c:pt>
                <c:pt idx="1531">
                  <c:v>675</c:v>
                </c:pt>
                <c:pt idx="1532">
                  <c:v>641.66699999999946</c:v>
                </c:pt>
                <c:pt idx="1533">
                  <c:v>613.33299999999747</c:v>
                </c:pt>
                <c:pt idx="1534">
                  <c:v>648.33299999999747</c:v>
                </c:pt>
                <c:pt idx="1535">
                  <c:v>613.33299999999747</c:v>
                </c:pt>
                <c:pt idx="1536">
                  <c:v>605</c:v>
                </c:pt>
                <c:pt idx="1537">
                  <c:v>591.66699999999946</c:v>
                </c:pt>
                <c:pt idx="1538">
                  <c:v>640</c:v>
                </c:pt>
                <c:pt idx="1539">
                  <c:v>635</c:v>
                </c:pt>
                <c:pt idx="1540">
                  <c:v>653.33299999999747</c:v>
                </c:pt>
                <c:pt idx="1541">
                  <c:v>645</c:v>
                </c:pt>
                <c:pt idx="1542">
                  <c:v>613.33299999999747</c:v>
                </c:pt>
                <c:pt idx="1543">
                  <c:v>636.66699999999946</c:v>
                </c:pt>
                <c:pt idx="1544">
                  <c:v>650</c:v>
                </c:pt>
                <c:pt idx="1545">
                  <c:v>623.33299999999747</c:v>
                </c:pt>
                <c:pt idx="1546">
                  <c:v>580</c:v>
                </c:pt>
                <c:pt idx="1547">
                  <c:v>586.66699999999946</c:v>
                </c:pt>
                <c:pt idx="1548">
                  <c:v>616.66699999999946</c:v>
                </c:pt>
                <c:pt idx="1549">
                  <c:v>596.66699999999946</c:v>
                </c:pt>
                <c:pt idx="1550">
                  <c:v>613.33299999999747</c:v>
                </c:pt>
                <c:pt idx="1551">
                  <c:v>600</c:v>
                </c:pt>
                <c:pt idx="1552">
                  <c:v>543.33299999999747</c:v>
                </c:pt>
                <c:pt idx="1553">
                  <c:v>678.33299999999747</c:v>
                </c:pt>
                <c:pt idx="1554">
                  <c:v>575</c:v>
                </c:pt>
                <c:pt idx="1555">
                  <c:v>635</c:v>
                </c:pt>
                <c:pt idx="1556">
                  <c:v>641.66699999999946</c:v>
                </c:pt>
                <c:pt idx="1557">
                  <c:v>568.33299999999747</c:v>
                </c:pt>
                <c:pt idx="1558">
                  <c:v>661.66699999999946</c:v>
                </c:pt>
                <c:pt idx="1559">
                  <c:v>615</c:v>
                </c:pt>
                <c:pt idx="1560">
                  <c:v>538.33299999999747</c:v>
                </c:pt>
                <c:pt idx="1561">
                  <c:v>571.66699999999946</c:v>
                </c:pt>
                <c:pt idx="1562">
                  <c:v>613.33299999999747</c:v>
                </c:pt>
                <c:pt idx="1563">
                  <c:v>581.66699999999946</c:v>
                </c:pt>
                <c:pt idx="1564">
                  <c:v>631.66699999999946</c:v>
                </c:pt>
                <c:pt idx="1565">
                  <c:v>625</c:v>
                </c:pt>
                <c:pt idx="1566">
                  <c:v>646.66699999999946</c:v>
                </c:pt>
                <c:pt idx="1567">
                  <c:v>568.33299999999747</c:v>
                </c:pt>
                <c:pt idx="1568">
                  <c:v>613.33299999999747</c:v>
                </c:pt>
                <c:pt idx="1569">
                  <c:v>621.66699999999946</c:v>
                </c:pt>
                <c:pt idx="1570">
                  <c:v>611.66699999999946</c:v>
                </c:pt>
                <c:pt idx="1571">
                  <c:v>645</c:v>
                </c:pt>
                <c:pt idx="1572">
                  <c:v>663.33299999999747</c:v>
                </c:pt>
                <c:pt idx="1573">
                  <c:v>616.66699999999946</c:v>
                </c:pt>
                <c:pt idx="1574">
                  <c:v>656.66699999999946</c:v>
                </c:pt>
                <c:pt idx="1575">
                  <c:v>716.66699999999946</c:v>
                </c:pt>
                <c:pt idx="1576">
                  <c:v>731.66699999999946</c:v>
                </c:pt>
                <c:pt idx="1577">
                  <c:v>711.66699999999946</c:v>
                </c:pt>
                <c:pt idx="1578">
                  <c:v>760</c:v>
                </c:pt>
                <c:pt idx="1579">
                  <c:v>741.66699999999946</c:v>
                </c:pt>
                <c:pt idx="1580">
                  <c:v>730</c:v>
                </c:pt>
                <c:pt idx="1581">
                  <c:v>698.33299999999747</c:v>
                </c:pt>
                <c:pt idx="1582">
                  <c:v>783.33299999999747</c:v>
                </c:pt>
                <c:pt idx="1583">
                  <c:v>735</c:v>
                </c:pt>
                <c:pt idx="1584">
                  <c:v>796.66699999999946</c:v>
                </c:pt>
                <c:pt idx="1585">
                  <c:v>795</c:v>
                </c:pt>
                <c:pt idx="1586">
                  <c:v>845</c:v>
                </c:pt>
                <c:pt idx="1587">
                  <c:v>825</c:v>
                </c:pt>
                <c:pt idx="1588">
                  <c:v>833.33299999999747</c:v>
                </c:pt>
                <c:pt idx="1589">
                  <c:v>876.66699999999946</c:v>
                </c:pt>
                <c:pt idx="1590">
                  <c:v>856.66699999999946</c:v>
                </c:pt>
                <c:pt idx="1591">
                  <c:v>820</c:v>
                </c:pt>
                <c:pt idx="1592">
                  <c:v>830</c:v>
                </c:pt>
                <c:pt idx="1593">
                  <c:v>810</c:v>
                </c:pt>
                <c:pt idx="1594">
                  <c:v>778.33299999999747</c:v>
                </c:pt>
                <c:pt idx="1595">
                  <c:v>746.66699999999946</c:v>
                </c:pt>
                <c:pt idx="1596">
                  <c:v>745</c:v>
                </c:pt>
                <c:pt idx="1597">
                  <c:v>728.33299999999747</c:v>
                </c:pt>
                <c:pt idx="1598">
                  <c:v>731.66699999999946</c:v>
                </c:pt>
                <c:pt idx="1599">
                  <c:v>738.33299999999747</c:v>
                </c:pt>
                <c:pt idx="1600">
                  <c:v>728.33299999999747</c:v>
                </c:pt>
                <c:pt idx="1601">
                  <c:v>661.66699999999946</c:v>
                </c:pt>
                <c:pt idx="1602">
                  <c:v>668.33299999999747</c:v>
                </c:pt>
                <c:pt idx="1603">
                  <c:v>680</c:v>
                </c:pt>
                <c:pt idx="1604">
                  <c:v>636.66699999999946</c:v>
                </c:pt>
                <c:pt idx="1605">
                  <c:v>625</c:v>
                </c:pt>
                <c:pt idx="1606">
                  <c:v>665</c:v>
                </c:pt>
                <c:pt idx="1607">
                  <c:v>683.33299999999747</c:v>
                </c:pt>
                <c:pt idx="1608">
                  <c:v>633.33299999999747</c:v>
                </c:pt>
                <c:pt idx="1609">
                  <c:v>646.66699999999946</c:v>
                </c:pt>
                <c:pt idx="1610">
                  <c:v>650</c:v>
                </c:pt>
                <c:pt idx="1611">
                  <c:v>630</c:v>
                </c:pt>
                <c:pt idx="1612">
                  <c:v>660</c:v>
                </c:pt>
                <c:pt idx="1613">
                  <c:v>673.33299999999747</c:v>
                </c:pt>
                <c:pt idx="1614">
                  <c:v>635</c:v>
                </c:pt>
                <c:pt idx="1615">
                  <c:v>703.33299999999747</c:v>
                </c:pt>
                <c:pt idx="1616">
                  <c:v>715</c:v>
                </c:pt>
                <c:pt idx="1617">
                  <c:v>750</c:v>
                </c:pt>
                <c:pt idx="1618">
                  <c:v>726.66699999999946</c:v>
                </c:pt>
                <c:pt idx="1619">
                  <c:v>781.66699999999946</c:v>
                </c:pt>
                <c:pt idx="1620">
                  <c:v>768.33299999999747</c:v>
                </c:pt>
                <c:pt idx="1621">
                  <c:v>801.66699999999946</c:v>
                </c:pt>
                <c:pt idx="1622">
                  <c:v>896.66699999999946</c:v>
                </c:pt>
                <c:pt idx="1623">
                  <c:v>931.66699999999946</c:v>
                </c:pt>
                <c:pt idx="1624">
                  <c:v>893.33299999999747</c:v>
                </c:pt>
                <c:pt idx="1625">
                  <c:v>973.33299999999747</c:v>
                </c:pt>
                <c:pt idx="1626">
                  <c:v>898.33299999999747</c:v>
                </c:pt>
                <c:pt idx="1627">
                  <c:v>1020</c:v>
                </c:pt>
                <c:pt idx="1628">
                  <c:v>896.66699999999946</c:v>
                </c:pt>
                <c:pt idx="1629">
                  <c:v>956.66699999999946</c:v>
                </c:pt>
                <c:pt idx="1630">
                  <c:v>1043.33</c:v>
                </c:pt>
                <c:pt idx="1631">
                  <c:v>970</c:v>
                </c:pt>
                <c:pt idx="1632">
                  <c:v>986.66699999999946</c:v>
                </c:pt>
                <c:pt idx="1633">
                  <c:v>981.66699999999946</c:v>
                </c:pt>
                <c:pt idx="1634">
                  <c:v>950</c:v>
                </c:pt>
                <c:pt idx="1635">
                  <c:v>860</c:v>
                </c:pt>
                <c:pt idx="1636">
                  <c:v>853.33299999999747</c:v>
                </c:pt>
                <c:pt idx="1637">
                  <c:v>833.33299999999747</c:v>
                </c:pt>
                <c:pt idx="1638">
                  <c:v>793.33299999999747</c:v>
                </c:pt>
                <c:pt idx="1639">
                  <c:v>818.33299999999747</c:v>
                </c:pt>
                <c:pt idx="1640">
                  <c:v>770</c:v>
                </c:pt>
                <c:pt idx="1641">
                  <c:v>720</c:v>
                </c:pt>
                <c:pt idx="1642">
                  <c:v>688.33299999999747</c:v>
                </c:pt>
                <c:pt idx="1643">
                  <c:v>683.33299999999747</c:v>
                </c:pt>
                <c:pt idx="1644">
                  <c:v>701.66699999999946</c:v>
                </c:pt>
                <c:pt idx="1645">
                  <c:v>718.33299999999747</c:v>
                </c:pt>
                <c:pt idx="1646">
                  <c:v>675</c:v>
                </c:pt>
                <c:pt idx="1647">
                  <c:v>618.33299999999747</c:v>
                </c:pt>
                <c:pt idx="1648">
                  <c:v>633.33299999999747</c:v>
                </c:pt>
                <c:pt idx="1649">
                  <c:v>696.66699999999946</c:v>
                </c:pt>
                <c:pt idx="1650">
                  <c:v>688.33299999999747</c:v>
                </c:pt>
                <c:pt idx="1651">
                  <c:v>641.66699999999946</c:v>
                </c:pt>
                <c:pt idx="1652">
                  <c:v>706.66699999999946</c:v>
                </c:pt>
                <c:pt idx="1653">
                  <c:v>641.66699999999946</c:v>
                </c:pt>
                <c:pt idx="1654">
                  <c:v>678.33299999999747</c:v>
                </c:pt>
                <c:pt idx="1655">
                  <c:v>631.66699999999946</c:v>
                </c:pt>
                <c:pt idx="1656">
                  <c:v>623.33299999999747</c:v>
                </c:pt>
                <c:pt idx="1657">
                  <c:v>621.66699999999946</c:v>
                </c:pt>
                <c:pt idx="1658">
                  <c:v>565</c:v>
                </c:pt>
                <c:pt idx="1659">
                  <c:v>631.66699999999946</c:v>
                </c:pt>
                <c:pt idx="1660">
                  <c:v>560</c:v>
                </c:pt>
                <c:pt idx="1661">
                  <c:v>631.66699999999946</c:v>
                </c:pt>
                <c:pt idx="1662">
                  <c:v>660</c:v>
                </c:pt>
                <c:pt idx="1663">
                  <c:v>601.66699999999946</c:v>
                </c:pt>
                <c:pt idx="1664">
                  <c:v>580</c:v>
                </c:pt>
                <c:pt idx="1665">
                  <c:v>616.66699999999946</c:v>
                </c:pt>
                <c:pt idx="1666">
                  <c:v>678.33299999999747</c:v>
                </c:pt>
                <c:pt idx="1667">
                  <c:v>583.33299999999747</c:v>
                </c:pt>
                <c:pt idx="1668">
                  <c:v>575</c:v>
                </c:pt>
                <c:pt idx="1669">
                  <c:v>613.33299999999747</c:v>
                </c:pt>
                <c:pt idx="1670">
                  <c:v>575</c:v>
                </c:pt>
                <c:pt idx="1671">
                  <c:v>598.33299999999747</c:v>
                </c:pt>
                <c:pt idx="1672">
                  <c:v>575</c:v>
                </c:pt>
                <c:pt idx="1673">
                  <c:v>620</c:v>
                </c:pt>
                <c:pt idx="1674">
                  <c:v>531.66699999999946</c:v>
                </c:pt>
                <c:pt idx="1675">
                  <c:v>546.66699999999946</c:v>
                </c:pt>
                <c:pt idx="1676">
                  <c:v>591.66699999999946</c:v>
                </c:pt>
                <c:pt idx="1677">
                  <c:v>578.33299999999747</c:v>
                </c:pt>
                <c:pt idx="1678">
                  <c:v>555</c:v>
                </c:pt>
                <c:pt idx="1679">
                  <c:v>606.66699999999946</c:v>
                </c:pt>
                <c:pt idx="1680">
                  <c:v>583.33299999999747</c:v>
                </c:pt>
                <c:pt idx="1681">
                  <c:v>578.33299999999747</c:v>
                </c:pt>
                <c:pt idx="1682">
                  <c:v>670</c:v>
                </c:pt>
                <c:pt idx="1683">
                  <c:v>615</c:v>
                </c:pt>
                <c:pt idx="1684">
                  <c:v>566.66699999999946</c:v>
                </c:pt>
                <c:pt idx="1685">
                  <c:v>663.33299999999747</c:v>
                </c:pt>
                <c:pt idx="1686">
                  <c:v>576.66699999999946</c:v>
                </c:pt>
                <c:pt idx="1687">
                  <c:v>651.66699999999946</c:v>
                </c:pt>
                <c:pt idx="1688">
                  <c:v>595</c:v>
                </c:pt>
                <c:pt idx="1689">
                  <c:v>668.33299999999747</c:v>
                </c:pt>
                <c:pt idx="1690">
                  <c:v>640</c:v>
                </c:pt>
                <c:pt idx="1691">
                  <c:v>563.33299999999747</c:v>
                </c:pt>
                <c:pt idx="1692">
                  <c:v>661.66699999999946</c:v>
                </c:pt>
                <c:pt idx="1693">
                  <c:v>656.66699999999946</c:v>
                </c:pt>
                <c:pt idx="1694">
                  <c:v>631.66699999999946</c:v>
                </c:pt>
                <c:pt idx="1695">
                  <c:v>648.33299999999747</c:v>
                </c:pt>
                <c:pt idx="1696">
                  <c:v>616.66699999999946</c:v>
                </c:pt>
                <c:pt idx="1697">
                  <c:v>690</c:v>
                </c:pt>
                <c:pt idx="1698">
                  <c:v>665</c:v>
                </c:pt>
                <c:pt idx="1699">
                  <c:v>668.33299999999747</c:v>
                </c:pt>
                <c:pt idx="1700">
                  <c:v>678.33299999999747</c:v>
                </c:pt>
                <c:pt idx="1701">
                  <c:v>673.33299999999747</c:v>
                </c:pt>
                <c:pt idx="1702">
                  <c:v>650</c:v>
                </c:pt>
                <c:pt idx="1703">
                  <c:v>600</c:v>
                </c:pt>
                <c:pt idx="1704">
                  <c:v>615</c:v>
                </c:pt>
                <c:pt idx="1705">
                  <c:v>596.66699999999946</c:v>
                </c:pt>
                <c:pt idx="1706">
                  <c:v>660</c:v>
                </c:pt>
                <c:pt idx="1707">
                  <c:v>625</c:v>
                </c:pt>
                <c:pt idx="1708">
                  <c:v>628.33299999999747</c:v>
                </c:pt>
                <c:pt idx="1709">
                  <c:v>553.33299999999747</c:v>
                </c:pt>
                <c:pt idx="1710">
                  <c:v>600</c:v>
                </c:pt>
                <c:pt idx="1711">
                  <c:v>621.66699999999946</c:v>
                </c:pt>
                <c:pt idx="1712">
                  <c:v>608.33299999999747</c:v>
                </c:pt>
                <c:pt idx="1713">
                  <c:v>601.66699999999946</c:v>
                </c:pt>
                <c:pt idx="1714">
                  <c:v>570</c:v>
                </c:pt>
                <c:pt idx="1715">
                  <c:v>590</c:v>
                </c:pt>
                <c:pt idx="1716">
                  <c:v>586.66699999999946</c:v>
                </c:pt>
                <c:pt idx="1717">
                  <c:v>590</c:v>
                </c:pt>
                <c:pt idx="1718">
                  <c:v>523.33299999999747</c:v>
                </c:pt>
                <c:pt idx="1719">
                  <c:v>618.33299999999747</c:v>
                </c:pt>
                <c:pt idx="1720">
                  <c:v>578.33299999999747</c:v>
                </c:pt>
                <c:pt idx="1721">
                  <c:v>598.33299999999747</c:v>
                </c:pt>
                <c:pt idx="1722">
                  <c:v>538.33299999999747</c:v>
                </c:pt>
                <c:pt idx="1723">
                  <c:v>566.66699999999946</c:v>
                </c:pt>
                <c:pt idx="1724">
                  <c:v>551.66699999999946</c:v>
                </c:pt>
                <c:pt idx="1725">
                  <c:v>603.33299999999747</c:v>
                </c:pt>
                <c:pt idx="1726">
                  <c:v>578.33299999999747</c:v>
                </c:pt>
                <c:pt idx="1727">
                  <c:v>581.66699999999946</c:v>
                </c:pt>
                <c:pt idx="1728">
                  <c:v>530</c:v>
                </c:pt>
                <c:pt idx="1729">
                  <c:v>520</c:v>
                </c:pt>
                <c:pt idx="1730">
                  <c:v>601.66699999999946</c:v>
                </c:pt>
                <c:pt idx="1731">
                  <c:v>531.66699999999946</c:v>
                </c:pt>
                <c:pt idx="1732">
                  <c:v>543.33299999999747</c:v>
                </c:pt>
                <c:pt idx="1733">
                  <c:v>596.66699999999946</c:v>
                </c:pt>
                <c:pt idx="1734">
                  <c:v>535</c:v>
                </c:pt>
                <c:pt idx="1735">
                  <c:v>625</c:v>
                </c:pt>
                <c:pt idx="1736">
                  <c:v>581.66699999999946</c:v>
                </c:pt>
                <c:pt idx="1737">
                  <c:v>556.66699999999946</c:v>
                </c:pt>
                <c:pt idx="1738">
                  <c:v>520</c:v>
                </c:pt>
                <c:pt idx="1739">
                  <c:v>591.66699999999946</c:v>
                </c:pt>
                <c:pt idx="1740">
                  <c:v>555</c:v>
                </c:pt>
                <c:pt idx="1741">
                  <c:v>581.66699999999946</c:v>
                </c:pt>
                <c:pt idx="1742">
                  <c:v>638.33299999999747</c:v>
                </c:pt>
                <c:pt idx="1743">
                  <c:v>660</c:v>
                </c:pt>
                <c:pt idx="1744">
                  <c:v>610</c:v>
                </c:pt>
                <c:pt idx="1745">
                  <c:v>620</c:v>
                </c:pt>
                <c:pt idx="1746">
                  <c:v>658.33299999999747</c:v>
                </c:pt>
                <c:pt idx="1747">
                  <c:v>746.66699999999946</c:v>
                </c:pt>
                <c:pt idx="1748">
                  <c:v>661.66699999999946</c:v>
                </c:pt>
                <c:pt idx="1749">
                  <c:v>730</c:v>
                </c:pt>
                <c:pt idx="1750">
                  <c:v>770</c:v>
                </c:pt>
                <c:pt idx="1751">
                  <c:v>760</c:v>
                </c:pt>
                <c:pt idx="1752">
                  <c:v>693.33299999999747</c:v>
                </c:pt>
                <c:pt idx="1753">
                  <c:v>743.33299999999747</c:v>
                </c:pt>
                <c:pt idx="1754">
                  <c:v>725</c:v>
                </c:pt>
                <c:pt idx="1755">
                  <c:v>733.33299999999747</c:v>
                </c:pt>
                <c:pt idx="1756">
                  <c:v>728.33299999999747</c:v>
                </c:pt>
                <c:pt idx="1757">
                  <c:v>748.33299999999747</c:v>
                </c:pt>
                <c:pt idx="1758">
                  <c:v>696.66699999999946</c:v>
                </c:pt>
                <c:pt idx="1759">
                  <c:v>735</c:v>
                </c:pt>
                <c:pt idx="1760">
                  <c:v>696.66699999999946</c:v>
                </c:pt>
                <c:pt idx="1761">
                  <c:v>688.33299999999747</c:v>
                </c:pt>
                <c:pt idx="1762">
                  <c:v>660</c:v>
                </c:pt>
                <c:pt idx="1763">
                  <c:v>685</c:v>
                </c:pt>
                <c:pt idx="1764">
                  <c:v>670</c:v>
                </c:pt>
                <c:pt idx="1765">
                  <c:v>616.66699999999946</c:v>
                </c:pt>
                <c:pt idx="1766">
                  <c:v>656.66699999999946</c:v>
                </c:pt>
                <c:pt idx="1767">
                  <c:v>651.66699999999946</c:v>
                </c:pt>
                <c:pt idx="1768">
                  <c:v>658.33299999999747</c:v>
                </c:pt>
                <c:pt idx="1769">
                  <c:v>606.66699999999946</c:v>
                </c:pt>
                <c:pt idx="1770">
                  <c:v>588.33299999999747</c:v>
                </c:pt>
                <c:pt idx="1771">
                  <c:v>611.66699999999946</c:v>
                </c:pt>
                <c:pt idx="1772">
                  <c:v>640</c:v>
                </c:pt>
                <c:pt idx="1773">
                  <c:v>570</c:v>
                </c:pt>
                <c:pt idx="1774">
                  <c:v>570</c:v>
                </c:pt>
                <c:pt idx="1775">
                  <c:v>593.33299999999747</c:v>
                </c:pt>
                <c:pt idx="1776">
                  <c:v>600</c:v>
                </c:pt>
                <c:pt idx="1777">
                  <c:v>621.66699999999946</c:v>
                </c:pt>
                <c:pt idx="1778">
                  <c:v>625</c:v>
                </c:pt>
                <c:pt idx="1779">
                  <c:v>528.33299999999747</c:v>
                </c:pt>
                <c:pt idx="1780">
                  <c:v>636.66699999999946</c:v>
                </c:pt>
                <c:pt idx="1781">
                  <c:v>585</c:v>
                </c:pt>
                <c:pt idx="1782">
                  <c:v>618.33299999999747</c:v>
                </c:pt>
                <c:pt idx="1783">
                  <c:v>646.66699999999946</c:v>
                </c:pt>
                <c:pt idx="1784">
                  <c:v>578.33299999999747</c:v>
                </c:pt>
                <c:pt idx="1785">
                  <c:v>640</c:v>
                </c:pt>
                <c:pt idx="1786">
                  <c:v>708.33299999999747</c:v>
                </c:pt>
                <c:pt idx="1787">
                  <c:v>685</c:v>
                </c:pt>
                <c:pt idx="1788">
                  <c:v>690</c:v>
                </c:pt>
                <c:pt idx="1789">
                  <c:v>735</c:v>
                </c:pt>
                <c:pt idx="1790">
                  <c:v>810</c:v>
                </c:pt>
                <c:pt idx="1791">
                  <c:v>701.66699999999946</c:v>
                </c:pt>
                <c:pt idx="1792">
                  <c:v>750</c:v>
                </c:pt>
                <c:pt idx="1793">
                  <c:v>756.66699999999946</c:v>
                </c:pt>
                <c:pt idx="1794">
                  <c:v>788.33299999999747</c:v>
                </c:pt>
                <c:pt idx="1795">
                  <c:v>800</c:v>
                </c:pt>
                <c:pt idx="1796">
                  <c:v>840</c:v>
                </c:pt>
                <c:pt idx="1797">
                  <c:v>760</c:v>
                </c:pt>
                <c:pt idx="1798">
                  <c:v>813.33299999999747</c:v>
                </c:pt>
                <c:pt idx="1799">
                  <c:v>810</c:v>
                </c:pt>
                <c:pt idx="1800">
                  <c:v>793.33299999999747</c:v>
                </c:pt>
                <c:pt idx="1801">
                  <c:v>728.33299999999747</c:v>
                </c:pt>
                <c:pt idx="1802">
                  <c:v>750</c:v>
                </c:pt>
                <c:pt idx="1803">
                  <c:v>785</c:v>
                </c:pt>
                <c:pt idx="1804">
                  <c:v>791.66699999999946</c:v>
                </c:pt>
                <c:pt idx="1805">
                  <c:v>743.33299999999747</c:v>
                </c:pt>
                <c:pt idx="1806">
                  <c:v>753.33299999999747</c:v>
                </c:pt>
                <c:pt idx="1807">
                  <c:v>795</c:v>
                </c:pt>
                <c:pt idx="1808">
                  <c:v>731.66699999999946</c:v>
                </c:pt>
                <c:pt idx="1809">
                  <c:v>726.66699999999946</c:v>
                </c:pt>
                <c:pt idx="1810">
                  <c:v>721.66699999999946</c:v>
                </c:pt>
                <c:pt idx="1811">
                  <c:v>698.33299999999747</c:v>
                </c:pt>
                <c:pt idx="1812">
                  <c:v>660</c:v>
                </c:pt>
                <c:pt idx="1813">
                  <c:v>765</c:v>
                </c:pt>
                <c:pt idx="1814">
                  <c:v>656.66699999999946</c:v>
                </c:pt>
                <c:pt idx="1815">
                  <c:v>733.33299999999747</c:v>
                </c:pt>
                <c:pt idx="1816">
                  <c:v>715</c:v>
                </c:pt>
                <c:pt idx="1817">
                  <c:v>643.33299999999747</c:v>
                </c:pt>
                <c:pt idx="1818">
                  <c:v>715</c:v>
                </c:pt>
                <c:pt idx="1819">
                  <c:v>650</c:v>
                </c:pt>
                <c:pt idx="1820">
                  <c:v>680</c:v>
                </c:pt>
                <c:pt idx="1821">
                  <c:v>638.33299999999747</c:v>
                </c:pt>
                <c:pt idx="1822">
                  <c:v>621.66699999999946</c:v>
                </c:pt>
                <c:pt idx="1823">
                  <c:v>731.66699999999946</c:v>
                </c:pt>
                <c:pt idx="1824">
                  <c:v>615</c:v>
                </c:pt>
                <c:pt idx="1825">
                  <c:v>588.33299999999747</c:v>
                </c:pt>
                <c:pt idx="1826">
                  <c:v>648.33299999999747</c:v>
                </c:pt>
                <c:pt idx="1827">
                  <c:v>621.66699999999946</c:v>
                </c:pt>
                <c:pt idx="1828">
                  <c:v>618.33299999999747</c:v>
                </c:pt>
                <c:pt idx="1829">
                  <c:v>608.33299999999747</c:v>
                </c:pt>
                <c:pt idx="1830">
                  <c:v>655</c:v>
                </c:pt>
                <c:pt idx="1831">
                  <c:v>525</c:v>
                </c:pt>
                <c:pt idx="1832">
                  <c:v>551.66699999999946</c:v>
                </c:pt>
                <c:pt idx="1833">
                  <c:v>553.33299999999747</c:v>
                </c:pt>
                <c:pt idx="1834">
                  <c:v>541.66699999999946</c:v>
                </c:pt>
                <c:pt idx="1835">
                  <c:v>560</c:v>
                </c:pt>
                <c:pt idx="1836">
                  <c:v>493.33300000000003</c:v>
                </c:pt>
                <c:pt idx="1837">
                  <c:v>546.66699999999946</c:v>
                </c:pt>
                <c:pt idx="1838">
                  <c:v>568.33299999999747</c:v>
                </c:pt>
                <c:pt idx="1839">
                  <c:v>578.33299999999747</c:v>
                </c:pt>
                <c:pt idx="1840">
                  <c:v>576.66699999999946</c:v>
                </c:pt>
                <c:pt idx="1841">
                  <c:v>560</c:v>
                </c:pt>
                <c:pt idx="1842">
                  <c:v>605</c:v>
                </c:pt>
                <c:pt idx="1843">
                  <c:v>585</c:v>
                </c:pt>
                <c:pt idx="1844">
                  <c:v>541.66699999999946</c:v>
                </c:pt>
                <c:pt idx="1845">
                  <c:v>546.66699999999946</c:v>
                </c:pt>
                <c:pt idx="1846">
                  <c:v>628.33299999999747</c:v>
                </c:pt>
                <c:pt idx="1847">
                  <c:v>638.33299999999747</c:v>
                </c:pt>
                <c:pt idx="1848">
                  <c:v>611.66699999999946</c:v>
                </c:pt>
                <c:pt idx="1849">
                  <c:v>625</c:v>
                </c:pt>
                <c:pt idx="1850">
                  <c:v>623.33299999999747</c:v>
                </c:pt>
                <c:pt idx="1851">
                  <c:v>655</c:v>
                </c:pt>
                <c:pt idx="1852">
                  <c:v>676.66699999999946</c:v>
                </c:pt>
                <c:pt idx="1853">
                  <c:v>625</c:v>
                </c:pt>
                <c:pt idx="1854">
                  <c:v>666.66699999999946</c:v>
                </c:pt>
                <c:pt idx="1855">
                  <c:v>633.33299999999747</c:v>
                </c:pt>
                <c:pt idx="1856">
                  <c:v>645</c:v>
                </c:pt>
                <c:pt idx="1857">
                  <c:v>686.66699999999946</c:v>
                </c:pt>
                <c:pt idx="1858">
                  <c:v>680</c:v>
                </c:pt>
                <c:pt idx="1859">
                  <c:v>683.33299999999747</c:v>
                </c:pt>
                <c:pt idx="1860">
                  <c:v>653.33299999999747</c:v>
                </c:pt>
                <c:pt idx="1861">
                  <c:v>678.33299999999747</c:v>
                </c:pt>
                <c:pt idx="1862">
                  <c:v>661.66699999999946</c:v>
                </c:pt>
                <c:pt idx="1863">
                  <c:v>685</c:v>
                </c:pt>
                <c:pt idx="1864">
                  <c:v>636.66699999999946</c:v>
                </c:pt>
                <c:pt idx="1865">
                  <c:v>651.66699999999946</c:v>
                </c:pt>
                <c:pt idx="1866">
                  <c:v>675</c:v>
                </c:pt>
                <c:pt idx="1867">
                  <c:v>693.33299999999747</c:v>
                </c:pt>
                <c:pt idx="1868">
                  <c:v>606.66699999999946</c:v>
                </c:pt>
                <c:pt idx="1869">
                  <c:v>658.33299999999747</c:v>
                </c:pt>
                <c:pt idx="1870">
                  <c:v>600</c:v>
                </c:pt>
                <c:pt idx="1871">
                  <c:v>655</c:v>
                </c:pt>
                <c:pt idx="1872">
                  <c:v>596.66699999999946</c:v>
                </c:pt>
                <c:pt idx="1873">
                  <c:v>630</c:v>
                </c:pt>
                <c:pt idx="1874">
                  <c:v>590</c:v>
                </c:pt>
                <c:pt idx="1875">
                  <c:v>585</c:v>
                </c:pt>
                <c:pt idx="1876">
                  <c:v>601.66699999999946</c:v>
                </c:pt>
                <c:pt idx="1877">
                  <c:v>640</c:v>
                </c:pt>
                <c:pt idx="1878">
                  <c:v>578.33299999999747</c:v>
                </c:pt>
                <c:pt idx="1879">
                  <c:v>581.66699999999946</c:v>
                </c:pt>
                <c:pt idx="1880">
                  <c:v>605</c:v>
                </c:pt>
                <c:pt idx="1881">
                  <c:v>560</c:v>
                </c:pt>
                <c:pt idx="1882">
                  <c:v>635</c:v>
                </c:pt>
                <c:pt idx="1883">
                  <c:v>578.33299999999747</c:v>
                </c:pt>
                <c:pt idx="1884">
                  <c:v>625</c:v>
                </c:pt>
                <c:pt idx="1885">
                  <c:v>586.66699999999946</c:v>
                </c:pt>
                <c:pt idx="1886">
                  <c:v>586.66699999999946</c:v>
                </c:pt>
                <c:pt idx="1887">
                  <c:v>541.66699999999946</c:v>
                </c:pt>
                <c:pt idx="1888">
                  <c:v>556.66699999999946</c:v>
                </c:pt>
                <c:pt idx="1889">
                  <c:v>540</c:v>
                </c:pt>
                <c:pt idx="1890">
                  <c:v>551.66699999999946</c:v>
                </c:pt>
                <c:pt idx="1891">
                  <c:v>506.66699999999969</c:v>
                </c:pt>
                <c:pt idx="1892">
                  <c:v>576.66699999999946</c:v>
                </c:pt>
                <c:pt idx="1893">
                  <c:v>518.33299999999747</c:v>
                </c:pt>
                <c:pt idx="1894">
                  <c:v>570</c:v>
                </c:pt>
                <c:pt idx="1895">
                  <c:v>511.66699999999969</c:v>
                </c:pt>
                <c:pt idx="1896">
                  <c:v>536.66699999999946</c:v>
                </c:pt>
                <c:pt idx="1897">
                  <c:v>563.33299999999747</c:v>
                </c:pt>
                <c:pt idx="1898">
                  <c:v>598.33299999999747</c:v>
                </c:pt>
                <c:pt idx="1899">
                  <c:v>580</c:v>
                </c:pt>
                <c:pt idx="1900">
                  <c:v>568.33299999999747</c:v>
                </c:pt>
                <c:pt idx="1901">
                  <c:v>550</c:v>
                </c:pt>
                <c:pt idx="1902">
                  <c:v>555</c:v>
                </c:pt>
                <c:pt idx="1903">
                  <c:v>565</c:v>
                </c:pt>
                <c:pt idx="1904">
                  <c:v>545</c:v>
                </c:pt>
                <c:pt idx="1905">
                  <c:v>530</c:v>
                </c:pt>
                <c:pt idx="1906">
                  <c:v>556.66699999999946</c:v>
                </c:pt>
                <c:pt idx="1907">
                  <c:v>583.33299999999747</c:v>
                </c:pt>
                <c:pt idx="1908">
                  <c:v>618.33299999999747</c:v>
                </c:pt>
                <c:pt idx="1909">
                  <c:v>568.33299999999747</c:v>
                </c:pt>
                <c:pt idx="1910">
                  <c:v>545</c:v>
                </c:pt>
                <c:pt idx="1911">
                  <c:v>565</c:v>
                </c:pt>
                <c:pt idx="1912">
                  <c:v>581.66699999999946</c:v>
                </c:pt>
                <c:pt idx="1913">
                  <c:v>558.33299999999747</c:v>
                </c:pt>
                <c:pt idx="1914">
                  <c:v>611.66699999999946</c:v>
                </c:pt>
                <c:pt idx="1915">
                  <c:v>571.66699999999946</c:v>
                </c:pt>
                <c:pt idx="1916">
                  <c:v>576.66699999999946</c:v>
                </c:pt>
                <c:pt idx="1917">
                  <c:v>598.33299999999747</c:v>
                </c:pt>
                <c:pt idx="1918">
                  <c:v>568.33299999999747</c:v>
                </c:pt>
                <c:pt idx="1919">
                  <c:v>603.33299999999747</c:v>
                </c:pt>
                <c:pt idx="1920">
                  <c:v>573.33299999999747</c:v>
                </c:pt>
                <c:pt idx="1921">
                  <c:v>551.66699999999946</c:v>
                </c:pt>
                <c:pt idx="1922">
                  <c:v>585</c:v>
                </c:pt>
                <c:pt idx="1923">
                  <c:v>551.66699999999946</c:v>
                </c:pt>
                <c:pt idx="1924">
                  <c:v>581.66699999999946</c:v>
                </c:pt>
                <c:pt idx="1925">
                  <c:v>576.66699999999946</c:v>
                </c:pt>
                <c:pt idx="1926">
                  <c:v>641.66699999999946</c:v>
                </c:pt>
                <c:pt idx="1927">
                  <c:v>556.66699999999946</c:v>
                </c:pt>
                <c:pt idx="1928">
                  <c:v>515</c:v>
                </c:pt>
                <c:pt idx="1929">
                  <c:v>581.66699999999946</c:v>
                </c:pt>
                <c:pt idx="1930">
                  <c:v>548.33299999999747</c:v>
                </c:pt>
                <c:pt idx="1931">
                  <c:v>551.66699999999946</c:v>
                </c:pt>
                <c:pt idx="1932">
                  <c:v>563.33299999999747</c:v>
                </c:pt>
                <c:pt idx="1933">
                  <c:v>548.33299999999747</c:v>
                </c:pt>
                <c:pt idx="1934">
                  <c:v>508.33300000000003</c:v>
                </c:pt>
                <c:pt idx="1935">
                  <c:v>508.33300000000003</c:v>
                </c:pt>
                <c:pt idx="1936">
                  <c:v>533.33299999999747</c:v>
                </c:pt>
                <c:pt idx="1937">
                  <c:v>533.33299999999747</c:v>
                </c:pt>
                <c:pt idx="1938">
                  <c:v>516.66699999999946</c:v>
                </c:pt>
                <c:pt idx="1939">
                  <c:v>541.66699999999946</c:v>
                </c:pt>
                <c:pt idx="1940">
                  <c:v>503.33300000000003</c:v>
                </c:pt>
                <c:pt idx="1941">
                  <c:v>486.66699999999969</c:v>
                </c:pt>
                <c:pt idx="1942">
                  <c:v>540</c:v>
                </c:pt>
                <c:pt idx="1943">
                  <c:v>486.66699999999969</c:v>
                </c:pt>
                <c:pt idx="1944">
                  <c:v>548.33299999999747</c:v>
                </c:pt>
                <c:pt idx="1945">
                  <c:v>486.66699999999969</c:v>
                </c:pt>
                <c:pt idx="1946">
                  <c:v>525</c:v>
                </c:pt>
                <c:pt idx="1947">
                  <c:v>563.33299999999747</c:v>
                </c:pt>
                <c:pt idx="1948">
                  <c:v>530</c:v>
                </c:pt>
                <c:pt idx="1949">
                  <c:v>538.33299999999747</c:v>
                </c:pt>
                <c:pt idx="1950">
                  <c:v>525</c:v>
                </c:pt>
                <c:pt idx="1951">
                  <c:v>545</c:v>
                </c:pt>
                <c:pt idx="1952">
                  <c:v>548.33299999999747</c:v>
                </c:pt>
                <c:pt idx="1953">
                  <c:v>528.33299999999747</c:v>
                </c:pt>
                <c:pt idx="1954">
                  <c:v>558.33299999999747</c:v>
                </c:pt>
                <c:pt idx="1955">
                  <c:v>568.33299999999747</c:v>
                </c:pt>
                <c:pt idx="1956">
                  <c:v>561.66699999999946</c:v>
                </c:pt>
                <c:pt idx="1957">
                  <c:v>558.33299999999747</c:v>
                </c:pt>
                <c:pt idx="1958">
                  <c:v>613.33299999999747</c:v>
                </c:pt>
                <c:pt idx="1959">
                  <c:v>541.66699999999946</c:v>
                </c:pt>
                <c:pt idx="1960">
                  <c:v>625</c:v>
                </c:pt>
                <c:pt idx="1961">
                  <c:v>546.66699999999946</c:v>
                </c:pt>
                <c:pt idx="1962">
                  <c:v>580</c:v>
                </c:pt>
                <c:pt idx="1963">
                  <c:v>630</c:v>
                </c:pt>
                <c:pt idx="1964">
                  <c:v>591.66699999999946</c:v>
                </c:pt>
                <c:pt idx="1965">
                  <c:v>588.33299999999747</c:v>
                </c:pt>
                <c:pt idx="1966">
                  <c:v>593.33299999999747</c:v>
                </c:pt>
                <c:pt idx="1967">
                  <c:v>628.33299999999747</c:v>
                </c:pt>
                <c:pt idx="1968">
                  <c:v>613.33299999999747</c:v>
                </c:pt>
                <c:pt idx="1969">
                  <c:v>633.33299999999747</c:v>
                </c:pt>
                <c:pt idx="1970">
                  <c:v>645</c:v>
                </c:pt>
                <c:pt idx="1971">
                  <c:v>606.66699999999946</c:v>
                </c:pt>
                <c:pt idx="1972">
                  <c:v>653.33299999999747</c:v>
                </c:pt>
                <c:pt idx="1973">
                  <c:v>620</c:v>
                </c:pt>
                <c:pt idx="1974">
                  <c:v>595</c:v>
                </c:pt>
                <c:pt idx="1975">
                  <c:v>641.66699999999946</c:v>
                </c:pt>
                <c:pt idx="1976">
                  <c:v>618.33299999999747</c:v>
                </c:pt>
                <c:pt idx="1977">
                  <c:v>596.66699999999946</c:v>
                </c:pt>
                <c:pt idx="1978">
                  <c:v>611.66699999999946</c:v>
                </c:pt>
                <c:pt idx="1979">
                  <c:v>650</c:v>
                </c:pt>
                <c:pt idx="1980">
                  <c:v>648.33299999999747</c:v>
                </c:pt>
                <c:pt idx="1981">
                  <c:v>666.66699999999946</c:v>
                </c:pt>
                <c:pt idx="1982">
                  <c:v>601.66699999999946</c:v>
                </c:pt>
                <c:pt idx="1983">
                  <c:v>626.66699999999946</c:v>
                </c:pt>
                <c:pt idx="1984">
                  <c:v>605</c:v>
                </c:pt>
                <c:pt idx="1985">
                  <c:v>628.33299999999747</c:v>
                </c:pt>
                <c:pt idx="1986">
                  <c:v>641.66699999999946</c:v>
                </c:pt>
                <c:pt idx="1987">
                  <c:v>611.66699999999946</c:v>
                </c:pt>
                <c:pt idx="1988">
                  <c:v>646.66699999999946</c:v>
                </c:pt>
                <c:pt idx="1989">
                  <c:v>638.33299999999747</c:v>
                </c:pt>
                <c:pt idx="1990">
                  <c:v>723.33299999999747</c:v>
                </c:pt>
                <c:pt idx="1991">
                  <c:v>575</c:v>
                </c:pt>
                <c:pt idx="1992">
                  <c:v>681.66699999999946</c:v>
                </c:pt>
                <c:pt idx="1993">
                  <c:v>700</c:v>
                </c:pt>
                <c:pt idx="1994">
                  <c:v>611.66699999999946</c:v>
                </c:pt>
                <c:pt idx="1995">
                  <c:v>668.33299999999747</c:v>
                </c:pt>
                <c:pt idx="1996">
                  <c:v>701.66699999999946</c:v>
                </c:pt>
                <c:pt idx="1997">
                  <c:v>683.33299999999747</c:v>
                </c:pt>
                <c:pt idx="1998">
                  <c:v>736.66699999999946</c:v>
                </c:pt>
                <c:pt idx="1999">
                  <c:v>696.66699999999946</c:v>
                </c:pt>
                <c:pt idx="2000">
                  <c:v>785</c:v>
                </c:pt>
                <c:pt idx="2001">
                  <c:v>776.66699999999946</c:v>
                </c:pt>
                <c:pt idx="2002">
                  <c:v>756.66699999999946</c:v>
                </c:pt>
                <c:pt idx="2003">
                  <c:v>840</c:v>
                </c:pt>
                <c:pt idx="2004">
                  <c:v>981.66699999999946</c:v>
                </c:pt>
                <c:pt idx="2005">
                  <c:v>870</c:v>
                </c:pt>
                <c:pt idx="2006">
                  <c:v>935</c:v>
                </c:pt>
                <c:pt idx="2007">
                  <c:v>1033.33</c:v>
                </c:pt>
                <c:pt idx="2008">
                  <c:v>1131.6699999999998</c:v>
                </c:pt>
                <c:pt idx="2009">
                  <c:v>1021.6700000000005</c:v>
                </c:pt>
                <c:pt idx="2010">
                  <c:v>1116.6699999999998</c:v>
                </c:pt>
                <c:pt idx="2011">
                  <c:v>1263.33</c:v>
                </c:pt>
                <c:pt idx="2012">
                  <c:v>1268.33</c:v>
                </c:pt>
                <c:pt idx="2013">
                  <c:v>1211.6699999999998</c:v>
                </c:pt>
                <c:pt idx="2014">
                  <c:v>1178.33</c:v>
                </c:pt>
                <c:pt idx="2015">
                  <c:v>1255</c:v>
                </c:pt>
                <c:pt idx="2016">
                  <c:v>1333.33</c:v>
                </c:pt>
                <c:pt idx="2017">
                  <c:v>1235</c:v>
                </c:pt>
                <c:pt idx="2018">
                  <c:v>1213.33</c:v>
                </c:pt>
                <c:pt idx="2019">
                  <c:v>1211.6699999999998</c:v>
                </c:pt>
                <c:pt idx="2020">
                  <c:v>1128.33</c:v>
                </c:pt>
                <c:pt idx="2021">
                  <c:v>1008.3299999999994</c:v>
                </c:pt>
                <c:pt idx="2022">
                  <c:v>935</c:v>
                </c:pt>
                <c:pt idx="2023">
                  <c:v>916.66699999999946</c:v>
                </c:pt>
                <c:pt idx="2024">
                  <c:v>976.66699999999946</c:v>
                </c:pt>
                <c:pt idx="2025">
                  <c:v>848.33299999999747</c:v>
                </c:pt>
                <c:pt idx="2026">
                  <c:v>870</c:v>
                </c:pt>
                <c:pt idx="2027">
                  <c:v>748.33299999999747</c:v>
                </c:pt>
                <c:pt idx="2028">
                  <c:v>765</c:v>
                </c:pt>
                <c:pt idx="2029">
                  <c:v>736.66699999999946</c:v>
                </c:pt>
                <c:pt idx="2030">
                  <c:v>705</c:v>
                </c:pt>
                <c:pt idx="2031">
                  <c:v>720</c:v>
                </c:pt>
                <c:pt idx="2032">
                  <c:v>728.33299999999747</c:v>
                </c:pt>
                <c:pt idx="2033">
                  <c:v>810</c:v>
                </c:pt>
                <c:pt idx="2034">
                  <c:v>758.33299999999747</c:v>
                </c:pt>
                <c:pt idx="2035">
                  <c:v>821.66699999999946</c:v>
                </c:pt>
                <c:pt idx="2036">
                  <c:v>810</c:v>
                </c:pt>
                <c:pt idx="2037">
                  <c:v>803.33299999999747</c:v>
                </c:pt>
                <c:pt idx="2038">
                  <c:v>841.66699999999946</c:v>
                </c:pt>
                <c:pt idx="2039">
                  <c:v>806.66699999999946</c:v>
                </c:pt>
                <c:pt idx="2040">
                  <c:v>843.33299999999747</c:v>
                </c:pt>
                <c:pt idx="2041">
                  <c:v>903.33299999999747</c:v>
                </c:pt>
                <c:pt idx="2042">
                  <c:v>883.33299999999747</c:v>
                </c:pt>
                <c:pt idx="2043">
                  <c:v>890</c:v>
                </c:pt>
                <c:pt idx="2044">
                  <c:v>918.33299999999747</c:v>
                </c:pt>
                <c:pt idx="2045">
                  <c:v>848.33299999999747</c:v>
                </c:pt>
                <c:pt idx="2046">
                  <c:v>896.66699999999946</c:v>
                </c:pt>
                <c:pt idx="2047">
                  <c:v>843.33299999999747</c:v>
                </c:pt>
                <c:pt idx="2048">
                  <c:v>900</c:v>
                </c:pt>
                <c:pt idx="2049">
                  <c:v>848.33299999999747</c:v>
                </c:pt>
                <c:pt idx="2050">
                  <c:v>858.33299999999747</c:v>
                </c:pt>
                <c:pt idx="2051">
                  <c:v>861.66699999999946</c:v>
                </c:pt>
                <c:pt idx="2052">
                  <c:v>878.33299999999747</c:v>
                </c:pt>
                <c:pt idx="2053">
                  <c:v>801.66699999999946</c:v>
                </c:pt>
                <c:pt idx="2054">
                  <c:v>846.66699999999946</c:v>
                </c:pt>
                <c:pt idx="2055">
                  <c:v>836.66699999999946</c:v>
                </c:pt>
                <c:pt idx="2056">
                  <c:v>761.66699999999946</c:v>
                </c:pt>
                <c:pt idx="2057">
                  <c:v>730</c:v>
                </c:pt>
                <c:pt idx="2058">
                  <c:v>810</c:v>
                </c:pt>
                <c:pt idx="2059">
                  <c:v>746.66699999999946</c:v>
                </c:pt>
                <c:pt idx="2060">
                  <c:v>748.33299999999747</c:v>
                </c:pt>
                <c:pt idx="2061">
                  <c:v>710</c:v>
                </c:pt>
                <c:pt idx="2062">
                  <c:v>680</c:v>
                </c:pt>
                <c:pt idx="2063">
                  <c:v>721.66699999999946</c:v>
                </c:pt>
                <c:pt idx="2064">
                  <c:v>703.33299999999747</c:v>
                </c:pt>
                <c:pt idx="2065">
                  <c:v>721.66699999999946</c:v>
                </c:pt>
                <c:pt idx="2066">
                  <c:v>671.66699999999946</c:v>
                </c:pt>
                <c:pt idx="2067">
                  <c:v>645</c:v>
                </c:pt>
                <c:pt idx="2068">
                  <c:v>690</c:v>
                </c:pt>
                <c:pt idx="2069">
                  <c:v>663.33299999999747</c:v>
                </c:pt>
                <c:pt idx="2070">
                  <c:v>661.66699999999946</c:v>
                </c:pt>
                <c:pt idx="2071">
                  <c:v>640</c:v>
                </c:pt>
                <c:pt idx="2072">
                  <c:v>690</c:v>
                </c:pt>
                <c:pt idx="2073">
                  <c:v>681.66699999999946</c:v>
                </c:pt>
                <c:pt idx="2074">
                  <c:v>685</c:v>
                </c:pt>
                <c:pt idx="2075">
                  <c:v>648.33299999999747</c:v>
                </c:pt>
                <c:pt idx="2076">
                  <c:v>640</c:v>
                </c:pt>
                <c:pt idx="2077">
                  <c:v>625</c:v>
                </c:pt>
                <c:pt idx="2078">
                  <c:v>676.66699999999946</c:v>
                </c:pt>
                <c:pt idx="2079">
                  <c:v>666.66699999999946</c:v>
                </c:pt>
                <c:pt idx="2080">
                  <c:v>666.66699999999946</c:v>
                </c:pt>
                <c:pt idx="2081">
                  <c:v>651.66699999999946</c:v>
                </c:pt>
                <c:pt idx="2082">
                  <c:v>626.66699999999946</c:v>
                </c:pt>
                <c:pt idx="2083">
                  <c:v>703.33299999999747</c:v>
                </c:pt>
                <c:pt idx="2084">
                  <c:v>580</c:v>
                </c:pt>
                <c:pt idx="2085">
                  <c:v>588.33299999999747</c:v>
                </c:pt>
                <c:pt idx="2086">
                  <c:v>683.33299999999747</c:v>
                </c:pt>
                <c:pt idx="2087">
                  <c:v>628.33299999999747</c:v>
                </c:pt>
                <c:pt idx="2088">
                  <c:v>591.66699999999946</c:v>
                </c:pt>
                <c:pt idx="2089">
                  <c:v>630</c:v>
                </c:pt>
                <c:pt idx="2090">
                  <c:v>586.66699999999946</c:v>
                </c:pt>
                <c:pt idx="2091">
                  <c:v>580</c:v>
                </c:pt>
                <c:pt idx="2092">
                  <c:v>596.66699999999946</c:v>
                </c:pt>
                <c:pt idx="2093">
                  <c:v>530</c:v>
                </c:pt>
                <c:pt idx="2094">
                  <c:v>530</c:v>
                </c:pt>
                <c:pt idx="2095">
                  <c:v>513.33299999999747</c:v>
                </c:pt>
                <c:pt idx="2096">
                  <c:v>546.66699999999946</c:v>
                </c:pt>
                <c:pt idx="2097">
                  <c:v>541.66699999999946</c:v>
                </c:pt>
                <c:pt idx="2098">
                  <c:v>543.33299999999747</c:v>
                </c:pt>
                <c:pt idx="2099">
                  <c:v>493.33300000000003</c:v>
                </c:pt>
                <c:pt idx="2100">
                  <c:v>556.66699999999946</c:v>
                </c:pt>
                <c:pt idx="2101">
                  <c:v>510</c:v>
                </c:pt>
                <c:pt idx="2102">
                  <c:v>533.33299999999747</c:v>
                </c:pt>
                <c:pt idx="2103">
                  <c:v>556.66699999999946</c:v>
                </c:pt>
                <c:pt idx="2104">
                  <c:v>631.66699999999946</c:v>
                </c:pt>
                <c:pt idx="2105">
                  <c:v>536.66699999999946</c:v>
                </c:pt>
                <c:pt idx="2106">
                  <c:v>538.33299999999747</c:v>
                </c:pt>
                <c:pt idx="2107">
                  <c:v>575</c:v>
                </c:pt>
                <c:pt idx="2108">
                  <c:v>570</c:v>
                </c:pt>
                <c:pt idx="2109">
                  <c:v>640</c:v>
                </c:pt>
                <c:pt idx="2110">
                  <c:v>540</c:v>
                </c:pt>
                <c:pt idx="2111">
                  <c:v>516.66699999999946</c:v>
                </c:pt>
                <c:pt idx="2112">
                  <c:v>581.66699999999946</c:v>
                </c:pt>
                <c:pt idx="2113">
                  <c:v>548.33299999999747</c:v>
                </c:pt>
                <c:pt idx="2114">
                  <c:v>565</c:v>
                </c:pt>
                <c:pt idx="2115">
                  <c:v>531.66699999999946</c:v>
                </c:pt>
                <c:pt idx="2116">
                  <c:v>591.66699999999946</c:v>
                </c:pt>
                <c:pt idx="2117">
                  <c:v>591.66699999999946</c:v>
                </c:pt>
                <c:pt idx="2118">
                  <c:v>573.33299999999747</c:v>
                </c:pt>
                <c:pt idx="2119">
                  <c:v>540</c:v>
                </c:pt>
                <c:pt idx="2120">
                  <c:v>591.66699999999946</c:v>
                </c:pt>
                <c:pt idx="2121">
                  <c:v>600</c:v>
                </c:pt>
                <c:pt idx="2122">
                  <c:v>576.66699999999946</c:v>
                </c:pt>
                <c:pt idx="2123">
                  <c:v>558.33299999999747</c:v>
                </c:pt>
                <c:pt idx="2124">
                  <c:v>556.66699999999946</c:v>
                </c:pt>
                <c:pt idx="2125">
                  <c:v>573.33299999999747</c:v>
                </c:pt>
                <c:pt idx="2126">
                  <c:v>578.33299999999747</c:v>
                </c:pt>
                <c:pt idx="2127">
                  <c:v>628.33299999999747</c:v>
                </c:pt>
                <c:pt idx="2128">
                  <c:v>596.66699999999946</c:v>
                </c:pt>
                <c:pt idx="2129">
                  <c:v>613.33299999999747</c:v>
                </c:pt>
                <c:pt idx="2130">
                  <c:v>595</c:v>
                </c:pt>
                <c:pt idx="2131">
                  <c:v>581.66699999999946</c:v>
                </c:pt>
                <c:pt idx="2132">
                  <c:v>625</c:v>
                </c:pt>
                <c:pt idx="2133">
                  <c:v>583.33299999999747</c:v>
                </c:pt>
                <c:pt idx="2134">
                  <c:v>593.33299999999747</c:v>
                </c:pt>
                <c:pt idx="2135">
                  <c:v>560</c:v>
                </c:pt>
                <c:pt idx="2136">
                  <c:v>590</c:v>
                </c:pt>
                <c:pt idx="2137">
                  <c:v>575</c:v>
                </c:pt>
                <c:pt idx="2138">
                  <c:v>583.33299999999747</c:v>
                </c:pt>
                <c:pt idx="2139">
                  <c:v>573.33299999999747</c:v>
                </c:pt>
                <c:pt idx="2140">
                  <c:v>573.33299999999747</c:v>
                </c:pt>
                <c:pt idx="2141">
                  <c:v>563.33299999999747</c:v>
                </c:pt>
                <c:pt idx="2142">
                  <c:v>608.33299999999747</c:v>
                </c:pt>
                <c:pt idx="2143">
                  <c:v>556.66699999999946</c:v>
                </c:pt>
                <c:pt idx="2144">
                  <c:v>545</c:v>
                </c:pt>
                <c:pt idx="2145">
                  <c:v>596.66699999999946</c:v>
                </c:pt>
                <c:pt idx="2146">
                  <c:v>678.33299999999747</c:v>
                </c:pt>
                <c:pt idx="2147">
                  <c:v>543.33299999999747</c:v>
                </c:pt>
                <c:pt idx="2148">
                  <c:v>573.33299999999747</c:v>
                </c:pt>
                <c:pt idx="2149">
                  <c:v>531.66699999999946</c:v>
                </c:pt>
                <c:pt idx="2150">
                  <c:v>676.66699999999946</c:v>
                </c:pt>
                <c:pt idx="2151">
                  <c:v>588.33299999999747</c:v>
                </c:pt>
                <c:pt idx="2152">
                  <c:v>578.33299999999747</c:v>
                </c:pt>
                <c:pt idx="2153">
                  <c:v>576.66699999999946</c:v>
                </c:pt>
                <c:pt idx="2154">
                  <c:v>560</c:v>
                </c:pt>
                <c:pt idx="2155">
                  <c:v>563.33299999999747</c:v>
                </c:pt>
                <c:pt idx="2156">
                  <c:v>548.33299999999747</c:v>
                </c:pt>
                <c:pt idx="2157">
                  <c:v>561.66699999999946</c:v>
                </c:pt>
                <c:pt idx="2158">
                  <c:v>563.33299999999747</c:v>
                </c:pt>
                <c:pt idx="2159">
                  <c:v>598.33299999999747</c:v>
                </c:pt>
                <c:pt idx="2160">
                  <c:v>570</c:v>
                </c:pt>
                <c:pt idx="2161">
                  <c:v>541.66699999999946</c:v>
                </c:pt>
                <c:pt idx="2162">
                  <c:v>646.66699999999946</c:v>
                </c:pt>
                <c:pt idx="2163">
                  <c:v>620</c:v>
                </c:pt>
                <c:pt idx="2164">
                  <c:v>608.33299999999747</c:v>
                </c:pt>
                <c:pt idx="2165">
                  <c:v>590</c:v>
                </c:pt>
                <c:pt idx="2166">
                  <c:v>581.66699999999946</c:v>
                </c:pt>
                <c:pt idx="2167">
                  <c:v>610</c:v>
                </c:pt>
                <c:pt idx="2168">
                  <c:v>608.33299999999747</c:v>
                </c:pt>
                <c:pt idx="2169">
                  <c:v>570</c:v>
                </c:pt>
                <c:pt idx="2170">
                  <c:v>603.33299999999747</c:v>
                </c:pt>
                <c:pt idx="2171">
                  <c:v>618.33299999999747</c:v>
                </c:pt>
                <c:pt idx="2172">
                  <c:v>653.33299999999747</c:v>
                </c:pt>
                <c:pt idx="2173">
                  <c:v>653.33299999999747</c:v>
                </c:pt>
                <c:pt idx="2174">
                  <c:v>668.33299999999747</c:v>
                </c:pt>
                <c:pt idx="2175">
                  <c:v>626.66699999999946</c:v>
                </c:pt>
                <c:pt idx="2176">
                  <c:v>665</c:v>
                </c:pt>
                <c:pt idx="2177">
                  <c:v>580</c:v>
                </c:pt>
                <c:pt idx="2178">
                  <c:v>656.66699999999946</c:v>
                </c:pt>
                <c:pt idx="2179">
                  <c:v>606.66699999999946</c:v>
                </c:pt>
                <c:pt idx="2180">
                  <c:v>558.33299999999747</c:v>
                </c:pt>
                <c:pt idx="2181">
                  <c:v>653.33299999999747</c:v>
                </c:pt>
                <c:pt idx="2182">
                  <c:v>623.33299999999747</c:v>
                </c:pt>
                <c:pt idx="2183">
                  <c:v>556.66699999999946</c:v>
                </c:pt>
                <c:pt idx="2184">
                  <c:v>558.33299999999747</c:v>
                </c:pt>
                <c:pt idx="2185">
                  <c:v>518.33299999999747</c:v>
                </c:pt>
                <c:pt idx="2186">
                  <c:v>583.33299999999747</c:v>
                </c:pt>
                <c:pt idx="2187">
                  <c:v>598.33299999999747</c:v>
                </c:pt>
                <c:pt idx="2188">
                  <c:v>598.33299999999747</c:v>
                </c:pt>
                <c:pt idx="2189">
                  <c:v>643.33299999999747</c:v>
                </c:pt>
                <c:pt idx="2190">
                  <c:v>598.33299999999747</c:v>
                </c:pt>
                <c:pt idx="2191">
                  <c:v>561.66699999999946</c:v>
                </c:pt>
                <c:pt idx="2192">
                  <c:v>575</c:v>
                </c:pt>
                <c:pt idx="2193">
                  <c:v>610</c:v>
                </c:pt>
                <c:pt idx="2194">
                  <c:v>645</c:v>
                </c:pt>
                <c:pt idx="2195">
                  <c:v>586.66699999999946</c:v>
                </c:pt>
                <c:pt idx="2196">
                  <c:v>605</c:v>
                </c:pt>
                <c:pt idx="2197">
                  <c:v>641.66699999999946</c:v>
                </c:pt>
                <c:pt idx="2198">
                  <c:v>575</c:v>
                </c:pt>
                <c:pt idx="2199">
                  <c:v>640</c:v>
                </c:pt>
                <c:pt idx="2200">
                  <c:v>643.33299999999747</c:v>
                </c:pt>
                <c:pt idx="2201">
                  <c:v>638.33299999999747</c:v>
                </c:pt>
                <c:pt idx="2202">
                  <c:v>548.33299999999747</c:v>
                </c:pt>
                <c:pt idx="2203">
                  <c:v>635</c:v>
                </c:pt>
                <c:pt idx="2204">
                  <c:v>655</c:v>
                </c:pt>
                <c:pt idx="2205">
                  <c:v>638.33299999999747</c:v>
                </c:pt>
                <c:pt idx="2206">
                  <c:v>660</c:v>
                </c:pt>
                <c:pt idx="2207">
                  <c:v>548.33299999999747</c:v>
                </c:pt>
                <c:pt idx="2208">
                  <c:v>605</c:v>
                </c:pt>
                <c:pt idx="2209">
                  <c:v>638.33299999999747</c:v>
                </c:pt>
                <c:pt idx="2210">
                  <c:v>616.66699999999946</c:v>
                </c:pt>
                <c:pt idx="2211">
                  <c:v>581.66699999999946</c:v>
                </c:pt>
                <c:pt idx="2212">
                  <c:v>626.66699999999946</c:v>
                </c:pt>
                <c:pt idx="2213">
                  <c:v>580</c:v>
                </c:pt>
                <c:pt idx="2214">
                  <c:v>665</c:v>
                </c:pt>
                <c:pt idx="2215">
                  <c:v>590</c:v>
                </c:pt>
                <c:pt idx="2216">
                  <c:v>618.33299999999747</c:v>
                </c:pt>
                <c:pt idx="2217">
                  <c:v>610</c:v>
                </c:pt>
                <c:pt idx="2218">
                  <c:v>608.33299999999747</c:v>
                </c:pt>
                <c:pt idx="2219">
                  <c:v>588.33299999999747</c:v>
                </c:pt>
                <c:pt idx="2220">
                  <c:v>596.66699999999946</c:v>
                </c:pt>
                <c:pt idx="2221">
                  <c:v>638.33299999999747</c:v>
                </c:pt>
                <c:pt idx="2222">
                  <c:v>585</c:v>
                </c:pt>
                <c:pt idx="2223">
                  <c:v>548.33299999999747</c:v>
                </c:pt>
                <c:pt idx="2224">
                  <c:v>608.33299999999747</c:v>
                </c:pt>
                <c:pt idx="2225">
                  <c:v>583.33299999999747</c:v>
                </c:pt>
                <c:pt idx="2226">
                  <c:v>555</c:v>
                </c:pt>
                <c:pt idx="2227">
                  <c:v>598.33299999999747</c:v>
                </c:pt>
                <c:pt idx="2228">
                  <c:v>560</c:v>
                </c:pt>
                <c:pt idx="2229">
                  <c:v>605</c:v>
                </c:pt>
                <c:pt idx="2230">
                  <c:v>558.33299999999747</c:v>
                </c:pt>
                <c:pt idx="2231">
                  <c:v>635</c:v>
                </c:pt>
                <c:pt idx="2232">
                  <c:v>601.66699999999946</c:v>
                </c:pt>
                <c:pt idx="2233">
                  <c:v>601.66699999999946</c:v>
                </c:pt>
                <c:pt idx="2234">
                  <c:v>538.33299999999747</c:v>
                </c:pt>
                <c:pt idx="2235">
                  <c:v>653.33299999999747</c:v>
                </c:pt>
                <c:pt idx="2236">
                  <c:v>631.66699999999946</c:v>
                </c:pt>
                <c:pt idx="2237">
                  <c:v>615</c:v>
                </c:pt>
                <c:pt idx="2238">
                  <c:v>605</c:v>
                </c:pt>
                <c:pt idx="2239">
                  <c:v>651.66699999999946</c:v>
                </c:pt>
                <c:pt idx="2240">
                  <c:v>693.33299999999747</c:v>
                </c:pt>
                <c:pt idx="2241">
                  <c:v>656.66699999999946</c:v>
                </c:pt>
                <c:pt idx="2242">
                  <c:v>658.33299999999747</c:v>
                </c:pt>
                <c:pt idx="2243">
                  <c:v>758.33299999999747</c:v>
                </c:pt>
                <c:pt idx="2244">
                  <c:v>715</c:v>
                </c:pt>
                <c:pt idx="2245">
                  <c:v>778.33299999999747</c:v>
                </c:pt>
                <c:pt idx="2246">
                  <c:v>788.33299999999747</c:v>
                </c:pt>
                <c:pt idx="2247">
                  <c:v>801.66699999999946</c:v>
                </c:pt>
                <c:pt idx="2248">
                  <c:v>768.33299999999747</c:v>
                </c:pt>
                <c:pt idx="2249">
                  <c:v>780</c:v>
                </c:pt>
                <c:pt idx="2250">
                  <c:v>750</c:v>
                </c:pt>
                <c:pt idx="2251">
                  <c:v>751.66699999999946</c:v>
                </c:pt>
                <c:pt idx="2252">
                  <c:v>711.66699999999946</c:v>
                </c:pt>
                <c:pt idx="2253">
                  <c:v>761.66699999999946</c:v>
                </c:pt>
                <c:pt idx="2254">
                  <c:v>743.33299999999747</c:v>
                </c:pt>
                <c:pt idx="2255">
                  <c:v>730</c:v>
                </c:pt>
                <c:pt idx="2256">
                  <c:v>720</c:v>
                </c:pt>
                <c:pt idx="2257">
                  <c:v>790</c:v>
                </c:pt>
                <c:pt idx="2258">
                  <c:v>783.33299999999747</c:v>
                </c:pt>
                <c:pt idx="2259">
                  <c:v>665</c:v>
                </c:pt>
                <c:pt idx="2260">
                  <c:v>693.33299999999747</c:v>
                </c:pt>
                <c:pt idx="2261">
                  <c:v>671.66699999999946</c:v>
                </c:pt>
                <c:pt idx="2262">
                  <c:v>725</c:v>
                </c:pt>
                <c:pt idx="2263">
                  <c:v>703.33299999999747</c:v>
                </c:pt>
                <c:pt idx="2264">
                  <c:v>626.66699999999946</c:v>
                </c:pt>
                <c:pt idx="2265">
                  <c:v>615</c:v>
                </c:pt>
                <c:pt idx="2266">
                  <c:v>598.33299999999747</c:v>
                </c:pt>
                <c:pt idx="2267">
                  <c:v>601.66699999999946</c:v>
                </c:pt>
                <c:pt idx="2268">
                  <c:v>586.66699999999946</c:v>
                </c:pt>
                <c:pt idx="2269">
                  <c:v>660</c:v>
                </c:pt>
                <c:pt idx="2270">
                  <c:v>685</c:v>
                </c:pt>
                <c:pt idx="2271">
                  <c:v>608.33299999999747</c:v>
                </c:pt>
                <c:pt idx="2272">
                  <c:v>676.66699999999946</c:v>
                </c:pt>
                <c:pt idx="2273">
                  <c:v>648.33299999999747</c:v>
                </c:pt>
                <c:pt idx="2274">
                  <c:v>656.66699999999946</c:v>
                </c:pt>
                <c:pt idx="2275">
                  <c:v>690</c:v>
                </c:pt>
                <c:pt idx="2276">
                  <c:v>671.66699999999946</c:v>
                </c:pt>
                <c:pt idx="2277">
                  <c:v>600</c:v>
                </c:pt>
                <c:pt idx="2278">
                  <c:v>631.66699999999946</c:v>
                </c:pt>
                <c:pt idx="2279">
                  <c:v>656.66699999999946</c:v>
                </c:pt>
                <c:pt idx="2280">
                  <c:v>606.66699999999946</c:v>
                </c:pt>
                <c:pt idx="2281">
                  <c:v>631.66699999999946</c:v>
                </c:pt>
                <c:pt idx="2282">
                  <c:v>618.33299999999747</c:v>
                </c:pt>
                <c:pt idx="2283">
                  <c:v>651.66699999999946</c:v>
                </c:pt>
                <c:pt idx="2284">
                  <c:v>671.66699999999946</c:v>
                </c:pt>
                <c:pt idx="2285">
                  <c:v>615</c:v>
                </c:pt>
                <c:pt idx="2286">
                  <c:v>585</c:v>
                </c:pt>
                <c:pt idx="2287">
                  <c:v>608.33299999999747</c:v>
                </c:pt>
                <c:pt idx="2288">
                  <c:v>581.66699999999946</c:v>
                </c:pt>
                <c:pt idx="2289">
                  <c:v>625</c:v>
                </c:pt>
                <c:pt idx="2290">
                  <c:v>555</c:v>
                </c:pt>
                <c:pt idx="2291">
                  <c:v>606.66699999999946</c:v>
                </c:pt>
                <c:pt idx="2292">
                  <c:v>551.66699999999946</c:v>
                </c:pt>
                <c:pt idx="2293">
                  <c:v>530</c:v>
                </c:pt>
                <c:pt idx="2294">
                  <c:v>613.33299999999747</c:v>
                </c:pt>
                <c:pt idx="2295">
                  <c:v>596.66699999999946</c:v>
                </c:pt>
                <c:pt idx="2296">
                  <c:v>613.33299999999747</c:v>
                </c:pt>
                <c:pt idx="2297">
                  <c:v>610</c:v>
                </c:pt>
                <c:pt idx="2298">
                  <c:v>570</c:v>
                </c:pt>
                <c:pt idx="2299">
                  <c:v>550</c:v>
                </c:pt>
                <c:pt idx="2300">
                  <c:v>591.66699999999946</c:v>
                </c:pt>
                <c:pt idx="2301">
                  <c:v>603.33299999999747</c:v>
                </c:pt>
                <c:pt idx="2302">
                  <c:v>621.66699999999946</c:v>
                </c:pt>
                <c:pt idx="2303">
                  <c:v>590</c:v>
                </c:pt>
                <c:pt idx="2304">
                  <c:v>581.66699999999946</c:v>
                </c:pt>
                <c:pt idx="2305">
                  <c:v>576.66699999999946</c:v>
                </c:pt>
                <c:pt idx="2306">
                  <c:v>630</c:v>
                </c:pt>
                <c:pt idx="2307">
                  <c:v>548.33299999999747</c:v>
                </c:pt>
                <c:pt idx="2308">
                  <c:v>548.33299999999747</c:v>
                </c:pt>
                <c:pt idx="2309">
                  <c:v>576.66699999999946</c:v>
                </c:pt>
                <c:pt idx="2310">
                  <c:v>623.33299999999747</c:v>
                </c:pt>
                <c:pt idx="2311">
                  <c:v>553.33299999999747</c:v>
                </c:pt>
                <c:pt idx="2312">
                  <c:v>616.66699999999946</c:v>
                </c:pt>
                <c:pt idx="2313">
                  <c:v>560</c:v>
                </c:pt>
                <c:pt idx="2314">
                  <c:v>593.33299999999747</c:v>
                </c:pt>
                <c:pt idx="2315">
                  <c:v>575</c:v>
                </c:pt>
                <c:pt idx="2316">
                  <c:v>593.33299999999747</c:v>
                </c:pt>
                <c:pt idx="2317">
                  <c:v>591.66699999999946</c:v>
                </c:pt>
                <c:pt idx="2318">
                  <c:v>590</c:v>
                </c:pt>
                <c:pt idx="2319">
                  <c:v>570</c:v>
                </c:pt>
                <c:pt idx="2320">
                  <c:v>641.66699999999946</c:v>
                </c:pt>
                <c:pt idx="2321">
                  <c:v>643.33299999999747</c:v>
                </c:pt>
                <c:pt idx="2322">
                  <c:v>650</c:v>
                </c:pt>
                <c:pt idx="2323">
                  <c:v>620</c:v>
                </c:pt>
                <c:pt idx="2324">
                  <c:v>605</c:v>
                </c:pt>
                <c:pt idx="2325">
                  <c:v>643.33299999999747</c:v>
                </c:pt>
                <c:pt idx="2326">
                  <c:v>611.66699999999946</c:v>
                </c:pt>
                <c:pt idx="2327">
                  <c:v>551.66699999999946</c:v>
                </c:pt>
                <c:pt idx="2328">
                  <c:v>608.33299999999747</c:v>
                </c:pt>
                <c:pt idx="2329">
                  <c:v>578.33299999999747</c:v>
                </c:pt>
                <c:pt idx="2330">
                  <c:v>573.33299999999747</c:v>
                </c:pt>
                <c:pt idx="2331">
                  <c:v>570</c:v>
                </c:pt>
                <c:pt idx="2332">
                  <c:v>591.66699999999946</c:v>
                </c:pt>
                <c:pt idx="2333">
                  <c:v>568.33299999999747</c:v>
                </c:pt>
                <c:pt idx="2334">
                  <c:v>575</c:v>
                </c:pt>
                <c:pt idx="2335">
                  <c:v>588.33299999999747</c:v>
                </c:pt>
                <c:pt idx="2336">
                  <c:v>555</c:v>
                </c:pt>
                <c:pt idx="2337">
                  <c:v>603.33299999999747</c:v>
                </c:pt>
                <c:pt idx="2338">
                  <c:v>550</c:v>
                </c:pt>
                <c:pt idx="2339">
                  <c:v>591.66699999999946</c:v>
                </c:pt>
                <c:pt idx="2340">
                  <c:v>610</c:v>
                </c:pt>
                <c:pt idx="2341">
                  <c:v>563.33299999999747</c:v>
                </c:pt>
                <c:pt idx="2342">
                  <c:v>625</c:v>
                </c:pt>
                <c:pt idx="2343">
                  <c:v>500</c:v>
                </c:pt>
                <c:pt idx="2344">
                  <c:v>586.66699999999946</c:v>
                </c:pt>
                <c:pt idx="2345">
                  <c:v>535</c:v>
                </c:pt>
                <c:pt idx="2346">
                  <c:v>571.66699999999946</c:v>
                </c:pt>
                <c:pt idx="2347">
                  <c:v>546.66699999999946</c:v>
                </c:pt>
                <c:pt idx="2348">
                  <c:v>540</c:v>
                </c:pt>
                <c:pt idx="2349">
                  <c:v>520</c:v>
                </c:pt>
                <c:pt idx="2350">
                  <c:v>493.33300000000003</c:v>
                </c:pt>
                <c:pt idx="2351">
                  <c:v>561.66699999999946</c:v>
                </c:pt>
                <c:pt idx="2352">
                  <c:v>515</c:v>
                </c:pt>
                <c:pt idx="2353">
                  <c:v>468.33300000000003</c:v>
                </c:pt>
                <c:pt idx="2354">
                  <c:v>501.66699999999969</c:v>
                </c:pt>
                <c:pt idx="2355">
                  <c:v>550</c:v>
                </c:pt>
                <c:pt idx="2356">
                  <c:v>556.66699999999946</c:v>
                </c:pt>
                <c:pt idx="2357">
                  <c:v>550</c:v>
                </c:pt>
                <c:pt idx="2358">
                  <c:v>518.33299999999747</c:v>
                </c:pt>
                <c:pt idx="2359">
                  <c:v>553.33299999999747</c:v>
                </c:pt>
                <c:pt idx="2360">
                  <c:v>548.33299999999747</c:v>
                </c:pt>
                <c:pt idx="2361">
                  <c:v>520</c:v>
                </c:pt>
                <c:pt idx="2362">
                  <c:v>580</c:v>
                </c:pt>
                <c:pt idx="2363">
                  <c:v>535</c:v>
                </c:pt>
                <c:pt idx="2364">
                  <c:v>573.33299999999747</c:v>
                </c:pt>
                <c:pt idx="2365">
                  <c:v>553.33299999999747</c:v>
                </c:pt>
                <c:pt idx="2366">
                  <c:v>540</c:v>
                </c:pt>
                <c:pt idx="2367">
                  <c:v>563.33299999999747</c:v>
                </c:pt>
                <c:pt idx="2368">
                  <c:v>556.66699999999946</c:v>
                </c:pt>
                <c:pt idx="2369">
                  <c:v>506.66699999999969</c:v>
                </c:pt>
                <c:pt idx="2370">
                  <c:v>558.33299999999747</c:v>
                </c:pt>
                <c:pt idx="2371">
                  <c:v>546.66699999999946</c:v>
                </c:pt>
                <c:pt idx="2372">
                  <c:v>526.66699999999946</c:v>
                </c:pt>
                <c:pt idx="2373">
                  <c:v>578.33299999999747</c:v>
                </c:pt>
                <c:pt idx="2374">
                  <c:v>563.33299999999747</c:v>
                </c:pt>
                <c:pt idx="2375">
                  <c:v>546.66699999999946</c:v>
                </c:pt>
                <c:pt idx="2376">
                  <c:v>550</c:v>
                </c:pt>
                <c:pt idx="2377">
                  <c:v>461.66699999999969</c:v>
                </c:pt>
                <c:pt idx="2378">
                  <c:v>575</c:v>
                </c:pt>
                <c:pt idx="2379">
                  <c:v>513.33299999999747</c:v>
                </c:pt>
                <c:pt idx="2380">
                  <c:v>495</c:v>
                </c:pt>
                <c:pt idx="2381">
                  <c:v>500</c:v>
                </c:pt>
                <c:pt idx="2382">
                  <c:v>550</c:v>
                </c:pt>
                <c:pt idx="2383">
                  <c:v>516.66699999999946</c:v>
                </c:pt>
                <c:pt idx="2384">
                  <c:v>545</c:v>
                </c:pt>
                <c:pt idx="2385">
                  <c:v>551.66699999999946</c:v>
                </c:pt>
                <c:pt idx="2386">
                  <c:v>580</c:v>
                </c:pt>
                <c:pt idx="2387">
                  <c:v>640</c:v>
                </c:pt>
                <c:pt idx="2388">
                  <c:v>531.66699999999946</c:v>
                </c:pt>
                <c:pt idx="2389">
                  <c:v>566.66699999999946</c:v>
                </c:pt>
                <c:pt idx="2390">
                  <c:v>630</c:v>
                </c:pt>
                <c:pt idx="2391">
                  <c:v>560</c:v>
                </c:pt>
                <c:pt idx="2392">
                  <c:v>560</c:v>
                </c:pt>
                <c:pt idx="2393">
                  <c:v>598.33299999999747</c:v>
                </c:pt>
                <c:pt idx="2394">
                  <c:v>606.66699999999946</c:v>
                </c:pt>
                <c:pt idx="2395">
                  <c:v>556.66699999999946</c:v>
                </c:pt>
                <c:pt idx="2396">
                  <c:v>581.66699999999946</c:v>
                </c:pt>
                <c:pt idx="2397">
                  <c:v>603.33299999999747</c:v>
                </c:pt>
                <c:pt idx="2398">
                  <c:v>548.33299999999747</c:v>
                </c:pt>
                <c:pt idx="2399">
                  <c:v>580</c:v>
                </c:pt>
                <c:pt idx="2400">
                  <c:v>590</c:v>
                </c:pt>
                <c:pt idx="2401">
                  <c:v>595</c:v>
                </c:pt>
                <c:pt idx="2402">
                  <c:v>526.66699999999946</c:v>
                </c:pt>
                <c:pt idx="2403">
                  <c:v>528.33299999999747</c:v>
                </c:pt>
                <c:pt idx="2404">
                  <c:v>615</c:v>
                </c:pt>
                <c:pt idx="2405">
                  <c:v>590</c:v>
                </c:pt>
                <c:pt idx="2406">
                  <c:v>570</c:v>
                </c:pt>
                <c:pt idx="2407">
                  <c:v>511.66699999999969</c:v>
                </c:pt>
                <c:pt idx="2408">
                  <c:v>556.66699999999946</c:v>
                </c:pt>
                <c:pt idx="2409">
                  <c:v>550</c:v>
                </c:pt>
                <c:pt idx="2410">
                  <c:v>510</c:v>
                </c:pt>
                <c:pt idx="2411">
                  <c:v>576.66699999999946</c:v>
                </c:pt>
                <c:pt idx="2412">
                  <c:v>531.66699999999946</c:v>
                </c:pt>
                <c:pt idx="2413">
                  <c:v>511.66699999999969</c:v>
                </c:pt>
                <c:pt idx="2414">
                  <c:v>551.66699999999946</c:v>
                </c:pt>
                <c:pt idx="2415">
                  <c:v>536.66699999999946</c:v>
                </c:pt>
                <c:pt idx="2416">
                  <c:v>571.66699999999946</c:v>
                </c:pt>
                <c:pt idx="2417">
                  <c:v>536.66699999999946</c:v>
                </c:pt>
                <c:pt idx="2418">
                  <c:v>518.33299999999747</c:v>
                </c:pt>
                <c:pt idx="2419">
                  <c:v>530</c:v>
                </c:pt>
                <c:pt idx="2420">
                  <c:v>573.33299999999747</c:v>
                </c:pt>
                <c:pt idx="2421">
                  <c:v>505</c:v>
                </c:pt>
                <c:pt idx="2422">
                  <c:v>595</c:v>
                </c:pt>
                <c:pt idx="2423">
                  <c:v>541.66699999999946</c:v>
                </c:pt>
                <c:pt idx="2424">
                  <c:v>516.66699999999946</c:v>
                </c:pt>
                <c:pt idx="2425">
                  <c:v>501.66699999999969</c:v>
                </c:pt>
                <c:pt idx="2426">
                  <c:v>565</c:v>
                </c:pt>
                <c:pt idx="2427">
                  <c:v>543.33299999999747</c:v>
                </c:pt>
                <c:pt idx="2428">
                  <c:v>555</c:v>
                </c:pt>
                <c:pt idx="2429">
                  <c:v>545</c:v>
                </c:pt>
                <c:pt idx="2430">
                  <c:v>560</c:v>
                </c:pt>
                <c:pt idx="2431">
                  <c:v>528.33299999999747</c:v>
                </c:pt>
                <c:pt idx="2432">
                  <c:v>531.66699999999946</c:v>
                </c:pt>
                <c:pt idx="2433">
                  <c:v>535</c:v>
                </c:pt>
                <c:pt idx="2434">
                  <c:v>566.66699999999946</c:v>
                </c:pt>
                <c:pt idx="2435">
                  <c:v>593.33299999999747</c:v>
                </c:pt>
                <c:pt idx="2436">
                  <c:v>526.66699999999946</c:v>
                </c:pt>
                <c:pt idx="2437">
                  <c:v>585</c:v>
                </c:pt>
                <c:pt idx="2438">
                  <c:v>598.33299999999747</c:v>
                </c:pt>
                <c:pt idx="2439">
                  <c:v>550</c:v>
                </c:pt>
                <c:pt idx="2440">
                  <c:v>553.33299999999747</c:v>
                </c:pt>
                <c:pt idx="2441">
                  <c:v>521.66699999999946</c:v>
                </c:pt>
                <c:pt idx="2442">
                  <c:v>548.33299999999747</c:v>
                </c:pt>
                <c:pt idx="2443">
                  <c:v>528.33299999999747</c:v>
                </c:pt>
                <c:pt idx="2444">
                  <c:v>540</c:v>
                </c:pt>
                <c:pt idx="2445">
                  <c:v>561.66699999999946</c:v>
                </c:pt>
                <c:pt idx="2446">
                  <c:v>588.33299999999747</c:v>
                </c:pt>
                <c:pt idx="2447">
                  <c:v>583.33299999999747</c:v>
                </c:pt>
                <c:pt idx="2448">
                  <c:v>581.66699999999946</c:v>
                </c:pt>
                <c:pt idx="2449">
                  <c:v>538.33299999999747</c:v>
                </c:pt>
                <c:pt idx="2450">
                  <c:v>525</c:v>
                </c:pt>
                <c:pt idx="2451">
                  <c:v>551.66699999999946</c:v>
                </c:pt>
                <c:pt idx="2452">
                  <c:v>575</c:v>
                </c:pt>
                <c:pt idx="2453">
                  <c:v>598.33299999999747</c:v>
                </c:pt>
                <c:pt idx="2454">
                  <c:v>568.33299999999747</c:v>
                </c:pt>
                <c:pt idx="2455">
                  <c:v>528.33299999999747</c:v>
                </c:pt>
                <c:pt idx="2456">
                  <c:v>536.66699999999946</c:v>
                </c:pt>
                <c:pt idx="2457">
                  <c:v>573.33299999999747</c:v>
                </c:pt>
                <c:pt idx="2458">
                  <c:v>616.66699999999946</c:v>
                </c:pt>
                <c:pt idx="2459">
                  <c:v>581.66699999999946</c:v>
                </c:pt>
                <c:pt idx="2460">
                  <c:v>610</c:v>
                </c:pt>
                <c:pt idx="2461">
                  <c:v>635</c:v>
                </c:pt>
                <c:pt idx="2462">
                  <c:v>543.33299999999747</c:v>
                </c:pt>
                <c:pt idx="2463">
                  <c:v>605</c:v>
                </c:pt>
                <c:pt idx="2464">
                  <c:v>578.33299999999747</c:v>
                </c:pt>
                <c:pt idx="2465">
                  <c:v>631.66699999999946</c:v>
                </c:pt>
                <c:pt idx="2466">
                  <c:v>596.66699999999946</c:v>
                </c:pt>
                <c:pt idx="2467">
                  <c:v>493.33300000000003</c:v>
                </c:pt>
                <c:pt idx="2468">
                  <c:v>553.33299999999747</c:v>
                </c:pt>
                <c:pt idx="2469">
                  <c:v>535</c:v>
                </c:pt>
                <c:pt idx="2470">
                  <c:v>550</c:v>
                </c:pt>
                <c:pt idx="2471">
                  <c:v>548.33299999999747</c:v>
                </c:pt>
                <c:pt idx="2472">
                  <c:v>550</c:v>
                </c:pt>
                <c:pt idx="2473">
                  <c:v>570</c:v>
                </c:pt>
                <c:pt idx="2474">
                  <c:v>558.33299999999747</c:v>
                </c:pt>
                <c:pt idx="2475">
                  <c:v>530</c:v>
                </c:pt>
                <c:pt idx="2476">
                  <c:v>586.66699999999946</c:v>
                </c:pt>
                <c:pt idx="2477">
                  <c:v>528.33299999999747</c:v>
                </c:pt>
                <c:pt idx="2478">
                  <c:v>523.33299999999747</c:v>
                </c:pt>
                <c:pt idx="2479">
                  <c:v>513.33299999999747</c:v>
                </c:pt>
                <c:pt idx="2480">
                  <c:v>595</c:v>
                </c:pt>
                <c:pt idx="2481">
                  <c:v>516.66699999999946</c:v>
                </c:pt>
                <c:pt idx="2482">
                  <c:v>608.33299999999747</c:v>
                </c:pt>
                <c:pt idx="2483">
                  <c:v>538.33299999999747</c:v>
                </c:pt>
                <c:pt idx="2484">
                  <c:v>606.66699999999946</c:v>
                </c:pt>
                <c:pt idx="2485">
                  <c:v>578.33299999999747</c:v>
                </c:pt>
                <c:pt idx="2486">
                  <c:v>553.33299999999747</c:v>
                </c:pt>
                <c:pt idx="2487">
                  <c:v>571.66699999999946</c:v>
                </c:pt>
                <c:pt idx="2488">
                  <c:v>606.66699999999946</c:v>
                </c:pt>
                <c:pt idx="2489">
                  <c:v>626.66699999999946</c:v>
                </c:pt>
                <c:pt idx="2490">
                  <c:v>598.33299999999747</c:v>
                </c:pt>
                <c:pt idx="2491">
                  <c:v>696.66699999999946</c:v>
                </c:pt>
                <c:pt idx="2492">
                  <c:v>628.33299999999747</c:v>
                </c:pt>
                <c:pt idx="2493">
                  <c:v>653.33299999999747</c:v>
                </c:pt>
                <c:pt idx="2494">
                  <c:v>680</c:v>
                </c:pt>
                <c:pt idx="2495">
                  <c:v>743.33299999999747</c:v>
                </c:pt>
                <c:pt idx="2496">
                  <c:v>766.66699999999946</c:v>
                </c:pt>
                <c:pt idx="2497">
                  <c:v>795</c:v>
                </c:pt>
                <c:pt idx="2498">
                  <c:v>785</c:v>
                </c:pt>
                <c:pt idx="2499">
                  <c:v>775</c:v>
                </c:pt>
                <c:pt idx="2500">
                  <c:v>835</c:v>
                </c:pt>
                <c:pt idx="2501">
                  <c:v>926.66699999999946</c:v>
                </c:pt>
                <c:pt idx="2502">
                  <c:v>821.66699999999946</c:v>
                </c:pt>
                <c:pt idx="2503">
                  <c:v>893.33299999999747</c:v>
                </c:pt>
                <c:pt idx="2504">
                  <c:v>911.66699999999946</c:v>
                </c:pt>
                <c:pt idx="2505">
                  <c:v>918.33299999999747</c:v>
                </c:pt>
                <c:pt idx="2506">
                  <c:v>848.33299999999747</c:v>
                </c:pt>
                <c:pt idx="2507">
                  <c:v>920</c:v>
                </c:pt>
                <c:pt idx="2508">
                  <c:v>943.33299999999747</c:v>
                </c:pt>
                <c:pt idx="2509">
                  <c:v>798.33299999999747</c:v>
                </c:pt>
                <c:pt idx="2510">
                  <c:v>858.33299999999747</c:v>
                </c:pt>
                <c:pt idx="2511">
                  <c:v>806.66699999999946</c:v>
                </c:pt>
                <c:pt idx="2512">
                  <c:v>766.66699999999946</c:v>
                </c:pt>
                <c:pt idx="2513">
                  <c:v>785</c:v>
                </c:pt>
                <c:pt idx="2514">
                  <c:v>726.66699999999946</c:v>
                </c:pt>
                <c:pt idx="2515">
                  <c:v>710</c:v>
                </c:pt>
                <c:pt idx="2516">
                  <c:v>700</c:v>
                </c:pt>
                <c:pt idx="2517">
                  <c:v>743.33299999999747</c:v>
                </c:pt>
                <c:pt idx="2518">
                  <c:v>665</c:v>
                </c:pt>
                <c:pt idx="2519">
                  <c:v>698.33299999999747</c:v>
                </c:pt>
                <c:pt idx="2520">
                  <c:v>613.33299999999747</c:v>
                </c:pt>
                <c:pt idx="2521">
                  <c:v>641.66699999999946</c:v>
                </c:pt>
                <c:pt idx="2522">
                  <c:v>660</c:v>
                </c:pt>
                <c:pt idx="2523">
                  <c:v>605</c:v>
                </c:pt>
                <c:pt idx="2524">
                  <c:v>611.66699999999946</c:v>
                </c:pt>
                <c:pt idx="2525">
                  <c:v>651.66699999999946</c:v>
                </c:pt>
                <c:pt idx="2526">
                  <c:v>636.66699999999946</c:v>
                </c:pt>
                <c:pt idx="2527">
                  <c:v>590</c:v>
                </c:pt>
                <c:pt idx="2528">
                  <c:v>575</c:v>
                </c:pt>
                <c:pt idx="2529">
                  <c:v>606.66699999999946</c:v>
                </c:pt>
                <c:pt idx="2530">
                  <c:v>535</c:v>
                </c:pt>
                <c:pt idx="2531">
                  <c:v>588.33299999999747</c:v>
                </c:pt>
                <c:pt idx="2532">
                  <c:v>641.66699999999946</c:v>
                </c:pt>
                <c:pt idx="2533">
                  <c:v>576.66699999999946</c:v>
                </c:pt>
                <c:pt idx="2534">
                  <c:v>608.33299999999747</c:v>
                </c:pt>
                <c:pt idx="2535">
                  <c:v>563.33299999999747</c:v>
                </c:pt>
                <c:pt idx="2536">
                  <c:v>611.66699999999946</c:v>
                </c:pt>
                <c:pt idx="2537">
                  <c:v>611.66699999999946</c:v>
                </c:pt>
                <c:pt idx="2538">
                  <c:v>595</c:v>
                </c:pt>
                <c:pt idx="2539">
                  <c:v>640</c:v>
                </c:pt>
                <c:pt idx="2540">
                  <c:v>581.66699999999946</c:v>
                </c:pt>
                <c:pt idx="2541">
                  <c:v>651.66699999999946</c:v>
                </c:pt>
                <c:pt idx="2542">
                  <c:v>616.66699999999946</c:v>
                </c:pt>
                <c:pt idx="2543">
                  <c:v>570</c:v>
                </c:pt>
                <c:pt idx="2544">
                  <c:v>650</c:v>
                </c:pt>
                <c:pt idx="2545">
                  <c:v>663.33299999999747</c:v>
                </c:pt>
                <c:pt idx="2546">
                  <c:v>610</c:v>
                </c:pt>
                <c:pt idx="2547">
                  <c:v>671.66699999999946</c:v>
                </c:pt>
                <c:pt idx="2548">
                  <c:v>615</c:v>
                </c:pt>
                <c:pt idx="2549">
                  <c:v>626.66699999999946</c:v>
                </c:pt>
                <c:pt idx="2550">
                  <c:v>645</c:v>
                </c:pt>
                <c:pt idx="2551">
                  <c:v>638.33299999999747</c:v>
                </c:pt>
                <c:pt idx="2552">
                  <c:v>633.33299999999747</c:v>
                </c:pt>
                <c:pt idx="2553">
                  <c:v>613.33299999999747</c:v>
                </c:pt>
                <c:pt idx="2554">
                  <c:v>635</c:v>
                </c:pt>
                <c:pt idx="2555">
                  <c:v>541.66699999999946</c:v>
                </c:pt>
                <c:pt idx="2556">
                  <c:v>701.66699999999946</c:v>
                </c:pt>
                <c:pt idx="2557">
                  <c:v>645</c:v>
                </c:pt>
                <c:pt idx="2558">
                  <c:v>606.66699999999946</c:v>
                </c:pt>
                <c:pt idx="2559">
                  <c:v>615</c:v>
                </c:pt>
                <c:pt idx="2560">
                  <c:v>605</c:v>
                </c:pt>
                <c:pt idx="2561">
                  <c:v>675</c:v>
                </c:pt>
                <c:pt idx="2562">
                  <c:v>640</c:v>
                </c:pt>
                <c:pt idx="2563">
                  <c:v>675</c:v>
                </c:pt>
                <c:pt idx="2564">
                  <c:v>630</c:v>
                </c:pt>
                <c:pt idx="2565">
                  <c:v>666.66699999999946</c:v>
                </c:pt>
                <c:pt idx="2566">
                  <c:v>613.33299999999747</c:v>
                </c:pt>
                <c:pt idx="2567">
                  <c:v>608.33299999999747</c:v>
                </c:pt>
                <c:pt idx="2568">
                  <c:v>620</c:v>
                </c:pt>
                <c:pt idx="2569">
                  <c:v>600</c:v>
                </c:pt>
                <c:pt idx="2570">
                  <c:v>598.33299999999747</c:v>
                </c:pt>
                <c:pt idx="2571">
                  <c:v>585</c:v>
                </c:pt>
                <c:pt idx="2572">
                  <c:v>703.33299999999747</c:v>
                </c:pt>
                <c:pt idx="2573">
                  <c:v>638.33299999999747</c:v>
                </c:pt>
                <c:pt idx="2574">
                  <c:v>628.33299999999747</c:v>
                </c:pt>
                <c:pt idx="2575">
                  <c:v>610</c:v>
                </c:pt>
                <c:pt idx="2576">
                  <c:v>623.33299999999747</c:v>
                </c:pt>
                <c:pt idx="2577">
                  <c:v>556.66699999999946</c:v>
                </c:pt>
                <c:pt idx="2578">
                  <c:v>578.33299999999747</c:v>
                </c:pt>
                <c:pt idx="2579">
                  <c:v>648.33299999999747</c:v>
                </c:pt>
                <c:pt idx="2580">
                  <c:v>635</c:v>
                </c:pt>
                <c:pt idx="2581">
                  <c:v>645</c:v>
                </c:pt>
                <c:pt idx="2582">
                  <c:v>616.66699999999946</c:v>
                </c:pt>
                <c:pt idx="2583">
                  <c:v>606.66699999999946</c:v>
                </c:pt>
                <c:pt idx="2584">
                  <c:v>613.33299999999747</c:v>
                </c:pt>
                <c:pt idx="2585">
                  <c:v>666.66699999999946</c:v>
                </c:pt>
                <c:pt idx="2586">
                  <c:v>713.33299999999747</c:v>
                </c:pt>
                <c:pt idx="2587">
                  <c:v>641.66699999999946</c:v>
                </c:pt>
                <c:pt idx="2588">
                  <c:v>683.33299999999747</c:v>
                </c:pt>
                <c:pt idx="2589">
                  <c:v>643.33299999999747</c:v>
                </c:pt>
                <c:pt idx="2590">
                  <c:v>761.66699999999946</c:v>
                </c:pt>
                <c:pt idx="2591">
                  <c:v>706.66699999999946</c:v>
                </c:pt>
                <c:pt idx="2592">
                  <c:v>676.66699999999946</c:v>
                </c:pt>
                <c:pt idx="2593">
                  <c:v>735</c:v>
                </c:pt>
                <c:pt idx="2594">
                  <c:v>735</c:v>
                </c:pt>
                <c:pt idx="2595">
                  <c:v>766.66699999999946</c:v>
                </c:pt>
                <c:pt idx="2596">
                  <c:v>656.66699999999946</c:v>
                </c:pt>
                <c:pt idx="2597">
                  <c:v>686.66699999999946</c:v>
                </c:pt>
                <c:pt idx="2598">
                  <c:v>725</c:v>
                </c:pt>
                <c:pt idx="2599">
                  <c:v>845</c:v>
                </c:pt>
                <c:pt idx="2600">
                  <c:v>730</c:v>
                </c:pt>
                <c:pt idx="2601">
                  <c:v>755</c:v>
                </c:pt>
                <c:pt idx="2602">
                  <c:v>768.33299999999747</c:v>
                </c:pt>
                <c:pt idx="2603">
                  <c:v>751.66699999999946</c:v>
                </c:pt>
                <c:pt idx="2604">
                  <c:v>790</c:v>
                </c:pt>
                <c:pt idx="2605">
                  <c:v>700</c:v>
                </c:pt>
                <c:pt idx="2606">
                  <c:v>758.33299999999747</c:v>
                </c:pt>
                <c:pt idx="2607">
                  <c:v>726.66699999999946</c:v>
                </c:pt>
                <c:pt idx="2608">
                  <c:v>675</c:v>
                </c:pt>
                <c:pt idx="2609">
                  <c:v>723.33299999999747</c:v>
                </c:pt>
                <c:pt idx="2610">
                  <c:v>705</c:v>
                </c:pt>
                <c:pt idx="2611">
                  <c:v>636.66699999999946</c:v>
                </c:pt>
                <c:pt idx="2612">
                  <c:v>741.66699999999946</c:v>
                </c:pt>
                <c:pt idx="2613">
                  <c:v>715</c:v>
                </c:pt>
                <c:pt idx="2614">
                  <c:v>698.33299999999747</c:v>
                </c:pt>
                <c:pt idx="2615">
                  <c:v>636.66699999999946</c:v>
                </c:pt>
                <c:pt idx="2616">
                  <c:v>671.66699999999946</c:v>
                </c:pt>
                <c:pt idx="2617">
                  <c:v>671.66699999999946</c:v>
                </c:pt>
                <c:pt idx="2618">
                  <c:v>613.33299999999747</c:v>
                </c:pt>
                <c:pt idx="2619">
                  <c:v>630</c:v>
                </c:pt>
                <c:pt idx="2620">
                  <c:v>605</c:v>
                </c:pt>
                <c:pt idx="2621">
                  <c:v>625</c:v>
                </c:pt>
                <c:pt idx="2622">
                  <c:v>575</c:v>
                </c:pt>
                <c:pt idx="2623">
                  <c:v>593.33299999999747</c:v>
                </c:pt>
                <c:pt idx="2624">
                  <c:v>616.66699999999946</c:v>
                </c:pt>
                <c:pt idx="2625">
                  <c:v>576.66699999999946</c:v>
                </c:pt>
                <c:pt idx="2626">
                  <c:v>625</c:v>
                </c:pt>
                <c:pt idx="2627">
                  <c:v>561.66699999999946</c:v>
                </c:pt>
                <c:pt idx="2628">
                  <c:v>611.66699999999946</c:v>
                </c:pt>
                <c:pt idx="2629">
                  <c:v>558.33299999999747</c:v>
                </c:pt>
                <c:pt idx="2630">
                  <c:v>651.66699999999946</c:v>
                </c:pt>
                <c:pt idx="2631">
                  <c:v>611.66699999999946</c:v>
                </c:pt>
                <c:pt idx="2632">
                  <c:v>565</c:v>
                </c:pt>
                <c:pt idx="2633">
                  <c:v>508.33300000000003</c:v>
                </c:pt>
                <c:pt idx="2634">
                  <c:v>591.66699999999946</c:v>
                </c:pt>
                <c:pt idx="2635">
                  <c:v>623.33299999999747</c:v>
                </c:pt>
                <c:pt idx="2636">
                  <c:v>578.33299999999747</c:v>
                </c:pt>
                <c:pt idx="2637">
                  <c:v>595</c:v>
                </c:pt>
                <c:pt idx="2638">
                  <c:v>518.33299999999747</c:v>
                </c:pt>
                <c:pt idx="2639">
                  <c:v>551.66699999999946</c:v>
                </c:pt>
                <c:pt idx="2640">
                  <c:v>586.66699999999946</c:v>
                </c:pt>
                <c:pt idx="2641">
                  <c:v>585</c:v>
                </c:pt>
                <c:pt idx="2642">
                  <c:v>606.66699999999946</c:v>
                </c:pt>
                <c:pt idx="2643">
                  <c:v>583.33299999999747</c:v>
                </c:pt>
                <c:pt idx="2644">
                  <c:v>528.33299999999747</c:v>
                </c:pt>
                <c:pt idx="2645">
                  <c:v>546.66699999999946</c:v>
                </c:pt>
                <c:pt idx="2646">
                  <c:v>548.33299999999747</c:v>
                </c:pt>
                <c:pt idx="2647">
                  <c:v>580</c:v>
                </c:pt>
                <c:pt idx="2648">
                  <c:v>643.33299999999747</c:v>
                </c:pt>
                <c:pt idx="2649">
                  <c:v>525</c:v>
                </c:pt>
                <c:pt idx="2650">
                  <c:v>563.33299999999747</c:v>
                </c:pt>
                <c:pt idx="2651">
                  <c:v>521.66699999999946</c:v>
                </c:pt>
                <c:pt idx="2652">
                  <c:v>531.66699999999946</c:v>
                </c:pt>
                <c:pt idx="2653">
                  <c:v>560</c:v>
                </c:pt>
                <c:pt idx="2654">
                  <c:v>571.66699999999946</c:v>
                </c:pt>
                <c:pt idx="2655">
                  <c:v>565</c:v>
                </c:pt>
                <c:pt idx="2656">
                  <c:v>606.66699999999946</c:v>
                </c:pt>
                <c:pt idx="2657">
                  <c:v>521.66699999999946</c:v>
                </c:pt>
                <c:pt idx="2658">
                  <c:v>606.66699999999946</c:v>
                </c:pt>
                <c:pt idx="2659">
                  <c:v>531.66699999999946</c:v>
                </c:pt>
                <c:pt idx="2660">
                  <c:v>536.66699999999946</c:v>
                </c:pt>
                <c:pt idx="2661">
                  <c:v>506.66699999999969</c:v>
                </c:pt>
                <c:pt idx="2662">
                  <c:v>528.33299999999747</c:v>
                </c:pt>
                <c:pt idx="2663">
                  <c:v>548.33299999999747</c:v>
                </c:pt>
                <c:pt idx="2664">
                  <c:v>515</c:v>
                </c:pt>
                <c:pt idx="2665">
                  <c:v>555</c:v>
                </c:pt>
                <c:pt idx="2666">
                  <c:v>550</c:v>
                </c:pt>
                <c:pt idx="2667">
                  <c:v>543.33299999999747</c:v>
                </c:pt>
                <c:pt idx="2668">
                  <c:v>593.33299999999747</c:v>
                </c:pt>
                <c:pt idx="2669">
                  <c:v>540</c:v>
                </c:pt>
                <c:pt idx="2670">
                  <c:v>530</c:v>
                </c:pt>
                <c:pt idx="2671">
                  <c:v>496.66699999999969</c:v>
                </c:pt>
                <c:pt idx="2672">
                  <c:v>518.33299999999747</c:v>
                </c:pt>
                <c:pt idx="2673">
                  <c:v>535</c:v>
                </c:pt>
                <c:pt idx="2674">
                  <c:v>468.33300000000003</c:v>
                </c:pt>
                <c:pt idx="2675">
                  <c:v>551.66699999999946</c:v>
                </c:pt>
                <c:pt idx="2676">
                  <c:v>586.66699999999946</c:v>
                </c:pt>
                <c:pt idx="2677">
                  <c:v>550</c:v>
                </c:pt>
                <c:pt idx="2678">
                  <c:v>533.33299999999747</c:v>
                </c:pt>
                <c:pt idx="2679">
                  <c:v>511.66699999999969</c:v>
                </c:pt>
                <c:pt idx="2680">
                  <c:v>533.33299999999747</c:v>
                </c:pt>
                <c:pt idx="2681">
                  <c:v>546.66699999999946</c:v>
                </c:pt>
                <c:pt idx="2682">
                  <c:v>511.66699999999969</c:v>
                </c:pt>
                <c:pt idx="2683">
                  <c:v>526.66699999999946</c:v>
                </c:pt>
                <c:pt idx="2684">
                  <c:v>548.33299999999747</c:v>
                </c:pt>
                <c:pt idx="2685">
                  <c:v>568.33299999999747</c:v>
                </c:pt>
                <c:pt idx="2686">
                  <c:v>591.66699999999946</c:v>
                </c:pt>
                <c:pt idx="2687">
                  <c:v>600</c:v>
                </c:pt>
                <c:pt idx="2688">
                  <c:v>551.66699999999946</c:v>
                </c:pt>
                <c:pt idx="2689">
                  <c:v>570</c:v>
                </c:pt>
                <c:pt idx="2690">
                  <c:v>576.66699999999946</c:v>
                </c:pt>
                <c:pt idx="2691">
                  <c:v>603.33299999999747</c:v>
                </c:pt>
                <c:pt idx="2692">
                  <c:v>530</c:v>
                </c:pt>
                <c:pt idx="2693">
                  <c:v>566.66699999999946</c:v>
                </c:pt>
                <c:pt idx="2694">
                  <c:v>591.66699999999946</c:v>
                </c:pt>
                <c:pt idx="2695">
                  <c:v>586.66699999999946</c:v>
                </c:pt>
                <c:pt idx="2696">
                  <c:v>646.66699999999946</c:v>
                </c:pt>
                <c:pt idx="2697">
                  <c:v>650</c:v>
                </c:pt>
                <c:pt idx="2698">
                  <c:v>623.33299999999747</c:v>
                </c:pt>
                <c:pt idx="2699">
                  <c:v>626.66699999999946</c:v>
                </c:pt>
                <c:pt idx="2700">
                  <c:v>603.33299999999747</c:v>
                </c:pt>
                <c:pt idx="2701">
                  <c:v>626.66699999999946</c:v>
                </c:pt>
                <c:pt idx="2702">
                  <c:v>663.33299999999747</c:v>
                </c:pt>
                <c:pt idx="2703">
                  <c:v>635</c:v>
                </c:pt>
                <c:pt idx="2704">
                  <c:v>658.33299999999747</c:v>
                </c:pt>
                <c:pt idx="2705">
                  <c:v>643.33299999999747</c:v>
                </c:pt>
                <c:pt idx="2706">
                  <c:v>688.33299999999747</c:v>
                </c:pt>
                <c:pt idx="2707">
                  <c:v>633.33299999999747</c:v>
                </c:pt>
                <c:pt idx="2708">
                  <c:v>641.66699999999946</c:v>
                </c:pt>
                <c:pt idx="2709">
                  <c:v>648.33299999999747</c:v>
                </c:pt>
                <c:pt idx="2710">
                  <c:v>635</c:v>
                </c:pt>
                <c:pt idx="2711">
                  <c:v>668.33299999999747</c:v>
                </c:pt>
                <c:pt idx="2712">
                  <c:v>616.66699999999946</c:v>
                </c:pt>
                <c:pt idx="2713">
                  <c:v>665</c:v>
                </c:pt>
                <c:pt idx="2714">
                  <c:v>665</c:v>
                </c:pt>
                <c:pt idx="2715">
                  <c:v>665</c:v>
                </c:pt>
                <c:pt idx="2716">
                  <c:v>638.33299999999747</c:v>
                </c:pt>
                <c:pt idx="2717">
                  <c:v>608.33299999999747</c:v>
                </c:pt>
                <c:pt idx="2718">
                  <c:v>656.66699999999946</c:v>
                </c:pt>
                <c:pt idx="2719">
                  <c:v>661.66699999999946</c:v>
                </c:pt>
                <c:pt idx="2720">
                  <c:v>595</c:v>
                </c:pt>
                <c:pt idx="2721">
                  <c:v>648.33299999999747</c:v>
                </c:pt>
                <c:pt idx="2722">
                  <c:v>631.66699999999946</c:v>
                </c:pt>
                <c:pt idx="2723">
                  <c:v>653.33299999999747</c:v>
                </c:pt>
                <c:pt idx="2724">
                  <c:v>616.66699999999946</c:v>
                </c:pt>
                <c:pt idx="2725">
                  <c:v>588.33299999999747</c:v>
                </c:pt>
                <c:pt idx="2726">
                  <c:v>611.66699999999946</c:v>
                </c:pt>
                <c:pt idx="2727">
                  <c:v>578.33299999999747</c:v>
                </c:pt>
                <c:pt idx="2728">
                  <c:v>638.33299999999747</c:v>
                </c:pt>
                <c:pt idx="2729">
                  <c:v>650</c:v>
                </c:pt>
                <c:pt idx="2730">
                  <c:v>601.66699999999946</c:v>
                </c:pt>
                <c:pt idx="2731">
                  <c:v>613.33299999999747</c:v>
                </c:pt>
                <c:pt idx="2732">
                  <c:v>588.33299999999747</c:v>
                </c:pt>
                <c:pt idx="2733">
                  <c:v>576.66699999999946</c:v>
                </c:pt>
                <c:pt idx="2734">
                  <c:v>566.66699999999946</c:v>
                </c:pt>
                <c:pt idx="2735">
                  <c:v>616.66699999999946</c:v>
                </c:pt>
                <c:pt idx="2736">
                  <c:v>610</c:v>
                </c:pt>
                <c:pt idx="2737">
                  <c:v>631.66699999999946</c:v>
                </c:pt>
                <c:pt idx="2738">
                  <c:v>581.66699999999946</c:v>
                </c:pt>
                <c:pt idx="2739">
                  <c:v>636.66699999999946</c:v>
                </c:pt>
                <c:pt idx="2740">
                  <c:v>668.33299999999747</c:v>
                </c:pt>
                <c:pt idx="2741">
                  <c:v>641.66699999999946</c:v>
                </c:pt>
                <c:pt idx="2742">
                  <c:v>646.66699999999946</c:v>
                </c:pt>
                <c:pt idx="2743">
                  <c:v>640</c:v>
                </c:pt>
                <c:pt idx="2744">
                  <c:v>606.66699999999946</c:v>
                </c:pt>
                <c:pt idx="2745">
                  <c:v>630</c:v>
                </c:pt>
                <c:pt idx="2746">
                  <c:v>656.66699999999946</c:v>
                </c:pt>
                <c:pt idx="2747">
                  <c:v>643.33299999999747</c:v>
                </c:pt>
                <c:pt idx="2748">
                  <c:v>655</c:v>
                </c:pt>
                <c:pt idx="2749">
                  <c:v>610</c:v>
                </c:pt>
                <c:pt idx="2750">
                  <c:v>626.66699999999946</c:v>
                </c:pt>
                <c:pt idx="2751">
                  <c:v>636.66699999999946</c:v>
                </c:pt>
                <c:pt idx="2752">
                  <c:v>596.66699999999946</c:v>
                </c:pt>
                <c:pt idx="2753">
                  <c:v>705</c:v>
                </c:pt>
                <c:pt idx="2754">
                  <c:v>655</c:v>
                </c:pt>
                <c:pt idx="2755">
                  <c:v>643.33299999999747</c:v>
                </c:pt>
                <c:pt idx="2756">
                  <c:v>590</c:v>
                </c:pt>
                <c:pt idx="2757">
                  <c:v>701.66699999999946</c:v>
                </c:pt>
                <c:pt idx="2758">
                  <c:v>605</c:v>
                </c:pt>
                <c:pt idx="2759">
                  <c:v>588.33299999999747</c:v>
                </c:pt>
                <c:pt idx="2760">
                  <c:v>591.66699999999946</c:v>
                </c:pt>
                <c:pt idx="2761">
                  <c:v>581.66699999999946</c:v>
                </c:pt>
                <c:pt idx="2762">
                  <c:v>680</c:v>
                </c:pt>
                <c:pt idx="2763">
                  <c:v>621.66699999999946</c:v>
                </c:pt>
                <c:pt idx="2764">
                  <c:v>605</c:v>
                </c:pt>
                <c:pt idx="2765">
                  <c:v>600</c:v>
                </c:pt>
                <c:pt idx="2766">
                  <c:v>681.66699999999946</c:v>
                </c:pt>
                <c:pt idx="2767">
                  <c:v>593.33299999999747</c:v>
                </c:pt>
                <c:pt idx="2768">
                  <c:v>590</c:v>
                </c:pt>
                <c:pt idx="2769">
                  <c:v>563.33299999999747</c:v>
                </c:pt>
                <c:pt idx="2770">
                  <c:v>613.33299999999747</c:v>
                </c:pt>
                <c:pt idx="2771">
                  <c:v>575</c:v>
                </c:pt>
                <c:pt idx="2772">
                  <c:v>596.66699999999946</c:v>
                </c:pt>
                <c:pt idx="2773">
                  <c:v>606.66699999999946</c:v>
                </c:pt>
                <c:pt idx="2774">
                  <c:v>608.33299999999747</c:v>
                </c:pt>
                <c:pt idx="2775">
                  <c:v>581.66699999999946</c:v>
                </c:pt>
                <c:pt idx="2776">
                  <c:v>558.33299999999747</c:v>
                </c:pt>
                <c:pt idx="2777">
                  <c:v>541.66699999999946</c:v>
                </c:pt>
                <c:pt idx="2778">
                  <c:v>556.66699999999946</c:v>
                </c:pt>
                <c:pt idx="2779">
                  <c:v>540</c:v>
                </c:pt>
                <c:pt idx="2780">
                  <c:v>571.66699999999946</c:v>
                </c:pt>
                <c:pt idx="2781">
                  <c:v>586.66699999999946</c:v>
                </c:pt>
                <c:pt idx="2782">
                  <c:v>596.66699999999946</c:v>
                </c:pt>
                <c:pt idx="2783">
                  <c:v>595</c:v>
                </c:pt>
                <c:pt idx="2784">
                  <c:v>633.33299999999747</c:v>
                </c:pt>
                <c:pt idx="2785">
                  <c:v>576.66699999999946</c:v>
                </c:pt>
                <c:pt idx="2786">
                  <c:v>561.66699999999946</c:v>
                </c:pt>
                <c:pt idx="2787">
                  <c:v>591.66699999999946</c:v>
                </c:pt>
                <c:pt idx="2788">
                  <c:v>595</c:v>
                </c:pt>
                <c:pt idx="2789">
                  <c:v>613.33299999999747</c:v>
                </c:pt>
                <c:pt idx="2790">
                  <c:v>570</c:v>
                </c:pt>
                <c:pt idx="2791">
                  <c:v>570</c:v>
                </c:pt>
                <c:pt idx="2792">
                  <c:v>548.33299999999747</c:v>
                </c:pt>
                <c:pt idx="2793">
                  <c:v>550</c:v>
                </c:pt>
                <c:pt idx="2794">
                  <c:v>590</c:v>
                </c:pt>
                <c:pt idx="2795">
                  <c:v>530</c:v>
                </c:pt>
                <c:pt idx="2796">
                  <c:v>555</c:v>
                </c:pt>
                <c:pt idx="2797">
                  <c:v>541.66699999999946</c:v>
                </c:pt>
                <c:pt idx="2798">
                  <c:v>580</c:v>
                </c:pt>
                <c:pt idx="2799">
                  <c:v>511.66699999999969</c:v>
                </c:pt>
                <c:pt idx="2800">
                  <c:v>573.33299999999747</c:v>
                </c:pt>
                <c:pt idx="2801">
                  <c:v>610</c:v>
                </c:pt>
                <c:pt idx="2802">
                  <c:v>571.66699999999946</c:v>
                </c:pt>
                <c:pt idx="2803">
                  <c:v>576.66699999999946</c:v>
                </c:pt>
                <c:pt idx="2804">
                  <c:v>556.66699999999946</c:v>
                </c:pt>
                <c:pt idx="2805">
                  <c:v>620</c:v>
                </c:pt>
                <c:pt idx="2806">
                  <c:v>518.33299999999747</c:v>
                </c:pt>
                <c:pt idx="2807">
                  <c:v>575</c:v>
                </c:pt>
                <c:pt idx="2808">
                  <c:v>538.33299999999747</c:v>
                </c:pt>
                <c:pt idx="2809">
                  <c:v>550</c:v>
                </c:pt>
                <c:pt idx="2810">
                  <c:v>590</c:v>
                </c:pt>
                <c:pt idx="2811">
                  <c:v>583.33299999999747</c:v>
                </c:pt>
                <c:pt idx="2812">
                  <c:v>560</c:v>
                </c:pt>
                <c:pt idx="2813">
                  <c:v>598.33299999999747</c:v>
                </c:pt>
                <c:pt idx="2814">
                  <c:v>568.33299999999747</c:v>
                </c:pt>
                <c:pt idx="2815">
                  <c:v>523.33299999999747</c:v>
                </c:pt>
                <c:pt idx="2816">
                  <c:v>578.33299999999747</c:v>
                </c:pt>
                <c:pt idx="2817">
                  <c:v>618.33299999999747</c:v>
                </c:pt>
                <c:pt idx="2818">
                  <c:v>570</c:v>
                </c:pt>
                <c:pt idx="2819">
                  <c:v>525</c:v>
                </c:pt>
                <c:pt idx="2820">
                  <c:v>533.33299999999747</c:v>
                </c:pt>
                <c:pt idx="2821">
                  <c:v>583.33299999999747</c:v>
                </c:pt>
                <c:pt idx="2822">
                  <c:v>561.66699999999946</c:v>
                </c:pt>
                <c:pt idx="2823">
                  <c:v>550</c:v>
                </c:pt>
                <c:pt idx="2824">
                  <c:v>505</c:v>
                </c:pt>
                <c:pt idx="2825">
                  <c:v>595</c:v>
                </c:pt>
                <c:pt idx="2826">
                  <c:v>555</c:v>
                </c:pt>
                <c:pt idx="2827">
                  <c:v>660</c:v>
                </c:pt>
                <c:pt idx="2828">
                  <c:v>611.66699999999946</c:v>
                </c:pt>
                <c:pt idx="2829">
                  <c:v>535</c:v>
                </c:pt>
                <c:pt idx="2830">
                  <c:v>535</c:v>
                </c:pt>
                <c:pt idx="2831">
                  <c:v>563.33299999999747</c:v>
                </c:pt>
                <c:pt idx="2832">
                  <c:v>581.66699999999946</c:v>
                </c:pt>
                <c:pt idx="2833">
                  <c:v>546.66699999999946</c:v>
                </c:pt>
                <c:pt idx="2834">
                  <c:v>625</c:v>
                </c:pt>
                <c:pt idx="2835">
                  <c:v>565</c:v>
                </c:pt>
                <c:pt idx="2836">
                  <c:v>556.66699999999946</c:v>
                </c:pt>
                <c:pt idx="2837">
                  <c:v>513.33299999999747</c:v>
                </c:pt>
                <c:pt idx="2838">
                  <c:v>593.33299999999747</c:v>
                </c:pt>
                <c:pt idx="2839">
                  <c:v>550</c:v>
                </c:pt>
                <c:pt idx="2840">
                  <c:v>580</c:v>
                </c:pt>
                <c:pt idx="2841">
                  <c:v>565</c:v>
                </c:pt>
                <c:pt idx="2842">
                  <c:v>540</c:v>
                </c:pt>
                <c:pt idx="2843">
                  <c:v>523.33299999999747</c:v>
                </c:pt>
                <c:pt idx="2844">
                  <c:v>540</c:v>
                </c:pt>
                <c:pt idx="2845">
                  <c:v>555</c:v>
                </c:pt>
                <c:pt idx="2846">
                  <c:v>575</c:v>
                </c:pt>
                <c:pt idx="2847">
                  <c:v>551.66699999999946</c:v>
                </c:pt>
                <c:pt idx="2848">
                  <c:v>545</c:v>
                </c:pt>
                <c:pt idx="2849">
                  <c:v>548.33299999999747</c:v>
                </c:pt>
                <c:pt idx="2850">
                  <c:v>548.33299999999747</c:v>
                </c:pt>
                <c:pt idx="2851">
                  <c:v>596.66699999999946</c:v>
                </c:pt>
                <c:pt idx="2852">
                  <c:v>543.33299999999747</c:v>
                </c:pt>
                <c:pt idx="2853">
                  <c:v>526.66699999999946</c:v>
                </c:pt>
                <c:pt idx="2854">
                  <c:v>520</c:v>
                </c:pt>
                <c:pt idx="2855">
                  <c:v>560</c:v>
                </c:pt>
                <c:pt idx="2856">
                  <c:v>583.33299999999747</c:v>
                </c:pt>
                <c:pt idx="2857">
                  <c:v>535</c:v>
                </c:pt>
                <c:pt idx="2858">
                  <c:v>546.66699999999946</c:v>
                </c:pt>
                <c:pt idx="2859">
                  <c:v>513.33299999999747</c:v>
                </c:pt>
                <c:pt idx="2860">
                  <c:v>560</c:v>
                </c:pt>
                <c:pt idx="2861">
                  <c:v>541.66699999999946</c:v>
                </c:pt>
                <c:pt idx="2862">
                  <c:v>548.33299999999747</c:v>
                </c:pt>
                <c:pt idx="2863">
                  <c:v>506.66699999999969</c:v>
                </c:pt>
                <c:pt idx="2864">
                  <c:v>563.33299999999747</c:v>
                </c:pt>
                <c:pt idx="2865">
                  <c:v>575</c:v>
                </c:pt>
                <c:pt idx="2866">
                  <c:v>561.66699999999946</c:v>
                </c:pt>
                <c:pt idx="2867">
                  <c:v>578.33299999999747</c:v>
                </c:pt>
                <c:pt idx="2868">
                  <c:v>553.33299999999747</c:v>
                </c:pt>
                <c:pt idx="2869">
                  <c:v>566.66699999999946</c:v>
                </c:pt>
                <c:pt idx="2870">
                  <c:v>555</c:v>
                </c:pt>
                <c:pt idx="2871">
                  <c:v>603.33299999999747</c:v>
                </c:pt>
                <c:pt idx="2872">
                  <c:v>610</c:v>
                </c:pt>
                <c:pt idx="2873">
                  <c:v>578.33299999999747</c:v>
                </c:pt>
                <c:pt idx="2874">
                  <c:v>605</c:v>
                </c:pt>
                <c:pt idx="2875">
                  <c:v>560</c:v>
                </c:pt>
                <c:pt idx="2876">
                  <c:v>575</c:v>
                </c:pt>
                <c:pt idx="2877">
                  <c:v>618.33299999999747</c:v>
                </c:pt>
                <c:pt idx="2878">
                  <c:v>583.33299999999747</c:v>
                </c:pt>
                <c:pt idx="2879">
                  <c:v>656.66699999999946</c:v>
                </c:pt>
                <c:pt idx="2880">
                  <c:v>578.33299999999747</c:v>
                </c:pt>
                <c:pt idx="2881">
                  <c:v>628.33299999999747</c:v>
                </c:pt>
                <c:pt idx="2882">
                  <c:v>641.66699999999946</c:v>
                </c:pt>
                <c:pt idx="2883">
                  <c:v>663.33299999999747</c:v>
                </c:pt>
                <c:pt idx="2884">
                  <c:v>760</c:v>
                </c:pt>
                <c:pt idx="2885">
                  <c:v>673.33299999999747</c:v>
                </c:pt>
                <c:pt idx="2886">
                  <c:v>730</c:v>
                </c:pt>
                <c:pt idx="2887">
                  <c:v>730</c:v>
                </c:pt>
                <c:pt idx="2888">
                  <c:v>721.66699999999946</c:v>
                </c:pt>
                <c:pt idx="2889">
                  <c:v>671.66699999999946</c:v>
                </c:pt>
                <c:pt idx="2890">
                  <c:v>758.33299999999747</c:v>
                </c:pt>
                <c:pt idx="2891">
                  <c:v>816.66699999999946</c:v>
                </c:pt>
                <c:pt idx="2892">
                  <c:v>768.33299999999747</c:v>
                </c:pt>
                <c:pt idx="2893">
                  <c:v>765</c:v>
                </c:pt>
                <c:pt idx="2894">
                  <c:v>745</c:v>
                </c:pt>
                <c:pt idx="2895">
                  <c:v>746.66699999999946</c:v>
                </c:pt>
                <c:pt idx="2896">
                  <c:v>768.33299999999747</c:v>
                </c:pt>
                <c:pt idx="2897">
                  <c:v>806.66699999999946</c:v>
                </c:pt>
                <c:pt idx="2898">
                  <c:v>738.33299999999747</c:v>
                </c:pt>
                <c:pt idx="2899">
                  <c:v>766.66699999999946</c:v>
                </c:pt>
                <c:pt idx="2900">
                  <c:v>843.33299999999747</c:v>
                </c:pt>
                <c:pt idx="2901">
                  <c:v>805</c:v>
                </c:pt>
                <c:pt idx="2902">
                  <c:v>780</c:v>
                </c:pt>
                <c:pt idx="2903">
                  <c:v>781.66699999999946</c:v>
                </c:pt>
                <c:pt idx="2904">
                  <c:v>725</c:v>
                </c:pt>
                <c:pt idx="2905">
                  <c:v>791.66699999999946</c:v>
                </c:pt>
                <c:pt idx="2906">
                  <c:v>840</c:v>
                </c:pt>
                <c:pt idx="2907">
                  <c:v>815</c:v>
                </c:pt>
                <c:pt idx="2908">
                  <c:v>810</c:v>
                </c:pt>
                <c:pt idx="2909">
                  <c:v>888.33299999999747</c:v>
                </c:pt>
                <c:pt idx="2910">
                  <c:v>880</c:v>
                </c:pt>
                <c:pt idx="2911">
                  <c:v>826.66699999999946</c:v>
                </c:pt>
                <c:pt idx="2912">
                  <c:v>831.66699999999946</c:v>
                </c:pt>
                <c:pt idx="2913">
                  <c:v>873.33299999999747</c:v>
                </c:pt>
                <c:pt idx="2914">
                  <c:v>906.66699999999946</c:v>
                </c:pt>
                <c:pt idx="2915">
                  <c:v>895</c:v>
                </c:pt>
                <c:pt idx="2916">
                  <c:v>895</c:v>
                </c:pt>
                <c:pt idx="2917">
                  <c:v>883.33299999999747</c:v>
                </c:pt>
                <c:pt idx="2918">
                  <c:v>833.33299999999747</c:v>
                </c:pt>
                <c:pt idx="2919">
                  <c:v>846.66699999999946</c:v>
                </c:pt>
                <c:pt idx="2920">
                  <c:v>866.66699999999946</c:v>
                </c:pt>
                <c:pt idx="2921">
                  <c:v>870</c:v>
                </c:pt>
                <c:pt idx="2922">
                  <c:v>916.66699999999946</c:v>
                </c:pt>
                <c:pt idx="2923">
                  <c:v>778.33299999999747</c:v>
                </c:pt>
                <c:pt idx="2924">
                  <c:v>826.66699999999946</c:v>
                </c:pt>
                <c:pt idx="2925">
                  <c:v>763.33299999999747</c:v>
                </c:pt>
                <c:pt idx="2926">
                  <c:v>758.33299999999747</c:v>
                </c:pt>
                <c:pt idx="2927">
                  <c:v>713.33299999999747</c:v>
                </c:pt>
                <c:pt idx="2928">
                  <c:v>711.66699999999946</c:v>
                </c:pt>
                <c:pt idx="2929">
                  <c:v>736.66699999999946</c:v>
                </c:pt>
                <c:pt idx="2930">
                  <c:v>675</c:v>
                </c:pt>
                <c:pt idx="2931">
                  <c:v>690</c:v>
                </c:pt>
                <c:pt idx="2932">
                  <c:v>656.66699999999946</c:v>
                </c:pt>
                <c:pt idx="2933">
                  <c:v>618.33299999999747</c:v>
                </c:pt>
                <c:pt idx="2934">
                  <c:v>635</c:v>
                </c:pt>
                <c:pt idx="2935">
                  <c:v>620</c:v>
                </c:pt>
                <c:pt idx="2936">
                  <c:v>590</c:v>
                </c:pt>
                <c:pt idx="2937">
                  <c:v>573.33299999999747</c:v>
                </c:pt>
                <c:pt idx="2938">
                  <c:v>611.66699999999946</c:v>
                </c:pt>
                <c:pt idx="2939">
                  <c:v>513.33299999999747</c:v>
                </c:pt>
                <c:pt idx="2940">
                  <c:v>595</c:v>
                </c:pt>
                <c:pt idx="2941">
                  <c:v>533.33299999999747</c:v>
                </c:pt>
                <c:pt idx="2942">
                  <c:v>558.33299999999747</c:v>
                </c:pt>
                <c:pt idx="2943">
                  <c:v>530</c:v>
                </c:pt>
                <c:pt idx="2944">
                  <c:v>490</c:v>
                </c:pt>
                <c:pt idx="2945">
                  <c:v>548.33299999999747</c:v>
                </c:pt>
                <c:pt idx="2946">
                  <c:v>566.66699999999946</c:v>
                </c:pt>
                <c:pt idx="2947">
                  <c:v>566.66699999999946</c:v>
                </c:pt>
                <c:pt idx="2948">
                  <c:v>586.66699999999946</c:v>
                </c:pt>
                <c:pt idx="2949">
                  <c:v>466.66699999999969</c:v>
                </c:pt>
                <c:pt idx="2950">
                  <c:v>551.66699999999946</c:v>
                </c:pt>
                <c:pt idx="2951">
                  <c:v>581.66699999999946</c:v>
                </c:pt>
                <c:pt idx="2952">
                  <c:v>536.66699999999946</c:v>
                </c:pt>
                <c:pt idx="2953">
                  <c:v>528.33299999999747</c:v>
                </c:pt>
                <c:pt idx="2954">
                  <c:v>501.66699999999969</c:v>
                </c:pt>
                <c:pt idx="2955">
                  <c:v>513.33299999999747</c:v>
                </c:pt>
                <c:pt idx="2956">
                  <c:v>610</c:v>
                </c:pt>
                <c:pt idx="2957">
                  <c:v>543.33299999999747</c:v>
                </c:pt>
                <c:pt idx="2958">
                  <c:v>541.66699999999946</c:v>
                </c:pt>
                <c:pt idx="2959">
                  <c:v>610</c:v>
                </c:pt>
                <c:pt idx="2960">
                  <c:v>538.33299999999747</c:v>
                </c:pt>
                <c:pt idx="2961">
                  <c:v>546.66699999999946</c:v>
                </c:pt>
                <c:pt idx="2962">
                  <c:v>576.66699999999946</c:v>
                </c:pt>
                <c:pt idx="2963">
                  <c:v>545</c:v>
                </c:pt>
                <c:pt idx="2964">
                  <c:v>538.33299999999747</c:v>
                </c:pt>
                <c:pt idx="2965">
                  <c:v>581.66699999999946</c:v>
                </c:pt>
                <c:pt idx="2966">
                  <c:v>585</c:v>
                </c:pt>
                <c:pt idx="2967">
                  <c:v>560</c:v>
                </c:pt>
                <c:pt idx="2968">
                  <c:v>556.66699999999946</c:v>
                </c:pt>
                <c:pt idx="2969">
                  <c:v>586.66699999999946</c:v>
                </c:pt>
                <c:pt idx="2970">
                  <c:v>601.66699999999946</c:v>
                </c:pt>
                <c:pt idx="2971">
                  <c:v>578.33299999999747</c:v>
                </c:pt>
                <c:pt idx="2972">
                  <c:v>685</c:v>
                </c:pt>
                <c:pt idx="2973">
                  <c:v>616.66699999999946</c:v>
                </c:pt>
                <c:pt idx="2974">
                  <c:v>611.66699999999946</c:v>
                </c:pt>
                <c:pt idx="2975">
                  <c:v>561.66699999999946</c:v>
                </c:pt>
                <c:pt idx="2976">
                  <c:v>533.33299999999747</c:v>
                </c:pt>
                <c:pt idx="2977">
                  <c:v>601.66699999999946</c:v>
                </c:pt>
                <c:pt idx="2978">
                  <c:v>573.33299999999747</c:v>
                </c:pt>
                <c:pt idx="2979">
                  <c:v>531.66699999999946</c:v>
                </c:pt>
                <c:pt idx="2980">
                  <c:v>535</c:v>
                </c:pt>
                <c:pt idx="2981">
                  <c:v>601.66699999999946</c:v>
                </c:pt>
                <c:pt idx="2982">
                  <c:v>565</c:v>
                </c:pt>
                <c:pt idx="2983">
                  <c:v>561.66699999999946</c:v>
                </c:pt>
                <c:pt idx="2984">
                  <c:v>560</c:v>
                </c:pt>
                <c:pt idx="2985">
                  <c:v>530</c:v>
                </c:pt>
                <c:pt idx="2986">
                  <c:v>520</c:v>
                </c:pt>
                <c:pt idx="2987">
                  <c:v>593.33299999999747</c:v>
                </c:pt>
                <c:pt idx="2988">
                  <c:v>530</c:v>
                </c:pt>
                <c:pt idx="2989">
                  <c:v>586.66699999999946</c:v>
                </c:pt>
                <c:pt idx="2990">
                  <c:v>536.66699999999946</c:v>
                </c:pt>
                <c:pt idx="2991">
                  <c:v>565</c:v>
                </c:pt>
                <c:pt idx="2992">
                  <c:v>515</c:v>
                </c:pt>
                <c:pt idx="2993">
                  <c:v>533.33299999999747</c:v>
                </c:pt>
                <c:pt idx="2994">
                  <c:v>578.33299999999747</c:v>
                </c:pt>
                <c:pt idx="2995">
                  <c:v>575</c:v>
                </c:pt>
                <c:pt idx="2996">
                  <c:v>531.66699999999946</c:v>
                </c:pt>
                <c:pt idx="2997">
                  <c:v>515</c:v>
                </c:pt>
                <c:pt idx="2998">
                  <c:v>500</c:v>
                </c:pt>
                <c:pt idx="2999">
                  <c:v>556.66699999999946</c:v>
                </c:pt>
                <c:pt idx="3000">
                  <c:v>511.66699999999969</c:v>
                </c:pt>
                <c:pt idx="3001">
                  <c:v>578.33299999999747</c:v>
                </c:pt>
                <c:pt idx="3002">
                  <c:v>638.33299999999747</c:v>
                </c:pt>
                <c:pt idx="3003">
                  <c:v>570</c:v>
                </c:pt>
                <c:pt idx="3004">
                  <c:v>548.33299999999747</c:v>
                </c:pt>
                <c:pt idx="3005">
                  <c:v>526.66699999999946</c:v>
                </c:pt>
                <c:pt idx="3006">
                  <c:v>558.33299999999747</c:v>
                </c:pt>
                <c:pt idx="3007">
                  <c:v>563.33299999999747</c:v>
                </c:pt>
                <c:pt idx="3008">
                  <c:v>563.33299999999747</c:v>
                </c:pt>
                <c:pt idx="3009">
                  <c:v>506.66699999999969</c:v>
                </c:pt>
                <c:pt idx="3010">
                  <c:v>563.33299999999747</c:v>
                </c:pt>
                <c:pt idx="3011">
                  <c:v>505</c:v>
                </c:pt>
                <c:pt idx="3012">
                  <c:v>520</c:v>
                </c:pt>
                <c:pt idx="3013">
                  <c:v>536.66699999999946</c:v>
                </c:pt>
                <c:pt idx="3014">
                  <c:v>598.33299999999747</c:v>
                </c:pt>
                <c:pt idx="3015">
                  <c:v>598.33299999999747</c:v>
                </c:pt>
                <c:pt idx="3016">
                  <c:v>550</c:v>
                </c:pt>
                <c:pt idx="3017">
                  <c:v>565</c:v>
                </c:pt>
                <c:pt idx="3018">
                  <c:v>538.33299999999747</c:v>
                </c:pt>
                <c:pt idx="3019">
                  <c:v>536.66699999999946</c:v>
                </c:pt>
                <c:pt idx="3020">
                  <c:v>535</c:v>
                </c:pt>
                <c:pt idx="3021">
                  <c:v>516.66699999999946</c:v>
                </c:pt>
                <c:pt idx="3022">
                  <c:v>545</c:v>
                </c:pt>
                <c:pt idx="3023">
                  <c:v>540</c:v>
                </c:pt>
                <c:pt idx="3024">
                  <c:v>565</c:v>
                </c:pt>
                <c:pt idx="3025">
                  <c:v>528.33299999999747</c:v>
                </c:pt>
                <c:pt idx="3026">
                  <c:v>571.66699999999946</c:v>
                </c:pt>
                <c:pt idx="3027">
                  <c:v>536.66699999999946</c:v>
                </c:pt>
                <c:pt idx="3028">
                  <c:v>588.33299999999747</c:v>
                </c:pt>
                <c:pt idx="3029">
                  <c:v>530</c:v>
                </c:pt>
                <c:pt idx="3030">
                  <c:v>531.66699999999946</c:v>
                </c:pt>
                <c:pt idx="3031">
                  <c:v>513.33299999999747</c:v>
                </c:pt>
                <c:pt idx="3032">
                  <c:v>485</c:v>
                </c:pt>
                <c:pt idx="3033">
                  <c:v>555</c:v>
                </c:pt>
                <c:pt idx="3034">
                  <c:v>565</c:v>
                </c:pt>
                <c:pt idx="3035">
                  <c:v>490</c:v>
                </c:pt>
                <c:pt idx="3036">
                  <c:v>490</c:v>
                </c:pt>
                <c:pt idx="3037">
                  <c:v>545</c:v>
                </c:pt>
                <c:pt idx="3038">
                  <c:v>516.66699999999946</c:v>
                </c:pt>
                <c:pt idx="3039">
                  <c:v>446.66699999999969</c:v>
                </c:pt>
                <c:pt idx="3040">
                  <c:v>558.33299999999747</c:v>
                </c:pt>
                <c:pt idx="3041">
                  <c:v>543.33299999999747</c:v>
                </c:pt>
                <c:pt idx="3042">
                  <c:v>551.66699999999946</c:v>
                </c:pt>
                <c:pt idx="3043">
                  <c:v>510</c:v>
                </c:pt>
                <c:pt idx="3044">
                  <c:v>535</c:v>
                </c:pt>
                <c:pt idx="3045">
                  <c:v>500</c:v>
                </c:pt>
                <c:pt idx="3046">
                  <c:v>498.33300000000003</c:v>
                </c:pt>
                <c:pt idx="3047">
                  <c:v>515</c:v>
                </c:pt>
                <c:pt idx="3048">
                  <c:v>501.66699999999969</c:v>
                </c:pt>
                <c:pt idx="3049">
                  <c:v>488.33300000000003</c:v>
                </c:pt>
                <c:pt idx="3050">
                  <c:v>531.66699999999946</c:v>
                </c:pt>
                <c:pt idx="3051">
                  <c:v>545</c:v>
                </c:pt>
                <c:pt idx="3052">
                  <c:v>506.66699999999969</c:v>
                </c:pt>
                <c:pt idx="3053">
                  <c:v>476.66699999999969</c:v>
                </c:pt>
                <c:pt idx="3054">
                  <c:v>540</c:v>
                </c:pt>
                <c:pt idx="3055">
                  <c:v>581.66699999999946</c:v>
                </c:pt>
                <c:pt idx="3056">
                  <c:v>535</c:v>
                </c:pt>
                <c:pt idx="3057">
                  <c:v>545</c:v>
                </c:pt>
                <c:pt idx="3058">
                  <c:v>510</c:v>
                </c:pt>
                <c:pt idx="3059">
                  <c:v>555</c:v>
                </c:pt>
                <c:pt idx="3060">
                  <c:v>463.33300000000003</c:v>
                </c:pt>
                <c:pt idx="3061">
                  <c:v>496.66699999999969</c:v>
                </c:pt>
                <c:pt idx="3062">
                  <c:v>515</c:v>
                </c:pt>
                <c:pt idx="3063">
                  <c:v>513.33299999999747</c:v>
                </c:pt>
                <c:pt idx="3064">
                  <c:v>475</c:v>
                </c:pt>
                <c:pt idx="3065">
                  <c:v>505</c:v>
                </c:pt>
                <c:pt idx="3066">
                  <c:v>516.66699999999946</c:v>
                </c:pt>
                <c:pt idx="3067">
                  <c:v>513.33299999999747</c:v>
                </c:pt>
                <c:pt idx="3068">
                  <c:v>553.33299999999747</c:v>
                </c:pt>
                <c:pt idx="3069">
                  <c:v>528.33299999999747</c:v>
                </c:pt>
                <c:pt idx="3070">
                  <c:v>496.66699999999969</c:v>
                </c:pt>
                <c:pt idx="3071">
                  <c:v>523.33299999999747</c:v>
                </c:pt>
                <c:pt idx="3072">
                  <c:v>585</c:v>
                </c:pt>
                <c:pt idx="3073">
                  <c:v>521.66699999999946</c:v>
                </c:pt>
                <c:pt idx="3074">
                  <c:v>600</c:v>
                </c:pt>
                <c:pt idx="3075">
                  <c:v>508.33300000000003</c:v>
                </c:pt>
                <c:pt idx="3076">
                  <c:v>525</c:v>
                </c:pt>
                <c:pt idx="3077">
                  <c:v>535</c:v>
                </c:pt>
                <c:pt idx="3078">
                  <c:v>496.66699999999969</c:v>
                </c:pt>
                <c:pt idx="3079">
                  <c:v>528.33299999999747</c:v>
                </c:pt>
                <c:pt idx="3080">
                  <c:v>531.66699999999946</c:v>
                </c:pt>
                <c:pt idx="3081">
                  <c:v>528.33299999999747</c:v>
                </c:pt>
                <c:pt idx="3082">
                  <c:v>475</c:v>
                </c:pt>
                <c:pt idx="3083">
                  <c:v>498.33300000000003</c:v>
                </c:pt>
                <c:pt idx="3084">
                  <c:v>541.66699999999946</c:v>
                </c:pt>
                <c:pt idx="3085">
                  <c:v>500</c:v>
                </c:pt>
                <c:pt idx="3086">
                  <c:v>526.66699999999946</c:v>
                </c:pt>
                <c:pt idx="3087">
                  <c:v>536.66699999999946</c:v>
                </c:pt>
                <c:pt idx="3088">
                  <c:v>576.66699999999946</c:v>
                </c:pt>
                <c:pt idx="3089">
                  <c:v>555</c:v>
                </c:pt>
                <c:pt idx="3090">
                  <c:v>560</c:v>
                </c:pt>
                <c:pt idx="3091">
                  <c:v>543.33299999999747</c:v>
                </c:pt>
                <c:pt idx="3092">
                  <c:v>513.33299999999747</c:v>
                </c:pt>
                <c:pt idx="3093">
                  <c:v>561.66699999999946</c:v>
                </c:pt>
                <c:pt idx="3094">
                  <c:v>491.66699999999969</c:v>
                </c:pt>
                <c:pt idx="3095">
                  <c:v>503.33300000000003</c:v>
                </c:pt>
                <c:pt idx="3096">
                  <c:v>568.33299999999747</c:v>
                </c:pt>
                <c:pt idx="3097">
                  <c:v>518.33299999999747</c:v>
                </c:pt>
                <c:pt idx="3098">
                  <c:v>515</c:v>
                </c:pt>
                <c:pt idx="3099">
                  <c:v>563.33299999999747</c:v>
                </c:pt>
                <c:pt idx="3100">
                  <c:v>553.33299999999747</c:v>
                </c:pt>
                <c:pt idx="3101">
                  <c:v>561.66699999999946</c:v>
                </c:pt>
                <c:pt idx="3102">
                  <c:v>551.66699999999946</c:v>
                </c:pt>
                <c:pt idx="3103">
                  <c:v>561.66699999999946</c:v>
                </c:pt>
                <c:pt idx="3104">
                  <c:v>573.33299999999747</c:v>
                </c:pt>
                <c:pt idx="3105">
                  <c:v>505</c:v>
                </c:pt>
                <c:pt idx="3106">
                  <c:v>555</c:v>
                </c:pt>
                <c:pt idx="3107">
                  <c:v>510</c:v>
                </c:pt>
                <c:pt idx="3108">
                  <c:v>576.66699999999946</c:v>
                </c:pt>
                <c:pt idx="3109">
                  <c:v>525</c:v>
                </c:pt>
                <c:pt idx="3110">
                  <c:v>520</c:v>
                </c:pt>
                <c:pt idx="3111">
                  <c:v>558.33299999999747</c:v>
                </c:pt>
                <c:pt idx="3112">
                  <c:v>600</c:v>
                </c:pt>
                <c:pt idx="3113">
                  <c:v>560</c:v>
                </c:pt>
                <c:pt idx="3114">
                  <c:v>561.66699999999946</c:v>
                </c:pt>
                <c:pt idx="3115">
                  <c:v>571.66699999999946</c:v>
                </c:pt>
                <c:pt idx="3116">
                  <c:v>636.66699999999946</c:v>
                </c:pt>
                <c:pt idx="3117">
                  <c:v>576.66699999999946</c:v>
                </c:pt>
                <c:pt idx="3118">
                  <c:v>583.33299999999747</c:v>
                </c:pt>
                <c:pt idx="3119">
                  <c:v>595</c:v>
                </c:pt>
                <c:pt idx="3120">
                  <c:v>603.33299999999747</c:v>
                </c:pt>
                <c:pt idx="3121">
                  <c:v>618.33299999999747</c:v>
                </c:pt>
                <c:pt idx="3122">
                  <c:v>566.66699999999946</c:v>
                </c:pt>
                <c:pt idx="3123">
                  <c:v>550</c:v>
                </c:pt>
                <c:pt idx="3124">
                  <c:v>546.66699999999946</c:v>
                </c:pt>
                <c:pt idx="3125">
                  <c:v>531.66699999999946</c:v>
                </c:pt>
                <c:pt idx="3126">
                  <c:v>561.66699999999946</c:v>
                </c:pt>
                <c:pt idx="3127">
                  <c:v>573.33299999999747</c:v>
                </c:pt>
                <c:pt idx="3128">
                  <c:v>593.33299999999747</c:v>
                </c:pt>
                <c:pt idx="3129">
                  <c:v>571.66699999999946</c:v>
                </c:pt>
                <c:pt idx="3130">
                  <c:v>601.66699999999946</c:v>
                </c:pt>
                <c:pt idx="3131">
                  <c:v>610</c:v>
                </c:pt>
                <c:pt idx="3132">
                  <c:v>538.33299999999747</c:v>
                </c:pt>
                <c:pt idx="3133">
                  <c:v>611.66699999999946</c:v>
                </c:pt>
                <c:pt idx="3134">
                  <c:v>588.33299999999747</c:v>
                </c:pt>
                <c:pt idx="3135">
                  <c:v>553.33299999999747</c:v>
                </c:pt>
                <c:pt idx="3136">
                  <c:v>536.66699999999946</c:v>
                </c:pt>
                <c:pt idx="3137">
                  <c:v>576.66699999999946</c:v>
                </c:pt>
                <c:pt idx="3138">
                  <c:v>601.66699999999946</c:v>
                </c:pt>
                <c:pt idx="3139">
                  <c:v>566.66699999999946</c:v>
                </c:pt>
                <c:pt idx="3140">
                  <c:v>541.66699999999946</c:v>
                </c:pt>
                <c:pt idx="3141">
                  <c:v>575</c:v>
                </c:pt>
                <c:pt idx="3142">
                  <c:v>631.66699999999946</c:v>
                </c:pt>
                <c:pt idx="3143">
                  <c:v>541.66699999999946</c:v>
                </c:pt>
                <c:pt idx="3144">
                  <c:v>561.66699999999946</c:v>
                </c:pt>
                <c:pt idx="3145">
                  <c:v>516.66699999999946</c:v>
                </c:pt>
                <c:pt idx="3146">
                  <c:v>543.33299999999747</c:v>
                </c:pt>
                <c:pt idx="3147">
                  <c:v>568.33299999999747</c:v>
                </c:pt>
                <c:pt idx="3148">
                  <c:v>558.33299999999747</c:v>
                </c:pt>
                <c:pt idx="3149">
                  <c:v>560</c:v>
                </c:pt>
                <c:pt idx="3150">
                  <c:v>548.33299999999747</c:v>
                </c:pt>
                <c:pt idx="3151">
                  <c:v>611.66699999999946</c:v>
                </c:pt>
                <c:pt idx="3152">
                  <c:v>568.33299999999747</c:v>
                </c:pt>
                <c:pt idx="3153">
                  <c:v>591.66699999999946</c:v>
                </c:pt>
                <c:pt idx="3154">
                  <c:v>595</c:v>
                </c:pt>
                <c:pt idx="3155">
                  <c:v>543.33299999999747</c:v>
                </c:pt>
                <c:pt idx="3156">
                  <c:v>595</c:v>
                </c:pt>
                <c:pt idx="3157">
                  <c:v>538.33299999999747</c:v>
                </c:pt>
                <c:pt idx="3158">
                  <c:v>636.66699999999946</c:v>
                </c:pt>
                <c:pt idx="3159">
                  <c:v>543.33299999999747</c:v>
                </c:pt>
                <c:pt idx="3160">
                  <c:v>651.66699999999946</c:v>
                </c:pt>
                <c:pt idx="3161">
                  <c:v>615</c:v>
                </c:pt>
                <c:pt idx="3162">
                  <c:v>620</c:v>
                </c:pt>
                <c:pt idx="3163">
                  <c:v>585</c:v>
                </c:pt>
                <c:pt idx="3164">
                  <c:v>581.66699999999946</c:v>
                </c:pt>
                <c:pt idx="3165">
                  <c:v>675</c:v>
                </c:pt>
                <c:pt idx="3166">
                  <c:v>595</c:v>
                </c:pt>
                <c:pt idx="3167">
                  <c:v>626.66699999999946</c:v>
                </c:pt>
                <c:pt idx="3168">
                  <c:v>613.33299999999747</c:v>
                </c:pt>
                <c:pt idx="3169">
                  <c:v>625</c:v>
                </c:pt>
                <c:pt idx="3170">
                  <c:v>650</c:v>
                </c:pt>
                <c:pt idx="3171">
                  <c:v>676.66699999999946</c:v>
                </c:pt>
                <c:pt idx="3172">
                  <c:v>781.66699999999946</c:v>
                </c:pt>
                <c:pt idx="3173">
                  <c:v>613.33299999999747</c:v>
                </c:pt>
                <c:pt idx="3174">
                  <c:v>633.33299999999747</c:v>
                </c:pt>
                <c:pt idx="3175">
                  <c:v>651.66699999999946</c:v>
                </c:pt>
                <c:pt idx="3176">
                  <c:v>686.66699999999946</c:v>
                </c:pt>
                <c:pt idx="3177">
                  <c:v>676.66699999999946</c:v>
                </c:pt>
                <c:pt idx="3178">
                  <c:v>741.66699999999946</c:v>
                </c:pt>
                <c:pt idx="3179">
                  <c:v>653.33299999999747</c:v>
                </c:pt>
                <c:pt idx="3180">
                  <c:v>720</c:v>
                </c:pt>
                <c:pt idx="3181">
                  <c:v>636.66699999999946</c:v>
                </c:pt>
                <c:pt idx="3182">
                  <c:v>631.66699999999946</c:v>
                </c:pt>
                <c:pt idx="3183">
                  <c:v>723.33299999999747</c:v>
                </c:pt>
                <c:pt idx="3184">
                  <c:v>658.33299999999747</c:v>
                </c:pt>
                <c:pt idx="3185">
                  <c:v>706.66699999999946</c:v>
                </c:pt>
                <c:pt idx="3186">
                  <c:v>696.66699999999946</c:v>
                </c:pt>
                <c:pt idx="3187">
                  <c:v>713.33299999999747</c:v>
                </c:pt>
                <c:pt idx="3188">
                  <c:v>661.66699999999946</c:v>
                </c:pt>
                <c:pt idx="3189">
                  <c:v>618.33299999999747</c:v>
                </c:pt>
                <c:pt idx="3190">
                  <c:v>633.33299999999747</c:v>
                </c:pt>
                <c:pt idx="3191">
                  <c:v>618.33299999999747</c:v>
                </c:pt>
                <c:pt idx="3192">
                  <c:v>631.66699999999946</c:v>
                </c:pt>
                <c:pt idx="3193">
                  <c:v>608.33299999999747</c:v>
                </c:pt>
                <c:pt idx="3194">
                  <c:v>660</c:v>
                </c:pt>
                <c:pt idx="3195">
                  <c:v>620</c:v>
                </c:pt>
                <c:pt idx="3196">
                  <c:v>638.33299999999747</c:v>
                </c:pt>
                <c:pt idx="3197">
                  <c:v>618.33299999999747</c:v>
                </c:pt>
                <c:pt idx="3198">
                  <c:v>710</c:v>
                </c:pt>
                <c:pt idx="3199">
                  <c:v>641.66699999999946</c:v>
                </c:pt>
                <c:pt idx="3200">
                  <c:v>635</c:v>
                </c:pt>
                <c:pt idx="3201">
                  <c:v>665</c:v>
                </c:pt>
                <c:pt idx="3202">
                  <c:v>606.66699999999946</c:v>
                </c:pt>
                <c:pt idx="3203">
                  <c:v>630</c:v>
                </c:pt>
                <c:pt idx="3204">
                  <c:v>578.33299999999747</c:v>
                </c:pt>
                <c:pt idx="3205">
                  <c:v>566.66699999999946</c:v>
                </c:pt>
                <c:pt idx="3206">
                  <c:v>663.33299999999747</c:v>
                </c:pt>
                <c:pt idx="3207">
                  <c:v>563.33299999999747</c:v>
                </c:pt>
                <c:pt idx="3208">
                  <c:v>595</c:v>
                </c:pt>
                <c:pt idx="3209">
                  <c:v>700</c:v>
                </c:pt>
                <c:pt idx="3210">
                  <c:v>630</c:v>
                </c:pt>
                <c:pt idx="3211">
                  <c:v>648.33299999999747</c:v>
                </c:pt>
                <c:pt idx="3212">
                  <c:v>681.66699999999946</c:v>
                </c:pt>
                <c:pt idx="3213">
                  <c:v>633.33299999999747</c:v>
                </c:pt>
                <c:pt idx="3214">
                  <c:v>710</c:v>
                </c:pt>
                <c:pt idx="3215">
                  <c:v>650</c:v>
                </c:pt>
                <c:pt idx="3216">
                  <c:v>650</c:v>
                </c:pt>
                <c:pt idx="3217">
                  <c:v>538.33299999999747</c:v>
                </c:pt>
                <c:pt idx="3218">
                  <c:v>621.66699999999946</c:v>
                </c:pt>
                <c:pt idx="3219">
                  <c:v>590</c:v>
                </c:pt>
                <c:pt idx="3220">
                  <c:v>651.66699999999946</c:v>
                </c:pt>
                <c:pt idx="3221">
                  <c:v>666.66699999999946</c:v>
                </c:pt>
                <c:pt idx="3222">
                  <c:v>636.66699999999946</c:v>
                </c:pt>
                <c:pt idx="3223">
                  <c:v>661.66699999999946</c:v>
                </c:pt>
                <c:pt idx="3224">
                  <c:v>563.33299999999747</c:v>
                </c:pt>
                <c:pt idx="3225">
                  <c:v>605</c:v>
                </c:pt>
                <c:pt idx="3226">
                  <c:v>565</c:v>
                </c:pt>
                <c:pt idx="3227">
                  <c:v>563.33299999999747</c:v>
                </c:pt>
                <c:pt idx="3228">
                  <c:v>606.66699999999946</c:v>
                </c:pt>
                <c:pt idx="3229">
                  <c:v>601.66699999999946</c:v>
                </c:pt>
                <c:pt idx="3230">
                  <c:v>565</c:v>
                </c:pt>
                <c:pt idx="3231">
                  <c:v>541.66699999999946</c:v>
                </c:pt>
                <c:pt idx="3232">
                  <c:v>586.66699999999946</c:v>
                </c:pt>
                <c:pt idx="3233">
                  <c:v>566.66699999999946</c:v>
                </c:pt>
                <c:pt idx="3234">
                  <c:v>581.66699999999946</c:v>
                </c:pt>
                <c:pt idx="3235">
                  <c:v>550</c:v>
                </c:pt>
                <c:pt idx="3236">
                  <c:v>560</c:v>
                </c:pt>
                <c:pt idx="3237">
                  <c:v>540</c:v>
                </c:pt>
                <c:pt idx="3238">
                  <c:v>541.66699999999946</c:v>
                </c:pt>
                <c:pt idx="3239">
                  <c:v>585</c:v>
                </c:pt>
                <c:pt idx="3240">
                  <c:v>603.33299999999747</c:v>
                </c:pt>
                <c:pt idx="3241">
                  <c:v>570</c:v>
                </c:pt>
                <c:pt idx="3242">
                  <c:v>576.66699999999946</c:v>
                </c:pt>
                <c:pt idx="3243">
                  <c:v>583.33299999999747</c:v>
                </c:pt>
                <c:pt idx="3244">
                  <c:v>605</c:v>
                </c:pt>
                <c:pt idx="3245">
                  <c:v>626.66699999999946</c:v>
                </c:pt>
                <c:pt idx="3246">
                  <c:v>581.66699999999946</c:v>
                </c:pt>
                <c:pt idx="3247">
                  <c:v>580</c:v>
                </c:pt>
                <c:pt idx="3248">
                  <c:v>533.33299999999747</c:v>
                </c:pt>
                <c:pt idx="3249">
                  <c:v>560</c:v>
                </c:pt>
                <c:pt idx="3250">
                  <c:v>590</c:v>
                </c:pt>
                <c:pt idx="3251">
                  <c:v>636.66699999999946</c:v>
                </c:pt>
                <c:pt idx="3252">
                  <c:v>571.66699999999946</c:v>
                </c:pt>
                <c:pt idx="3253">
                  <c:v>515</c:v>
                </c:pt>
                <c:pt idx="3254">
                  <c:v>541.66699999999946</c:v>
                </c:pt>
                <c:pt idx="3255">
                  <c:v>558.33299999999747</c:v>
                </c:pt>
                <c:pt idx="3256">
                  <c:v>513.33299999999747</c:v>
                </c:pt>
                <c:pt idx="3257">
                  <c:v>528.33299999999747</c:v>
                </c:pt>
                <c:pt idx="3258">
                  <c:v>561.66699999999946</c:v>
                </c:pt>
                <c:pt idx="3259">
                  <c:v>535</c:v>
                </c:pt>
                <c:pt idx="3260">
                  <c:v>545</c:v>
                </c:pt>
                <c:pt idx="3261">
                  <c:v>521.66699999999946</c:v>
                </c:pt>
                <c:pt idx="3262">
                  <c:v>568.33299999999747</c:v>
                </c:pt>
                <c:pt idx="3263">
                  <c:v>540</c:v>
                </c:pt>
                <c:pt idx="3264">
                  <c:v>538.33299999999747</c:v>
                </c:pt>
                <c:pt idx="3265">
                  <c:v>535</c:v>
                </c:pt>
                <c:pt idx="3266">
                  <c:v>563.33299999999747</c:v>
                </c:pt>
                <c:pt idx="3267">
                  <c:v>548.33299999999747</c:v>
                </c:pt>
                <c:pt idx="3268">
                  <c:v>500</c:v>
                </c:pt>
                <c:pt idx="3269">
                  <c:v>585</c:v>
                </c:pt>
                <c:pt idx="3270">
                  <c:v>595</c:v>
                </c:pt>
                <c:pt idx="3271">
                  <c:v>551.66699999999946</c:v>
                </c:pt>
                <c:pt idx="3272">
                  <c:v>571.66699999999946</c:v>
                </c:pt>
                <c:pt idx="3273">
                  <c:v>596.66699999999946</c:v>
                </c:pt>
                <c:pt idx="3274">
                  <c:v>611.66699999999946</c:v>
                </c:pt>
                <c:pt idx="3275">
                  <c:v>641.66699999999946</c:v>
                </c:pt>
                <c:pt idx="3276">
                  <c:v>608.33299999999747</c:v>
                </c:pt>
                <c:pt idx="3277">
                  <c:v>605</c:v>
                </c:pt>
                <c:pt idx="3278">
                  <c:v>571.66699999999946</c:v>
                </c:pt>
                <c:pt idx="3279">
                  <c:v>545</c:v>
                </c:pt>
                <c:pt idx="3280">
                  <c:v>620</c:v>
                </c:pt>
                <c:pt idx="3281">
                  <c:v>635</c:v>
                </c:pt>
                <c:pt idx="3282">
                  <c:v>698.33299999999747</c:v>
                </c:pt>
                <c:pt idx="3283">
                  <c:v>648.33299999999747</c:v>
                </c:pt>
                <c:pt idx="3284">
                  <c:v>660</c:v>
                </c:pt>
                <c:pt idx="3285">
                  <c:v>665</c:v>
                </c:pt>
                <c:pt idx="3286">
                  <c:v>618.33299999999747</c:v>
                </c:pt>
                <c:pt idx="3287">
                  <c:v>638.33299999999747</c:v>
                </c:pt>
                <c:pt idx="3288">
                  <c:v>641.66699999999946</c:v>
                </c:pt>
                <c:pt idx="3289">
                  <c:v>645</c:v>
                </c:pt>
                <c:pt idx="3290">
                  <c:v>653.33299999999747</c:v>
                </c:pt>
                <c:pt idx="3291">
                  <c:v>631.66699999999946</c:v>
                </c:pt>
                <c:pt idx="3292">
                  <c:v>661.66699999999946</c:v>
                </c:pt>
                <c:pt idx="3293">
                  <c:v>656.66699999999946</c:v>
                </c:pt>
                <c:pt idx="3294">
                  <c:v>663.33299999999747</c:v>
                </c:pt>
                <c:pt idx="3295">
                  <c:v>700</c:v>
                </c:pt>
                <c:pt idx="3296">
                  <c:v>650</c:v>
                </c:pt>
                <c:pt idx="3297">
                  <c:v>643.33299999999747</c:v>
                </c:pt>
                <c:pt idx="3298">
                  <c:v>625</c:v>
                </c:pt>
                <c:pt idx="3299">
                  <c:v>566.66699999999946</c:v>
                </c:pt>
                <c:pt idx="3300">
                  <c:v>566.66699999999946</c:v>
                </c:pt>
                <c:pt idx="3301">
                  <c:v>605</c:v>
                </c:pt>
                <c:pt idx="3302">
                  <c:v>553.33299999999747</c:v>
                </c:pt>
                <c:pt idx="3303">
                  <c:v>540</c:v>
                </c:pt>
                <c:pt idx="3304">
                  <c:v>576.66699999999946</c:v>
                </c:pt>
                <c:pt idx="3305">
                  <c:v>480</c:v>
                </c:pt>
                <c:pt idx="3306">
                  <c:v>535</c:v>
                </c:pt>
                <c:pt idx="3307">
                  <c:v>573.33299999999747</c:v>
                </c:pt>
                <c:pt idx="3308">
                  <c:v>523.33299999999747</c:v>
                </c:pt>
                <c:pt idx="3309">
                  <c:v>508.33300000000003</c:v>
                </c:pt>
                <c:pt idx="3310">
                  <c:v>513.33299999999747</c:v>
                </c:pt>
                <c:pt idx="3311">
                  <c:v>566.66699999999946</c:v>
                </c:pt>
                <c:pt idx="3312">
                  <c:v>581.66699999999946</c:v>
                </c:pt>
                <c:pt idx="3313">
                  <c:v>528.33299999999747</c:v>
                </c:pt>
                <c:pt idx="3314">
                  <c:v>503.33300000000003</c:v>
                </c:pt>
                <c:pt idx="3315">
                  <c:v>548.33299999999747</c:v>
                </c:pt>
                <c:pt idx="3316">
                  <c:v>501.66699999999969</c:v>
                </c:pt>
                <c:pt idx="3317">
                  <c:v>516.66699999999946</c:v>
                </c:pt>
                <c:pt idx="3318">
                  <c:v>506.66699999999969</c:v>
                </c:pt>
                <c:pt idx="3319">
                  <c:v>485</c:v>
                </c:pt>
                <c:pt idx="3320">
                  <c:v>556.66699999999946</c:v>
                </c:pt>
                <c:pt idx="3321">
                  <c:v>511.66699999999969</c:v>
                </c:pt>
                <c:pt idx="3322">
                  <c:v>471.66699999999969</c:v>
                </c:pt>
                <c:pt idx="3323">
                  <c:v>555</c:v>
                </c:pt>
                <c:pt idx="3324">
                  <c:v>525</c:v>
                </c:pt>
                <c:pt idx="3325">
                  <c:v>536.66699999999946</c:v>
                </c:pt>
                <c:pt idx="3326">
                  <c:v>516.66699999999946</c:v>
                </c:pt>
                <c:pt idx="3327">
                  <c:v>511.66699999999969</c:v>
                </c:pt>
                <c:pt idx="3328">
                  <c:v>501.66699999999969</c:v>
                </c:pt>
                <c:pt idx="3329">
                  <c:v>465</c:v>
                </c:pt>
                <c:pt idx="3330">
                  <c:v>521.66699999999946</c:v>
                </c:pt>
                <c:pt idx="3331">
                  <c:v>525</c:v>
                </c:pt>
                <c:pt idx="3332">
                  <c:v>491.66699999999969</c:v>
                </c:pt>
                <c:pt idx="3333">
                  <c:v>555</c:v>
                </c:pt>
                <c:pt idx="3334">
                  <c:v>533.33299999999747</c:v>
                </c:pt>
                <c:pt idx="3335">
                  <c:v>476.66699999999969</c:v>
                </c:pt>
                <c:pt idx="3336">
                  <c:v>513.33299999999747</c:v>
                </c:pt>
                <c:pt idx="3337">
                  <c:v>505</c:v>
                </c:pt>
                <c:pt idx="3338">
                  <c:v>578.33299999999747</c:v>
                </c:pt>
                <c:pt idx="3339">
                  <c:v>521.66699999999946</c:v>
                </c:pt>
                <c:pt idx="3340">
                  <c:v>550</c:v>
                </c:pt>
                <c:pt idx="3341">
                  <c:v>556.66699999999946</c:v>
                </c:pt>
                <c:pt idx="3342">
                  <c:v>508.33300000000003</c:v>
                </c:pt>
                <c:pt idx="3343">
                  <c:v>515</c:v>
                </c:pt>
                <c:pt idx="3344">
                  <c:v>573.33299999999747</c:v>
                </c:pt>
                <c:pt idx="3345">
                  <c:v>536.66699999999946</c:v>
                </c:pt>
                <c:pt idx="3346">
                  <c:v>575</c:v>
                </c:pt>
                <c:pt idx="3347">
                  <c:v>613.33299999999747</c:v>
                </c:pt>
                <c:pt idx="3348">
                  <c:v>631.66699999999946</c:v>
                </c:pt>
                <c:pt idx="3349">
                  <c:v>556.66699999999946</c:v>
                </c:pt>
                <c:pt idx="3350">
                  <c:v>593.33299999999747</c:v>
                </c:pt>
                <c:pt idx="3351">
                  <c:v>533.33299999999747</c:v>
                </c:pt>
                <c:pt idx="3352">
                  <c:v>620</c:v>
                </c:pt>
                <c:pt idx="3353">
                  <c:v>625</c:v>
                </c:pt>
                <c:pt idx="3354">
                  <c:v>608.33299999999747</c:v>
                </c:pt>
                <c:pt idx="3355">
                  <c:v>621.66699999999946</c:v>
                </c:pt>
                <c:pt idx="3356">
                  <c:v>568.33299999999747</c:v>
                </c:pt>
                <c:pt idx="3357">
                  <c:v>615</c:v>
                </c:pt>
                <c:pt idx="3358">
                  <c:v>563.33299999999747</c:v>
                </c:pt>
                <c:pt idx="3359">
                  <c:v>633.33299999999747</c:v>
                </c:pt>
                <c:pt idx="3360">
                  <c:v>648.33299999999747</c:v>
                </c:pt>
                <c:pt idx="3361">
                  <c:v>653.33299999999747</c:v>
                </c:pt>
                <c:pt idx="3362">
                  <c:v>635</c:v>
                </c:pt>
                <c:pt idx="3363">
                  <c:v>678.33299999999747</c:v>
                </c:pt>
                <c:pt idx="3364">
                  <c:v>623.33299999999747</c:v>
                </c:pt>
                <c:pt idx="3365">
                  <c:v>590</c:v>
                </c:pt>
                <c:pt idx="3366">
                  <c:v>640</c:v>
                </c:pt>
                <c:pt idx="3367">
                  <c:v>621.66699999999946</c:v>
                </c:pt>
                <c:pt idx="3368">
                  <c:v>593.33299999999747</c:v>
                </c:pt>
                <c:pt idx="3369">
                  <c:v>590</c:v>
                </c:pt>
                <c:pt idx="3370">
                  <c:v>585</c:v>
                </c:pt>
                <c:pt idx="3371">
                  <c:v>640</c:v>
                </c:pt>
                <c:pt idx="3372">
                  <c:v>605</c:v>
                </c:pt>
                <c:pt idx="3373">
                  <c:v>576.66699999999946</c:v>
                </c:pt>
                <c:pt idx="3374">
                  <c:v>570</c:v>
                </c:pt>
                <c:pt idx="3375">
                  <c:v>595</c:v>
                </c:pt>
                <c:pt idx="3376">
                  <c:v>615</c:v>
                </c:pt>
                <c:pt idx="3377">
                  <c:v>548.33299999999747</c:v>
                </c:pt>
                <c:pt idx="3378">
                  <c:v>571.66699999999946</c:v>
                </c:pt>
                <c:pt idx="3379">
                  <c:v>591.66699999999946</c:v>
                </c:pt>
                <c:pt idx="3380">
                  <c:v>520</c:v>
                </c:pt>
                <c:pt idx="3381">
                  <c:v>525</c:v>
                </c:pt>
                <c:pt idx="3382">
                  <c:v>535</c:v>
                </c:pt>
                <c:pt idx="3383">
                  <c:v>540</c:v>
                </c:pt>
                <c:pt idx="3384">
                  <c:v>558.33299999999747</c:v>
                </c:pt>
                <c:pt idx="3385">
                  <c:v>496.66699999999969</c:v>
                </c:pt>
                <c:pt idx="3386">
                  <c:v>541.66699999999946</c:v>
                </c:pt>
                <c:pt idx="3387">
                  <c:v>566.66699999999946</c:v>
                </c:pt>
                <c:pt idx="3388">
                  <c:v>550</c:v>
                </c:pt>
                <c:pt idx="3389">
                  <c:v>585</c:v>
                </c:pt>
                <c:pt idx="3390">
                  <c:v>561.66699999999946</c:v>
                </c:pt>
                <c:pt idx="3391">
                  <c:v>546.66699999999946</c:v>
                </c:pt>
                <c:pt idx="3392">
                  <c:v>546.66699999999946</c:v>
                </c:pt>
                <c:pt idx="3393">
                  <c:v>526.66699999999946</c:v>
                </c:pt>
                <c:pt idx="3394">
                  <c:v>505</c:v>
                </c:pt>
                <c:pt idx="3395">
                  <c:v>550</c:v>
                </c:pt>
                <c:pt idx="3396">
                  <c:v>506.66699999999969</c:v>
                </c:pt>
                <c:pt idx="3397">
                  <c:v>496.66699999999969</c:v>
                </c:pt>
                <c:pt idx="3398">
                  <c:v>565</c:v>
                </c:pt>
                <c:pt idx="3399">
                  <c:v>506.66699999999969</c:v>
                </c:pt>
                <c:pt idx="3400">
                  <c:v>506.66699999999969</c:v>
                </c:pt>
                <c:pt idx="3401">
                  <c:v>530</c:v>
                </c:pt>
                <c:pt idx="3402">
                  <c:v>493.33300000000003</c:v>
                </c:pt>
                <c:pt idx="3403">
                  <c:v>500</c:v>
                </c:pt>
                <c:pt idx="3404">
                  <c:v>483.33300000000003</c:v>
                </c:pt>
                <c:pt idx="3405">
                  <c:v>481.66699999999969</c:v>
                </c:pt>
                <c:pt idx="3406">
                  <c:v>511.66699999999969</c:v>
                </c:pt>
                <c:pt idx="3407">
                  <c:v>503.33300000000003</c:v>
                </c:pt>
                <c:pt idx="3408">
                  <c:v>516.66699999999946</c:v>
                </c:pt>
                <c:pt idx="3409">
                  <c:v>525</c:v>
                </c:pt>
                <c:pt idx="3410">
                  <c:v>466.66699999999969</c:v>
                </c:pt>
                <c:pt idx="3411">
                  <c:v>455</c:v>
                </c:pt>
                <c:pt idx="3412">
                  <c:v>486.66699999999969</c:v>
                </c:pt>
                <c:pt idx="3413">
                  <c:v>476.66699999999969</c:v>
                </c:pt>
                <c:pt idx="3414">
                  <c:v>483.33300000000003</c:v>
                </c:pt>
                <c:pt idx="3415">
                  <c:v>468.33300000000003</c:v>
                </c:pt>
                <c:pt idx="3416">
                  <c:v>501.66699999999969</c:v>
                </c:pt>
                <c:pt idx="3417">
                  <c:v>538.33299999999747</c:v>
                </c:pt>
                <c:pt idx="3418">
                  <c:v>495</c:v>
                </c:pt>
                <c:pt idx="3419">
                  <c:v>508.33300000000003</c:v>
                </c:pt>
                <c:pt idx="3420">
                  <c:v>473.33300000000003</c:v>
                </c:pt>
                <c:pt idx="3421">
                  <c:v>520</c:v>
                </c:pt>
                <c:pt idx="3422">
                  <c:v>518.33299999999747</c:v>
                </c:pt>
                <c:pt idx="3423">
                  <c:v>453.33300000000003</c:v>
                </c:pt>
                <c:pt idx="3424">
                  <c:v>485</c:v>
                </c:pt>
                <c:pt idx="3425">
                  <c:v>505</c:v>
                </c:pt>
                <c:pt idx="3426">
                  <c:v>516.66699999999946</c:v>
                </c:pt>
                <c:pt idx="3427">
                  <c:v>468.33300000000003</c:v>
                </c:pt>
                <c:pt idx="3428">
                  <c:v>495</c:v>
                </c:pt>
                <c:pt idx="3429">
                  <c:v>475</c:v>
                </c:pt>
                <c:pt idx="3430">
                  <c:v>486.66699999999969</c:v>
                </c:pt>
                <c:pt idx="3431">
                  <c:v>486.66699999999969</c:v>
                </c:pt>
                <c:pt idx="3432">
                  <c:v>496.66699999999969</c:v>
                </c:pt>
                <c:pt idx="3433">
                  <c:v>493.33300000000003</c:v>
                </c:pt>
                <c:pt idx="3434">
                  <c:v>498.33300000000003</c:v>
                </c:pt>
                <c:pt idx="3435">
                  <c:v>528.33299999999747</c:v>
                </c:pt>
                <c:pt idx="3436">
                  <c:v>495</c:v>
                </c:pt>
                <c:pt idx="3437">
                  <c:v>486.66699999999969</c:v>
                </c:pt>
                <c:pt idx="3438">
                  <c:v>481.66699999999969</c:v>
                </c:pt>
                <c:pt idx="3439">
                  <c:v>501.66699999999969</c:v>
                </c:pt>
                <c:pt idx="3440">
                  <c:v>495</c:v>
                </c:pt>
                <c:pt idx="3441">
                  <c:v>505</c:v>
                </c:pt>
                <c:pt idx="3442">
                  <c:v>505</c:v>
                </c:pt>
                <c:pt idx="3443">
                  <c:v>488.33300000000003</c:v>
                </c:pt>
                <c:pt idx="3444">
                  <c:v>495</c:v>
                </c:pt>
                <c:pt idx="3445">
                  <c:v>531.66699999999946</c:v>
                </c:pt>
                <c:pt idx="3446">
                  <c:v>510</c:v>
                </c:pt>
                <c:pt idx="3447">
                  <c:v>501.66699999999969</c:v>
                </c:pt>
                <c:pt idx="3448">
                  <c:v>480</c:v>
                </c:pt>
                <c:pt idx="3449">
                  <c:v>530</c:v>
                </c:pt>
                <c:pt idx="3450">
                  <c:v>488.33300000000003</c:v>
                </c:pt>
                <c:pt idx="3451">
                  <c:v>528.33299999999747</c:v>
                </c:pt>
                <c:pt idx="3452">
                  <c:v>458.33300000000003</c:v>
                </c:pt>
                <c:pt idx="3453">
                  <c:v>488.33300000000003</c:v>
                </c:pt>
                <c:pt idx="3454">
                  <c:v>533.33299999999747</c:v>
                </c:pt>
                <c:pt idx="3455">
                  <c:v>493.33300000000003</c:v>
                </c:pt>
                <c:pt idx="3456">
                  <c:v>496.66699999999969</c:v>
                </c:pt>
                <c:pt idx="3457">
                  <c:v>480</c:v>
                </c:pt>
                <c:pt idx="3458">
                  <c:v>513.33299999999747</c:v>
                </c:pt>
                <c:pt idx="3459">
                  <c:v>476.66699999999969</c:v>
                </c:pt>
                <c:pt idx="3460">
                  <c:v>503.33300000000003</c:v>
                </c:pt>
                <c:pt idx="3461">
                  <c:v>486.66699999999969</c:v>
                </c:pt>
                <c:pt idx="3462">
                  <c:v>460</c:v>
                </c:pt>
                <c:pt idx="3463">
                  <c:v>496.66699999999969</c:v>
                </c:pt>
                <c:pt idx="3464">
                  <c:v>473.33300000000003</c:v>
                </c:pt>
                <c:pt idx="3465">
                  <c:v>506.66699999999969</c:v>
                </c:pt>
                <c:pt idx="3466">
                  <c:v>496.66699999999969</c:v>
                </c:pt>
                <c:pt idx="3467">
                  <c:v>471.66699999999969</c:v>
                </c:pt>
                <c:pt idx="3468">
                  <c:v>523.33299999999747</c:v>
                </c:pt>
                <c:pt idx="3469">
                  <c:v>473.33300000000003</c:v>
                </c:pt>
                <c:pt idx="3470">
                  <c:v>495</c:v>
                </c:pt>
                <c:pt idx="3471">
                  <c:v>488.33300000000003</c:v>
                </c:pt>
                <c:pt idx="3472">
                  <c:v>500</c:v>
                </c:pt>
                <c:pt idx="3473">
                  <c:v>493.33300000000003</c:v>
                </c:pt>
                <c:pt idx="3474">
                  <c:v>501.66699999999969</c:v>
                </c:pt>
                <c:pt idx="3475">
                  <c:v>448.33300000000003</c:v>
                </c:pt>
                <c:pt idx="3476">
                  <c:v>463.33300000000003</c:v>
                </c:pt>
                <c:pt idx="3477">
                  <c:v>433.33300000000003</c:v>
                </c:pt>
                <c:pt idx="3478">
                  <c:v>441.66699999999969</c:v>
                </c:pt>
                <c:pt idx="3479">
                  <c:v>515</c:v>
                </c:pt>
                <c:pt idx="3480">
                  <c:v>503.33300000000003</c:v>
                </c:pt>
                <c:pt idx="3481">
                  <c:v>470</c:v>
                </c:pt>
                <c:pt idx="3482">
                  <c:v>486.66699999999969</c:v>
                </c:pt>
                <c:pt idx="3483">
                  <c:v>490</c:v>
                </c:pt>
                <c:pt idx="3484">
                  <c:v>460</c:v>
                </c:pt>
                <c:pt idx="3485">
                  <c:v>465</c:v>
                </c:pt>
                <c:pt idx="3486">
                  <c:v>515</c:v>
                </c:pt>
                <c:pt idx="3487">
                  <c:v>515</c:v>
                </c:pt>
                <c:pt idx="3488">
                  <c:v>480</c:v>
                </c:pt>
                <c:pt idx="3489">
                  <c:v>555</c:v>
                </c:pt>
                <c:pt idx="3490">
                  <c:v>536.66699999999946</c:v>
                </c:pt>
                <c:pt idx="3491">
                  <c:v>571.66699999999946</c:v>
                </c:pt>
                <c:pt idx="3492">
                  <c:v>546.66699999999946</c:v>
                </c:pt>
                <c:pt idx="3493">
                  <c:v>575</c:v>
                </c:pt>
                <c:pt idx="3494">
                  <c:v>580</c:v>
                </c:pt>
                <c:pt idx="3495">
                  <c:v>571.66699999999946</c:v>
                </c:pt>
                <c:pt idx="3496">
                  <c:v>660</c:v>
                </c:pt>
                <c:pt idx="3497">
                  <c:v>605</c:v>
                </c:pt>
                <c:pt idx="3498">
                  <c:v>568.33299999999747</c:v>
                </c:pt>
                <c:pt idx="3499">
                  <c:v>585</c:v>
                </c:pt>
                <c:pt idx="3500">
                  <c:v>593.33299999999747</c:v>
                </c:pt>
                <c:pt idx="3501">
                  <c:v>626.66699999999946</c:v>
                </c:pt>
                <c:pt idx="3502">
                  <c:v>566.66699999999946</c:v>
                </c:pt>
                <c:pt idx="3503">
                  <c:v>615</c:v>
                </c:pt>
                <c:pt idx="3504">
                  <c:v>615</c:v>
                </c:pt>
                <c:pt idx="3505">
                  <c:v>646.66699999999946</c:v>
                </c:pt>
                <c:pt idx="3506">
                  <c:v>573.33299999999747</c:v>
                </c:pt>
                <c:pt idx="3507">
                  <c:v>643.33299999999747</c:v>
                </c:pt>
                <c:pt idx="3508">
                  <c:v>583.33299999999747</c:v>
                </c:pt>
                <c:pt idx="3509">
                  <c:v>581.66699999999946</c:v>
                </c:pt>
                <c:pt idx="3510">
                  <c:v>563.33299999999747</c:v>
                </c:pt>
                <c:pt idx="3511">
                  <c:v>560</c:v>
                </c:pt>
                <c:pt idx="3512">
                  <c:v>558.33299999999747</c:v>
                </c:pt>
                <c:pt idx="3513">
                  <c:v>598.33299999999747</c:v>
                </c:pt>
                <c:pt idx="3514">
                  <c:v>520</c:v>
                </c:pt>
                <c:pt idx="3515">
                  <c:v>548.33299999999747</c:v>
                </c:pt>
                <c:pt idx="3516">
                  <c:v>570</c:v>
                </c:pt>
                <c:pt idx="3517">
                  <c:v>535</c:v>
                </c:pt>
                <c:pt idx="3518">
                  <c:v>506.66699999999969</c:v>
                </c:pt>
                <c:pt idx="3519">
                  <c:v>530</c:v>
                </c:pt>
                <c:pt idx="3520">
                  <c:v>508.33300000000003</c:v>
                </c:pt>
                <c:pt idx="3521">
                  <c:v>528.33299999999747</c:v>
                </c:pt>
                <c:pt idx="3522">
                  <c:v>510</c:v>
                </c:pt>
                <c:pt idx="3523">
                  <c:v>495</c:v>
                </c:pt>
                <c:pt idx="3524">
                  <c:v>490</c:v>
                </c:pt>
                <c:pt idx="3525">
                  <c:v>538.33299999999747</c:v>
                </c:pt>
                <c:pt idx="3526">
                  <c:v>503.33300000000003</c:v>
                </c:pt>
                <c:pt idx="3527">
                  <c:v>513.33299999999747</c:v>
                </c:pt>
                <c:pt idx="3528">
                  <c:v>453.33300000000003</c:v>
                </c:pt>
                <c:pt idx="3529">
                  <c:v>480</c:v>
                </c:pt>
                <c:pt idx="3530">
                  <c:v>548.33299999999747</c:v>
                </c:pt>
                <c:pt idx="3531">
                  <c:v>473.33300000000003</c:v>
                </c:pt>
                <c:pt idx="3532">
                  <c:v>496.66699999999969</c:v>
                </c:pt>
                <c:pt idx="3533">
                  <c:v>501.66699999999969</c:v>
                </c:pt>
                <c:pt idx="3534">
                  <c:v>548.33299999999747</c:v>
                </c:pt>
                <c:pt idx="3535">
                  <c:v>543.33299999999747</c:v>
                </c:pt>
                <c:pt idx="3536">
                  <c:v>448.33300000000003</c:v>
                </c:pt>
                <c:pt idx="3537">
                  <c:v>486.66699999999969</c:v>
                </c:pt>
                <c:pt idx="3538">
                  <c:v>483.33300000000003</c:v>
                </c:pt>
                <c:pt idx="3539">
                  <c:v>551.66699999999946</c:v>
                </c:pt>
                <c:pt idx="3540">
                  <c:v>458.33300000000003</c:v>
                </c:pt>
                <c:pt idx="3541">
                  <c:v>523.33299999999747</c:v>
                </c:pt>
                <c:pt idx="3542">
                  <c:v>496.66699999999969</c:v>
                </c:pt>
                <c:pt idx="3543">
                  <c:v>461.66699999999969</c:v>
                </c:pt>
                <c:pt idx="3544">
                  <c:v>498.33300000000003</c:v>
                </c:pt>
                <c:pt idx="3545">
                  <c:v>468.33300000000003</c:v>
                </c:pt>
                <c:pt idx="3546">
                  <c:v>530</c:v>
                </c:pt>
                <c:pt idx="3547">
                  <c:v>515</c:v>
                </c:pt>
                <c:pt idx="3548">
                  <c:v>418.33300000000003</c:v>
                </c:pt>
                <c:pt idx="3549">
                  <c:v>495</c:v>
                </c:pt>
                <c:pt idx="3550">
                  <c:v>441.66699999999969</c:v>
                </c:pt>
                <c:pt idx="3551">
                  <c:v>543.33299999999747</c:v>
                </c:pt>
                <c:pt idx="3552">
                  <c:v>481.66699999999969</c:v>
                </c:pt>
                <c:pt idx="3553">
                  <c:v>550</c:v>
                </c:pt>
                <c:pt idx="3554">
                  <c:v>486.66699999999969</c:v>
                </c:pt>
                <c:pt idx="3555">
                  <c:v>471.66699999999969</c:v>
                </c:pt>
                <c:pt idx="3556">
                  <c:v>475</c:v>
                </c:pt>
                <c:pt idx="3557">
                  <c:v>548.33299999999747</c:v>
                </c:pt>
                <c:pt idx="3558">
                  <c:v>505</c:v>
                </c:pt>
                <c:pt idx="3559">
                  <c:v>590</c:v>
                </c:pt>
                <c:pt idx="3560">
                  <c:v>543.33299999999747</c:v>
                </c:pt>
                <c:pt idx="3561">
                  <c:v>573.33299999999747</c:v>
                </c:pt>
                <c:pt idx="3562">
                  <c:v>525</c:v>
                </c:pt>
                <c:pt idx="3563">
                  <c:v>525</c:v>
                </c:pt>
                <c:pt idx="3564">
                  <c:v>540</c:v>
                </c:pt>
                <c:pt idx="3565">
                  <c:v>471.66699999999969</c:v>
                </c:pt>
                <c:pt idx="3566">
                  <c:v>576.66699999999946</c:v>
                </c:pt>
                <c:pt idx="3567">
                  <c:v>566.66699999999946</c:v>
                </c:pt>
                <c:pt idx="3568">
                  <c:v>558.33299999999747</c:v>
                </c:pt>
                <c:pt idx="3569">
                  <c:v>588.33299999999747</c:v>
                </c:pt>
                <c:pt idx="3570">
                  <c:v>533.33299999999747</c:v>
                </c:pt>
                <c:pt idx="3571">
                  <c:v>595</c:v>
                </c:pt>
                <c:pt idx="3572">
                  <c:v>555</c:v>
                </c:pt>
                <c:pt idx="3573">
                  <c:v>551.66699999999946</c:v>
                </c:pt>
                <c:pt idx="3574">
                  <c:v>625</c:v>
                </c:pt>
                <c:pt idx="3575">
                  <c:v>636.66699999999946</c:v>
                </c:pt>
                <c:pt idx="3576">
                  <c:v>600</c:v>
                </c:pt>
                <c:pt idx="3577">
                  <c:v>583.33299999999747</c:v>
                </c:pt>
                <c:pt idx="3578">
                  <c:v>576.66699999999946</c:v>
                </c:pt>
                <c:pt idx="3579">
                  <c:v>628.33299999999747</c:v>
                </c:pt>
                <c:pt idx="3580">
                  <c:v>575</c:v>
                </c:pt>
                <c:pt idx="3581">
                  <c:v>596.66699999999946</c:v>
                </c:pt>
                <c:pt idx="3582">
                  <c:v>553.33299999999747</c:v>
                </c:pt>
                <c:pt idx="3583">
                  <c:v>583.33299999999747</c:v>
                </c:pt>
                <c:pt idx="3584">
                  <c:v>558.33299999999747</c:v>
                </c:pt>
                <c:pt idx="3585">
                  <c:v>606.66699999999946</c:v>
                </c:pt>
                <c:pt idx="3586">
                  <c:v>613.33299999999747</c:v>
                </c:pt>
                <c:pt idx="3587">
                  <c:v>525</c:v>
                </c:pt>
                <c:pt idx="3588">
                  <c:v>525</c:v>
                </c:pt>
                <c:pt idx="3589">
                  <c:v>496.66699999999969</c:v>
                </c:pt>
                <c:pt idx="3590">
                  <c:v>541.66699999999946</c:v>
                </c:pt>
                <c:pt idx="3591">
                  <c:v>586.66699999999946</c:v>
                </c:pt>
                <c:pt idx="3592">
                  <c:v>563.33299999999747</c:v>
                </c:pt>
                <c:pt idx="3593">
                  <c:v>528.33299999999747</c:v>
                </c:pt>
                <c:pt idx="3594">
                  <c:v>465</c:v>
                </c:pt>
                <c:pt idx="3595">
                  <c:v>638.33299999999747</c:v>
                </c:pt>
                <c:pt idx="3596">
                  <c:v>563.33299999999747</c:v>
                </c:pt>
                <c:pt idx="3597">
                  <c:v>471.66699999999969</c:v>
                </c:pt>
                <c:pt idx="3598">
                  <c:v>533.33299999999747</c:v>
                </c:pt>
                <c:pt idx="3599">
                  <c:v>478.33300000000003</c:v>
                </c:pt>
                <c:pt idx="3600">
                  <c:v>526.66699999999946</c:v>
                </c:pt>
                <c:pt idx="3601">
                  <c:v>481.66699999999969</c:v>
                </c:pt>
                <c:pt idx="3602">
                  <c:v>490</c:v>
                </c:pt>
                <c:pt idx="3603">
                  <c:v>445</c:v>
                </c:pt>
                <c:pt idx="3604">
                  <c:v>445</c:v>
                </c:pt>
                <c:pt idx="3605">
                  <c:v>433.33300000000003</c:v>
                </c:pt>
                <c:pt idx="3606">
                  <c:v>463.33300000000003</c:v>
                </c:pt>
                <c:pt idx="3607">
                  <c:v>455</c:v>
                </c:pt>
                <c:pt idx="3608">
                  <c:v>448.33300000000003</c:v>
                </c:pt>
                <c:pt idx="3609">
                  <c:v>496.66699999999969</c:v>
                </c:pt>
                <c:pt idx="3610">
                  <c:v>443.33300000000003</c:v>
                </c:pt>
                <c:pt idx="3611">
                  <c:v>530</c:v>
                </c:pt>
                <c:pt idx="3612">
                  <c:v>385</c:v>
                </c:pt>
                <c:pt idx="3613">
                  <c:v>463.33300000000003</c:v>
                </c:pt>
                <c:pt idx="3614">
                  <c:v>465</c:v>
                </c:pt>
                <c:pt idx="3615">
                  <c:v>461.66699999999969</c:v>
                </c:pt>
                <c:pt idx="3616">
                  <c:v>453.33300000000003</c:v>
                </c:pt>
                <c:pt idx="3617">
                  <c:v>466.66699999999969</c:v>
                </c:pt>
                <c:pt idx="3618">
                  <c:v>483.33300000000003</c:v>
                </c:pt>
                <c:pt idx="3619">
                  <c:v>498.33300000000003</c:v>
                </c:pt>
                <c:pt idx="3620">
                  <c:v>433.33300000000003</c:v>
                </c:pt>
                <c:pt idx="3621">
                  <c:v>475</c:v>
                </c:pt>
                <c:pt idx="3622">
                  <c:v>455</c:v>
                </c:pt>
                <c:pt idx="3623">
                  <c:v>486.66699999999969</c:v>
                </c:pt>
                <c:pt idx="3624">
                  <c:v>455</c:v>
                </c:pt>
                <c:pt idx="3625">
                  <c:v>456.66699999999969</c:v>
                </c:pt>
                <c:pt idx="3626">
                  <c:v>456.66699999999969</c:v>
                </c:pt>
                <c:pt idx="3627">
                  <c:v>450</c:v>
                </c:pt>
                <c:pt idx="3628">
                  <c:v>450</c:v>
                </c:pt>
                <c:pt idx="3629">
                  <c:v>490</c:v>
                </c:pt>
                <c:pt idx="3630">
                  <c:v>451.66699999999969</c:v>
                </c:pt>
                <c:pt idx="3631">
                  <c:v>491.66699999999969</c:v>
                </c:pt>
                <c:pt idx="3632">
                  <c:v>463.33300000000003</c:v>
                </c:pt>
                <c:pt idx="3633">
                  <c:v>543.33299999999747</c:v>
                </c:pt>
                <c:pt idx="3634">
                  <c:v>405</c:v>
                </c:pt>
                <c:pt idx="3635">
                  <c:v>433.33300000000003</c:v>
                </c:pt>
                <c:pt idx="3636">
                  <c:v>488.33300000000003</c:v>
                </c:pt>
                <c:pt idx="3637">
                  <c:v>460</c:v>
                </c:pt>
                <c:pt idx="3638">
                  <c:v>483.33300000000003</c:v>
                </c:pt>
                <c:pt idx="3639">
                  <c:v>466.66699999999969</c:v>
                </c:pt>
                <c:pt idx="3640">
                  <c:v>446.66699999999969</c:v>
                </c:pt>
                <c:pt idx="3641">
                  <c:v>491.66699999999969</c:v>
                </c:pt>
                <c:pt idx="3642">
                  <c:v>481.66699999999969</c:v>
                </c:pt>
                <c:pt idx="3643">
                  <c:v>463.33300000000003</c:v>
                </c:pt>
                <c:pt idx="3644">
                  <c:v>465</c:v>
                </c:pt>
                <c:pt idx="3645">
                  <c:v>458.33300000000003</c:v>
                </c:pt>
                <c:pt idx="3646">
                  <c:v>515</c:v>
                </c:pt>
                <c:pt idx="3647">
                  <c:v>511.66699999999969</c:v>
                </c:pt>
                <c:pt idx="3648">
                  <c:v>476.66699999999969</c:v>
                </c:pt>
                <c:pt idx="3649">
                  <c:v>451.66699999999969</c:v>
                </c:pt>
                <c:pt idx="3650">
                  <c:v>490</c:v>
                </c:pt>
                <c:pt idx="3651">
                  <c:v>448.33300000000003</c:v>
                </c:pt>
                <c:pt idx="3652">
                  <c:v>486.66699999999969</c:v>
                </c:pt>
                <c:pt idx="3653">
                  <c:v>490</c:v>
                </c:pt>
                <c:pt idx="3654">
                  <c:v>450</c:v>
                </c:pt>
                <c:pt idx="3655">
                  <c:v>475</c:v>
                </c:pt>
                <c:pt idx="3656">
                  <c:v>476.66699999999969</c:v>
                </c:pt>
                <c:pt idx="3657">
                  <c:v>481.66699999999969</c:v>
                </c:pt>
                <c:pt idx="3658">
                  <c:v>508.33300000000003</c:v>
                </c:pt>
                <c:pt idx="3659">
                  <c:v>460</c:v>
                </c:pt>
                <c:pt idx="3660">
                  <c:v>436.66699999999969</c:v>
                </c:pt>
                <c:pt idx="3661">
                  <c:v>460</c:v>
                </c:pt>
                <c:pt idx="3662">
                  <c:v>491.66699999999969</c:v>
                </c:pt>
                <c:pt idx="3663">
                  <c:v>505</c:v>
                </c:pt>
                <c:pt idx="3664">
                  <c:v>465</c:v>
                </c:pt>
                <c:pt idx="3665">
                  <c:v>493.33300000000003</c:v>
                </c:pt>
                <c:pt idx="3666">
                  <c:v>461.66699999999969</c:v>
                </c:pt>
                <c:pt idx="3667">
                  <c:v>466.66699999999969</c:v>
                </c:pt>
                <c:pt idx="3668">
                  <c:v>500</c:v>
                </c:pt>
                <c:pt idx="3669">
                  <c:v>525</c:v>
                </c:pt>
                <c:pt idx="3670">
                  <c:v>496.66699999999969</c:v>
                </c:pt>
                <c:pt idx="3671">
                  <c:v>485</c:v>
                </c:pt>
                <c:pt idx="3672">
                  <c:v>518.33299999999747</c:v>
                </c:pt>
                <c:pt idx="3673">
                  <c:v>511.66699999999969</c:v>
                </c:pt>
                <c:pt idx="3674">
                  <c:v>443.33300000000003</c:v>
                </c:pt>
                <c:pt idx="3675">
                  <c:v>466.66699999999969</c:v>
                </c:pt>
                <c:pt idx="3676">
                  <c:v>478.33300000000003</c:v>
                </c:pt>
                <c:pt idx="3677">
                  <c:v>510</c:v>
                </c:pt>
                <c:pt idx="3678">
                  <c:v>456.66699999999969</c:v>
                </c:pt>
                <c:pt idx="3679">
                  <c:v>493.33300000000003</c:v>
                </c:pt>
                <c:pt idx="3680">
                  <c:v>463.33300000000003</c:v>
                </c:pt>
                <c:pt idx="3681">
                  <c:v>433.33300000000003</c:v>
                </c:pt>
                <c:pt idx="3682">
                  <c:v>478.33300000000003</c:v>
                </c:pt>
                <c:pt idx="3683">
                  <c:v>505</c:v>
                </c:pt>
                <c:pt idx="3684">
                  <c:v>500</c:v>
                </c:pt>
                <c:pt idx="3685">
                  <c:v>473.33300000000003</c:v>
                </c:pt>
                <c:pt idx="3686">
                  <c:v>486.66699999999969</c:v>
                </c:pt>
                <c:pt idx="3687">
                  <c:v>520</c:v>
                </c:pt>
                <c:pt idx="3688">
                  <c:v>481.66699999999969</c:v>
                </c:pt>
                <c:pt idx="3689">
                  <c:v>510</c:v>
                </c:pt>
                <c:pt idx="3690">
                  <c:v>533.33299999999747</c:v>
                </c:pt>
                <c:pt idx="3691">
                  <c:v>518.33299999999747</c:v>
                </c:pt>
                <c:pt idx="3692">
                  <c:v>518.33299999999747</c:v>
                </c:pt>
                <c:pt idx="3693">
                  <c:v>543.33299999999747</c:v>
                </c:pt>
                <c:pt idx="3694">
                  <c:v>475</c:v>
                </c:pt>
                <c:pt idx="3695">
                  <c:v>513.33299999999747</c:v>
                </c:pt>
                <c:pt idx="3696">
                  <c:v>505</c:v>
                </c:pt>
                <c:pt idx="3697">
                  <c:v>535</c:v>
                </c:pt>
                <c:pt idx="3698">
                  <c:v>483.33300000000003</c:v>
                </c:pt>
                <c:pt idx="3699">
                  <c:v>486.66699999999969</c:v>
                </c:pt>
                <c:pt idx="3700">
                  <c:v>540</c:v>
                </c:pt>
                <c:pt idx="3701">
                  <c:v>476.66699999999969</c:v>
                </c:pt>
                <c:pt idx="3702">
                  <c:v>483.33300000000003</c:v>
                </c:pt>
                <c:pt idx="3703">
                  <c:v>471.66699999999969</c:v>
                </c:pt>
                <c:pt idx="3704">
                  <c:v>496.66699999999969</c:v>
                </c:pt>
                <c:pt idx="3705">
                  <c:v>550</c:v>
                </c:pt>
                <c:pt idx="3706">
                  <c:v>510</c:v>
                </c:pt>
                <c:pt idx="3707">
                  <c:v>485</c:v>
                </c:pt>
                <c:pt idx="3708">
                  <c:v>503.33300000000003</c:v>
                </c:pt>
                <c:pt idx="3709">
                  <c:v>486.66699999999969</c:v>
                </c:pt>
                <c:pt idx="3710">
                  <c:v>478.33300000000003</c:v>
                </c:pt>
                <c:pt idx="3711">
                  <c:v>508.33300000000003</c:v>
                </c:pt>
                <c:pt idx="3712">
                  <c:v>481.66699999999969</c:v>
                </c:pt>
                <c:pt idx="3713">
                  <c:v>486.66699999999969</c:v>
                </c:pt>
                <c:pt idx="3714">
                  <c:v>508.33300000000003</c:v>
                </c:pt>
                <c:pt idx="3715">
                  <c:v>491.66699999999969</c:v>
                </c:pt>
                <c:pt idx="3716">
                  <c:v>475</c:v>
                </c:pt>
                <c:pt idx="3717">
                  <c:v>498.33300000000003</c:v>
                </c:pt>
                <c:pt idx="3718">
                  <c:v>501.66699999999969</c:v>
                </c:pt>
                <c:pt idx="3719">
                  <c:v>500</c:v>
                </c:pt>
                <c:pt idx="3720">
                  <c:v>488.33300000000003</c:v>
                </c:pt>
                <c:pt idx="3721">
                  <c:v>493.33300000000003</c:v>
                </c:pt>
                <c:pt idx="3722">
                  <c:v>526.66699999999946</c:v>
                </c:pt>
                <c:pt idx="3723">
                  <c:v>476.66699999999969</c:v>
                </c:pt>
                <c:pt idx="3724">
                  <c:v>453.33300000000003</c:v>
                </c:pt>
                <c:pt idx="3725">
                  <c:v>480</c:v>
                </c:pt>
                <c:pt idx="3726">
                  <c:v>423.33300000000003</c:v>
                </c:pt>
                <c:pt idx="3727">
                  <c:v>440</c:v>
                </c:pt>
                <c:pt idx="3728">
                  <c:v>430</c:v>
                </c:pt>
                <c:pt idx="3729">
                  <c:v>476.66699999999969</c:v>
                </c:pt>
                <c:pt idx="3730">
                  <c:v>486.66699999999969</c:v>
                </c:pt>
                <c:pt idx="3731">
                  <c:v>476.66699999999969</c:v>
                </c:pt>
                <c:pt idx="3732">
                  <c:v>488.33300000000003</c:v>
                </c:pt>
                <c:pt idx="3733">
                  <c:v>511.66699999999969</c:v>
                </c:pt>
                <c:pt idx="3734">
                  <c:v>458.33300000000003</c:v>
                </c:pt>
                <c:pt idx="3735">
                  <c:v>465</c:v>
                </c:pt>
                <c:pt idx="3736">
                  <c:v>436.66699999999969</c:v>
                </c:pt>
                <c:pt idx="3737">
                  <c:v>441.66699999999969</c:v>
                </c:pt>
                <c:pt idx="3738">
                  <c:v>505</c:v>
                </c:pt>
                <c:pt idx="3739">
                  <c:v>473.33300000000003</c:v>
                </c:pt>
                <c:pt idx="3740">
                  <c:v>420</c:v>
                </c:pt>
                <c:pt idx="3741">
                  <c:v>491.66699999999969</c:v>
                </c:pt>
                <c:pt idx="3742">
                  <c:v>436.66699999999969</c:v>
                </c:pt>
                <c:pt idx="3743">
                  <c:v>548.33299999999747</c:v>
                </c:pt>
                <c:pt idx="3744">
                  <c:v>463.33300000000003</c:v>
                </c:pt>
                <c:pt idx="3745">
                  <c:v>451.66699999999969</c:v>
                </c:pt>
                <c:pt idx="3746">
                  <c:v>496.66699999999969</c:v>
                </c:pt>
                <c:pt idx="3747">
                  <c:v>490</c:v>
                </c:pt>
                <c:pt idx="3748">
                  <c:v>433.33300000000003</c:v>
                </c:pt>
                <c:pt idx="3749">
                  <c:v>435</c:v>
                </c:pt>
                <c:pt idx="3750">
                  <c:v>478.33300000000003</c:v>
                </c:pt>
                <c:pt idx="3751">
                  <c:v>453.33300000000003</c:v>
                </c:pt>
                <c:pt idx="3752">
                  <c:v>485</c:v>
                </c:pt>
                <c:pt idx="3753">
                  <c:v>490</c:v>
                </c:pt>
                <c:pt idx="3754">
                  <c:v>453.33300000000003</c:v>
                </c:pt>
                <c:pt idx="3755">
                  <c:v>458.33300000000003</c:v>
                </c:pt>
                <c:pt idx="3756">
                  <c:v>423.33300000000003</c:v>
                </c:pt>
                <c:pt idx="3757">
                  <c:v>475</c:v>
                </c:pt>
                <c:pt idx="3758">
                  <c:v>471.66699999999969</c:v>
                </c:pt>
                <c:pt idx="3759">
                  <c:v>450</c:v>
                </c:pt>
                <c:pt idx="3760">
                  <c:v>476.66699999999969</c:v>
                </c:pt>
                <c:pt idx="3761">
                  <c:v>490</c:v>
                </c:pt>
                <c:pt idx="3762">
                  <c:v>453.33300000000003</c:v>
                </c:pt>
                <c:pt idx="3763">
                  <c:v>440</c:v>
                </c:pt>
                <c:pt idx="3764">
                  <c:v>445</c:v>
                </c:pt>
                <c:pt idx="3765">
                  <c:v>408.33300000000003</c:v>
                </c:pt>
                <c:pt idx="3766">
                  <c:v>456.66699999999969</c:v>
                </c:pt>
                <c:pt idx="3767">
                  <c:v>451.66699999999969</c:v>
                </c:pt>
                <c:pt idx="3768">
                  <c:v>430</c:v>
                </c:pt>
                <c:pt idx="3769">
                  <c:v>463.33300000000003</c:v>
                </c:pt>
                <c:pt idx="3770">
                  <c:v>438.33300000000003</c:v>
                </c:pt>
                <c:pt idx="3771">
                  <c:v>446.66699999999969</c:v>
                </c:pt>
                <c:pt idx="3772">
                  <c:v>465</c:v>
                </c:pt>
                <c:pt idx="3773">
                  <c:v>400</c:v>
                </c:pt>
                <c:pt idx="3774">
                  <c:v>455</c:v>
                </c:pt>
                <c:pt idx="3775">
                  <c:v>455</c:v>
                </c:pt>
                <c:pt idx="3776">
                  <c:v>385</c:v>
                </c:pt>
                <c:pt idx="3777">
                  <c:v>401.66699999999969</c:v>
                </c:pt>
                <c:pt idx="3778">
                  <c:v>463.33300000000003</c:v>
                </c:pt>
                <c:pt idx="3779">
                  <c:v>450</c:v>
                </c:pt>
                <c:pt idx="3780">
                  <c:v>485</c:v>
                </c:pt>
                <c:pt idx="3781">
                  <c:v>493.33300000000003</c:v>
                </c:pt>
                <c:pt idx="3782">
                  <c:v>456.66699999999969</c:v>
                </c:pt>
                <c:pt idx="3783">
                  <c:v>455</c:v>
                </c:pt>
                <c:pt idx="3784">
                  <c:v>461.66699999999969</c:v>
                </c:pt>
                <c:pt idx="3785">
                  <c:v>456.66699999999969</c:v>
                </c:pt>
                <c:pt idx="3786">
                  <c:v>413.33300000000003</c:v>
                </c:pt>
                <c:pt idx="3787">
                  <c:v>391.66699999999969</c:v>
                </c:pt>
                <c:pt idx="3788">
                  <c:v>466.66699999999969</c:v>
                </c:pt>
                <c:pt idx="3789">
                  <c:v>433.33300000000003</c:v>
                </c:pt>
                <c:pt idx="3790">
                  <c:v>490</c:v>
                </c:pt>
                <c:pt idx="3791">
                  <c:v>436.66699999999969</c:v>
                </c:pt>
                <c:pt idx="3792">
                  <c:v>405</c:v>
                </c:pt>
                <c:pt idx="3793">
                  <c:v>425</c:v>
                </c:pt>
                <c:pt idx="3794">
                  <c:v>425</c:v>
                </c:pt>
                <c:pt idx="3795">
                  <c:v>461.66699999999969</c:v>
                </c:pt>
                <c:pt idx="3796">
                  <c:v>413.33300000000003</c:v>
                </c:pt>
                <c:pt idx="3797">
                  <c:v>438.33300000000003</c:v>
                </c:pt>
                <c:pt idx="3798">
                  <c:v>416.66699999999969</c:v>
                </c:pt>
                <c:pt idx="3799">
                  <c:v>471.66699999999969</c:v>
                </c:pt>
                <c:pt idx="3800">
                  <c:v>408.33300000000003</c:v>
                </c:pt>
                <c:pt idx="3801">
                  <c:v>476.66699999999969</c:v>
                </c:pt>
                <c:pt idx="3802">
                  <c:v>471.66699999999969</c:v>
                </c:pt>
                <c:pt idx="3803">
                  <c:v>445</c:v>
                </c:pt>
                <c:pt idx="3804">
                  <c:v>456.66699999999969</c:v>
                </c:pt>
                <c:pt idx="3805">
                  <c:v>500</c:v>
                </c:pt>
                <c:pt idx="3806">
                  <c:v>471.66699999999969</c:v>
                </c:pt>
                <c:pt idx="3807">
                  <c:v>438.33300000000003</c:v>
                </c:pt>
                <c:pt idx="3808">
                  <c:v>386.66699999999969</c:v>
                </c:pt>
                <c:pt idx="3809">
                  <c:v>480</c:v>
                </c:pt>
                <c:pt idx="3810">
                  <c:v>443.33300000000003</c:v>
                </c:pt>
                <c:pt idx="3811">
                  <c:v>465</c:v>
                </c:pt>
                <c:pt idx="3812">
                  <c:v>488.33300000000003</c:v>
                </c:pt>
                <c:pt idx="3813">
                  <c:v>443.33300000000003</c:v>
                </c:pt>
                <c:pt idx="3814">
                  <c:v>435</c:v>
                </c:pt>
                <c:pt idx="3815">
                  <c:v>428.33300000000003</c:v>
                </c:pt>
                <c:pt idx="3816">
                  <c:v>415</c:v>
                </c:pt>
                <c:pt idx="3817">
                  <c:v>406.66699999999969</c:v>
                </c:pt>
                <c:pt idx="3818">
                  <c:v>408.33300000000003</c:v>
                </c:pt>
                <c:pt idx="3819">
                  <c:v>460</c:v>
                </c:pt>
                <c:pt idx="3820">
                  <c:v>446.66699999999969</c:v>
                </c:pt>
                <c:pt idx="3821">
                  <c:v>415</c:v>
                </c:pt>
                <c:pt idx="3822">
                  <c:v>438.33300000000003</c:v>
                </c:pt>
                <c:pt idx="3823">
                  <c:v>381.66699999999969</c:v>
                </c:pt>
                <c:pt idx="3824">
                  <c:v>468.33300000000003</c:v>
                </c:pt>
                <c:pt idx="3825">
                  <c:v>445</c:v>
                </c:pt>
                <c:pt idx="3826">
                  <c:v>443.33300000000003</c:v>
                </c:pt>
                <c:pt idx="3827">
                  <c:v>450</c:v>
                </c:pt>
                <c:pt idx="3828">
                  <c:v>406.66699999999969</c:v>
                </c:pt>
                <c:pt idx="3829">
                  <c:v>476.66699999999969</c:v>
                </c:pt>
                <c:pt idx="3830">
                  <c:v>426.66699999999969</c:v>
                </c:pt>
                <c:pt idx="3831">
                  <c:v>486.66699999999969</c:v>
                </c:pt>
                <c:pt idx="3832">
                  <c:v>401.66699999999969</c:v>
                </c:pt>
                <c:pt idx="3833">
                  <c:v>491.66699999999969</c:v>
                </c:pt>
                <c:pt idx="3834">
                  <c:v>461.66699999999969</c:v>
                </c:pt>
                <c:pt idx="3835">
                  <c:v>411.66699999999969</c:v>
                </c:pt>
                <c:pt idx="3836">
                  <c:v>425</c:v>
                </c:pt>
                <c:pt idx="3837">
                  <c:v>446.66699999999969</c:v>
                </c:pt>
                <c:pt idx="3838">
                  <c:v>413.33300000000003</c:v>
                </c:pt>
                <c:pt idx="3839">
                  <c:v>388.33300000000003</c:v>
                </c:pt>
                <c:pt idx="3840">
                  <c:v>421.66699999999969</c:v>
                </c:pt>
                <c:pt idx="3841">
                  <c:v>438.33300000000003</c:v>
                </c:pt>
                <c:pt idx="3842">
                  <c:v>428.33300000000003</c:v>
                </c:pt>
                <c:pt idx="3843">
                  <c:v>461.66699999999969</c:v>
                </c:pt>
                <c:pt idx="3844">
                  <c:v>436.66699999999969</c:v>
                </c:pt>
                <c:pt idx="3845">
                  <c:v>441.66699999999969</c:v>
                </c:pt>
                <c:pt idx="3846">
                  <c:v>500</c:v>
                </c:pt>
                <c:pt idx="3847">
                  <c:v>448.33300000000003</c:v>
                </c:pt>
                <c:pt idx="3848">
                  <c:v>476.66699999999969</c:v>
                </c:pt>
                <c:pt idx="3849">
                  <c:v>436.66699999999969</c:v>
                </c:pt>
                <c:pt idx="3850">
                  <c:v>446.66699999999969</c:v>
                </c:pt>
                <c:pt idx="3851">
                  <c:v>461.66699999999969</c:v>
                </c:pt>
                <c:pt idx="3852">
                  <c:v>501.66699999999969</c:v>
                </c:pt>
                <c:pt idx="3853">
                  <c:v>426.66699999999969</c:v>
                </c:pt>
                <c:pt idx="3854">
                  <c:v>440</c:v>
                </c:pt>
                <c:pt idx="3855">
                  <c:v>445</c:v>
                </c:pt>
                <c:pt idx="3856">
                  <c:v>461.66699999999969</c:v>
                </c:pt>
                <c:pt idx="3857">
                  <c:v>443.33300000000003</c:v>
                </c:pt>
                <c:pt idx="3858">
                  <c:v>413.33300000000003</c:v>
                </c:pt>
                <c:pt idx="3859">
                  <c:v>423.33300000000003</c:v>
                </c:pt>
                <c:pt idx="3860">
                  <c:v>468.33300000000003</c:v>
                </c:pt>
                <c:pt idx="3861">
                  <c:v>413.33300000000003</c:v>
                </c:pt>
                <c:pt idx="3862">
                  <c:v>430</c:v>
                </c:pt>
                <c:pt idx="3863">
                  <c:v>443.33300000000003</c:v>
                </c:pt>
                <c:pt idx="3864">
                  <c:v>463.33300000000003</c:v>
                </c:pt>
                <c:pt idx="3865">
                  <c:v>450</c:v>
                </c:pt>
                <c:pt idx="3866">
                  <c:v>446.66699999999969</c:v>
                </c:pt>
                <c:pt idx="3867">
                  <c:v>395</c:v>
                </c:pt>
                <c:pt idx="3868">
                  <c:v>451.66699999999969</c:v>
                </c:pt>
                <c:pt idx="3869">
                  <c:v>465</c:v>
                </c:pt>
                <c:pt idx="3870">
                  <c:v>420</c:v>
                </c:pt>
                <c:pt idx="3871">
                  <c:v>440</c:v>
                </c:pt>
                <c:pt idx="3872">
                  <c:v>423.33300000000003</c:v>
                </c:pt>
                <c:pt idx="3873">
                  <c:v>450</c:v>
                </c:pt>
                <c:pt idx="3874">
                  <c:v>398.33300000000003</c:v>
                </c:pt>
                <c:pt idx="3875">
                  <c:v>433.33300000000003</c:v>
                </c:pt>
                <c:pt idx="3876">
                  <c:v>421.66699999999969</c:v>
                </c:pt>
                <c:pt idx="3877">
                  <c:v>441.66699999999969</c:v>
                </c:pt>
                <c:pt idx="3878">
                  <c:v>470</c:v>
                </c:pt>
                <c:pt idx="3879">
                  <c:v>445</c:v>
                </c:pt>
                <c:pt idx="3880">
                  <c:v>450</c:v>
                </c:pt>
                <c:pt idx="3881">
                  <c:v>430</c:v>
                </c:pt>
                <c:pt idx="3882">
                  <c:v>470</c:v>
                </c:pt>
                <c:pt idx="3883">
                  <c:v>425</c:v>
                </c:pt>
                <c:pt idx="3884">
                  <c:v>516.66699999999946</c:v>
                </c:pt>
                <c:pt idx="3885">
                  <c:v>478.33300000000003</c:v>
                </c:pt>
                <c:pt idx="3886">
                  <c:v>468.33300000000003</c:v>
                </c:pt>
                <c:pt idx="3887">
                  <c:v>476.66699999999969</c:v>
                </c:pt>
                <c:pt idx="3888">
                  <c:v>393.33300000000003</c:v>
                </c:pt>
                <c:pt idx="3889">
                  <c:v>473.33300000000003</c:v>
                </c:pt>
                <c:pt idx="3890">
                  <c:v>398.33300000000003</c:v>
                </c:pt>
                <c:pt idx="3891">
                  <c:v>408.33300000000003</c:v>
                </c:pt>
                <c:pt idx="3892">
                  <c:v>431.66699999999969</c:v>
                </c:pt>
                <c:pt idx="3893">
                  <c:v>453.33300000000003</c:v>
                </c:pt>
                <c:pt idx="3894">
                  <c:v>453.33300000000003</c:v>
                </c:pt>
                <c:pt idx="3895">
                  <c:v>440</c:v>
                </c:pt>
                <c:pt idx="3896">
                  <c:v>430</c:v>
                </c:pt>
                <c:pt idx="3897">
                  <c:v>476.66699999999969</c:v>
                </c:pt>
                <c:pt idx="3898">
                  <c:v>416.66699999999969</c:v>
                </c:pt>
                <c:pt idx="3899">
                  <c:v>480</c:v>
                </c:pt>
                <c:pt idx="3900">
                  <c:v>445</c:v>
                </c:pt>
                <c:pt idx="3901">
                  <c:v>431.66699999999969</c:v>
                </c:pt>
                <c:pt idx="3902">
                  <c:v>425</c:v>
                </c:pt>
                <c:pt idx="3903">
                  <c:v>420</c:v>
                </c:pt>
                <c:pt idx="3904">
                  <c:v>446.66699999999969</c:v>
                </c:pt>
                <c:pt idx="3905">
                  <c:v>450</c:v>
                </c:pt>
                <c:pt idx="3906">
                  <c:v>406.66699999999969</c:v>
                </c:pt>
                <c:pt idx="3907">
                  <c:v>433.33300000000003</c:v>
                </c:pt>
                <c:pt idx="3908">
                  <c:v>463.33300000000003</c:v>
                </c:pt>
                <c:pt idx="3909">
                  <c:v>453.33300000000003</c:v>
                </c:pt>
                <c:pt idx="3910">
                  <c:v>386.66699999999969</c:v>
                </c:pt>
                <c:pt idx="3911">
                  <c:v>441.66699999999969</c:v>
                </c:pt>
                <c:pt idx="3912">
                  <c:v>396.66699999999969</c:v>
                </c:pt>
                <c:pt idx="3913">
                  <c:v>416.66699999999969</c:v>
                </c:pt>
                <c:pt idx="3914">
                  <c:v>436.66699999999969</c:v>
                </c:pt>
                <c:pt idx="3915">
                  <c:v>421.66699999999969</c:v>
                </c:pt>
                <c:pt idx="3916">
                  <c:v>433.33300000000003</c:v>
                </c:pt>
                <c:pt idx="3917">
                  <c:v>540</c:v>
                </c:pt>
                <c:pt idx="3918">
                  <c:v>403.33300000000003</c:v>
                </c:pt>
                <c:pt idx="3919">
                  <c:v>463.33300000000003</c:v>
                </c:pt>
                <c:pt idx="3920">
                  <c:v>431.66699999999969</c:v>
                </c:pt>
                <c:pt idx="3921">
                  <c:v>423.33300000000003</c:v>
                </c:pt>
                <c:pt idx="3922">
                  <c:v>430</c:v>
                </c:pt>
                <c:pt idx="3923">
                  <c:v>431.66699999999969</c:v>
                </c:pt>
                <c:pt idx="3924">
                  <c:v>401.66699999999969</c:v>
                </c:pt>
                <c:pt idx="3925">
                  <c:v>458.33300000000003</c:v>
                </c:pt>
                <c:pt idx="3926">
                  <c:v>481.66699999999969</c:v>
                </c:pt>
                <c:pt idx="3927">
                  <c:v>438.33300000000003</c:v>
                </c:pt>
                <c:pt idx="3928">
                  <c:v>418.33300000000003</c:v>
                </c:pt>
                <c:pt idx="3929">
                  <c:v>453.33300000000003</c:v>
                </c:pt>
                <c:pt idx="3930">
                  <c:v>450</c:v>
                </c:pt>
                <c:pt idx="3931">
                  <c:v>448.33300000000003</c:v>
                </c:pt>
                <c:pt idx="3932">
                  <c:v>400</c:v>
                </c:pt>
                <c:pt idx="3933">
                  <c:v>453.33300000000003</c:v>
                </c:pt>
                <c:pt idx="3934">
                  <c:v>480</c:v>
                </c:pt>
                <c:pt idx="3935">
                  <c:v>440</c:v>
                </c:pt>
                <c:pt idx="3936">
                  <c:v>416.66699999999969</c:v>
                </c:pt>
                <c:pt idx="3937">
                  <c:v>373.33300000000003</c:v>
                </c:pt>
                <c:pt idx="3938">
                  <c:v>443.33300000000003</c:v>
                </c:pt>
                <c:pt idx="3939">
                  <c:v>461.66699999999969</c:v>
                </c:pt>
                <c:pt idx="3940">
                  <c:v>430</c:v>
                </c:pt>
                <c:pt idx="3941">
                  <c:v>430</c:v>
                </c:pt>
                <c:pt idx="3942">
                  <c:v>436.66699999999969</c:v>
                </c:pt>
                <c:pt idx="3943">
                  <c:v>421.66699999999969</c:v>
                </c:pt>
                <c:pt idx="3944">
                  <c:v>461.66699999999969</c:v>
                </c:pt>
                <c:pt idx="3945">
                  <c:v>491.66699999999969</c:v>
                </c:pt>
                <c:pt idx="3946">
                  <c:v>415</c:v>
                </c:pt>
                <c:pt idx="3947">
                  <c:v>428.33300000000003</c:v>
                </c:pt>
                <c:pt idx="3948">
                  <c:v>448.33300000000003</c:v>
                </c:pt>
                <c:pt idx="3949">
                  <c:v>513.33299999999747</c:v>
                </c:pt>
                <c:pt idx="3950">
                  <c:v>453.33300000000003</c:v>
                </c:pt>
                <c:pt idx="3951">
                  <c:v>461.66699999999969</c:v>
                </c:pt>
                <c:pt idx="3952">
                  <c:v>443.33300000000003</c:v>
                </c:pt>
                <c:pt idx="3953">
                  <c:v>461.66699999999969</c:v>
                </c:pt>
                <c:pt idx="3954">
                  <c:v>425</c:v>
                </c:pt>
                <c:pt idx="3955">
                  <c:v>465</c:v>
                </c:pt>
                <c:pt idx="3956">
                  <c:v>426.66699999999969</c:v>
                </c:pt>
                <c:pt idx="3957">
                  <c:v>445</c:v>
                </c:pt>
                <c:pt idx="3958">
                  <c:v>441.66699999999969</c:v>
                </c:pt>
                <c:pt idx="3959">
                  <c:v>413.33300000000003</c:v>
                </c:pt>
                <c:pt idx="3960">
                  <c:v>460</c:v>
                </c:pt>
                <c:pt idx="3961">
                  <c:v>416.66699999999969</c:v>
                </c:pt>
                <c:pt idx="3962">
                  <c:v>458.33300000000003</c:v>
                </c:pt>
                <c:pt idx="3963">
                  <c:v>433.33300000000003</c:v>
                </c:pt>
                <c:pt idx="3964">
                  <c:v>446.66699999999969</c:v>
                </c:pt>
                <c:pt idx="3965">
                  <c:v>433.33300000000003</c:v>
                </c:pt>
                <c:pt idx="3966">
                  <c:v>421.66699999999969</c:v>
                </c:pt>
                <c:pt idx="3967">
                  <c:v>440</c:v>
                </c:pt>
                <c:pt idx="3968">
                  <c:v>418.33300000000003</c:v>
                </c:pt>
                <c:pt idx="3969">
                  <c:v>415</c:v>
                </c:pt>
                <c:pt idx="3970">
                  <c:v>436.66699999999969</c:v>
                </c:pt>
                <c:pt idx="3971">
                  <c:v>406.66699999999969</c:v>
                </c:pt>
                <c:pt idx="3972">
                  <c:v>411.66699999999969</c:v>
                </c:pt>
                <c:pt idx="3973">
                  <c:v>445</c:v>
                </c:pt>
                <c:pt idx="3974">
                  <c:v>405</c:v>
                </c:pt>
                <c:pt idx="3975">
                  <c:v>436.66699999999969</c:v>
                </c:pt>
                <c:pt idx="3976">
                  <c:v>440</c:v>
                </c:pt>
                <c:pt idx="3977">
                  <c:v>393.33300000000003</c:v>
                </c:pt>
                <c:pt idx="3978">
                  <c:v>401.66699999999969</c:v>
                </c:pt>
                <c:pt idx="3979">
                  <c:v>461.66699999999969</c:v>
                </c:pt>
                <c:pt idx="3980">
                  <c:v>465</c:v>
                </c:pt>
                <c:pt idx="3981">
                  <c:v>426.66699999999969</c:v>
                </c:pt>
                <c:pt idx="3982">
                  <c:v>461.66699999999969</c:v>
                </c:pt>
                <c:pt idx="3983">
                  <c:v>388.33300000000003</c:v>
                </c:pt>
                <c:pt idx="3984">
                  <c:v>431.66699999999969</c:v>
                </c:pt>
                <c:pt idx="3985">
                  <c:v>438.33300000000003</c:v>
                </c:pt>
                <c:pt idx="3986">
                  <c:v>365</c:v>
                </c:pt>
                <c:pt idx="3987">
                  <c:v>433.33300000000003</c:v>
                </c:pt>
                <c:pt idx="3988">
                  <c:v>430</c:v>
                </c:pt>
                <c:pt idx="3989">
                  <c:v>381.66699999999969</c:v>
                </c:pt>
                <c:pt idx="3990">
                  <c:v>426.66699999999969</c:v>
                </c:pt>
                <c:pt idx="3991">
                  <c:v>456.66699999999969</c:v>
                </c:pt>
                <c:pt idx="3992">
                  <c:v>388.33300000000003</c:v>
                </c:pt>
                <c:pt idx="3993">
                  <c:v>401.66699999999969</c:v>
                </c:pt>
                <c:pt idx="3994">
                  <c:v>391.66699999999969</c:v>
                </c:pt>
                <c:pt idx="3995">
                  <c:v>378.33300000000003</c:v>
                </c:pt>
                <c:pt idx="3996">
                  <c:v>435</c:v>
                </c:pt>
                <c:pt idx="3997">
                  <c:v>410</c:v>
                </c:pt>
                <c:pt idx="3998">
                  <c:v>436.66699999999969</c:v>
                </c:pt>
                <c:pt idx="3999">
                  <c:v>428.33300000000003</c:v>
                </c:pt>
                <c:pt idx="4000">
                  <c:v>413.33300000000003</c:v>
                </c:pt>
              </c:numCache>
            </c:numRef>
          </c:yVal>
          <c:smooth val="1"/>
        </c:ser>
        <c:ser>
          <c:idx val="1"/>
          <c:order val="1"/>
          <c:tx>
            <c:v>W@T</c:v>
          </c:tx>
          <c:marker>
            <c:symbol val="none"/>
          </c:marker>
          <c:xVal>
            <c:numRef>
              <c:f>Лист1!$D$2:$D$4002</c:f>
              <c:numCache>
                <c:formatCode>General</c:formatCode>
                <c:ptCount val="4001"/>
                <c:pt idx="0">
                  <c:v>10</c:v>
                </c:pt>
                <c:pt idx="1">
                  <c:v>10.02</c:v>
                </c:pt>
                <c:pt idx="2">
                  <c:v>10.040000000000001</c:v>
                </c:pt>
                <c:pt idx="3">
                  <c:v>10.06</c:v>
                </c:pt>
                <c:pt idx="4">
                  <c:v>10.08</c:v>
                </c:pt>
                <c:pt idx="5">
                  <c:v>10.1</c:v>
                </c:pt>
                <c:pt idx="6">
                  <c:v>10.120000000000001</c:v>
                </c:pt>
                <c:pt idx="7">
                  <c:v>10.139999999999999</c:v>
                </c:pt>
                <c:pt idx="8">
                  <c:v>10.16</c:v>
                </c:pt>
                <c:pt idx="9">
                  <c:v>10.18</c:v>
                </c:pt>
                <c:pt idx="10">
                  <c:v>10.200000000000001</c:v>
                </c:pt>
                <c:pt idx="11">
                  <c:v>10.220000000000001</c:v>
                </c:pt>
                <c:pt idx="12">
                  <c:v>10.239999999999998</c:v>
                </c:pt>
                <c:pt idx="13">
                  <c:v>10.26</c:v>
                </c:pt>
                <c:pt idx="14">
                  <c:v>10.28</c:v>
                </c:pt>
                <c:pt idx="15">
                  <c:v>10.3</c:v>
                </c:pt>
                <c:pt idx="16">
                  <c:v>10.32</c:v>
                </c:pt>
                <c:pt idx="17">
                  <c:v>10.34</c:v>
                </c:pt>
                <c:pt idx="18">
                  <c:v>10.360000000000024</c:v>
                </c:pt>
                <c:pt idx="19">
                  <c:v>10.38</c:v>
                </c:pt>
                <c:pt idx="20">
                  <c:v>10.4</c:v>
                </c:pt>
                <c:pt idx="21">
                  <c:v>10.42</c:v>
                </c:pt>
                <c:pt idx="22">
                  <c:v>10.44</c:v>
                </c:pt>
                <c:pt idx="23">
                  <c:v>10.46</c:v>
                </c:pt>
                <c:pt idx="24">
                  <c:v>10.48</c:v>
                </c:pt>
                <c:pt idx="25">
                  <c:v>10.5</c:v>
                </c:pt>
                <c:pt idx="26">
                  <c:v>10.52</c:v>
                </c:pt>
                <c:pt idx="27">
                  <c:v>10.54</c:v>
                </c:pt>
                <c:pt idx="28">
                  <c:v>10.56</c:v>
                </c:pt>
                <c:pt idx="29">
                  <c:v>10.58</c:v>
                </c:pt>
                <c:pt idx="30">
                  <c:v>10.6</c:v>
                </c:pt>
                <c:pt idx="31">
                  <c:v>10.62</c:v>
                </c:pt>
                <c:pt idx="32">
                  <c:v>10.639999999999999</c:v>
                </c:pt>
                <c:pt idx="33">
                  <c:v>10.66</c:v>
                </c:pt>
                <c:pt idx="34">
                  <c:v>10.68</c:v>
                </c:pt>
                <c:pt idx="35">
                  <c:v>10.7</c:v>
                </c:pt>
                <c:pt idx="36">
                  <c:v>10.719999999999999</c:v>
                </c:pt>
                <c:pt idx="37">
                  <c:v>10.739999999999998</c:v>
                </c:pt>
                <c:pt idx="38">
                  <c:v>10.76</c:v>
                </c:pt>
                <c:pt idx="39">
                  <c:v>10.78</c:v>
                </c:pt>
                <c:pt idx="40">
                  <c:v>10.8</c:v>
                </c:pt>
                <c:pt idx="41">
                  <c:v>10.82</c:v>
                </c:pt>
                <c:pt idx="42">
                  <c:v>10.84</c:v>
                </c:pt>
                <c:pt idx="43">
                  <c:v>10.860000000000024</c:v>
                </c:pt>
                <c:pt idx="44">
                  <c:v>10.88</c:v>
                </c:pt>
                <c:pt idx="45">
                  <c:v>10.9</c:v>
                </c:pt>
                <c:pt idx="46">
                  <c:v>10.92</c:v>
                </c:pt>
                <c:pt idx="47">
                  <c:v>10.94</c:v>
                </c:pt>
                <c:pt idx="48">
                  <c:v>10.96</c:v>
                </c:pt>
                <c:pt idx="49">
                  <c:v>10.98</c:v>
                </c:pt>
                <c:pt idx="50">
                  <c:v>11</c:v>
                </c:pt>
                <c:pt idx="51">
                  <c:v>11.02</c:v>
                </c:pt>
                <c:pt idx="52">
                  <c:v>11.04</c:v>
                </c:pt>
                <c:pt idx="53">
                  <c:v>11.06</c:v>
                </c:pt>
                <c:pt idx="54">
                  <c:v>11.08</c:v>
                </c:pt>
                <c:pt idx="55">
                  <c:v>11.1</c:v>
                </c:pt>
                <c:pt idx="56">
                  <c:v>11.12</c:v>
                </c:pt>
                <c:pt idx="57">
                  <c:v>11.139999999999999</c:v>
                </c:pt>
                <c:pt idx="58">
                  <c:v>11.16</c:v>
                </c:pt>
                <c:pt idx="59">
                  <c:v>11.18</c:v>
                </c:pt>
                <c:pt idx="60">
                  <c:v>11.2</c:v>
                </c:pt>
                <c:pt idx="61">
                  <c:v>11.219999999999999</c:v>
                </c:pt>
                <c:pt idx="62">
                  <c:v>11.239999999999998</c:v>
                </c:pt>
                <c:pt idx="63">
                  <c:v>11.26</c:v>
                </c:pt>
                <c:pt idx="64">
                  <c:v>11.28</c:v>
                </c:pt>
                <c:pt idx="65">
                  <c:v>11.3</c:v>
                </c:pt>
                <c:pt idx="66">
                  <c:v>11.32</c:v>
                </c:pt>
                <c:pt idx="67">
                  <c:v>11.34</c:v>
                </c:pt>
                <c:pt idx="68">
                  <c:v>11.360000000000024</c:v>
                </c:pt>
                <c:pt idx="69">
                  <c:v>11.38</c:v>
                </c:pt>
                <c:pt idx="70">
                  <c:v>11.4</c:v>
                </c:pt>
                <c:pt idx="71">
                  <c:v>11.42</c:v>
                </c:pt>
                <c:pt idx="72">
                  <c:v>11.44</c:v>
                </c:pt>
                <c:pt idx="73">
                  <c:v>11.46</c:v>
                </c:pt>
                <c:pt idx="74">
                  <c:v>11.48</c:v>
                </c:pt>
                <c:pt idx="75">
                  <c:v>11.5</c:v>
                </c:pt>
                <c:pt idx="76">
                  <c:v>11.52</c:v>
                </c:pt>
                <c:pt idx="77">
                  <c:v>11.54</c:v>
                </c:pt>
                <c:pt idx="78">
                  <c:v>11.56</c:v>
                </c:pt>
                <c:pt idx="79">
                  <c:v>11.58</c:v>
                </c:pt>
                <c:pt idx="80">
                  <c:v>11.6</c:v>
                </c:pt>
                <c:pt idx="81">
                  <c:v>11.62</c:v>
                </c:pt>
                <c:pt idx="82">
                  <c:v>11.639999999999999</c:v>
                </c:pt>
                <c:pt idx="83">
                  <c:v>11.66</c:v>
                </c:pt>
                <c:pt idx="84">
                  <c:v>11.68</c:v>
                </c:pt>
                <c:pt idx="85">
                  <c:v>11.7</c:v>
                </c:pt>
                <c:pt idx="86">
                  <c:v>11.719999999999999</c:v>
                </c:pt>
                <c:pt idx="87">
                  <c:v>11.739999999999998</c:v>
                </c:pt>
                <c:pt idx="88">
                  <c:v>11.76</c:v>
                </c:pt>
                <c:pt idx="89">
                  <c:v>11.78</c:v>
                </c:pt>
                <c:pt idx="90">
                  <c:v>11.8</c:v>
                </c:pt>
                <c:pt idx="91">
                  <c:v>11.82</c:v>
                </c:pt>
                <c:pt idx="92">
                  <c:v>11.84</c:v>
                </c:pt>
                <c:pt idx="93">
                  <c:v>11.860000000000024</c:v>
                </c:pt>
                <c:pt idx="94">
                  <c:v>11.88</c:v>
                </c:pt>
                <c:pt idx="95">
                  <c:v>11.9</c:v>
                </c:pt>
                <c:pt idx="96">
                  <c:v>11.92</c:v>
                </c:pt>
                <c:pt idx="97">
                  <c:v>11.94</c:v>
                </c:pt>
                <c:pt idx="98">
                  <c:v>11.96</c:v>
                </c:pt>
                <c:pt idx="99">
                  <c:v>11.98</c:v>
                </c:pt>
                <c:pt idx="100">
                  <c:v>12</c:v>
                </c:pt>
                <c:pt idx="101">
                  <c:v>12.02</c:v>
                </c:pt>
                <c:pt idx="102">
                  <c:v>12.04</c:v>
                </c:pt>
                <c:pt idx="103">
                  <c:v>12.06</c:v>
                </c:pt>
                <c:pt idx="104">
                  <c:v>12.08</c:v>
                </c:pt>
                <c:pt idx="105">
                  <c:v>12.1</c:v>
                </c:pt>
                <c:pt idx="106">
                  <c:v>12.12</c:v>
                </c:pt>
                <c:pt idx="107">
                  <c:v>12.139999999999999</c:v>
                </c:pt>
                <c:pt idx="108">
                  <c:v>12.16</c:v>
                </c:pt>
                <c:pt idx="109">
                  <c:v>12.18</c:v>
                </c:pt>
                <c:pt idx="110">
                  <c:v>12.2</c:v>
                </c:pt>
                <c:pt idx="111">
                  <c:v>12.219999999999999</c:v>
                </c:pt>
                <c:pt idx="112">
                  <c:v>12.239999999999998</c:v>
                </c:pt>
                <c:pt idx="113">
                  <c:v>12.26</c:v>
                </c:pt>
                <c:pt idx="114">
                  <c:v>12.28</c:v>
                </c:pt>
                <c:pt idx="115">
                  <c:v>12.3</c:v>
                </c:pt>
                <c:pt idx="116">
                  <c:v>12.32</c:v>
                </c:pt>
                <c:pt idx="117">
                  <c:v>12.34</c:v>
                </c:pt>
                <c:pt idx="118">
                  <c:v>12.360000000000024</c:v>
                </c:pt>
                <c:pt idx="119">
                  <c:v>12.38</c:v>
                </c:pt>
                <c:pt idx="120">
                  <c:v>12.4</c:v>
                </c:pt>
                <c:pt idx="121">
                  <c:v>12.42</c:v>
                </c:pt>
                <c:pt idx="122">
                  <c:v>12.44</c:v>
                </c:pt>
                <c:pt idx="123">
                  <c:v>12.46</c:v>
                </c:pt>
                <c:pt idx="124">
                  <c:v>12.48</c:v>
                </c:pt>
                <c:pt idx="125">
                  <c:v>12.5</c:v>
                </c:pt>
                <c:pt idx="126">
                  <c:v>12.52</c:v>
                </c:pt>
                <c:pt idx="127">
                  <c:v>12.54</c:v>
                </c:pt>
                <c:pt idx="128">
                  <c:v>12.56</c:v>
                </c:pt>
                <c:pt idx="129">
                  <c:v>12.58</c:v>
                </c:pt>
                <c:pt idx="130">
                  <c:v>12.6</c:v>
                </c:pt>
                <c:pt idx="131">
                  <c:v>12.62</c:v>
                </c:pt>
                <c:pt idx="132">
                  <c:v>12.639999999999999</c:v>
                </c:pt>
                <c:pt idx="133">
                  <c:v>12.66</c:v>
                </c:pt>
                <c:pt idx="134">
                  <c:v>12.68</c:v>
                </c:pt>
                <c:pt idx="135">
                  <c:v>12.7</c:v>
                </c:pt>
                <c:pt idx="136">
                  <c:v>12.719999999999999</c:v>
                </c:pt>
                <c:pt idx="137">
                  <c:v>12.739999999999998</c:v>
                </c:pt>
                <c:pt idx="138">
                  <c:v>12.76</c:v>
                </c:pt>
                <c:pt idx="139">
                  <c:v>12.78</c:v>
                </c:pt>
                <c:pt idx="140">
                  <c:v>12.8</c:v>
                </c:pt>
                <c:pt idx="141">
                  <c:v>12.82</c:v>
                </c:pt>
                <c:pt idx="142">
                  <c:v>12.84</c:v>
                </c:pt>
                <c:pt idx="143">
                  <c:v>12.860000000000024</c:v>
                </c:pt>
                <c:pt idx="144">
                  <c:v>12.88</c:v>
                </c:pt>
                <c:pt idx="145">
                  <c:v>12.9</c:v>
                </c:pt>
                <c:pt idx="146">
                  <c:v>12.92</c:v>
                </c:pt>
                <c:pt idx="147">
                  <c:v>12.94</c:v>
                </c:pt>
                <c:pt idx="148">
                  <c:v>12.96</c:v>
                </c:pt>
                <c:pt idx="149">
                  <c:v>12.98</c:v>
                </c:pt>
                <c:pt idx="150">
                  <c:v>13</c:v>
                </c:pt>
                <c:pt idx="151">
                  <c:v>13.02</c:v>
                </c:pt>
                <c:pt idx="152">
                  <c:v>13.04</c:v>
                </c:pt>
                <c:pt idx="153">
                  <c:v>13.06</c:v>
                </c:pt>
                <c:pt idx="154">
                  <c:v>13.08</c:v>
                </c:pt>
                <c:pt idx="155">
                  <c:v>13.1</c:v>
                </c:pt>
                <c:pt idx="156">
                  <c:v>13.12</c:v>
                </c:pt>
                <c:pt idx="157">
                  <c:v>13.139999999999999</c:v>
                </c:pt>
                <c:pt idx="158">
                  <c:v>13.16</c:v>
                </c:pt>
                <c:pt idx="159">
                  <c:v>13.18</c:v>
                </c:pt>
                <c:pt idx="160">
                  <c:v>13.2</c:v>
                </c:pt>
                <c:pt idx="161">
                  <c:v>13.219999999999999</c:v>
                </c:pt>
                <c:pt idx="162">
                  <c:v>13.239999999999998</c:v>
                </c:pt>
                <c:pt idx="163">
                  <c:v>13.26</c:v>
                </c:pt>
                <c:pt idx="164">
                  <c:v>13.28</c:v>
                </c:pt>
                <c:pt idx="165">
                  <c:v>13.3</c:v>
                </c:pt>
                <c:pt idx="166">
                  <c:v>13.32</c:v>
                </c:pt>
                <c:pt idx="167">
                  <c:v>13.34</c:v>
                </c:pt>
                <c:pt idx="168">
                  <c:v>13.360000000000024</c:v>
                </c:pt>
                <c:pt idx="169">
                  <c:v>13.38</c:v>
                </c:pt>
                <c:pt idx="170">
                  <c:v>13.4</c:v>
                </c:pt>
                <c:pt idx="171">
                  <c:v>13.42</c:v>
                </c:pt>
                <c:pt idx="172">
                  <c:v>13.44</c:v>
                </c:pt>
                <c:pt idx="173">
                  <c:v>13.46</c:v>
                </c:pt>
                <c:pt idx="174">
                  <c:v>13.48</c:v>
                </c:pt>
                <c:pt idx="175">
                  <c:v>13.5</c:v>
                </c:pt>
                <c:pt idx="176">
                  <c:v>13.52</c:v>
                </c:pt>
                <c:pt idx="177">
                  <c:v>13.54</c:v>
                </c:pt>
                <c:pt idx="178">
                  <c:v>13.56</c:v>
                </c:pt>
                <c:pt idx="179">
                  <c:v>13.58</c:v>
                </c:pt>
                <c:pt idx="180">
                  <c:v>13.6</c:v>
                </c:pt>
                <c:pt idx="181">
                  <c:v>13.62</c:v>
                </c:pt>
                <c:pt idx="182">
                  <c:v>13.639999999999999</c:v>
                </c:pt>
                <c:pt idx="183">
                  <c:v>13.66</c:v>
                </c:pt>
                <c:pt idx="184">
                  <c:v>13.68</c:v>
                </c:pt>
                <c:pt idx="185">
                  <c:v>13.7</c:v>
                </c:pt>
                <c:pt idx="186">
                  <c:v>13.719999999999999</c:v>
                </c:pt>
                <c:pt idx="187">
                  <c:v>13.739999999999998</c:v>
                </c:pt>
                <c:pt idx="188">
                  <c:v>13.76</c:v>
                </c:pt>
                <c:pt idx="189">
                  <c:v>13.78</c:v>
                </c:pt>
                <c:pt idx="190">
                  <c:v>13.8</c:v>
                </c:pt>
                <c:pt idx="191">
                  <c:v>13.82</c:v>
                </c:pt>
                <c:pt idx="192">
                  <c:v>13.84</c:v>
                </c:pt>
                <c:pt idx="193">
                  <c:v>13.860000000000024</c:v>
                </c:pt>
                <c:pt idx="194">
                  <c:v>13.88</c:v>
                </c:pt>
                <c:pt idx="195">
                  <c:v>13.9</c:v>
                </c:pt>
                <c:pt idx="196">
                  <c:v>13.92</c:v>
                </c:pt>
                <c:pt idx="197">
                  <c:v>13.94</c:v>
                </c:pt>
                <c:pt idx="198">
                  <c:v>13.96</c:v>
                </c:pt>
                <c:pt idx="199">
                  <c:v>13.98</c:v>
                </c:pt>
                <c:pt idx="200">
                  <c:v>14</c:v>
                </c:pt>
                <c:pt idx="201">
                  <c:v>14.02</c:v>
                </c:pt>
                <c:pt idx="202">
                  <c:v>14.04</c:v>
                </c:pt>
                <c:pt idx="203">
                  <c:v>14.06</c:v>
                </c:pt>
                <c:pt idx="204">
                  <c:v>14.08</c:v>
                </c:pt>
                <c:pt idx="205">
                  <c:v>14.1</c:v>
                </c:pt>
                <c:pt idx="206">
                  <c:v>14.12</c:v>
                </c:pt>
                <c:pt idx="207">
                  <c:v>14.139999999999999</c:v>
                </c:pt>
                <c:pt idx="208">
                  <c:v>14.16</c:v>
                </c:pt>
                <c:pt idx="209">
                  <c:v>14.18</c:v>
                </c:pt>
                <c:pt idx="210">
                  <c:v>14.2</c:v>
                </c:pt>
                <c:pt idx="211">
                  <c:v>14.219999999999999</c:v>
                </c:pt>
                <c:pt idx="212">
                  <c:v>14.239999999999998</c:v>
                </c:pt>
                <c:pt idx="213">
                  <c:v>14.26</c:v>
                </c:pt>
                <c:pt idx="214">
                  <c:v>14.28</c:v>
                </c:pt>
                <c:pt idx="215">
                  <c:v>14.3</c:v>
                </c:pt>
                <c:pt idx="216">
                  <c:v>14.32</c:v>
                </c:pt>
                <c:pt idx="217">
                  <c:v>14.34</c:v>
                </c:pt>
                <c:pt idx="218">
                  <c:v>14.360000000000024</c:v>
                </c:pt>
                <c:pt idx="219">
                  <c:v>14.38</c:v>
                </c:pt>
                <c:pt idx="220">
                  <c:v>14.4</c:v>
                </c:pt>
                <c:pt idx="221">
                  <c:v>14.42</c:v>
                </c:pt>
                <c:pt idx="222">
                  <c:v>14.44</c:v>
                </c:pt>
                <c:pt idx="223">
                  <c:v>14.46</c:v>
                </c:pt>
                <c:pt idx="224">
                  <c:v>14.48</c:v>
                </c:pt>
                <c:pt idx="225">
                  <c:v>14.5</c:v>
                </c:pt>
                <c:pt idx="226">
                  <c:v>14.52</c:v>
                </c:pt>
                <c:pt idx="227">
                  <c:v>14.54</c:v>
                </c:pt>
                <c:pt idx="228">
                  <c:v>14.56</c:v>
                </c:pt>
                <c:pt idx="229">
                  <c:v>14.58</c:v>
                </c:pt>
                <c:pt idx="230">
                  <c:v>14.6</c:v>
                </c:pt>
                <c:pt idx="231">
                  <c:v>14.62</c:v>
                </c:pt>
                <c:pt idx="232">
                  <c:v>14.639999999999999</c:v>
                </c:pt>
                <c:pt idx="233">
                  <c:v>14.66</c:v>
                </c:pt>
                <c:pt idx="234">
                  <c:v>14.68</c:v>
                </c:pt>
                <c:pt idx="235">
                  <c:v>14.7</c:v>
                </c:pt>
                <c:pt idx="236">
                  <c:v>14.719999999999999</c:v>
                </c:pt>
                <c:pt idx="237">
                  <c:v>14.739999999999998</c:v>
                </c:pt>
                <c:pt idx="238">
                  <c:v>14.76</c:v>
                </c:pt>
                <c:pt idx="239">
                  <c:v>14.78</c:v>
                </c:pt>
                <c:pt idx="240">
                  <c:v>14.8</c:v>
                </c:pt>
                <c:pt idx="241">
                  <c:v>14.82</c:v>
                </c:pt>
                <c:pt idx="242">
                  <c:v>14.84</c:v>
                </c:pt>
                <c:pt idx="243">
                  <c:v>14.860000000000024</c:v>
                </c:pt>
                <c:pt idx="244">
                  <c:v>14.88</c:v>
                </c:pt>
                <c:pt idx="245">
                  <c:v>14.9</c:v>
                </c:pt>
                <c:pt idx="246">
                  <c:v>14.92</c:v>
                </c:pt>
                <c:pt idx="247">
                  <c:v>14.94</c:v>
                </c:pt>
                <c:pt idx="248">
                  <c:v>14.96</c:v>
                </c:pt>
                <c:pt idx="249">
                  <c:v>14.98</c:v>
                </c:pt>
                <c:pt idx="250">
                  <c:v>15</c:v>
                </c:pt>
                <c:pt idx="251">
                  <c:v>15.02</c:v>
                </c:pt>
                <c:pt idx="252">
                  <c:v>15.04</c:v>
                </c:pt>
                <c:pt idx="253">
                  <c:v>15.06</c:v>
                </c:pt>
                <c:pt idx="254">
                  <c:v>15.08</c:v>
                </c:pt>
                <c:pt idx="255">
                  <c:v>15.1</c:v>
                </c:pt>
                <c:pt idx="256">
                  <c:v>15.12</c:v>
                </c:pt>
                <c:pt idx="257">
                  <c:v>15.139999999999999</c:v>
                </c:pt>
                <c:pt idx="258">
                  <c:v>15.16</c:v>
                </c:pt>
                <c:pt idx="259">
                  <c:v>15.18</c:v>
                </c:pt>
                <c:pt idx="260">
                  <c:v>15.2</c:v>
                </c:pt>
                <c:pt idx="261">
                  <c:v>15.219999999999999</c:v>
                </c:pt>
                <c:pt idx="262">
                  <c:v>15.239999999999998</c:v>
                </c:pt>
                <c:pt idx="263">
                  <c:v>15.26</c:v>
                </c:pt>
                <c:pt idx="264">
                  <c:v>15.28</c:v>
                </c:pt>
                <c:pt idx="265">
                  <c:v>15.3</c:v>
                </c:pt>
                <c:pt idx="266">
                  <c:v>15.32</c:v>
                </c:pt>
                <c:pt idx="267">
                  <c:v>15.34</c:v>
                </c:pt>
                <c:pt idx="268">
                  <c:v>15.360000000000024</c:v>
                </c:pt>
                <c:pt idx="269">
                  <c:v>15.38</c:v>
                </c:pt>
                <c:pt idx="270">
                  <c:v>15.4</c:v>
                </c:pt>
                <c:pt idx="271">
                  <c:v>15.42</c:v>
                </c:pt>
                <c:pt idx="272">
                  <c:v>15.44</c:v>
                </c:pt>
                <c:pt idx="273">
                  <c:v>15.46</c:v>
                </c:pt>
                <c:pt idx="274">
                  <c:v>15.48</c:v>
                </c:pt>
                <c:pt idx="275">
                  <c:v>15.5</c:v>
                </c:pt>
                <c:pt idx="276">
                  <c:v>15.52</c:v>
                </c:pt>
                <c:pt idx="277">
                  <c:v>15.54</c:v>
                </c:pt>
                <c:pt idx="278">
                  <c:v>15.56</c:v>
                </c:pt>
                <c:pt idx="279">
                  <c:v>15.58</c:v>
                </c:pt>
                <c:pt idx="280">
                  <c:v>15.6</c:v>
                </c:pt>
                <c:pt idx="281">
                  <c:v>15.62</c:v>
                </c:pt>
                <c:pt idx="282">
                  <c:v>15.639999999999999</c:v>
                </c:pt>
                <c:pt idx="283">
                  <c:v>15.66</c:v>
                </c:pt>
                <c:pt idx="284">
                  <c:v>15.68</c:v>
                </c:pt>
                <c:pt idx="285">
                  <c:v>15.7</c:v>
                </c:pt>
                <c:pt idx="286">
                  <c:v>15.719999999999999</c:v>
                </c:pt>
                <c:pt idx="287">
                  <c:v>15.739999999999998</c:v>
                </c:pt>
                <c:pt idx="288">
                  <c:v>15.76</c:v>
                </c:pt>
                <c:pt idx="289">
                  <c:v>15.78</c:v>
                </c:pt>
                <c:pt idx="290">
                  <c:v>15.8</c:v>
                </c:pt>
                <c:pt idx="291">
                  <c:v>15.82</c:v>
                </c:pt>
                <c:pt idx="292">
                  <c:v>15.84</c:v>
                </c:pt>
                <c:pt idx="293">
                  <c:v>15.860000000000024</c:v>
                </c:pt>
                <c:pt idx="294">
                  <c:v>15.88</c:v>
                </c:pt>
                <c:pt idx="295">
                  <c:v>15.9</c:v>
                </c:pt>
                <c:pt idx="296">
                  <c:v>15.92</c:v>
                </c:pt>
                <c:pt idx="297">
                  <c:v>15.94</c:v>
                </c:pt>
                <c:pt idx="298">
                  <c:v>15.96</c:v>
                </c:pt>
                <c:pt idx="299">
                  <c:v>15.98</c:v>
                </c:pt>
                <c:pt idx="300">
                  <c:v>16</c:v>
                </c:pt>
                <c:pt idx="301">
                  <c:v>16.02</c:v>
                </c:pt>
                <c:pt idx="302">
                  <c:v>16.04</c:v>
                </c:pt>
                <c:pt idx="303">
                  <c:v>16.059999999999999</c:v>
                </c:pt>
                <c:pt idx="304">
                  <c:v>16.079999999999988</c:v>
                </c:pt>
                <c:pt idx="305">
                  <c:v>16.100000000000001</c:v>
                </c:pt>
                <c:pt idx="306">
                  <c:v>16.12</c:v>
                </c:pt>
                <c:pt idx="307">
                  <c:v>16.14</c:v>
                </c:pt>
                <c:pt idx="308">
                  <c:v>16.16</c:v>
                </c:pt>
                <c:pt idx="309">
                  <c:v>16.18</c:v>
                </c:pt>
                <c:pt idx="310">
                  <c:v>16.2</c:v>
                </c:pt>
                <c:pt idx="311">
                  <c:v>16.22</c:v>
                </c:pt>
                <c:pt idx="312">
                  <c:v>16.239999999999988</c:v>
                </c:pt>
                <c:pt idx="313">
                  <c:v>16.260000000000002</c:v>
                </c:pt>
                <c:pt idx="314">
                  <c:v>16.279999999999987</c:v>
                </c:pt>
                <c:pt idx="315">
                  <c:v>16.3</c:v>
                </c:pt>
                <c:pt idx="316">
                  <c:v>16.32</c:v>
                </c:pt>
                <c:pt idx="317">
                  <c:v>16.34</c:v>
                </c:pt>
                <c:pt idx="318">
                  <c:v>16.36</c:v>
                </c:pt>
                <c:pt idx="319">
                  <c:v>16.38</c:v>
                </c:pt>
                <c:pt idx="320">
                  <c:v>16.399999999999999</c:v>
                </c:pt>
                <c:pt idx="321">
                  <c:v>16.420000000000002</c:v>
                </c:pt>
                <c:pt idx="322">
                  <c:v>16.439999999999987</c:v>
                </c:pt>
                <c:pt idx="323">
                  <c:v>16.459999999999987</c:v>
                </c:pt>
                <c:pt idx="324">
                  <c:v>16.479999999999986</c:v>
                </c:pt>
                <c:pt idx="325">
                  <c:v>16.5</c:v>
                </c:pt>
                <c:pt idx="326">
                  <c:v>16.52</c:v>
                </c:pt>
                <c:pt idx="327">
                  <c:v>16.54</c:v>
                </c:pt>
                <c:pt idx="328">
                  <c:v>16.559999999999999</c:v>
                </c:pt>
                <c:pt idx="329">
                  <c:v>16.579999999999988</c:v>
                </c:pt>
                <c:pt idx="330">
                  <c:v>16.600000000000001</c:v>
                </c:pt>
                <c:pt idx="331">
                  <c:v>16.62</c:v>
                </c:pt>
                <c:pt idx="332">
                  <c:v>16.64</c:v>
                </c:pt>
                <c:pt idx="333">
                  <c:v>16.66</c:v>
                </c:pt>
                <c:pt idx="334">
                  <c:v>16.68</c:v>
                </c:pt>
                <c:pt idx="335">
                  <c:v>16.7</c:v>
                </c:pt>
                <c:pt idx="336">
                  <c:v>16.72</c:v>
                </c:pt>
                <c:pt idx="337">
                  <c:v>16.739999999999988</c:v>
                </c:pt>
                <c:pt idx="338">
                  <c:v>16.760000000000002</c:v>
                </c:pt>
                <c:pt idx="339">
                  <c:v>16.779999999999987</c:v>
                </c:pt>
                <c:pt idx="340">
                  <c:v>16.8</c:v>
                </c:pt>
                <c:pt idx="341">
                  <c:v>16.82</c:v>
                </c:pt>
                <c:pt idx="342">
                  <c:v>16.84</c:v>
                </c:pt>
                <c:pt idx="343">
                  <c:v>16.86</c:v>
                </c:pt>
                <c:pt idx="344">
                  <c:v>16.88</c:v>
                </c:pt>
                <c:pt idx="345">
                  <c:v>16.899999999999999</c:v>
                </c:pt>
                <c:pt idx="346">
                  <c:v>16.920000000000002</c:v>
                </c:pt>
                <c:pt idx="347">
                  <c:v>16.939999999999987</c:v>
                </c:pt>
                <c:pt idx="348">
                  <c:v>16.959999999999987</c:v>
                </c:pt>
                <c:pt idx="349">
                  <c:v>16.979999999999986</c:v>
                </c:pt>
                <c:pt idx="350">
                  <c:v>17</c:v>
                </c:pt>
                <c:pt idx="351">
                  <c:v>17.02</c:v>
                </c:pt>
                <c:pt idx="352">
                  <c:v>17.04</c:v>
                </c:pt>
                <c:pt idx="353">
                  <c:v>17.059999999999999</c:v>
                </c:pt>
                <c:pt idx="354">
                  <c:v>17.079999999999988</c:v>
                </c:pt>
                <c:pt idx="355">
                  <c:v>17.100000000000001</c:v>
                </c:pt>
                <c:pt idx="356">
                  <c:v>17.12</c:v>
                </c:pt>
                <c:pt idx="357">
                  <c:v>17.14</c:v>
                </c:pt>
                <c:pt idx="358">
                  <c:v>17.16</c:v>
                </c:pt>
                <c:pt idx="359">
                  <c:v>17.18</c:v>
                </c:pt>
                <c:pt idx="360">
                  <c:v>17.2</c:v>
                </c:pt>
                <c:pt idx="361">
                  <c:v>17.22</c:v>
                </c:pt>
                <c:pt idx="362">
                  <c:v>17.239999999999988</c:v>
                </c:pt>
                <c:pt idx="363">
                  <c:v>17.260000000000002</c:v>
                </c:pt>
                <c:pt idx="364">
                  <c:v>17.279999999999987</c:v>
                </c:pt>
                <c:pt idx="365">
                  <c:v>17.3</c:v>
                </c:pt>
                <c:pt idx="366">
                  <c:v>17.32</c:v>
                </c:pt>
                <c:pt idx="367">
                  <c:v>17.34</c:v>
                </c:pt>
                <c:pt idx="368">
                  <c:v>17.36</c:v>
                </c:pt>
                <c:pt idx="369">
                  <c:v>17.38</c:v>
                </c:pt>
                <c:pt idx="370">
                  <c:v>17.399999999999999</c:v>
                </c:pt>
                <c:pt idx="371">
                  <c:v>17.420000000000002</c:v>
                </c:pt>
                <c:pt idx="372">
                  <c:v>17.439999999999987</c:v>
                </c:pt>
                <c:pt idx="373">
                  <c:v>17.459999999999987</c:v>
                </c:pt>
                <c:pt idx="374">
                  <c:v>17.479999999999986</c:v>
                </c:pt>
                <c:pt idx="375">
                  <c:v>17.5</c:v>
                </c:pt>
                <c:pt idx="376">
                  <c:v>17.52</c:v>
                </c:pt>
                <c:pt idx="377">
                  <c:v>17.54</c:v>
                </c:pt>
                <c:pt idx="378">
                  <c:v>17.559999999999999</c:v>
                </c:pt>
                <c:pt idx="379">
                  <c:v>17.579999999999988</c:v>
                </c:pt>
                <c:pt idx="380">
                  <c:v>17.600000000000001</c:v>
                </c:pt>
                <c:pt idx="381">
                  <c:v>17.62</c:v>
                </c:pt>
                <c:pt idx="382">
                  <c:v>17.64</c:v>
                </c:pt>
                <c:pt idx="383">
                  <c:v>17.66</c:v>
                </c:pt>
                <c:pt idx="384">
                  <c:v>17.68</c:v>
                </c:pt>
                <c:pt idx="385">
                  <c:v>17.7</c:v>
                </c:pt>
                <c:pt idx="386">
                  <c:v>17.72</c:v>
                </c:pt>
                <c:pt idx="387">
                  <c:v>17.739999999999988</c:v>
                </c:pt>
                <c:pt idx="388">
                  <c:v>17.760000000000002</c:v>
                </c:pt>
                <c:pt idx="389">
                  <c:v>17.779999999999987</c:v>
                </c:pt>
                <c:pt idx="390">
                  <c:v>17.8</c:v>
                </c:pt>
                <c:pt idx="391">
                  <c:v>17.82</c:v>
                </c:pt>
                <c:pt idx="392">
                  <c:v>17.84</c:v>
                </c:pt>
                <c:pt idx="393">
                  <c:v>17.86</c:v>
                </c:pt>
                <c:pt idx="394">
                  <c:v>17.88</c:v>
                </c:pt>
                <c:pt idx="395">
                  <c:v>17.899999999999999</c:v>
                </c:pt>
                <c:pt idx="396">
                  <c:v>17.920000000000002</c:v>
                </c:pt>
                <c:pt idx="397">
                  <c:v>17.939999999999987</c:v>
                </c:pt>
                <c:pt idx="398">
                  <c:v>17.959999999999987</c:v>
                </c:pt>
                <c:pt idx="399">
                  <c:v>17.979999999999986</c:v>
                </c:pt>
                <c:pt idx="400">
                  <c:v>18</c:v>
                </c:pt>
                <c:pt idx="401">
                  <c:v>18.02</c:v>
                </c:pt>
                <c:pt idx="402">
                  <c:v>18.04</c:v>
                </c:pt>
                <c:pt idx="403">
                  <c:v>18.059999999999999</c:v>
                </c:pt>
                <c:pt idx="404">
                  <c:v>18.079999999999988</c:v>
                </c:pt>
                <c:pt idx="405">
                  <c:v>18.100000000000001</c:v>
                </c:pt>
                <c:pt idx="406">
                  <c:v>18.12</c:v>
                </c:pt>
                <c:pt idx="407">
                  <c:v>18.14</c:v>
                </c:pt>
                <c:pt idx="408">
                  <c:v>18.16</c:v>
                </c:pt>
                <c:pt idx="409">
                  <c:v>18.18</c:v>
                </c:pt>
                <c:pt idx="410">
                  <c:v>18.2</c:v>
                </c:pt>
                <c:pt idx="411">
                  <c:v>18.22</c:v>
                </c:pt>
                <c:pt idx="412">
                  <c:v>18.239999999999988</c:v>
                </c:pt>
                <c:pt idx="413">
                  <c:v>18.260000000000002</c:v>
                </c:pt>
                <c:pt idx="414">
                  <c:v>18.279999999999987</c:v>
                </c:pt>
                <c:pt idx="415">
                  <c:v>18.3</c:v>
                </c:pt>
                <c:pt idx="416">
                  <c:v>18.32</c:v>
                </c:pt>
                <c:pt idx="417">
                  <c:v>18.34</c:v>
                </c:pt>
                <c:pt idx="418">
                  <c:v>18.36</c:v>
                </c:pt>
                <c:pt idx="419">
                  <c:v>18.38</c:v>
                </c:pt>
                <c:pt idx="420">
                  <c:v>18.399999999999999</c:v>
                </c:pt>
                <c:pt idx="421">
                  <c:v>18.420000000000002</c:v>
                </c:pt>
                <c:pt idx="422">
                  <c:v>18.439999999999987</c:v>
                </c:pt>
                <c:pt idx="423">
                  <c:v>18.459999999999987</c:v>
                </c:pt>
                <c:pt idx="424">
                  <c:v>18.479999999999986</c:v>
                </c:pt>
                <c:pt idx="425">
                  <c:v>18.5</c:v>
                </c:pt>
                <c:pt idx="426">
                  <c:v>18.52</c:v>
                </c:pt>
                <c:pt idx="427">
                  <c:v>18.54</c:v>
                </c:pt>
                <c:pt idx="428">
                  <c:v>18.559999999999999</c:v>
                </c:pt>
                <c:pt idx="429">
                  <c:v>18.579999999999988</c:v>
                </c:pt>
                <c:pt idx="430">
                  <c:v>18.600000000000001</c:v>
                </c:pt>
                <c:pt idx="431">
                  <c:v>18.62</c:v>
                </c:pt>
                <c:pt idx="432">
                  <c:v>18.64</c:v>
                </c:pt>
                <c:pt idx="433">
                  <c:v>18.66</c:v>
                </c:pt>
                <c:pt idx="434">
                  <c:v>18.68</c:v>
                </c:pt>
                <c:pt idx="435">
                  <c:v>18.7</c:v>
                </c:pt>
                <c:pt idx="436">
                  <c:v>18.72</c:v>
                </c:pt>
                <c:pt idx="437">
                  <c:v>18.739999999999988</c:v>
                </c:pt>
                <c:pt idx="438">
                  <c:v>18.760000000000002</c:v>
                </c:pt>
                <c:pt idx="439">
                  <c:v>18.779999999999987</c:v>
                </c:pt>
                <c:pt idx="440">
                  <c:v>18.8</c:v>
                </c:pt>
                <c:pt idx="441">
                  <c:v>18.82</c:v>
                </c:pt>
                <c:pt idx="442">
                  <c:v>18.84</c:v>
                </c:pt>
                <c:pt idx="443">
                  <c:v>18.86</c:v>
                </c:pt>
                <c:pt idx="444">
                  <c:v>18.88</c:v>
                </c:pt>
                <c:pt idx="445">
                  <c:v>18.899999999999999</c:v>
                </c:pt>
                <c:pt idx="446">
                  <c:v>18.920000000000002</c:v>
                </c:pt>
                <c:pt idx="447">
                  <c:v>18.939999999999987</c:v>
                </c:pt>
                <c:pt idx="448">
                  <c:v>18.959999999999987</c:v>
                </c:pt>
                <c:pt idx="449">
                  <c:v>18.979999999999986</c:v>
                </c:pt>
                <c:pt idx="450">
                  <c:v>19</c:v>
                </c:pt>
                <c:pt idx="451">
                  <c:v>19.02</c:v>
                </c:pt>
                <c:pt idx="452">
                  <c:v>19.04</c:v>
                </c:pt>
                <c:pt idx="453">
                  <c:v>19.059999999999999</c:v>
                </c:pt>
                <c:pt idx="454">
                  <c:v>19.079999999999988</c:v>
                </c:pt>
                <c:pt idx="455">
                  <c:v>19.100000000000001</c:v>
                </c:pt>
                <c:pt idx="456">
                  <c:v>19.12</c:v>
                </c:pt>
                <c:pt idx="457">
                  <c:v>19.14</c:v>
                </c:pt>
                <c:pt idx="458">
                  <c:v>19.16</c:v>
                </c:pt>
                <c:pt idx="459">
                  <c:v>19.18</c:v>
                </c:pt>
                <c:pt idx="460">
                  <c:v>19.2</c:v>
                </c:pt>
                <c:pt idx="461">
                  <c:v>19.22</c:v>
                </c:pt>
                <c:pt idx="462">
                  <c:v>19.239999999999988</c:v>
                </c:pt>
                <c:pt idx="463">
                  <c:v>19.260000000000002</c:v>
                </c:pt>
                <c:pt idx="464">
                  <c:v>19.279999999999987</c:v>
                </c:pt>
                <c:pt idx="465">
                  <c:v>19.3</c:v>
                </c:pt>
                <c:pt idx="466">
                  <c:v>19.32</c:v>
                </c:pt>
                <c:pt idx="467">
                  <c:v>19.34</c:v>
                </c:pt>
                <c:pt idx="468">
                  <c:v>19.36</c:v>
                </c:pt>
                <c:pt idx="469">
                  <c:v>19.38</c:v>
                </c:pt>
                <c:pt idx="470">
                  <c:v>19.399999999999999</c:v>
                </c:pt>
                <c:pt idx="471">
                  <c:v>19.420000000000002</c:v>
                </c:pt>
                <c:pt idx="472">
                  <c:v>19.439999999999987</c:v>
                </c:pt>
                <c:pt idx="473">
                  <c:v>19.459999999999987</c:v>
                </c:pt>
                <c:pt idx="474">
                  <c:v>19.479999999999986</c:v>
                </c:pt>
                <c:pt idx="475">
                  <c:v>19.5</c:v>
                </c:pt>
                <c:pt idx="476">
                  <c:v>19.52</c:v>
                </c:pt>
                <c:pt idx="477">
                  <c:v>19.54</c:v>
                </c:pt>
                <c:pt idx="478">
                  <c:v>19.559999999999999</c:v>
                </c:pt>
                <c:pt idx="479">
                  <c:v>19.579999999999988</c:v>
                </c:pt>
                <c:pt idx="480">
                  <c:v>19.600000000000001</c:v>
                </c:pt>
                <c:pt idx="481">
                  <c:v>19.62</c:v>
                </c:pt>
                <c:pt idx="482">
                  <c:v>19.64</c:v>
                </c:pt>
                <c:pt idx="483">
                  <c:v>19.66</c:v>
                </c:pt>
                <c:pt idx="484">
                  <c:v>19.68</c:v>
                </c:pt>
                <c:pt idx="485">
                  <c:v>19.7</c:v>
                </c:pt>
                <c:pt idx="486">
                  <c:v>19.72</c:v>
                </c:pt>
                <c:pt idx="487">
                  <c:v>19.739999999999988</c:v>
                </c:pt>
                <c:pt idx="488">
                  <c:v>19.760000000000002</c:v>
                </c:pt>
                <c:pt idx="489">
                  <c:v>19.779999999999987</c:v>
                </c:pt>
                <c:pt idx="490">
                  <c:v>19.8</c:v>
                </c:pt>
                <c:pt idx="491">
                  <c:v>19.82</c:v>
                </c:pt>
                <c:pt idx="492">
                  <c:v>19.84</c:v>
                </c:pt>
                <c:pt idx="493">
                  <c:v>19.86</c:v>
                </c:pt>
                <c:pt idx="494">
                  <c:v>19.88</c:v>
                </c:pt>
                <c:pt idx="495">
                  <c:v>19.899999999999999</c:v>
                </c:pt>
                <c:pt idx="496">
                  <c:v>19.920000000000002</c:v>
                </c:pt>
                <c:pt idx="497">
                  <c:v>19.939999999999987</c:v>
                </c:pt>
                <c:pt idx="498">
                  <c:v>19.959999999999987</c:v>
                </c:pt>
                <c:pt idx="499">
                  <c:v>19.979999999999986</c:v>
                </c:pt>
                <c:pt idx="500">
                  <c:v>20</c:v>
                </c:pt>
                <c:pt idx="501">
                  <c:v>20.02</c:v>
                </c:pt>
                <c:pt idx="502">
                  <c:v>20.04</c:v>
                </c:pt>
                <c:pt idx="503">
                  <c:v>20.059999999999999</c:v>
                </c:pt>
                <c:pt idx="504">
                  <c:v>20.079999999999988</c:v>
                </c:pt>
                <c:pt idx="505">
                  <c:v>20.100000000000001</c:v>
                </c:pt>
                <c:pt idx="506">
                  <c:v>20.12</c:v>
                </c:pt>
                <c:pt idx="507">
                  <c:v>20.14</c:v>
                </c:pt>
                <c:pt idx="508">
                  <c:v>20.16</c:v>
                </c:pt>
                <c:pt idx="509">
                  <c:v>20.18</c:v>
                </c:pt>
                <c:pt idx="510">
                  <c:v>20.2</c:v>
                </c:pt>
                <c:pt idx="511">
                  <c:v>20.22</c:v>
                </c:pt>
                <c:pt idx="512">
                  <c:v>20.239999999999988</c:v>
                </c:pt>
                <c:pt idx="513">
                  <c:v>20.260000000000002</c:v>
                </c:pt>
                <c:pt idx="514">
                  <c:v>20.279999999999987</c:v>
                </c:pt>
                <c:pt idx="515">
                  <c:v>20.3</c:v>
                </c:pt>
                <c:pt idx="516">
                  <c:v>20.32</c:v>
                </c:pt>
                <c:pt idx="517">
                  <c:v>20.34</c:v>
                </c:pt>
                <c:pt idx="518">
                  <c:v>20.36</c:v>
                </c:pt>
                <c:pt idx="519">
                  <c:v>20.38</c:v>
                </c:pt>
                <c:pt idx="520">
                  <c:v>20.399999999999999</c:v>
                </c:pt>
                <c:pt idx="521">
                  <c:v>20.420000000000002</c:v>
                </c:pt>
                <c:pt idx="522">
                  <c:v>20.439999999999987</c:v>
                </c:pt>
                <c:pt idx="523">
                  <c:v>20.459999999999987</c:v>
                </c:pt>
                <c:pt idx="524">
                  <c:v>20.479999999999986</c:v>
                </c:pt>
                <c:pt idx="525">
                  <c:v>20.5</c:v>
                </c:pt>
                <c:pt idx="526">
                  <c:v>20.52</c:v>
                </c:pt>
                <c:pt idx="527">
                  <c:v>20.54</c:v>
                </c:pt>
                <c:pt idx="528">
                  <c:v>20.56</c:v>
                </c:pt>
                <c:pt idx="529">
                  <c:v>20.58</c:v>
                </c:pt>
                <c:pt idx="530">
                  <c:v>20.6</c:v>
                </c:pt>
                <c:pt idx="531">
                  <c:v>20.62</c:v>
                </c:pt>
                <c:pt idx="532">
                  <c:v>20.64</c:v>
                </c:pt>
                <c:pt idx="533">
                  <c:v>20.66</c:v>
                </c:pt>
                <c:pt idx="534">
                  <c:v>20.68</c:v>
                </c:pt>
                <c:pt idx="535">
                  <c:v>20.7</c:v>
                </c:pt>
                <c:pt idx="536">
                  <c:v>20.72</c:v>
                </c:pt>
                <c:pt idx="537">
                  <c:v>20.74</c:v>
                </c:pt>
                <c:pt idx="538">
                  <c:v>20.759999999999987</c:v>
                </c:pt>
                <c:pt idx="539">
                  <c:v>20.779999999999987</c:v>
                </c:pt>
                <c:pt idx="540">
                  <c:v>20.8</c:v>
                </c:pt>
                <c:pt idx="541">
                  <c:v>20.82</c:v>
                </c:pt>
                <c:pt idx="542">
                  <c:v>20.84</c:v>
                </c:pt>
                <c:pt idx="543">
                  <c:v>20.86</c:v>
                </c:pt>
                <c:pt idx="544">
                  <c:v>20.88</c:v>
                </c:pt>
                <c:pt idx="545">
                  <c:v>20.9</c:v>
                </c:pt>
                <c:pt idx="546">
                  <c:v>20.919999999999987</c:v>
                </c:pt>
                <c:pt idx="547">
                  <c:v>20.939999999999987</c:v>
                </c:pt>
                <c:pt idx="548">
                  <c:v>20.959999999999987</c:v>
                </c:pt>
                <c:pt idx="549">
                  <c:v>20.979999999999986</c:v>
                </c:pt>
                <c:pt idx="550">
                  <c:v>21</c:v>
                </c:pt>
                <c:pt idx="551">
                  <c:v>21.02</c:v>
                </c:pt>
                <c:pt idx="552">
                  <c:v>21.04</c:v>
                </c:pt>
                <c:pt idx="553">
                  <c:v>21.06</c:v>
                </c:pt>
                <c:pt idx="554">
                  <c:v>21.08</c:v>
                </c:pt>
                <c:pt idx="555">
                  <c:v>21.1</c:v>
                </c:pt>
                <c:pt idx="556">
                  <c:v>21.12</c:v>
                </c:pt>
                <c:pt idx="557">
                  <c:v>21.14</c:v>
                </c:pt>
                <c:pt idx="558">
                  <c:v>21.16</c:v>
                </c:pt>
                <c:pt idx="559">
                  <c:v>21.18</c:v>
                </c:pt>
                <c:pt idx="560">
                  <c:v>21.2</c:v>
                </c:pt>
                <c:pt idx="561">
                  <c:v>21.22</c:v>
                </c:pt>
                <c:pt idx="562">
                  <c:v>21.24</c:v>
                </c:pt>
                <c:pt idx="563">
                  <c:v>21.259999999999987</c:v>
                </c:pt>
                <c:pt idx="564">
                  <c:v>21.279999999999987</c:v>
                </c:pt>
                <c:pt idx="565">
                  <c:v>21.3</c:v>
                </c:pt>
                <c:pt idx="566">
                  <c:v>21.32</c:v>
                </c:pt>
                <c:pt idx="567">
                  <c:v>21.34</c:v>
                </c:pt>
                <c:pt idx="568">
                  <c:v>21.36</c:v>
                </c:pt>
                <c:pt idx="569">
                  <c:v>21.38</c:v>
                </c:pt>
                <c:pt idx="570">
                  <c:v>21.4</c:v>
                </c:pt>
                <c:pt idx="571">
                  <c:v>21.419999999999987</c:v>
                </c:pt>
                <c:pt idx="572">
                  <c:v>21.439999999999987</c:v>
                </c:pt>
                <c:pt idx="573">
                  <c:v>21.459999999999987</c:v>
                </c:pt>
                <c:pt idx="574">
                  <c:v>21.479999999999986</c:v>
                </c:pt>
                <c:pt idx="575">
                  <c:v>21.5</c:v>
                </c:pt>
                <c:pt idx="576">
                  <c:v>21.52</c:v>
                </c:pt>
                <c:pt idx="577">
                  <c:v>21.54</c:v>
                </c:pt>
                <c:pt idx="578">
                  <c:v>21.56</c:v>
                </c:pt>
                <c:pt idx="579">
                  <c:v>21.58</c:v>
                </c:pt>
                <c:pt idx="580">
                  <c:v>21.6</c:v>
                </c:pt>
                <c:pt idx="581">
                  <c:v>21.62</c:v>
                </c:pt>
                <c:pt idx="582">
                  <c:v>21.64</c:v>
                </c:pt>
                <c:pt idx="583">
                  <c:v>21.66</c:v>
                </c:pt>
                <c:pt idx="584">
                  <c:v>21.68</c:v>
                </c:pt>
                <c:pt idx="585">
                  <c:v>21.7</c:v>
                </c:pt>
                <c:pt idx="586">
                  <c:v>21.72</c:v>
                </c:pt>
                <c:pt idx="587">
                  <c:v>21.74</c:v>
                </c:pt>
                <c:pt idx="588">
                  <c:v>21.759999999999987</c:v>
                </c:pt>
                <c:pt idx="589">
                  <c:v>21.779999999999987</c:v>
                </c:pt>
                <c:pt idx="590">
                  <c:v>21.8</c:v>
                </c:pt>
                <c:pt idx="591">
                  <c:v>21.82</c:v>
                </c:pt>
                <c:pt idx="592">
                  <c:v>21.84</c:v>
                </c:pt>
                <c:pt idx="593">
                  <c:v>21.86</c:v>
                </c:pt>
                <c:pt idx="594">
                  <c:v>21.88</c:v>
                </c:pt>
                <c:pt idx="595">
                  <c:v>21.9</c:v>
                </c:pt>
                <c:pt idx="596">
                  <c:v>21.919999999999987</c:v>
                </c:pt>
                <c:pt idx="597">
                  <c:v>21.939999999999987</c:v>
                </c:pt>
                <c:pt idx="598">
                  <c:v>21.959999999999987</c:v>
                </c:pt>
                <c:pt idx="599">
                  <c:v>21.979999999999986</c:v>
                </c:pt>
                <c:pt idx="600">
                  <c:v>22</c:v>
                </c:pt>
                <c:pt idx="601">
                  <c:v>22.02</c:v>
                </c:pt>
                <c:pt idx="602">
                  <c:v>22.04</c:v>
                </c:pt>
                <c:pt idx="603">
                  <c:v>22.06</c:v>
                </c:pt>
                <c:pt idx="604">
                  <c:v>22.08</c:v>
                </c:pt>
                <c:pt idx="605">
                  <c:v>22.1</c:v>
                </c:pt>
                <c:pt idx="606">
                  <c:v>22.12</c:v>
                </c:pt>
                <c:pt idx="607">
                  <c:v>22.14</c:v>
                </c:pt>
                <c:pt idx="608">
                  <c:v>22.16</c:v>
                </c:pt>
                <c:pt idx="609">
                  <c:v>22.18</c:v>
                </c:pt>
                <c:pt idx="610">
                  <c:v>22.2</c:v>
                </c:pt>
                <c:pt idx="611">
                  <c:v>22.22</c:v>
                </c:pt>
                <c:pt idx="612">
                  <c:v>22.24</c:v>
                </c:pt>
                <c:pt idx="613">
                  <c:v>22.259999999999987</c:v>
                </c:pt>
                <c:pt idx="614">
                  <c:v>22.279999999999987</c:v>
                </c:pt>
                <c:pt idx="615">
                  <c:v>22.3</c:v>
                </c:pt>
                <c:pt idx="616">
                  <c:v>22.32</c:v>
                </c:pt>
                <c:pt idx="617">
                  <c:v>22.34</c:v>
                </c:pt>
                <c:pt idx="618">
                  <c:v>22.36</c:v>
                </c:pt>
                <c:pt idx="619">
                  <c:v>22.38</c:v>
                </c:pt>
                <c:pt idx="620">
                  <c:v>22.4</c:v>
                </c:pt>
                <c:pt idx="621">
                  <c:v>22.419999999999987</c:v>
                </c:pt>
                <c:pt idx="622">
                  <c:v>22.439999999999987</c:v>
                </c:pt>
                <c:pt idx="623">
                  <c:v>22.459999999999987</c:v>
                </c:pt>
                <c:pt idx="624">
                  <c:v>22.479999999999986</c:v>
                </c:pt>
                <c:pt idx="625">
                  <c:v>22.5</c:v>
                </c:pt>
                <c:pt idx="626">
                  <c:v>22.52</c:v>
                </c:pt>
                <c:pt idx="627">
                  <c:v>22.54</c:v>
                </c:pt>
                <c:pt idx="628">
                  <c:v>22.56</c:v>
                </c:pt>
                <c:pt idx="629">
                  <c:v>22.58</c:v>
                </c:pt>
                <c:pt idx="630">
                  <c:v>22.6</c:v>
                </c:pt>
                <c:pt idx="631">
                  <c:v>22.62</c:v>
                </c:pt>
                <c:pt idx="632">
                  <c:v>22.64</c:v>
                </c:pt>
                <c:pt idx="633">
                  <c:v>22.66</c:v>
                </c:pt>
                <c:pt idx="634">
                  <c:v>22.68</c:v>
                </c:pt>
                <c:pt idx="635">
                  <c:v>22.7</c:v>
                </c:pt>
                <c:pt idx="636">
                  <c:v>22.72</c:v>
                </c:pt>
                <c:pt idx="637">
                  <c:v>22.74</c:v>
                </c:pt>
                <c:pt idx="638">
                  <c:v>22.759999999999987</c:v>
                </c:pt>
                <c:pt idx="639">
                  <c:v>22.779999999999987</c:v>
                </c:pt>
                <c:pt idx="640">
                  <c:v>22.8</c:v>
                </c:pt>
                <c:pt idx="641">
                  <c:v>22.82</c:v>
                </c:pt>
                <c:pt idx="642">
                  <c:v>22.84</c:v>
                </c:pt>
                <c:pt idx="643">
                  <c:v>22.86</c:v>
                </c:pt>
                <c:pt idx="644">
                  <c:v>22.88</c:v>
                </c:pt>
                <c:pt idx="645">
                  <c:v>22.9</c:v>
                </c:pt>
                <c:pt idx="646">
                  <c:v>22.919999999999987</c:v>
                </c:pt>
                <c:pt idx="647">
                  <c:v>22.939999999999987</c:v>
                </c:pt>
                <c:pt idx="648">
                  <c:v>22.959999999999987</c:v>
                </c:pt>
                <c:pt idx="649">
                  <c:v>22.979999999999986</c:v>
                </c:pt>
                <c:pt idx="650">
                  <c:v>23</c:v>
                </c:pt>
                <c:pt idx="651">
                  <c:v>23.02</c:v>
                </c:pt>
                <c:pt idx="652">
                  <c:v>23.04</c:v>
                </c:pt>
                <c:pt idx="653">
                  <c:v>23.06</c:v>
                </c:pt>
                <c:pt idx="654">
                  <c:v>23.08</c:v>
                </c:pt>
                <c:pt idx="655">
                  <c:v>23.1</c:v>
                </c:pt>
                <c:pt idx="656">
                  <c:v>23.12</c:v>
                </c:pt>
                <c:pt idx="657">
                  <c:v>23.14</c:v>
                </c:pt>
                <c:pt idx="658">
                  <c:v>23.16</c:v>
                </c:pt>
                <c:pt idx="659">
                  <c:v>23.18</c:v>
                </c:pt>
                <c:pt idx="660">
                  <c:v>23.2</c:v>
                </c:pt>
                <c:pt idx="661">
                  <c:v>23.22</c:v>
                </c:pt>
                <c:pt idx="662">
                  <c:v>23.24</c:v>
                </c:pt>
                <c:pt idx="663">
                  <c:v>23.259999999999987</c:v>
                </c:pt>
                <c:pt idx="664">
                  <c:v>23.279999999999987</c:v>
                </c:pt>
                <c:pt idx="665">
                  <c:v>23.3</c:v>
                </c:pt>
                <c:pt idx="666">
                  <c:v>23.32</c:v>
                </c:pt>
                <c:pt idx="667">
                  <c:v>23.34</c:v>
                </c:pt>
                <c:pt idx="668">
                  <c:v>23.36</c:v>
                </c:pt>
                <c:pt idx="669">
                  <c:v>23.38</c:v>
                </c:pt>
                <c:pt idx="670">
                  <c:v>23.4</c:v>
                </c:pt>
                <c:pt idx="671">
                  <c:v>23.419999999999987</c:v>
                </c:pt>
                <c:pt idx="672">
                  <c:v>23.439999999999987</c:v>
                </c:pt>
                <c:pt idx="673">
                  <c:v>23.459999999999987</c:v>
                </c:pt>
                <c:pt idx="674">
                  <c:v>23.479999999999986</c:v>
                </c:pt>
                <c:pt idx="675">
                  <c:v>23.5</c:v>
                </c:pt>
                <c:pt idx="676">
                  <c:v>23.52</c:v>
                </c:pt>
                <c:pt idx="677">
                  <c:v>23.54</c:v>
                </c:pt>
                <c:pt idx="678">
                  <c:v>23.56</c:v>
                </c:pt>
                <c:pt idx="679">
                  <c:v>23.58</c:v>
                </c:pt>
                <c:pt idx="680">
                  <c:v>23.6</c:v>
                </c:pt>
                <c:pt idx="681">
                  <c:v>23.62</c:v>
                </c:pt>
                <c:pt idx="682">
                  <c:v>23.64</c:v>
                </c:pt>
                <c:pt idx="683">
                  <c:v>23.66</c:v>
                </c:pt>
                <c:pt idx="684">
                  <c:v>23.68</c:v>
                </c:pt>
                <c:pt idx="685">
                  <c:v>23.7</c:v>
                </c:pt>
                <c:pt idx="686">
                  <c:v>23.72</c:v>
                </c:pt>
                <c:pt idx="687">
                  <c:v>23.74</c:v>
                </c:pt>
                <c:pt idx="688">
                  <c:v>23.759999999999987</c:v>
                </c:pt>
                <c:pt idx="689">
                  <c:v>23.779999999999987</c:v>
                </c:pt>
                <c:pt idx="690">
                  <c:v>23.8</c:v>
                </c:pt>
                <c:pt idx="691">
                  <c:v>23.82</c:v>
                </c:pt>
                <c:pt idx="692">
                  <c:v>23.84</c:v>
                </c:pt>
                <c:pt idx="693">
                  <c:v>23.86</c:v>
                </c:pt>
                <c:pt idx="694">
                  <c:v>23.88</c:v>
                </c:pt>
                <c:pt idx="695">
                  <c:v>23.9</c:v>
                </c:pt>
                <c:pt idx="696">
                  <c:v>23.919999999999987</c:v>
                </c:pt>
                <c:pt idx="697">
                  <c:v>23.939999999999987</c:v>
                </c:pt>
                <c:pt idx="698">
                  <c:v>23.959999999999987</c:v>
                </c:pt>
                <c:pt idx="699">
                  <c:v>23.979999999999986</c:v>
                </c:pt>
                <c:pt idx="700">
                  <c:v>24</c:v>
                </c:pt>
                <c:pt idx="701">
                  <c:v>24.02</c:v>
                </c:pt>
                <c:pt idx="702">
                  <c:v>24.04</c:v>
                </c:pt>
                <c:pt idx="703">
                  <c:v>24.06</c:v>
                </c:pt>
                <c:pt idx="704">
                  <c:v>24.08</c:v>
                </c:pt>
                <c:pt idx="705">
                  <c:v>24.1</c:v>
                </c:pt>
                <c:pt idx="706">
                  <c:v>24.12</c:v>
                </c:pt>
                <c:pt idx="707">
                  <c:v>24.14</c:v>
                </c:pt>
                <c:pt idx="708">
                  <c:v>24.16</c:v>
                </c:pt>
                <c:pt idx="709">
                  <c:v>24.18</c:v>
                </c:pt>
                <c:pt idx="710">
                  <c:v>24.2</c:v>
                </c:pt>
                <c:pt idx="711">
                  <c:v>24.22</c:v>
                </c:pt>
                <c:pt idx="712">
                  <c:v>24.24</c:v>
                </c:pt>
                <c:pt idx="713">
                  <c:v>24.259999999999987</c:v>
                </c:pt>
                <c:pt idx="714">
                  <c:v>24.279999999999987</c:v>
                </c:pt>
                <c:pt idx="715">
                  <c:v>24.3</c:v>
                </c:pt>
                <c:pt idx="716">
                  <c:v>24.32</c:v>
                </c:pt>
                <c:pt idx="717">
                  <c:v>24.34</c:v>
                </c:pt>
                <c:pt idx="718">
                  <c:v>24.36</c:v>
                </c:pt>
                <c:pt idx="719">
                  <c:v>24.38</c:v>
                </c:pt>
                <c:pt idx="720">
                  <c:v>24.4</c:v>
                </c:pt>
                <c:pt idx="721">
                  <c:v>24.419999999999987</c:v>
                </c:pt>
                <c:pt idx="722">
                  <c:v>24.439999999999987</c:v>
                </c:pt>
                <c:pt idx="723">
                  <c:v>24.459999999999987</c:v>
                </c:pt>
                <c:pt idx="724">
                  <c:v>24.479999999999986</c:v>
                </c:pt>
                <c:pt idx="725">
                  <c:v>24.5</c:v>
                </c:pt>
                <c:pt idx="726">
                  <c:v>24.52</c:v>
                </c:pt>
                <c:pt idx="727">
                  <c:v>24.54</c:v>
                </c:pt>
                <c:pt idx="728">
                  <c:v>24.56</c:v>
                </c:pt>
                <c:pt idx="729">
                  <c:v>24.58</c:v>
                </c:pt>
                <c:pt idx="730">
                  <c:v>24.6</c:v>
                </c:pt>
                <c:pt idx="731">
                  <c:v>24.62</c:v>
                </c:pt>
                <c:pt idx="732">
                  <c:v>24.64</c:v>
                </c:pt>
                <c:pt idx="733">
                  <c:v>24.66</c:v>
                </c:pt>
                <c:pt idx="734">
                  <c:v>24.68</c:v>
                </c:pt>
                <c:pt idx="735">
                  <c:v>24.7</c:v>
                </c:pt>
                <c:pt idx="736">
                  <c:v>24.72</c:v>
                </c:pt>
                <c:pt idx="737">
                  <c:v>24.74</c:v>
                </c:pt>
                <c:pt idx="738">
                  <c:v>24.759999999999987</c:v>
                </c:pt>
                <c:pt idx="739">
                  <c:v>24.779999999999987</c:v>
                </c:pt>
                <c:pt idx="740">
                  <c:v>24.8</c:v>
                </c:pt>
                <c:pt idx="741">
                  <c:v>24.82</c:v>
                </c:pt>
                <c:pt idx="742">
                  <c:v>24.84</c:v>
                </c:pt>
                <c:pt idx="743">
                  <c:v>24.86</c:v>
                </c:pt>
                <c:pt idx="744">
                  <c:v>24.88</c:v>
                </c:pt>
                <c:pt idx="745">
                  <c:v>24.9</c:v>
                </c:pt>
                <c:pt idx="746">
                  <c:v>24.919999999999987</c:v>
                </c:pt>
                <c:pt idx="747">
                  <c:v>24.939999999999987</c:v>
                </c:pt>
                <c:pt idx="748">
                  <c:v>24.959999999999987</c:v>
                </c:pt>
                <c:pt idx="749">
                  <c:v>24.979999999999986</c:v>
                </c:pt>
                <c:pt idx="750">
                  <c:v>25</c:v>
                </c:pt>
                <c:pt idx="751">
                  <c:v>25.02</c:v>
                </c:pt>
                <c:pt idx="752">
                  <c:v>25.04</c:v>
                </c:pt>
                <c:pt idx="753">
                  <c:v>25.06</c:v>
                </c:pt>
                <c:pt idx="754">
                  <c:v>25.08</c:v>
                </c:pt>
                <c:pt idx="755">
                  <c:v>25.1</c:v>
                </c:pt>
                <c:pt idx="756">
                  <c:v>25.12</c:v>
                </c:pt>
                <c:pt idx="757">
                  <c:v>25.14</c:v>
                </c:pt>
                <c:pt idx="758">
                  <c:v>25.16</c:v>
                </c:pt>
                <c:pt idx="759">
                  <c:v>25.18</c:v>
                </c:pt>
                <c:pt idx="760">
                  <c:v>25.2</c:v>
                </c:pt>
                <c:pt idx="761">
                  <c:v>25.22</c:v>
                </c:pt>
                <c:pt idx="762">
                  <c:v>25.24</c:v>
                </c:pt>
                <c:pt idx="763">
                  <c:v>25.259999999999987</c:v>
                </c:pt>
                <c:pt idx="764">
                  <c:v>25.279999999999987</c:v>
                </c:pt>
                <c:pt idx="765">
                  <c:v>25.3</c:v>
                </c:pt>
                <c:pt idx="766">
                  <c:v>25.32</c:v>
                </c:pt>
                <c:pt idx="767">
                  <c:v>25.34</c:v>
                </c:pt>
                <c:pt idx="768">
                  <c:v>25.36</c:v>
                </c:pt>
                <c:pt idx="769">
                  <c:v>25.38</c:v>
                </c:pt>
                <c:pt idx="770">
                  <c:v>25.4</c:v>
                </c:pt>
                <c:pt idx="771">
                  <c:v>25.419999999999987</c:v>
                </c:pt>
                <c:pt idx="772">
                  <c:v>25.439999999999987</c:v>
                </c:pt>
                <c:pt idx="773">
                  <c:v>25.459999999999987</c:v>
                </c:pt>
                <c:pt idx="774">
                  <c:v>25.479999999999986</c:v>
                </c:pt>
                <c:pt idx="775">
                  <c:v>25.5</c:v>
                </c:pt>
                <c:pt idx="776">
                  <c:v>25.52</c:v>
                </c:pt>
                <c:pt idx="777">
                  <c:v>25.54</c:v>
                </c:pt>
                <c:pt idx="778">
                  <c:v>25.56</c:v>
                </c:pt>
                <c:pt idx="779">
                  <c:v>25.58</c:v>
                </c:pt>
                <c:pt idx="780">
                  <c:v>25.6</c:v>
                </c:pt>
                <c:pt idx="781">
                  <c:v>25.62</c:v>
                </c:pt>
                <c:pt idx="782">
                  <c:v>25.64</c:v>
                </c:pt>
                <c:pt idx="783">
                  <c:v>25.66</c:v>
                </c:pt>
                <c:pt idx="784">
                  <c:v>25.68</c:v>
                </c:pt>
                <c:pt idx="785">
                  <c:v>25.7</c:v>
                </c:pt>
                <c:pt idx="786">
                  <c:v>25.72</c:v>
                </c:pt>
                <c:pt idx="787">
                  <c:v>25.74</c:v>
                </c:pt>
                <c:pt idx="788">
                  <c:v>25.759999999999987</c:v>
                </c:pt>
                <c:pt idx="789">
                  <c:v>25.779999999999987</c:v>
                </c:pt>
                <c:pt idx="790">
                  <c:v>25.8</c:v>
                </c:pt>
                <c:pt idx="791">
                  <c:v>25.82</c:v>
                </c:pt>
                <c:pt idx="792">
                  <c:v>25.84</c:v>
                </c:pt>
                <c:pt idx="793">
                  <c:v>25.86</c:v>
                </c:pt>
                <c:pt idx="794">
                  <c:v>25.88</c:v>
                </c:pt>
                <c:pt idx="795">
                  <c:v>25.9</c:v>
                </c:pt>
                <c:pt idx="796">
                  <c:v>25.919999999999987</c:v>
                </c:pt>
                <c:pt idx="797">
                  <c:v>25.939999999999987</c:v>
                </c:pt>
                <c:pt idx="798">
                  <c:v>25.959999999999987</c:v>
                </c:pt>
                <c:pt idx="799">
                  <c:v>25.979999999999986</c:v>
                </c:pt>
                <c:pt idx="800">
                  <c:v>26</c:v>
                </c:pt>
                <c:pt idx="801">
                  <c:v>26.02</c:v>
                </c:pt>
                <c:pt idx="802">
                  <c:v>26.04</c:v>
                </c:pt>
                <c:pt idx="803">
                  <c:v>26.06</c:v>
                </c:pt>
                <c:pt idx="804">
                  <c:v>26.08</c:v>
                </c:pt>
                <c:pt idx="805">
                  <c:v>26.1</c:v>
                </c:pt>
                <c:pt idx="806">
                  <c:v>26.12</c:v>
                </c:pt>
                <c:pt idx="807">
                  <c:v>26.14</c:v>
                </c:pt>
                <c:pt idx="808">
                  <c:v>26.16</c:v>
                </c:pt>
                <c:pt idx="809">
                  <c:v>26.18</c:v>
                </c:pt>
                <c:pt idx="810">
                  <c:v>26.2</c:v>
                </c:pt>
                <c:pt idx="811">
                  <c:v>26.22</c:v>
                </c:pt>
                <c:pt idx="812">
                  <c:v>26.24</c:v>
                </c:pt>
                <c:pt idx="813">
                  <c:v>26.259999999999987</c:v>
                </c:pt>
                <c:pt idx="814">
                  <c:v>26.279999999999987</c:v>
                </c:pt>
                <c:pt idx="815">
                  <c:v>26.3</c:v>
                </c:pt>
                <c:pt idx="816">
                  <c:v>26.32</c:v>
                </c:pt>
                <c:pt idx="817">
                  <c:v>26.34</c:v>
                </c:pt>
                <c:pt idx="818">
                  <c:v>26.36</c:v>
                </c:pt>
                <c:pt idx="819">
                  <c:v>26.38</c:v>
                </c:pt>
                <c:pt idx="820">
                  <c:v>26.4</c:v>
                </c:pt>
                <c:pt idx="821">
                  <c:v>26.419999999999987</c:v>
                </c:pt>
                <c:pt idx="822">
                  <c:v>26.439999999999987</c:v>
                </c:pt>
                <c:pt idx="823">
                  <c:v>26.459999999999987</c:v>
                </c:pt>
                <c:pt idx="824">
                  <c:v>26.479999999999986</c:v>
                </c:pt>
                <c:pt idx="825">
                  <c:v>26.5</c:v>
                </c:pt>
                <c:pt idx="826">
                  <c:v>26.52</c:v>
                </c:pt>
                <c:pt idx="827">
                  <c:v>26.54</c:v>
                </c:pt>
                <c:pt idx="828">
                  <c:v>26.56</c:v>
                </c:pt>
                <c:pt idx="829">
                  <c:v>26.58</c:v>
                </c:pt>
                <c:pt idx="830">
                  <c:v>26.6</c:v>
                </c:pt>
                <c:pt idx="831">
                  <c:v>26.62</c:v>
                </c:pt>
                <c:pt idx="832">
                  <c:v>26.64</c:v>
                </c:pt>
                <c:pt idx="833">
                  <c:v>26.66</c:v>
                </c:pt>
                <c:pt idx="834">
                  <c:v>26.68</c:v>
                </c:pt>
                <c:pt idx="835">
                  <c:v>26.7</c:v>
                </c:pt>
                <c:pt idx="836">
                  <c:v>26.72</c:v>
                </c:pt>
                <c:pt idx="837">
                  <c:v>26.74</c:v>
                </c:pt>
                <c:pt idx="838">
                  <c:v>26.759999999999987</c:v>
                </c:pt>
                <c:pt idx="839">
                  <c:v>26.779999999999987</c:v>
                </c:pt>
                <c:pt idx="840">
                  <c:v>26.8</c:v>
                </c:pt>
                <c:pt idx="841">
                  <c:v>26.82</c:v>
                </c:pt>
                <c:pt idx="842">
                  <c:v>26.84</c:v>
                </c:pt>
                <c:pt idx="843">
                  <c:v>26.86</c:v>
                </c:pt>
                <c:pt idx="844">
                  <c:v>26.88</c:v>
                </c:pt>
                <c:pt idx="845">
                  <c:v>26.9</c:v>
                </c:pt>
                <c:pt idx="846">
                  <c:v>26.919999999999987</c:v>
                </c:pt>
                <c:pt idx="847">
                  <c:v>26.939999999999987</c:v>
                </c:pt>
                <c:pt idx="848">
                  <c:v>26.959999999999987</c:v>
                </c:pt>
                <c:pt idx="849">
                  <c:v>26.979999999999986</c:v>
                </c:pt>
                <c:pt idx="850">
                  <c:v>27</c:v>
                </c:pt>
                <c:pt idx="851">
                  <c:v>27.02</c:v>
                </c:pt>
                <c:pt idx="852">
                  <c:v>27.04</c:v>
                </c:pt>
                <c:pt idx="853">
                  <c:v>27.06</c:v>
                </c:pt>
                <c:pt idx="854">
                  <c:v>27.08</c:v>
                </c:pt>
                <c:pt idx="855">
                  <c:v>27.1</c:v>
                </c:pt>
                <c:pt idx="856">
                  <c:v>27.12</c:v>
                </c:pt>
                <c:pt idx="857">
                  <c:v>27.14</c:v>
                </c:pt>
                <c:pt idx="858">
                  <c:v>27.16</c:v>
                </c:pt>
                <c:pt idx="859">
                  <c:v>27.18</c:v>
                </c:pt>
                <c:pt idx="860">
                  <c:v>27.2</c:v>
                </c:pt>
                <c:pt idx="861">
                  <c:v>27.22</c:v>
                </c:pt>
                <c:pt idx="862">
                  <c:v>27.24</c:v>
                </c:pt>
                <c:pt idx="863">
                  <c:v>27.259999999999987</c:v>
                </c:pt>
                <c:pt idx="864">
                  <c:v>27.279999999999987</c:v>
                </c:pt>
                <c:pt idx="865">
                  <c:v>27.3</c:v>
                </c:pt>
                <c:pt idx="866">
                  <c:v>27.32</c:v>
                </c:pt>
                <c:pt idx="867">
                  <c:v>27.34</c:v>
                </c:pt>
                <c:pt idx="868">
                  <c:v>27.36</c:v>
                </c:pt>
                <c:pt idx="869">
                  <c:v>27.38</c:v>
                </c:pt>
                <c:pt idx="870">
                  <c:v>27.4</c:v>
                </c:pt>
                <c:pt idx="871">
                  <c:v>27.419999999999987</c:v>
                </c:pt>
                <c:pt idx="872">
                  <c:v>27.439999999999987</c:v>
                </c:pt>
                <c:pt idx="873">
                  <c:v>27.459999999999987</c:v>
                </c:pt>
                <c:pt idx="874">
                  <c:v>27.479999999999986</c:v>
                </c:pt>
                <c:pt idx="875">
                  <c:v>27.5</c:v>
                </c:pt>
                <c:pt idx="876">
                  <c:v>27.52</c:v>
                </c:pt>
                <c:pt idx="877">
                  <c:v>27.54</c:v>
                </c:pt>
                <c:pt idx="878">
                  <c:v>27.56</c:v>
                </c:pt>
                <c:pt idx="879">
                  <c:v>27.58</c:v>
                </c:pt>
                <c:pt idx="880">
                  <c:v>27.6</c:v>
                </c:pt>
                <c:pt idx="881">
                  <c:v>27.62</c:v>
                </c:pt>
                <c:pt idx="882">
                  <c:v>27.64</c:v>
                </c:pt>
                <c:pt idx="883">
                  <c:v>27.66</c:v>
                </c:pt>
                <c:pt idx="884">
                  <c:v>27.68</c:v>
                </c:pt>
                <c:pt idx="885">
                  <c:v>27.7</c:v>
                </c:pt>
                <c:pt idx="886">
                  <c:v>27.72</c:v>
                </c:pt>
                <c:pt idx="887">
                  <c:v>27.74</c:v>
                </c:pt>
                <c:pt idx="888">
                  <c:v>27.759999999999987</c:v>
                </c:pt>
                <c:pt idx="889">
                  <c:v>27.779999999999987</c:v>
                </c:pt>
                <c:pt idx="890">
                  <c:v>27.8</c:v>
                </c:pt>
                <c:pt idx="891">
                  <c:v>27.82</c:v>
                </c:pt>
                <c:pt idx="892">
                  <c:v>27.84</c:v>
                </c:pt>
                <c:pt idx="893">
                  <c:v>27.86</c:v>
                </c:pt>
                <c:pt idx="894">
                  <c:v>27.88</c:v>
                </c:pt>
                <c:pt idx="895">
                  <c:v>27.9</c:v>
                </c:pt>
                <c:pt idx="896">
                  <c:v>27.919999999999987</c:v>
                </c:pt>
                <c:pt idx="897">
                  <c:v>27.939999999999987</c:v>
                </c:pt>
                <c:pt idx="898">
                  <c:v>27.959999999999987</c:v>
                </c:pt>
                <c:pt idx="899">
                  <c:v>27.979999999999986</c:v>
                </c:pt>
                <c:pt idx="900">
                  <c:v>28</c:v>
                </c:pt>
                <c:pt idx="901">
                  <c:v>28.02</c:v>
                </c:pt>
                <c:pt idx="902">
                  <c:v>28.04</c:v>
                </c:pt>
                <c:pt idx="903">
                  <c:v>28.06</c:v>
                </c:pt>
                <c:pt idx="904">
                  <c:v>28.08</c:v>
                </c:pt>
                <c:pt idx="905">
                  <c:v>28.1</c:v>
                </c:pt>
                <c:pt idx="906">
                  <c:v>28.12</c:v>
                </c:pt>
                <c:pt idx="907">
                  <c:v>28.14</c:v>
                </c:pt>
                <c:pt idx="908">
                  <c:v>28.16</c:v>
                </c:pt>
                <c:pt idx="909">
                  <c:v>28.18</c:v>
                </c:pt>
                <c:pt idx="910">
                  <c:v>28.2</c:v>
                </c:pt>
                <c:pt idx="911">
                  <c:v>28.22</c:v>
                </c:pt>
                <c:pt idx="912">
                  <c:v>28.24</c:v>
                </c:pt>
                <c:pt idx="913">
                  <c:v>28.259999999999987</c:v>
                </c:pt>
                <c:pt idx="914">
                  <c:v>28.279999999999987</c:v>
                </c:pt>
                <c:pt idx="915">
                  <c:v>28.3</c:v>
                </c:pt>
                <c:pt idx="916">
                  <c:v>28.32</c:v>
                </c:pt>
                <c:pt idx="917">
                  <c:v>28.34</c:v>
                </c:pt>
                <c:pt idx="918">
                  <c:v>28.36</c:v>
                </c:pt>
                <c:pt idx="919">
                  <c:v>28.38</c:v>
                </c:pt>
                <c:pt idx="920">
                  <c:v>28.4</c:v>
                </c:pt>
                <c:pt idx="921">
                  <c:v>28.419999999999987</c:v>
                </c:pt>
                <c:pt idx="922">
                  <c:v>28.439999999999987</c:v>
                </c:pt>
                <c:pt idx="923">
                  <c:v>28.459999999999987</c:v>
                </c:pt>
                <c:pt idx="924">
                  <c:v>28.479999999999986</c:v>
                </c:pt>
                <c:pt idx="925">
                  <c:v>28.5</c:v>
                </c:pt>
                <c:pt idx="926">
                  <c:v>28.52</c:v>
                </c:pt>
                <c:pt idx="927">
                  <c:v>28.54</c:v>
                </c:pt>
                <c:pt idx="928">
                  <c:v>28.56</c:v>
                </c:pt>
                <c:pt idx="929">
                  <c:v>28.58</c:v>
                </c:pt>
                <c:pt idx="930">
                  <c:v>28.6</c:v>
                </c:pt>
                <c:pt idx="931">
                  <c:v>28.62</c:v>
                </c:pt>
                <c:pt idx="932">
                  <c:v>28.64</c:v>
                </c:pt>
                <c:pt idx="933">
                  <c:v>28.66</c:v>
                </c:pt>
                <c:pt idx="934">
                  <c:v>28.68</c:v>
                </c:pt>
                <c:pt idx="935">
                  <c:v>28.7</c:v>
                </c:pt>
                <c:pt idx="936">
                  <c:v>28.72</c:v>
                </c:pt>
                <c:pt idx="937">
                  <c:v>28.74</c:v>
                </c:pt>
                <c:pt idx="938">
                  <c:v>28.759999999999987</c:v>
                </c:pt>
                <c:pt idx="939">
                  <c:v>28.779999999999987</c:v>
                </c:pt>
                <c:pt idx="940">
                  <c:v>28.8</c:v>
                </c:pt>
                <c:pt idx="941">
                  <c:v>28.82</c:v>
                </c:pt>
                <c:pt idx="942">
                  <c:v>28.84</c:v>
                </c:pt>
                <c:pt idx="943">
                  <c:v>28.86</c:v>
                </c:pt>
                <c:pt idx="944">
                  <c:v>28.88</c:v>
                </c:pt>
                <c:pt idx="945">
                  <c:v>28.9</c:v>
                </c:pt>
                <c:pt idx="946">
                  <c:v>28.919999999999987</c:v>
                </c:pt>
                <c:pt idx="947">
                  <c:v>28.939999999999987</c:v>
                </c:pt>
                <c:pt idx="948">
                  <c:v>28.959999999999987</c:v>
                </c:pt>
                <c:pt idx="949">
                  <c:v>28.979999999999986</c:v>
                </c:pt>
                <c:pt idx="950">
                  <c:v>29</c:v>
                </c:pt>
                <c:pt idx="951">
                  <c:v>29.02</c:v>
                </c:pt>
                <c:pt idx="952">
                  <c:v>29.04</c:v>
                </c:pt>
                <c:pt idx="953">
                  <c:v>29.06</c:v>
                </c:pt>
                <c:pt idx="954">
                  <c:v>29.08</c:v>
                </c:pt>
                <c:pt idx="955">
                  <c:v>29.1</c:v>
                </c:pt>
                <c:pt idx="956">
                  <c:v>29.12</c:v>
                </c:pt>
                <c:pt idx="957">
                  <c:v>29.14</c:v>
                </c:pt>
                <c:pt idx="958">
                  <c:v>29.16</c:v>
                </c:pt>
                <c:pt idx="959">
                  <c:v>29.18</c:v>
                </c:pt>
                <c:pt idx="960">
                  <c:v>29.2</c:v>
                </c:pt>
                <c:pt idx="961">
                  <c:v>29.22</c:v>
                </c:pt>
                <c:pt idx="962">
                  <c:v>29.24</c:v>
                </c:pt>
                <c:pt idx="963">
                  <c:v>29.259999999999987</c:v>
                </c:pt>
                <c:pt idx="964">
                  <c:v>29.279999999999987</c:v>
                </c:pt>
                <c:pt idx="965">
                  <c:v>29.3</c:v>
                </c:pt>
                <c:pt idx="966">
                  <c:v>29.32</c:v>
                </c:pt>
                <c:pt idx="967">
                  <c:v>29.34</c:v>
                </c:pt>
                <c:pt idx="968">
                  <c:v>29.36</c:v>
                </c:pt>
                <c:pt idx="969">
                  <c:v>29.38</c:v>
                </c:pt>
                <c:pt idx="970">
                  <c:v>29.4</c:v>
                </c:pt>
                <c:pt idx="971">
                  <c:v>29.419999999999987</c:v>
                </c:pt>
                <c:pt idx="972">
                  <c:v>29.439999999999987</c:v>
                </c:pt>
                <c:pt idx="973">
                  <c:v>29.459999999999987</c:v>
                </c:pt>
                <c:pt idx="974">
                  <c:v>29.479999999999986</c:v>
                </c:pt>
                <c:pt idx="975">
                  <c:v>29.5</c:v>
                </c:pt>
                <c:pt idx="976">
                  <c:v>29.52</c:v>
                </c:pt>
                <c:pt idx="977">
                  <c:v>29.54</c:v>
                </c:pt>
                <c:pt idx="978">
                  <c:v>29.56</c:v>
                </c:pt>
                <c:pt idx="979">
                  <c:v>29.58</c:v>
                </c:pt>
                <c:pt idx="980">
                  <c:v>29.6</c:v>
                </c:pt>
                <c:pt idx="981">
                  <c:v>29.62</c:v>
                </c:pt>
                <c:pt idx="982">
                  <c:v>29.64</c:v>
                </c:pt>
                <c:pt idx="983">
                  <c:v>29.66</c:v>
                </c:pt>
                <c:pt idx="984">
                  <c:v>29.68</c:v>
                </c:pt>
                <c:pt idx="985">
                  <c:v>29.7</c:v>
                </c:pt>
                <c:pt idx="986">
                  <c:v>29.72</c:v>
                </c:pt>
                <c:pt idx="987">
                  <c:v>29.74</c:v>
                </c:pt>
                <c:pt idx="988">
                  <c:v>29.759999999999987</c:v>
                </c:pt>
                <c:pt idx="989">
                  <c:v>29.779999999999987</c:v>
                </c:pt>
                <c:pt idx="990">
                  <c:v>29.8</c:v>
                </c:pt>
                <c:pt idx="991">
                  <c:v>29.82</c:v>
                </c:pt>
                <c:pt idx="992">
                  <c:v>29.84</c:v>
                </c:pt>
                <c:pt idx="993">
                  <c:v>29.86</c:v>
                </c:pt>
                <c:pt idx="994">
                  <c:v>29.88</c:v>
                </c:pt>
                <c:pt idx="995">
                  <c:v>29.9</c:v>
                </c:pt>
                <c:pt idx="996">
                  <c:v>29.919999999999987</c:v>
                </c:pt>
                <c:pt idx="997">
                  <c:v>29.939999999999987</c:v>
                </c:pt>
                <c:pt idx="998">
                  <c:v>29.959999999999987</c:v>
                </c:pt>
                <c:pt idx="999">
                  <c:v>29.979999999999986</c:v>
                </c:pt>
                <c:pt idx="1000">
                  <c:v>30</c:v>
                </c:pt>
                <c:pt idx="1001">
                  <c:v>30.02</c:v>
                </c:pt>
                <c:pt idx="1002">
                  <c:v>30.04</c:v>
                </c:pt>
                <c:pt idx="1003">
                  <c:v>30.06</c:v>
                </c:pt>
                <c:pt idx="1004">
                  <c:v>30.08</c:v>
                </c:pt>
                <c:pt idx="1005">
                  <c:v>30.1</c:v>
                </c:pt>
                <c:pt idx="1006">
                  <c:v>30.12</c:v>
                </c:pt>
                <c:pt idx="1007">
                  <c:v>30.14</c:v>
                </c:pt>
                <c:pt idx="1008">
                  <c:v>30.16</c:v>
                </c:pt>
                <c:pt idx="1009">
                  <c:v>30.18</c:v>
                </c:pt>
                <c:pt idx="1010">
                  <c:v>30.2</c:v>
                </c:pt>
                <c:pt idx="1011">
                  <c:v>30.22</c:v>
                </c:pt>
                <c:pt idx="1012">
                  <c:v>30.24</c:v>
                </c:pt>
                <c:pt idx="1013">
                  <c:v>30.259999999999987</c:v>
                </c:pt>
                <c:pt idx="1014">
                  <c:v>30.279999999999987</c:v>
                </c:pt>
                <c:pt idx="1015">
                  <c:v>30.3</c:v>
                </c:pt>
                <c:pt idx="1016">
                  <c:v>30.32</c:v>
                </c:pt>
                <c:pt idx="1017">
                  <c:v>30.34</c:v>
                </c:pt>
                <c:pt idx="1018">
                  <c:v>30.36</c:v>
                </c:pt>
                <c:pt idx="1019">
                  <c:v>30.38</c:v>
                </c:pt>
                <c:pt idx="1020">
                  <c:v>30.4</c:v>
                </c:pt>
                <c:pt idx="1021">
                  <c:v>30.419999999999987</c:v>
                </c:pt>
                <c:pt idx="1022">
                  <c:v>30.439999999999987</c:v>
                </c:pt>
                <c:pt idx="1023">
                  <c:v>30.459999999999987</c:v>
                </c:pt>
                <c:pt idx="1024">
                  <c:v>30.479999999999986</c:v>
                </c:pt>
                <c:pt idx="1025">
                  <c:v>30.5</c:v>
                </c:pt>
                <c:pt idx="1026">
                  <c:v>30.52</c:v>
                </c:pt>
                <c:pt idx="1027">
                  <c:v>30.54</c:v>
                </c:pt>
                <c:pt idx="1028">
                  <c:v>30.56</c:v>
                </c:pt>
                <c:pt idx="1029">
                  <c:v>30.58</c:v>
                </c:pt>
                <c:pt idx="1030">
                  <c:v>30.6</c:v>
                </c:pt>
                <c:pt idx="1031">
                  <c:v>30.62</c:v>
                </c:pt>
                <c:pt idx="1032">
                  <c:v>30.64</c:v>
                </c:pt>
                <c:pt idx="1033">
                  <c:v>30.66</c:v>
                </c:pt>
                <c:pt idx="1034">
                  <c:v>30.68</c:v>
                </c:pt>
                <c:pt idx="1035">
                  <c:v>30.7</c:v>
                </c:pt>
                <c:pt idx="1036">
                  <c:v>30.72</c:v>
                </c:pt>
                <c:pt idx="1037">
                  <c:v>30.74</c:v>
                </c:pt>
                <c:pt idx="1038">
                  <c:v>30.759999999999987</c:v>
                </c:pt>
                <c:pt idx="1039">
                  <c:v>30.779999999999987</c:v>
                </c:pt>
                <c:pt idx="1040">
                  <c:v>30.8</c:v>
                </c:pt>
                <c:pt idx="1041">
                  <c:v>30.82</c:v>
                </c:pt>
                <c:pt idx="1042">
                  <c:v>30.84</c:v>
                </c:pt>
                <c:pt idx="1043">
                  <c:v>30.86</c:v>
                </c:pt>
                <c:pt idx="1044">
                  <c:v>30.88</c:v>
                </c:pt>
                <c:pt idx="1045">
                  <c:v>30.9</c:v>
                </c:pt>
                <c:pt idx="1046">
                  <c:v>30.919999999999987</c:v>
                </c:pt>
                <c:pt idx="1047">
                  <c:v>30.939999999999987</c:v>
                </c:pt>
                <c:pt idx="1048">
                  <c:v>30.959999999999987</c:v>
                </c:pt>
                <c:pt idx="1049">
                  <c:v>30.979999999999986</c:v>
                </c:pt>
                <c:pt idx="1050">
                  <c:v>31</c:v>
                </c:pt>
                <c:pt idx="1051">
                  <c:v>31.02</c:v>
                </c:pt>
                <c:pt idx="1052">
                  <c:v>31.04</c:v>
                </c:pt>
                <c:pt idx="1053">
                  <c:v>31.06</c:v>
                </c:pt>
                <c:pt idx="1054">
                  <c:v>31.08</c:v>
                </c:pt>
                <c:pt idx="1055">
                  <c:v>31.1</c:v>
                </c:pt>
                <c:pt idx="1056">
                  <c:v>31.12</c:v>
                </c:pt>
                <c:pt idx="1057">
                  <c:v>31.14</c:v>
                </c:pt>
                <c:pt idx="1058">
                  <c:v>31.16</c:v>
                </c:pt>
                <c:pt idx="1059">
                  <c:v>31.18</c:v>
                </c:pt>
                <c:pt idx="1060">
                  <c:v>31.2</c:v>
                </c:pt>
                <c:pt idx="1061">
                  <c:v>31.22</c:v>
                </c:pt>
                <c:pt idx="1062">
                  <c:v>31.24</c:v>
                </c:pt>
                <c:pt idx="1063">
                  <c:v>31.259999999999987</c:v>
                </c:pt>
                <c:pt idx="1064">
                  <c:v>31.279999999999987</c:v>
                </c:pt>
                <c:pt idx="1065">
                  <c:v>31.3</c:v>
                </c:pt>
                <c:pt idx="1066">
                  <c:v>31.32</c:v>
                </c:pt>
                <c:pt idx="1067">
                  <c:v>31.34</c:v>
                </c:pt>
                <c:pt idx="1068">
                  <c:v>31.36</c:v>
                </c:pt>
                <c:pt idx="1069">
                  <c:v>31.38</c:v>
                </c:pt>
                <c:pt idx="1070">
                  <c:v>31.4</c:v>
                </c:pt>
                <c:pt idx="1071">
                  <c:v>31.419999999999987</c:v>
                </c:pt>
                <c:pt idx="1072">
                  <c:v>31.439999999999987</c:v>
                </c:pt>
                <c:pt idx="1073">
                  <c:v>31.459999999999987</c:v>
                </c:pt>
                <c:pt idx="1074">
                  <c:v>31.479999999999986</c:v>
                </c:pt>
                <c:pt idx="1075">
                  <c:v>31.5</c:v>
                </c:pt>
                <c:pt idx="1076">
                  <c:v>31.52</c:v>
                </c:pt>
                <c:pt idx="1077">
                  <c:v>31.54</c:v>
                </c:pt>
                <c:pt idx="1078">
                  <c:v>31.56</c:v>
                </c:pt>
                <c:pt idx="1079">
                  <c:v>31.58</c:v>
                </c:pt>
                <c:pt idx="1080">
                  <c:v>31.6</c:v>
                </c:pt>
                <c:pt idx="1081">
                  <c:v>31.62</c:v>
                </c:pt>
                <c:pt idx="1082">
                  <c:v>31.64</c:v>
                </c:pt>
                <c:pt idx="1083">
                  <c:v>31.66</c:v>
                </c:pt>
                <c:pt idx="1084">
                  <c:v>31.68</c:v>
                </c:pt>
                <c:pt idx="1085">
                  <c:v>31.7</c:v>
                </c:pt>
                <c:pt idx="1086">
                  <c:v>31.72</c:v>
                </c:pt>
                <c:pt idx="1087">
                  <c:v>31.74</c:v>
                </c:pt>
                <c:pt idx="1088">
                  <c:v>31.759999999999987</c:v>
                </c:pt>
                <c:pt idx="1089">
                  <c:v>31.779999999999987</c:v>
                </c:pt>
                <c:pt idx="1090">
                  <c:v>31.8</c:v>
                </c:pt>
                <c:pt idx="1091">
                  <c:v>31.82</c:v>
                </c:pt>
                <c:pt idx="1092">
                  <c:v>31.84</c:v>
                </c:pt>
                <c:pt idx="1093">
                  <c:v>31.86</c:v>
                </c:pt>
                <c:pt idx="1094">
                  <c:v>31.88</c:v>
                </c:pt>
                <c:pt idx="1095">
                  <c:v>31.9</c:v>
                </c:pt>
                <c:pt idx="1096">
                  <c:v>31.919999999999987</c:v>
                </c:pt>
                <c:pt idx="1097">
                  <c:v>31.939999999999987</c:v>
                </c:pt>
                <c:pt idx="1098">
                  <c:v>31.959999999999987</c:v>
                </c:pt>
                <c:pt idx="1099">
                  <c:v>31.979999999999986</c:v>
                </c:pt>
                <c:pt idx="1100">
                  <c:v>32</c:v>
                </c:pt>
                <c:pt idx="1101">
                  <c:v>32.020000000000003</c:v>
                </c:pt>
                <c:pt idx="1102">
                  <c:v>32.04</c:v>
                </c:pt>
                <c:pt idx="1103">
                  <c:v>32.06</c:v>
                </c:pt>
                <c:pt idx="1104">
                  <c:v>32.08</c:v>
                </c:pt>
                <c:pt idx="1105">
                  <c:v>32.1</c:v>
                </c:pt>
                <c:pt idx="1106">
                  <c:v>32.120000000000012</c:v>
                </c:pt>
                <c:pt idx="1107">
                  <c:v>32.14</c:v>
                </c:pt>
                <c:pt idx="1108">
                  <c:v>32.160000000000011</c:v>
                </c:pt>
                <c:pt idx="1109">
                  <c:v>32.18</c:v>
                </c:pt>
                <c:pt idx="1110">
                  <c:v>32.200000000000003</c:v>
                </c:pt>
                <c:pt idx="1111">
                  <c:v>32.220000000000013</c:v>
                </c:pt>
                <c:pt idx="1112">
                  <c:v>32.24</c:v>
                </c:pt>
                <c:pt idx="1113">
                  <c:v>32.260000000000012</c:v>
                </c:pt>
                <c:pt idx="1114">
                  <c:v>32.28</c:v>
                </c:pt>
                <c:pt idx="1115">
                  <c:v>32.300000000000004</c:v>
                </c:pt>
                <c:pt idx="1116">
                  <c:v>32.32</c:v>
                </c:pt>
                <c:pt idx="1117">
                  <c:v>32.339999999999996</c:v>
                </c:pt>
                <c:pt idx="1118">
                  <c:v>32.36</c:v>
                </c:pt>
                <c:pt idx="1119">
                  <c:v>32.379999999999995</c:v>
                </c:pt>
                <c:pt idx="1120">
                  <c:v>32.4</c:v>
                </c:pt>
                <c:pt idx="1121">
                  <c:v>32.42</c:v>
                </c:pt>
                <c:pt idx="1122">
                  <c:v>32.44</c:v>
                </c:pt>
                <c:pt idx="1123">
                  <c:v>32.46</c:v>
                </c:pt>
                <c:pt idx="1124">
                  <c:v>32.480000000000004</c:v>
                </c:pt>
                <c:pt idx="1125">
                  <c:v>32.5</c:v>
                </c:pt>
                <c:pt idx="1126">
                  <c:v>32.520000000000003</c:v>
                </c:pt>
                <c:pt idx="1127">
                  <c:v>32.54</c:v>
                </c:pt>
                <c:pt idx="1128">
                  <c:v>32.56</c:v>
                </c:pt>
                <c:pt idx="1129">
                  <c:v>32.58</c:v>
                </c:pt>
                <c:pt idx="1130">
                  <c:v>32.6</c:v>
                </c:pt>
                <c:pt idx="1131">
                  <c:v>32.620000000000012</c:v>
                </c:pt>
                <c:pt idx="1132">
                  <c:v>32.64</c:v>
                </c:pt>
                <c:pt idx="1133">
                  <c:v>32.660000000000011</c:v>
                </c:pt>
                <c:pt idx="1134">
                  <c:v>32.68</c:v>
                </c:pt>
                <c:pt idx="1135">
                  <c:v>32.700000000000003</c:v>
                </c:pt>
                <c:pt idx="1136">
                  <c:v>32.720000000000013</c:v>
                </c:pt>
                <c:pt idx="1137">
                  <c:v>32.74</c:v>
                </c:pt>
                <c:pt idx="1138">
                  <c:v>32.760000000000012</c:v>
                </c:pt>
                <c:pt idx="1139">
                  <c:v>32.78</c:v>
                </c:pt>
                <c:pt idx="1140">
                  <c:v>32.800000000000004</c:v>
                </c:pt>
                <c:pt idx="1141">
                  <c:v>32.82</c:v>
                </c:pt>
                <c:pt idx="1142">
                  <c:v>32.839999999999996</c:v>
                </c:pt>
                <c:pt idx="1143">
                  <c:v>32.86</c:v>
                </c:pt>
                <c:pt idx="1144">
                  <c:v>32.879999999999995</c:v>
                </c:pt>
                <c:pt idx="1145">
                  <c:v>32.9</c:v>
                </c:pt>
                <c:pt idx="1146">
                  <c:v>32.92</c:v>
                </c:pt>
                <c:pt idx="1147">
                  <c:v>32.94</c:v>
                </c:pt>
                <c:pt idx="1148">
                  <c:v>32.96</c:v>
                </c:pt>
                <c:pt idx="1149">
                  <c:v>32.980000000000004</c:v>
                </c:pt>
                <c:pt idx="1150">
                  <c:v>33</c:v>
                </c:pt>
                <c:pt idx="1151">
                  <c:v>33.020000000000003</c:v>
                </c:pt>
                <c:pt idx="1152">
                  <c:v>33.04</c:v>
                </c:pt>
                <c:pt idx="1153">
                  <c:v>33.06</c:v>
                </c:pt>
                <c:pt idx="1154">
                  <c:v>33.08</c:v>
                </c:pt>
                <c:pt idx="1155">
                  <c:v>33.1</c:v>
                </c:pt>
                <c:pt idx="1156">
                  <c:v>33.120000000000012</c:v>
                </c:pt>
                <c:pt idx="1157">
                  <c:v>33.14</c:v>
                </c:pt>
                <c:pt idx="1158">
                  <c:v>33.160000000000011</c:v>
                </c:pt>
                <c:pt idx="1159">
                  <c:v>33.18</c:v>
                </c:pt>
                <c:pt idx="1160">
                  <c:v>33.200000000000003</c:v>
                </c:pt>
                <c:pt idx="1161">
                  <c:v>33.220000000000013</c:v>
                </c:pt>
                <c:pt idx="1162">
                  <c:v>33.24</c:v>
                </c:pt>
                <c:pt idx="1163">
                  <c:v>33.260000000000012</c:v>
                </c:pt>
                <c:pt idx="1164">
                  <c:v>33.28</c:v>
                </c:pt>
                <c:pt idx="1165">
                  <c:v>33.300000000000004</c:v>
                </c:pt>
                <c:pt idx="1166">
                  <c:v>33.32</c:v>
                </c:pt>
                <c:pt idx="1167">
                  <c:v>33.339999999999996</c:v>
                </c:pt>
                <c:pt idx="1168">
                  <c:v>33.36</c:v>
                </c:pt>
                <c:pt idx="1169">
                  <c:v>33.379999999999995</c:v>
                </c:pt>
                <c:pt idx="1170">
                  <c:v>33.4</c:v>
                </c:pt>
                <c:pt idx="1171">
                  <c:v>33.42</c:v>
                </c:pt>
                <c:pt idx="1172">
                  <c:v>33.44</c:v>
                </c:pt>
                <c:pt idx="1173">
                  <c:v>33.46</c:v>
                </c:pt>
                <c:pt idx="1174">
                  <c:v>33.480000000000004</c:v>
                </c:pt>
                <c:pt idx="1175">
                  <c:v>33.5</c:v>
                </c:pt>
                <c:pt idx="1176">
                  <c:v>33.520000000000003</c:v>
                </c:pt>
                <c:pt idx="1177">
                  <c:v>33.54</c:v>
                </c:pt>
                <c:pt idx="1178">
                  <c:v>33.56</c:v>
                </c:pt>
                <c:pt idx="1179">
                  <c:v>33.58</c:v>
                </c:pt>
                <c:pt idx="1180">
                  <c:v>33.6</c:v>
                </c:pt>
                <c:pt idx="1181">
                  <c:v>33.620000000000012</c:v>
                </c:pt>
                <c:pt idx="1182">
                  <c:v>33.64</c:v>
                </c:pt>
                <c:pt idx="1183">
                  <c:v>33.660000000000011</c:v>
                </c:pt>
                <c:pt idx="1184">
                  <c:v>33.68</c:v>
                </c:pt>
                <c:pt idx="1185">
                  <c:v>33.700000000000003</c:v>
                </c:pt>
                <c:pt idx="1186">
                  <c:v>33.720000000000013</c:v>
                </c:pt>
                <c:pt idx="1187">
                  <c:v>33.74</c:v>
                </c:pt>
                <c:pt idx="1188">
                  <c:v>33.760000000000012</c:v>
                </c:pt>
                <c:pt idx="1189">
                  <c:v>33.78</c:v>
                </c:pt>
                <c:pt idx="1190">
                  <c:v>33.800000000000004</c:v>
                </c:pt>
                <c:pt idx="1191">
                  <c:v>33.82</c:v>
                </c:pt>
                <c:pt idx="1192">
                  <c:v>33.839999999999996</c:v>
                </c:pt>
                <c:pt idx="1193">
                  <c:v>33.86</c:v>
                </c:pt>
                <c:pt idx="1194">
                  <c:v>33.879999999999995</c:v>
                </c:pt>
                <c:pt idx="1195">
                  <c:v>33.9</c:v>
                </c:pt>
                <c:pt idx="1196">
                  <c:v>33.92</c:v>
                </c:pt>
                <c:pt idx="1197">
                  <c:v>33.94</c:v>
                </c:pt>
                <c:pt idx="1198">
                  <c:v>33.96</c:v>
                </c:pt>
                <c:pt idx="1199">
                  <c:v>33.980000000000004</c:v>
                </c:pt>
                <c:pt idx="1200">
                  <c:v>34</c:v>
                </c:pt>
                <c:pt idx="1201">
                  <c:v>34.020000000000003</c:v>
                </c:pt>
                <c:pt idx="1202">
                  <c:v>34.04</c:v>
                </c:pt>
                <c:pt idx="1203">
                  <c:v>34.06</c:v>
                </c:pt>
                <c:pt idx="1204">
                  <c:v>34.08</c:v>
                </c:pt>
                <c:pt idx="1205">
                  <c:v>34.1</c:v>
                </c:pt>
                <c:pt idx="1206">
                  <c:v>34.120000000000012</c:v>
                </c:pt>
                <c:pt idx="1207">
                  <c:v>34.14</c:v>
                </c:pt>
                <c:pt idx="1208">
                  <c:v>34.160000000000011</c:v>
                </c:pt>
                <c:pt idx="1209">
                  <c:v>34.18</c:v>
                </c:pt>
                <c:pt idx="1210">
                  <c:v>34.200000000000003</c:v>
                </c:pt>
                <c:pt idx="1211">
                  <c:v>34.220000000000013</c:v>
                </c:pt>
                <c:pt idx="1212">
                  <c:v>34.24</c:v>
                </c:pt>
                <c:pt idx="1213">
                  <c:v>34.260000000000012</c:v>
                </c:pt>
                <c:pt idx="1214">
                  <c:v>34.28</c:v>
                </c:pt>
                <c:pt idx="1215">
                  <c:v>34.300000000000004</c:v>
                </c:pt>
                <c:pt idx="1216">
                  <c:v>34.32</c:v>
                </c:pt>
                <c:pt idx="1217">
                  <c:v>34.339999999999996</c:v>
                </c:pt>
                <c:pt idx="1218">
                  <c:v>34.36</c:v>
                </c:pt>
                <c:pt idx="1219">
                  <c:v>34.379999999999995</c:v>
                </c:pt>
                <c:pt idx="1220">
                  <c:v>34.4</c:v>
                </c:pt>
                <c:pt idx="1221">
                  <c:v>34.42</c:v>
                </c:pt>
                <c:pt idx="1222">
                  <c:v>34.44</c:v>
                </c:pt>
                <c:pt idx="1223">
                  <c:v>34.46</c:v>
                </c:pt>
                <c:pt idx="1224">
                  <c:v>34.480000000000004</c:v>
                </c:pt>
                <c:pt idx="1225">
                  <c:v>34.5</c:v>
                </c:pt>
                <c:pt idx="1226">
                  <c:v>34.520000000000003</c:v>
                </c:pt>
                <c:pt idx="1227">
                  <c:v>34.54</c:v>
                </c:pt>
                <c:pt idx="1228">
                  <c:v>34.56</c:v>
                </c:pt>
                <c:pt idx="1229">
                  <c:v>34.58</c:v>
                </c:pt>
                <c:pt idx="1230">
                  <c:v>34.6</c:v>
                </c:pt>
                <c:pt idx="1231">
                  <c:v>34.620000000000012</c:v>
                </c:pt>
                <c:pt idx="1232">
                  <c:v>34.64</c:v>
                </c:pt>
                <c:pt idx="1233">
                  <c:v>34.660000000000011</c:v>
                </c:pt>
                <c:pt idx="1234">
                  <c:v>34.68</c:v>
                </c:pt>
                <c:pt idx="1235">
                  <c:v>34.700000000000003</c:v>
                </c:pt>
                <c:pt idx="1236">
                  <c:v>34.720000000000013</c:v>
                </c:pt>
                <c:pt idx="1237">
                  <c:v>34.74</c:v>
                </c:pt>
                <c:pt idx="1238">
                  <c:v>34.760000000000012</c:v>
                </c:pt>
                <c:pt idx="1239">
                  <c:v>34.78</c:v>
                </c:pt>
                <c:pt idx="1240">
                  <c:v>34.800000000000004</c:v>
                </c:pt>
                <c:pt idx="1241">
                  <c:v>34.82</c:v>
                </c:pt>
                <c:pt idx="1242">
                  <c:v>34.839999999999996</c:v>
                </c:pt>
                <c:pt idx="1243">
                  <c:v>34.86</c:v>
                </c:pt>
                <c:pt idx="1244">
                  <c:v>34.879999999999995</c:v>
                </c:pt>
                <c:pt idx="1245">
                  <c:v>34.9</c:v>
                </c:pt>
                <c:pt idx="1246">
                  <c:v>34.92</c:v>
                </c:pt>
                <c:pt idx="1247">
                  <c:v>34.94</c:v>
                </c:pt>
                <c:pt idx="1248">
                  <c:v>34.96</c:v>
                </c:pt>
                <c:pt idx="1249">
                  <c:v>34.980000000000004</c:v>
                </c:pt>
                <c:pt idx="1250">
                  <c:v>35</c:v>
                </c:pt>
                <c:pt idx="1251">
                  <c:v>35.020000000000003</c:v>
                </c:pt>
                <c:pt idx="1252">
                  <c:v>35.04</c:v>
                </c:pt>
                <c:pt idx="1253">
                  <c:v>35.06</c:v>
                </c:pt>
                <c:pt idx="1254">
                  <c:v>35.08</c:v>
                </c:pt>
                <c:pt idx="1255">
                  <c:v>35.1</c:v>
                </c:pt>
                <c:pt idx="1256">
                  <c:v>35.120000000000012</c:v>
                </c:pt>
                <c:pt idx="1257">
                  <c:v>35.14</c:v>
                </c:pt>
                <c:pt idx="1258">
                  <c:v>35.160000000000011</c:v>
                </c:pt>
                <c:pt idx="1259">
                  <c:v>35.18</c:v>
                </c:pt>
                <c:pt idx="1260">
                  <c:v>35.200000000000003</c:v>
                </c:pt>
                <c:pt idx="1261">
                  <c:v>35.220000000000013</c:v>
                </c:pt>
                <c:pt idx="1262">
                  <c:v>35.24</c:v>
                </c:pt>
                <c:pt idx="1263">
                  <c:v>35.260000000000012</c:v>
                </c:pt>
                <c:pt idx="1264">
                  <c:v>35.28</c:v>
                </c:pt>
                <c:pt idx="1265">
                  <c:v>35.300000000000004</c:v>
                </c:pt>
                <c:pt idx="1266">
                  <c:v>35.32</c:v>
                </c:pt>
                <c:pt idx="1267">
                  <c:v>35.339999999999996</c:v>
                </c:pt>
                <c:pt idx="1268">
                  <c:v>35.36</c:v>
                </c:pt>
                <c:pt idx="1269">
                  <c:v>35.379999999999995</c:v>
                </c:pt>
                <c:pt idx="1270">
                  <c:v>35.4</c:v>
                </c:pt>
                <c:pt idx="1271">
                  <c:v>35.42</c:v>
                </c:pt>
                <c:pt idx="1272">
                  <c:v>35.44</c:v>
                </c:pt>
                <c:pt idx="1273">
                  <c:v>35.46</c:v>
                </c:pt>
                <c:pt idx="1274">
                  <c:v>35.480000000000004</c:v>
                </c:pt>
                <c:pt idx="1275">
                  <c:v>35.5</c:v>
                </c:pt>
                <c:pt idx="1276">
                  <c:v>35.520000000000003</c:v>
                </c:pt>
                <c:pt idx="1277">
                  <c:v>35.54</c:v>
                </c:pt>
                <c:pt idx="1278">
                  <c:v>35.56</c:v>
                </c:pt>
                <c:pt idx="1279">
                  <c:v>35.58</c:v>
                </c:pt>
                <c:pt idx="1280">
                  <c:v>35.6</c:v>
                </c:pt>
                <c:pt idx="1281">
                  <c:v>35.620000000000012</c:v>
                </c:pt>
                <c:pt idx="1282">
                  <c:v>35.64</c:v>
                </c:pt>
                <c:pt idx="1283">
                  <c:v>35.660000000000011</c:v>
                </c:pt>
                <c:pt idx="1284">
                  <c:v>35.68</c:v>
                </c:pt>
                <c:pt idx="1285">
                  <c:v>35.700000000000003</c:v>
                </c:pt>
                <c:pt idx="1286">
                  <c:v>35.720000000000013</c:v>
                </c:pt>
                <c:pt idx="1287">
                  <c:v>35.74</c:v>
                </c:pt>
                <c:pt idx="1288">
                  <c:v>35.760000000000012</c:v>
                </c:pt>
                <c:pt idx="1289">
                  <c:v>35.78</c:v>
                </c:pt>
                <c:pt idx="1290">
                  <c:v>35.800000000000004</c:v>
                </c:pt>
                <c:pt idx="1291">
                  <c:v>35.82</c:v>
                </c:pt>
                <c:pt idx="1292">
                  <c:v>35.839999999999996</c:v>
                </c:pt>
                <c:pt idx="1293">
                  <c:v>35.86</c:v>
                </c:pt>
                <c:pt idx="1294">
                  <c:v>35.879999999999995</c:v>
                </c:pt>
                <c:pt idx="1295">
                  <c:v>35.9</c:v>
                </c:pt>
                <c:pt idx="1296">
                  <c:v>35.92</c:v>
                </c:pt>
                <c:pt idx="1297">
                  <c:v>35.94</c:v>
                </c:pt>
                <c:pt idx="1298">
                  <c:v>35.96</c:v>
                </c:pt>
                <c:pt idx="1299">
                  <c:v>35.980000000000004</c:v>
                </c:pt>
                <c:pt idx="1300">
                  <c:v>36</c:v>
                </c:pt>
                <c:pt idx="1301">
                  <c:v>36.020000000000003</c:v>
                </c:pt>
                <c:pt idx="1302">
                  <c:v>36.04</c:v>
                </c:pt>
                <c:pt idx="1303">
                  <c:v>36.06</c:v>
                </c:pt>
                <c:pt idx="1304">
                  <c:v>36.08</c:v>
                </c:pt>
                <c:pt idx="1305">
                  <c:v>36.1</c:v>
                </c:pt>
                <c:pt idx="1306">
                  <c:v>36.120000000000012</c:v>
                </c:pt>
                <c:pt idx="1307">
                  <c:v>36.14</c:v>
                </c:pt>
                <c:pt idx="1308">
                  <c:v>36.160000000000011</c:v>
                </c:pt>
                <c:pt idx="1309">
                  <c:v>36.18</c:v>
                </c:pt>
                <c:pt idx="1310">
                  <c:v>36.200000000000003</c:v>
                </c:pt>
                <c:pt idx="1311">
                  <c:v>36.220000000000013</c:v>
                </c:pt>
                <c:pt idx="1312">
                  <c:v>36.24</c:v>
                </c:pt>
                <c:pt idx="1313">
                  <c:v>36.260000000000012</c:v>
                </c:pt>
                <c:pt idx="1314">
                  <c:v>36.28</c:v>
                </c:pt>
                <c:pt idx="1315">
                  <c:v>36.300000000000004</c:v>
                </c:pt>
                <c:pt idx="1316">
                  <c:v>36.32</c:v>
                </c:pt>
                <c:pt idx="1317">
                  <c:v>36.339999999999996</c:v>
                </c:pt>
                <c:pt idx="1318">
                  <c:v>36.36</c:v>
                </c:pt>
                <c:pt idx="1319">
                  <c:v>36.379999999999995</c:v>
                </c:pt>
                <c:pt idx="1320">
                  <c:v>36.4</c:v>
                </c:pt>
                <c:pt idx="1321">
                  <c:v>36.42</c:v>
                </c:pt>
                <c:pt idx="1322">
                  <c:v>36.44</c:v>
                </c:pt>
                <c:pt idx="1323">
                  <c:v>36.46</c:v>
                </c:pt>
                <c:pt idx="1324">
                  <c:v>36.480000000000004</c:v>
                </c:pt>
                <c:pt idx="1325">
                  <c:v>36.5</c:v>
                </c:pt>
                <c:pt idx="1326">
                  <c:v>36.520000000000003</c:v>
                </c:pt>
                <c:pt idx="1327">
                  <c:v>36.54</c:v>
                </c:pt>
                <c:pt idx="1328">
                  <c:v>36.56</c:v>
                </c:pt>
                <c:pt idx="1329">
                  <c:v>36.58</c:v>
                </c:pt>
                <c:pt idx="1330">
                  <c:v>36.6</c:v>
                </c:pt>
                <c:pt idx="1331">
                  <c:v>36.620000000000012</c:v>
                </c:pt>
                <c:pt idx="1332">
                  <c:v>36.64</c:v>
                </c:pt>
                <c:pt idx="1333">
                  <c:v>36.660000000000011</c:v>
                </c:pt>
                <c:pt idx="1334">
                  <c:v>36.68</c:v>
                </c:pt>
                <c:pt idx="1335">
                  <c:v>36.700000000000003</c:v>
                </c:pt>
                <c:pt idx="1336">
                  <c:v>36.720000000000013</c:v>
                </c:pt>
                <c:pt idx="1337">
                  <c:v>36.74</c:v>
                </c:pt>
                <c:pt idx="1338">
                  <c:v>36.760000000000012</c:v>
                </c:pt>
                <c:pt idx="1339">
                  <c:v>36.78</c:v>
                </c:pt>
                <c:pt idx="1340">
                  <c:v>36.800000000000004</c:v>
                </c:pt>
                <c:pt idx="1341">
                  <c:v>36.82</c:v>
                </c:pt>
                <c:pt idx="1342">
                  <c:v>36.839999999999996</c:v>
                </c:pt>
                <c:pt idx="1343">
                  <c:v>36.86</c:v>
                </c:pt>
                <c:pt idx="1344">
                  <c:v>36.879999999999995</c:v>
                </c:pt>
                <c:pt idx="1345">
                  <c:v>36.9</c:v>
                </c:pt>
                <c:pt idx="1346">
                  <c:v>36.92</c:v>
                </c:pt>
                <c:pt idx="1347">
                  <c:v>36.94</c:v>
                </c:pt>
                <c:pt idx="1348">
                  <c:v>36.96</c:v>
                </c:pt>
                <c:pt idx="1349">
                  <c:v>36.980000000000004</c:v>
                </c:pt>
                <c:pt idx="1350">
                  <c:v>37</c:v>
                </c:pt>
                <c:pt idx="1351">
                  <c:v>37.020000000000003</c:v>
                </c:pt>
                <c:pt idx="1352">
                  <c:v>37.04</c:v>
                </c:pt>
                <c:pt idx="1353">
                  <c:v>37.06</c:v>
                </c:pt>
                <c:pt idx="1354">
                  <c:v>37.08</c:v>
                </c:pt>
                <c:pt idx="1355">
                  <c:v>37.1</c:v>
                </c:pt>
                <c:pt idx="1356">
                  <c:v>37.120000000000012</c:v>
                </c:pt>
                <c:pt idx="1357">
                  <c:v>37.14</c:v>
                </c:pt>
                <c:pt idx="1358">
                  <c:v>37.160000000000011</c:v>
                </c:pt>
                <c:pt idx="1359">
                  <c:v>37.18</c:v>
                </c:pt>
                <c:pt idx="1360">
                  <c:v>37.200000000000003</c:v>
                </c:pt>
                <c:pt idx="1361">
                  <c:v>37.220000000000013</c:v>
                </c:pt>
                <c:pt idx="1362">
                  <c:v>37.24</c:v>
                </c:pt>
                <c:pt idx="1363">
                  <c:v>37.260000000000012</c:v>
                </c:pt>
                <c:pt idx="1364">
                  <c:v>37.28</c:v>
                </c:pt>
                <c:pt idx="1365">
                  <c:v>37.300000000000004</c:v>
                </c:pt>
                <c:pt idx="1366">
                  <c:v>37.32</c:v>
                </c:pt>
                <c:pt idx="1367">
                  <c:v>37.339999999999996</c:v>
                </c:pt>
                <c:pt idx="1368">
                  <c:v>37.36</c:v>
                </c:pt>
                <c:pt idx="1369">
                  <c:v>37.379999999999995</c:v>
                </c:pt>
                <c:pt idx="1370">
                  <c:v>37.4</c:v>
                </c:pt>
                <c:pt idx="1371">
                  <c:v>37.42</c:v>
                </c:pt>
                <c:pt idx="1372">
                  <c:v>37.44</c:v>
                </c:pt>
                <c:pt idx="1373">
                  <c:v>37.46</c:v>
                </c:pt>
                <c:pt idx="1374">
                  <c:v>37.480000000000004</c:v>
                </c:pt>
                <c:pt idx="1375">
                  <c:v>37.5</c:v>
                </c:pt>
                <c:pt idx="1376">
                  <c:v>37.520000000000003</c:v>
                </c:pt>
                <c:pt idx="1377">
                  <c:v>37.54</c:v>
                </c:pt>
                <c:pt idx="1378">
                  <c:v>37.56</c:v>
                </c:pt>
                <c:pt idx="1379">
                  <c:v>37.58</c:v>
                </c:pt>
                <c:pt idx="1380">
                  <c:v>37.6</c:v>
                </c:pt>
                <c:pt idx="1381">
                  <c:v>37.620000000000012</c:v>
                </c:pt>
                <c:pt idx="1382">
                  <c:v>37.64</c:v>
                </c:pt>
                <c:pt idx="1383">
                  <c:v>37.660000000000011</c:v>
                </c:pt>
                <c:pt idx="1384">
                  <c:v>37.68</c:v>
                </c:pt>
                <c:pt idx="1385">
                  <c:v>37.700000000000003</c:v>
                </c:pt>
                <c:pt idx="1386">
                  <c:v>37.720000000000013</c:v>
                </c:pt>
                <c:pt idx="1387">
                  <c:v>37.74</c:v>
                </c:pt>
                <c:pt idx="1388">
                  <c:v>37.760000000000012</c:v>
                </c:pt>
                <c:pt idx="1389">
                  <c:v>37.78</c:v>
                </c:pt>
                <c:pt idx="1390">
                  <c:v>37.800000000000004</c:v>
                </c:pt>
                <c:pt idx="1391">
                  <c:v>37.82</c:v>
                </c:pt>
                <c:pt idx="1392">
                  <c:v>37.839999999999996</c:v>
                </c:pt>
                <c:pt idx="1393">
                  <c:v>37.86</c:v>
                </c:pt>
                <c:pt idx="1394">
                  <c:v>37.879999999999995</c:v>
                </c:pt>
                <c:pt idx="1395">
                  <c:v>37.9</c:v>
                </c:pt>
                <c:pt idx="1396">
                  <c:v>37.92</c:v>
                </c:pt>
                <c:pt idx="1397">
                  <c:v>37.94</c:v>
                </c:pt>
                <c:pt idx="1398">
                  <c:v>37.96</c:v>
                </c:pt>
                <c:pt idx="1399">
                  <c:v>37.980000000000004</c:v>
                </c:pt>
                <c:pt idx="1400">
                  <c:v>38</c:v>
                </c:pt>
                <c:pt idx="1401">
                  <c:v>38.020000000000003</c:v>
                </c:pt>
                <c:pt idx="1402">
                  <c:v>38.04</c:v>
                </c:pt>
                <c:pt idx="1403">
                  <c:v>38.06</c:v>
                </c:pt>
                <c:pt idx="1404">
                  <c:v>38.08</c:v>
                </c:pt>
                <c:pt idx="1405">
                  <c:v>38.1</c:v>
                </c:pt>
                <c:pt idx="1406">
                  <c:v>38.120000000000012</c:v>
                </c:pt>
                <c:pt idx="1407">
                  <c:v>38.14</c:v>
                </c:pt>
                <c:pt idx="1408">
                  <c:v>38.160000000000011</c:v>
                </c:pt>
                <c:pt idx="1409">
                  <c:v>38.18</c:v>
                </c:pt>
                <c:pt idx="1410">
                  <c:v>38.200000000000003</c:v>
                </c:pt>
                <c:pt idx="1411">
                  <c:v>38.220000000000013</c:v>
                </c:pt>
                <c:pt idx="1412">
                  <c:v>38.24</c:v>
                </c:pt>
                <c:pt idx="1413">
                  <c:v>38.260000000000012</c:v>
                </c:pt>
                <c:pt idx="1414">
                  <c:v>38.28</c:v>
                </c:pt>
                <c:pt idx="1415">
                  <c:v>38.300000000000004</c:v>
                </c:pt>
                <c:pt idx="1416">
                  <c:v>38.32</c:v>
                </c:pt>
                <c:pt idx="1417">
                  <c:v>38.339999999999996</c:v>
                </c:pt>
                <c:pt idx="1418">
                  <c:v>38.36</c:v>
                </c:pt>
                <c:pt idx="1419">
                  <c:v>38.379999999999995</c:v>
                </c:pt>
                <c:pt idx="1420">
                  <c:v>38.4</c:v>
                </c:pt>
                <c:pt idx="1421">
                  <c:v>38.42</c:v>
                </c:pt>
                <c:pt idx="1422">
                  <c:v>38.44</c:v>
                </c:pt>
                <c:pt idx="1423">
                  <c:v>38.46</c:v>
                </c:pt>
                <c:pt idx="1424">
                  <c:v>38.480000000000004</c:v>
                </c:pt>
                <c:pt idx="1425">
                  <c:v>38.5</c:v>
                </c:pt>
                <c:pt idx="1426">
                  <c:v>38.520000000000003</c:v>
                </c:pt>
                <c:pt idx="1427">
                  <c:v>38.54</c:v>
                </c:pt>
                <c:pt idx="1428">
                  <c:v>38.56</c:v>
                </c:pt>
                <c:pt idx="1429">
                  <c:v>38.58</c:v>
                </c:pt>
                <c:pt idx="1430">
                  <c:v>38.6</c:v>
                </c:pt>
                <c:pt idx="1431">
                  <c:v>38.620000000000012</c:v>
                </c:pt>
                <c:pt idx="1432">
                  <c:v>38.64</c:v>
                </c:pt>
                <c:pt idx="1433">
                  <c:v>38.660000000000011</c:v>
                </c:pt>
                <c:pt idx="1434">
                  <c:v>38.68</c:v>
                </c:pt>
                <c:pt idx="1435">
                  <c:v>38.700000000000003</c:v>
                </c:pt>
                <c:pt idx="1436">
                  <c:v>38.720000000000013</c:v>
                </c:pt>
                <c:pt idx="1437">
                  <c:v>38.74</c:v>
                </c:pt>
                <c:pt idx="1438">
                  <c:v>38.760000000000012</c:v>
                </c:pt>
                <c:pt idx="1439">
                  <c:v>38.78</c:v>
                </c:pt>
                <c:pt idx="1440">
                  <c:v>38.800000000000004</c:v>
                </c:pt>
                <c:pt idx="1441">
                  <c:v>38.82</c:v>
                </c:pt>
                <c:pt idx="1442">
                  <c:v>38.839999999999996</c:v>
                </c:pt>
                <c:pt idx="1443">
                  <c:v>38.86</c:v>
                </c:pt>
                <c:pt idx="1444">
                  <c:v>38.879999999999995</c:v>
                </c:pt>
                <c:pt idx="1445">
                  <c:v>38.9</c:v>
                </c:pt>
                <c:pt idx="1446">
                  <c:v>38.92</c:v>
                </c:pt>
                <c:pt idx="1447">
                  <c:v>38.94</c:v>
                </c:pt>
                <c:pt idx="1448">
                  <c:v>38.96</c:v>
                </c:pt>
                <c:pt idx="1449">
                  <c:v>38.980000000000004</c:v>
                </c:pt>
                <c:pt idx="1450">
                  <c:v>39</c:v>
                </c:pt>
                <c:pt idx="1451">
                  <c:v>39.020000000000003</c:v>
                </c:pt>
                <c:pt idx="1452">
                  <c:v>39.04</c:v>
                </c:pt>
                <c:pt idx="1453">
                  <c:v>39.06</c:v>
                </c:pt>
                <c:pt idx="1454">
                  <c:v>39.08</c:v>
                </c:pt>
                <c:pt idx="1455">
                  <c:v>39.1</c:v>
                </c:pt>
                <c:pt idx="1456">
                  <c:v>39.120000000000012</c:v>
                </c:pt>
                <c:pt idx="1457">
                  <c:v>39.14</c:v>
                </c:pt>
                <c:pt idx="1458">
                  <c:v>39.160000000000011</c:v>
                </c:pt>
                <c:pt idx="1459">
                  <c:v>39.18</c:v>
                </c:pt>
                <c:pt idx="1460">
                  <c:v>39.200000000000003</c:v>
                </c:pt>
                <c:pt idx="1461">
                  <c:v>39.220000000000013</c:v>
                </c:pt>
                <c:pt idx="1462">
                  <c:v>39.24</c:v>
                </c:pt>
                <c:pt idx="1463">
                  <c:v>39.260000000000012</c:v>
                </c:pt>
                <c:pt idx="1464">
                  <c:v>39.28</c:v>
                </c:pt>
                <c:pt idx="1465">
                  <c:v>39.300000000000004</c:v>
                </c:pt>
                <c:pt idx="1466">
                  <c:v>39.32</c:v>
                </c:pt>
                <c:pt idx="1467">
                  <c:v>39.339999999999996</c:v>
                </c:pt>
                <c:pt idx="1468">
                  <c:v>39.36</c:v>
                </c:pt>
                <c:pt idx="1469">
                  <c:v>39.379999999999995</c:v>
                </c:pt>
                <c:pt idx="1470">
                  <c:v>39.4</c:v>
                </c:pt>
                <c:pt idx="1471">
                  <c:v>39.42</c:v>
                </c:pt>
                <c:pt idx="1472">
                  <c:v>39.44</c:v>
                </c:pt>
                <c:pt idx="1473">
                  <c:v>39.46</c:v>
                </c:pt>
                <c:pt idx="1474">
                  <c:v>39.480000000000004</c:v>
                </c:pt>
                <c:pt idx="1475">
                  <c:v>39.5</c:v>
                </c:pt>
                <c:pt idx="1476">
                  <c:v>39.520000000000003</c:v>
                </c:pt>
                <c:pt idx="1477">
                  <c:v>39.54</c:v>
                </c:pt>
                <c:pt idx="1478">
                  <c:v>39.56</c:v>
                </c:pt>
                <c:pt idx="1479">
                  <c:v>39.58</c:v>
                </c:pt>
                <c:pt idx="1480">
                  <c:v>39.6</c:v>
                </c:pt>
                <c:pt idx="1481">
                  <c:v>39.620000000000012</c:v>
                </c:pt>
                <c:pt idx="1482">
                  <c:v>39.64</c:v>
                </c:pt>
                <c:pt idx="1483">
                  <c:v>39.660000000000011</c:v>
                </c:pt>
                <c:pt idx="1484">
                  <c:v>39.68</c:v>
                </c:pt>
                <c:pt idx="1485">
                  <c:v>39.700000000000003</c:v>
                </c:pt>
                <c:pt idx="1486">
                  <c:v>39.720000000000013</c:v>
                </c:pt>
                <c:pt idx="1487">
                  <c:v>39.74</c:v>
                </c:pt>
                <c:pt idx="1488">
                  <c:v>39.760000000000012</c:v>
                </c:pt>
                <c:pt idx="1489">
                  <c:v>39.78</c:v>
                </c:pt>
                <c:pt idx="1490">
                  <c:v>39.800000000000004</c:v>
                </c:pt>
                <c:pt idx="1491">
                  <c:v>39.82</c:v>
                </c:pt>
                <c:pt idx="1492">
                  <c:v>39.839999999999996</c:v>
                </c:pt>
                <c:pt idx="1493">
                  <c:v>39.86</c:v>
                </c:pt>
                <c:pt idx="1494">
                  <c:v>39.879999999999995</c:v>
                </c:pt>
                <c:pt idx="1495">
                  <c:v>39.9</c:v>
                </c:pt>
                <c:pt idx="1496">
                  <c:v>39.92</c:v>
                </c:pt>
                <c:pt idx="1497">
                  <c:v>39.94</c:v>
                </c:pt>
                <c:pt idx="1498">
                  <c:v>39.96</c:v>
                </c:pt>
                <c:pt idx="1499">
                  <c:v>39.980000000000004</c:v>
                </c:pt>
                <c:pt idx="1500">
                  <c:v>40</c:v>
                </c:pt>
                <c:pt idx="1501">
                  <c:v>40.020000000000003</c:v>
                </c:pt>
                <c:pt idx="1502">
                  <c:v>40.04</c:v>
                </c:pt>
                <c:pt idx="1503">
                  <c:v>40.06</c:v>
                </c:pt>
                <c:pt idx="1504">
                  <c:v>40.08</c:v>
                </c:pt>
                <c:pt idx="1505">
                  <c:v>40.1</c:v>
                </c:pt>
                <c:pt idx="1506">
                  <c:v>40.120000000000012</c:v>
                </c:pt>
                <c:pt idx="1507">
                  <c:v>40.14</c:v>
                </c:pt>
                <c:pt idx="1508">
                  <c:v>40.160000000000011</c:v>
                </c:pt>
                <c:pt idx="1509">
                  <c:v>40.18</c:v>
                </c:pt>
                <c:pt idx="1510">
                  <c:v>40.200000000000003</c:v>
                </c:pt>
                <c:pt idx="1511">
                  <c:v>40.220000000000013</c:v>
                </c:pt>
                <c:pt idx="1512">
                  <c:v>40.24</c:v>
                </c:pt>
                <c:pt idx="1513">
                  <c:v>40.260000000000012</c:v>
                </c:pt>
                <c:pt idx="1514">
                  <c:v>40.28</c:v>
                </c:pt>
                <c:pt idx="1515">
                  <c:v>40.300000000000004</c:v>
                </c:pt>
                <c:pt idx="1516">
                  <c:v>40.32</c:v>
                </c:pt>
                <c:pt idx="1517">
                  <c:v>40.339999999999996</c:v>
                </c:pt>
                <c:pt idx="1518">
                  <c:v>40.36</c:v>
                </c:pt>
                <c:pt idx="1519">
                  <c:v>40.379999999999995</c:v>
                </c:pt>
                <c:pt idx="1520">
                  <c:v>40.4</c:v>
                </c:pt>
                <c:pt idx="1521">
                  <c:v>40.42</c:v>
                </c:pt>
                <c:pt idx="1522">
                  <c:v>40.44</c:v>
                </c:pt>
                <c:pt idx="1523">
                  <c:v>40.46</c:v>
                </c:pt>
                <c:pt idx="1524">
                  <c:v>40.480000000000004</c:v>
                </c:pt>
                <c:pt idx="1525">
                  <c:v>40.5</c:v>
                </c:pt>
                <c:pt idx="1526">
                  <c:v>40.520000000000003</c:v>
                </c:pt>
                <c:pt idx="1527">
                  <c:v>40.54</c:v>
                </c:pt>
                <c:pt idx="1528">
                  <c:v>40.56</c:v>
                </c:pt>
                <c:pt idx="1529">
                  <c:v>40.58</c:v>
                </c:pt>
                <c:pt idx="1530">
                  <c:v>40.6</c:v>
                </c:pt>
                <c:pt idx="1531">
                  <c:v>40.620000000000012</c:v>
                </c:pt>
                <c:pt idx="1532">
                  <c:v>40.64</c:v>
                </c:pt>
                <c:pt idx="1533">
                  <c:v>40.660000000000011</c:v>
                </c:pt>
                <c:pt idx="1534">
                  <c:v>40.68</c:v>
                </c:pt>
                <c:pt idx="1535">
                  <c:v>40.700000000000003</c:v>
                </c:pt>
                <c:pt idx="1536">
                  <c:v>40.720000000000013</c:v>
                </c:pt>
                <c:pt idx="1537">
                  <c:v>40.74</c:v>
                </c:pt>
                <c:pt idx="1538">
                  <c:v>40.760000000000012</c:v>
                </c:pt>
                <c:pt idx="1539">
                  <c:v>40.78</c:v>
                </c:pt>
                <c:pt idx="1540">
                  <c:v>40.800000000000004</c:v>
                </c:pt>
                <c:pt idx="1541">
                  <c:v>40.82</c:v>
                </c:pt>
                <c:pt idx="1542">
                  <c:v>40.839999999999996</c:v>
                </c:pt>
                <c:pt idx="1543">
                  <c:v>40.86</c:v>
                </c:pt>
                <c:pt idx="1544">
                  <c:v>40.879999999999995</c:v>
                </c:pt>
                <c:pt idx="1545">
                  <c:v>40.9</c:v>
                </c:pt>
                <c:pt idx="1546">
                  <c:v>40.92</c:v>
                </c:pt>
                <c:pt idx="1547">
                  <c:v>40.94</c:v>
                </c:pt>
                <c:pt idx="1548">
                  <c:v>40.96</c:v>
                </c:pt>
                <c:pt idx="1549">
                  <c:v>40.98</c:v>
                </c:pt>
                <c:pt idx="1550">
                  <c:v>41</c:v>
                </c:pt>
                <c:pt idx="1551">
                  <c:v>41.02</c:v>
                </c:pt>
                <c:pt idx="1552">
                  <c:v>41.04</c:v>
                </c:pt>
                <c:pt idx="1553">
                  <c:v>41.06</c:v>
                </c:pt>
                <c:pt idx="1554">
                  <c:v>41.08</c:v>
                </c:pt>
                <c:pt idx="1555">
                  <c:v>41.1</c:v>
                </c:pt>
                <c:pt idx="1556">
                  <c:v>41.120000000000012</c:v>
                </c:pt>
                <c:pt idx="1557">
                  <c:v>41.14</c:v>
                </c:pt>
                <c:pt idx="1558">
                  <c:v>41.160000000000011</c:v>
                </c:pt>
                <c:pt idx="1559">
                  <c:v>41.18</c:v>
                </c:pt>
                <c:pt idx="1560">
                  <c:v>41.2</c:v>
                </c:pt>
                <c:pt idx="1561">
                  <c:v>41.220000000000013</c:v>
                </c:pt>
                <c:pt idx="1562">
                  <c:v>41.24</c:v>
                </c:pt>
                <c:pt idx="1563">
                  <c:v>41.260000000000012</c:v>
                </c:pt>
                <c:pt idx="1564">
                  <c:v>41.28</c:v>
                </c:pt>
                <c:pt idx="1565">
                  <c:v>41.3</c:v>
                </c:pt>
                <c:pt idx="1566">
                  <c:v>41.32</c:v>
                </c:pt>
                <c:pt idx="1567">
                  <c:v>41.339999999999996</c:v>
                </c:pt>
                <c:pt idx="1568">
                  <c:v>41.36</c:v>
                </c:pt>
                <c:pt idx="1569">
                  <c:v>41.379999999999995</c:v>
                </c:pt>
                <c:pt idx="1570">
                  <c:v>41.4</c:v>
                </c:pt>
                <c:pt idx="1571">
                  <c:v>41.42</c:v>
                </c:pt>
                <c:pt idx="1572">
                  <c:v>41.44</c:v>
                </c:pt>
                <c:pt idx="1573">
                  <c:v>41.46</c:v>
                </c:pt>
                <c:pt idx="1574">
                  <c:v>41.48</c:v>
                </c:pt>
                <c:pt idx="1575">
                  <c:v>41.5</c:v>
                </c:pt>
                <c:pt idx="1576">
                  <c:v>41.52</c:v>
                </c:pt>
                <c:pt idx="1577">
                  <c:v>41.54</c:v>
                </c:pt>
                <c:pt idx="1578">
                  <c:v>41.56</c:v>
                </c:pt>
                <c:pt idx="1579">
                  <c:v>41.58</c:v>
                </c:pt>
                <c:pt idx="1580">
                  <c:v>41.6</c:v>
                </c:pt>
                <c:pt idx="1581">
                  <c:v>41.620000000000012</c:v>
                </c:pt>
                <c:pt idx="1582">
                  <c:v>41.64</c:v>
                </c:pt>
                <c:pt idx="1583">
                  <c:v>41.660000000000011</c:v>
                </c:pt>
                <c:pt idx="1584">
                  <c:v>41.68</c:v>
                </c:pt>
                <c:pt idx="1585">
                  <c:v>41.7</c:v>
                </c:pt>
                <c:pt idx="1586">
                  <c:v>41.720000000000013</c:v>
                </c:pt>
                <c:pt idx="1587">
                  <c:v>41.74</c:v>
                </c:pt>
                <c:pt idx="1588">
                  <c:v>41.760000000000012</c:v>
                </c:pt>
                <c:pt idx="1589">
                  <c:v>41.78</c:v>
                </c:pt>
                <c:pt idx="1590">
                  <c:v>41.8</c:v>
                </c:pt>
                <c:pt idx="1591">
                  <c:v>41.82</c:v>
                </c:pt>
                <c:pt idx="1592">
                  <c:v>41.839999999999996</c:v>
                </c:pt>
                <c:pt idx="1593">
                  <c:v>41.86</c:v>
                </c:pt>
                <c:pt idx="1594">
                  <c:v>41.879999999999995</c:v>
                </c:pt>
                <c:pt idx="1595">
                  <c:v>41.9</c:v>
                </c:pt>
                <c:pt idx="1596">
                  <c:v>41.92</c:v>
                </c:pt>
                <c:pt idx="1597">
                  <c:v>41.94</c:v>
                </c:pt>
                <c:pt idx="1598">
                  <c:v>41.96</c:v>
                </c:pt>
                <c:pt idx="1599">
                  <c:v>41.98</c:v>
                </c:pt>
                <c:pt idx="1600">
                  <c:v>42</c:v>
                </c:pt>
                <c:pt idx="1601">
                  <c:v>42.02</c:v>
                </c:pt>
                <c:pt idx="1602">
                  <c:v>42.04</c:v>
                </c:pt>
                <c:pt idx="1603">
                  <c:v>42.06</c:v>
                </c:pt>
                <c:pt idx="1604">
                  <c:v>42.08</c:v>
                </c:pt>
                <c:pt idx="1605">
                  <c:v>42.1</c:v>
                </c:pt>
                <c:pt idx="1606">
                  <c:v>42.120000000000012</c:v>
                </c:pt>
                <c:pt idx="1607">
                  <c:v>42.14</c:v>
                </c:pt>
                <c:pt idx="1608">
                  <c:v>42.160000000000011</c:v>
                </c:pt>
                <c:pt idx="1609">
                  <c:v>42.18</c:v>
                </c:pt>
                <c:pt idx="1610">
                  <c:v>42.2</c:v>
                </c:pt>
                <c:pt idx="1611">
                  <c:v>42.220000000000013</c:v>
                </c:pt>
                <c:pt idx="1612">
                  <c:v>42.24</c:v>
                </c:pt>
                <c:pt idx="1613">
                  <c:v>42.260000000000012</c:v>
                </c:pt>
                <c:pt idx="1614">
                  <c:v>42.28</c:v>
                </c:pt>
                <c:pt idx="1615">
                  <c:v>42.3</c:v>
                </c:pt>
                <c:pt idx="1616">
                  <c:v>42.32</c:v>
                </c:pt>
                <c:pt idx="1617">
                  <c:v>42.339999999999996</c:v>
                </c:pt>
                <c:pt idx="1618">
                  <c:v>42.36</c:v>
                </c:pt>
                <c:pt idx="1619">
                  <c:v>42.379999999999995</c:v>
                </c:pt>
                <c:pt idx="1620">
                  <c:v>42.4</c:v>
                </c:pt>
                <c:pt idx="1621">
                  <c:v>42.42</c:v>
                </c:pt>
                <c:pt idx="1622">
                  <c:v>42.44</c:v>
                </c:pt>
                <c:pt idx="1623">
                  <c:v>42.46</c:v>
                </c:pt>
                <c:pt idx="1624">
                  <c:v>42.48</c:v>
                </c:pt>
                <c:pt idx="1625">
                  <c:v>42.5</c:v>
                </c:pt>
                <c:pt idx="1626">
                  <c:v>42.52</c:v>
                </c:pt>
                <c:pt idx="1627">
                  <c:v>42.54</c:v>
                </c:pt>
                <c:pt idx="1628">
                  <c:v>42.56</c:v>
                </c:pt>
                <c:pt idx="1629">
                  <c:v>42.58</c:v>
                </c:pt>
                <c:pt idx="1630">
                  <c:v>42.6</c:v>
                </c:pt>
                <c:pt idx="1631">
                  <c:v>42.620000000000012</c:v>
                </c:pt>
                <c:pt idx="1632">
                  <c:v>42.64</c:v>
                </c:pt>
                <c:pt idx="1633">
                  <c:v>42.660000000000011</c:v>
                </c:pt>
                <c:pt idx="1634">
                  <c:v>42.68</c:v>
                </c:pt>
                <c:pt idx="1635">
                  <c:v>42.7</c:v>
                </c:pt>
                <c:pt idx="1636">
                  <c:v>42.720000000000013</c:v>
                </c:pt>
                <c:pt idx="1637">
                  <c:v>42.74</c:v>
                </c:pt>
                <c:pt idx="1638">
                  <c:v>42.760000000000012</c:v>
                </c:pt>
                <c:pt idx="1639">
                  <c:v>42.78</c:v>
                </c:pt>
                <c:pt idx="1640">
                  <c:v>42.8</c:v>
                </c:pt>
                <c:pt idx="1641">
                  <c:v>42.82</c:v>
                </c:pt>
                <c:pt idx="1642">
                  <c:v>42.839999999999996</c:v>
                </c:pt>
                <c:pt idx="1643">
                  <c:v>42.86</c:v>
                </c:pt>
                <c:pt idx="1644">
                  <c:v>42.879999999999995</c:v>
                </c:pt>
                <c:pt idx="1645">
                  <c:v>42.9</c:v>
                </c:pt>
                <c:pt idx="1646">
                  <c:v>42.92</c:v>
                </c:pt>
                <c:pt idx="1647">
                  <c:v>42.94</c:v>
                </c:pt>
                <c:pt idx="1648">
                  <c:v>42.96</c:v>
                </c:pt>
                <c:pt idx="1649">
                  <c:v>42.98</c:v>
                </c:pt>
                <c:pt idx="1650">
                  <c:v>43</c:v>
                </c:pt>
                <c:pt idx="1651">
                  <c:v>43.02</c:v>
                </c:pt>
                <c:pt idx="1652">
                  <c:v>43.04</c:v>
                </c:pt>
                <c:pt idx="1653">
                  <c:v>43.06</c:v>
                </c:pt>
                <c:pt idx="1654">
                  <c:v>43.08</c:v>
                </c:pt>
                <c:pt idx="1655">
                  <c:v>43.1</c:v>
                </c:pt>
                <c:pt idx="1656">
                  <c:v>43.120000000000012</c:v>
                </c:pt>
                <c:pt idx="1657">
                  <c:v>43.14</c:v>
                </c:pt>
                <c:pt idx="1658">
                  <c:v>43.160000000000011</c:v>
                </c:pt>
                <c:pt idx="1659">
                  <c:v>43.18</c:v>
                </c:pt>
                <c:pt idx="1660">
                  <c:v>43.2</c:v>
                </c:pt>
                <c:pt idx="1661">
                  <c:v>43.220000000000013</c:v>
                </c:pt>
                <c:pt idx="1662">
                  <c:v>43.24</c:v>
                </c:pt>
                <c:pt idx="1663">
                  <c:v>43.260000000000012</c:v>
                </c:pt>
                <c:pt idx="1664">
                  <c:v>43.28</c:v>
                </c:pt>
                <c:pt idx="1665">
                  <c:v>43.3</c:v>
                </c:pt>
                <c:pt idx="1666">
                  <c:v>43.32</c:v>
                </c:pt>
                <c:pt idx="1667">
                  <c:v>43.339999999999996</c:v>
                </c:pt>
                <c:pt idx="1668">
                  <c:v>43.36</c:v>
                </c:pt>
                <c:pt idx="1669">
                  <c:v>43.379999999999995</c:v>
                </c:pt>
                <c:pt idx="1670">
                  <c:v>43.4</c:v>
                </c:pt>
                <c:pt idx="1671">
                  <c:v>43.42</c:v>
                </c:pt>
                <c:pt idx="1672">
                  <c:v>43.44</c:v>
                </c:pt>
                <c:pt idx="1673">
                  <c:v>43.46</c:v>
                </c:pt>
                <c:pt idx="1674">
                  <c:v>43.48</c:v>
                </c:pt>
                <c:pt idx="1675">
                  <c:v>43.5</c:v>
                </c:pt>
                <c:pt idx="1676">
                  <c:v>43.52</c:v>
                </c:pt>
                <c:pt idx="1677">
                  <c:v>43.54</c:v>
                </c:pt>
                <c:pt idx="1678">
                  <c:v>43.56</c:v>
                </c:pt>
                <c:pt idx="1679">
                  <c:v>43.58</c:v>
                </c:pt>
                <c:pt idx="1680">
                  <c:v>43.6</c:v>
                </c:pt>
                <c:pt idx="1681">
                  <c:v>43.620000000000012</c:v>
                </c:pt>
                <c:pt idx="1682">
                  <c:v>43.64</c:v>
                </c:pt>
                <c:pt idx="1683">
                  <c:v>43.660000000000011</c:v>
                </c:pt>
                <c:pt idx="1684">
                  <c:v>43.68</c:v>
                </c:pt>
                <c:pt idx="1685">
                  <c:v>43.7</c:v>
                </c:pt>
                <c:pt idx="1686">
                  <c:v>43.720000000000013</c:v>
                </c:pt>
                <c:pt idx="1687">
                  <c:v>43.74</c:v>
                </c:pt>
                <c:pt idx="1688">
                  <c:v>43.760000000000012</c:v>
                </c:pt>
                <c:pt idx="1689">
                  <c:v>43.78</c:v>
                </c:pt>
                <c:pt idx="1690">
                  <c:v>43.8</c:v>
                </c:pt>
                <c:pt idx="1691">
                  <c:v>43.82</c:v>
                </c:pt>
                <c:pt idx="1692">
                  <c:v>43.839999999999996</c:v>
                </c:pt>
                <c:pt idx="1693">
                  <c:v>43.86</c:v>
                </c:pt>
                <c:pt idx="1694">
                  <c:v>43.879999999999995</c:v>
                </c:pt>
                <c:pt idx="1695">
                  <c:v>43.9</c:v>
                </c:pt>
                <c:pt idx="1696">
                  <c:v>43.92</c:v>
                </c:pt>
                <c:pt idx="1697">
                  <c:v>43.94</c:v>
                </c:pt>
                <c:pt idx="1698">
                  <c:v>43.96</c:v>
                </c:pt>
                <c:pt idx="1699">
                  <c:v>43.98</c:v>
                </c:pt>
                <c:pt idx="1700">
                  <c:v>44</c:v>
                </c:pt>
                <c:pt idx="1701">
                  <c:v>44.02</c:v>
                </c:pt>
                <c:pt idx="1702">
                  <c:v>44.04</c:v>
                </c:pt>
                <c:pt idx="1703">
                  <c:v>44.06</c:v>
                </c:pt>
                <c:pt idx="1704">
                  <c:v>44.08</c:v>
                </c:pt>
                <c:pt idx="1705">
                  <c:v>44.1</c:v>
                </c:pt>
                <c:pt idx="1706">
                  <c:v>44.120000000000012</c:v>
                </c:pt>
                <c:pt idx="1707">
                  <c:v>44.14</c:v>
                </c:pt>
                <c:pt idx="1708">
                  <c:v>44.160000000000011</c:v>
                </c:pt>
                <c:pt idx="1709">
                  <c:v>44.18</c:v>
                </c:pt>
                <c:pt idx="1710">
                  <c:v>44.2</c:v>
                </c:pt>
                <c:pt idx="1711">
                  <c:v>44.220000000000013</c:v>
                </c:pt>
                <c:pt idx="1712">
                  <c:v>44.24</c:v>
                </c:pt>
                <c:pt idx="1713">
                  <c:v>44.260000000000012</c:v>
                </c:pt>
                <c:pt idx="1714">
                  <c:v>44.28</c:v>
                </c:pt>
                <c:pt idx="1715">
                  <c:v>44.3</c:v>
                </c:pt>
                <c:pt idx="1716">
                  <c:v>44.32</c:v>
                </c:pt>
                <c:pt idx="1717">
                  <c:v>44.339999999999996</c:v>
                </c:pt>
                <c:pt idx="1718">
                  <c:v>44.36</c:v>
                </c:pt>
                <c:pt idx="1719">
                  <c:v>44.379999999999995</c:v>
                </c:pt>
                <c:pt idx="1720">
                  <c:v>44.4</c:v>
                </c:pt>
                <c:pt idx="1721">
                  <c:v>44.42</c:v>
                </c:pt>
                <c:pt idx="1722">
                  <c:v>44.44</c:v>
                </c:pt>
                <c:pt idx="1723">
                  <c:v>44.46</c:v>
                </c:pt>
                <c:pt idx="1724">
                  <c:v>44.48</c:v>
                </c:pt>
                <c:pt idx="1725">
                  <c:v>44.5</c:v>
                </c:pt>
                <c:pt idx="1726">
                  <c:v>44.52</c:v>
                </c:pt>
                <c:pt idx="1727">
                  <c:v>44.54</c:v>
                </c:pt>
                <c:pt idx="1728">
                  <c:v>44.56</c:v>
                </c:pt>
                <c:pt idx="1729">
                  <c:v>44.58</c:v>
                </c:pt>
                <c:pt idx="1730">
                  <c:v>44.6</c:v>
                </c:pt>
                <c:pt idx="1731">
                  <c:v>44.620000000000012</c:v>
                </c:pt>
                <c:pt idx="1732">
                  <c:v>44.64</c:v>
                </c:pt>
                <c:pt idx="1733">
                  <c:v>44.660000000000011</c:v>
                </c:pt>
                <c:pt idx="1734">
                  <c:v>44.68</c:v>
                </c:pt>
                <c:pt idx="1735">
                  <c:v>44.7</c:v>
                </c:pt>
                <c:pt idx="1736">
                  <c:v>44.720000000000013</c:v>
                </c:pt>
                <c:pt idx="1737">
                  <c:v>44.74</c:v>
                </c:pt>
                <c:pt idx="1738">
                  <c:v>44.760000000000012</c:v>
                </c:pt>
                <c:pt idx="1739">
                  <c:v>44.78</c:v>
                </c:pt>
                <c:pt idx="1740">
                  <c:v>44.8</c:v>
                </c:pt>
                <c:pt idx="1741">
                  <c:v>44.82</c:v>
                </c:pt>
                <c:pt idx="1742">
                  <c:v>44.839999999999996</c:v>
                </c:pt>
                <c:pt idx="1743">
                  <c:v>44.86</c:v>
                </c:pt>
                <c:pt idx="1744">
                  <c:v>44.879999999999995</c:v>
                </c:pt>
                <c:pt idx="1745">
                  <c:v>44.9</c:v>
                </c:pt>
                <c:pt idx="1746">
                  <c:v>44.92</c:v>
                </c:pt>
                <c:pt idx="1747">
                  <c:v>44.94</c:v>
                </c:pt>
                <c:pt idx="1748">
                  <c:v>44.96</c:v>
                </c:pt>
                <c:pt idx="1749">
                  <c:v>44.98</c:v>
                </c:pt>
                <c:pt idx="1750">
                  <c:v>45</c:v>
                </c:pt>
                <c:pt idx="1751">
                  <c:v>45.02</c:v>
                </c:pt>
                <c:pt idx="1752">
                  <c:v>45.04</c:v>
                </c:pt>
                <c:pt idx="1753">
                  <c:v>45.06</c:v>
                </c:pt>
                <c:pt idx="1754">
                  <c:v>45.08</c:v>
                </c:pt>
                <c:pt idx="1755">
                  <c:v>45.1</c:v>
                </c:pt>
                <c:pt idx="1756">
                  <c:v>45.120000000000012</c:v>
                </c:pt>
                <c:pt idx="1757">
                  <c:v>45.14</c:v>
                </c:pt>
                <c:pt idx="1758">
                  <c:v>45.160000000000011</c:v>
                </c:pt>
                <c:pt idx="1759">
                  <c:v>45.18</c:v>
                </c:pt>
                <c:pt idx="1760">
                  <c:v>45.2</c:v>
                </c:pt>
                <c:pt idx="1761">
                  <c:v>45.220000000000013</c:v>
                </c:pt>
                <c:pt idx="1762">
                  <c:v>45.24</c:v>
                </c:pt>
                <c:pt idx="1763">
                  <c:v>45.260000000000012</c:v>
                </c:pt>
                <c:pt idx="1764">
                  <c:v>45.28</c:v>
                </c:pt>
                <c:pt idx="1765">
                  <c:v>45.3</c:v>
                </c:pt>
                <c:pt idx="1766">
                  <c:v>45.32</c:v>
                </c:pt>
                <c:pt idx="1767">
                  <c:v>45.339999999999996</c:v>
                </c:pt>
                <c:pt idx="1768">
                  <c:v>45.36</c:v>
                </c:pt>
                <c:pt idx="1769">
                  <c:v>45.379999999999995</c:v>
                </c:pt>
                <c:pt idx="1770">
                  <c:v>45.4</c:v>
                </c:pt>
                <c:pt idx="1771">
                  <c:v>45.42</c:v>
                </c:pt>
                <c:pt idx="1772">
                  <c:v>45.44</c:v>
                </c:pt>
                <c:pt idx="1773">
                  <c:v>45.46</c:v>
                </c:pt>
                <c:pt idx="1774">
                  <c:v>45.48</c:v>
                </c:pt>
                <c:pt idx="1775">
                  <c:v>45.5</c:v>
                </c:pt>
                <c:pt idx="1776">
                  <c:v>45.52</c:v>
                </c:pt>
                <c:pt idx="1777">
                  <c:v>45.54</c:v>
                </c:pt>
                <c:pt idx="1778">
                  <c:v>45.56</c:v>
                </c:pt>
                <c:pt idx="1779">
                  <c:v>45.58</c:v>
                </c:pt>
                <c:pt idx="1780">
                  <c:v>45.6</c:v>
                </c:pt>
                <c:pt idx="1781">
                  <c:v>45.620000000000012</c:v>
                </c:pt>
                <c:pt idx="1782">
                  <c:v>45.64</c:v>
                </c:pt>
                <c:pt idx="1783">
                  <c:v>45.660000000000011</c:v>
                </c:pt>
                <c:pt idx="1784">
                  <c:v>45.68</c:v>
                </c:pt>
                <c:pt idx="1785">
                  <c:v>45.7</c:v>
                </c:pt>
                <c:pt idx="1786">
                  <c:v>45.720000000000013</c:v>
                </c:pt>
                <c:pt idx="1787">
                  <c:v>45.74</c:v>
                </c:pt>
                <c:pt idx="1788">
                  <c:v>45.760000000000012</c:v>
                </c:pt>
                <c:pt idx="1789">
                  <c:v>45.78</c:v>
                </c:pt>
                <c:pt idx="1790">
                  <c:v>45.8</c:v>
                </c:pt>
                <c:pt idx="1791">
                  <c:v>45.82</c:v>
                </c:pt>
                <c:pt idx="1792">
                  <c:v>45.839999999999996</c:v>
                </c:pt>
                <c:pt idx="1793">
                  <c:v>45.86</c:v>
                </c:pt>
                <c:pt idx="1794">
                  <c:v>45.879999999999995</c:v>
                </c:pt>
                <c:pt idx="1795">
                  <c:v>45.9</c:v>
                </c:pt>
                <c:pt idx="1796">
                  <c:v>45.92</c:v>
                </c:pt>
                <c:pt idx="1797">
                  <c:v>45.94</c:v>
                </c:pt>
                <c:pt idx="1798">
                  <c:v>45.96</c:v>
                </c:pt>
                <c:pt idx="1799">
                  <c:v>45.98</c:v>
                </c:pt>
                <c:pt idx="1800">
                  <c:v>46</c:v>
                </c:pt>
                <c:pt idx="1801">
                  <c:v>46.02</c:v>
                </c:pt>
                <c:pt idx="1802">
                  <c:v>46.04</c:v>
                </c:pt>
                <c:pt idx="1803">
                  <c:v>46.06</c:v>
                </c:pt>
                <c:pt idx="1804">
                  <c:v>46.08</c:v>
                </c:pt>
                <c:pt idx="1805">
                  <c:v>46.1</c:v>
                </c:pt>
                <c:pt idx="1806">
                  <c:v>46.120000000000012</c:v>
                </c:pt>
                <c:pt idx="1807">
                  <c:v>46.14</c:v>
                </c:pt>
                <c:pt idx="1808">
                  <c:v>46.160000000000011</c:v>
                </c:pt>
                <c:pt idx="1809">
                  <c:v>46.18</c:v>
                </c:pt>
                <c:pt idx="1810">
                  <c:v>46.2</c:v>
                </c:pt>
                <c:pt idx="1811">
                  <c:v>46.220000000000013</c:v>
                </c:pt>
                <c:pt idx="1812">
                  <c:v>46.24</c:v>
                </c:pt>
                <c:pt idx="1813">
                  <c:v>46.260000000000012</c:v>
                </c:pt>
                <c:pt idx="1814">
                  <c:v>46.28</c:v>
                </c:pt>
                <c:pt idx="1815">
                  <c:v>46.3</c:v>
                </c:pt>
                <c:pt idx="1816">
                  <c:v>46.32</c:v>
                </c:pt>
                <c:pt idx="1817">
                  <c:v>46.339999999999996</c:v>
                </c:pt>
                <c:pt idx="1818">
                  <c:v>46.36</c:v>
                </c:pt>
                <c:pt idx="1819">
                  <c:v>46.379999999999995</c:v>
                </c:pt>
                <c:pt idx="1820">
                  <c:v>46.4</c:v>
                </c:pt>
                <c:pt idx="1821">
                  <c:v>46.42</c:v>
                </c:pt>
                <c:pt idx="1822">
                  <c:v>46.44</c:v>
                </c:pt>
                <c:pt idx="1823">
                  <c:v>46.46</c:v>
                </c:pt>
                <c:pt idx="1824">
                  <c:v>46.48</c:v>
                </c:pt>
                <c:pt idx="1825">
                  <c:v>46.5</c:v>
                </c:pt>
                <c:pt idx="1826">
                  <c:v>46.52</c:v>
                </c:pt>
                <c:pt idx="1827">
                  <c:v>46.54</c:v>
                </c:pt>
                <c:pt idx="1828">
                  <c:v>46.56</c:v>
                </c:pt>
                <c:pt idx="1829">
                  <c:v>46.58</c:v>
                </c:pt>
                <c:pt idx="1830">
                  <c:v>46.6</c:v>
                </c:pt>
                <c:pt idx="1831">
                  <c:v>46.620000000000012</c:v>
                </c:pt>
                <c:pt idx="1832">
                  <c:v>46.64</c:v>
                </c:pt>
                <c:pt idx="1833">
                  <c:v>46.660000000000011</c:v>
                </c:pt>
                <c:pt idx="1834">
                  <c:v>46.68</c:v>
                </c:pt>
                <c:pt idx="1835">
                  <c:v>46.7</c:v>
                </c:pt>
                <c:pt idx="1836">
                  <c:v>46.720000000000013</c:v>
                </c:pt>
                <c:pt idx="1837">
                  <c:v>46.74</c:v>
                </c:pt>
                <c:pt idx="1838">
                  <c:v>46.760000000000012</c:v>
                </c:pt>
                <c:pt idx="1839">
                  <c:v>46.78</c:v>
                </c:pt>
                <c:pt idx="1840">
                  <c:v>46.8</c:v>
                </c:pt>
                <c:pt idx="1841">
                  <c:v>46.82</c:v>
                </c:pt>
                <c:pt idx="1842">
                  <c:v>46.839999999999996</c:v>
                </c:pt>
                <c:pt idx="1843">
                  <c:v>46.86</c:v>
                </c:pt>
                <c:pt idx="1844">
                  <c:v>46.879999999999995</c:v>
                </c:pt>
                <c:pt idx="1845">
                  <c:v>46.9</c:v>
                </c:pt>
                <c:pt idx="1846">
                  <c:v>46.92</c:v>
                </c:pt>
                <c:pt idx="1847">
                  <c:v>46.94</c:v>
                </c:pt>
                <c:pt idx="1848">
                  <c:v>46.96</c:v>
                </c:pt>
                <c:pt idx="1849">
                  <c:v>46.98</c:v>
                </c:pt>
                <c:pt idx="1850">
                  <c:v>47</c:v>
                </c:pt>
                <c:pt idx="1851">
                  <c:v>47.02</c:v>
                </c:pt>
                <c:pt idx="1852">
                  <c:v>47.04</c:v>
                </c:pt>
                <c:pt idx="1853">
                  <c:v>47.06</c:v>
                </c:pt>
                <c:pt idx="1854">
                  <c:v>47.08</c:v>
                </c:pt>
                <c:pt idx="1855">
                  <c:v>47.1</c:v>
                </c:pt>
                <c:pt idx="1856">
                  <c:v>47.120000000000012</c:v>
                </c:pt>
                <c:pt idx="1857">
                  <c:v>47.14</c:v>
                </c:pt>
                <c:pt idx="1858">
                  <c:v>47.160000000000011</c:v>
                </c:pt>
                <c:pt idx="1859">
                  <c:v>47.18</c:v>
                </c:pt>
                <c:pt idx="1860">
                  <c:v>47.2</c:v>
                </c:pt>
                <c:pt idx="1861">
                  <c:v>47.220000000000013</c:v>
                </c:pt>
                <c:pt idx="1862">
                  <c:v>47.24</c:v>
                </c:pt>
                <c:pt idx="1863">
                  <c:v>47.260000000000012</c:v>
                </c:pt>
                <c:pt idx="1864">
                  <c:v>47.28</c:v>
                </c:pt>
                <c:pt idx="1865">
                  <c:v>47.3</c:v>
                </c:pt>
                <c:pt idx="1866">
                  <c:v>47.32</c:v>
                </c:pt>
                <c:pt idx="1867">
                  <c:v>47.339999999999996</c:v>
                </c:pt>
                <c:pt idx="1868">
                  <c:v>47.36</c:v>
                </c:pt>
                <c:pt idx="1869">
                  <c:v>47.379999999999995</c:v>
                </c:pt>
                <c:pt idx="1870">
                  <c:v>47.4</c:v>
                </c:pt>
                <c:pt idx="1871">
                  <c:v>47.42</c:v>
                </c:pt>
                <c:pt idx="1872">
                  <c:v>47.44</c:v>
                </c:pt>
                <c:pt idx="1873">
                  <c:v>47.46</c:v>
                </c:pt>
                <c:pt idx="1874">
                  <c:v>47.48</c:v>
                </c:pt>
                <c:pt idx="1875">
                  <c:v>47.5</c:v>
                </c:pt>
                <c:pt idx="1876">
                  <c:v>47.52</c:v>
                </c:pt>
                <c:pt idx="1877">
                  <c:v>47.54</c:v>
                </c:pt>
                <c:pt idx="1878">
                  <c:v>47.56</c:v>
                </c:pt>
                <c:pt idx="1879">
                  <c:v>47.58</c:v>
                </c:pt>
                <c:pt idx="1880">
                  <c:v>47.6</c:v>
                </c:pt>
                <c:pt idx="1881">
                  <c:v>47.620000000000012</c:v>
                </c:pt>
                <c:pt idx="1882">
                  <c:v>47.64</c:v>
                </c:pt>
                <c:pt idx="1883">
                  <c:v>47.660000000000011</c:v>
                </c:pt>
                <c:pt idx="1884">
                  <c:v>47.68</c:v>
                </c:pt>
                <c:pt idx="1885">
                  <c:v>47.7</c:v>
                </c:pt>
                <c:pt idx="1886">
                  <c:v>47.720000000000013</c:v>
                </c:pt>
                <c:pt idx="1887">
                  <c:v>47.74</c:v>
                </c:pt>
                <c:pt idx="1888">
                  <c:v>47.760000000000012</c:v>
                </c:pt>
                <c:pt idx="1889">
                  <c:v>47.78</c:v>
                </c:pt>
                <c:pt idx="1890">
                  <c:v>47.8</c:v>
                </c:pt>
                <c:pt idx="1891">
                  <c:v>47.82</c:v>
                </c:pt>
                <c:pt idx="1892">
                  <c:v>47.839999999999996</c:v>
                </c:pt>
                <c:pt idx="1893">
                  <c:v>47.86</c:v>
                </c:pt>
                <c:pt idx="1894">
                  <c:v>47.879999999999995</c:v>
                </c:pt>
                <c:pt idx="1895">
                  <c:v>47.9</c:v>
                </c:pt>
                <c:pt idx="1896">
                  <c:v>47.92</c:v>
                </c:pt>
                <c:pt idx="1897">
                  <c:v>47.94</c:v>
                </c:pt>
                <c:pt idx="1898">
                  <c:v>47.96</c:v>
                </c:pt>
                <c:pt idx="1899">
                  <c:v>47.98</c:v>
                </c:pt>
                <c:pt idx="1900">
                  <c:v>48</c:v>
                </c:pt>
                <c:pt idx="1901">
                  <c:v>48.02</c:v>
                </c:pt>
                <c:pt idx="1902">
                  <c:v>48.04</c:v>
                </c:pt>
                <c:pt idx="1903">
                  <c:v>48.06</c:v>
                </c:pt>
                <c:pt idx="1904">
                  <c:v>48.08</c:v>
                </c:pt>
                <c:pt idx="1905">
                  <c:v>48.1</c:v>
                </c:pt>
                <c:pt idx="1906">
                  <c:v>48.120000000000012</c:v>
                </c:pt>
                <c:pt idx="1907">
                  <c:v>48.14</c:v>
                </c:pt>
                <c:pt idx="1908">
                  <c:v>48.160000000000011</c:v>
                </c:pt>
                <c:pt idx="1909">
                  <c:v>48.18</c:v>
                </c:pt>
                <c:pt idx="1910">
                  <c:v>48.2</c:v>
                </c:pt>
                <c:pt idx="1911">
                  <c:v>48.220000000000013</c:v>
                </c:pt>
                <c:pt idx="1912">
                  <c:v>48.24</c:v>
                </c:pt>
                <c:pt idx="1913">
                  <c:v>48.260000000000012</c:v>
                </c:pt>
                <c:pt idx="1914">
                  <c:v>48.28</c:v>
                </c:pt>
                <c:pt idx="1915">
                  <c:v>48.3</c:v>
                </c:pt>
                <c:pt idx="1916">
                  <c:v>48.32</c:v>
                </c:pt>
                <c:pt idx="1917">
                  <c:v>48.339999999999996</c:v>
                </c:pt>
                <c:pt idx="1918">
                  <c:v>48.36</c:v>
                </c:pt>
                <c:pt idx="1919">
                  <c:v>48.379999999999995</c:v>
                </c:pt>
                <c:pt idx="1920">
                  <c:v>48.4</c:v>
                </c:pt>
                <c:pt idx="1921">
                  <c:v>48.42</c:v>
                </c:pt>
                <c:pt idx="1922">
                  <c:v>48.44</c:v>
                </c:pt>
                <c:pt idx="1923">
                  <c:v>48.46</c:v>
                </c:pt>
                <c:pt idx="1924">
                  <c:v>48.48</c:v>
                </c:pt>
                <c:pt idx="1925">
                  <c:v>48.5</c:v>
                </c:pt>
                <c:pt idx="1926">
                  <c:v>48.52</c:v>
                </c:pt>
                <c:pt idx="1927">
                  <c:v>48.54</c:v>
                </c:pt>
                <c:pt idx="1928">
                  <c:v>48.56</c:v>
                </c:pt>
                <c:pt idx="1929">
                  <c:v>48.58</c:v>
                </c:pt>
                <c:pt idx="1930">
                  <c:v>48.6</c:v>
                </c:pt>
                <c:pt idx="1931">
                  <c:v>48.620000000000012</c:v>
                </c:pt>
                <c:pt idx="1932">
                  <c:v>48.64</c:v>
                </c:pt>
                <c:pt idx="1933">
                  <c:v>48.660000000000011</c:v>
                </c:pt>
                <c:pt idx="1934">
                  <c:v>48.68</c:v>
                </c:pt>
                <c:pt idx="1935">
                  <c:v>48.7</c:v>
                </c:pt>
                <c:pt idx="1936">
                  <c:v>48.720000000000013</c:v>
                </c:pt>
                <c:pt idx="1937">
                  <c:v>48.74</c:v>
                </c:pt>
                <c:pt idx="1938">
                  <c:v>48.760000000000012</c:v>
                </c:pt>
                <c:pt idx="1939">
                  <c:v>48.78</c:v>
                </c:pt>
                <c:pt idx="1940">
                  <c:v>48.8</c:v>
                </c:pt>
                <c:pt idx="1941">
                  <c:v>48.82</c:v>
                </c:pt>
                <c:pt idx="1942">
                  <c:v>48.839999999999996</c:v>
                </c:pt>
                <c:pt idx="1943">
                  <c:v>48.86</c:v>
                </c:pt>
                <c:pt idx="1944">
                  <c:v>48.879999999999995</c:v>
                </c:pt>
                <c:pt idx="1945">
                  <c:v>48.9</c:v>
                </c:pt>
                <c:pt idx="1946">
                  <c:v>48.92</c:v>
                </c:pt>
                <c:pt idx="1947">
                  <c:v>48.94</c:v>
                </c:pt>
                <c:pt idx="1948">
                  <c:v>48.96</c:v>
                </c:pt>
                <c:pt idx="1949">
                  <c:v>48.98</c:v>
                </c:pt>
                <c:pt idx="1950">
                  <c:v>49</c:v>
                </c:pt>
                <c:pt idx="1951">
                  <c:v>49.02</c:v>
                </c:pt>
                <c:pt idx="1952">
                  <c:v>49.04</c:v>
                </c:pt>
                <c:pt idx="1953">
                  <c:v>49.06</c:v>
                </c:pt>
                <c:pt idx="1954">
                  <c:v>49.08</c:v>
                </c:pt>
                <c:pt idx="1955">
                  <c:v>49.1</c:v>
                </c:pt>
                <c:pt idx="1956">
                  <c:v>49.120000000000012</c:v>
                </c:pt>
                <c:pt idx="1957">
                  <c:v>49.14</c:v>
                </c:pt>
                <c:pt idx="1958">
                  <c:v>49.160000000000011</c:v>
                </c:pt>
                <c:pt idx="1959">
                  <c:v>49.18</c:v>
                </c:pt>
                <c:pt idx="1960">
                  <c:v>49.2</c:v>
                </c:pt>
                <c:pt idx="1961">
                  <c:v>49.220000000000013</c:v>
                </c:pt>
                <c:pt idx="1962">
                  <c:v>49.24</c:v>
                </c:pt>
                <c:pt idx="1963">
                  <c:v>49.260000000000012</c:v>
                </c:pt>
                <c:pt idx="1964">
                  <c:v>49.28</c:v>
                </c:pt>
                <c:pt idx="1965">
                  <c:v>49.3</c:v>
                </c:pt>
                <c:pt idx="1966">
                  <c:v>49.32</c:v>
                </c:pt>
                <c:pt idx="1967">
                  <c:v>49.339999999999996</c:v>
                </c:pt>
                <c:pt idx="1968">
                  <c:v>49.36</c:v>
                </c:pt>
                <c:pt idx="1969">
                  <c:v>49.379999999999995</c:v>
                </c:pt>
                <c:pt idx="1970">
                  <c:v>49.4</c:v>
                </c:pt>
                <c:pt idx="1971">
                  <c:v>49.42</c:v>
                </c:pt>
                <c:pt idx="1972">
                  <c:v>49.44</c:v>
                </c:pt>
                <c:pt idx="1973">
                  <c:v>49.46</c:v>
                </c:pt>
                <c:pt idx="1974">
                  <c:v>49.48</c:v>
                </c:pt>
                <c:pt idx="1975">
                  <c:v>49.5</c:v>
                </c:pt>
                <c:pt idx="1976">
                  <c:v>49.52</c:v>
                </c:pt>
                <c:pt idx="1977">
                  <c:v>49.54</c:v>
                </c:pt>
                <c:pt idx="1978">
                  <c:v>49.56</c:v>
                </c:pt>
                <c:pt idx="1979">
                  <c:v>49.58</c:v>
                </c:pt>
                <c:pt idx="1980">
                  <c:v>49.6</c:v>
                </c:pt>
                <c:pt idx="1981">
                  <c:v>49.620000000000012</c:v>
                </c:pt>
                <c:pt idx="1982">
                  <c:v>49.64</c:v>
                </c:pt>
                <c:pt idx="1983">
                  <c:v>49.660000000000011</c:v>
                </c:pt>
                <c:pt idx="1984">
                  <c:v>49.68</c:v>
                </c:pt>
                <c:pt idx="1985">
                  <c:v>49.7</c:v>
                </c:pt>
                <c:pt idx="1986">
                  <c:v>49.720000000000013</c:v>
                </c:pt>
                <c:pt idx="1987">
                  <c:v>49.74</c:v>
                </c:pt>
                <c:pt idx="1988">
                  <c:v>49.760000000000012</c:v>
                </c:pt>
                <c:pt idx="1989">
                  <c:v>49.78</c:v>
                </c:pt>
                <c:pt idx="1990">
                  <c:v>49.8</c:v>
                </c:pt>
                <c:pt idx="1991">
                  <c:v>49.82</c:v>
                </c:pt>
                <c:pt idx="1992">
                  <c:v>49.839999999999996</c:v>
                </c:pt>
                <c:pt idx="1993">
                  <c:v>49.86</c:v>
                </c:pt>
                <c:pt idx="1994">
                  <c:v>49.879999999999995</c:v>
                </c:pt>
                <c:pt idx="1995">
                  <c:v>49.9</c:v>
                </c:pt>
                <c:pt idx="1996">
                  <c:v>49.92</c:v>
                </c:pt>
                <c:pt idx="1997">
                  <c:v>49.94</c:v>
                </c:pt>
                <c:pt idx="1998">
                  <c:v>49.96</c:v>
                </c:pt>
                <c:pt idx="1999">
                  <c:v>49.98</c:v>
                </c:pt>
                <c:pt idx="2000">
                  <c:v>50</c:v>
                </c:pt>
                <c:pt idx="2001">
                  <c:v>50.02</c:v>
                </c:pt>
                <c:pt idx="2002">
                  <c:v>50.04</c:v>
                </c:pt>
                <c:pt idx="2003">
                  <c:v>50.06</c:v>
                </c:pt>
                <c:pt idx="2004">
                  <c:v>50.08</c:v>
                </c:pt>
                <c:pt idx="2005">
                  <c:v>50.1</c:v>
                </c:pt>
                <c:pt idx="2006">
                  <c:v>50.120000000000012</c:v>
                </c:pt>
                <c:pt idx="2007">
                  <c:v>50.14</c:v>
                </c:pt>
                <c:pt idx="2008">
                  <c:v>50.160000000000011</c:v>
                </c:pt>
                <c:pt idx="2009">
                  <c:v>50.18</c:v>
                </c:pt>
                <c:pt idx="2010">
                  <c:v>50.2</c:v>
                </c:pt>
                <c:pt idx="2011">
                  <c:v>50.220000000000013</c:v>
                </c:pt>
                <c:pt idx="2012">
                  <c:v>50.24</c:v>
                </c:pt>
                <c:pt idx="2013">
                  <c:v>50.260000000000012</c:v>
                </c:pt>
                <c:pt idx="2014">
                  <c:v>50.28</c:v>
                </c:pt>
                <c:pt idx="2015">
                  <c:v>50.3</c:v>
                </c:pt>
                <c:pt idx="2016">
                  <c:v>50.32</c:v>
                </c:pt>
                <c:pt idx="2017">
                  <c:v>50.339999999999996</c:v>
                </c:pt>
                <c:pt idx="2018">
                  <c:v>50.36</c:v>
                </c:pt>
                <c:pt idx="2019">
                  <c:v>50.379999999999995</c:v>
                </c:pt>
                <c:pt idx="2020">
                  <c:v>50.4</c:v>
                </c:pt>
                <c:pt idx="2021">
                  <c:v>50.42</c:v>
                </c:pt>
                <c:pt idx="2022">
                  <c:v>50.44</c:v>
                </c:pt>
                <c:pt idx="2023">
                  <c:v>50.46</c:v>
                </c:pt>
                <c:pt idx="2024">
                  <c:v>50.48</c:v>
                </c:pt>
                <c:pt idx="2025">
                  <c:v>50.5</c:v>
                </c:pt>
                <c:pt idx="2026">
                  <c:v>50.52</c:v>
                </c:pt>
                <c:pt idx="2027">
                  <c:v>50.54</c:v>
                </c:pt>
                <c:pt idx="2028">
                  <c:v>50.56</c:v>
                </c:pt>
                <c:pt idx="2029">
                  <c:v>50.58</c:v>
                </c:pt>
                <c:pt idx="2030">
                  <c:v>50.6</c:v>
                </c:pt>
                <c:pt idx="2031">
                  <c:v>50.620000000000012</c:v>
                </c:pt>
                <c:pt idx="2032">
                  <c:v>50.64</c:v>
                </c:pt>
                <c:pt idx="2033">
                  <c:v>50.660000000000011</c:v>
                </c:pt>
                <c:pt idx="2034">
                  <c:v>50.68</c:v>
                </c:pt>
                <c:pt idx="2035">
                  <c:v>50.7</c:v>
                </c:pt>
                <c:pt idx="2036">
                  <c:v>50.720000000000013</c:v>
                </c:pt>
                <c:pt idx="2037">
                  <c:v>50.74</c:v>
                </c:pt>
                <c:pt idx="2038">
                  <c:v>50.760000000000012</c:v>
                </c:pt>
                <c:pt idx="2039">
                  <c:v>50.78</c:v>
                </c:pt>
                <c:pt idx="2040">
                  <c:v>50.8</c:v>
                </c:pt>
                <c:pt idx="2041">
                  <c:v>50.82</c:v>
                </c:pt>
                <c:pt idx="2042">
                  <c:v>50.839999999999996</c:v>
                </c:pt>
                <c:pt idx="2043">
                  <c:v>50.86</c:v>
                </c:pt>
                <c:pt idx="2044">
                  <c:v>50.879999999999995</c:v>
                </c:pt>
                <c:pt idx="2045">
                  <c:v>50.9</c:v>
                </c:pt>
                <c:pt idx="2046">
                  <c:v>50.92</c:v>
                </c:pt>
                <c:pt idx="2047">
                  <c:v>50.94</c:v>
                </c:pt>
                <c:pt idx="2048">
                  <c:v>50.96</c:v>
                </c:pt>
                <c:pt idx="2049">
                  <c:v>50.98</c:v>
                </c:pt>
                <c:pt idx="2050">
                  <c:v>51</c:v>
                </c:pt>
                <c:pt idx="2051">
                  <c:v>51.02</c:v>
                </c:pt>
                <c:pt idx="2052">
                  <c:v>51.04</c:v>
                </c:pt>
                <c:pt idx="2053">
                  <c:v>51.06</c:v>
                </c:pt>
                <c:pt idx="2054">
                  <c:v>51.08</c:v>
                </c:pt>
                <c:pt idx="2055">
                  <c:v>51.1</c:v>
                </c:pt>
                <c:pt idx="2056">
                  <c:v>51.120000000000012</c:v>
                </c:pt>
                <c:pt idx="2057">
                  <c:v>51.14</c:v>
                </c:pt>
                <c:pt idx="2058">
                  <c:v>51.160000000000011</c:v>
                </c:pt>
                <c:pt idx="2059">
                  <c:v>51.18</c:v>
                </c:pt>
                <c:pt idx="2060">
                  <c:v>51.2</c:v>
                </c:pt>
                <c:pt idx="2061">
                  <c:v>51.220000000000013</c:v>
                </c:pt>
                <c:pt idx="2062">
                  <c:v>51.24</c:v>
                </c:pt>
                <c:pt idx="2063">
                  <c:v>51.260000000000012</c:v>
                </c:pt>
                <c:pt idx="2064">
                  <c:v>51.28</c:v>
                </c:pt>
                <c:pt idx="2065">
                  <c:v>51.3</c:v>
                </c:pt>
                <c:pt idx="2066">
                  <c:v>51.32</c:v>
                </c:pt>
                <c:pt idx="2067">
                  <c:v>51.339999999999996</c:v>
                </c:pt>
                <c:pt idx="2068">
                  <c:v>51.36</c:v>
                </c:pt>
                <c:pt idx="2069">
                  <c:v>51.379999999999995</c:v>
                </c:pt>
                <c:pt idx="2070">
                  <c:v>51.4</c:v>
                </c:pt>
                <c:pt idx="2071">
                  <c:v>51.42</c:v>
                </c:pt>
                <c:pt idx="2072">
                  <c:v>51.44</c:v>
                </c:pt>
                <c:pt idx="2073">
                  <c:v>51.46</c:v>
                </c:pt>
                <c:pt idx="2074">
                  <c:v>51.48</c:v>
                </c:pt>
                <c:pt idx="2075">
                  <c:v>51.5</c:v>
                </c:pt>
                <c:pt idx="2076">
                  <c:v>51.52</c:v>
                </c:pt>
                <c:pt idx="2077">
                  <c:v>51.54</c:v>
                </c:pt>
                <c:pt idx="2078">
                  <c:v>51.56</c:v>
                </c:pt>
                <c:pt idx="2079">
                  <c:v>51.58</c:v>
                </c:pt>
                <c:pt idx="2080">
                  <c:v>51.6</c:v>
                </c:pt>
                <c:pt idx="2081">
                  <c:v>51.620000000000012</c:v>
                </c:pt>
                <c:pt idx="2082">
                  <c:v>51.64</c:v>
                </c:pt>
                <c:pt idx="2083">
                  <c:v>51.660000000000011</c:v>
                </c:pt>
                <c:pt idx="2084">
                  <c:v>51.68</c:v>
                </c:pt>
                <c:pt idx="2085">
                  <c:v>51.7</c:v>
                </c:pt>
                <c:pt idx="2086">
                  <c:v>51.720000000000013</c:v>
                </c:pt>
                <c:pt idx="2087">
                  <c:v>51.74</c:v>
                </c:pt>
                <c:pt idx="2088">
                  <c:v>51.760000000000012</c:v>
                </c:pt>
                <c:pt idx="2089">
                  <c:v>51.78</c:v>
                </c:pt>
                <c:pt idx="2090">
                  <c:v>51.8</c:v>
                </c:pt>
                <c:pt idx="2091">
                  <c:v>51.82</c:v>
                </c:pt>
                <c:pt idx="2092">
                  <c:v>51.839999999999996</c:v>
                </c:pt>
                <c:pt idx="2093">
                  <c:v>51.86</c:v>
                </c:pt>
                <c:pt idx="2094">
                  <c:v>51.879999999999995</c:v>
                </c:pt>
                <c:pt idx="2095">
                  <c:v>51.9</c:v>
                </c:pt>
                <c:pt idx="2096">
                  <c:v>51.92</c:v>
                </c:pt>
                <c:pt idx="2097">
                  <c:v>51.94</c:v>
                </c:pt>
                <c:pt idx="2098">
                  <c:v>51.96</c:v>
                </c:pt>
                <c:pt idx="2099">
                  <c:v>51.98</c:v>
                </c:pt>
                <c:pt idx="2100">
                  <c:v>52</c:v>
                </c:pt>
                <c:pt idx="2101">
                  <c:v>52.02</c:v>
                </c:pt>
                <c:pt idx="2102">
                  <c:v>52.04</c:v>
                </c:pt>
                <c:pt idx="2103">
                  <c:v>52.06</c:v>
                </c:pt>
                <c:pt idx="2104">
                  <c:v>52.08</c:v>
                </c:pt>
                <c:pt idx="2105">
                  <c:v>52.1</c:v>
                </c:pt>
                <c:pt idx="2106">
                  <c:v>52.120000000000012</c:v>
                </c:pt>
                <c:pt idx="2107">
                  <c:v>52.14</c:v>
                </c:pt>
                <c:pt idx="2108">
                  <c:v>52.160000000000011</c:v>
                </c:pt>
                <c:pt idx="2109">
                  <c:v>52.18</c:v>
                </c:pt>
                <c:pt idx="2110">
                  <c:v>52.2</c:v>
                </c:pt>
                <c:pt idx="2111">
                  <c:v>52.220000000000013</c:v>
                </c:pt>
                <c:pt idx="2112">
                  <c:v>52.24</c:v>
                </c:pt>
                <c:pt idx="2113">
                  <c:v>52.260000000000012</c:v>
                </c:pt>
                <c:pt idx="2114">
                  <c:v>52.28</c:v>
                </c:pt>
                <c:pt idx="2115">
                  <c:v>52.3</c:v>
                </c:pt>
                <c:pt idx="2116">
                  <c:v>52.32</c:v>
                </c:pt>
                <c:pt idx="2117">
                  <c:v>52.339999999999996</c:v>
                </c:pt>
                <c:pt idx="2118">
                  <c:v>52.36</c:v>
                </c:pt>
                <c:pt idx="2119">
                  <c:v>52.379999999999995</c:v>
                </c:pt>
                <c:pt idx="2120">
                  <c:v>52.4</c:v>
                </c:pt>
                <c:pt idx="2121">
                  <c:v>52.42</c:v>
                </c:pt>
                <c:pt idx="2122">
                  <c:v>52.44</c:v>
                </c:pt>
                <c:pt idx="2123">
                  <c:v>52.46</c:v>
                </c:pt>
                <c:pt idx="2124">
                  <c:v>52.48</c:v>
                </c:pt>
                <c:pt idx="2125">
                  <c:v>52.5</c:v>
                </c:pt>
                <c:pt idx="2126">
                  <c:v>52.52</c:v>
                </c:pt>
                <c:pt idx="2127">
                  <c:v>52.54</c:v>
                </c:pt>
                <c:pt idx="2128">
                  <c:v>52.56</c:v>
                </c:pt>
                <c:pt idx="2129">
                  <c:v>52.58</c:v>
                </c:pt>
                <c:pt idx="2130">
                  <c:v>52.6</c:v>
                </c:pt>
                <c:pt idx="2131">
                  <c:v>52.620000000000012</c:v>
                </c:pt>
                <c:pt idx="2132">
                  <c:v>52.64</c:v>
                </c:pt>
                <c:pt idx="2133">
                  <c:v>52.660000000000011</c:v>
                </c:pt>
                <c:pt idx="2134">
                  <c:v>52.68</c:v>
                </c:pt>
                <c:pt idx="2135">
                  <c:v>52.7</c:v>
                </c:pt>
                <c:pt idx="2136">
                  <c:v>52.720000000000013</c:v>
                </c:pt>
                <c:pt idx="2137">
                  <c:v>52.74</c:v>
                </c:pt>
                <c:pt idx="2138">
                  <c:v>52.760000000000012</c:v>
                </c:pt>
                <c:pt idx="2139">
                  <c:v>52.78</c:v>
                </c:pt>
                <c:pt idx="2140">
                  <c:v>52.8</c:v>
                </c:pt>
                <c:pt idx="2141">
                  <c:v>52.82</c:v>
                </c:pt>
                <c:pt idx="2142">
                  <c:v>52.839999999999996</c:v>
                </c:pt>
                <c:pt idx="2143">
                  <c:v>52.86</c:v>
                </c:pt>
                <c:pt idx="2144">
                  <c:v>52.879999999999995</c:v>
                </c:pt>
                <c:pt idx="2145">
                  <c:v>52.9</c:v>
                </c:pt>
                <c:pt idx="2146">
                  <c:v>52.92</c:v>
                </c:pt>
                <c:pt idx="2147">
                  <c:v>52.94</c:v>
                </c:pt>
                <c:pt idx="2148">
                  <c:v>52.96</c:v>
                </c:pt>
                <c:pt idx="2149">
                  <c:v>52.98</c:v>
                </c:pt>
                <c:pt idx="2150">
                  <c:v>53</c:v>
                </c:pt>
                <c:pt idx="2151">
                  <c:v>53.02</c:v>
                </c:pt>
                <c:pt idx="2152">
                  <c:v>53.04</c:v>
                </c:pt>
                <c:pt idx="2153">
                  <c:v>53.06</c:v>
                </c:pt>
                <c:pt idx="2154">
                  <c:v>53.08</c:v>
                </c:pt>
                <c:pt idx="2155">
                  <c:v>53.1</c:v>
                </c:pt>
                <c:pt idx="2156">
                  <c:v>53.120000000000012</c:v>
                </c:pt>
                <c:pt idx="2157">
                  <c:v>53.14</c:v>
                </c:pt>
                <c:pt idx="2158">
                  <c:v>53.160000000000011</c:v>
                </c:pt>
                <c:pt idx="2159">
                  <c:v>53.18</c:v>
                </c:pt>
                <c:pt idx="2160">
                  <c:v>53.2</c:v>
                </c:pt>
                <c:pt idx="2161">
                  <c:v>53.220000000000013</c:v>
                </c:pt>
                <c:pt idx="2162">
                  <c:v>53.24</c:v>
                </c:pt>
                <c:pt idx="2163">
                  <c:v>53.260000000000012</c:v>
                </c:pt>
                <c:pt idx="2164">
                  <c:v>53.28</c:v>
                </c:pt>
                <c:pt idx="2165">
                  <c:v>53.3</c:v>
                </c:pt>
                <c:pt idx="2166">
                  <c:v>53.32</c:v>
                </c:pt>
                <c:pt idx="2167">
                  <c:v>53.339999999999996</c:v>
                </c:pt>
                <c:pt idx="2168">
                  <c:v>53.36</c:v>
                </c:pt>
                <c:pt idx="2169">
                  <c:v>53.379999999999995</c:v>
                </c:pt>
                <c:pt idx="2170">
                  <c:v>53.4</c:v>
                </c:pt>
                <c:pt idx="2171">
                  <c:v>53.42</c:v>
                </c:pt>
                <c:pt idx="2172">
                  <c:v>53.44</c:v>
                </c:pt>
                <c:pt idx="2173">
                  <c:v>53.46</c:v>
                </c:pt>
                <c:pt idx="2174">
                  <c:v>53.48</c:v>
                </c:pt>
                <c:pt idx="2175">
                  <c:v>53.5</c:v>
                </c:pt>
                <c:pt idx="2176">
                  <c:v>53.52</c:v>
                </c:pt>
                <c:pt idx="2177">
                  <c:v>53.54</c:v>
                </c:pt>
                <c:pt idx="2178">
                  <c:v>53.56</c:v>
                </c:pt>
                <c:pt idx="2179">
                  <c:v>53.58</c:v>
                </c:pt>
                <c:pt idx="2180">
                  <c:v>53.6</c:v>
                </c:pt>
                <c:pt idx="2181">
                  <c:v>53.620000000000012</c:v>
                </c:pt>
                <c:pt idx="2182">
                  <c:v>53.64</c:v>
                </c:pt>
                <c:pt idx="2183">
                  <c:v>53.660000000000011</c:v>
                </c:pt>
                <c:pt idx="2184">
                  <c:v>53.68</c:v>
                </c:pt>
                <c:pt idx="2185">
                  <c:v>53.7</c:v>
                </c:pt>
                <c:pt idx="2186">
                  <c:v>53.720000000000013</c:v>
                </c:pt>
                <c:pt idx="2187">
                  <c:v>53.74</c:v>
                </c:pt>
                <c:pt idx="2188">
                  <c:v>53.760000000000012</c:v>
                </c:pt>
                <c:pt idx="2189">
                  <c:v>53.78</c:v>
                </c:pt>
                <c:pt idx="2190">
                  <c:v>53.8</c:v>
                </c:pt>
                <c:pt idx="2191">
                  <c:v>53.82</c:v>
                </c:pt>
                <c:pt idx="2192">
                  <c:v>53.839999999999996</c:v>
                </c:pt>
                <c:pt idx="2193">
                  <c:v>53.86</c:v>
                </c:pt>
                <c:pt idx="2194">
                  <c:v>53.879999999999995</c:v>
                </c:pt>
                <c:pt idx="2195">
                  <c:v>53.9</c:v>
                </c:pt>
                <c:pt idx="2196">
                  <c:v>53.92</c:v>
                </c:pt>
                <c:pt idx="2197">
                  <c:v>53.94</c:v>
                </c:pt>
                <c:pt idx="2198">
                  <c:v>53.96</c:v>
                </c:pt>
                <c:pt idx="2199">
                  <c:v>53.98</c:v>
                </c:pt>
                <c:pt idx="2200">
                  <c:v>54</c:v>
                </c:pt>
                <c:pt idx="2201">
                  <c:v>54.02</c:v>
                </c:pt>
                <c:pt idx="2202">
                  <c:v>54.04</c:v>
                </c:pt>
                <c:pt idx="2203">
                  <c:v>54.06</c:v>
                </c:pt>
                <c:pt idx="2204">
                  <c:v>54.08</c:v>
                </c:pt>
                <c:pt idx="2205">
                  <c:v>54.1</c:v>
                </c:pt>
                <c:pt idx="2206">
                  <c:v>54.120000000000012</c:v>
                </c:pt>
                <c:pt idx="2207">
                  <c:v>54.14</c:v>
                </c:pt>
                <c:pt idx="2208">
                  <c:v>54.160000000000011</c:v>
                </c:pt>
                <c:pt idx="2209">
                  <c:v>54.18</c:v>
                </c:pt>
                <c:pt idx="2210">
                  <c:v>54.2</c:v>
                </c:pt>
                <c:pt idx="2211">
                  <c:v>54.220000000000013</c:v>
                </c:pt>
                <c:pt idx="2212">
                  <c:v>54.24</c:v>
                </c:pt>
                <c:pt idx="2213">
                  <c:v>54.260000000000012</c:v>
                </c:pt>
                <c:pt idx="2214">
                  <c:v>54.28</c:v>
                </c:pt>
                <c:pt idx="2215">
                  <c:v>54.3</c:v>
                </c:pt>
                <c:pt idx="2216">
                  <c:v>54.32</c:v>
                </c:pt>
                <c:pt idx="2217">
                  <c:v>54.339999999999996</c:v>
                </c:pt>
                <c:pt idx="2218">
                  <c:v>54.36</c:v>
                </c:pt>
                <c:pt idx="2219">
                  <c:v>54.379999999999995</c:v>
                </c:pt>
                <c:pt idx="2220">
                  <c:v>54.4</c:v>
                </c:pt>
                <c:pt idx="2221">
                  <c:v>54.42</c:v>
                </c:pt>
                <c:pt idx="2222">
                  <c:v>54.44</c:v>
                </c:pt>
                <c:pt idx="2223">
                  <c:v>54.46</c:v>
                </c:pt>
                <c:pt idx="2224">
                  <c:v>54.48</c:v>
                </c:pt>
                <c:pt idx="2225">
                  <c:v>54.5</c:v>
                </c:pt>
                <c:pt idx="2226">
                  <c:v>54.52</c:v>
                </c:pt>
                <c:pt idx="2227">
                  <c:v>54.54</c:v>
                </c:pt>
                <c:pt idx="2228">
                  <c:v>54.56</c:v>
                </c:pt>
                <c:pt idx="2229">
                  <c:v>54.58</c:v>
                </c:pt>
                <c:pt idx="2230">
                  <c:v>54.6</c:v>
                </c:pt>
                <c:pt idx="2231">
                  <c:v>54.620000000000012</c:v>
                </c:pt>
                <c:pt idx="2232">
                  <c:v>54.64</c:v>
                </c:pt>
                <c:pt idx="2233">
                  <c:v>54.660000000000011</c:v>
                </c:pt>
                <c:pt idx="2234">
                  <c:v>54.68</c:v>
                </c:pt>
                <c:pt idx="2235">
                  <c:v>54.7</c:v>
                </c:pt>
                <c:pt idx="2236">
                  <c:v>54.720000000000013</c:v>
                </c:pt>
                <c:pt idx="2237">
                  <c:v>54.74</c:v>
                </c:pt>
                <c:pt idx="2238">
                  <c:v>54.760000000000012</c:v>
                </c:pt>
                <c:pt idx="2239">
                  <c:v>54.78</c:v>
                </c:pt>
                <c:pt idx="2240">
                  <c:v>54.8</c:v>
                </c:pt>
                <c:pt idx="2241">
                  <c:v>54.82</c:v>
                </c:pt>
                <c:pt idx="2242">
                  <c:v>54.839999999999996</c:v>
                </c:pt>
                <c:pt idx="2243">
                  <c:v>54.86</c:v>
                </c:pt>
                <c:pt idx="2244">
                  <c:v>54.879999999999995</c:v>
                </c:pt>
                <c:pt idx="2245">
                  <c:v>54.9</c:v>
                </c:pt>
                <c:pt idx="2246">
                  <c:v>54.92</c:v>
                </c:pt>
                <c:pt idx="2247">
                  <c:v>54.94</c:v>
                </c:pt>
                <c:pt idx="2248">
                  <c:v>54.96</c:v>
                </c:pt>
                <c:pt idx="2249">
                  <c:v>54.98</c:v>
                </c:pt>
                <c:pt idx="2250">
                  <c:v>55</c:v>
                </c:pt>
                <c:pt idx="2251">
                  <c:v>55.02</c:v>
                </c:pt>
                <c:pt idx="2252">
                  <c:v>55.04</c:v>
                </c:pt>
                <c:pt idx="2253">
                  <c:v>55.06</c:v>
                </c:pt>
                <c:pt idx="2254">
                  <c:v>55.08</c:v>
                </c:pt>
                <c:pt idx="2255">
                  <c:v>55.1</c:v>
                </c:pt>
                <c:pt idx="2256">
                  <c:v>55.120000000000012</c:v>
                </c:pt>
                <c:pt idx="2257">
                  <c:v>55.14</c:v>
                </c:pt>
                <c:pt idx="2258">
                  <c:v>55.160000000000011</c:v>
                </c:pt>
                <c:pt idx="2259">
                  <c:v>55.18</c:v>
                </c:pt>
                <c:pt idx="2260">
                  <c:v>55.2</c:v>
                </c:pt>
                <c:pt idx="2261">
                  <c:v>55.220000000000013</c:v>
                </c:pt>
                <c:pt idx="2262">
                  <c:v>55.24</c:v>
                </c:pt>
                <c:pt idx="2263">
                  <c:v>55.260000000000012</c:v>
                </c:pt>
                <c:pt idx="2264">
                  <c:v>55.28</c:v>
                </c:pt>
                <c:pt idx="2265">
                  <c:v>55.3</c:v>
                </c:pt>
                <c:pt idx="2266">
                  <c:v>55.32</c:v>
                </c:pt>
                <c:pt idx="2267">
                  <c:v>55.339999999999996</c:v>
                </c:pt>
                <c:pt idx="2268">
                  <c:v>55.36</c:v>
                </c:pt>
                <c:pt idx="2269">
                  <c:v>55.379999999999995</c:v>
                </c:pt>
                <c:pt idx="2270">
                  <c:v>55.4</c:v>
                </c:pt>
                <c:pt idx="2271">
                  <c:v>55.42</c:v>
                </c:pt>
                <c:pt idx="2272">
                  <c:v>55.44</c:v>
                </c:pt>
                <c:pt idx="2273">
                  <c:v>55.46</c:v>
                </c:pt>
                <c:pt idx="2274">
                  <c:v>55.48</c:v>
                </c:pt>
                <c:pt idx="2275">
                  <c:v>55.5</c:v>
                </c:pt>
                <c:pt idx="2276">
                  <c:v>55.52</c:v>
                </c:pt>
                <c:pt idx="2277">
                  <c:v>55.54</c:v>
                </c:pt>
                <c:pt idx="2278">
                  <c:v>55.56</c:v>
                </c:pt>
                <c:pt idx="2279">
                  <c:v>55.58</c:v>
                </c:pt>
                <c:pt idx="2280">
                  <c:v>55.6</c:v>
                </c:pt>
                <c:pt idx="2281">
                  <c:v>55.620000000000012</c:v>
                </c:pt>
                <c:pt idx="2282">
                  <c:v>55.64</c:v>
                </c:pt>
                <c:pt idx="2283">
                  <c:v>55.660000000000011</c:v>
                </c:pt>
                <c:pt idx="2284">
                  <c:v>55.68</c:v>
                </c:pt>
                <c:pt idx="2285">
                  <c:v>55.7</c:v>
                </c:pt>
                <c:pt idx="2286">
                  <c:v>55.720000000000013</c:v>
                </c:pt>
                <c:pt idx="2287">
                  <c:v>55.74</c:v>
                </c:pt>
                <c:pt idx="2288">
                  <c:v>55.760000000000012</c:v>
                </c:pt>
                <c:pt idx="2289">
                  <c:v>55.78</c:v>
                </c:pt>
                <c:pt idx="2290">
                  <c:v>55.8</c:v>
                </c:pt>
                <c:pt idx="2291">
                  <c:v>55.82</c:v>
                </c:pt>
                <c:pt idx="2292">
                  <c:v>55.839999999999996</c:v>
                </c:pt>
                <c:pt idx="2293">
                  <c:v>55.86</c:v>
                </c:pt>
                <c:pt idx="2294">
                  <c:v>55.879999999999995</c:v>
                </c:pt>
                <c:pt idx="2295">
                  <c:v>55.9</c:v>
                </c:pt>
                <c:pt idx="2296">
                  <c:v>55.92</c:v>
                </c:pt>
                <c:pt idx="2297">
                  <c:v>55.94</c:v>
                </c:pt>
                <c:pt idx="2298">
                  <c:v>55.96</c:v>
                </c:pt>
                <c:pt idx="2299">
                  <c:v>55.98</c:v>
                </c:pt>
                <c:pt idx="2300">
                  <c:v>56</c:v>
                </c:pt>
                <c:pt idx="2301">
                  <c:v>56.02</c:v>
                </c:pt>
                <c:pt idx="2302">
                  <c:v>56.04</c:v>
                </c:pt>
                <c:pt idx="2303">
                  <c:v>56.06</c:v>
                </c:pt>
                <c:pt idx="2304">
                  <c:v>56.08</c:v>
                </c:pt>
                <c:pt idx="2305">
                  <c:v>56.1</c:v>
                </c:pt>
                <c:pt idx="2306">
                  <c:v>56.120000000000012</c:v>
                </c:pt>
                <c:pt idx="2307">
                  <c:v>56.14</c:v>
                </c:pt>
                <c:pt idx="2308">
                  <c:v>56.160000000000011</c:v>
                </c:pt>
                <c:pt idx="2309">
                  <c:v>56.18</c:v>
                </c:pt>
                <c:pt idx="2310">
                  <c:v>56.2</c:v>
                </c:pt>
                <c:pt idx="2311">
                  <c:v>56.220000000000013</c:v>
                </c:pt>
                <c:pt idx="2312">
                  <c:v>56.24</c:v>
                </c:pt>
                <c:pt idx="2313">
                  <c:v>56.260000000000012</c:v>
                </c:pt>
                <c:pt idx="2314">
                  <c:v>56.28</c:v>
                </c:pt>
                <c:pt idx="2315">
                  <c:v>56.3</c:v>
                </c:pt>
                <c:pt idx="2316">
                  <c:v>56.32</c:v>
                </c:pt>
                <c:pt idx="2317">
                  <c:v>56.339999999999996</c:v>
                </c:pt>
                <c:pt idx="2318">
                  <c:v>56.36</c:v>
                </c:pt>
                <c:pt idx="2319">
                  <c:v>56.379999999999995</c:v>
                </c:pt>
                <c:pt idx="2320">
                  <c:v>56.4</c:v>
                </c:pt>
                <c:pt idx="2321">
                  <c:v>56.42</c:v>
                </c:pt>
                <c:pt idx="2322">
                  <c:v>56.44</c:v>
                </c:pt>
                <c:pt idx="2323">
                  <c:v>56.46</c:v>
                </c:pt>
                <c:pt idx="2324">
                  <c:v>56.48</c:v>
                </c:pt>
                <c:pt idx="2325">
                  <c:v>56.5</c:v>
                </c:pt>
                <c:pt idx="2326">
                  <c:v>56.52</c:v>
                </c:pt>
                <c:pt idx="2327">
                  <c:v>56.54</c:v>
                </c:pt>
                <c:pt idx="2328">
                  <c:v>56.56</c:v>
                </c:pt>
                <c:pt idx="2329">
                  <c:v>56.58</c:v>
                </c:pt>
                <c:pt idx="2330">
                  <c:v>56.6</c:v>
                </c:pt>
                <c:pt idx="2331">
                  <c:v>56.620000000000012</c:v>
                </c:pt>
                <c:pt idx="2332">
                  <c:v>56.64</c:v>
                </c:pt>
                <c:pt idx="2333">
                  <c:v>56.660000000000011</c:v>
                </c:pt>
                <c:pt idx="2334">
                  <c:v>56.68</c:v>
                </c:pt>
                <c:pt idx="2335">
                  <c:v>56.7</c:v>
                </c:pt>
                <c:pt idx="2336">
                  <c:v>56.720000000000013</c:v>
                </c:pt>
                <c:pt idx="2337">
                  <c:v>56.74</c:v>
                </c:pt>
                <c:pt idx="2338">
                  <c:v>56.760000000000012</c:v>
                </c:pt>
                <c:pt idx="2339">
                  <c:v>56.78</c:v>
                </c:pt>
                <c:pt idx="2340">
                  <c:v>56.8</c:v>
                </c:pt>
                <c:pt idx="2341">
                  <c:v>56.82</c:v>
                </c:pt>
                <c:pt idx="2342">
                  <c:v>56.839999999999996</c:v>
                </c:pt>
                <c:pt idx="2343">
                  <c:v>56.86</c:v>
                </c:pt>
                <c:pt idx="2344">
                  <c:v>56.879999999999995</c:v>
                </c:pt>
                <c:pt idx="2345">
                  <c:v>56.9</c:v>
                </c:pt>
                <c:pt idx="2346">
                  <c:v>56.92</c:v>
                </c:pt>
                <c:pt idx="2347">
                  <c:v>56.94</c:v>
                </c:pt>
                <c:pt idx="2348">
                  <c:v>56.96</c:v>
                </c:pt>
                <c:pt idx="2349">
                  <c:v>56.98</c:v>
                </c:pt>
                <c:pt idx="2350">
                  <c:v>57</c:v>
                </c:pt>
                <c:pt idx="2351">
                  <c:v>57.02</c:v>
                </c:pt>
                <c:pt idx="2352">
                  <c:v>57.04</c:v>
                </c:pt>
                <c:pt idx="2353">
                  <c:v>57.06</c:v>
                </c:pt>
                <c:pt idx="2354">
                  <c:v>57.08</c:v>
                </c:pt>
                <c:pt idx="2355">
                  <c:v>57.1</c:v>
                </c:pt>
                <c:pt idx="2356">
                  <c:v>57.120000000000012</c:v>
                </c:pt>
                <c:pt idx="2357">
                  <c:v>57.14</c:v>
                </c:pt>
                <c:pt idx="2358">
                  <c:v>57.160000000000011</c:v>
                </c:pt>
                <c:pt idx="2359">
                  <c:v>57.18</c:v>
                </c:pt>
                <c:pt idx="2360">
                  <c:v>57.2</c:v>
                </c:pt>
                <c:pt idx="2361">
                  <c:v>57.220000000000013</c:v>
                </c:pt>
                <c:pt idx="2362">
                  <c:v>57.24</c:v>
                </c:pt>
                <c:pt idx="2363">
                  <c:v>57.260000000000012</c:v>
                </c:pt>
                <c:pt idx="2364">
                  <c:v>57.28</c:v>
                </c:pt>
                <c:pt idx="2365">
                  <c:v>57.3</c:v>
                </c:pt>
                <c:pt idx="2366">
                  <c:v>57.32</c:v>
                </c:pt>
                <c:pt idx="2367">
                  <c:v>57.339999999999996</c:v>
                </c:pt>
                <c:pt idx="2368">
                  <c:v>57.36</c:v>
                </c:pt>
                <c:pt idx="2369">
                  <c:v>57.379999999999995</c:v>
                </c:pt>
                <c:pt idx="2370">
                  <c:v>57.4</c:v>
                </c:pt>
                <c:pt idx="2371">
                  <c:v>57.42</c:v>
                </c:pt>
                <c:pt idx="2372">
                  <c:v>57.44</c:v>
                </c:pt>
                <c:pt idx="2373">
                  <c:v>57.46</c:v>
                </c:pt>
                <c:pt idx="2374">
                  <c:v>57.48</c:v>
                </c:pt>
                <c:pt idx="2375">
                  <c:v>57.5</c:v>
                </c:pt>
                <c:pt idx="2376">
                  <c:v>57.52</c:v>
                </c:pt>
                <c:pt idx="2377">
                  <c:v>57.54</c:v>
                </c:pt>
                <c:pt idx="2378">
                  <c:v>57.56</c:v>
                </c:pt>
                <c:pt idx="2379">
                  <c:v>57.58</c:v>
                </c:pt>
                <c:pt idx="2380">
                  <c:v>57.6</c:v>
                </c:pt>
                <c:pt idx="2381">
                  <c:v>57.620000000000012</c:v>
                </c:pt>
                <c:pt idx="2382">
                  <c:v>57.64</c:v>
                </c:pt>
                <c:pt idx="2383">
                  <c:v>57.660000000000011</c:v>
                </c:pt>
                <c:pt idx="2384">
                  <c:v>57.68</c:v>
                </c:pt>
                <c:pt idx="2385">
                  <c:v>57.7</c:v>
                </c:pt>
                <c:pt idx="2386">
                  <c:v>57.720000000000013</c:v>
                </c:pt>
                <c:pt idx="2387">
                  <c:v>57.74</c:v>
                </c:pt>
                <c:pt idx="2388">
                  <c:v>57.760000000000012</c:v>
                </c:pt>
                <c:pt idx="2389">
                  <c:v>57.78</c:v>
                </c:pt>
                <c:pt idx="2390">
                  <c:v>57.8</c:v>
                </c:pt>
                <c:pt idx="2391">
                  <c:v>57.82</c:v>
                </c:pt>
                <c:pt idx="2392">
                  <c:v>57.839999999999996</c:v>
                </c:pt>
                <c:pt idx="2393">
                  <c:v>57.86</c:v>
                </c:pt>
                <c:pt idx="2394">
                  <c:v>57.879999999999995</c:v>
                </c:pt>
                <c:pt idx="2395">
                  <c:v>57.9</c:v>
                </c:pt>
                <c:pt idx="2396">
                  <c:v>57.92</c:v>
                </c:pt>
                <c:pt idx="2397">
                  <c:v>57.94</c:v>
                </c:pt>
                <c:pt idx="2398">
                  <c:v>57.96</c:v>
                </c:pt>
                <c:pt idx="2399">
                  <c:v>57.98</c:v>
                </c:pt>
                <c:pt idx="2400">
                  <c:v>58</c:v>
                </c:pt>
                <c:pt idx="2401">
                  <c:v>58.02</c:v>
                </c:pt>
                <c:pt idx="2402">
                  <c:v>58.04</c:v>
                </c:pt>
                <c:pt idx="2403">
                  <c:v>58.06</c:v>
                </c:pt>
                <c:pt idx="2404">
                  <c:v>58.08</c:v>
                </c:pt>
                <c:pt idx="2405">
                  <c:v>58.1</c:v>
                </c:pt>
                <c:pt idx="2406">
                  <c:v>58.120000000000012</c:v>
                </c:pt>
                <c:pt idx="2407">
                  <c:v>58.14</c:v>
                </c:pt>
                <c:pt idx="2408">
                  <c:v>58.160000000000011</c:v>
                </c:pt>
                <c:pt idx="2409">
                  <c:v>58.18</c:v>
                </c:pt>
                <c:pt idx="2410">
                  <c:v>58.2</c:v>
                </c:pt>
                <c:pt idx="2411">
                  <c:v>58.220000000000013</c:v>
                </c:pt>
                <c:pt idx="2412">
                  <c:v>58.24</c:v>
                </c:pt>
                <c:pt idx="2413">
                  <c:v>58.260000000000012</c:v>
                </c:pt>
                <c:pt idx="2414">
                  <c:v>58.28</c:v>
                </c:pt>
                <c:pt idx="2415">
                  <c:v>58.3</c:v>
                </c:pt>
                <c:pt idx="2416">
                  <c:v>58.32</c:v>
                </c:pt>
                <c:pt idx="2417">
                  <c:v>58.339999999999996</c:v>
                </c:pt>
                <c:pt idx="2418">
                  <c:v>58.36</c:v>
                </c:pt>
                <c:pt idx="2419">
                  <c:v>58.379999999999995</c:v>
                </c:pt>
                <c:pt idx="2420">
                  <c:v>58.4</c:v>
                </c:pt>
                <c:pt idx="2421">
                  <c:v>58.42</c:v>
                </c:pt>
                <c:pt idx="2422">
                  <c:v>58.44</c:v>
                </c:pt>
                <c:pt idx="2423">
                  <c:v>58.46</c:v>
                </c:pt>
                <c:pt idx="2424">
                  <c:v>58.48</c:v>
                </c:pt>
                <c:pt idx="2425">
                  <c:v>58.5</c:v>
                </c:pt>
                <c:pt idx="2426">
                  <c:v>58.52</c:v>
                </c:pt>
                <c:pt idx="2427">
                  <c:v>58.54</c:v>
                </c:pt>
                <c:pt idx="2428">
                  <c:v>58.56</c:v>
                </c:pt>
                <c:pt idx="2429">
                  <c:v>58.58</c:v>
                </c:pt>
                <c:pt idx="2430">
                  <c:v>58.6</c:v>
                </c:pt>
                <c:pt idx="2431">
                  <c:v>58.620000000000012</c:v>
                </c:pt>
                <c:pt idx="2432">
                  <c:v>58.64</c:v>
                </c:pt>
                <c:pt idx="2433">
                  <c:v>58.660000000000011</c:v>
                </c:pt>
                <c:pt idx="2434">
                  <c:v>58.68</c:v>
                </c:pt>
                <c:pt idx="2435">
                  <c:v>58.7</c:v>
                </c:pt>
                <c:pt idx="2436">
                  <c:v>58.720000000000013</c:v>
                </c:pt>
                <c:pt idx="2437">
                  <c:v>58.74</c:v>
                </c:pt>
                <c:pt idx="2438">
                  <c:v>58.760000000000012</c:v>
                </c:pt>
                <c:pt idx="2439">
                  <c:v>58.78</c:v>
                </c:pt>
                <c:pt idx="2440">
                  <c:v>58.8</c:v>
                </c:pt>
                <c:pt idx="2441">
                  <c:v>58.82</c:v>
                </c:pt>
                <c:pt idx="2442">
                  <c:v>58.839999999999996</c:v>
                </c:pt>
                <c:pt idx="2443">
                  <c:v>58.86</c:v>
                </c:pt>
                <c:pt idx="2444">
                  <c:v>58.879999999999995</c:v>
                </c:pt>
                <c:pt idx="2445">
                  <c:v>58.9</c:v>
                </c:pt>
                <c:pt idx="2446">
                  <c:v>58.92</c:v>
                </c:pt>
                <c:pt idx="2447">
                  <c:v>58.94</c:v>
                </c:pt>
                <c:pt idx="2448">
                  <c:v>58.96</c:v>
                </c:pt>
                <c:pt idx="2449">
                  <c:v>58.98</c:v>
                </c:pt>
                <c:pt idx="2450">
                  <c:v>59</c:v>
                </c:pt>
                <c:pt idx="2451">
                  <c:v>59.02</c:v>
                </c:pt>
                <c:pt idx="2452">
                  <c:v>59.04</c:v>
                </c:pt>
                <c:pt idx="2453">
                  <c:v>59.06</c:v>
                </c:pt>
                <c:pt idx="2454">
                  <c:v>59.08</c:v>
                </c:pt>
                <c:pt idx="2455">
                  <c:v>59.1</c:v>
                </c:pt>
                <c:pt idx="2456">
                  <c:v>59.120000000000012</c:v>
                </c:pt>
                <c:pt idx="2457">
                  <c:v>59.14</c:v>
                </c:pt>
                <c:pt idx="2458">
                  <c:v>59.160000000000011</c:v>
                </c:pt>
                <c:pt idx="2459">
                  <c:v>59.18</c:v>
                </c:pt>
                <c:pt idx="2460">
                  <c:v>59.2</c:v>
                </c:pt>
                <c:pt idx="2461">
                  <c:v>59.220000000000013</c:v>
                </c:pt>
                <c:pt idx="2462">
                  <c:v>59.24</c:v>
                </c:pt>
                <c:pt idx="2463">
                  <c:v>59.260000000000012</c:v>
                </c:pt>
                <c:pt idx="2464">
                  <c:v>59.28</c:v>
                </c:pt>
                <c:pt idx="2465">
                  <c:v>59.3</c:v>
                </c:pt>
                <c:pt idx="2466">
                  <c:v>59.32</c:v>
                </c:pt>
                <c:pt idx="2467">
                  <c:v>59.339999999999996</c:v>
                </c:pt>
                <c:pt idx="2468">
                  <c:v>59.36</c:v>
                </c:pt>
                <c:pt idx="2469">
                  <c:v>59.379999999999995</c:v>
                </c:pt>
                <c:pt idx="2470">
                  <c:v>59.4</c:v>
                </c:pt>
                <c:pt idx="2471">
                  <c:v>59.42</c:v>
                </c:pt>
                <c:pt idx="2472">
                  <c:v>59.44</c:v>
                </c:pt>
                <c:pt idx="2473">
                  <c:v>59.46</c:v>
                </c:pt>
                <c:pt idx="2474">
                  <c:v>59.48</c:v>
                </c:pt>
                <c:pt idx="2475">
                  <c:v>59.5</c:v>
                </c:pt>
                <c:pt idx="2476">
                  <c:v>59.52</c:v>
                </c:pt>
                <c:pt idx="2477">
                  <c:v>59.54</c:v>
                </c:pt>
                <c:pt idx="2478">
                  <c:v>59.56</c:v>
                </c:pt>
                <c:pt idx="2479">
                  <c:v>59.58</c:v>
                </c:pt>
                <c:pt idx="2480">
                  <c:v>59.6</c:v>
                </c:pt>
                <c:pt idx="2481">
                  <c:v>59.620000000000012</c:v>
                </c:pt>
                <c:pt idx="2482">
                  <c:v>59.64</c:v>
                </c:pt>
                <c:pt idx="2483">
                  <c:v>59.660000000000011</c:v>
                </c:pt>
                <c:pt idx="2484">
                  <c:v>59.68</c:v>
                </c:pt>
                <c:pt idx="2485">
                  <c:v>59.7</c:v>
                </c:pt>
                <c:pt idx="2486">
                  <c:v>59.720000000000013</c:v>
                </c:pt>
                <c:pt idx="2487">
                  <c:v>59.74</c:v>
                </c:pt>
                <c:pt idx="2488">
                  <c:v>59.760000000000012</c:v>
                </c:pt>
                <c:pt idx="2489">
                  <c:v>59.78</c:v>
                </c:pt>
                <c:pt idx="2490">
                  <c:v>59.8</c:v>
                </c:pt>
                <c:pt idx="2491">
                  <c:v>59.82</c:v>
                </c:pt>
                <c:pt idx="2492">
                  <c:v>59.839999999999996</c:v>
                </c:pt>
                <c:pt idx="2493">
                  <c:v>59.86</c:v>
                </c:pt>
                <c:pt idx="2494">
                  <c:v>59.879999999999995</c:v>
                </c:pt>
                <c:pt idx="2495">
                  <c:v>59.9</c:v>
                </c:pt>
                <c:pt idx="2496">
                  <c:v>59.92</c:v>
                </c:pt>
                <c:pt idx="2497">
                  <c:v>59.94</c:v>
                </c:pt>
                <c:pt idx="2498">
                  <c:v>59.96</c:v>
                </c:pt>
                <c:pt idx="2499">
                  <c:v>59.98</c:v>
                </c:pt>
                <c:pt idx="2500">
                  <c:v>60</c:v>
                </c:pt>
                <c:pt idx="2501">
                  <c:v>60.02</c:v>
                </c:pt>
                <c:pt idx="2502">
                  <c:v>60.04</c:v>
                </c:pt>
                <c:pt idx="2503">
                  <c:v>60.06</c:v>
                </c:pt>
                <c:pt idx="2504">
                  <c:v>60.08</c:v>
                </c:pt>
                <c:pt idx="2505">
                  <c:v>60.1</c:v>
                </c:pt>
                <c:pt idx="2506">
                  <c:v>60.120000000000012</c:v>
                </c:pt>
                <c:pt idx="2507">
                  <c:v>60.14</c:v>
                </c:pt>
                <c:pt idx="2508">
                  <c:v>60.160000000000011</c:v>
                </c:pt>
                <c:pt idx="2509">
                  <c:v>60.18</c:v>
                </c:pt>
                <c:pt idx="2510">
                  <c:v>60.2</c:v>
                </c:pt>
                <c:pt idx="2511">
                  <c:v>60.220000000000013</c:v>
                </c:pt>
                <c:pt idx="2512">
                  <c:v>60.24</c:v>
                </c:pt>
                <c:pt idx="2513">
                  <c:v>60.260000000000012</c:v>
                </c:pt>
                <c:pt idx="2514">
                  <c:v>60.28</c:v>
                </c:pt>
                <c:pt idx="2515">
                  <c:v>60.3</c:v>
                </c:pt>
                <c:pt idx="2516">
                  <c:v>60.32</c:v>
                </c:pt>
                <c:pt idx="2517">
                  <c:v>60.339999999999996</c:v>
                </c:pt>
                <c:pt idx="2518">
                  <c:v>60.36</c:v>
                </c:pt>
                <c:pt idx="2519">
                  <c:v>60.379999999999995</c:v>
                </c:pt>
                <c:pt idx="2520">
                  <c:v>60.4</c:v>
                </c:pt>
                <c:pt idx="2521">
                  <c:v>60.42</c:v>
                </c:pt>
                <c:pt idx="2522">
                  <c:v>60.44</c:v>
                </c:pt>
                <c:pt idx="2523">
                  <c:v>60.46</c:v>
                </c:pt>
                <c:pt idx="2524">
                  <c:v>60.48</c:v>
                </c:pt>
                <c:pt idx="2525">
                  <c:v>60.5</c:v>
                </c:pt>
                <c:pt idx="2526">
                  <c:v>60.52</c:v>
                </c:pt>
                <c:pt idx="2527">
                  <c:v>60.54</c:v>
                </c:pt>
                <c:pt idx="2528">
                  <c:v>60.56</c:v>
                </c:pt>
                <c:pt idx="2529">
                  <c:v>60.58</c:v>
                </c:pt>
                <c:pt idx="2530">
                  <c:v>60.6</c:v>
                </c:pt>
                <c:pt idx="2531">
                  <c:v>60.620000000000012</c:v>
                </c:pt>
                <c:pt idx="2532">
                  <c:v>60.64</c:v>
                </c:pt>
                <c:pt idx="2533">
                  <c:v>60.660000000000011</c:v>
                </c:pt>
                <c:pt idx="2534">
                  <c:v>60.68</c:v>
                </c:pt>
                <c:pt idx="2535">
                  <c:v>60.7</c:v>
                </c:pt>
                <c:pt idx="2536">
                  <c:v>60.720000000000013</c:v>
                </c:pt>
                <c:pt idx="2537">
                  <c:v>60.74</c:v>
                </c:pt>
                <c:pt idx="2538">
                  <c:v>60.760000000000012</c:v>
                </c:pt>
                <c:pt idx="2539">
                  <c:v>60.78</c:v>
                </c:pt>
                <c:pt idx="2540">
                  <c:v>60.8</c:v>
                </c:pt>
                <c:pt idx="2541">
                  <c:v>60.82</c:v>
                </c:pt>
                <c:pt idx="2542">
                  <c:v>60.839999999999996</c:v>
                </c:pt>
                <c:pt idx="2543">
                  <c:v>60.86</c:v>
                </c:pt>
                <c:pt idx="2544">
                  <c:v>60.879999999999995</c:v>
                </c:pt>
                <c:pt idx="2545">
                  <c:v>60.9</c:v>
                </c:pt>
                <c:pt idx="2546">
                  <c:v>60.92</c:v>
                </c:pt>
                <c:pt idx="2547">
                  <c:v>60.94</c:v>
                </c:pt>
                <c:pt idx="2548">
                  <c:v>60.96</c:v>
                </c:pt>
                <c:pt idx="2549">
                  <c:v>60.98</c:v>
                </c:pt>
                <c:pt idx="2550">
                  <c:v>61</c:v>
                </c:pt>
                <c:pt idx="2551">
                  <c:v>61.02</c:v>
                </c:pt>
                <c:pt idx="2552">
                  <c:v>61.04</c:v>
                </c:pt>
                <c:pt idx="2553">
                  <c:v>61.06</c:v>
                </c:pt>
                <c:pt idx="2554">
                  <c:v>61.08</c:v>
                </c:pt>
                <c:pt idx="2555">
                  <c:v>61.1</c:v>
                </c:pt>
                <c:pt idx="2556">
                  <c:v>61.120000000000012</c:v>
                </c:pt>
                <c:pt idx="2557">
                  <c:v>61.14</c:v>
                </c:pt>
                <c:pt idx="2558">
                  <c:v>61.160000000000011</c:v>
                </c:pt>
                <c:pt idx="2559">
                  <c:v>61.18</c:v>
                </c:pt>
                <c:pt idx="2560">
                  <c:v>61.2</c:v>
                </c:pt>
                <c:pt idx="2561">
                  <c:v>61.220000000000013</c:v>
                </c:pt>
                <c:pt idx="2562">
                  <c:v>61.24</c:v>
                </c:pt>
                <c:pt idx="2563">
                  <c:v>61.260000000000012</c:v>
                </c:pt>
                <c:pt idx="2564">
                  <c:v>61.28</c:v>
                </c:pt>
                <c:pt idx="2565">
                  <c:v>61.3</c:v>
                </c:pt>
                <c:pt idx="2566">
                  <c:v>61.32</c:v>
                </c:pt>
                <c:pt idx="2567">
                  <c:v>61.339999999999996</c:v>
                </c:pt>
                <c:pt idx="2568">
                  <c:v>61.36</c:v>
                </c:pt>
                <c:pt idx="2569">
                  <c:v>61.379999999999995</c:v>
                </c:pt>
                <c:pt idx="2570">
                  <c:v>61.4</c:v>
                </c:pt>
                <c:pt idx="2571">
                  <c:v>61.42</c:v>
                </c:pt>
                <c:pt idx="2572">
                  <c:v>61.44</c:v>
                </c:pt>
                <c:pt idx="2573">
                  <c:v>61.46</c:v>
                </c:pt>
                <c:pt idx="2574">
                  <c:v>61.48</c:v>
                </c:pt>
                <c:pt idx="2575">
                  <c:v>61.5</c:v>
                </c:pt>
                <c:pt idx="2576">
                  <c:v>61.52</c:v>
                </c:pt>
                <c:pt idx="2577">
                  <c:v>61.54</c:v>
                </c:pt>
                <c:pt idx="2578">
                  <c:v>61.56</c:v>
                </c:pt>
                <c:pt idx="2579">
                  <c:v>61.58</c:v>
                </c:pt>
                <c:pt idx="2580">
                  <c:v>61.6</c:v>
                </c:pt>
                <c:pt idx="2581">
                  <c:v>61.620000000000012</c:v>
                </c:pt>
                <c:pt idx="2582">
                  <c:v>61.64</c:v>
                </c:pt>
                <c:pt idx="2583">
                  <c:v>61.660000000000011</c:v>
                </c:pt>
                <c:pt idx="2584">
                  <c:v>61.68</c:v>
                </c:pt>
                <c:pt idx="2585">
                  <c:v>61.7</c:v>
                </c:pt>
                <c:pt idx="2586">
                  <c:v>61.720000000000013</c:v>
                </c:pt>
                <c:pt idx="2587">
                  <c:v>61.74</c:v>
                </c:pt>
                <c:pt idx="2588">
                  <c:v>61.760000000000012</c:v>
                </c:pt>
                <c:pt idx="2589">
                  <c:v>61.78</c:v>
                </c:pt>
                <c:pt idx="2590">
                  <c:v>61.8</c:v>
                </c:pt>
                <c:pt idx="2591">
                  <c:v>61.82</c:v>
                </c:pt>
                <c:pt idx="2592">
                  <c:v>61.839999999999996</c:v>
                </c:pt>
                <c:pt idx="2593">
                  <c:v>61.86</c:v>
                </c:pt>
                <c:pt idx="2594">
                  <c:v>61.879999999999995</c:v>
                </c:pt>
                <c:pt idx="2595">
                  <c:v>61.9</c:v>
                </c:pt>
                <c:pt idx="2596">
                  <c:v>61.92</c:v>
                </c:pt>
                <c:pt idx="2597">
                  <c:v>61.94</c:v>
                </c:pt>
                <c:pt idx="2598">
                  <c:v>61.96</c:v>
                </c:pt>
                <c:pt idx="2599">
                  <c:v>61.98</c:v>
                </c:pt>
                <c:pt idx="2600">
                  <c:v>62</c:v>
                </c:pt>
                <c:pt idx="2601">
                  <c:v>62.02</c:v>
                </c:pt>
                <c:pt idx="2602">
                  <c:v>62.04</c:v>
                </c:pt>
                <c:pt idx="2603">
                  <c:v>62.06</c:v>
                </c:pt>
                <c:pt idx="2604">
                  <c:v>62.08</c:v>
                </c:pt>
                <c:pt idx="2605">
                  <c:v>62.1</c:v>
                </c:pt>
                <c:pt idx="2606">
                  <c:v>62.120000000000012</c:v>
                </c:pt>
                <c:pt idx="2607">
                  <c:v>62.14</c:v>
                </c:pt>
                <c:pt idx="2608">
                  <c:v>62.160000000000011</c:v>
                </c:pt>
                <c:pt idx="2609">
                  <c:v>62.18</c:v>
                </c:pt>
                <c:pt idx="2610">
                  <c:v>62.2</c:v>
                </c:pt>
                <c:pt idx="2611">
                  <c:v>62.220000000000013</c:v>
                </c:pt>
                <c:pt idx="2612">
                  <c:v>62.24</c:v>
                </c:pt>
                <c:pt idx="2613">
                  <c:v>62.260000000000012</c:v>
                </c:pt>
                <c:pt idx="2614">
                  <c:v>62.28</c:v>
                </c:pt>
                <c:pt idx="2615">
                  <c:v>62.3</c:v>
                </c:pt>
                <c:pt idx="2616">
                  <c:v>62.32</c:v>
                </c:pt>
                <c:pt idx="2617">
                  <c:v>62.339999999999996</c:v>
                </c:pt>
                <c:pt idx="2618">
                  <c:v>62.36</c:v>
                </c:pt>
                <c:pt idx="2619">
                  <c:v>62.379999999999995</c:v>
                </c:pt>
                <c:pt idx="2620">
                  <c:v>62.4</c:v>
                </c:pt>
                <c:pt idx="2621">
                  <c:v>62.42</c:v>
                </c:pt>
                <c:pt idx="2622">
                  <c:v>62.44</c:v>
                </c:pt>
                <c:pt idx="2623">
                  <c:v>62.46</c:v>
                </c:pt>
                <c:pt idx="2624">
                  <c:v>62.48</c:v>
                </c:pt>
                <c:pt idx="2625">
                  <c:v>62.5</c:v>
                </c:pt>
                <c:pt idx="2626">
                  <c:v>62.52</c:v>
                </c:pt>
                <c:pt idx="2627">
                  <c:v>62.54</c:v>
                </c:pt>
                <c:pt idx="2628">
                  <c:v>62.56</c:v>
                </c:pt>
                <c:pt idx="2629">
                  <c:v>62.58</c:v>
                </c:pt>
                <c:pt idx="2630">
                  <c:v>62.6</c:v>
                </c:pt>
                <c:pt idx="2631">
                  <c:v>62.620000000000012</c:v>
                </c:pt>
                <c:pt idx="2632">
                  <c:v>62.64</c:v>
                </c:pt>
                <c:pt idx="2633">
                  <c:v>62.660000000000011</c:v>
                </c:pt>
                <c:pt idx="2634">
                  <c:v>62.68</c:v>
                </c:pt>
                <c:pt idx="2635">
                  <c:v>62.7</c:v>
                </c:pt>
                <c:pt idx="2636">
                  <c:v>62.720000000000013</c:v>
                </c:pt>
                <c:pt idx="2637">
                  <c:v>62.74</c:v>
                </c:pt>
                <c:pt idx="2638">
                  <c:v>62.760000000000012</c:v>
                </c:pt>
                <c:pt idx="2639">
                  <c:v>62.78</c:v>
                </c:pt>
                <c:pt idx="2640">
                  <c:v>62.8</c:v>
                </c:pt>
                <c:pt idx="2641">
                  <c:v>62.82</c:v>
                </c:pt>
                <c:pt idx="2642">
                  <c:v>62.839999999999996</c:v>
                </c:pt>
                <c:pt idx="2643">
                  <c:v>62.86</c:v>
                </c:pt>
                <c:pt idx="2644">
                  <c:v>62.879999999999995</c:v>
                </c:pt>
                <c:pt idx="2645">
                  <c:v>62.9</c:v>
                </c:pt>
                <c:pt idx="2646">
                  <c:v>62.92</c:v>
                </c:pt>
                <c:pt idx="2647">
                  <c:v>62.94</c:v>
                </c:pt>
                <c:pt idx="2648">
                  <c:v>62.96</c:v>
                </c:pt>
                <c:pt idx="2649">
                  <c:v>62.98</c:v>
                </c:pt>
                <c:pt idx="2650">
                  <c:v>63</c:v>
                </c:pt>
                <c:pt idx="2651">
                  <c:v>63.02</c:v>
                </c:pt>
                <c:pt idx="2652">
                  <c:v>63.04</c:v>
                </c:pt>
                <c:pt idx="2653">
                  <c:v>63.06</c:v>
                </c:pt>
                <c:pt idx="2654">
                  <c:v>63.08</c:v>
                </c:pt>
                <c:pt idx="2655">
                  <c:v>63.1</c:v>
                </c:pt>
                <c:pt idx="2656">
                  <c:v>63.120000000000012</c:v>
                </c:pt>
                <c:pt idx="2657">
                  <c:v>63.14</c:v>
                </c:pt>
                <c:pt idx="2658">
                  <c:v>63.160000000000011</c:v>
                </c:pt>
                <c:pt idx="2659">
                  <c:v>63.18</c:v>
                </c:pt>
                <c:pt idx="2660">
                  <c:v>63.2</c:v>
                </c:pt>
                <c:pt idx="2661">
                  <c:v>63.220000000000013</c:v>
                </c:pt>
                <c:pt idx="2662">
                  <c:v>63.24</c:v>
                </c:pt>
                <c:pt idx="2663">
                  <c:v>63.260000000000012</c:v>
                </c:pt>
                <c:pt idx="2664">
                  <c:v>63.28</c:v>
                </c:pt>
                <c:pt idx="2665">
                  <c:v>63.3</c:v>
                </c:pt>
                <c:pt idx="2666">
                  <c:v>63.32</c:v>
                </c:pt>
                <c:pt idx="2667">
                  <c:v>63.339999999999996</c:v>
                </c:pt>
                <c:pt idx="2668">
                  <c:v>63.36</c:v>
                </c:pt>
                <c:pt idx="2669">
                  <c:v>63.379999999999995</c:v>
                </c:pt>
                <c:pt idx="2670">
                  <c:v>63.4</c:v>
                </c:pt>
                <c:pt idx="2671">
                  <c:v>63.42</c:v>
                </c:pt>
                <c:pt idx="2672">
                  <c:v>63.44</c:v>
                </c:pt>
                <c:pt idx="2673">
                  <c:v>63.46</c:v>
                </c:pt>
                <c:pt idx="2674">
                  <c:v>63.48</c:v>
                </c:pt>
                <c:pt idx="2675">
                  <c:v>63.5</c:v>
                </c:pt>
                <c:pt idx="2676">
                  <c:v>63.52</c:v>
                </c:pt>
                <c:pt idx="2677">
                  <c:v>63.54</c:v>
                </c:pt>
                <c:pt idx="2678">
                  <c:v>63.56</c:v>
                </c:pt>
                <c:pt idx="2679">
                  <c:v>63.58</c:v>
                </c:pt>
                <c:pt idx="2680">
                  <c:v>63.6</c:v>
                </c:pt>
                <c:pt idx="2681">
                  <c:v>63.620000000000012</c:v>
                </c:pt>
                <c:pt idx="2682">
                  <c:v>63.64</c:v>
                </c:pt>
                <c:pt idx="2683">
                  <c:v>63.660000000000011</c:v>
                </c:pt>
                <c:pt idx="2684">
                  <c:v>63.68</c:v>
                </c:pt>
                <c:pt idx="2685">
                  <c:v>63.7</c:v>
                </c:pt>
                <c:pt idx="2686">
                  <c:v>63.720000000000013</c:v>
                </c:pt>
                <c:pt idx="2687">
                  <c:v>63.74</c:v>
                </c:pt>
                <c:pt idx="2688">
                  <c:v>63.760000000000012</c:v>
                </c:pt>
                <c:pt idx="2689">
                  <c:v>63.78</c:v>
                </c:pt>
                <c:pt idx="2690">
                  <c:v>63.8</c:v>
                </c:pt>
                <c:pt idx="2691">
                  <c:v>63.82</c:v>
                </c:pt>
                <c:pt idx="2692">
                  <c:v>63.839999999999996</c:v>
                </c:pt>
                <c:pt idx="2693">
                  <c:v>63.86</c:v>
                </c:pt>
                <c:pt idx="2694">
                  <c:v>63.879999999999995</c:v>
                </c:pt>
                <c:pt idx="2695">
                  <c:v>63.9</c:v>
                </c:pt>
                <c:pt idx="2696">
                  <c:v>63.92</c:v>
                </c:pt>
                <c:pt idx="2697">
                  <c:v>63.94</c:v>
                </c:pt>
                <c:pt idx="2698">
                  <c:v>63.96</c:v>
                </c:pt>
                <c:pt idx="2699">
                  <c:v>63.98</c:v>
                </c:pt>
                <c:pt idx="2700">
                  <c:v>64</c:v>
                </c:pt>
                <c:pt idx="2701">
                  <c:v>64.02</c:v>
                </c:pt>
                <c:pt idx="2702">
                  <c:v>64.040000000000006</c:v>
                </c:pt>
                <c:pt idx="2703">
                  <c:v>64.06</c:v>
                </c:pt>
                <c:pt idx="2704">
                  <c:v>64.08</c:v>
                </c:pt>
                <c:pt idx="2705">
                  <c:v>64.099999999999994</c:v>
                </c:pt>
                <c:pt idx="2706">
                  <c:v>64.11999999999999</c:v>
                </c:pt>
                <c:pt idx="2707">
                  <c:v>64.14</c:v>
                </c:pt>
                <c:pt idx="2708">
                  <c:v>64.16</c:v>
                </c:pt>
                <c:pt idx="2709">
                  <c:v>64.179999999999978</c:v>
                </c:pt>
                <c:pt idx="2710">
                  <c:v>64.2</c:v>
                </c:pt>
                <c:pt idx="2711">
                  <c:v>64.22</c:v>
                </c:pt>
                <c:pt idx="2712">
                  <c:v>64.239999999999995</c:v>
                </c:pt>
                <c:pt idx="2713">
                  <c:v>64.260000000000005</c:v>
                </c:pt>
                <c:pt idx="2714">
                  <c:v>64.28</c:v>
                </c:pt>
                <c:pt idx="2715">
                  <c:v>64.3</c:v>
                </c:pt>
                <c:pt idx="2716">
                  <c:v>64.319999999999993</c:v>
                </c:pt>
                <c:pt idx="2717">
                  <c:v>64.34</c:v>
                </c:pt>
                <c:pt idx="2718">
                  <c:v>64.36</c:v>
                </c:pt>
                <c:pt idx="2719">
                  <c:v>64.38</c:v>
                </c:pt>
                <c:pt idx="2720">
                  <c:v>64.400000000000006</c:v>
                </c:pt>
                <c:pt idx="2721">
                  <c:v>64.42</c:v>
                </c:pt>
                <c:pt idx="2722">
                  <c:v>64.440000000000026</c:v>
                </c:pt>
                <c:pt idx="2723">
                  <c:v>64.459999999999994</c:v>
                </c:pt>
                <c:pt idx="2724">
                  <c:v>64.48</c:v>
                </c:pt>
                <c:pt idx="2725">
                  <c:v>64.5</c:v>
                </c:pt>
                <c:pt idx="2726">
                  <c:v>64.52</c:v>
                </c:pt>
                <c:pt idx="2727">
                  <c:v>64.540000000000006</c:v>
                </c:pt>
                <c:pt idx="2728">
                  <c:v>64.56</c:v>
                </c:pt>
                <c:pt idx="2729">
                  <c:v>64.58</c:v>
                </c:pt>
                <c:pt idx="2730">
                  <c:v>64.599999999999994</c:v>
                </c:pt>
                <c:pt idx="2731">
                  <c:v>64.61999999999999</c:v>
                </c:pt>
                <c:pt idx="2732">
                  <c:v>64.64</c:v>
                </c:pt>
                <c:pt idx="2733">
                  <c:v>64.66</c:v>
                </c:pt>
                <c:pt idx="2734">
                  <c:v>64.679999999999978</c:v>
                </c:pt>
                <c:pt idx="2735">
                  <c:v>64.7</c:v>
                </c:pt>
                <c:pt idx="2736">
                  <c:v>64.72</c:v>
                </c:pt>
                <c:pt idx="2737">
                  <c:v>64.739999999999995</c:v>
                </c:pt>
                <c:pt idx="2738">
                  <c:v>64.760000000000005</c:v>
                </c:pt>
                <c:pt idx="2739">
                  <c:v>64.78</c:v>
                </c:pt>
                <c:pt idx="2740">
                  <c:v>64.8</c:v>
                </c:pt>
                <c:pt idx="2741">
                  <c:v>64.819999999999993</c:v>
                </c:pt>
                <c:pt idx="2742">
                  <c:v>64.84</c:v>
                </c:pt>
                <c:pt idx="2743">
                  <c:v>64.86</c:v>
                </c:pt>
                <c:pt idx="2744">
                  <c:v>64.88</c:v>
                </c:pt>
                <c:pt idx="2745">
                  <c:v>64.900000000000006</c:v>
                </c:pt>
                <c:pt idx="2746">
                  <c:v>64.92</c:v>
                </c:pt>
                <c:pt idx="2747">
                  <c:v>64.940000000000026</c:v>
                </c:pt>
                <c:pt idx="2748">
                  <c:v>64.959999999999994</c:v>
                </c:pt>
                <c:pt idx="2749">
                  <c:v>64.98</c:v>
                </c:pt>
                <c:pt idx="2750">
                  <c:v>65</c:v>
                </c:pt>
                <c:pt idx="2751">
                  <c:v>65.02</c:v>
                </c:pt>
                <c:pt idx="2752">
                  <c:v>65.040000000000006</c:v>
                </c:pt>
                <c:pt idx="2753">
                  <c:v>65.06</c:v>
                </c:pt>
                <c:pt idx="2754">
                  <c:v>65.08</c:v>
                </c:pt>
                <c:pt idx="2755">
                  <c:v>65.099999999999994</c:v>
                </c:pt>
                <c:pt idx="2756">
                  <c:v>65.11999999999999</c:v>
                </c:pt>
                <c:pt idx="2757">
                  <c:v>65.14</c:v>
                </c:pt>
                <c:pt idx="2758">
                  <c:v>65.16</c:v>
                </c:pt>
                <c:pt idx="2759">
                  <c:v>65.179999999999978</c:v>
                </c:pt>
                <c:pt idx="2760">
                  <c:v>65.2</c:v>
                </c:pt>
                <c:pt idx="2761">
                  <c:v>65.22</c:v>
                </c:pt>
                <c:pt idx="2762">
                  <c:v>65.239999999999995</c:v>
                </c:pt>
                <c:pt idx="2763">
                  <c:v>65.260000000000005</c:v>
                </c:pt>
                <c:pt idx="2764">
                  <c:v>65.28</c:v>
                </c:pt>
                <c:pt idx="2765">
                  <c:v>65.3</c:v>
                </c:pt>
                <c:pt idx="2766">
                  <c:v>65.319999999999993</c:v>
                </c:pt>
                <c:pt idx="2767">
                  <c:v>65.34</c:v>
                </c:pt>
                <c:pt idx="2768">
                  <c:v>65.36</c:v>
                </c:pt>
                <c:pt idx="2769">
                  <c:v>65.38</c:v>
                </c:pt>
                <c:pt idx="2770">
                  <c:v>65.400000000000006</c:v>
                </c:pt>
                <c:pt idx="2771">
                  <c:v>65.42</c:v>
                </c:pt>
                <c:pt idx="2772">
                  <c:v>65.440000000000026</c:v>
                </c:pt>
                <c:pt idx="2773">
                  <c:v>65.459999999999994</c:v>
                </c:pt>
                <c:pt idx="2774">
                  <c:v>65.48</c:v>
                </c:pt>
                <c:pt idx="2775">
                  <c:v>65.5</c:v>
                </c:pt>
                <c:pt idx="2776">
                  <c:v>65.52</c:v>
                </c:pt>
                <c:pt idx="2777">
                  <c:v>65.540000000000006</c:v>
                </c:pt>
                <c:pt idx="2778">
                  <c:v>65.56</c:v>
                </c:pt>
                <c:pt idx="2779">
                  <c:v>65.58</c:v>
                </c:pt>
                <c:pt idx="2780">
                  <c:v>65.599999999999994</c:v>
                </c:pt>
                <c:pt idx="2781">
                  <c:v>65.61999999999999</c:v>
                </c:pt>
                <c:pt idx="2782">
                  <c:v>65.64</c:v>
                </c:pt>
                <c:pt idx="2783">
                  <c:v>65.66</c:v>
                </c:pt>
                <c:pt idx="2784">
                  <c:v>65.679999999999978</c:v>
                </c:pt>
                <c:pt idx="2785">
                  <c:v>65.7</c:v>
                </c:pt>
                <c:pt idx="2786">
                  <c:v>65.72</c:v>
                </c:pt>
                <c:pt idx="2787">
                  <c:v>65.739999999999995</c:v>
                </c:pt>
                <c:pt idx="2788">
                  <c:v>65.760000000000005</c:v>
                </c:pt>
                <c:pt idx="2789">
                  <c:v>65.78</c:v>
                </c:pt>
                <c:pt idx="2790">
                  <c:v>65.8</c:v>
                </c:pt>
                <c:pt idx="2791">
                  <c:v>65.819999999999993</c:v>
                </c:pt>
                <c:pt idx="2792">
                  <c:v>65.84</c:v>
                </c:pt>
                <c:pt idx="2793">
                  <c:v>65.86</c:v>
                </c:pt>
                <c:pt idx="2794">
                  <c:v>65.88</c:v>
                </c:pt>
                <c:pt idx="2795">
                  <c:v>65.900000000000006</c:v>
                </c:pt>
                <c:pt idx="2796">
                  <c:v>65.92</c:v>
                </c:pt>
                <c:pt idx="2797">
                  <c:v>65.940000000000026</c:v>
                </c:pt>
                <c:pt idx="2798">
                  <c:v>65.959999999999994</c:v>
                </c:pt>
                <c:pt idx="2799">
                  <c:v>65.98</c:v>
                </c:pt>
                <c:pt idx="2800">
                  <c:v>66</c:v>
                </c:pt>
                <c:pt idx="2801">
                  <c:v>66.02</c:v>
                </c:pt>
                <c:pt idx="2802">
                  <c:v>66.040000000000006</c:v>
                </c:pt>
                <c:pt idx="2803">
                  <c:v>66.06</c:v>
                </c:pt>
                <c:pt idx="2804">
                  <c:v>66.08</c:v>
                </c:pt>
                <c:pt idx="2805">
                  <c:v>66.099999999999994</c:v>
                </c:pt>
                <c:pt idx="2806">
                  <c:v>66.11999999999999</c:v>
                </c:pt>
                <c:pt idx="2807">
                  <c:v>66.14</c:v>
                </c:pt>
                <c:pt idx="2808">
                  <c:v>66.16</c:v>
                </c:pt>
                <c:pt idx="2809">
                  <c:v>66.179999999999978</c:v>
                </c:pt>
                <c:pt idx="2810">
                  <c:v>66.2</c:v>
                </c:pt>
                <c:pt idx="2811">
                  <c:v>66.22</c:v>
                </c:pt>
                <c:pt idx="2812">
                  <c:v>66.239999999999995</c:v>
                </c:pt>
                <c:pt idx="2813">
                  <c:v>66.260000000000005</c:v>
                </c:pt>
                <c:pt idx="2814">
                  <c:v>66.28</c:v>
                </c:pt>
                <c:pt idx="2815">
                  <c:v>66.3</c:v>
                </c:pt>
                <c:pt idx="2816">
                  <c:v>66.319999999999993</c:v>
                </c:pt>
                <c:pt idx="2817">
                  <c:v>66.34</c:v>
                </c:pt>
                <c:pt idx="2818">
                  <c:v>66.36</c:v>
                </c:pt>
                <c:pt idx="2819">
                  <c:v>66.38</c:v>
                </c:pt>
                <c:pt idx="2820">
                  <c:v>66.400000000000006</c:v>
                </c:pt>
                <c:pt idx="2821">
                  <c:v>66.42</c:v>
                </c:pt>
                <c:pt idx="2822">
                  <c:v>66.440000000000026</c:v>
                </c:pt>
                <c:pt idx="2823">
                  <c:v>66.459999999999994</c:v>
                </c:pt>
                <c:pt idx="2824">
                  <c:v>66.48</c:v>
                </c:pt>
                <c:pt idx="2825">
                  <c:v>66.5</c:v>
                </c:pt>
                <c:pt idx="2826">
                  <c:v>66.52</c:v>
                </c:pt>
                <c:pt idx="2827">
                  <c:v>66.540000000000006</c:v>
                </c:pt>
                <c:pt idx="2828">
                  <c:v>66.56</c:v>
                </c:pt>
                <c:pt idx="2829">
                  <c:v>66.58</c:v>
                </c:pt>
                <c:pt idx="2830">
                  <c:v>66.599999999999994</c:v>
                </c:pt>
                <c:pt idx="2831">
                  <c:v>66.61999999999999</c:v>
                </c:pt>
                <c:pt idx="2832">
                  <c:v>66.64</c:v>
                </c:pt>
                <c:pt idx="2833">
                  <c:v>66.66</c:v>
                </c:pt>
                <c:pt idx="2834">
                  <c:v>66.679999999999978</c:v>
                </c:pt>
                <c:pt idx="2835">
                  <c:v>66.7</c:v>
                </c:pt>
                <c:pt idx="2836">
                  <c:v>66.72</c:v>
                </c:pt>
                <c:pt idx="2837">
                  <c:v>66.739999999999995</c:v>
                </c:pt>
                <c:pt idx="2838">
                  <c:v>66.760000000000005</c:v>
                </c:pt>
                <c:pt idx="2839">
                  <c:v>66.78</c:v>
                </c:pt>
                <c:pt idx="2840">
                  <c:v>66.8</c:v>
                </c:pt>
                <c:pt idx="2841">
                  <c:v>66.819999999999993</c:v>
                </c:pt>
                <c:pt idx="2842">
                  <c:v>66.84</c:v>
                </c:pt>
                <c:pt idx="2843">
                  <c:v>66.86</c:v>
                </c:pt>
                <c:pt idx="2844">
                  <c:v>66.88</c:v>
                </c:pt>
                <c:pt idx="2845">
                  <c:v>66.900000000000006</c:v>
                </c:pt>
                <c:pt idx="2846">
                  <c:v>66.92</c:v>
                </c:pt>
                <c:pt idx="2847">
                  <c:v>66.940000000000026</c:v>
                </c:pt>
                <c:pt idx="2848">
                  <c:v>66.959999999999994</c:v>
                </c:pt>
                <c:pt idx="2849">
                  <c:v>66.98</c:v>
                </c:pt>
                <c:pt idx="2850">
                  <c:v>67</c:v>
                </c:pt>
                <c:pt idx="2851">
                  <c:v>67.02</c:v>
                </c:pt>
                <c:pt idx="2852">
                  <c:v>67.040000000000006</c:v>
                </c:pt>
                <c:pt idx="2853">
                  <c:v>67.06</c:v>
                </c:pt>
                <c:pt idx="2854">
                  <c:v>67.08</c:v>
                </c:pt>
                <c:pt idx="2855">
                  <c:v>67.099999999999994</c:v>
                </c:pt>
                <c:pt idx="2856">
                  <c:v>67.11999999999999</c:v>
                </c:pt>
                <c:pt idx="2857">
                  <c:v>67.14</c:v>
                </c:pt>
                <c:pt idx="2858">
                  <c:v>67.16</c:v>
                </c:pt>
                <c:pt idx="2859">
                  <c:v>67.179999999999978</c:v>
                </c:pt>
                <c:pt idx="2860">
                  <c:v>67.2</c:v>
                </c:pt>
                <c:pt idx="2861">
                  <c:v>67.22</c:v>
                </c:pt>
                <c:pt idx="2862">
                  <c:v>67.239999999999995</c:v>
                </c:pt>
                <c:pt idx="2863">
                  <c:v>67.260000000000005</c:v>
                </c:pt>
                <c:pt idx="2864">
                  <c:v>67.28</c:v>
                </c:pt>
                <c:pt idx="2865">
                  <c:v>67.3</c:v>
                </c:pt>
                <c:pt idx="2866">
                  <c:v>67.319999999999993</c:v>
                </c:pt>
                <c:pt idx="2867">
                  <c:v>67.34</c:v>
                </c:pt>
                <c:pt idx="2868">
                  <c:v>67.36</c:v>
                </c:pt>
                <c:pt idx="2869">
                  <c:v>67.38</c:v>
                </c:pt>
                <c:pt idx="2870">
                  <c:v>67.400000000000006</c:v>
                </c:pt>
                <c:pt idx="2871">
                  <c:v>67.42</c:v>
                </c:pt>
                <c:pt idx="2872">
                  <c:v>67.440000000000026</c:v>
                </c:pt>
                <c:pt idx="2873">
                  <c:v>67.459999999999994</c:v>
                </c:pt>
                <c:pt idx="2874">
                  <c:v>67.48</c:v>
                </c:pt>
                <c:pt idx="2875">
                  <c:v>67.5</c:v>
                </c:pt>
                <c:pt idx="2876">
                  <c:v>67.52</c:v>
                </c:pt>
                <c:pt idx="2877">
                  <c:v>67.540000000000006</c:v>
                </c:pt>
                <c:pt idx="2878">
                  <c:v>67.56</c:v>
                </c:pt>
                <c:pt idx="2879">
                  <c:v>67.58</c:v>
                </c:pt>
                <c:pt idx="2880">
                  <c:v>67.599999999999994</c:v>
                </c:pt>
                <c:pt idx="2881">
                  <c:v>67.61999999999999</c:v>
                </c:pt>
                <c:pt idx="2882">
                  <c:v>67.64</c:v>
                </c:pt>
                <c:pt idx="2883">
                  <c:v>67.66</c:v>
                </c:pt>
                <c:pt idx="2884">
                  <c:v>67.679999999999978</c:v>
                </c:pt>
                <c:pt idx="2885">
                  <c:v>67.7</c:v>
                </c:pt>
                <c:pt idx="2886">
                  <c:v>67.72</c:v>
                </c:pt>
                <c:pt idx="2887">
                  <c:v>67.739999999999995</c:v>
                </c:pt>
                <c:pt idx="2888">
                  <c:v>67.760000000000005</c:v>
                </c:pt>
                <c:pt idx="2889">
                  <c:v>67.78</c:v>
                </c:pt>
                <c:pt idx="2890">
                  <c:v>67.8</c:v>
                </c:pt>
                <c:pt idx="2891">
                  <c:v>67.819999999999993</c:v>
                </c:pt>
                <c:pt idx="2892">
                  <c:v>67.84</c:v>
                </c:pt>
                <c:pt idx="2893">
                  <c:v>67.86</c:v>
                </c:pt>
                <c:pt idx="2894">
                  <c:v>67.88</c:v>
                </c:pt>
                <c:pt idx="2895">
                  <c:v>67.900000000000006</c:v>
                </c:pt>
                <c:pt idx="2896">
                  <c:v>67.92</c:v>
                </c:pt>
                <c:pt idx="2897">
                  <c:v>67.940000000000026</c:v>
                </c:pt>
                <c:pt idx="2898">
                  <c:v>67.959999999999994</c:v>
                </c:pt>
                <c:pt idx="2899">
                  <c:v>67.98</c:v>
                </c:pt>
                <c:pt idx="2900">
                  <c:v>68</c:v>
                </c:pt>
                <c:pt idx="2901">
                  <c:v>68.02</c:v>
                </c:pt>
                <c:pt idx="2902">
                  <c:v>68.040000000000006</c:v>
                </c:pt>
                <c:pt idx="2903">
                  <c:v>68.06</c:v>
                </c:pt>
                <c:pt idx="2904">
                  <c:v>68.08</c:v>
                </c:pt>
                <c:pt idx="2905">
                  <c:v>68.099999999999994</c:v>
                </c:pt>
                <c:pt idx="2906">
                  <c:v>68.11999999999999</c:v>
                </c:pt>
                <c:pt idx="2907">
                  <c:v>68.14</c:v>
                </c:pt>
                <c:pt idx="2908">
                  <c:v>68.16</c:v>
                </c:pt>
                <c:pt idx="2909">
                  <c:v>68.179999999999978</c:v>
                </c:pt>
                <c:pt idx="2910">
                  <c:v>68.2</c:v>
                </c:pt>
                <c:pt idx="2911">
                  <c:v>68.22</c:v>
                </c:pt>
                <c:pt idx="2912">
                  <c:v>68.239999999999995</c:v>
                </c:pt>
                <c:pt idx="2913">
                  <c:v>68.260000000000005</c:v>
                </c:pt>
                <c:pt idx="2914">
                  <c:v>68.28</c:v>
                </c:pt>
                <c:pt idx="2915">
                  <c:v>68.3</c:v>
                </c:pt>
                <c:pt idx="2916">
                  <c:v>68.319999999999993</c:v>
                </c:pt>
                <c:pt idx="2917">
                  <c:v>68.34</c:v>
                </c:pt>
                <c:pt idx="2918">
                  <c:v>68.36</c:v>
                </c:pt>
                <c:pt idx="2919">
                  <c:v>68.38</c:v>
                </c:pt>
                <c:pt idx="2920">
                  <c:v>68.400000000000006</c:v>
                </c:pt>
                <c:pt idx="2921">
                  <c:v>68.42</c:v>
                </c:pt>
                <c:pt idx="2922">
                  <c:v>68.440000000000026</c:v>
                </c:pt>
                <c:pt idx="2923">
                  <c:v>68.459999999999994</c:v>
                </c:pt>
                <c:pt idx="2924">
                  <c:v>68.48</c:v>
                </c:pt>
                <c:pt idx="2925">
                  <c:v>68.5</c:v>
                </c:pt>
                <c:pt idx="2926">
                  <c:v>68.52</c:v>
                </c:pt>
                <c:pt idx="2927">
                  <c:v>68.540000000000006</c:v>
                </c:pt>
                <c:pt idx="2928">
                  <c:v>68.56</c:v>
                </c:pt>
                <c:pt idx="2929">
                  <c:v>68.58</c:v>
                </c:pt>
                <c:pt idx="2930">
                  <c:v>68.599999999999994</c:v>
                </c:pt>
                <c:pt idx="2931">
                  <c:v>68.61999999999999</c:v>
                </c:pt>
                <c:pt idx="2932">
                  <c:v>68.64</c:v>
                </c:pt>
                <c:pt idx="2933">
                  <c:v>68.66</c:v>
                </c:pt>
                <c:pt idx="2934">
                  <c:v>68.679999999999978</c:v>
                </c:pt>
                <c:pt idx="2935">
                  <c:v>68.7</c:v>
                </c:pt>
                <c:pt idx="2936">
                  <c:v>68.72</c:v>
                </c:pt>
                <c:pt idx="2937">
                  <c:v>68.739999999999995</c:v>
                </c:pt>
                <c:pt idx="2938">
                  <c:v>68.760000000000005</c:v>
                </c:pt>
                <c:pt idx="2939">
                  <c:v>68.78</c:v>
                </c:pt>
                <c:pt idx="2940">
                  <c:v>68.8</c:v>
                </c:pt>
                <c:pt idx="2941">
                  <c:v>68.819999999999993</c:v>
                </c:pt>
                <c:pt idx="2942">
                  <c:v>68.84</c:v>
                </c:pt>
                <c:pt idx="2943">
                  <c:v>68.86</c:v>
                </c:pt>
                <c:pt idx="2944">
                  <c:v>68.88</c:v>
                </c:pt>
                <c:pt idx="2945">
                  <c:v>68.900000000000006</c:v>
                </c:pt>
                <c:pt idx="2946">
                  <c:v>68.92</c:v>
                </c:pt>
                <c:pt idx="2947">
                  <c:v>68.940000000000026</c:v>
                </c:pt>
                <c:pt idx="2948">
                  <c:v>68.959999999999994</c:v>
                </c:pt>
                <c:pt idx="2949">
                  <c:v>68.98</c:v>
                </c:pt>
                <c:pt idx="2950">
                  <c:v>69</c:v>
                </c:pt>
                <c:pt idx="2951">
                  <c:v>69.02</c:v>
                </c:pt>
                <c:pt idx="2952">
                  <c:v>69.040000000000006</c:v>
                </c:pt>
                <c:pt idx="2953">
                  <c:v>69.06</c:v>
                </c:pt>
                <c:pt idx="2954">
                  <c:v>69.08</c:v>
                </c:pt>
                <c:pt idx="2955">
                  <c:v>69.099999999999994</c:v>
                </c:pt>
                <c:pt idx="2956">
                  <c:v>69.11999999999999</c:v>
                </c:pt>
                <c:pt idx="2957">
                  <c:v>69.14</c:v>
                </c:pt>
                <c:pt idx="2958">
                  <c:v>69.16</c:v>
                </c:pt>
                <c:pt idx="2959">
                  <c:v>69.179999999999978</c:v>
                </c:pt>
                <c:pt idx="2960">
                  <c:v>69.2</c:v>
                </c:pt>
                <c:pt idx="2961">
                  <c:v>69.22</c:v>
                </c:pt>
                <c:pt idx="2962">
                  <c:v>69.239999999999995</c:v>
                </c:pt>
                <c:pt idx="2963">
                  <c:v>69.260000000000005</c:v>
                </c:pt>
                <c:pt idx="2964">
                  <c:v>69.28</c:v>
                </c:pt>
                <c:pt idx="2965">
                  <c:v>69.3</c:v>
                </c:pt>
                <c:pt idx="2966">
                  <c:v>69.319999999999993</c:v>
                </c:pt>
                <c:pt idx="2967">
                  <c:v>69.34</c:v>
                </c:pt>
                <c:pt idx="2968">
                  <c:v>69.36</c:v>
                </c:pt>
                <c:pt idx="2969">
                  <c:v>69.38</c:v>
                </c:pt>
                <c:pt idx="2970">
                  <c:v>69.400000000000006</c:v>
                </c:pt>
                <c:pt idx="2971">
                  <c:v>69.42</c:v>
                </c:pt>
                <c:pt idx="2972">
                  <c:v>69.440000000000026</c:v>
                </c:pt>
                <c:pt idx="2973">
                  <c:v>69.459999999999994</c:v>
                </c:pt>
                <c:pt idx="2974">
                  <c:v>69.48</c:v>
                </c:pt>
                <c:pt idx="2975">
                  <c:v>69.5</c:v>
                </c:pt>
                <c:pt idx="2976">
                  <c:v>69.52</c:v>
                </c:pt>
                <c:pt idx="2977">
                  <c:v>69.540000000000006</c:v>
                </c:pt>
                <c:pt idx="2978">
                  <c:v>69.56</c:v>
                </c:pt>
                <c:pt idx="2979">
                  <c:v>69.58</c:v>
                </c:pt>
                <c:pt idx="2980">
                  <c:v>69.599999999999994</c:v>
                </c:pt>
                <c:pt idx="2981">
                  <c:v>69.61999999999999</c:v>
                </c:pt>
                <c:pt idx="2982">
                  <c:v>69.64</c:v>
                </c:pt>
                <c:pt idx="2983">
                  <c:v>69.66</c:v>
                </c:pt>
                <c:pt idx="2984">
                  <c:v>69.679999999999978</c:v>
                </c:pt>
                <c:pt idx="2985">
                  <c:v>69.7</c:v>
                </c:pt>
                <c:pt idx="2986">
                  <c:v>69.72</c:v>
                </c:pt>
                <c:pt idx="2987">
                  <c:v>69.739999999999995</c:v>
                </c:pt>
                <c:pt idx="2988">
                  <c:v>69.760000000000005</c:v>
                </c:pt>
                <c:pt idx="2989">
                  <c:v>69.78</c:v>
                </c:pt>
                <c:pt idx="2990">
                  <c:v>69.8</c:v>
                </c:pt>
                <c:pt idx="2991">
                  <c:v>69.819999999999993</c:v>
                </c:pt>
                <c:pt idx="2992">
                  <c:v>69.84</c:v>
                </c:pt>
                <c:pt idx="2993">
                  <c:v>69.86</c:v>
                </c:pt>
                <c:pt idx="2994">
                  <c:v>69.88</c:v>
                </c:pt>
                <c:pt idx="2995">
                  <c:v>69.900000000000006</c:v>
                </c:pt>
                <c:pt idx="2996">
                  <c:v>69.92</c:v>
                </c:pt>
                <c:pt idx="2997">
                  <c:v>69.940000000000026</c:v>
                </c:pt>
                <c:pt idx="2998">
                  <c:v>69.959999999999994</c:v>
                </c:pt>
                <c:pt idx="2999">
                  <c:v>69.98</c:v>
                </c:pt>
                <c:pt idx="3000">
                  <c:v>70</c:v>
                </c:pt>
                <c:pt idx="3001">
                  <c:v>70.02</c:v>
                </c:pt>
                <c:pt idx="3002">
                  <c:v>70.040000000000006</c:v>
                </c:pt>
                <c:pt idx="3003">
                  <c:v>70.06</c:v>
                </c:pt>
                <c:pt idx="3004">
                  <c:v>70.08</c:v>
                </c:pt>
                <c:pt idx="3005">
                  <c:v>70.099999999999994</c:v>
                </c:pt>
                <c:pt idx="3006">
                  <c:v>70.11999999999999</c:v>
                </c:pt>
                <c:pt idx="3007">
                  <c:v>70.14</c:v>
                </c:pt>
                <c:pt idx="3008">
                  <c:v>70.16</c:v>
                </c:pt>
                <c:pt idx="3009">
                  <c:v>70.179999999999978</c:v>
                </c:pt>
                <c:pt idx="3010">
                  <c:v>70.2</c:v>
                </c:pt>
                <c:pt idx="3011">
                  <c:v>70.22</c:v>
                </c:pt>
                <c:pt idx="3012">
                  <c:v>70.239999999999995</c:v>
                </c:pt>
                <c:pt idx="3013">
                  <c:v>70.260000000000005</c:v>
                </c:pt>
                <c:pt idx="3014">
                  <c:v>70.28</c:v>
                </c:pt>
                <c:pt idx="3015">
                  <c:v>70.3</c:v>
                </c:pt>
                <c:pt idx="3016">
                  <c:v>70.319999999999993</c:v>
                </c:pt>
                <c:pt idx="3017">
                  <c:v>70.34</c:v>
                </c:pt>
                <c:pt idx="3018">
                  <c:v>70.36</c:v>
                </c:pt>
                <c:pt idx="3019">
                  <c:v>70.38</c:v>
                </c:pt>
                <c:pt idx="3020">
                  <c:v>70.400000000000006</c:v>
                </c:pt>
                <c:pt idx="3021">
                  <c:v>70.42</c:v>
                </c:pt>
                <c:pt idx="3022">
                  <c:v>70.440000000000026</c:v>
                </c:pt>
                <c:pt idx="3023">
                  <c:v>70.459999999999994</c:v>
                </c:pt>
                <c:pt idx="3024">
                  <c:v>70.48</c:v>
                </c:pt>
                <c:pt idx="3025">
                  <c:v>70.5</c:v>
                </c:pt>
                <c:pt idx="3026">
                  <c:v>70.52</c:v>
                </c:pt>
                <c:pt idx="3027">
                  <c:v>70.540000000000006</c:v>
                </c:pt>
                <c:pt idx="3028">
                  <c:v>70.56</c:v>
                </c:pt>
                <c:pt idx="3029">
                  <c:v>70.58</c:v>
                </c:pt>
                <c:pt idx="3030">
                  <c:v>70.599999999999994</c:v>
                </c:pt>
                <c:pt idx="3031">
                  <c:v>70.61999999999999</c:v>
                </c:pt>
                <c:pt idx="3032">
                  <c:v>70.64</c:v>
                </c:pt>
                <c:pt idx="3033">
                  <c:v>70.66</c:v>
                </c:pt>
                <c:pt idx="3034">
                  <c:v>70.679999999999978</c:v>
                </c:pt>
                <c:pt idx="3035">
                  <c:v>70.7</c:v>
                </c:pt>
                <c:pt idx="3036">
                  <c:v>70.72</c:v>
                </c:pt>
                <c:pt idx="3037">
                  <c:v>70.739999999999995</c:v>
                </c:pt>
                <c:pt idx="3038">
                  <c:v>70.760000000000005</c:v>
                </c:pt>
                <c:pt idx="3039">
                  <c:v>70.78</c:v>
                </c:pt>
                <c:pt idx="3040">
                  <c:v>70.8</c:v>
                </c:pt>
                <c:pt idx="3041">
                  <c:v>70.819999999999993</c:v>
                </c:pt>
                <c:pt idx="3042">
                  <c:v>70.84</c:v>
                </c:pt>
                <c:pt idx="3043">
                  <c:v>70.86</c:v>
                </c:pt>
                <c:pt idx="3044">
                  <c:v>70.88</c:v>
                </c:pt>
                <c:pt idx="3045">
                  <c:v>70.900000000000006</c:v>
                </c:pt>
                <c:pt idx="3046">
                  <c:v>70.92</c:v>
                </c:pt>
                <c:pt idx="3047">
                  <c:v>70.940000000000026</c:v>
                </c:pt>
                <c:pt idx="3048">
                  <c:v>70.959999999999994</c:v>
                </c:pt>
                <c:pt idx="3049">
                  <c:v>70.98</c:v>
                </c:pt>
                <c:pt idx="3050">
                  <c:v>71</c:v>
                </c:pt>
                <c:pt idx="3051">
                  <c:v>71.02</c:v>
                </c:pt>
                <c:pt idx="3052">
                  <c:v>71.040000000000006</c:v>
                </c:pt>
                <c:pt idx="3053">
                  <c:v>71.06</c:v>
                </c:pt>
                <c:pt idx="3054">
                  <c:v>71.08</c:v>
                </c:pt>
                <c:pt idx="3055">
                  <c:v>71.099999999999994</c:v>
                </c:pt>
                <c:pt idx="3056">
                  <c:v>71.11999999999999</c:v>
                </c:pt>
                <c:pt idx="3057">
                  <c:v>71.14</c:v>
                </c:pt>
                <c:pt idx="3058">
                  <c:v>71.16</c:v>
                </c:pt>
                <c:pt idx="3059">
                  <c:v>71.179999999999978</c:v>
                </c:pt>
                <c:pt idx="3060">
                  <c:v>71.2</c:v>
                </c:pt>
                <c:pt idx="3061">
                  <c:v>71.22</c:v>
                </c:pt>
                <c:pt idx="3062">
                  <c:v>71.239999999999995</c:v>
                </c:pt>
                <c:pt idx="3063">
                  <c:v>71.260000000000005</c:v>
                </c:pt>
                <c:pt idx="3064">
                  <c:v>71.28</c:v>
                </c:pt>
                <c:pt idx="3065">
                  <c:v>71.3</c:v>
                </c:pt>
                <c:pt idx="3066">
                  <c:v>71.319999999999993</c:v>
                </c:pt>
                <c:pt idx="3067">
                  <c:v>71.34</c:v>
                </c:pt>
                <c:pt idx="3068">
                  <c:v>71.36</c:v>
                </c:pt>
                <c:pt idx="3069">
                  <c:v>71.38</c:v>
                </c:pt>
                <c:pt idx="3070">
                  <c:v>71.400000000000006</c:v>
                </c:pt>
                <c:pt idx="3071">
                  <c:v>71.42</c:v>
                </c:pt>
                <c:pt idx="3072">
                  <c:v>71.440000000000026</c:v>
                </c:pt>
                <c:pt idx="3073">
                  <c:v>71.459999999999994</c:v>
                </c:pt>
                <c:pt idx="3074">
                  <c:v>71.48</c:v>
                </c:pt>
                <c:pt idx="3075">
                  <c:v>71.5</c:v>
                </c:pt>
                <c:pt idx="3076">
                  <c:v>71.52</c:v>
                </c:pt>
                <c:pt idx="3077">
                  <c:v>71.540000000000006</c:v>
                </c:pt>
                <c:pt idx="3078">
                  <c:v>71.56</c:v>
                </c:pt>
                <c:pt idx="3079">
                  <c:v>71.58</c:v>
                </c:pt>
                <c:pt idx="3080">
                  <c:v>71.599999999999994</c:v>
                </c:pt>
                <c:pt idx="3081">
                  <c:v>71.61999999999999</c:v>
                </c:pt>
                <c:pt idx="3082">
                  <c:v>71.64</c:v>
                </c:pt>
                <c:pt idx="3083">
                  <c:v>71.66</c:v>
                </c:pt>
                <c:pt idx="3084">
                  <c:v>71.679999999999978</c:v>
                </c:pt>
                <c:pt idx="3085">
                  <c:v>71.7</c:v>
                </c:pt>
                <c:pt idx="3086">
                  <c:v>71.72</c:v>
                </c:pt>
                <c:pt idx="3087">
                  <c:v>71.739999999999995</c:v>
                </c:pt>
                <c:pt idx="3088">
                  <c:v>71.760000000000005</c:v>
                </c:pt>
                <c:pt idx="3089">
                  <c:v>71.78</c:v>
                </c:pt>
                <c:pt idx="3090">
                  <c:v>71.8</c:v>
                </c:pt>
                <c:pt idx="3091">
                  <c:v>71.819999999999993</c:v>
                </c:pt>
                <c:pt idx="3092">
                  <c:v>71.84</c:v>
                </c:pt>
                <c:pt idx="3093">
                  <c:v>71.86</c:v>
                </c:pt>
                <c:pt idx="3094">
                  <c:v>71.88</c:v>
                </c:pt>
                <c:pt idx="3095">
                  <c:v>71.900000000000006</c:v>
                </c:pt>
                <c:pt idx="3096">
                  <c:v>71.92</c:v>
                </c:pt>
                <c:pt idx="3097">
                  <c:v>71.940000000000026</c:v>
                </c:pt>
                <c:pt idx="3098">
                  <c:v>71.959999999999994</c:v>
                </c:pt>
                <c:pt idx="3099">
                  <c:v>71.98</c:v>
                </c:pt>
                <c:pt idx="3100">
                  <c:v>72</c:v>
                </c:pt>
                <c:pt idx="3101">
                  <c:v>72.02</c:v>
                </c:pt>
                <c:pt idx="3102">
                  <c:v>72.040000000000006</c:v>
                </c:pt>
                <c:pt idx="3103">
                  <c:v>72.06</c:v>
                </c:pt>
                <c:pt idx="3104">
                  <c:v>72.08</c:v>
                </c:pt>
                <c:pt idx="3105">
                  <c:v>72.099999999999994</c:v>
                </c:pt>
                <c:pt idx="3106">
                  <c:v>72.11999999999999</c:v>
                </c:pt>
                <c:pt idx="3107">
                  <c:v>72.14</c:v>
                </c:pt>
                <c:pt idx="3108">
                  <c:v>72.16</c:v>
                </c:pt>
                <c:pt idx="3109">
                  <c:v>72.179999999999978</c:v>
                </c:pt>
                <c:pt idx="3110">
                  <c:v>72.2</c:v>
                </c:pt>
                <c:pt idx="3111">
                  <c:v>72.22</c:v>
                </c:pt>
                <c:pt idx="3112">
                  <c:v>72.239999999999995</c:v>
                </c:pt>
                <c:pt idx="3113">
                  <c:v>72.260000000000005</c:v>
                </c:pt>
                <c:pt idx="3114">
                  <c:v>72.28</c:v>
                </c:pt>
                <c:pt idx="3115">
                  <c:v>72.3</c:v>
                </c:pt>
                <c:pt idx="3116">
                  <c:v>72.319999999999993</c:v>
                </c:pt>
                <c:pt idx="3117">
                  <c:v>72.34</c:v>
                </c:pt>
                <c:pt idx="3118">
                  <c:v>72.36</c:v>
                </c:pt>
                <c:pt idx="3119">
                  <c:v>72.38</c:v>
                </c:pt>
                <c:pt idx="3120">
                  <c:v>72.400000000000006</c:v>
                </c:pt>
                <c:pt idx="3121">
                  <c:v>72.42</c:v>
                </c:pt>
                <c:pt idx="3122">
                  <c:v>72.440000000000026</c:v>
                </c:pt>
                <c:pt idx="3123">
                  <c:v>72.459999999999994</c:v>
                </c:pt>
                <c:pt idx="3124">
                  <c:v>72.48</c:v>
                </c:pt>
                <c:pt idx="3125">
                  <c:v>72.5</c:v>
                </c:pt>
                <c:pt idx="3126">
                  <c:v>72.52</c:v>
                </c:pt>
                <c:pt idx="3127">
                  <c:v>72.540000000000006</c:v>
                </c:pt>
                <c:pt idx="3128">
                  <c:v>72.56</c:v>
                </c:pt>
                <c:pt idx="3129">
                  <c:v>72.58</c:v>
                </c:pt>
                <c:pt idx="3130">
                  <c:v>72.599999999999994</c:v>
                </c:pt>
                <c:pt idx="3131">
                  <c:v>72.61999999999999</c:v>
                </c:pt>
                <c:pt idx="3132">
                  <c:v>72.64</c:v>
                </c:pt>
                <c:pt idx="3133">
                  <c:v>72.66</c:v>
                </c:pt>
                <c:pt idx="3134">
                  <c:v>72.679999999999978</c:v>
                </c:pt>
                <c:pt idx="3135">
                  <c:v>72.7</c:v>
                </c:pt>
                <c:pt idx="3136">
                  <c:v>72.72</c:v>
                </c:pt>
                <c:pt idx="3137">
                  <c:v>72.739999999999995</c:v>
                </c:pt>
                <c:pt idx="3138">
                  <c:v>72.760000000000005</c:v>
                </c:pt>
                <c:pt idx="3139">
                  <c:v>72.78</c:v>
                </c:pt>
                <c:pt idx="3140">
                  <c:v>72.8</c:v>
                </c:pt>
                <c:pt idx="3141">
                  <c:v>72.819999999999993</c:v>
                </c:pt>
                <c:pt idx="3142">
                  <c:v>72.84</c:v>
                </c:pt>
                <c:pt idx="3143">
                  <c:v>72.86</c:v>
                </c:pt>
                <c:pt idx="3144">
                  <c:v>72.88</c:v>
                </c:pt>
                <c:pt idx="3145">
                  <c:v>72.900000000000006</c:v>
                </c:pt>
                <c:pt idx="3146">
                  <c:v>72.92</c:v>
                </c:pt>
                <c:pt idx="3147">
                  <c:v>72.940000000000026</c:v>
                </c:pt>
                <c:pt idx="3148">
                  <c:v>72.959999999999994</c:v>
                </c:pt>
                <c:pt idx="3149">
                  <c:v>72.98</c:v>
                </c:pt>
                <c:pt idx="3150">
                  <c:v>73</c:v>
                </c:pt>
                <c:pt idx="3151">
                  <c:v>73.02</c:v>
                </c:pt>
                <c:pt idx="3152">
                  <c:v>73.040000000000006</c:v>
                </c:pt>
                <c:pt idx="3153">
                  <c:v>73.06</c:v>
                </c:pt>
                <c:pt idx="3154">
                  <c:v>73.08</c:v>
                </c:pt>
                <c:pt idx="3155">
                  <c:v>73.099999999999994</c:v>
                </c:pt>
                <c:pt idx="3156">
                  <c:v>73.11999999999999</c:v>
                </c:pt>
                <c:pt idx="3157">
                  <c:v>73.14</c:v>
                </c:pt>
                <c:pt idx="3158">
                  <c:v>73.16</c:v>
                </c:pt>
                <c:pt idx="3159">
                  <c:v>73.179999999999978</c:v>
                </c:pt>
                <c:pt idx="3160">
                  <c:v>73.2</c:v>
                </c:pt>
                <c:pt idx="3161">
                  <c:v>73.22</c:v>
                </c:pt>
                <c:pt idx="3162">
                  <c:v>73.239999999999995</c:v>
                </c:pt>
                <c:pt idx="3163">
                  <c:v>73.260000000000005</c:v>
                </c:pt>
                <c:pt idx="3164">
                  <c:v>73.28</c:v>
                </c:pt>
                <c:pt idx="3165">
                  <c:v>73.3</c:v>
                </c:pt>
                <c:pt idx="3166">
                  <c:v>73.319999999999993</c:v>
                </c:pt>
                <c:pt idx="3167">
                  <c:v>73.34</c:v>
                </c:pt>
                <c:pt idx="3168">
                  <c:v>73.36</c:v>
                </c:pt>
                <c:pt idx="3169">
                  <c:v>73.38</c:v>
                </c:pt>
                <c:pt idx="3170">
                  <c:v>73.400000000000006</c:v>
                </c:pt>
                <c:pt idx="3171">
                  <c:v>73.42</c:v>
                </c:pt>
                <c:pt idx="3172">
                  <c:v>73.440000000000026</c:v>
                </c:pt>
                <c:pt idx="3173">
                  <c:v>73.459999999999994</c:v>
                </c:pt>
                <c:pt idx="3174">
                  <c:v>73.48</c:v>
                </c:pt>
                <c:pt idx="3175">
                  <c:v>73.5</c:v>
                </c:pt>
                <c:pt idx="3176">
                  <c:v>73.52</c:v>
                </c:pt>
                <c:pt idx="3177">
                  <c:v>73.540000000000006</c:v>
                </c:pt>
                <c:pt idx="3178">
                  <c:v>73.56</c:v>
                </c:pt>
                <c:pt idx="3179">
                  <c:v>73.58</c:v>
                </c:pt>
                <c:pt idx="3180">
                  <c:v>73.599999999999994</c:v>
                </c:pt>
                <c:pt idx="3181">
                  <c:v>73.61999999999999</c:v>
                </c:pt>
                <c:pt idx="3182">
                  <c:v>73.64</c:v>
                </c:pt>
                <c:pt idx="3183">
                  <c:v>73.66</c:v>
                </c:pt>
                <c:pt idx="3184">
                  <c:v>73.679999999999978</c:v>
                </c:pt>
                <c:pt idx="3185">
                  <c:v>73.7</c:v>
                </c:pt>
                <c:pt idx="3186">
                  <c:v>73.72</c:v>
                </c:pt>
                <c:pt idx="3187">
                  <c:v>73.739999999999995</c:v>
                </c:pt>
                <c:pt idx="3188">
                  <c:v>73.760000000000005</c:v>
                </c:pt>
                <c:pt idx="3189">
                  <c:v>73.78</c:v>
                </c:pt>
                <c:pt idx="3190">
                  <c:v>73.8</c:v>
                </c:pt>
                <c:pt idx="3191">
                  <c:v>73.819999999999993</c:v>
                </c:pt>
                <c:pt idx="3192">
                  <c:v>73.84</c:v>
                </c:pt>
                <c:pt idx="3193">
                  <c:v>73.86</c:v>
                </c:pt>
                <c:pt idx="3194">
                  <c:v>73.88</c:v>
                </c:pt>
                <c:pt idx="3195">
                  <c:v>73.900000000000006</c:v>
                </c:pt>
                <c:pt idx="3196">
                  <c:v>73.92</c:v>
                </c:pt>
                <c:pt idx="3197">
                  <c:v>73.940000000000026</c:v>
                </c:pt>
                <c:pt idx="3198">
                  <c:v>73.959999999999994</c:v>
                </c:pt>
                <c:pt idx="3199">
                  <c:v>73.98</c:v>
                </c:pt>
                <c:pt idx="3200">
                  <c:v>74</c:v>
                </c:pt>
                <c:pt idx="3201">
                  <c:v>74.02</c:v>
                </c:pt>
                <c:pt idx="3202">
                  <c:v>74.040000000000006</c:v>
                </c:pt>
                <c:pt idx="3203">
                  <c:v>74.06</c:v>
                </c:pt>
                <c:pt idx="3204">
                  <c:v>74.08</c:v>
                </c:pt>
                <c:pt idx="3205">
                  <c:v>74.099999999999994</c:v>
                </c:pt>
                <c:pt idx="3206">
                  <c:v>74.11999999999999</c:v>
                </c:pt>
                <c:pt idx="3207">
                  <c:v>74.14</c:v>
                </c:pt>
                <c:pt idx="3208">
                  <c:v>74.16</c:v>
                </c:pt>
                <c:pt idx="3209">
                  <c:v>74.179999999999978</c:v>
                </c:pt>
                <c:pt idx="3210">
                  <c:v>74.2</c:v>
                </c:pt>
                <c:pt idx="3211">
                  <c:v>74.22</c:v>
                </c:pt>
                <c:pt idx="3212">
                  <c:v>74.239999999999995</c:v>
                </c:pt>
                <c:pt idx="3213">
                  <c:v>74.260000000000005</c:v>
                </c:pt>
                <c:pt idx="3214">
                  <c:v>74.28</c:v>
                </c:pt>
                <c:pt idx="3215">
                  <c:v>74.3</c:v>
                </c:pt>
                <c:pt idx="3216">
                  <c:v>74.319999999999993</c:v>
                </c:pt>
                <c:pt idx="3217">
                  <c:v>74.34</c:v>
                </c:pt>
                <c:pt idx="3218">
                  <c:v>74.36</c:v>
                </c:pt>
                <c:pt idx="3219">
                  <c:v>74.38</c:v>
                </c:pt>
                <c:pt idx="3220">
                  <c:v>74.400000000000006</c:v>
                </c:pt>
                <c:pt idx="3221">
                  <c:v>74.42</c:v>
                </c:pt>
                <c:pt idx="3222">
                  <c:v>74.440000000000026</c:v>
                </c:pt>
                <c:pt idx="3223">
                  <c:v>74.459999999999994</c:v>
                </c:pt>
                <c:pt idx="3224">
                  <c:v>74.48</c:v>
                </c:pt>
                <c:pt idx="3225">
                  <c:v>74.5</c:v>
                </c:pt>
                <c:pt idx="3226">
                  <c:v>74.52</c:v>
                </c:pt>
                <c:pt idx="3227">
                  <c:v>74.540000000000006</c:v>
                </c:pt>
                <c:pt idx="3228">
                  <c:v>74.56</c:v>
                </c:pt>
                <c:pt idx="3229">
                  <c:v>74.58</c:v>
                </c:pt>
                <c:pt idx="3230">
                  <c:v>74.599999999999994</c:v>
                </c:pt>
                <c:pt idx="3231">
                  <c:v>74.61999999999999</c:v>
                </c:pt>
                <c:pt idx="3232">
                  <c:v>74.64</c:v>
                </c:pt>
                <c:pt idx="3233">
                  <c:v>74.66</c:v>
                </c:pt>
                <c:pt idx="3234">
                  <c:v>74.679999999999978</c:v>
                </c:pt>
                <c:pt idx="3235">
                  <c:v>74.7</c:v>
                </c:pt>
                <c:pt idx="3236">
                  <c:v>74.72</c:v>
                </c:pt>
                <c:pt idx="3237">
                  <c:v>74.739999999999995</c:v>
                </c:pt>
                <c:pt idx="3238">
                  <c:v>74.760000000000005</c:v>
                </c:pt>
                <c:pt idx="3239">
                  <c:v>74.78</c:v>
                </c:pt>
                <c:pt idx="3240">
                  <c:v>74.8</c:v>
                </c:pt>
                <c:pt idx="3241">
                  <c:v>74.819999999999993</c:v>
                </c:pt>
                <c:pt idx="3242">
                  <c:v>74.84</c:v>
                </c:pt>
                <c:pt idx="3243">
                  <c:v>74.86</c:v>
                </c:pt>
                <c:pt idx="3244">
                  <c:v>74.88</c:v>
                </c:pt>
                <c:pt idx="3245">
                  <c:v>74.900000000000006</c:v>
                </c:pt>
                <c:pt idx="3246">
                  <c:v>74.92</c:v>
                </c:pt>
                <c:pt idx="3247">
                  <c:v>74.940000000000026</c:v>
                </c:pt>
                <c:pt idx="3248">
                  <c:v>74.959999999999994</c:v>
                </c:pt>
                <c:pt idx="3249">
                  <c:v>74.98</c:v>
                </c:pt>
                <c:pt idx="3250">
                  <c:v>75</c:v>
                </c:pt>
                <c:pt idx="3251">
                  <c:v>75.02</c:v>
                </c:pt>
                <c:pt idx="3252">
                  <c:v>75.040000000000006</c:v>
                </c:pt>
                <c:pt idx="3253">
                  <c:v>75.06</c:v>
                </c:pt>
                <c:pt idx="3254">
                  <c:v>75.08</c:v>
                </c:pt>
                <c:pt idx="3255">
                  <c:v>75.099999999999994</c:v>
                </c:pt>
                <c:pt idx="3256">
                  <c:v>75.11999999999999</c:v>
                </c:pt>
                <c:pt idx="3257">
                  <c:v>75.14</c:v>
                </c:pt>
                <c:pt idx="3258">
                  <c:v>75.16</c:v>
                </c:pt>
                <c:pt idx="3259">
                  <c:v>75.179999999999978</c:v>
                </c:pt>
                <c:pt idx="3260">
                  <c:v>75.2</c:v>
                </c:pt>
                <c:pt idx="3261">
                  <c:v>75.22</c:v>
                </c:pt>
                <c:pt idx="3262">
                  <c:v>75.239999999999995</c:v>
                </c:pt>
                <c:pt idx="3263">
                  <c:v>75.260000000000005</c:v>
                </c:pt>
                <c:pt idx="3264">
                  <c:v>75.28</c:v>
                </c:pt>
                <c:pt idx="3265">
                  <c:v>75.3</c:v>
                </c:pt>
                <c:pt idx="3266">
                  <c:v>75.319999999999993</c:v>
                </c:pt>
                <c:pt idx="3267">
                  <c:v>75.34</c:v>
                </c:pt>
                <c:pt idx="3268">
                  <c:v>75.36</c:v>
                </c:pt>
                <c:pt idx="3269">
                  <c:v>75.38</c:v>
                </c:pt>
                <c:pt idx="3270">
                  <c:v>75.400000000000006</c:v>
                </c:pt>
                <c:pt idx="3271">
                  <c:v>75.42</c:v>
                </c:pt>
                <c:pt idx="3272">
                  <c:v>75.440000000000026</c:v>
                </c:pt>
                <c:pt idx="3273">
                  <c:v>75.459999999999994</c:v>
                </c:pt>
                <c:pt idx="3274">
                  <c:v>75.48</c:v>
                </c:pt>
                <c:pt idx="3275">
                  <c:v>75.5</c:v>
                </c:pt>
                <c:pt idx="3276">
                  <c:v>75.52</c:v>
                </c:pt>
                <c:pt idx="3277">
                  <c:v>75.540000000000006</c:v>
                </c:pt>
                <c:pt idx="3278">
                  <c:v>75.56</c:v>
                </c:pt>
                <c:pt idx="3279">
                  <c:v>75.58</c:v>
                </c:pt>
                <c:pt idx="3280">
                  <c:v>75.599999999999994</c:v>
                </c:pt>
                <c:pt idx="3281">
                  <c:v>75.61999999999999</c:v>
                </c:pt>
                <c:pt idx="3282">
                  <c:v>75.64</c:v>
                </c:pt>
                <c:pt idx="3283">
                  <c:v>75.66</c:v>
                </c:pt>
                <c:pt idx="3284">
                  <c:v>75.679999999999978</c:v>
                </c:pt>
                <c:pt idx="3285">
                  <c:v>75.7</c:v>
                </c:pt>
                <c:pt idx="3286">
                  <c:v>75.72</c:v>
                </c:pt>
                <c:pt idx="3287">
                  <c:v>75.739999999999995</c:v>
                </c:pt>
                <c:pt idx="3288">
                  <c:v>75.760000000000005</c:v>
                </c:pt>
                <c:pt idx="3289">
                  <c:v>75.78</c:v>
                </c:pt>
                <c:pt idx="3290">
                  <c:v>75.8</c:v>
                </c:pt>
                <c:pt idx="3291">
                  <c:v>75.819999999999993</c:v>
                </c:pt>
                <c:pt idx="3292">
                  <c:v>75.84</c:v>
                </c:pt>
                <c:pt idx="3293">
                  <c:v>75.86</c:v>
                </c:pt>
                <c:pt idx="3294">
                  <c:v>75.88</c:v>
                </c:pt>
                <c:pt idx="3295">
                  <c:v>75.900000000000006</c:v>
                </c:pt>
                <c:pt idx="3296">
                  <c:v>75.92</c:v>
                </c:pt>
                <c:pt idx="3297">
                  <c:v>75.940000000000026</c:v>
                </c:pt>
                <c:pt idx="3298">
                  <c:v>75.959999999999994</c:v>
                </c:pt>
                <c:pt idx="3299">
                  <c:v>75.98</c:v>
                </c:pt>
                <c:pt idx="3300">
                  <c:v>76</c:v>
                </c:pt>
                <c:pt idx="3301">
                  <c:v>76.02</c:v>
                </c:pt>
                <c:pt idx="3302">
                  <c:v>76.040000000000006</c:v>
                </c:pt>
                <c:pt idx="3303">
                  <c:v>76.06</c:v>
                </c:pt>
                <c:pt idx="3304">
                  <c:v>76.08</c:v>
                </c:pt>
                <c:pt idx="3305">
                  <c:v>76.099999999999994</c:v>
                </c:pt>
                <c:pt idx="3306">
                  <c:v>76.11999999999999</c:v>
                </c:pt>
                <c:pt idx="3307">
                  <c:v>76.14</c:v>
                </c:pt>
                <c:pt idx="3308">
                  <c:v>76.16</c:v>
                </c:pt>
                <c:pt idx="3309">
                  <c:v>76.179999999999978</c:v>
                </c:pt>
                <c:pt idx="3310">
                  <c:v>76.2</c:v>
                </c:pt>
                <c:pt idx="3311">
                  <c:v>76.22</c:v>
                </c:pt>
                <c:pt idx="3312">
                  <c:v>76.239999999999995</c:v>
                </c:pt>
                <c:pt idx="3313">
                  <c:v>76.260000000000005</c:v>
                </c:pt>
                <c:pt idx="3314">
                  <c:v>76.28</c:v>
                </c:pt>
                <c:pt idx="3315">
                  <c:v>76.3</c:v>
                </c:pt>
                <c:pt idx="3316">
                  <c:v>76.319999999999993</c:v>
                </c:pt>
                <c:pt idx="3317">
                  <c:v>76.34</c:v>
                </c:pt>
                <c:pt idx="3318">
                  <c:v>76.36</c:v>
                </c:pt>
                <c:pt idx="3319">
                  <c:v>76.38</c:v>
                </c:pt>
                <c:pt idx="3320">
                  <c:v>76.400000000000006</c:v>
                </c:pt>
                <c:pt idx="3321">
                  <c:v>76.42</c:v>
                </c:pt>
                <c:pt idx="3322">
                  <c:v>76.440000000000026</c:v>
                </c:pt>
                <c:pt idx="3323">
                  <c:v>76.459999999999994</c:v>
                </c:pt>
                <c:pt idx="3324">
                  <c:v>76.48</c:v>
                </c:pt>
                <c:pt idx="3325">
                  <c:v>76.5</c:v>
                </c:pt>
                <c:pt idx="3326">
                  <c:v>76.52</c:v>
                </c:pt>
                <c:pt idx="3327">
                  <c:v>76.540000000000006</c:v>
                </c:pt>
                <c:pt idx="3328">
                  <c:v>76.56</c:v>
                </c:pt>
                <c:pt idx="3329">
                  <c:v>76.58</c:v>
                </c:pt>
                <c:pt idx="3330">
                  <c:v>76.599999999999994</c:v>
                </c:pt>
                <c:pt idx="3331">
                  <c:v>76.61999999999999</c:v>
                </c:pt>
                <c:pt idx="3332">
                  <c:v>76.64</c:v>
                </c:pt>
                <c:pt idx="3333">
                  <c:v>76.66</c:v>
                </c:pt>
                <c:pt idx="3334">
                  <c:v>76.679999999999978</c:v>
                </c:pt>
                <c:pt idx="3335">
                  <c:v>76.7</c:v>
                </c:pt>
                <c:pt idx="3336">
                  <c:v>76.72</c:v>
                </c:pt>
                <c:pt idx="3337">
                  <c:v>76.739999999999995</c:v>
                </c:pt>
                <c:pt idx="3338">
                  <c:v>76.760000000000005</c:v>
                </c:pt>
                <c:pt idx="3339">
                  <c:v>76.78</c:v>
                </c:pt>
                <c:pt idx="3340">
                  <c:v>76.8</c:v>
                </c:pt>
                <c:pt idx="3341">
                  <c:v>76.819999999999993</c:v>
                </c:pt>
                <c:pt idx="3342">
                  <c:v>76.84</c:v>
                </c:pt>
                <c:pt idx="3343">
                  <c:v>76.86</c:v>
                </c:pt>
                <c:pt idx="3344">
                  <c:v>76.88</c:v>
                </c:pt>
                <c:pt idx="3345">
                  <c:v>76.900000000000006</c:v>
                </c:pt>
                <c:pt idx="3346">
                  <c:v>76.92</c:v>
                </c:pt>
                <c:pt idx="3347">
                  <c:v>76.940000000000026</c:v>
                </c:pt>
                <c:pt idx="3348">
                  <c:v>76.959999999999994</c:v>
                </c:pt>
                <c:pt idx="3349">
                  <c:v>76.98</c:v>
                </c:pt>
                <c:pt idx="3350">
                  <c:v>77</c:v>
                </c:pt>
                <c:pt idx="3351">
                  <c:v>77.02</c:v>
                </c:pt>
                <c:pt idx="3352">
                  <c:v>77.040000000000006</c:v>
                </c:pt>
                <c:pt idx="3353">
                  <c:v>77.06</c:v>
                </c:pt>
                <c:pt idx="3354">
                  <c:v>77.08</c:v>
                </c:pt>
                <c:pt idx="3355">
                  <c:v>77.099999999999994</c:v>
                </c:pt>
                <c:pt idx="3356">
                  <c:v>77.11999999999999</c:v>
                </c:pt>
                <c:pt idx="3357">
                  <c:v>77.14</c:v>
                </c:pt>
                <c:pt idx="3358">
                  <c:v>77.16</c:v>
                </c:pt>
                <c:pt idx="3359">
                  <c:v>77.179999999999978</c:v>
                </c:pt>
                <c:pt idx="3360">
                  <c:v>77.2</c:v>
                </c:pt>
                <c:pt idx="3361">
                  <c:v>77.22</c:v>
                </c:pt>
                <c:pt idx="3362">
                  <c:v>77.239999999999995</c:v>
                </c:pt>
                <c:pt idx="3363">
                  <c:v>77.260000000000005</c:v>
                </c:pt>
                <c:pt idx="3364">
                  <c:v>77.28</c:v>
                </c:pt>
                <c:pt idx="3365">
                  <c:v>77.3</c:v>
                </c:pt>
                <c:pt idx="3366">
                  <c:v>77.319999999999993</c:v>
                </c:pt>
                <c:pt idx="3367">
                  <c:v>77.34</c:v>
                </c:pt>
                <c:pt idx="3368">
                  <c:v>77.36</c:v>
                </c:pt>
                <c:pt idx="3369">
                  <c:v>77.38</c:v>
                </c:pt>
                <c:pt idx="3370">
                  <c:v>77.400000000000006</c:v>
                </c:pt>
                <c:pt idx="3371">
                  <c:v>77.42</c:v>
                </c:pt>
                <c:pt idx="3372">
                  <c:v>77.440000000000026</c:v>
                </c:pt>
                <c:pt idx="3373">
                  <c:v>77.459999999999994</c:v>
                </c:pt>
                <c:pt idx="3374">
                  <c:v>77.48</c:v>
                </c:pt>
                <c:pt idx="3375">
                  <c:v>77.5</c:v>
                </c:pt>
                <c:pt idx="3376">
                  <c:v>77.52</c:v>
                </c:pt>
                <c:pt idx="3377">
                  <c:v>77.540000000000006</c:v>
                </c:pt>
                <c:pt idx="3378">
                  <c:v>77.56</c:v>
                </c:pt>
                <c:pt idx="3379">
                  <c:v>77.58</c:v>
                </c:pt>
                <c:pt idx="3380">
                  <c:v>77.599999999999994</c:v>
                </c:pt>
                <c:pt idx="3381">
                  <c:v>77.61999999999999</c:v>
                </c:pt>
                <c:pt idx="3382">
                  <c:v>77.64</c:v>
                </c:pt>
                <c:pt idx="3383">
                  <c:v>77.66</c:v>
                </c:pt>
                <c:pt idx="3384">
                  <c:v>77.679999999999978</c:v>
                </c:pt>
                <c:pt idx="3385">
                  <c:v>77.7</c:v>
                </c:pt>
                <c:pt idx="3386">
                  <c:v>77.72</c:v>
                </c:pt>
                <c:pt idx="3387">
                  <c:v>77.739999999999995</c:v>
                </c:pt>
                <c:pt idx="3388">
                  <c:v>77.760000000000005</c:v>
                </c:pt>
                <c:pt idx="3389">
                  <c:v>77.78</c:v>
                </c:pt>
                <c:pt idx="3390">
                  <c:v>77.8</c:v>
                </c:pt>
                <c:pt idx="3391">
                  <c:v>77.819999999999993</c:v>
                </c:pt>
                <c:pt idx="3392">
                  <c:v>77.84</c:v>
                </c:pt>
                <c:pt idx="3393">
                  <c:v>77.86</c:v>
                </c:pt>
                <c:pt idx="3394">
                  <c:v>77.88</c:v>
                </c:pt>
                <c:pt idx="3395">
                  <c:v>77.900000000000006</c:v>
                </c:pt>
                <c:pt idx="3396">
                  <c:v>77.92</c:v>
                </c:pt>
                <c:pt idx="3397">
                  <c:v>77.940000000000026</c:v>
                </c:pt>
                <c:pt idx="3398">
                  <c:v>77.959999999999994</c:v>
                </c:pt>
                <c:pt idx="3399">
                  <c:v>77.98</c:v>
                </c:pt>
                <c:pt idx="3400">
                  <c:v>78</c:v>
                </c:pt>
                <c:pt idx="3401">
                  <c:v>78.02</c:v>
                </c:pt>
                <c:pt idx="3402">
                  <c:v>78.040000000000006</c:v>
                </c:pt>
                <c:pt idx="3403">
                  <c:v>78.06</c:v>
                </c:pt>
                <c:pt idx="3404">
                  <c:v>78.08</c:v>
                </c:pt>
                <c:pt idx="3405">
                  <c:v>78.099999999999994</c:v>
                </c:pt>
                <c:pt idx="3406">
                  <c:v>78.11999999999999</c:v>
                </c:pt>
                <c:pt idx="3407">
                  <c:v>78.14</c:v>
                </c:pt>
                <c:pt idx="3408">
                  <c:v>78.16</c:v>
                </c:pt>
                <c:pt idx="3409">
                  <c:v>78.179999999999978</c:v>
                </c:pt>
                <c:pt idx="3410">
                  <c:v>78.2</c:v>
                </c:pt>
                <c:pt idx="3411">
                  <c:v>78.22</c:v>
                </c:pt>
                <c:pt idx="3412">
                  <c:v>78.239999999999995</c:v>
                </c:pt>
                <c:pt idx="3413">
                  <c:v>78.260000000000005</c:v>
                </c:pt>
                <c:pt idx="3414">
                  <c:v>78.28</c:v>
                </c:pt>
                <c:pt idx="3415">
                  <c:v>78.3</c:v>
                </c:pt>
                <c:pt idx="3416">
                  <c:v>78.319999999999993</c:v>
                </c:pt>
                <c:pt idx="3417">
                  <c:v>78.34</c:v>
                </c:pt>
                <c:pt idx="3418">
                  <c:v>78.36</c:v>
                </c:pt>
                <c:pt idx="3419">
                  <c:v>78.38</c:v>
                </c:pt>
                <c:pt idx="3420">
                  <c:v>78.400000000000006</c:v>
                </c:pt>
                <c:pt idx="3421">
                  <c:v>78.42</c:v>
                </c:pt>
                <c:pt idx="3422">
                  <c:v>78.440000000000026</c:v>
                </c:pt>
                <c:pt idx="3423">
                  <c:v>78.459999999999994</c:v>
                </c:pt>
                <c:pt idx="3424">
                  <c:v>78.48</c:v>
                </c:pt>
                <c:pt idx="3425">
                  <c:v>78.5</c:v>
                </c:pt>
                <c:pt idx="3426">
                  <c:v>78.52</c:v>
                </c:pt>
                <c:pt idx="3427">
                  <c:v>78.540000000000006</c:v>
                </c:pt>
                <c:pt idx="3428">
                  <c:v>78.56</c:v>
                </c:pt>
                <c:pt idx="3429">
                  <c:v>78.58</c:v>
                </c:pt>
                <c:pt idx="3430">
                  <c:v>78.599999999999994</c:v>
                </c:pt>
                <c:pt idx="3431">
                  <c:v>78.61999999999999</c:v>
                </c:pt>
                <c:pt idx="3432">
                  <c:v>78.64</c:v>
                </c:pt>
                <c:pt idx="3433">
                  <c:v>78.66</c:v>
                </c:pt>
                <c:pt idx="3434">
                  <c:v>78.679999999999978</c:v>
                </c:pt>
                <c:pt idx="3435">
                  <c:v>78.7</c:v>
                </c:pt>
                <c:pt idx="3436">
                  <c:v>78.72</c:v>
                </c:pt>
                <c:pt idx="3437">
                  <c:v>78.739999999999995</c:v>
                </c:pt>
                <c:pt idx="3438">
                  <c:v>78.760000000000005</c:v>
                </c:pt>
                <c:pt idx="3439">
                  <c:v>78.78</c:v>
                </c:pt>
                <c:pt idx="3440">
                  <c:v>78.8</c:v>
                </c:pt>
                <c:pt idx="3441">
                  <c:v>78.819999999999993</c:v>
                </c:pt>
                <c:pt idx="3442">
                  <c:v>78.84</c:v>
                </c:pt>
                <c:pt idx="3443">
                  <c:v>78.86</c:v>
                </c:pt>
                <c:pt idx="3444">
                  <c:v>78.88</c:v>
                </c:pt>
                <c:pt idx="3445">
                  <c:v>78.900000000000006</c:v>
                </c:pt>
                <c:pt idx="3446">
                  <c:v>78.92</c:v>
                </c:pt>
                <c:pt idx="3447">
                  <c:v>78.940000000000026</c:v>
                </c:pt>
                <c:pt idx="3448">
                  <c:v>78.959999999999994</c:v>
                </c:pt>
                <c:pt idx="3449">
                  <c:v>78.98</c:v>
                </c:pt>
                <c:pt idx="3450">
                  <c:v>79</c:v>
                </c:pt>
                <c:pt idx="3451">
                  <c:v>79.02</c:v>
                </c:pt>
                <c:pt idx="3452">
                  <c:v>79.040000000000006</c:v>
                </c:pt>
                <c:pt idx="3453">
                  <c:v>79.06</c:v>
                </c:pt>
                <c:pt idx="3454">
                  <c:v>79.08</c:v>
                </c:pt>
                <c:pt idx="3455">
                  <c:v>79.099999999999994</c:v>
                </c:pt>
                <c:pt idx="3456">
                  <c:v>79.11999999999999</c:v>
                </c:pt>
                <c:pt idx="3457">
                  <c:v>79.14</c:v>
                </c:pt>
                <c:pt idx="3458">
                  <c:v>79.16</c:v>
                </c:pt>
                <c:pt idx="3459">
                  <c:v>79.179999999999978</c:v>
                </c:pt>
                <c:pt idx="3460">
                  <c:v>79.2</c:v>
                </c:pt>
                <c:pt idx="3461">
                  <c:v>79.22</c:v>
                </c:pt>
                <c:pt idx="3462">
                  <c:v>79.239999999999995</c:v>
                </c:pt>
                <c:pt idx="3463">
                  <c:v>79.260000000000005</c:v>
                </c:pt>
                <c:pt idx="3464">
                  <c:v>79.28</c:v>
                </c:pt>
                <c:pt idx="3465">
                  <c:v>79.3</c:v>
                </c:pt>
                <c:pt idx="3466">
                  <c:v>79.319999999999993</c:v>
                </c:pt>
                <c:pt idx="3467">
                  <c:v>79.34</c:v>
                </c:pt>
                <c:pt idx="3468">
                  <c:v>79.36</c:v>
                </c:pt>
                <c:pt idx="3469">
                  <c:v>79.38</c:v>
                </c:pt>
                <c:pt idx="3470">
                  <c:v>79.400000000000006</c:v>
                </c:pt>
                <c:pt idx="3471">
                  <c:v>79.42</c:v>
                </c:pt>
                <c:pt idx="3472">
                  <c:v>79.440000000000026</c:v>
                </c:pt>
                <c:pt idx="3473">
                  <c:v>79.459999999999994</c:v>
                </c:pt>
                <c:pt idx="3474">
                  <c:v>79.48</c:v>
                </c:pt>
                <c:pt idx="3475">
                  <c:v>79.5</c:v>
                </c:pt>
                <c:pt idx="3476">
                  <c:v>79.52</c:v>
                </c:pt>
                <c:pt idx="3477">
                  <c:v>79.540000000000006</c:v>
                </c:pt>
                <c:pt idx="3478">
                  <c:v>79.56</c:v>
                </c:pt>
                <c:pt idx="3479">
                  <c:v>79.58</c:v>
                </c:pt>
                <c:pt idx="3480">
                  <c:v>79.599999999999994</c:v>
                </c:pt>
                <c:pt idx="3481">
                  <c:v>79.61999999999999</c:v>
                </c:pt>
                <c:pt idx="3482">
                  <c:v>79.64</c:v>
                </c:pt>
                <c:pt idx="3483">
                  <c:v>79.66</c:v>
                </c:pt>
                <c:pt idx="3484">
                  <c:v>79.679999999999978</c:v>
                </c:pt>
                <c:pt idx="3485">
                  <c:v>79.7</c:v>
                </c:pt>
                <c:pt idx="3486">
                  <c:v>79.72</c:v>
                </c:pt>
                <c:pt idx="3487">
                  <c:v>79.739999999999995</c:v>
                </c:pt>
                <c:pt idx="3488">
                  <c:v>79.760000000000005</c:v>
                </c:pt>
                <c:pt idx="3489">
                  <c:v>79.78</c:v>
                </c:pt>
                <c:pt idx="3490">
                  <c:v>79.8</c:v>
                </c:pt>
                <c:pt idx="3491">
                  <c:v>79.819999999999993</c:v>
                </c:pt>
                <c:pt idx="3492">
                  <c:v>79.84</c:v>
                </c:pt>
                <c:pt idx="3493">
                  <c:v>79.86</c:v>
                </c:pt>
                <c:pt idx="3494">
                  <c:v>79.88</c:v>
                </c:pt>
                <c:pt idx="3495">
                  <c:v>79.900000000000006</c:v>
                </c:pt>
                <c:pt idx="3496">
                  <c:v>79.92</c:v>
                </c:pt>
                <c:pt idx="3497">
                  <c:v>79.940000000000026</c:v>
                </c:pt>
                <c:pt idx="3498">
                  <c:v>79.959999999999994</c:v>
                </c:pt>
                <c:pt idx="3499">
                  <c:v>79.98</c:v>
                </c:pt>
                <c:pt idx="3500">
                  <c:v>80</c:v>
                </c:pt>
                <c:pt idx="3501">
                  <c:v>80.02</c:v>
                </c:pt>
                <c:pt idx="3502">
                  <c:v>80.040000000000006</c:v>
                </c:pt>
                <c:pt idx="3503">
                  <c:v>80.06</c:v>
                </c:pt>
                <c:pt idx="3504">
                  <c:v>80.08</c:v>
                </c:pt>
                <c:pt idx="3505">
                  <c:v>80.099999999999994</c:v>
                </c:pt>
                <c:pt idx="3506">
                  <c:v>80.11999999999999</c:v>
                </c:pt>
                <c:pt idx="3507">
                  <c:v>80.14</c:v>
                </c:pt>
                <c:pt idx="3508">
                  <c:v>80.16</c:v>
                </c:pt>
                <c:pt idx="3509">
                  <c:v>80.179999999999978</c:v>
                </c:pt>
                <c:pt idx="3510">
                  <c:v>80.2</c:v>
                </c:pt>
                <c:pt idx="3511">
                  <c:v>80.22</c:v>
                </c:pt>
                <c:pt idx="3512">
                  <c:v>80.239999999999995</c:v>
                </c:pt>
                <c:pt idx="3513">
                  <c:v>80.260000000000005</c:v>
                </c:pt>
                <c:pt idx="3514">
                  <c:v>80.28</c:v>
                </c:pt>
                <c:pt idx="3515">
                  <c:v>80.3</c:v>
                </c:pt>
                <c:pt idx="3516">
                  <c:v>80.319999999999993</c:v>
                </c:pt>
                <c:pt idx="3517">
                  <c:v>80.34</c:v>
                </c:pt>
                <c:pt idx="3518">
                  <c:v>80.36</c:v>
                </c:pt>
                <c:pt idx="3519">
                  <c:v>80.38</c:v>
                </c:pt>
                <c:pt idx="3520">
                  <c:v>80.400000000000006</c:v>
                </c:pt>
                <c:pt idx="3521">
                  <c:v>80.42</c:v>
                </c:pt>
                <c:pt idx="3522">
                  <c:v>80.440000000000026</c:v>
                </c:pt>
                <c:pt idx="3523">
                  <c:v>80.459999999999994</c:v>
                </c:pt>
                <c:pt idx="3524">
                  <c:v>80.48</c:v>
                </c:pt>
                <c:pt idx="3525">
                  <c:v>80.5</c:v>
                </c:pt>
                <c:pt idx="3526">
                  <c:v>80.52</c:v>
                </c:pt>
                <c:pt idx="3527">
                  <c:v>80.540000000000006</c:v>
                </c:pt>
                <c:pt idx="3528">
                  <c:v>80.56</c:v>
                </c:pt>
                <c:pt idx="3529">
                  <c:v>80.58</c:v>
                </c:pt>
                <c:pt idx="3530">
                  <c:v>80.599999999999994</c:v>
                </c:pt>
                <c:pt idx="3531">
                  <c:v>80.61999999999999</c:v>
                </c:pt>
                <c:pt idx="3532">
                  <c:v>80.64</c:v>
                </c:pt>
                <c:pt idx="3533">
                  <c:v>80.66</c:v>
                </c:pt>
                <c:pt idx="3534">
                  <c:v>80.679999999999978</c:v>
                </c:pt>
                <c:pt idx="3535">
                  <c:v>80.7</c:v>
                </c:pt>
                <c:pt idx="3536">
                  <c:v>80.72</c:v>
                </c:pt>
                <c:pt idx="3537">
                  <c:v>80.739999999999995</c:v>
                </c:pt>
                <c:pt idx="3538">
                  <c:v>80.760000000000005</c:v>
                </c:pt>
                <c:pt idx="3539">
                  <c:v>80.78</c:v>
                </c:pt>
                <c:pt idx="3540">
                  <c:v>80.8</c:v>
                </c:pt>
                <c:pt idx="3541">
                  <c:v>80.819999999999993</c:v>
                </c:pt>
                <c:pt idx="3542">
                  <c:v>80.84</c:v>
                </c:pt>
                <c:pt idx="3543">
                  <c:v>80.86</c:v>
                </c:pt>
                <c:pt idx="3544">
                  <c:v>80.88</c:v>
                </c:pt>
                <c:pt idx="3545">
                  <c:v>80.900000000000006</c:v>
                </c:pt>
                <c:pt idx="3546">
                  <c:v>80.92</c:v>
                </c:pt>
                <c:pt idx="3547">
                  <c:v>80.940000000000026</c:v>
                </c:pt>
                <c:pt idx="3548">
                  <c:v>80.959999999999994</c:v>
                </c:pt>
                <c:pt idx="3549">
                  <c:v>80.98</c:v>
                </c:pt>
                <c:pt idx="3550">
                  <c:v>81</c:v>
                </c:pt>
                <c:pt idx="3551">
                  <c:v>81.02</c:v>
                </c:pt>
                <c:pt idx="3552">
                  <c:v>81.040000000000006</c:v>
                </c:pt>
                <c:pt idx="3553">
                  <c:v>81.06</c:v>
                </c:pt>
                <c:pt idx="3554">
                  <c:v>81.08</c:v>
                </c:pt>
                <c:pt idx="3555">
                  <c:v>81.099999999999994</c:v>
                </c:pt>
                <c:pt idx="3556">
                  <c:v>81.11999999999999</c:v>
                </c:pt>
                <c:pt idx="3557">
                  <c:v>81.14</c:v>
                </c:pt>
                <c:pt idx="3558">
                  <c:v>81.16</c:v>
                </c:pt>
                <c:pt idx="3559">
                  <c:v>81.179999999999978</c:v>
                </c:pt>
                <c:pt idx="3560">
                  <c:v>81.2</c:v>
                </c:pt>
                <c:pt idx="3561">
                  <c:v>81.22</c:v>
                </c:pt>
                <c:pt idx="3562">
                  <c:v>81.239999999999995</c:v>
                </c:pt>
                <c:pt idx="3563">
                  <c:v>81.260000000000005</c:v>
                </c:pt>
                <c:pt idx="3564">
                  <c:v>81.28</c:v>
                </c:pt>
                <c:pt idx="3565">
                  <c:v>81.3</c:v>
                </c:pt>
                <c:pt idx="3566">
                  <c:v>81.319999999999993</c:v>
                </c:pt>
                <c:pt idx="3567">
                  <c:v>81.34</c:v>
                </c:pt>
                <c:pt idx="3568">
                  <c:v>81.36</c:v>
                </c:pt>
                <c:pt idx="3569">
                  <c:v>81.38</c:v>
                </c:pt>
                <c:pt idx="3570">
                  <c:v>81.400000000000006</c:v>
                </c:pt>
                <c:pt idx="3571">
                  <c:v>81.42</c:v>
                </c:pt>
                <c:pt idx="3572">
                  <c:v>81.440000000000026</c:v>
                </c:pt>
                <c:pt idx="3573">
                  <c:v>81.459999999999994</c:v>
                </c:pt>
                <c:pt idx="3574">
                  <c:v>81.48</c:v>
                </c:pt>
                <c:pt idx="3575">
                  <c:v>81.5</c:v>
                </c:pt>
                <c:pt idx="3576">
                  <c:v>81.52</c:v>
                </c:pt>
                <c:pt idx="3577">
                  <c:v>81.540000000000006</c:v>
                </c:pt>
                <c:pt idx="3578">
                  <c:v>81.56</c:v>
                </c:pt>
                <c:pt idx="3579">
                  <c:v>81.58</c:v>
                </c:pt>
                <c:pt idx="3580">
                  <c:v>81.599999999999994</c:v>
                </c:pt>
                <c:pt idx="3581">
                  <c:v>81.61999999999999</c:v>
                </c:pt>
                <c:pt idx="3582">
                  <c:v>81.64</c:v>
                </c:pt>
                <c:pt idx="3583">
                  <c:v>81.66</c:v>
                </c:pt>
                <c:pt idx="3584">
                  <c:v>81.679999999999978</c:v>
                </c:pt>
                <c:pt idx="3585">
                  <c:v>81.7</c:v>
                </c:pt>
                <c:pt idx="3586">
                  <c:v>81.72</c:v>
                </c:pt>
                <c:pt idx="3587">
                  <c:v>81.739999999999995</c:v>
                </c:pt>
                <c:pt idx="3588">
                  <c:v>81.760000000000005</c:v>
                </c:pt>
                <c:pt idx="3589">
                  <c:v>81.78</c:v>
                </c:pt>
                <c:pt idx="3590">
                  <c:v>81.8</c:v>
                </c:pt>
                <c:pt idx="3591">
                  <c:v>81.819999999999993</c:v>
                </c:pt>
                <c:pt idx="3592">
                  <c:v>81.84</c:v>
                </c:pt>
                <c:pt idx="3593">
                  <c:v>81.86</c:v>
                </c:pt>
                <c:pt idx="3594">
                  <c:v>81.88</c:v>
                </c:pt>
                <c:pt idx="3595">
                  <c:v>81.900000000000006</c:v>
                </c:pt>
                <c:pt idx="3596">
                  <c:v>81.92</c:v>
                </c:pt>
                <c:pt idx="3597">
                  <c:v>81.940000000000026</c:v>
                </c:pt>
                <c:pt idx="3598">
                  <c:v>81.960000000000022</c:v>
                </c:pt>
                <c:pt idx="3599">
                  <c:v>81.98</c:v>
                </c:pt>
                <c:pt idx="3600">
                  <c:v>82</c:v>
                </c:pt>
                <c:pt idx="3601">
                  <c:v>82.02</c:v>
                </c:pt>
                <c:pt idx="3602">
                  <c:v>82.04</c:v>
                </c:pt>
                <c:pt idx="3603">
                  <c:v>82.06</c:v>
                </c:pt>
                <c:pt idx="3604">
                  <c:v>82.08</c:v>
                </c:pt>
                <c:pt idx="3605">
                  <c:v>82.1</c:v>
                </c:pt>
                <c:pt idx="3606">
                  <c:v>82.11999999999999</c:v>
                </c:pt>
                <c:pt idx="3607">
                  <c:v>82.14</c:v>
                </c:pt>
                <c:pt idx="3608">
                  <c:v>82.16</c:v>
                </c:pt>
                <c:pt idx="3609">
                  <c:v>82.179999999999978</c:v>
                </c:pt>
                <c:pt idx="3610">
                  <c:v>82.2</c:v>
                </c:pt>
                <c:pt idx="3611">
                  <c:v>82.22</c:v>
                </c:pt>
                <c:pt idx="3612">
                  <c:v>82.240000000000023</c:v>
                </c:pt>
                <c:pt idx="3613">
                  <c:v>82.26</c:v>
                </c:pt>
                <c:pt idx="3614">
                  <c:v>82.28</c:v>
                </c:pt>
                <c:pt idx="3615">
                  <c:v>82.3</c:v>
                </c:pt>
                <c:pt idx="3616">
                  <c:v>82.32</c:v>
                </c:pt>
                <c:pt idx="3617">
                  <c:v>82.34</c:v>
                </c:pt>
                <c:pt idx="3618">
                  <c:v>82.36</c:v>
                </c:pt>
                <c:pt idx="3619">
                  <c:v>82.38</c:v>
                </c:pt>
                <c:pt idx="3620">
                  <c:v>82.4</c:v>
                </c:pt>
                <c:pt idx="3621">
                  <c:v>82.42</c:v>
                </c:pt>
                <c:pt idx="3622">
                  <c:v>82.440000000000026</c:v>
                </c:pt>
                <c:pt idx="3623">
                  <c:v>82.460000000000022</c:v>
                </c:pt>
                <c:pt idx="3624">
                  <c:v>82.48</c:v>
                </c:pt>
                <c:pt idx="3625">
                  <c:v>82.5</c:v>
                </c:pt>
                <c:pt idx="3626">
                  <c:v>82.52</c:v>
                </c:pt>
                <c:pt idx="3627">
                  <c:v>82.54</c:v>
                </c:pt>
                <c:pt idx="3628">
                  <c:v>82.56</c:v>
                </c:pt>
                <c:pt idx="3629">
                  <c:v>82.58</c:v>
                </c:pt>
                <c:pt idx="3630">
                  <c:v>82.6</c:v>
                </c:pt>
                <c:pt idx="3631">
                  <c:v>82.61999999999999</c:v>
                </c:pt>
                <c:pt idx="3632">
                  <c:v>82.64</c:v>
                </c:pt>
                <c:pt idx="3633">
                  <c:v>82.66</c:v>
                </c:pt>
                <c:pt idx="3634">
                  <c:v>82.679999999999978</c:v>
                </c:pt>
                <c:pt idx="3635">
                  <c:v>82.7</c:v>
                </c:pt>
                <c:pt idx="3636">
                  <c:v>82.72</c:v>
                </c:pt>
                <c:pt idx="3637">
                  <c:v>82.740000000000023</c:v>
                </c:pt>
                <c:pt idx="3638">
                  <c:v>82.76</c:v>
                </c:pt>
                <c:pt idx="3639">
                  <c:v>82.78</c:v>
                </c:pt>
                <c:pt idx="3640">
                  <c:v>82.8</c:v>
                </c:pt>
                <c:pt idx="3641">
                  <c:v>82.82</c:v>
                </c:pt>
                <c:pt idx="3642">
                  <c:v>82.84</c:v>
                </c:pt>
                <c:pt idx="3643">
                  <c:v>82.86</c:v>
                </c:pt>
                <c:pt idx="3644">
                  <c:v>82.88</c:v>
                </c:pt>
                <c:pt idx="3645">
                  <c:v>82.9</c:v>
                </c:pt>
                <c:pt idx="3646">
                  <c:v>82.92</c:v>
                </c:pt>
                <c:pt idx="3647">
                  <c:v>82.940000000000026</c:v>
                </c:pt>
                <c:pt idx="3648">
                  <c:v>82.960000000000022</c:v>
                </c:pt>
                <c:pt idx="3649">
                  <c:v>82.98</c:v>
                </c:pt>
                <c:pt idx="3650">
                  <c:v>83</c:v>
                </c:pt>
                <c:pt idx="3651">
                  <c:v>83.02</c:v>
                </c:pt>
                <c:pt idx="3652">
                  <c:v>83.04</c:v>
                </c:pt>
                <c:pt idx="3653">
                  <c:v>83.06</c:v>
                </c:pt>
                <c:pt idx="3654">
                  <c:v>83.08</c:v>
                </c:pt>
                <c:pt idx="3655">
                  <c:v>83.1</c:v>
                </c:pt>
                <c:pt idx="3656">
                  <c:v>83.11999999999999</c:v>
                </c:pt>
                <c:pt idx="3657">
                  <c:v>83.14</c:v>
                </c:pt>
                <c:pt idx="3658">
                  <c:v>83.16</c:v>
                </c:pt>
                <c:pt idx="3659">
                  <c:v>83.179999999999978</c:v>
                </c:pt>
                <c:pt idx="3660">
                  <c:v>83.2</c:v>
                </c:pt>
                <c:pt idx="3661">
                  <c:v>83.22</c:v>
                </c:pt>
                <c:pt idx="3662">
                  <c:v>83.240000000000023</c:v>
                </c:pt>
                <c:pt idx="3663">
                  <c:v>83.26</c:v>
                </c:pt>
                <c:pt idx="3664">
                  <c:v>83.28</c:v>
                </c:pt>
                <c:pt idx="3665">
                  <c:v>83.3</c:v>
                </c:pt>
                <c:pt idx="3666">
                  <c:v>83.32</c:v>
                </c:pt>
                <c:pt idx="3667">
                  <c:v>83.34</c:v>
                </c:pt>
                <c:pt idx="3668">
                  <c:v>83.36</c:v>
                </c:pt>
                <c:pt idx="3669">
                  <c:v>83.38</c:v>
                </c:pt>
                <c:pt idx="3670">
                  <c:v>83.4</c:v>
                </c:pt>
                <c:pt idx="3671">
                  <c:v>83.42</c:v>
                </c:pt>
                <c:pt idx="3672">
                  <c:v>83.440000000000026</c:v>
                </c:pt>
                <c:pt idx="3673">
                  <c:v>83.460000000000022</c:v>
                </c:pt>
                <c:pt idx="3674">
                  <c:v>83.48</c:v>
                </c:pt>
                <c:pt idx="3675">
                  <c:v>83.5</c:v>
                </c:pt>
                <c:pt idx="3676">
                  <c:v>83.52</c:v>
                </c:pt>
                <c:pt idx="3677">
                  <c:v>83.54</c:v>
                </c:pt>
                <c:pt idx="3678">
                  <c:v>83.56</c:v>
                </c:pt>
                <c:pt idx="3679">
                  <c:v>83.58</c:v>
                </c:pt>
                <c:pt idx="3680">
                  <c:v>83.6</c:v>
                </c:pt>
                <c:pt idx="3681">
                  <c:v>83.61999999999999</c:v>
                </c:pt>
                <c:pt idx="3682">
                  <c:v>83.64</c:v>
                </c:pt>
                <c:pt idx="3683">
                  <c:v>83.66</c:v>
                </c:pt>
                <c:pt idx="3684">
                  <c:v>83.679999999999978</c:v>
                </c:pt>
                <c:pt idx="3685">
                  <c:v>83.7</c:v>
                </c:pt>
                <c:pt idx="3686">
                  <c:v>83.72</c:v>
                </c:pt>
                <c:pt idx="3687">
                  <c:v>83.740000000000023</c:v>
                </c:pt>
                <c:pt idx="3688">
                  <c:v>83.76</c:v>
                </c:pt>
                <c:pt idx="3689">
                  <c:v>83.78</c:v>
                </c:pt>
                <c:pt idx="3690">
                  <c:v>83.8</c:v>
                </c:pt>
                <c:pt idx="3691">
                  <c:v>83.82</c:v>
                </c:pt>
                <c:pt idx="3692">
                  <c:v>83.84</c:v>
                </c:pt>
                <c:pt idx="3693">
                  <c:v>83.86</c:v>
                </c:pt>
                <c:pt idx="3694">
                  <c:v>83.88</c:v>
                </c:pt>
                <c:pt idx="3695">
                  <c:v>83.9</c:v>
                </c:pt>
                <c:pt idx="3696">
                  <c:v>83.92</c:v>
                </c:pt>
                <c:pt idx="3697">
                  <c:v>83.940000000000026</c:v>
                </c:pt>
                <c:pt idx="3698">
                  <c:v>83.960000000000022</c:v>
                </c:pt>
                <c:pt idx="3699">
                  <c:v>83.98</c:v>
                </c:pt>
                <c:pt idx="3700">
                  <c:v>84</c:v>
                </c:pt>
                <c:pt idx="3701">
                  <c:v>84.02</c:v>
                </c:pt>
                <c:pt idx="3702">
                  <c:v>84.04</c:v>
                </c:pt>
                <c:pt idx="3703">
                  <c:v>84.06</c:v>
                </c:pt>
                <c:pt idx="3704">
                  <c:v>84.08</c:v>
                </c:pt>
                <c:pt idx="3705">
                  <c:v>84.1</c:v>
                </c:pt>
                <c:pt idx="3706">
                  <c:v>84.11999999999999</c:v>
                </c:pt>
                <c:pt idx="3707">
                  <c:v>84.14</c:v>
                </c:pt>
                <c:pt idx="3708">
                  <c:v>84.16</c:v>
                </c:pt>
                <c:pt idx="3709">
                  <c:v>84.179999999999978</c:v>
                </c:pt>
                <c:pt idx="3710">
                  <c:v>84.2</c:v>
                </c:pt>
                <c:pt idx="3711">
                  <c:v>84.22</c:v>
                </c:pt>
                <c:pt idx="3712">
                  <c:v>84.240000000000023</c:v>
                </c:pt>
                <c:pt idx="3713">
                  <c:v>84.26</c:v>
                </c:pt>
                <c:pt idx="3714">
                  <c:v>84.28</c:v>
                </c:pt>
                <c:pt idx="3715">
                  <c:v>84.3</c:v>
                </c:pt>
                <c:pt idx="3716">
                  <c:v>84.32</c:v>
                </c:pt>
                <c:pt idx="3717">
                  <c:v>84.34</c:v>
                </c:pt>
                <c:pt idx="3718">
                  <c:v>84.36</c:v>
                </c:pt>
                <c:pt idx="3719">
                  <c:v>84.38</c:v>
                </c:pt>
                <c:pt idx="3720">
                  <c:v>84.4</c:v>
                </c:pt>
                <c:pt idx="3721">
                  <c:v>84.42</c:v>
                </c:pt>
                <c:pt idx="3722">
                  <c:v>84.440000000000026</c:v>
                </c:pt>
                <c:pt idx="3723">
                  <c:v>84.460000000000022</c:v>
                </c:pt>
                <c:pt idx="3724">
                  <c:v>84.48</c:v>
                </c:pt>
                <c:pt idx="3725">
                  <c:v>84.5</c:v>
                </c:pt>
                <c:pt idx="3726">
                  <c:v>84.52</c:v>
                </c:pt>
                <c:pt idx="3727">
                  <c:v>84.54</c:v>
                </c:pt>
                <c:pt idx="3728">
                  <c:v>84.56</c:v>
                </c:pt>
                <c:pt idx="3729">
                  <c:v>84.58</c:v>
                </c:pt>
                <c:pt idx="3730">
                  <c:v>84.6</c:v>
                </c:pt>
                <c:pt idx="3731">
                  <c:v>84.61999999999999</c:v>
                </c:pt>
                <c:pt idx="3732">
                  <c:v>84.64</c:v>
                </c:pt>
                <c:pt idx="3733">
                  <c:v>84.66</c:v>
                </c:pt>
                <c:pt idx="3734">
                  <c:v>84.679999999999978</c:v>
                </c:pt>
                <c:pt idx="3735">
                  <c:v>84.7</c:v>
                </c:pt>
                <c:pt idx="3736">
                  <c:v>84.72</c:v>
                </c:pt>
                <c:pt idx="3737">
                  <c:v>84.740000000000023</c:v>
                </c:pt>
                <c:pt idx="3738">
                  <c:v>84.76</c:v>
                </c:pt>
                <c:pt idx="3739">
                  <c:v>84.78</c:v>
                </c:pt>
                <c:pt idx="3740">
                  <c:v>84.8</c:v>
                </c:pt>
                <c:pt idx="3741">
                  <c:v>84.82</c:v>
                </c:pt>
                <c:pt idx="3742">
                  <c:v>84.84</c:v>
                </c:pt>
                <c:pt idx="3743">
                  <c:v>84.86</c:v>
                </c:pt>
                <c:pt idx="3744">
                  <c:v>84.88</c:v>
                </c:pt>
                <c:pt idx="3745">
                  <c:v>84.9</c:v>
                </c:pt>
                <c:pt idx="3746">
                  <c:v>84.92</c:v>
                </c:pt>
                <c:pt idx="3747">
                  <c:v>84.940000000000026</c:v>
                </c:pt>
                <c:pt idx="3748">
                  <c:v>84.960000000000022</c:v>
                </c:pt>
                <c:pt idx="3749">
                  <c:v>84.98</c:v>
                </c:pt>
                <c:pt idx="3750">
                  <c:v>85</c:v>
                </c:pt>
                <c:pt idx="3751">
                  <c:v>85.02</c:v>
                </c:pt>
                <c:pt idx="3752">
                  <c:v>85.04</c:v>
                </c:pt>
                <c:pt idx="3753">
                  <c:v>85.06</c:v>
                </c:pt>
                <c:pt idx="3754">
                  <c:v>85.08</c:v>
                </c:pt>
                <c:pt idx="3755">
                  <c:v>85.1</c:v>
                </c:pt>
                <c:pt idx="3756">
                  <c:v>85.11999999999999</c:v>
                </c:pt>
                <c:pt idx="3757">
                  <c:v>85.14</c:v>
                </c:pt>
                <c:pt idx="3758">
                  <c:v>85.16</c:v>
                </c:pt>
                <c:pt idx="3759">
                  <c:v>85.179999999999978</c:v>
                </c:pt>
                <c:pt idx="3760">
                  <c:v>85.2</c:v>
                </c:pt>
                <c:pt idx="3761">
                  <c:v>85.22</c:v>
                </c:pt>
                <c:pt idx="3762">
                  <c:v>85.240000000000023</c:v>
                </c:pt>
                <c:pt idx="3763">
                  <c:v>85.26</c:v>
                </c:pt>
                <c:pt idx="3764">
                  <c:v>85.28</c:v>
                </c:pt>
                <c:pt idx="3765">
                  <c:v>85.3</c:v>
                </c:pt>
                <c:pt idx="3766">
                  <c:v>85.32</c:v>
                </c:pt>
                <c:pt idx="3767">
                  <c:v>85.34</c:v>
                </c:pt>
                <c:pt idx="3768">
                  <c:v>85.36</c:v>
                </c:pt>
                <c:pt idx="3769">
                  <c:v>85.38</c:v>
                </c:pt>
                <c:pt idx="3770">
                  <c:v>85.4</c:v>
                </c:pt>
                <c:pt idx="3771">
                  <c:v>85.42</c:v>
                </c:pt>
                <c:pt idx="3772">
                  <c:v>85.440000000000026</c:v>
                </c:pt>
                <c:pt idx="3773">
                  <c:v>85.460000000000022</c:v>
                </c:pt>
                <c:pt idx="3774">
                  <c:v>85.48</c:v>
                </c:pt>
                <c:pt idx="3775">
                  <c:v>85.5</c:v>
                </c:pt>
                <c:pt idx="3776">
                  <c:v>85.52</c:v>
                </c:pt>
                <c:pt idx="3777">
                  <c:v>85.54</c:v>
                </c:pt>
                <c:pt idx="3778">
                  <c:v>85.56</c:v>
                </c:pt>
                <c:pt idx="3779">
                  <c:v>85.58</c:v>
                </c:pt>
                <c:pt idx="3780">
                  <c:v>85.6</c:v>
                </c:pt>
                <c:pt idx="3781">
                  <c:v>85.61999999999999</c:v>
                </c:pt>
                <c:pt idx="3782">
                  <c:v>85.64</c:v>
                </c:pt>
                <c:pt idx="3783">
                  <c:v>85.66</c:v>
                </c:pt>
                <c:pt idx="3784">
                  <c:v>85.679999999999978</c:v>
                </c:pt>
                <c:pt idx="3785">
                  <c:v>85.7</c:v>
                </c:pt>
                <c:pt idx="3786">
                  <c:v>85.72</c:v>
                </c:pt>
                <c:pt idx="3787">
                  <c:v>85.740000000000023</c:v>
                </c:pt>
                <c:pt idx="3788">
                  <c:v>85.76</c:v>
                </c:pt>
                <c:pt idx="3789">
                  <c:v>85.78</c:v>
                </c:pt>
                <c:pt idx="3790">
                  <c:v>85.8</c:v>
                </c:pt>
                <c:pt idx="3791">
                  <c:v>85.82</c:v>
                </c:pt>
                <c:pt idx="3792">
                  <c:v>85.84</c:v>
                </c:pt>
                <c:pt idx="3793">
                  <c:v>85.86</c:v>
                </c:pt>
                <c:pt idx="3794">
                  <c:v>85.88</c:v>
                </c:pt>
                <c:pt idx="3795">
                  <c:v>85.9</c:v>
                </c:pt>
                <c:pt idx="3796">
                  <c:v>85.92</c:v>
                </c:pt>
                <c:pt idx="3797">
                  <c:v>85.940000000000026</c:v>
                </c:pt>
                <c:pt idx="3798">
                  <c:v>85.960000000000022</c:v>
                </c:pt>
                <c:pt idx="3799">
                  <c:v>85.98</c:v>
                </c:pt>
                <c:pt idx="3800">
                  <c:v>86</c:v>
                </c:pt>
                <c:pt idx="3801">
                  <c:v>86.02</c:v>
                </c:pt>
                <c:pt idx="3802">
                  <c:v>86.04</c:v>
                </c:pt>
                <c:pt idx="3803">
                  <c:v>86.06</c:v>
                </c:pt>
                <c:pt idx="3804">
                  <c:v>86.08</c:v>
                </c:pt>
                <c:pt idx="3805">
                  <c:v>86.1</c:v>
                </c:pt>
                <c:pt idx="3806">
                  <c:v>86.11999999999999</c:v>
                </c:pt>
                <c:pt idx="3807">
                  <c:v>86.14</c:v>
                </c:pt>
                <c:pt idx="3808">
                  <c:v>86.16</c:v>
                </c:pt>
                <c:pt idx="3809">
                  <c:v>86.179999999999978</c:v>
                </c:pt>
                <c:pt idx="3810">
                  <c:v>86.2</c:v>
                </c:pt>
                <c:pt idx="3811">
                  <c:v>86.22</c:v>
                </c:pt>
                <c:pt idx="3812">
                  <c:v>86.240000000000023</c:v>
                </c:pt>
                <c:pt idx="3813">
                  <c:v>86.26</c:v>
                </c:pt>
                <c:pt idx="3814">
                  <c:v>86.28</c:v>
                </c:pt>
                <c:pt idx="3815">
                  <c:v>86.3</c:v>
                </c:pt>
                <c:pt idx="3816">
                  <c:v>86.32</c:v>
                </c:pt>
                <c:pt idx="3817">
                  <c:v>86.34</c:v>
                </c:pt>
                <c:pt idx="3818">
                  <c:v>86.36</c:v>
                </c:pt>
                <c:pt idx="3819">
                  <c:v>86.38</c:v>
                </c:pt>
                <c:pt idx="3820">
                  <c:v>86.4</c:v>
                </c:pt>
                <c:pt idx="3821">
                  <c:v>86.42</c:v>
                </c:pt>
                <c:pt idx="3822">
                  <c:v>86.440000000000026</c:v>
                </c:pt>
                <c:pt idx="3823">
                  <c:v>86.460000000000022</c:v>
                </c:pt>
                <c:pt idx="3824">
                  <c:v>86.48</c:v>
                </c:pt>
                <c:pt idx="3825">
                  <c:v>86.5</c:v>
                </c:pt>
                <c:pt idx="3826">
                  <c:v>86.52</c:v>
                </c:pt>
                <c:pt idx="3827">
                  <c:v>86.54</c:v>
                </c:pt>
                <c:pt idx="3828">
                  <c:v>86.56</c:v>
                </c:pt>
                <c:pt idx="3829">
                  <c:v>86.58</c:v>
                </c:pt>
                <c:pt idx="3830">
                  <c:v>86.6</c:v>
                </c:pt>
                <c:pt idx="3831">
                  <c:v>86.61999999999999</c:v>
                </c:pt>
                <c:pt idx="3832">
                  <c:v>86.64</c:v>
                </c:pt>
                <c:pt idx="3833">
                  <c:v>86.66</c:v>
                </c:pt>
                <c:pt idx="3834">
                  <c:v>86.679999999999978</c:v>
                </c:pt>
                <c:pt idx="3835">
                  <c:v>86.7</c:v>
                </c:pt>
                <c:pt idx="3836">
                  <c:v>86.72</c:v>
                </c:pt>
                <c:pt idx="3837">
                  <c:v>86.740000000000023</c:v>
                </c:pt>
                <c:pt idx="3838">
                  <c:v>86.76</c:v>
                </c:pt>
                <c:pt idx="3839">
                  <c:v>86.78</c:v>
                </c:pt>
                <c:pt idx="3840">
                  <c:v>86.8</c:v>
                </c:pt>
                <c:pt idx="3841">
                  <c:v>86.82</c:v>
                </c:pt>
                <c:pt idx="3842">
                  <c:v>86.84</c:v>
                </c:pt>
                <c:pt idx="3843">
                  <c:v>86.86</c:v>
                </c:pt>
                <c:pt idx="3844">
                  <c:v>86.88</c:v>
                </c:pt>
                <c:pt idx="3845">
                  <c:v>86.9</c:v>
                </c:pt>
                <c:pt idx="3846">
                  <c:v>86.92</c:v>
                </c:pt>
                <c:pt idx="3847">
                  <c:v>86.940000000000026</c:v>
                </c:pt>
                <c:pt idx="3848">
                  <c:v>86.960000000000022</c:v>
                </c:pt>
                <c:pt idx="3849">
                  <c:v>86.98</c:v>
                </c:pt>
                <c:pt idx="3850">
                  <c:v>87</c:v>
                </c:pt>
                <c:pt idx="3851">
                  <c:v>87.02</c:v>
                </c:pt>
                <c:pt idx="3852">
                  <c:v>87.04</c:v>
                </c:pt>
                <c:pt idx="3853">
                  <c:v>87.06</c:v>
                </c:pt>
                <c:pt idx="3854">
                  <c:v>87.08</c:v>
                </c:pt>
                <c:pt idx="3855">
                  <c:v>87.1</c:v>
                </c:pt>
                <c:pt idx="3856">
                  <c:v>87.11999999999999</c:v>
                </c:pt>
                <c:pt idx="3857">
                  <c:v>87.14</c:v>
                </c:pt>
                <c:pt idx="3858">
                  <c:v>87.16</c:v>
                </c:pt>
                <c:pt idx="3859">
                  <c:v>87.179999999999978</c:v>
                </c:pt>
                <c:pt idx="3860">
                  <c:v>87.2</c:v>
                </c:pt>
                <c:pt idx="3861">
                  <c:v>87.22</c:v>
                </c:pt>
                <c:pt idx="3862">
                  <c:v>87.240000000000023</c:v>
                </c:pt>
                <c:pt idx="3863">
                  <c:v>87.26</c:v>
                </c:pt>
                <c:pt idx="3864">
                  <c:v>87.28</c:v>
                </c:pt>
                <c:pt idx="3865">
                  <c:v>87.3</c:v>
                </c:pt>
                <c:pt idx="3866">
                  <c:v>87.32</c:v>
                </c:pt>
                <c:pt idx="3867">
                  <c:v>87.34</c:v>
                </c:pt>
                <c:pt idx="3868">
                  <c:v>87.36</c:v>
                </c:pt>
                <c:pt idx="3869">
                  <c:v>87.38</c:v>
                </c:pt>
                <c:pt idx="3870">
                  <c:v>87.4</c:v>
                </c:pt>
                <c:pt idx="3871">
                  <c:v>87.42</c:v>
                </c:pt>
                <c:pt idx="3872">
                  <c:v>87.440000000000026</c:v>
                </c:pt>
                <c:pt idx="3873">
                  <c:v>87.460000000000022</c:v>
                </c:pt>
                <c:pt idx="3874">
                  <c:v>87.48</c:v>
                </c:pt>
                <c:pt idx="3875">
                  <c:v>87.5</c:v>
                </c:pt>
                <c:pt idx="3876">
                  <c:v>87.52</c:v>
                </c:pt>
                <c:pt idx="3877">
                  <c:v>87.54</c:v>
                </c:pt>
                <c:pt idx="3878">
                  <c:v>87.56</c:v>
                </c:pt>
                <c:pt idx="3879">
                  <c:v>87.58</c:v>
                </c:pt>
                <c:pt idx="3880">
                  <c:v>87.6</c:v>
                </c:pt>
                <c:pt idx="3881">
                  <c:v>87.61999999999999</c:v>
                </c:pt>
                <c:pt idx="3882">
                  <c:v>87.64</c:v>
                </c:pt>
                <c:pt idx="3883">
                  <c:v>87.66</c:v>
                </c:pt>
                <c:pt idx="3884">
                  <c:v>87.679999999999978</c:v>
                </c:pt>
                <c:pt idx="3885">
                  <c:v>87.7</c:v>
                </c:pt>
                <c:pt idx="3886">
                  <c:v>87.72</c:v>
                </c:pt>
                <c:pt idx="3887">
                  <c:v>87.740000000000023</c:v>
                </c:pt>
                <c:pt idx="3888">
                  <c:v>87.76</c:v>
                </c:pt>
                <c:pt idx="3889">
                  <c:v>87.78</c:v>
                </c:pt>
                <c:pt idx="3890">
                  <c:v>87.8</c:v>
                </c:pt>
                <c:pt idx="3891">
                  <c:v>87.82</c:v>
                </c:pt>
                <c:pt idx="3892">
                  <c:v>87.84</c:v>
                </c:pt>
                <c:pt idx="3893">
                  <c:v>87.86</c:v>
                </c:pt>
                <c:pt idx="3894">
                  <c:v>87.88</c:v>
                </c:pt>
                <c:pt idx="3895">
                  <c:v>87.9</c:v>
                </c:pt>
                <c:pt idx="3896">
                  <c:v>87.92</c:v>
                </c:pt>
                <c:pt idx="3897">
                  <c:v>87.940000000000026</c:v>
                </c:pt>
                <c:pt idx="3898">
                  <c:v>87.960000000000022</c:v>
                </c:pt>
                <c:pt idx="3899">
                  <c:v>87.98</c:v>
                </c:pt>
                <c:pt idx="3900">
                  <c:v>88</c:v>
                </c:pt>
                <c:pt idx="3901">
                  <c:v>88.02</c:v>
                </c:pt>
                <c:pt idx="3902">
                  <c:v>88.04</c:v>
                </c:pt>
                <c:pt idx="3903">
                  <c:v>88.06</c:v>
                </c:pt>
                <c:pt idx="3904">
                  <c:v>88.08</c:v>
                </c:pt>
                <c:pt idx="3905">
                  <c:v>88.1</c:v>
                </c:pt>
                <c:pt idx="3906">
                  <c:v>88.11999999999999</c:v>
                </c:pt>
                <c:pt idx="3907">
                  <c:v>88.14</c:v>
                </c:pt>
                <c:pt idx="3908">
                  <c:v>88.16</c:v>
                </c:pt>
                <c:pt idx="3909">
                  <c:v>88.179999999999978</c:v>
                </c:pt>
                <c:pt idx="3910">
                  <c:v>88.2</c:v>
                </c:pt>
                <c:pt idx="3911">
                  <c:v>88.22</c:v>
                </c:pt>
                <c:pt idx="3912">
                  <c:v>88.240000000000023</c:v>
                </c:pt>
                <c:pt idx="3913">
                  <c:v>88.26</c:v>
                </c:pt>
                <c:pt idx="3914">
                  <c:v>88.28</c:v>
                </c:pt>
                <c:pt idx="3915">
                  <c:v>88.3</c:v>
                </c:pt>
                <c:pt idx="3916">
                  <c:v>88.32</c:v>
                </c:pt>
                <c:pt idx="3917">
                  <c:v>88.34</c:v>
                </c:pt>
                <c:pt idx="3918">
                  <c:v>88.36</c:v>
                </c:pt>
                <c:pt idx="3919">
                  <c:v>88.38</c:v>
                </c:pt>
                <c:pt idx="3920">
                  <c:v>88.4</c:v>
                </c:pt>
                <c:pt idx="3921">
                  <c:v>88.42</c:v>
                </c:pt>
                <c:pt idx="3922">
                  <c:v>88.440000000000026</c:v>
                </c:pt>
                <c:pt idx="3923">
                  <c:v>88.460000000000022</c:v>
                </c:pt>
                <c:pt idx="3924">
                  <c:v>88.48</c:v>
                </c:pt>
                <c:pt idx="3925">
                  <c:v>88.5</c:v>
                </c:pt>
                <c:pt idx="3926">
                  <c:v>88.52</c:v>
                </c:pt>
                <c:pt idx="3927">
                  <c:v>88.54</c:v>
                </c:pt>
                <c:pt idx="3928">
                  <c:v>88.56</c:v>
                </c:pt>
                <c:pt idx="3929">
                  <c:v>88.58</c:v>
                </c:pt>
                <c:pt idx="3930">
                  <c:v>88.6</c:v>
                </c:pt>
                <c:pt idx="3931">
                  <c:v>88.61999999999999</c:v>
                </c:pt>
                <c:pt idx="3932">
                  <c:v>88.64</c:v>
                </c:pt>
                <c:pt idx="3933">
                  <c:v>88.66</c:v>
                </c:pt>
                <c:pt idx="3934">
                  <c:v>88.679999999999978</c:v>
                </c:pt>
                <c:pt idx="3935">
                  <c:v>88.7</c:v>
                </c:pt>
                <c:pt idx="3936">
                  <c:v>88.72</c:v>
                </c:pt>
                <c:pt idx="3937">
                  <c:v>88.740000000000023</c:v>
                </c:pt>
                <c:pt idx="3938">
                  <c:v>88.76</c:v>
                </c:pt>
                <c:pt idx="3939">
                  <c:v>88.78</c:v>
                </c:pt>
                <c:pt idx="3940">
                  <c:v>88.8</c:v>
                </c:pt>
                <c:pt idx="3941">
                  <c:v>88.82</c:v>
                </c:pt>
                <c:pt idx="3942">
                  <c:v>88.84</c:v>
                </c:pt>
                <c:pt idx="3943">
                  <c:v>88.86</c:v>
                </c:pt>
                <c:pt idx="3944">
                  <c:v>88.88</c:v>
                </c:pt>
                <c:pt idx="3945">
                  <c:v>88.9</c:v>
                </c:pt>
                <c:pt idx="3946">
                  <c:v>88.92</c:v>
                </c:pt>
                <c:pt idx="3947">
                  <c:v>88.940000000000026</c:v>
                </c:pt>
                <c:pt idx="3948">
                  <c:v>88.960000000000022</c:v>
                </c:pt>
                <c:pt idx="3949">
                  <c:v>88.98</c:v>
                </c:pt>
                <c:pt idx="3950">
                  <c:v>89</c:v>
                </c:pt>
                <c:pt idx="3951">
                  <c:v>89.02</c:v>
                </c:pt>
                <c:pt idx="3952">
                  <c:v>89.04</c:v>
                </c:pt>
                <c:pt idx="3953">
                  <c:v>89.06</c:v>
                </c:pt>
                <c:pt idx="3954">
                  <c:v>89.08</c:v>
                </c:pt>
                <c:pt idx="3955">
                  <c:v>89.1</c:v>
                </c:pt>
                <c:pt idx="3956">
                  <c:v>89.11999999999999</c:v>
                </c:pt>
                <c:pt idx="3957">
                  <c:v>89.14</c:v>
                </c:pt>
                <c:pt idx="3958">
                  <c:v>89.16</c:v>
                </c:pt>
                <c:pt idx="3959">
                  <c:v>89.179999999999978</c:v>
                </c:pt>
                <c:pt idx="3960">
                  <c:v>89.2</c:v>
                </c:pt>
                <c:pt idx="3961">
                  <c:v>89.22</c:v>
                </c:pt>
                <c:pt idx="3962">
                  <c:v>89.240000000000023</c:v>
                </c:pt>
                <c:pt idx="3963">
                  <c:v>89.26</c:v>
                </c:pt>
                <c:pt idx="3964">
                  <c:v>89.28</c:v>
                </c:pt>
                <c:pt idx="3965">
                  <c:v>89.3</c:v>
                </c:pt>
                <c:pt idx="3966">
                  <c:v>89.32</c:v>
                </c:pt>
                <c:pt idx="3967">
                  <c:v>89.34</c:v>
                </c:pt>
                <c:pt idx="3968">
                  <c:v>89.36</c:v>
                </c:pt>
                <c:pt idx="3969">
                  <c:v>89.38</c:v>
                </c:pt>
                <c:pt idx="3970">
                  <c:v>89.4</c:v>
                </c:pt>
                <c:pt idx="3971">
                  <c:v>89.42</c:v>
                </c:pt>
                <c:pt idx="3972">
                  <c:v>89.440000000000026</c:v>
                </c:pt>
                <c:pt idx="3973">
                  <c:v>89.460000000000022</c:v>
                </c:pt>
                <c:pt idx="3974">
                  <c:v>89.48</c:v>
                </c:pt>
                <c:pt idx="3975">
                  <c:v>89.5</c:v>
                </c:pt>
                <c:pt idx="3976">
                  <c:v>89.52</c:v>
                </c:pt>
                <c:pt idx="3977">
                  <c:v>89.54</c:v>
                </c:pt>
                <c:pt idx="3978">
                  <c:v>89.56</c:v>
                </c:pt>
                <c:pt idx="3979">
                  <c:v>89.58</c:v>
                </c:pt>
                <c:pt idx="3980">
                  <c:v>89.6</c:v>
                </c:pt>
                <c:pt idx="3981">
                  <c:v>89.61999999999999</c:v>
                </c:pt>
                <c:pt idx="3982">
                  <c:v>89.64</c:v>
                </c:pt>
                <c:pt idx="3983">
                  <c:v>89.66</c:v>
                </c:pt>
                <c:pt idx="3984">
                  <c:v>89.679999999999978</c:v>
                </c:pt>
                <c:pt idx="3985">
                  <c:v>89.7</c:v>
                </c:pt>
                <c:pt idx="3986">
                  <c:v>89.72</c:v>
                </c:pt>
                <c:pt idx="3987">
                  <c:v>89.740000000000023</c:v>
                </c:pt>
                <c:pt idx="3988">
                  <c:v>89.76</c:v>
                </c:pt>
                <c:pt idx="3989">
                  <c:v>89.78</c:v>
                </c:pt>
                <c:pt idx="3990">
                  <c:v>89.8</c:v>
                </c:pt>
                <c:pt idx="3991">
                  <c:v>89.82</c:v>
                </c:pt>
                <c:pt idx="3992">
                  <c:v>89.84</c:v>
                </c:pt>
                <c:pt idx="3993">
                  <c:v>89.86</c:v>
                </c:pt>
                <c:pt idx="3994">
                  <c:v>89.88</c:v>
                </c:pt>
                <c:pt idx="3995">
                  <c:v>89.9</c:v>
                </c:pt>
                <c:pt idx="3996">
                  <c:v>89.92</c:v>
                </c:pt>
                <c:pt idx="3997">
                  <c:v>89.940000000000026</c:v>
                </c:pt>
                <c:pt idx="3998">
                  <c:v>89.960000000000022</c:v>
                </c:pt>
                <c:pt idx="3999">
                  <c:v>89.98</c:v>
                </c:pt>
                <c:pt idx="4000">
                  <c:v>90</c:v>
                </c:pt>
              </c:numCache>
            </c:numRef>
          </c:xVal>
          <c:yVal>
            <c:numRef>
              <c:f>Лист1!$F$2:$F$4002</c:f>
              <c:numCache>
                <c:formatCode>General</c:formatCode>
                <c:ptCount val="4001"/>
                <c:pt idx="0">
                  <c:v>6883.33</c:v>
                </c:pt>
                <c:pt idx="1">
                  <c:v>6663.33</c:v>
                </c:pt>
                <c:pt idx="2">
                  <c:v>6588.33</c:v>
                </c:pt>
                <c:pt idx="3">
                  <c:v>6571.67</c:v>
                </c:pt>
                <c:pt idx="4">
                  <c:v>6486.67</c:v>
                </c:pt>
                <c:pt idx="5">
                  <c:v>6388.33</c:v>
                </c:pt>
                <c:pt idx="6">
                  <c:v>6288.33</c:v>
                </c:pt>
                <c:pt idx="7">
                  <c:v>6241.67</c:v>
                </c:pt>
                <c:pt idx="8">
                  <c:v>6086.67</c:v>
                </c:pt>
                <c:pt idx="9">
                  <c:v>6083.33</c:v>
                </c:pt>
                <c:pt idx="10">
                  <c:v>6005</c:v>
                </c:pt>
                <c:pt idx="11">
                  <c:v>5930</c:v>
                </c:pt>
                <c:pt idx="12">
                  <c:v>5956.6670000000004</c:v>
                </c:pt>
                <c:pt idx="13">
                  <c:v>5908.3330000000005</c:v>
                </c:pt>
                <c:pt idx="14">
                  <c:v>5878.3330000000005</c:v>
                </c:pt>
                <c:pt idx="15">
                  <c:v>5958.3330000000005</c:v>
                </c:pt>
                <c:pt idx="16">
                  <c:v>5795</c:v>
                </c:pt>
                <c:pt idx="17">
                  <c:v>5881.6670000000004</c:v>
                </c:pt>
                <c:pt idx="18">
                  <c:v>5888.3330000000005</c:v>
                </c:pt>
                <c:pt idx="19">
                  <c:v>5936.6670000000004</c:v>
                </c:pt>
                <c:pt idx="20">
                  <c:v>5875</c:v>
                </c:pt>
                <c:pt idx="21">
                  <c:v>5821.6670000000004</c:v>
                </c:pt>
                <c:pt idx="22">
                  <c:v>5835</c:v>
                </c:pt>
                <c:pt idx="23">
                  <c:v>5825</c:v>
                </c:pt>
                <c:pt idx="24">
                  <c:v>5868.3330000000005</c:v>
                </c:pt>
                <c:pt idx="25">
                  <c:v>5830</c:v>
                </c:pt>
                <c:pt idx="26">
                  <c:v>5906.6670000000004</c:v>
                </c:pt>
                <c:pt idx="27">
                  <c:v>5806.6670000000004</c:v>
                </c:pt>
                <c:pt idx="28">
                  <c:v>5828.3330000000005</c:v>
                </c:pt>
                <c:pt idx="29">
                  <c:v>5888.3330000000005</c:v>
                </c:pt>
                <c:pt idx="30">
                  <c:v>5810</c:v>
                </c:pt>
                <c:pt idx="31">
                  <c:v>5866.6670000000004</c:v>
                </c:pt>
                <c:pt idx="32">
                  <c:v>5873.3330000000005</c:v>
                </c:pt>
                <c:pt idx="33">
                  <c:v>5880</c:v>
                </c:pt>
                <c:pt idx="34">
                  <c:v>5815</c:v>
                </c:pt>
                <c:pt idx="35">
                  <c:v>5888.3330000000005</c:v>
                </c:pt>
                <c:pt idx="36">
                  <c:v>5860</c:v>
                </c:pt>
                <c:pt idx="37">
                  <c:v>5741.6670000000004</c:v>
                </c:pt>
                <c:pt idx="38">
                  <c:v>5841.6670000000004</c:v>
                </c:pt>
                <c:pt idx="39">
                  <c:v>5853.3330000000005</c:v>
                </c:pt>
                <c:pt idx="40">
                  <c:v>5881.6670000000004</c:v>
                </c:pt>
                <c:pt idx="41">
                  <c:v>5851.6670000000004</c:v>
                </c:pt>
                <c:pt idx="42">
                  <c:v>5888.3330000000005</c:v>
                </c:pt>
                <c:pt idx="43">
                  <c:v>5863.3330000000005</c:v>
                </c:pt>
                <c:pt idx="44">
                  <c:v>5868.3330000000005</c:v>
                </c:pt>
                <c:pt idx="45">
                  <c:v>5858.3330000000005</c:v>
                </c:pt>
                <c:pt idx="46">
                  <c:v>5976.6670000000004</c:v>
                </c:pt>
                <c:pt idx="47">
                  <c:v>5875</c:v>
                </c:pt>
                <c:pt idx="48">
                  <c:v>5910</c:v>
                </c:pt>
                <c:pt idx="49">
                  <c:v>5956.6670000000004</c:v>
                </c:pt>
                <c:pt idx="50">
                  <c:v>5928.3330000000005</c:v>
                </c:pt>
                <c:pt idx="51">
                  <c:v>5986.6670000000004</c:v>
                </c:pt>
                <c:pt idx="52">
                  <c:v>5965</c:v>
                </c:pt>
                <c:pt idx="53">
                  <c:v>6036.67</c:v>
                </c:pt>
                <c:pt idx="54">
                  <c:v>6043.33</c:v>
                </c:pt>
                <c:pt idx="55">
                  <c:v>6143.33</c:v>
                </c:pt>
                <c:pt idx="56">
                  <c:v>6070</c:v>
                </c:pt>
                <c:pt idx="57">
                  <c:v>6008.33</c:v>
                </c:pt>
                <c:pt idx="58">
                  <c:v>6143.33</c:v>
                </c:pt>
                <c:pt idx="59">
                  <c:v>6100</c:v>
                </c:pt>
                <c:pt idx="60">
                  <c:v>6118.33</c:v>
                </c:pt>
                <c:pt idx="61">
                  <c:v>6128.33</c:v>
                </c:pt>
                <c:pt idx="62">
                  <c:v>6083.33</c:v>
                </c:pt>
                <c:pt idx="63">
                  <c:v>6043.33</c:v>
                </c:pt>
                <c:pt idx="64">
                  <c:v>6171.67</c:v>
                </c:pt>
                <c:pt idx="65">
                  <c:v>6090</c:v>
                </c:pt>
                <c:pt idx="66">
                  <c:v>6041.67</c:v>
                </c:pt>
                <c:pt idx="67">
                  <c:v>5988.3330000000005</c:v>
                </c:pt>
                <c:pt idx="68">
                  <c:v>5981.6670000000004</c:v>
                </c:pt>
                <c:pt idx="69">
                  <c:v>5966.6670000000004</c:v>
                </c:pt>
                <c:pt idx="70">
                  <c:v>5900</c:v>
                </c:pt>
                <c:pt idx="71">
                  <c:v>5906.6670000000004</c:v>
                </c:pt>
                <c:pt idx="72">
                  <c:v>5835</c:v>
                </c:pt>
                <c:pt idx="73">
                  <c:v>5873.3330000000005</c:v>
                </c:pt>
                <c:pt idx="74">
                  <c:v>5780</c:v>
                </c:pt>
                <c:pt idx="75">
                  <c:v>5733.3330000000005</c:v>
                </c:pt>
                <c:pt idx="76">
                  <c:v>5851.6670000000004</c:v>
                </c:pt>
                <c:pt idx="77">
                  <c:v>5786.6670000000004</c:v>
                </c:pt>
                <c:pt idx="78">
                  <c:v>5690</c:v>
                </c:pt>
                <c:pt idx="79">
                  <c:v>5668.3330000000005</c:v>
                </c:pt>
                <c:pt idx="80">
                  <c:v>5713.3330000000005</c:v>
                </c:pt>
                <c:pt idx="81">
                  <c:v>5680</c:v>
                </c:pt>
                <c:pt idx="82">
                  <c:v>5738.3330000000005</c:v>
                </c:pt>
                <c:pt idx="83">
                  <c:v>5685</c:v>
                </c:pt>
                <c:pt idx="84">
                  <c:v>5698.3330000000005</c:v>
                </c:pt>
                <c:pt idx="85">
                  <c:v>5708.3330000000005</c:v>
                </c:pt>
                <c:pt idx="86">
                  <c:v>5708.3330000000005</c:v>
                </c:pt>
                <c:pt idx="87">
                  <c:v>5710</c:v>
                </c:pt>
                <c:pt idx="88">
                  <c:v>5650</c:v>
                </c:pt>
                <c:pt idx="89">
                  <c:v>5708.3330000000005</c:v>
                </c:pt>
                <c:pt idx="90">
                  <c:v>5770</c:v>
                </c:pt>
                <c:pt idx="91">
                  <c:v>5670</c:v>
                </c:pt>
                <c:pt idx="92">
                  <c:v>5728.3330000000005</c:v>
                </c:pt>
                <c:pt idx="93">
                  <c:v>5653.3330000000005</c:v>
                </c:pt>
                <c:pt idx="94">
                  <c:v>5745</c:v>
                </c:pt>
                <c:pt idx="95">
                  <c:v>5645</c:v>
                </c:pt>
                <c:pt idx="96">
                  <c:v>5665</c:v>
                </c:pt>
                <c:pt idx="97">
                  <c:v>5680</c:v>
                </c:pt>
                <c:pt idx="98">
                  <c:v>5770</c:v>
                </c:pt>
                <c:pt idx="99">
                  <c:v>5701.6670000000004</c:v>
                </c:pt>
                <c:pt idx="100">
                  <c:v>5681.6670000000004</c:v>
                </c:pt>
                <c:pt idx="101">
                  <c:v>5670</c:v>
                </c:pt>
                <c:pt idx="102">
                  <c:v>5693.3330000000005</c:v>
                </c:pt>
                <c:pt idx="103">
                  <c:v>5691.6670000000004</c:v>
                </c:pt>
                <c:pt idx="104">
                  <c:v>5623.3330000000005</c:v>
                </c:pt>
                <c:pt idx="105">
                  <c:v>5676.6670000000004</c:v>
                </c:pt>
                <c:pt idx="106">
                  <c:v>5646.6670000000004</c:v>
                </c:pt>
                <c:pt idx="107">
                  <c:v>5651.6670000000004</c:v>
                </c:pt>
                <c:pt idx="108">
                  <c:v>5675</c:v>
                </c:pt>
                <c:pt idx="109">
                  <c:v>5671.6670000000004</c:v>
                </c:pt>
                <c:pt idx="110">
                  <c:v>5721.6670000000004</c:v>
                </c:pt>
                <c:pt idx="111">
                  <c:v>5716.6670000000004</c:v>
                </c:pt>
                <c:pt idx="112">
                  <c:v>5675</c:v>
                </c:pt>
                <c:pt idx="113">
                  <c:v>5680</c:v>
                </c:pt>
                <c:pt idx="114">
                  <c:v>5691.6670000000004</c:v>
                </c:pt>
                <c:pt idx="115">
                  <c:v>5645</c:v>
                </c:pt>
                <c:pt idx="116">
                  <c:v>5700</c:v>
                </c:pt>
                <c:pt idx="117">
                  <c:v>5693.3330000000005</c:v>
                </c:pt>
                <c:pt idx="118">
                  <c:v>5630</c:v>
                </c:pt>
                <c:pt idx="119">
                  <c:v>5708.3330000000005</c:v>
                </c:pt>
                <c:pt idx="120">
                  <c:v>5673.3330000000005</c:v>
                </c:pt>
                <c:pt idx="121">
                  <c:v>5685</c:v>
                </c:pt>
                <c:pt idx="122">
                  <c:v>5726.6670000000004</c:v>
                </c:pt>
                <c:pt idx="123">
                  <c:v>5683.3330000000005</c:v>
                </c:pt>
                <c:pt idx="124">
                  <c:v>5678.3330000000005</c:v>
                </c:pt>
                <c:pt idx="125">
                  <c:v>5688.3330000000005</c:v>
                </c:pt>
                <c:pt idx="126">
                  <c:v>5745</c:v>
                </c:pt>
                <c:pt idx="127">
                  <c:v>5731.6670000000004</c:v>
                </c:pt>
                <c:pt idx="128">
                  <c:v>5728.3330000000005</c:v>
                </c:pt>
                <c:pt idx="129">
                  <c:v>5695</c:v>
                </c:pt>
                <c:pt idx="130">
                  <c:v>5715</c:v>
                </c:pt>
                <c:pt idx="131">
                  <c:v>5768.3330000000005</c:v>
                </c:pt>
                <c:pt idx="132">
                  <c:v>5750</c:v>
                </c:pt>
                <c:pt idx="133">
                  <c:v>5698.3330000000005</c:v>
                </c:pt>
                <c:pt idx="134">
                  <c:v>5780</c:v>
                </c:pt>
                <c:pt idx="135">
                  <c:v>5731.6670000000004</c:v>
                </c:pt>
                <c:pt idx="136">
                  <c:v>5718.3330000000005</c:v>
                </c:pt>
                <c:pt idx="137">
                  <c:v>5710</c:v>
                </c:pt>
                <c:pt idx="138">
                  <c:v>5751.6670000000004</c:v>
                </c:pt>
                <c:pt idx="139">
                  <c:v>5708.3330000000005</c:v>
                </c:pt>
                <c:pt idx="140">
                  <c:v>5710</c:v>
                </c:pt>
                <c:pt idx="141">
                  <c:v>5771.6670000000004</c:v>
                </c:pt>
                <c:pt idx="142">
                  <c:v>5778.3330000000005</c:v>
                </c:pt>
                <c:pt idx="143">
                  <c:v>5775</c:v>
                </c:pt>
                <c:pt idx="144">
                  <c:v>5790</c:v>
                </c:pt>
                <c:pt idx="145">
                  <c:v>5888.3330000000005</c:v>
                </c:pt>
                <c:pt idx="146">
                  <c:v>5898.3330000000005</c:v>
                </c:pt>
                <c:pt idx="147">
                  <c:v>5861.6670000000004</c:v>
                </c:pt>
                <c:pt idx="148">
                  <c:v>5885</c:v>
                </c:pt>
                <c:pt idx="149">
                  <c:v>5943.3330000000005</c:v>
                </c:pt>
                <c:pt idx="150">
                  <c:v>5926.6670000000004</c:v>
                </c:pt>
                <c:pt idx="151">
                  <c:v>5951.6670000000004</c:v>
                </c:pt>
                <c:pt idx="152">
                  <c:v>5898.3330000000005</c:v>
                </c:pt>
                <c:pt idx="153">
                  <c:v>5920</c:v>
                </c:pt>
                <c:pt idx="154">
                  <c:v>5926.6670000000004</c:v>
                </c:pt>
                <c:pt idx="155">
                  <c:v>5943.3330000000005</c:v>
                </c:pt>
                <c:pt idx="156">
                  <c:v>5963.3330000000005</c:v>
                </c:pt>
                <c:pt idx="157">
                  <c:v>5881.6670000000004</c:v>
                </c:pt>
                <c:pt idx="158">
                  <c:v>5886.6670000000004</c:v>
                </c:pt>
                <c:pt idx="159">
                  <c:v>5878.3330000000005</c:v>
                </c:pt>
                <c:pt idx="160">
                  <c:v>5868.3330000000005</c:v>
                </c:pt>
                <c:pt idx="161">
                  <c:v>5913.3330000000005</c:v>
                </c:pt>
                <c:pt idx="162">
                  <c:v>5923.3330000000005</c:v>
                </c:pt>
                <c:pt idx="163">
                  <c:v>5930</c:v>
                </c:pt>
                <c:pt idx="164">
                  <c:v>6011.67</c:v>
                </c:pt>
                <c:pt idx="165">
                  <c:v>5921.6670000000004</c:v>
                </c:pt>
                <c:pt idx="166">
                  <c:v>5893.3330000000005</c:v>
                </c:pt>
                <c:pt idx="167">
                  <c:v>5881.6670000000004</c:v>
                </c:pt>
                <c:pt idx="168">
                  <c:v>5845</c:v>
                </c:pt>
                <c:pt idx="169">
                  <c:v>5933.3330000000005</c:v>
                </c:pt>
                <c:pt idx="170">
                  <c:v>5898.3330000000005</c:v>
                </c:pt>
                <c:pt idx="171">
                  <c:v>5865</c:v>
                </c:pt>
                <c:pt idx="172">
                  <c:v>5933.3330000000005</c:v>
                </c:pt>
                <c:pt idx="173">
                  <c:v>5906.6670000000004</c:v>
                </c:pt>
                <c:pt idx="174">
                  <c:v>5891.6670000000004</c:v>
                </c:pt>
                <c:pt idx="175">
                  <c:v>5845</c:v>
                </c:pt>
                <c:pt idx="176">
                  <c:v>5931.6670000000004</c:v>
                </c:pt>
                <c:pt idx="177">
                  <c:v>5993.3330000000005</c:v>
                </c:pt>
                <c:pt idx="178">
                  <c:v>5916.6670000000004</c:v>
                </c:pt>
                <c:pt idx="179">
                  <c:v>5906.6670000000004</c:v>
                </c:pt>
                <c:pt idx="180">
                  <c:v>5913.3330000000005</c:v>
                </c:pt>
                <c:pt idx="181">
                  <c:v>5850</c:v>
                </c:pt>
                <c:pt idx="182">
                  <c:v>5898.3330000000005</c:v>
                </c:pt>
                <c:pt idx="183">
                  <c:v>5911.6670000000004</c:v>
                </c:pt>
                <c:pt idx="184">
                  <c:v>6015</c:v>
                </c:pt>
                <c:pt idx="185">
                  <c:v>5958.3330000000005</c:v>
                </c:pt>
                <c:pt idx="186">
                  <c:v>6015</c:v>
                </c:pt>
                <c:pt idx="187">
                  <c:v>5993.3330000000005</c:v>
                </c:pt>
                <c:pt idx="188">
                  <c:v>6028.33</c:v>
                </c:pt>
                <c:pt idx="189">
                  <c:v>6053.33</c:v>
                </c:pt>
                <c:pt idx="190">
                  <c:v>6015</c:v>
                </c:pt>
                <c:pt idx="191">
                  <c:v>6016.67</c:v>
                </c:pt>
                <c:pt idx="192">
                  <c:v>6080</c:v>
                </c:pt>
                <c:pt idx="193">
                  <c:v>6083.33</c:v>
                </c:pt>
                <c:pt idx="194">
                  <c:v>6085</c:v>
                </c:pt>
                <c:pt idx="195">
                  <c:v>6106.67</c:v>
                </c:pt>
                <c:pt idx="196">
                  <c:v>6065</c:v>
                </c:pt>
                <c:pt idx="197">
                  <c:v>6100</c:v>
                </c:pt>
                <c:pt idx="198">
                  <c:v>6091.67</c:v>
                </c:pt>
                <c:pt idx="199">
                  <c:v>6071.67</c:v>
                </c:pt>
                <c:pt idx="200">
                  <c:v>6075</c:v>
                </c:pt>
                <c:pt idx="201">
                  <c:v>6065</c:v>
                </c:pt>
                <c:pt idx="202">
                  <c:v>5958.3330000000005</c:v>
                </c:pt>
                <c:pt idx="203">
                  <c:v>5981.6670000000004</c:v>
                </c:pt>
                <c:pt idx="204">
                  <c:v>5940</c:v>
                </c:pt>
                <c:pt idx="205">
                  <c:v>5878.3330000000005</c:v>
                </c:pt>
                <c:pt idx="206">
                  <c:v>5890</c:v>
                </c:pt>
                <c:pt idx="207">
                  <c:v>5831.6670000000004</c:v>
                </c:pt>
                <c:pt idx="208">
                  <c:v>5801.6670000000004</c:v>
                </c:pt>
                <c:pt idx="209">
                  <c:v>5745</c:v>
                </c:pt>
                <c:pt idx="210">
                  <c:v>5693.3330000000005</c:v>
                </c:pt>
                <c:pt idx="211">
                  <c:v>5695</c:v>
                </c:pt>
                <c:pt idx="212">
                  <c:v>5693.3330000000005</c:v>
                </c:pt>
                <c:pt idx="213">
                  <c:v>5691.6670000000004</c:v>
                </c:pt>
                <c:pt idx="214">
                  <c:v>5731.6670000000004</c:v>
                </c:pt>
                <c:pt idx="215">
                  <c:v>5636.6670000000004</c:v>
                </c:pt>
                <c:pt idx="216">
                  <c:v>5661.6670000000004</c:v>
                </c:pt>
                <c:pt idx="217">
                  <c:v>5603.3330000000005</c:v>
                </c:pt>
                <c:pt idx="218">
                  <c:v>5621.6670000000004</c:v>
                </c:pt>
                <c:pt idx="219">
                  <c:v>5675</c:v>
                </c:pt>
                <c:pt idx="220">
                  <c:v>5585</c:v>
                </c:pt>
                <c:pt idx="221">
                  <c:v>5686.6670000000004</c:v>
                </c:pt>
                <c:pt idx="222">
                  <c:v>5650</c:v>
                </c:pt>
                <c:pt idx="223">
                  <c:v>5643.3330000000005</c:v>
                </c:pt>
                <c:pt idx="224">
                  <c:v>5658.3330000000005</c:v>
                </c:pt>
                <c:pt idx="225">
                  <c:v>5666.6670000000004</c:v>
                </c:pt>
                <c:pt idx="226">
                  <c:v>5655</c:v>
                </c:pt>
                <c:pt idx="227">
                  <c:v>5645</c:v>
                </c:pt>
                <c:pt idx="228">
                  <c:v>5641.6670000000004</c:v>
                </c:pt>
                <c:pt idx="229">
                  <c:v>5653.3330000000005</c:v>
                </c:pt>
                <c:pt idx="230">
                  <c:v>5633.3330000000005</c:v>
                </c:pt>
                <c:pt idx="231">
                  <c:v>5576.6670000000004</c:v>
                </c:pt>
                <c:pt idx="232">
                  <c:v>5648.3330000000005</c:v>
                </c:pt>
                <c:pt idx="233">
                  <c:v>5653.3330000000005</c:v>
                </c:pt>
                <c:pt idx="234">
                  <c:v>5658.3330000000005</c:v>
                </c:pt>
                <c:pt idx="235">
                  <c:v>5638.3330000000005</c:v>
                </c:pt>
                <c:pt idx="236">
                  <c:v>5645</c:v>
                </c:pt>
                <c:pt idx="237">
                  <c:v>5675</c:v>
                </c:pt>
                <c:pt idx="238">
                  <c:v>5726.6670000000004</c:v>
                </c:pt>
                <c:pt idx="239">
                  <c:v>5693.3330000000005</c:v>
                </c:pt>
                <c:pt idx="240">
                  <c:v>5681.6670000000004</c:v>
                </c:pt>
                <c:pt idx="241">
                  <c:v>5715</c:v>
                </c:pt>
                <c:pt idx="242">
                  <c:v>5710</c:v>
                </c:pt>
                <c:pt idx="243">
                  <c:v>5685</c:v>
                </c:pt>
                <c:pt idx="244">
                  <c:v>5723.3330000000005</c:v>
                </c:pt>
                <c:pt idx="245">
                  <c:v>5738.3330000000005</c:v>
                </c:pt>
                <c:pt idx="246">
                  <c:v>5676.6670000000004</c:v>
                </c:pt>
                <c:pt idx="247">
                  <c:v>5721.6670000000004</c:v>
                </c:pt>
                <c:pt idx="248">
                  <c:v>5705</c:v>
                </c:pt>
                <c:pt idx="249">
                  <c:v>5733.3330000000005</c:v>
                </c:pt>
                <c:pt idx="250">
                  <c:v>5733.3330000000005</c:v>
                </c:pt>
                <c:pt idx="251">
                  <c:v>5796.6670000000004</c:v>
                </c:pt>
                <c:pt idx="252">
                  <c:v>5746.6670000000004</c:v>
                </c:pt>
                <c:pt idx="253">
                  <c:v>5715</c:v>
                </c:pt>
                <c:pt idx="254">
                  <c:v>5718.3330000000005</c:v>
                </c:pt>
                <c:pt idx="255">
                  <c:v>5790</c:v>
                </c:pt>
                <c:pt idx="256">
                  <c:v>5808.3330000000005</c:v>
                </c:pt>
                <c:pt idx="257">
                  <c:v>5745</c:v>
                </c:pt>
                <c:pt idx="258">
                  <c:v>5721.6670000000004</c:v>
                </c:pt>
                <c:pt idx="259">
                  <c:v>5695</c:v>
                </c:pt>
                <c:pt idx="260">
                  <c:v>5781.6670000000004</c:v>
                </c:pt>
                <c:pt idx="261">
                  <c:v>5756.6670000000004</c:v>
                </c:pt>
                <c:pt idx="262">
                  <c:v>5795</c:v>
                </c:pt>
                <c:pt idx="263">
                  <c:v>5780</c:v>
                </c:pt>
                <c:pt idx="264">
                  <c:v>5721.6670000000004</c:v>
                </c:pt>
                <c:pt idx="265">
                  <c:v>5768.3330000000005</c:v>
                </c:pt>
                <c:pt idx="266">
                  <c:v>5686.6670000000004</c:v>
                </c:pt>
                <c:pt idx="267">
                  <c:v>5671.6670000000004</c:v>
                </c:pt>
                <c:pt idx="268">
                  <c:v>5633.3330000000005</c:v>
                </c:pt>
                <c:pt idx="269">
                  <c:v>5678.3330000000005</c:v>
                </c:pt>
                <c:pt idx="270">
                  <c:v>5655</c:v>
                </c:pt>
                <c:pt idx="271">
                  <c:v>5636.6670000000004</c:v>
                </c:pt>
                <c:pt idx="272">
                  <c:v>5640</c:v>
                </c:pt>
                <c:pt idx="273">
                  <c:v>5615</c:v>
                </c:pt>
                <c:pt idx="274">
                  <c:v>5650</c:v>
                </c:pt>
                <c:pt idx="275">
                  <c:v>5621.6670000000004</c:v>
                </c:pt>
                <c:pt idx="276">
                  <c:v>5628.3330000000005</c:v>
                </c:pt>
                <c:pt idx="277">
                  <c:v>5623.3330000000005</c:v>
                </c:pt>
                <c:pt idx="278">
                  <c:v>5658.3330000000005</c:v>
                </c:pt>
                <c:pt idx="279">
                  <c:v>5628.3330000000005</c:v>
                </c:pt>
                <c:pt idx="280">
                  <c:v>5660</c:v>
                </c:pt>
                <c:pt idx="281">
                  <c:v>5591.6670000000004</c:v>
                </c:pt>
                <c:pt idx="282">
                  <c:v>5625</c:v>
                </c:pt>
                <c:pt idx="283">
                  <c:v>5661.6670000000004</c:v>
                </c:pt>
                <c:pt idx="284">
                  <c:v>5676.6670000000004</c:v>
                </c:pt>
                <c:pt idx="285">
                  <c:v>5655</c:v>
                </c:pt>
                <c:pt idx="286">
                  <c:v>5675</c:v>
                </c:pt>
                <c:pt idx="287">
                  <c:v>5696.6670000000004</c:v>
                </c:pt>
                <c:pt idx="288">
                  <c:v>5636.6670000000004</c:v>
                </c:pt>
                <c:pt idx="289">
                  <c:v>5645</c:v>
                </c:pt>
                <c:pt idx="290">
                  <c:v>5623.3330000000005</c:v>
                </c:pt>
                <c:pt idx="291">
                  <c:v>5721.6670000000004</c:v>
                </c:pt>
                <c:pt idx="292">
                  <c:v>5643.3330000000005</c:v>
                </c:pt>
                <c:pt idx="293">
                  <c:v>5590</c:v>
                </c:pt>
                <c:pt idx="294">
                  <c:v>5656.6670000000004</c:v>
                </c:pt>
                <c:pt idx="295">
                  <c:v>5640</c:v>
                </c:pt>
                <c:pt idx="296">
                  <c:v>5636.6670000000004</c:v>
                </c:pt>
                <c:pt idx="297">
                  <c:v>5605</c:v>
                </c:pt>
                <c:pt idx="298">
                  <c:v>5615</c:v>
                </c:pt>
                <c:pt idx="299">
                  <c:v>5590</c:v>
                </c:pt>
                <c:pt idx="300">
                  <c:v>5670</c:v>
                </c:pt>
                <c:pt idx="301">
                  <c:v>5581.6670000000004</c:v>
                </c:pt>
                <c:pt idx="302">
                  <c:v>5598.3330000000005</c:v>
                </c:pt>
                <c:pt idx="303">
                  <c:v>5636.6670000000004</c:v>
                </c:pt>
                <c:pt idx="304">
                  <c:v>5576.6670000000004</c:v>
                </c:pt>
                <c:pt idx="305">
                  <c:v>5631.6670000000004</c:v>
                </c:pt>
                <c:pt idx="306">
                  <c:v>5650</c:v>
                </c:pt>
                <c:pt idx="307">
                  <c:v>5685</c:v>
                </c:pt>
                <c:pt idx="308">
                  <c:v>5656.6670000000004</c:v>
                </c:pt>
                <c:pt idx="309">
                  <c:v>5655</c:v>
                </c:pt>
                <c:pt idx="310">
                  <c:v>5631.6670000000004</c:v>
                </c:pt>
                <c:pt idx="311">
                  <c:v>5680</c:v>
                </c:pt>
                <c:pt idx="312">
                  <c:v>5616.6670000000004</c:v>
                </c:pt>
                <c:pt idx="313">
                  <c:v>5638.3330000000005</c:v>
                </c:pt>
                <c:pt idx="314">
                  <c:v>5601.6670000000004</c:v>
                </c:pt>
                <c:pt idx="315">
                  <c:v>5663.3330000000005</c:v>
                </c:pt>
                <c:pt idx="316">
                  <c:v>5645</c:v>
                </c:pt>
                <c:pt idx="317">
                  <c:v>5618.3330000000005</c:v>
                </c:pt>
                <c:pt idx="318">
                  <c:v>5673.3330000000005</c:v>
                </c:pt>
                <c:pt idx="319">
                  <c:v>5633.3330000000005</c:v>
                </c:pt>
                <c:pt idx="320">
                  <c:v>5615</c:v>
                </c:pt>
                <c:pt idx="321">
                  <c:v>5676.6670000000004</c:v>
                </c:pt>
                <c:pt idx="322">
                  <c:v>5641.6670000000004</c:v>
                </c:pt>
                <c:pt idx="323">
                  <c:v>5611.6670000000004</c:v>
                </c:pt>
                <c:pt idx="324">
                  <c:v>5675</c:v>
                </c:pt>
                <c:pt idx="325">
                  <c:v>5621.6670000000004</c:v>
                </c:pt>
                <c:pt idx="326">
                  <c:v>5686.6670000000004</c:v>
                </c:pt>
                <c:pt idx="327">
                  <c:v>5731.6670000000004</c:v>
                </c:pt>
                <c:pt idx="328">
                  <c:v>5711.6670000000004</c:v>
                </c:pt>
                <c:pt idx="329">
                  <c:v>5761.6670000000004</c:v>
                </c:pt>
                <c:pt idx="330">
                  <c:v>5735</c:v>
                </c:pt>
                <c:pt idx="331">
                  <c:v>5720</c:v>
                </c:pt>
                <c:pt idx="332">
                  <c:v>5718.3330000000005</c:v>
                </c:pt>
                <c:pt idx="333">
                  <c:v>5765</c:v>
                </c:pt>
                <c:pt idx="334">
                  <c:v>5675</c:v>
                </c:pt>
                <c:pt idx="335">
                  <c:v>5720</c:v>
                </c:pt>
                <c:pt idx="336">
                  <c:v>5746.6670000000004</c:v>
                </c:pt>
                <c:pt idx="337">
                  <c:v>5715</c:v>
                </c:pt>
                <c:pt idx="338">
                  <c:v>5736.6670000000004</c:v>
                </c:pt>
                <c:pt idx="339">
                  <c:v>5776.6670000000004</c:v>
                </c:pt>
                <c:pt idx="340">
                  <c:v>5821.6670000000004</c:v>
                </c:pt>
                <c:pt idx="341">
                  <c:v>5806.6670000000004</c:v>
                </c:pt>
                <c:pt idx="342">
                  <c:v>5848.3330000000005</c:v>
                </c:pt>
                <c:pt idx="343">
                  <c:v>5840</c:v>
                </c:pt>
                <c:pt idx="344">
                  <c:v>5748.3330000000005</c:v>
                </c:pt>
                <c:pt idx="345">
                  <c:v>5803.3330000000005</c:v>
                </c:pt>
                <c:pt idx="346">
                  <c:v>5841.6670000000004</c:v>
                </c:pt>
                <c:pt idx="347">
                  <c:v>5773.3330000000005</c:v>
                </c:pt>
                <c:pt idx="348">
                  <c:v>5840</c:v>
                </c:pt>
                <c:pt idx="349">
                  <c:v>5828.3330000000005</c:v>
                </c:pt>
                <c:pt idx="350">
                  <c:v>5833.3330000000005</c:v>
                </c:pt>
                <c:pt idx="351">
                  <c:v>5795</c:v>
                </c:pt>
                <c:pt idx="352">
                  <c:v>5848.3330000000005</c:v>
                </c:pt>
                <c:pt idx="353">
                  <c:v>5883.3330000000005</c:v>
                </c:pt>
                <c:pt idx="354">
                  <c:v>5790</c:v>
                </c:pt>
                <c:pt idx="355">
                  <c:v>5806.6670000000004</c:v>
                </c:pt>
                <c:pt idx="356">
                  <c:v>5846.6670000000004</c:v>
                </c:pt>
                <c:pt idx="357">
                  <c:v>5798.3330000000005</c:v>
                </c:pt>
                <c:pt idx="358">
                  <c:v>5838.3330000000005</c:v>
                </c:pt>
                <c:pt idx="359">
                  <c:v>5826.6670000000004</c:v>
                </c:pt>
                <c:pt idx="360">
                  <c:v>5883.3330000000005</c:v>
                </c:pt>
                <c:pt idx="361">
                  <c:v>5873.3330000000005</c:v>
                </c:pt>
                <c:pt idx="362">
                  <c:v>5916.6670000000004</c:v>
                </c:pt>
                <c:pt idx="363">
                  <c:v>5895</c:v>
                </c:pt>
                <c:pt idx="364">
                  <c:v>5903.3330000000005</c:v>
                </c:pt>
                <c:pt idx="365">
                  <c:v>5890</c:v>
                </c:pt>
                <c:pt idx="366">
                  <c:v>5935</c:v>
                </c:pt>
                <c:pt idx="367">
                  <c:v>5960</c:v>
                </c:pt>
                <c:pt idx="368">
                  <c:v>5913.3330000000005</c:v>
                </c:pt>
                <c:pt idx="369">
                  <c:v>6015</c:v>
                </c:pt>
                <c:pt idx="370">
                  <c:v>5925</c:v>
                </c:pt>
                <c:pt idx="371">
                  <c:v>5933.3330000000005</c:v>
                </c:pt>
                <c:pt idx="372">
                  <c:v>5936.6670000000004</c:v>
                </c:pt>
                <c:pt idx="373">
                  <c:v>5986.6670000000004</c:v>
                </c:pt>
                <c:pt idx="374">
                  <c:v>5898.3330000000005</c:v>
                </c:pt>
                <c:pt idx="375">
                  <c:v>5880</c:v>
                </c:pt>
                <c:pt idx="376">
                  <c:v>5920</c:v>
                </c:pt>
                <c:pt idx="377">
                  <c:v>5870</c:v>
                </c:pt>
                <c:pt idx="378">
                  <c:v>5830</c:v>
                </c:pt>
                <c:pt idx="379">
                  <c:v>5765</c:v>
                </c:pt>
                <c:pt idx="380">
                  <c:v>5823.3330000000005</c:v>
                </c:pt>
                <c:pt idx="381">
                  <c:v>5740</c:v>
                </c:pt>
                <c:pt idx="382">
                  <c:v>5751.6670000000004</c:v>
                </c:pt>
                <c:pt idx="383">
                  <c:v>5745</c:v>
                </c:pt>
                <c:pt idx="384">
                  <c:v>5720</c:v>
                </c:pt>
                <c:pt idx="385">
                  <c:v>5716.6670000000004</c:v>
                </c:pt>
                <c:pt idx="386">
                  <c:v>5698.3330000000005</c:v>
                </c:pt>
                <c:pt idx="387">
                  <c:v>5666.6670000000004</c:v>
                </c:pt>
                <c:pt idx="388">
                  <c:v>5758.3330000000005</c:v>
                </c:pt>
                <c:pt idx="389">
                  <c:v>5670</c:v>
                </c:pt>
                <c:pt idx="390">
                  <c:v>5683.3330000000005</c:v>
                </c:pt>
                <c:pt idx="391">
                  <c:v>5641.6670000000004</c:v>
                </c:pt>
                <c:pt idx="392">
                  <c:v>5728.3330000000005</c:v>
                </c:pt>
                <c:pt idx="393">
                  <c:v>5640</c:v>
                </c:pt>
                <c:pt idx="394">
                  <c:v>5661.6670000000004</c:v>
                </c:pt>
                <c:pt idx="395">
                  <c:v>5640</c:v>
                </c:pt>
                <c:pt idx="396">
                  <c:v>5653.3330000000005</c:v>
                </c:pt>
                <c:pt idx="397">
                  <c:v>5618.3330000000005</c:v>
                </c:pt>
                <c:pt idx="398">
                  <c:v>5666.6670000000004</c:v>
                </c:pt>
                <c:pt idx="399">
                  <c:v>5600</c:v>
                </c:pt>
                <c:pt idx="400">
                  <c:v>5736.6670000000004</c:v>
                </c:pt>
                <c:pt idx="401">
                  <c:v>5648.3330000000005</c:v>
                </c:pt>
                <c:pt idx="402">
                  <c:v>5698.3330000000005</c:v>
                </c:pt>
                <c:pt idx="403">
                  <c:v>5683.3330000000005</c:v>
                </c:pt>
                <c:pt idx="404">
                  <c:v>5685</c:v>
                </c:pt>
                <c:pt idx="405">
                  <c:v>5638.3330000000005</c:v>
                </c:pt>
                <c:pt idx="406">
                  <c:v>5675</c:v>
                </c:pt>
                <c:pt idx="407">
                  <c:v>5670</c:v>
                </c:pt>
                <c:pt idx="408">
                  <c:v>5626.6670000000004</c:v>
                </c:pt>
                <c:pt idx="409">
                  <c:v>5610</c:v>
                </c:pt>
                <c:pt idx="410">
                  <c:v>5668.3330000000005</c:v>
                </c:pt>
                <c:pt idx="411">
                  <c:v>5641.6670000000004</c:v>
                </c:pt>
                <c:pt idx="412">
                  <c:v>5658.3330000000005</c:v>
                </c:pt>
                <c:pt idx="413">
                  <c:v>5673.3330000000005</c:v>
                </c:pt>
                <c:pt idx="414">
                  <c:v>5633.3330000000005</c:v>
                </c:pt>
                <c:pt idx="415">
                  <c:v>5690</c:v>
                </c:pt>
                <c:pt idx="416">
                  <c:v>5610</c:v>
                </c:pt>
                <c:pt idx="417">
                  <c:v>5663.3330000000005</c:v>
                </c:pt>
                <c:pt idx="418">
                  <c:v>5630</c:v>
                </c:pt>
                <c:pt idx="419">
                  <c:v>5641.6670000000004</c:v>
                </c:pt>
                <c:pt idx="420">
                  <c:v>5638.3330000000005</c:v>
                </c:pt>
                <c:pt idx="421">
                  <c:v>5636.6670000000004</c:v>
                </c:pt>
                <c:pt idx="422">
                  <c:v>5598.3330000000005</c:v>
                </c:pt>
                <c:pt idx="423">
                  <c:v>5613.3330000000005</c:v>
                </c:pt>
                <c:pt idx="424">
                  <c:v>5681.6670000000004</c:v>
                </c:pt>
                <c:pt idx="425">
                  <c:v>5645</c:v>
                </c:pt>
                <c:pt idx="426">
                  <c:v>5671.6670000000004</c:v>
                </c:pt>
                <c:pt idx="427">
                  <c:v>5666.6670000000004</c:v>
                </c:pt>
                <c:pt idx="428">
                  <c:v>5593.3330000000005</c:v>
                </c:pt>
                <c:pt idx="429">
                  <c:v>5690</c:v>
                </c:pt>
                <c:pt idx="430">
                  <c:v>5668.3330000000005</c:v>
                </c:pt>
                <c:pt idx="431">
                  <c:v>5733.3330000000005</c:v>
                </c:pt>
                <c:pt idx="432">
                  <c:v>5655</c:v>
                </c:pt>
                <c:pt idx="433">
                  <c:v>5671.6670000000004</c:v>
                </c:pt>
                <c:pt idx="434">
                  <c:v>5751.6670000000004</c:v>
                </c:pt>
                <c:pt idx="435">
                  <c:v>5655</c:v>
                </c:pt>
                <c:pt idx="436">
                  <c:v>5626.6670000000004</c:v>
                </c:pt>
                <c:pt idx="437">
                  <c:v>5660</c:v>
                </c:pt>
                <c:pt idx="438">
                  <c:v>5623.3330000000005</c:v>
                </c:pt>
                <c:pt idx="439">
                  <c:v>5680</c:v>
                </c:pt>
                <c:pt idx="440">
                  <c:v>5748.3330000000005</c:v>
                </c:pt>
                <c:pt idx="441">
                  <c:v>5728.3330000000005</c:v>
                </c:pt>
                <c:pt idx="442">
                  <c:v>5656.6670000000004</c:v>
                </c:pt>
                <c:pt idx="443">
                  <c:v>5723.3330000000005</c:v>
                </c:pt>
                <c:pt idx="444">
                  <c:v>5676.6670000000004</c:v>
                </c:pt>
                <c:pt idx="445">
                  <c:v>5721.6670000000004</c:v>
                </c:pt>
                <c:pt idx="446">
                  <c:v>5803.3330000000005</c:v>
                </c:pt>
                <c:pt idx="447">
                  <c:v>5846.6670000000004</c:v>
                </c:pt>
                <c:pt idx="448">
                  <c:v>5788.3330000000005</c:v>
                </c:pt>
                <c:pt idx="449">
                  <c:v>5756.6670000000004</c:v>
                </c:pt>
                <c:pt idx="450">
                  <c:v>5826.6670000000004</c:v>
                </c:pt>
                <c:pt idx="451">
                  <c:v>5876.6670000000004</c:v>
                </c:pt>
                <c:pt idx="452">
                  <c:v>5821.6670000000004</c:v>
                </c:pt>
                <c:pt idx="453">
                  <c:v>5788.3330000000005</c:v>
                </c:pt>
                <c:pt idx="454">
                  <c:v>5863.3330000000005</c:v>
                </c:pt>
                <c:pt idx="455">
                  <c:v>5791.6670000000004</c:v>
                </c:pt>
                <c:pt idx="456">
                  <c:v>5810</c:v>
                </c:pt>
                <c:pt idx="457">
                  <c:v>5798.3330000000005</c:v>
                </c:pt>
                <c:pt idx="458">
                  <c:v>5865</c:v>
                </c:pt>
                <c:pt idx="459">
                  <c:v>5810</c:v>
                </c:pt>
                <c:pt idx="460">
                  <c:v>5796.6670000000004</c:v>
                </c:pt>
                <c:pt idx="461">
                  <c:v>5850</c:v>
                </c:pt>
                <c:pt idx="462">
                  <c:v>5811.6670000000004</c:v>
                </c:pt>
                <c:pt idx="463">
                  <c:v>5780</c:v>
                </c:pt>
                <c:pt idx="464">
                  <c:v>5735</c:v>
                </c:pt>
                <c:pt idx="465">
                  <c:v>5770</c:v>
                </c:pt>
                <c:pt idx="466">
                  <c:v>5803.3330000000005</c:v>
                </c:pt>
                <c:pt idx="467">
                  <c:v>5826.6670000000004</c:v>
                </c:pt>
                <c:pt idx="468">
                  <c:v>5773.3330000000005</c:v>
                </c:pt>
                <c:pt idx="469">
                  <c:v>5728.3330000000005</c:v>
                </c:pt>
                <c:pt idx="470">
                  <c:v>5731.6670000000004</c:v>
                </c:pt>
                <c:pt idx="471">
                  <c:v>5735</c:v>
                </c:pt>
                <c:pt idx="472">
                  <c:v>5781.6670000000004</c:v>
                </c:pt>
                <c:pt idx="473">
                  <c:v>5805</c:v>
                </c:pt>
                <c:pt idx="474">
                  <c:v>5851.6670000000004</c:v>
                </c:pt>
                <c:pt idx="475">
                  <c:v>5801.6670000000004</c:v>
                </c:pt>
                <c:pt idx="476">
                  <c:v>5856.6670000000004</c:v>
                </c:pt>
                <c:pt idx="477">
                  <c:v>5890</c:v>
                </c:pt>
                <c:pt idx="478">
                  <c:v>5915</c:v>
                </c:pt>
                <c:pt idx="479">
                  <c:v>5931.6670000000004</c:v>
                </c:pt>
                <c:pt idx="480">
                  <c:v>5913.3330000000005</c:v>
                </c:pt>
                <c:pt idx="481">
                  <c:v>5980</c:v>
                </c:pt>
                <c:pt idx="482">
                  <c:v>6025</c:v>
                </c:pt>
                <c:pt idx="483">
                  <c:v>6041.67</c:v>
                </c:pt>
                <c:pt idx="484">
                  <c:v>6111.67</c:v>
                </c:pt>
                <c:pt idx="485">
                  <c:v>6138.33</c:v>
                </c:pt>
                <c:pt idx="486">
                  <c:v>6181.67</c:v>
                </c:pt>
                <c:pt idx="487">
                  <c:v>6096.67</c:v>
                </c:pt>
                <c:pt idx="488">
                  <c:v>6161.67</c:v>
                </c:pt>
                <c:pt idx="489">
                  <c:v>6150</c:v>
                </c:pt>
                <c:pt idx="490">
                  <c:v>6158.33</c:v>
                </c:pt>
                <c:pt idx="491">
                  <c:v>6095</c:v>
                </c:pt>
                <c:pt idx="492">
                  <c:v>6100</c:v>
                </c:pt>
                <c:pt idx="493">
                  <c:v>6156.67</c:v>
                </c:pt>
                <c:pt idx="494">
                  <c:v>6050</c:v>
                </c:pt>
                <c:pt idx="495">
                  <c:v>6106.67</c:v>
                </c:pt>
                <c:pt idx="496">
                  <c:v>6075</c:v>
                </c:pt>
                <c:pt idx="497">
                  <c:v>6006.67</c:v>
                </c:pt>
                <c:pt idx="498">
                  <c:v>6068.33</c:v>
                </c:pt>
                <c:pt idx="499">
                  <c:v>5971.6670000000004</c:v>
                </c:pt>
                <c:pt idx="500">
                  <c:v>5958.3330000000005</c:v>
                </c:pt>
                <c:pt idx="501">
                  <c:v>5978.3330000000005</c:v>
                </c:pt>
                <c:pt idx="502">
                  <c:v>5960</c:v>
                </c:pt>
                <c:pt idx="503">
                  <c:v>5970</c:v>
                </c:pt>
                <c:pt idx="504">
                  <c:v>5956.6670000000004</c:v>
                </c:pt>
                <c:pt idx="505">
                  <c:v>5943.3330000000005</c:v>
                </c:pt>
                <c:pt idx="506">
                  <c:v>5928.3330000000005</c:v>
                </c:pt>
                <c:pt idx="507">
                  <c:v>5855</c:v>
                </c:pt>
                <c:pt idx="508">
                  <c:v>5880</c:v>
                </c:pt>
                <c:pt idx="509">
                  <c:v>5835</c:v>
                </c:pt>
                <c:pt idx="510">
                  <c:v>5878.3330000000005</c:v>
                </c:pt>
                <c:pt idx="511">
                  <c:v>5876.6670000000004</c:v>
                </c:pt>
                <c:pt idx="512">
                  <c:v>5906.6670000000004</c:v>
                </c:pt>
                <c:pt idx="513">
                  <c:v>5866.6670000000004</c:v>
                </c:pt>
                <c:pt idx="514">
                  <c:v>5881.6670000000004</c:v>
                </c:pt>
                <c:pt idx="515">
                  <c:v>5805</c:v>
                </c:pt>
                <c:pt idx="516">
                  <c:v>5953.3330000000005</c:v>
                </c:pt>
                <c:pt idx="517">
                  <c:v>5930</c:v>
                </c:pt>
                <c:pt idx="518">
                  <c:v>5975</c:v>
                </c:pt>
                <c:pt idx="519">
                  <c:v>5933.3330000000005</c:v>
                </c:pt>
                <c:pt idx="520">
                  <c:v>5875</c:v>
                </c:pt>
                <c:pt idx="521">
                  <c:v>5878.3330000000005</c:v>
                </c:pt>
                <c:pt idx="522">
                  <c:v>5933.3330000000005</c:v>
                </c:pt>
                <c:pt idx="523">
                  <c:v>5996.6670000000004</c:v>
                </c:pt>
                <c:pt idx="524">
                  <c:v>5965</c:v>
                </c:pt>
                <c:pt idx="525">
                  <c:v>5945</c:v>
                </c:pt>
                <c:pt idx="526">
                  <c:v>5978.3330000000005</c:v>
                </c:pt>
                <c:pt idx="527">
                  <c:v>5893.3330000000005</c:v>
                </c:pt>
                <c:pt idx="528">
                  <c:v>5971.6670000000004</c:v>
                </c:pt>
                <c:pt idx="529">
                  <c:v>6031.67</c:v>
                </c:pt>
                <c:pt idx="530">
                  <c:v>6023.33</c:v>
                </c:pt>
                <c:pt idx="531">
                  <c:v>5971.6670000000004</c:v>
                </c:pt>
                <c:pt idx="532">
                  <c:v>6048.33</c:v>
                </c:pt>
                <c:pt idx="533">
                  <c:v>6113.33</c:v>
                </c:pt>
                <c:pt idx="534">
                  <c:v>6043.33</c:v>
                </c:pt>
                <c:pt idx="535">
                  <c:v>6183.33</c:v>
                </c:pt>
                <c:pt idx="536">
                  <c:v>6161.67</c:v>
                </c:pt>
                <c:pt idx="537">
                  <c:v>6198.33</c:v>
                </c:pt>
                <c:pt idx="538">
                  <c:v>6235</c:v>
                </c:pt>
                <c:pt idx="539">
                  <c:v>6341.67</c:v>
                </c:pt>
                <c:pt idx="540">
                  <c:v>6430</c:v>
                </c:pt>
                <c:pt idx="541">
                  <c:v>6506.67</c:v>
                </c:pt>
                <c:pt idx="542">
                  <c:v>6650</c:v>
                </c:pt>
                <c:pt idx="543">
                  <c:v>6788.33</c:v>
                </c:pt>
                <c:pt idx="544">
                  <c:v>6793.33</c:v>
                </c:pt>
                <c:pt idx="545">
                  <c:v>6853.33</c:v>
                </c:pt>
                <c:pt idx="546">
                  <c:v>6978.33</c:v>
                </c:pt>
                <c:pt idx="547">
                  <c:v>7010</c:v>
                </c:pt>
                <c:pt idx="548">
                  <c:v>7031.67</c:v>
                </c:pt>
                <c:pt idx="549">
                  <c:v>7158.33</c:v>
                </c:pt>
                <c:pt idx="550">
                  <c:v>6961.67</c:v>
                </c:pt>
                <c:pt idx="551">
                  <c:v>7170</c:v>
                </c:pt>
                <c:pt idx="552">
                  <c:v>6940</c:v>
                </c:pt>
                <c:pt idx="553">
                  <c:v>6923.33</c:v>
                </c:pt>
                <c:pt idx="554">
                  <c:v>6850</c:v>
                </c:pt>
                <c:pt idx="555">
                  <c:v>6788.33</c:v>
                </c:pt>
                <c:pt idx="556">
                  <c:v>6776.67</c:v>
                </c:pt>
                <c:pt idx="557">
                  <c:v>6591.67</c:v>
                </c:pt>
                <c:pt idx="558">
                  <c:v>6538.33</c:v>
                </c:pt>
                <c:pt idx="559">
                  <c:v>6413.33</c:v>
                </c:pt>
                <c:pt idx="560">
                  <c:v>6346.67</c:v>
                </c:pt>
                <c:pt idx="561">
                  <c:v>6233.33</c:v>
                </c:pt>
                <c:pt idx="562">
                  <c:v>6143.33</c:v>
                </c:pt>
                <c:pt idx="563">
                  <c:v>6035</c:v>
                </c:pt>
                <c:pt idx="564">
                  <c:v>6011.67</c:v>
                </c:pt>
                <c:pt idx="565">
                  <c:v>5961.6670000000004</c:v>
                </c:pt>
                <c:pt idx="566">
                  <c:v>5873.3330000000005</c:v>
                </c:pt>
                <c:pt idx="567">
                  <c:v>5903.3330000000005</c:v>
                </c:pt>
                <c:pt idx="568">
                  <c:v>5863.3330000000005</c:v>
                </c:pt>
                <c:pt idx="569">
                  <c:v>5833.3330000000005</c:v>
                </c:pt>
                <c:pt idx="570">
                  <c:v>5823.3330000000005</c:v>
                </c:pt>
                <c:pt idx="571">
                  <c:v>5783.3330000000005</c:v>
                </c:pt>
                <c:pt idx="572">
                  <c:v>5688.3330000000005</c:v>
                </c:pt>
                <c:pt idx="573">
                  <c:v>5713.3330000000005</c:v>
                </c:pt>
                <c:pt idx="574">
                  <c:v>5718.3330000000005</c:v>
                </c:pt>
                <c:pt idx="575">
                  <c:v>5746.6670000000004</c:v>
                </c:pt>
                <c:pt idx="576">
                  <c:v>5790</c:v>
                </c:pt>
                <c:pt idx="577">
                  <c:v>5768.3330000000005</c:v>
                </c:pt>
                <c:pt idx="578">
                  <c:v>5776.6670000000004</c:v>
                </c:pt>
                <c:pt idx="579">
                  <c:v>5670</c:v>
                </c:pt>
                <c:pt idx="580">
                  <c:v>5718.3330000000005</c:v>
                </c:pt>
                <c:pt idx="581">
                  <c:v>5785</c:v>
                </c:pt>
                <c:pt idx="582">
                  <c:v>5721.6670000000004</c:v>
                </c:pt>
                <c:pt idx="583">
                  <c:v>5696.6670000000004</c:v>
                </c:pt>
                <c:pt idx="584">
                  <c:v>5733.3330000000005</c:v>
                </c:pt>
                <c:pt idx="585">
                  <c:v>5706.6670000000004</c:v>
                </c:pt>
                <c:pt idx="586">
                  <c:v>5721.6670000000004</c:v>
                </c:pt>
                <c:pt idx="587">
                  <c:v>5781.6670000000004</c:v>
                </c:pt>
                <c:pt idx="588">
                  <c:v>5780</c:v>
                </c:pt>
                <c:pt idx="589">
                  <c:v>5765</c:v>
                </c:pt>
                <c:pt idx="590">
                  <c:v>5855</c:v>
                </c:pt>
                <c:pt idx="591">
                  <c:v>5831.6670000000004</c:v>
                </c:pt>
                <c:pt idx="592">
                  <c:v>5825</c:v>
                </c:pt>
                <c:pt idx="593">
                  <c:v>5785</c:v>
                </c:pt>
                <c:pt idx="594">
                  <c:v>5855</c:v>
                </c:pt>
                <c:pt idx="595">
                  <c:v>5843.3330000000005</c:v>
                </c:pt>
                <c:pt idx="596">
                  <c:v>5848.3330000000005</c:v>
                </c:pt>
                <c:pt idx="597">
                  <c:v>5901.6670000000004</c:v>
                </c:pt>
                <c:pt idx="598">
                  <c:v>5943.3330000000005</c:v>
                </c:pt>
                <c:pt idx="599">
                  <c:v>5928.3330000000005</c:v>
                </c:pt>
                <c:pt idx="600">
                  <c:v>5948.3330000000005</c:v>
                </c:pt>
                <c:pt idx="601">
                  <c:v>6038.33</c:v>
                </c:pt>
                <c:pt idx="602">
                  <c:v>6048.33</c:v>
                </c:pt>
                <c:pt idx="603">
                  <c:v>6056.67</c:v>
                </c:pt>
                <c:pt idx="604">
                  <c:v>6111.67</c:v>
                </c:pt>
                <c:pt idx="605">
                  <c:v>6170</c:v>
                </c:pt>
                <c:pt idx="606">
                  <c:v>6321.67</c:v>
                </c:pt>
                <c:pt idx="607">
                  <c:v>6290</c:v>
                </c:pt>
                <c:pt idx="608">
                  <c:v>6420</c:v>
                </c:pt>
                <c:pt idx="609">
                  <c:v>6386.67</c:v>
                </c:pt>
                <c:pt idx="610">
                  <c:v>6503.33</c:v>
                </c:pt>
                <c:pt idx="611">
                  <c:v>6605</c:v>
                </c:pt>
                <c:pt idx="612">
                  <c:v>6666.67</c:v>
                </c:pt>
                <c:pt idx="613">
                  <c:v>6798.33</c:v>
                </c:pt>
                <c:pt idx="614">
                  <c:v>6781.67</c:v>
                </c:pt>
                <c:pt idx="615">
                  <c:v>6911.67</c:v>
                </c:pt>
                <c:pt idx="616">
                  <c:v>6835</c:v>
                </c:pt>
                <c:pt idx="617">
                  <c:v>7133.33</c:v>
                </c:pt>
                <c:pt idx="618">
                  <c:v>7121.67</c:v>
                </c:pt>
                <c:pt idx="619">
                  <c:v>7105</c:v>
                </c:pt>
                <c:pt idx="620">
                  <c:v>7186.67</c:v>
                </c:pt>
                <c:pt idx="621">
                  <c:v>7318.33</c:v>
                </c:pt>
                <c:pt idx="622">
                  <c:v>7336.67</c:v>
                </c:pt>
                <c:pt idx="623">
                  <c:v>7163.33</c:v>
                </c:pt>
                <c:pt idx="624">
                  <c:v>7225</c:v>
                </c:pt>
                <c:pt idx="625">
                  <c:v>7300</c:v>
                </c:pt>
                <c:pt idx="626">
                  <c:v>7253.33</c:v>
                </c:pt>
                <c:pt idx="627">
                  <c:v>7186.67</c:v>
                </c:pt>
                <c:pt idx="628">
                  <c:v>7241.67</c:v>
                </c:pt>
                <c:pt idx="629">
                  <c:v>7071.67</c:v>
                </c:pt>
                <c:pt idx="630">
                  <c:v>7236.67</c:v>
                </c:pt>
                <c:pt idx="631">
                  <c:v>7035</c:v>
                </c:pt>
                <c:pt idx="632">
                  <c:v>7098.33</c:v>
                </c:pt>
                <c:pt idx="633">
                  <c:v>6945</c:v>
                </c:pt>
                <c:pt idx="634">
                  <c:v>7053.33</c:v>
                </c:pt>
                <c:pt idx="635">
                  <c:v>7060</c:v>
                </c:pt>
                <c:pt idx="636">
                  <c:v>6861.67</c:v>
                </c:pt>
                <c:pt idx="637">
                  <c:v>6965</c:v>
                </c:pt>
                <c:pt idx="638">
                  <c:v>6840</c:v>
                </c:pt>
                <c:pt idx="639">
                  <c:v>6693.33</c:v>
                </c:pt>
                <c:pt idx="640">
                  <c:v>6565</c:v>
                </c:pt>
                <c:pt idx="641">
                  <c:v>6678.33</c:v>
                </c:pt>
                <c:pt idx="642">
                  <c:v>6475</c:v>
                </c:pt>
                <c:pt idx="643">
                  <c:v>6450</c:v>
                </c:pt>
                <c:pt idx="644">
                  <c:v>6388.33</c:v>
                </c:pt>
                <c:pt idx="645">
                  <c:v>6370</c:v>
                </c:pt>
                <c:pt idx="646">
                  <c:v>6255</c:v>
                </c:pt>
                <c:pt idx="647">
                  <c:v>6206.67</c:v>
                </c:pt>
                <c:pt idx="648">
                  <c:v>6220</c:v>
                </c:pt>
                <c:pt idx="649">
                  <c:v>6186.67</c:v>
                </c:pt>
                <c:pt idx="650">
                  <c:v>6115</c:v>
                </c:pt>
                <c:pt idx="651">
                  <c:v>6171.67</c:v>
                </c:pt>
                <c:pt idx="652">
                  <c:v>6033.33</c:v>
                </c:pt>
                <c:pt idx="653">
                  <c:v>6060</c:v>
                </c:pt>
                <c:pt idx="654">
                  <c:v>6158.33</c:v>
                </c:pt>
                <c:pt idx="655">
                  <c:v>6028.33</c:v>
                </c:pt>
                <c:pt idx="656">
                  <c:v>6078.33</c:v>
                </c:pt>
                <c:pt idx="657">
                  <c:v>6041.67</c:v>
                </c:pt>
                <c:pt idx="658">
                  <c:v>6090</c:v>
                </c:pt>
                <c:pt idx="659">
                  <c:v>6015</c:v>
                </c:pt>
                <c:pt idx="660">
                  <c:v>6076.67</c:v>
                </c:pt>
                <c:pt idx="661">
                  <c:v>6025</c:v>
                </c:pt>
                <c:pt idx="662">
                  <c:v>6048.33</c:v>
                </c:pt>
                <c:pt idx="663">
                  <c:v>6033.33</c:v>
                </c:pt>
                <c:pt idx="664">
                  <c:v>6071.67</c:v>
                </c:pt>
                <c:pt idx="665">
                  <c:v>6093.33</c:v>
                </c:pt>
                <c:pt idx="666">
                  <c:v>6110</c:v>
                </c:pt>
                <c:pt idx="667">
                  <c:v>6161.67</c:v>
                </c:pt>
                <c:pt idx="668">
                  <c:v>6066.67</c:v>
                </c:pt>
                <c:pt idx="669">
                  <c:v>6190</c:v>
                </c:pt>
                <c:pt idx="670">
                  <c:v>6136.67</c:v>
                </c:pt>
                <c:pt idx="671">
                  <c:v>6291.67</c:v>
                </c:pt>
                <c:pt idx="672">
                  <c:v>6250</c:v>
                </c:pt>
                <c:pt idx="673">
                  <c:v>6308.33</c:v>
                </c:pt>
                <c:pt idx="674">
                  <c:v>6403.33</c:v>
                </c:pt>
                <c:pt idx="675">
                  <c:v>6496.67</c:v>
                </c:pt>
                <c:pt idx="676">
                  <c:v>6570</c:v>
                </c:pt>
                <c:pt idx="677">
                  <c:v>6618.33</c:v>
                </c:pt>
                <c:pt idx="678">
                  <c:v>6771.67</c:v>
                </c:pt>
                <c:pt idx="679">
                  <c:v>6678.33</c:v>
                </c:pt>
                <c:pt idx="680">
                  <c:v>6786.67</c:v>
                </c:pt>
                <c:pt idx="681">
                  <c:v>6821.67</c:v>
                </c:pt>
                <c:pt idx="682">
                  <c:v>6821.67</c:v>
                </c:pt>
                <c:pt idx="683">
                  <c:v>6795</c:v>
                </c:pt>
                <c:pt idx="684">
                  <c:v>6811.67</c:v>
                </c:pt>
                <c:pt idx="685">
                  <c:v>6763.33</c:v>
                </c:pt>
                <c:pt idx="686">
                  <c:v>6660</c:v>
                </c:pt>
                <c:pt idx="687">
                  <c:v>6613.33</c:v>
                </c:pt>
                <c:pt idx="688">
                  <c:v>6551.67</c:v>
                </c:pt>
                <c:pt idx="689">
                  <c:v>6488.33</c:v>
                </c:pt>
                <c:pt idx="690">
                  <c:v>6465</c:v>
                </c:pt>
                <c:pt idx="691">
                  <c:v>6261.67</c:v>
                </c:pt>
                <c:pt idx="692">
                  <c:v>6251.67</c:v>
                </c:pt>
                <c:pt idx="693">
                  <c:v>6223.33</c:v>
                </c:pt>
                <c:pt idx="694">
                  <c:v>6168.33</c:v>
                </c:pt>
                <c:pt idx="695">
                  <c:v>6110</c:v>
                </c:pt>
                <c:pt idx="696">
                  <c:v>6110</c:v>
                </c:pt>
                <c:pt idx="697">
                  <c:v>6021.67</c:v>
                </c:pt>
                <c:pt idx="698">
                  <c:v>5995</c:v>
                </c:pt>
                <c:pt idx="699">
                  <c:v>6000</c:v>
                </c:pt>
                <c:pt idx="700">
                  <c:v>5953.3330000000005</c:v>
                </c:pt>
                <c:pt idx="701">
                  <c:v>6013.33</c:v>
                </c:pt>
                <c:pt idx="702">
                  <c:v>5956.6670000000004</c:v>
                </c:pt>
                <c:pt idx="703">
                  <c:v>6015</c:v>
                </c:pt>
                <c:pt idx="704">
                  <c:v>5931.6670000000004</c:v>
                </c:pt>
                <c:pt idx="705">
                  <c:v>5981.6670000000004</c:v>
                </c:pt>
                <c:pt idx="706">
                  <c:v>5996.6670000000004</c:v>
                </c:pt>
                <c:pt idx="707">
                  <c:v>6041.67</c:v>
                </c:pt>
                <c:pt idx="708">
                  <c:v>6061.67</c:v>
                </c:pt>
                <c:pt idx="709">
                  <c:v>5971.6670000000004</c:v>
                </c:pt>
                <c:pt idx="710">
                  <c:v>6011.67</c:v>
                </c:pt>
                <c:pt idx="711">
                  <c:v>5961.6670000000004</c:v>
                </c:pt>
                <c:pt idx="712">
                  <c:v>5983.3330000000005</c:v>
                </c:pt>
                <c:pt idx="713">
                  <c:v>6006.67</c:v>
                </c:pt>
                <c:pt idx="714">
                  <c:v>6065</c:v>
                </c:pt>
                <c:pt idx="715">
                  <c:v>6050</c:v>
                </c:pt>
                <c:pt idx="716">
                  <c:v>6066.67</c:v>
                </c:pt>
                <c:pt idx="717">
                  <c:v>6136.67</c:v>
                </c:pt>
                <c:pt idx="718">
                  <c:v>5998.3330000000005</c:v>
                </c:pt>
                <c:pt idx="719">
                  <c:v>6118.33</c:v>
                </c:pt>
                <c:pt idx="720">
                  <c:v>6111.67</c:v>
                </c:pt>
                <c:pt idx="721">
                  <c:v>6060</c:v>
                </c:pt>
                <c:pt idx="722">
                  <c:v>6075</c:v>
                </c:pt>
                <c:pt idx="723">
                  <c:v>6066.67</c:v>
                </c:pt>
                <c:pt idx="724">
                  <c:v>6046.67</c:v>
                </c:pt>
                <c:pt idx="725">
                  <c:v>6036.67</c:v>
                </c:pt>
                <c:pt idx="726">
                  <c:v>6141.67</c:v>
                </c:pt>
                <c:pt idx="727">
                  <c:v>6008.33</c:v>
                </c:pt>
                <c:pt idx="728">
                  <c:v>6088.33</c:v>
                </c:pt>
                <c:pt idx="729">
                  <c:v>5966.6670000000004</c:v>
                </c:pt>
                <c:pt idx="730">
                  <c:v>5986.6670000000004</c:v>
                </c:pt>
                <c:pt idx="731">
                  <c:v>6058.33</c:v>
                </c:pt>
                <c:pt idx="732">
                  <c:v>6071.67</c:v>
                </c:pt>
                <c:pt idx="733">
                  <c:v>5901.6670000000004</c:v>
                </c:pt>
                <c:pt idx="734">
                  <c:v>5980</c:v>
                </c:pt>
                <c:pt idx="735">
                  <c:v>5936.6670000000004</c:v>
                </c:pt>
                <c:pt idx="736">
                  <c:v>5958.3330000000005</c:v>
                </c:pt>
                <c:pt idx="737">
                  <c:v>5953.3330000000005</c:v>
                </c:pt>
                <c:pt idx="738">
                  <c:v>5961.6670000000004</c:v>
                </c:pt>
                <c:pt idx="739">
                  <c:v>5925</c:v>
                </c:pt>
                <c:pt idx="740">
                  <c:v>5916.6670000000004</c:v>
                </c:pt>
                <c:pt idx="741">
                  <c:v>5855</c:v>
                </c:pt>
                <c:pt idx="742">
                  <c:v>5935</c:v>
                </c:pt>
                <c:pt idx="743">
                  <c:v>5870</c:v>
                </c:pt>
                <c:pt idx="744">
                  <c:v>5943.3330000000005</c:v>
                </c:pt>
                <c:pt idx="745">
                  <c:v>5858.3330000000005</c:v>
                </c:pt>
                <c:pt idx="746">
                  <c:v>5911.6670000000004</c:v>
                </c:pt>
                <c:pt idx="747">
                  <c:v>5905</c:v>
                </c:pt>
                <c:pt idx="748">
                  <c:v>5918.3330000000005</c:v>
                </c:pt>
                <c:pt idx="749">
                  <c:v>5866.6670000000004</c:v>
                </c:pt>
                <c:pt idx="750">
                  <c:v>6010</c:v>
                </c:pt>
                <c:pt idx="751">
                  <c:v>5898.3330000000005</c:v>
                </c:pt>
                <c:pt idx="752">
                  <c:v>6016.67</c:v>
                </c:pt>
                <c:pt idx="753">
                  <c:v>5976.6670000000004</c:v>
                </c:pt>
                <c:pt idx="754">
                  <c:v>6081.67</c:v>
                </c:pt>
                <c:pt idx="755">
                  <c:v>6005</c:v>
                </c:pt>
                <c:pt idx="756">
                  <c:v>5961.6670000000004</c:v>
                </c:pt>
                <c:pt idx="757">
                  <c:v>6045</c:v>
                </c:pt>
                <c:pt idx="758">
                  <c:v>6103.33</c:v>
                </c:pt>
                <c:pt idx="759">
                  <c:v>5985</c:v>
                </c:pt>
                <c:pt idx="760">
                  <c:v>6020</c:v>
                </c:pt>
                <c:pt idx="761">
                  <c:v>6023.33</c:v>
                </c:pt>
                <c:pt idx="762">
                  <c:v>6015</c:v>
                </c:pt>
                <c:pt idx="763">
                  <c:v>6055</c:v>
                </c:pt>
                <c:pt idx="764">
                  <c:v>5965</c:v>
                </c:pt>
                <c:pt idx="765">
                  <c:v>6038.33</c:v>
                </c:pt>
                <c:pt idx="766">
                  <c:v>6006.67</c:v>
                </c:pt>
                <c:pt idx="767">
                  <c:v>6063.33</c:v>
                </c:pt>
                <c:pt idx="768">
                  <c:v>5931.6670000000004</c:v>
                </c:pt>
                <c:pt idx="769">
                  <c:v>5916.6670000000004</c:v>
                </c:pt>
                <c:pt idx="770">
                  <c:v>5938.3330000000005</c:v>
                </c:pt>
                <c:pt idx="771">
                  <c:v>5938.3330000000005</c:v>
                </c:pt>
                <c:pt idx="772">
                  <c:v>5993.3330000000005</c:v>
                </c:pt>
                <c:pt idx="773">
                  <c:v>5935</c:v>
                </c:pt>
                <c:pt idx="774">
                  <c:v>5935</c:v>
                </c:pt>
                <c:pt idx="775">
                  <c:v>5923.3330000000005</c:v>
                </c:pt>
                <c:pt idx="776">
                  <c:v>5941.6670000000004</c:v>
                </c:pt>
                <c:pt idx="777">
                  <c:v>6021.67</c:v>
                </c:pt>
                <c:pt idx="778">
                  <c:v>6045</c:v>
                </c:pt>
                <c:pt idx="779">
                  <c:v>6138.33</c:v>
                </c:pt>
                <c:pt idx="780">
                  <c:v>6080</c:v>
                </c:pt>
                <c:pt idx="781">
                  <c:v>6133.33</c:v>
                </c:pt>
                <c:pt idx="782">
                  <c:v>6108.33</c:v>
                </c:pt>
                <c:pt idx="783">
                  <c:v>6216.67</c:v>
                </c:pt>
                <c:pt idx="784">
                  <c:v>6173.33</c:v>
                </c:pt>
                <c:pt idx="785">
                  <c:v>6193.33</c:v>
                </c:pt>
                <c:pt idx="786">
                  <c:v>6345</c:v>
                </c:pt>
                <c:pt idx="787">
                  <c:v>6413.33</c:v>
                </c:pt>
                <c:pt idx="788">
                  <c:v>6396.67</c:v>
                </c:pt>
                <c:pt idx="789">
                  <c:v>6440</c:v>
                </c:pt>
                <c:pt idx="790">
                  <c:v>6410</c:v>
                </c:pt>
                <c:pt idx="791">
                  <c:v>6510</c:v>
                </c:pt>
                <c:pt idx="792">
                  <c:v>6456.67</c:v>
                </c:pt>
                <c:pt idx="793">
                  <c:v>6528.33</c:v>
                </c:pt>
                <c:pt idx="794">
                  <c:v>6553.33</c:v>
                </c:pt>
                <c:pt idx="795">
                  <c:v>6511.67</c:v>
                </c:pt>
                <c:pt idx="796">
                  <c:v>6481.67</c:v>
                </c:pt>
                <c:pt idx="797">
                  <c:v>6565</c:v>
                </c:pt>
                <c:pt idx="798">
                  <c:v>6565</c:v>
                </c:pt>
                <c:pt idx="799">
                  <c:v>6538.33</c:v>
                </c:pt>
                <c:pt idx="800">
                  <c:v>6563.33</c:v>
                </c:pt>
                <c:pt idx="801">
                  <c:v>6470</c:v>
                </c:pt>
                <c:pt idx="802">
                  <c:v>6520</c:v>
                </c:pt>
                <c:pt idx="803">
                  <c:v>6443.33</c:v>
                </c:pt>
                <c:pt idx="804">
                  <c:v>6361.67</c:v>
                </c:pt>
                <c:pt idx="805">
                  <c:v>6443.33</c:v>
                </c:pt>
                <c:pt idx="806">
                  <c:v>6430</c:v>
                </c:pt>
                <c:pt idx="807">
                  <c:v>6350</c:v>
                </c:pt>
                <c:pt idx="808">
                  <c:v>6350</c:v>
                </c:pt>
                <c:pt idx="809">
                  <c:v>6335</c:v>
                </c:pt>
                <c:pt idx="810">
                  <c:v>6398.33</c:v>
                </c:pt>
                <c:pt idx="811">
                  <c:v>6395</c:v>
                </c:pt>
                <c:pt idx="812">
                  <c:v>6428.33</c:v>
                </c:pt>
                <c:pt idx="813">
                  <c:v>6460</c:v>
                </c:pt>
                <c:pt idx="814">
                  <c:v>6436.67</c:v>
                </c:pt>
                <c:pt idx="815">
                  <c:v>6453.33</c:v>
                </c:pt>
                <c:pt idx="816">
                  <c:v>6483.33</c:v>
                </c:pt>
                <c:pt idx="817">
                  <c:v>6558.33</c:v>
                </c:pt>
                <c:pt idx="818">
                  <c:v>6493.33</c:v>
                </c:pt>
                <c:pt idx="819">
                  <c:v>6713.33</c:v>
                </c:pt>
                <c:pt idx="820">
                  <c:v>6705</c:v>
                </c:pt>
                <c:pt idx="821">
                  <c:v>6641.67</c:v>
                </c:pt>
                <c:pt idx="822">
                  <c:v>6940</c:v>
                </c:pt>
                <c:pt idx="823">
                  <c:v>6986.67</c:v>
                </c:pt>
                <c:pt idx="824">
                  <c:v>7341.67</c:v>
                </c:pt>
                <c:pt idx="825">
                  <c:v>7536.67</c:v>
                </c:pt>
                <c:pt idx="826">
                  <c:v>7656.67</c:v>
                </c:pt>
                <c:pt idx="827">
                  <c:v>8000</c:v>
                </c:pt>
                <c:pt idx="828">
                  <c:v>8340</c:v>
                </c:pt>
                <c:pt idx="829">
                  <c:v>8860</c:v>
                </c:pt>
                <c:pt idx="830">
                  <c:v>9275</c:v>
                </c:pt>
                <c:pt idx="831">
                  <c:v>9573.33</c:v>
                </c:pt>
                <c:pt idx="832">
                  <c:v>10013.33</c:v>
                </c:pt>
                <c:pt idx="833">
                  <c:v>10375</c:v>
                </c:pt>
                <c:pt idx="834">
                  <c:v>10755</c:v>
                </c:pt>
                <c:pt idx="835">
                  <c:v>10953.33</c:v>
                </c:pt>
                <c:pt idx="836">
                  <c:v>11028.33</c:v>
                </c:pt>
                <c:pt idx="837">
                  <c:v>11461.67</c:v>
                </c:pt>
                <c:pt idx="838">
                  <c:v>11178.33</c:v>
                </c:pt>
                <c:pt idx="839">
                  <c:v>10988.33</c:v>
                </c:pt>
                <c:pt idx="840">
                  <c:v>10875</c:v>
                </c:pt>
                <c:pt idx="841">
                  <c:v>10888.33</c:v>
                </c:pt>
                <c:pt idx="842">
                  <c:v>10655</c:v>
                </c:pt>
                <c:pt idx="843">
                  <c:v>10545</c:v>
                </c:pt>
                <c:pt idx="844">
                  <c:v>10051.67</c:v>
                </c:pt>
                <c:pt idx="845">
                  <c:v>9700</c:v>
                </c:pt>
                <c:pt idx="846">
                  <c:v>9646.67</c:v>
                </c:pt>
                <c:pt idx="847">
                  <c:v>9091.67</c:v>
                </c:pt>
                <c:pt idx="848">
                  <c:v>8691.67</c:v>
                </c:pt>
                <c:pt idx="849">
                  <c:v>8528.33</c:v>
                </c:pt>
                <c:pt idx="850">
                  <c:v>8303.33</c:v>
                </c:pt>
                <c:pt idx="851">
                  <c:v>7860</c:v>
                </c:pt>
                <c:pt idx="852">
                  <c:v>7935</c:v>
                </c:pt>
                <c:pt idx="853">
                  <c:v>7571.67</c:v>
                </c:pt>
                <c:pt idx="854">
                  <c:v>7378.33</c:v>
                </c:pt>
                <c:pt idx="855">
                  <c:v>7348.33</c:v>
                </c:pt>
                <c:pt idx="856">
                  <c:v>7201.67</c:v>
                </c:pt>
                <c:pt idx="857">
                  <c:v>7161.67</c:v>
                </c:pt>
                <c:pt idx="858">
                  <c:v>7251.67</c:v>
                </c:pt>
                <c:pt idx="859">
                  <c:v>6920</c:v>
                </c:pt>
                <c:pt idx="860">
                  <c:v>6938.33</c:v>
                </c:pt>
                <c:pt idx="861">
                  <c:v>6981.67</c:v>
                </c:pt>
                <c:pt idx="862">
                  <c:v>6845</c:v>
                </c:pt>
                <c:pt idx="863">
                  <c:v>6921.67</c:v>
                </c:pt>
                <c:pt idx="864">
                  <c:v>6845</c:v>
                </c:pt>
                <c:pt idx="865">
                  <c:v>6808.33</c:v>
                </c:pt>
                <c:pt idx="866">
                  <c:v>6846.67</c:v>
                </c:pt>
                <c:pt idx="867">
                  <c:v>6800</c:v>
                </c:pt>
                <c:pt idx="868">
                  <c:v>6813.33</c:v>
                </c:pt>
                <c:pt idx="869">
                  <c:v>6853.33</c:v>
                </c:pt>
                <c:pt idx="870">
                  <c:v>6806.67</c:v>
                </c:pt>
                <c:pt idx="871">
                  <c:v>6773.33</c:v>
                </c:pt>
                <c:pt idx="872">
                  <c:v>6943.33</c:v>
                </c:pt>
                <c:pt idx="873">
                  <c:v>6868.33</c:v>
                </c:pt>
                <c:pt idx="874">
                  <c:v>7046.67</c:v>
                </c:pt>
                <c:pt idx="875">
                  <c:v>7155</c:v>
                </c:pt>
                <c:pt idx="876">
                  <c:v>7281.67</c:v>
                </c:pt>
                <c:pt idx="877">
                  <c:v>7226.67</c:v>
                </c:pt>
                <c:pt idx="878">
                  <c:v>7405</c:v>
                </c:pt>
                <c:pt idx="879">
                  <c:v>7491.67</c:v>
                </c:pt>
                <c:pt idx="880">
                  <c:v>7581.67</c:v>
                </c:pt>
                <c:pt idx="881">
                  <c:v>7601.67</c:v>
                </c:pt>
                <c:pt idx="882">
                  <c:v>7696.67</c:v>
                </c:pt>
                <c:pt idx="883">
                  <c:v>7781.67</c:v>
                </c:pt>
                <c:pt idx="884">
                  <c:v>7778.33</c:v>
                </c:pt>
                <c:pt idx="885">
                  <c:v>7920</c:v>
                </c:pt>
                <c:pt idx="886">
                  <c:v>7845</c:v>
                </c:pt>
                <c:pt idx="887">
                  <c:v>7756.67</c:v>
                </c:pt>
                <c:pt idx="888">
                  <c:v>7945</c:v>
                </c:pt>
                <c:pt idx="889">
                  <c:v>8071.67</c:v>
                </c:pt>
                <c:pt idx="890">
                  <c:v>8040</c:v>
                </c:pt>
                <c:pt idx="891">
                  <c:v>8230</c:v>
                </c:pt>
                <c:pt idx="892">
                  <c:v>8116.67</c:v>
                </c:pt>
                <c:pt idx="893">
                  <c:v>8443.33</c:v>
                </c:pt>
                <c:pt idx="894">
                  <c:v>8581.67</c:v>
                </c:pt>
                <c:pt idx="895">
                  <c:v>8696.67</c:v>
                </c:pt>
                <c:pt idx="896">
                  <c:v>8860</c:v>
                </c:pt>
                <c:pt idx="897">
                  <c:v>9020</c:v>
                </c:pt>
                <c:pt idx="898">
                  <c:v>9141.67</c:v>
                </c:pt>
                <c:pt idx="899">
                  <c:v>9156.67</c:v>
                </c:pt>
                <c:pt idx="900">
                  <c:v>9181.67</c:v>
                </c:pt>
                <c:pt idx="901">
                  <c:v>9153.33</c:v>
                </c:pt>
                <c:pt idx="902">
                  <c:v>9005</c:v>
                </c:pt>
                <c:pt idx="903">
                  <c:v>8761.67</c:v>
                </c:pt>
                <c:pt idx="904">
                  <c:v>8828.33</c:v>
                </c:pt>
                <c:pt idx="905">
                  <c:v>8400</c:v>
                </c:pt>
                <c:pt idx="906">
                  <c:v>8283.33</c:v>
                </c:pt>
                <c:pt idx="907">
                  <c:v>8093.33</c:v>
                </c:pt>
                <c:pt idx="908">
                  <c:v>7848.33</c:v>
                </c:pt>
                <c:pt idx="909">
                  <c:v>7755</c:v>
                </c:pt>
                <c:pt idx="910">
                  <c:v>7346.67</c:v>
                </c:pt>
                <c:pt idx="911">
                  <c:v>7185</c:v>
                </c:pt>
                <c:pt idx="912">
                  <c:v>7176.67</c:v>
                </c:pt>
                <c:pt idx="913">
                  <c:v>6948.33</c:v>
                </c:pt>
                <c:pt idx="914">
                  <c:v>6623.33</c:v>
                </c:pt>
                <c:pt idx="915">
                  <c:v>6480</c:v>
                </c:pt>
                <c:pt idx="916">
                  <c:v>6491.67</c:v>
                </c:pt>
                <c:pt idx="917">
                  <c:v>6305</c:v>
                </c:pt>
                <c:pt idx="918">
                  <c:v>6171.67</c:v>
                </c:pt>
                <c:pt idx="919">
                  <c:v>6216.67</c:v>
                </c:pt>
                <c:pt idx="920">
                  <c:v>6293.33</c:v>
                </c:pt>
                <c:pt idx="921">
                  <c:v>6106.67</c:v>
                </c:pt>
                <c:pt idx="922">
                  <c:v>6098.33</c:v>
                </c:pt>
                <c:pt idx="923">
                  <c:v>6095</c:v>
                </c:pt>
                <c:pt idx="924">
                  <c:v>6050</c:v>
                </c:pt>
                <c:pt idx="925">
                  <c:v>6001.67</c:v>
                </c:pt>
                <c:pt idx="926">
                  <c:v>6050</c:v>
                </c:pt>
                <c:pt idx="927">
                  <c:v>6078.33</c:v>
                </c:pt>
                <c:pt idx="928">
                  <c:v>6051.67</c:v>
                </c:pt>
                <c:pt idx="929">
                  <c:v>5961.6670000000004</c:v>
                </c:pt>
                <c:pt idx="930">
                  <c:v>5963.3330000000005</c:v>
                </c:pt>
                <c:pt idx="931">
                  <c:v>5926.6670000000004</c:v>
                </c:pt>
                <c:pt idx="932">
                  <c:v>5980</c:v>
                </c:pt>
                <c:pt idx="933">
                  <c:v>5981.6670000000004</c:v>
                </c:pt>
                <c:pt idx="934">
                  <c:v>5990</c:v>
                </c:pt>
                <c:pt idx="935">
                  <c:v>5960</c:v>
                </c:pt>
                <c:pt idx="936">
                  <c:v>5956.6670000000004</c:v>
                </c:pt>
                <c:pt idx="937">
                  <c:v>5971.6670000000004</c:v>
                </c:pt>
                <c:pt idx="938">
                  <c:v>5868.3330000000005</c:v>
                </c:pt>
                <c:pt idx="939">
                  <c:v>5935</c:v>
                </c:pt>
                <c:pt idx="940">
                  <c:v>5890</c:v>
                </c:pt>
                <c:pt idx="941">
                  <c:v>5941.6670000000004</c:v>
                </c:pt>
                <c:pt idx="942">
                  <c:v>5870</c:v>
                </c:pt>
                <c:pt idx="943">
                  <c:v>5831.6670000000004</c:v>
                </c:pt>
                <c:pt idx="944">
                  <c:v>5923.3330000000005</c:v>
                </c:pt>
                <c:pt idx="945">
                  <c:v>5918.3330000000005</c:v>
                </c:pt>
                <c:pt idx="946">
                  <c:v>5950</c:v>
                </c:pt>
                <c:pt idx="947">
                  <c:v>5903.3330000000005</c:v>
                </c:pt>
                <c:pt idx="948">
                  <c:v>5921.6670000000004</c:v>
                </c:pt>
                <c:pt idx="949">
                  <c:v>5913.3330000000005</c:v>
                </c:pt>
                <c:pt idx="950">
                  <c:v>5885</c:v>
                </c:pt>
                <c:pt idx="951">
                  <c:v>5945</c:v>
                </c:pt>
                <c:pt idx="952">
                  <c:v>5946.6670000000004</c:v>
                </c:pt>
                <c:pt idx="953">
                  <c:v>5941.6670000000004</c:v>
                </c:pt>
                <c:pt idx="954">
                  <c:v>5955</c:v>
                </c:pt>
                <c:pt idx="955">
                  <c:v>5963.3330000000005</c:v>
                </c:pt>
                <c:pt idx="956">
                  <c:v>5888.3330000000005</c:v>
                </c:pt>
                <c:pt idx="957">
                  <c:v>5855</c:v>
                </c:pt>
                <c:pt idx="958">
                  <c:v>5900</c:v>
                </c:pt>
                <c:pt idx="959">
                  <c:v>5878.3330000000005</c:v>
                </c:pt>
                <c:pt idx="960">
                  <c:v>5860</c:v>
                </c:pt>
                <c:pt idx="961">
                  <c:v>5760</c:v>
                </c:pt>
                <c:pt idx="962">
                  <c:v>5843.3330000000005</c:v>
                </c:pt>
                <c:pt idx="963">
                  <c:v>5910</c:v>
                </c:pt>
                <c:pt idx="964">
                  <c:v>5843.3330000000005</c:v>
                </c:pt>
                <c:pt idx="965">
                  <c:v>5885</c:v>
                </c:pt>
                <c:pt idx="966">
                  <c:v>5868.3330000000005</c:v>
                </c:pt>
                <c:pt idx="967">
                  <c:v>5805</c:v>
                </c:pt>
                <c:pt idx="968">
                  <c:v>5830</c:v>
                </c:pt>
                <c:pt idx="969">
                  <c:v>5800</c:v>
                </c:pt>
                <c:pt idx="970">
                  <c:v>5876.6670000000004</c:v>
                </c:pt>
                <c:pt idx="971">
                  <c:v>5876.6670000000004</c:v>
                </c:pt>
                <c:pt idx="972">
                  <c:v>5868.3330000000005</c:v>
                </c:pt>
                <c:pt idx="973">
                  <c:v>5876.6670000000004</c:v>
                </c:pt>
                <c:pt idx="974">
                  <c:v>5925</c:v>
                </c:pt>
                <c:pt idx="975">
                  <c:v>5938.3330000000005</c:v>
                </c:pt>
                <c:pt idx="976">
                  <c:v>5928.3330000000005</c:v>
                </c:pt>
                <c:pt idx="977">
                  <c:v>5920</c:v>
                </c:pt>
                <c:pt idx="978">
                  <c:v>5926.6670000000004</c:v>
                </c:pt>
                <c:pt idx="979">
                  <c:v>5996.6670000000004</c:v>
                </c:pt>
                <c:pt idx="980">
                  <c:v>6048.33</c:v>
                </c:pt>
                <c:pt idx="981">
                  <c:v>6095</c:v>
                </c:pt>
                <c:pt idx="982">
                  <c:v>6141.67</c:v>
                </c:pt>
                <c:pt idx="983">
                  <c:v>6178.33</c:v>
                </c:pt>
                <c:pt idx="984">
                  <c:v>6246.67</c:v>
                </c:pt>
                <c:pt idx="985">
                  <c:v>6270</c:v>
                </c:pt>
                <c:pt idx="986">
                  <c:v>6315</c:v>
                </c:pt>
                <c:pt idx="987">
                  <c:v>6380</c:v>
                </c:pt>
                <c:pt idx="988">
                  <c:v>6450</c:v>
                </c:pt>
                <c:pt idx="989">
                  <c:v>6453.33</c:v>
                </c:pt>
                <c:pt idx="990">
                  <c:v>6591.67</c:v>
                </c:pt>
                <c:pt idx="991">
                  <c:v>6595</c:v>
                </c:pt>
                <c:pt idx="992">
                  <c:v>6830</c:v>
                </c:pt>
                <c:pt idx="993">
                  <c:v>6711.67</c:v>
                </c:pt>
                <c:pt idx="994">
                  <c:v>6770</c:v>
                </c:pt>
                <c:pt idx="995">
                  <c:v>6886.67</c:v>
                </c:pt>
                <c:pt idx="996">
                  <c:v>6855</c:v>
                </c:pt>
                <c:pt idx="997">
                  <c:v>7008.33</c:v>
                </c:pt>
                <c:pt idx="998">
                  <c:v>7043.33</c:v>
                </c:pt>
                <c:pt idx="999">
                  <c:v>7000</c:v>
                </c:pt>
                <c:pt idx="1000">
                  <c:v>6893.33</c:v>
                </c:pt>
                <c:pt idx="1001">
                  <c:v>6818.33</c:v>
                </c:pt>
                <c:pt idx="1002">
                  <c:v>6876.67</c:v>
                </c:pt>
                <c:pt idx="1003">
                  <c:v>6798.33</c:v>
                </c:pt>
                <c:pt idx="1004">
                  <c:v>6741.67</c:v>
                </c:pt>
                <c:pt idx="1005">
                  <c:v>6650</c:v>
                </c:pt>
                <c:pt idx="1006">
                  <c:v>6606.67</c:v>
                </c:pt>
                <c:pt idx="1007">
                  <c:v>6635</c:v>
                </c:pt>
                <c:pt idx="1008">
                  <c:v>6443.33</c:v>
                </c:pt>
                <c:pt idx="1009">
                  <c:v>6415</c:v>
                </c:pt>
                <c:pt idx="1010">
                  <c:v>6365</c:v>
                </c:pt>
                <c:pt idx="1011">
                  <c:v>6345</c:v>
                </c:pt>
                <c:pt idx="1012">
                  <c:v>6283.33</c:v>
                </c:pt>
                <c:pt idx="1013">
                  <c:v>6218.33</c:v>
                </c:pt>
                <c:pt idx="1014">
                  <c:v>6150</c:v>
                </c:pt>
                <c:pt idx="1015">
                  <c:v>6213.33</c:v>
                </c:pt>
                <c:pt idx="1016">
                  <c:v>6103.33</c:v>
                </c:pt>
                <c:pt idx="1017">
                  <c:v>6105</c:v>
                </c:pt>
                <c:pt idx="1018">
                  <c:v>6121.67</c:v>
                </c:pt>
                <c:pt idx="1019">
                  <c:v>6141.67</c:v>
                </c:pt>
                <c:pt idx="1020">
                  <c:v>6115</c:v>
                </c:pt>
                <c:pt idx="1021">
                  <c:v>6036.67</c:v>
                </c:pt>
                <c:pt idx="1022">
                  <c:v>6065</c:v>
                </c:pt>
                <c:pt idx="1023">
                  <c:v>6068.33</c:v>
                </c:pt>
                <c:pt idx="1024">
                  <c:v>5968.3330000000005</c:v>
                </c:pt>
                <c:pt idx="1025">
                  <c:v>5923.3330000000005</c:v>
                </c:pt>
                <c:pt idx="1026">
                  <c:v>5951.6670000000004</c:v>
                </c:pt>
                <c:pt idx="1027">
                  <c:v>6000</c:v>
                </c:pt>
                <c:pt idx="1028">
                  <c:v>6010</c:v>
                </c:pt>
                <c:pt idx="1029">
                  <c:v>6015</c:v>
                </c:pt>
                <c:pt idx="1030">
                  <c:v>5971.6670000000004</c:v>
                </c:pt>
                <c:pt idx="1031">
                  <c:v>5951.6670000000004</c:v>
                </c:pt>
                <c:pt idx="1032">
                  <c:v>5993.3330000000005</c:v>
                </c:pt>
                <c:pt idx="1033">
                  <c:v>6005</c:v>
                </c:pt>
                <c:pt idx="1034">
                  <c:v>6061.67</c:v>
                </c:pt>
                <c:pt idx="1035">
                  <c:v>5993.3330000000005</c:v>
                </c:pt>
                <c:pt idx="1036">
                  <c:v>5983.3330000000005</c:v>
                </c:pt>
                <c:pt idx="1037">
                  <c:v>6020</c:v>
                </c:pt>
                <c:pt idx="1038">
                  <c:v>6033.33</c:v>
                </c:pt>
                <c:pt idx="1039">
                  <c:v>6086.67</c:v>
                </c:pt>
                <c:pt idx="1040">
                  <c:v>6045</c:v>
                </c:pt>
                <c:pt idx="1041">
                  <c:v>6006.67</c:v>
                </c:pt>
                <c:pt idx="1042">
                  <c:v>6016.67</c:v>
                </c:pt>
                <c:pt idx="1043">
                  <c:v>6101.67</c:v>
                </c:pt>
                <c:pt idx="1044">
                  <c:v>6080</c:v>
                </c:pt>
                <c:pt idx="1045">
                  <c:v>6103.33</c:v>
                </c:pt>
                <c:pt idx="1046">
                  <c:v>6161.67</c:v>
                </c:pt>
                <c:pt idx="1047">
                  <c:v>6061.67</c:v>
                </c:pt>
                <c:pt idx="1048">
                  <c:v>6061.67</c:v>
                </c:pt>
                <c:pt idx="1049">
                  <c:v>5955</c:v>
                </c:pt>
                <c:pt idx="1050">
                  <c:v>6035</c:v>
                </c:pt>
                <c:pt idx="1051">
                  <c:v>5985</c:v>
                </c:pt>
                <c:pt idx="1052">
                  <c:v>6000</c:v>
                </c:pt>
                <c:pt idx="1053">
                  <c:v>6008.33</c:v>
                </c:pt>
                <c:pt idx="1054">
                  <c:v>5926.6670000000004</c:v>
                </c:pt>
                <c:pt idx="1055">
                  <c:v>5940</c:v>
                </c:pt>
                <c:pt idx="1056">
                  <c:v>5883.3330000000005</c:v>
                </c:pt>
                <c:pt idx="1057">
                  <c:v>5756.6670000000004</c:v>
                </c:pt>
                <c:pt idx="1058">
                  <c:v>5793.3330000000005</c:v>
                </c:pt>
                <c:pt idx="1059">
                  <c:v>5800</c:v>
                </c:pt>
                <c:pt idx="1060">
                  <c:v>5840</c:v>
                </c:pt>
                <c:pt idx="1061">
                  <c:v>5765</c:v>
                </c:pt>
                <c:pt idx="1062">
                  <c:v>5700</c:v>
                </c:pt>
                <c:pt idx="1063">
                  <c:v>5756.6670000000004</c:v>
                </c:pt>
                <c:pt idx="1064">
                  <c:v>5723.3330000000005</c:v>
                </c:pt>
                <c:pt idx="1065">
                  <c:v>5670</c:v>
                </c:pt>
                <c:pt idx="1066">
                  <c:v>5710</c:v>
                </c:pt>
                <c:pt idx="1067">
                  <c:v>5656.6670000000004</c:v>
                </c:pt>
                <c:pt idx="1068">
                  <c:v>5731.6670000000004</c:v>
                </c:pt>
                <c:pt idx="1069">
                  <c:v>5643.3330000000005</c:v>
                </c:pt>
                <c:pt idx="1070">
                  <c:v>5703.3330000000005</c:v>
                </c:pt>
                <c:pt idx="1071">
                  <c:v>5658.3330000000005</c:v>
                </c:pt>
                <c:pt idx="1072">
                  <c:v>5640</c:v>
                </c:pt>
                <c:pt idx="1073">
                  <c:v>5693.3330000000005</c:v>
                </c:pt>
                <c:pt idx="1074">
                  <c:v>5731.6670000000004</c:v>
                </c:pt>
                <c:pt idx="1075">
                  <c:v>5643.3330000000005</c:v>
                </c:pt>
                <c:pt idx="1076">
                  <c:v>5601.6670000000004</c:v>
                </c:pt>
                <c:pt idx="1077">
                  <c:v>5685</c:v>
                </c:pt>
                <c:pt idx="1078">
                  <c:v>5668.3330000000005</c:v>
                </c:pt>
                <c:pt idx="1079">
                  <c:v>5700</c:v>
                </c:pt>
                <c:pt idx="1080">
                  <c:v>5730</c:v>
                </c:pt>
                <c:pt idx="1081">
                  <c:v>5690</c:v>
                </c:pt>
                <c:pt idx="1082">
                  <c:v>5665</c:v>
                </c:pt>
                <c:pt idx="1083">
                  <c:v>5745</c:v>
                </c:pt>
                <c:pt idx="1084">
                  <c:v>5666.6670000000004</c:v>
                </c:pt>
                <c:pt idx="1085">
                  <c:v>5735</c:v>
                </c:pt>
                <c:pt idx="1086">
                  <c:v>5670</c:v>
                </c:pt>
                <c:pt idx="1087">
                  <c:v>5735</c:v>
                </c:pt>
                <c:pt idx="1088">
                  <c:v>5828.3330000000005</c:v>
                </c:pt>
                <c:pt idx="1089">
                  <c:v>5765</c:v>
                </c:pt>
                <c:pt idx="1090">
                  <c:v>5825</c:v>
                </c:pt>
                <c:pt idx="1091">
                  <c:v>5800</c:v>
                </c:pt>
                <c:pt idx="1092">
                  <c:v>5823.3330000000005</c:v>
                </c:pt>
                <c:pt idx="1093">
                  <c:v>5810</c:v>
                </c:pt>
                <c:pt idx="1094">
                  <c:v>5848.3330000000005</c:v>
                </c:pt>
                <c:pt idx="1095">
                  <c:v>5840</c:v>
                </c:pt>
                <c:pt idx="1096">
                  <c:v>5963.3330000000005</c:v>
                </c:pt>
                <c:pt idx="1097">
                  <c:v>5895</c:v>
                </c:pt>
                <c:pt idx="1098">
                  <c:v>5988.3330000000005</c:v>
                </c:pt>
                <c:pt idx="1099">
                  <c:v>6026.67</c:v>
                </c:pt>
                <c:pt idx="1100">
                  <c:v>6050</c:v>
                </c:pt>
                <c:pt idx="1101">
                  <c:v>5968.3330000000005</c:v>
                </c:pt>
                <c:pt idx="1102">
                  <c:v>5958.3330000000005</c:v>
                </c:pt>
                <c:pt idx="1103">
                  <c:v>5926.6670000000004</c:v>
                </c:pt>
                <c:pt idx="1104">
                  <c:v>5933.3330000000005</c:v>
                </c:pt>
                <c:pt idx="1105">
                  <c:v>5893.3330000000005</c:v>
                </c:pt>
                <c:pt idx="1106">
                  <c:v>5845</c:v>
                </c:pt>
                <c:pt idx="1107">
                  <c:v>5865</c:v>
                </c:pt>
                <c:pt idx="1108">
                  <c:v>5876.6670000000004</c:v>
                </c:pt>
                <c:pt idx="1109">
                  <c:v>5863.3330000000005</c:v>
                </c:pt>
                <c:pt idx="1110">
                  <c:v>5810</c:v>
                </c:pt>
                <c:pt idx="1111">
                  <c:v>5893.3330000000005</c:v>
                </c:pt>
                <c:pt idx="1112">
                  <c:v>5808.3330000000005</c:v>
                </c:pt>
                <c:pt idx="1113">
                  <c:v>5791.6670000000004</c:v>
                </c:pt>
                <c:pt idx="1114">
                  <c:v>5790</c:v>
                </c:pt>
                <c:pt idx="1115">
                  <c:v>5813.3330000000005</c:v>
                </c:pt>
                <c:pt idx="1116">
                  <c:v>5785</c:v>
                </c:pt>
                <c:pt idx="1117">
                  <c:v>5750</c:v>
                </c:pt>
                <c:pt idx="1118">
                  <c:v>5828.3330000000005</c:v>
                </c:pt>
                <c:pt idx="1119">
                  <c:v>5841.6670000000004</c:v>
                </c:pt>
                <c:pt idx="1120">
                  <c:v>5873.3330000000005</c:v>
                </c:pt>
                <c:pt idx="1121">
                  <c:v>5893.3330000000005</c:v>
                </c:pt>
                <c:pt idx="1122">
                  <c:v>5910</c:v>
                </c:pt>
                <c:pt idx="1123">
                  <c:v>5906.6670000000004</c:v>
                </c:pt>
                <c:pt idx="1124">
                  <c:v>5950</c:v>
                </c:pt>
                <c:pt idx="1125">
                  <c:v>5878.3330000000005</c:v>
                </c:pt>
                <c:pt idx="1126">
                  <c:v>5898.3330000000005</c:v>
                </c:pt>
                <c:pt idx="1127">
                  <c:v>5943.3330000000005</c:v>
                </c:pt>
                <c:pt idx="1128">
                  <c:v>5868.3330000000005</c:v>
                </c:pt>
                <c:pt idx="1129">
                  <c:v>5851.6670000000004</c:v>
                </c:pt>
                <c:pt idx="1130">
                  <c:v>5866.6670000000004</c:v>
                </c:pt>
                <c:pt idx="1131">
                  <c:v>5921.6670000000004</c:v>
                </c:pt>
                <c:pt idx="1132">
                  <c:v>5901.6670000000004</c:v>
                </c:pt>
                <c:pt idx="1133">
                  <c:v>5905</c:v>
                </c:pt>
                <c:pt idx="1134">
                  <c:v>5861.6670000000004</c:v>
                </c:pt>
                <c:pt idx="1135">
                  <c:v>5830</c:v>
                </c:pt>
                <c:pt idx="1136">
                  <c:v>5838.3330000000005</c:v>
                </c:pt>
                <c:pt idx="1137">
                  <c:v>5850</c:v>
                </c:pt>
                <c:pt idx="1138">
                  <c:v>5806.6670000000004</c:v>
                </c:pt>
                <c:pt idx="1139">
                  <c:v>5838.3330000000005</c:v>
                </c:pt>
                <c:pt idx="1140">
                  <c:v>5758.3330000000005</c:v>
                </c:pt>
                <c:pt idx="1141">
                  <c:v>5798.3330000000005</c:v>
                </c:pt>
                <c:pt idx="1142">
                  <c:v>5785</c:v>
                </c:pt>
                <c:pt idx="1143">
                  <c:v>5783.3330000000005</c:v>
                </c:pt>
                <c:pt idx="1144">
                  <c:v>5755</c:v>
                </c:pt>
                <c:pt idx="1145">
                  <c:v>5693.3330000000005</c:v>
                </c:pt>
                <c:pt idx="1146">
                  <c:v>5715</c:v>
                </c:pt>
                <c:pt idx="1147">
                  <c:v>5740</c:v>
                </c:pt>
                <c:pt idx="1148">
                  <c:v>5745</c:v>
                </c:pt>
                <c:pt idx="1149">
                  <c:v>5683.3330000000005</c:v>
                </c:pt>
                <c:pt idx="1150">
                  <c:v>5645</c:v>
                </c:pt>
                <c:pt idx="1151">
                  <c:v>5713.3330000000005</c:v>
                </c:pt>
                <c:pt idx="1152">
                  <c:v>5605</c:v>
                </c:pt>
                <c:pt idx="1153">
                  <c:v>5695</c:v>
                </c:pt>
                <c:pt idx="1154">
                  <c:v>5673.3330000000005</c:v>
                </c:pt>
                <c:pt idx="1155">
                  <c:v>5590</c:v>
                </c:pt>
                <c:pt idx="1156">
                  <c:v>5630</c:v>
                </c:pt>
                <c:pt idx="1157">
                  <c:v>5641.6670000000004</c:v>
                </c:pt>
                <c:pt idx="1158">
                  <c:v>5711.6670000000004</c:v>
                </c:pt>
                <c:pt idx="1159">
                  <c:v>5550</c:v>
                </c:pt>
                <c:pt idx="1160">
                  <c:v>5585</c:v>
                </c:pt>
                <c:pt idx="1161">
                  <c:v>5580</c:v>
                </c:pt>
                <c:pt idx="1162">
                  <c:v>5665</c:v>
                </c:pt>
                <c:pt idx="1163">
                  <c:v>5708.3330000000005</c:v>
                </c:pt>
                <c:pt idx="1164">
                  <c:v>5635</c:v>
                </c:pt>
                <c:pt idx="1165">
                  <c:v>5648.3330000000005</c:v>
                </c:pt>
                <c:pt idx="1166">
                  <c:v>5645</c:v>
                </c:pt>
                <c:pt idx="1167">
                  <c:v>5695</c:v>
                </c:pt>
                <c:pt idx="1168">
                  <c:v>5728.3330000000005</c:v>
                </c:pt>
                <c:pt idx="1169">
                  <c:v>5656.6670000000004</c:v>
                </c:pt>
                <c:pt idx="1170">
                  <c:v>5686.6670000000004</c:v>
                </c:pt>
                <c:pt idx="1171">
                  <c:v>5663.3330000000005</c:v>
                </c:pt>
                <c:pt idx="1172">
                  <c:v>5633.3330000000005</c:v>
                </c:pt>
                <c:pt idx="1173">
                  <c:v>5696.6670000000004</c:v>
                </c:pt>
                <c:pt idx="1174">
                  <c:v>5681.6670000000004</c:v>
                </c:pt>
                <c:pt idx="1175">
                  <c:v>5686.6670000000004</c:v>
                </c:pt>
                <c:pt idx="1176">
                  <c:v>5655</c:v>
                </c:pt>
                <c:pt idx="1177">
                  <c:v>5683.3330000000005</c:v>
                </c:pt>
                <c:pt idx="1178">
                  <c:v>5745</c:v>
                </c:pt>
                <c:pt idx="1179">
                  <c:v>5700</c:v>
                </c:pt>
                <c:pt idx="1180">
                  <c:v>5671.6670000000004</c:v>
                </c:pt>
                <c:pt idx="1181">
                  <c:v>5638.3330000000005</c:v>
                </c:pt>
                <c:pt idx="1182">
                  <c:v>5653.3330000000005</c:v>
                </c:pt>
                <c:pt idx="1183">
                  <c:v>5663.3330000000005</c:v>
                </c:pt>
                <c:pt idx="1184">
                  <c:v>5690</c:v>
                </c:pt>
                <c:pt idx="1185">
                  <c:v>5556.6670000000004</c:v>
                </c:pt>
                <c:pt idx="1186">
                  <c:v>5608.3330000000005</c:v>
                </c:pt>
                <c:pt idx="1187">
                  <c:v>5693.3330000000005</c:v>
                </c:pt>
                <c:pt idx="1188">
                  <c:v>5705</c:v>
                </c:pt>
                <c:pt idx="1189">
                  <c:v>5598.3330000000005</c:v>
                </c:pt>
                <c:pt idx="1190">
                  <c:v>5651.6670000000004</c:v>
                </c:pt>
                <c:pt idx="1191">
                  <c:v>5685</c:v>
                </c:pt>
                <c:pt idx="1192">
                  <c:v>5628.3330000000005</c:v>
                </c:pt>
                <c:pt idx="1193">
                  <c:v>5625</c:v>
                </c:pt>
                <c:pt idx="1194">
                  <c:v>5600</c:v>
                </c:pt>
                <c:pt idx="1195">
                  <c:v>5608.3330000000005</c:v>
                </c:pt>
                <c:pt idx="1196">
                  <c:v>5678.3330000000005</c:v>
                </c:pt>
                <c:pt idx="1197">
                  <c:v>5633.3330000000005</c:v>
                </c:pt>
                <c:pt idx="1198">
                  <c:v>5576.6670000000004</c:v>
                </c:pt>
                <c:pt idx="1199">
                  <c:v>5636.6670000000004</c:v>
                </c:pt>
                <c:pt idx="1200">
                  <c:v>5631.6670000000004</c:v>
                </c:pt>
                <c:pt idx="1201">
                  <c:v>5636.6670000000004</c:v>
                </c:pt>
                <c:pt idx="1202">
                  <c:v>5690</c:v>
                </c:pt>
                <c:pt idx="1203">
                  <c:v>5663.3330000000005</c:v>
                </c:pt>
                <c:pt idx="1204">
                  <c:v>5645</c:v>
                </c:pt>
                <c:pt idx="1205">
                  <c:v>5710</c:v>
                </c:pt>
                <c:pt idx="1206">
                  <c:v>5730</c:v>
                </c:pt>
                <c:pt idx="1207">
                  <c:v>5640</c:v>
                </c:pt>
                <c:pt idx="1208">
                  <c:v>5660</c:v>
                </c:pt>
                <c:pt idx="1209">
                  <c:v>5716.6670000000004</c:v>
                </c:pt>
                <c:pt idx="1210">
                  <c:v>5698.3330000000005</c:v>
                </c:pt>
                <c:pt idx="1211">
                  <c:v>5668.3330000000005</c:v>
                </c:pt>
                <c:pt idx="1212">
                  <c:v>5748.3330000000005</c:v>
                </c:pt>
                <c:pt idx="1213">
                  <c:v>5733.3330000000005</c:v>
                </c:pt>
                <c:pt idx="1214">
                  <c:v>5776.6670000000004</c:v>
                </c:pt>
                <c:pt idx="1215">
                  <c:v>5753.3330000000005</c:v>
                </c:pt>
                <c:pt idx="1216">
                  <c:v>5831.6670000000004</c:v>
                </c:pt>
                <c:pt idx="1217">
                  <c:v>5768.3330000000005</c:v>
                </c:pt>
                <c:pt idx="1218">
                  <c:v>5815</c:v>
                </c:pt>
                <c:pt idx="1219">
                  <c:v>5835</c:v>
                </c:pt>
                <c:pt idx="1220">
                  <c:v>5880</c:v>
                </c:pt>
                <c:pt idx="1221">
                  <c:v>5921.6670000000004</c:v>
                </c:pt>
                <c:pt idx="1222">
                  <c:v>5930</c:v>
                </c:pt>
                <c:pt idx="1223">
                  <c:v>5955</c:v>
                </c:pt>
                <c:pt idx="1224">
                  <c:v>5946.6670000000004</c:v>
                </c:pt>
                <c:pt idx="1225">
                  <c:v>5956.6670000000004</c:v>
                </c:pt>
                <c:pt idx="1226">
                  <c:v>5946.6670000000004</c:v>
                </c:pt>
                <c:pt idx="1227">
                  <c:v>5986.6670000000004</c:v>
                </c:pt>
                <c:pt idx="1228">
                  <c:v>5980</c:v>
                </c:pt>
                <c:pt idx="1229">
                  <c:v>6073.33</c:v>
                </c:pt>
                <c:pt idx="1230">
                  <c:v>6081.67</c:v>
                </c:pt>
                <c:pt idx="1231">
                  <c:v>6053.33</c:v>
                </c:pt>
                <c:pt idx="1232">
                  <c:v>6016.67</c:v>
                </c:pt>
                <c:pt idx="1233">
                  <c:v>6071.67</c:v>
                </c:pt>
                <c:pt idx="1234">
                  <c:v>6038.33</c:v>
                </c:pt>
                <c:pt idx="1235">
                  <c:v>6126.67</c:v>
                </c:pt>
                <c:pt idx="1236">
                  <c:v>6023.33</c:v>
                </c:pt>
                <c:pt idx="1237">
                  <c:v>6125</c:v>
                </c:pt>
                <c:pt idx="1238">
                  <c:v>6125</c:v>
                </c:pt>
                <c:pt idx="1239">
                  <c:v>6076.67</c:v>
                </c:pt>
                <c:pt idx="1240">
                  <c:v>6181.67</c:v>
                </c:pt>
                <c:pt idx="1241">
                  <c:v>6151.67</c:v>
                </c:pt>
                <c:pt idx="1242">
                  <c:v>6176.67</c:v>
                </c:pt>
                <c:pt idx="1243">
                  <c:v>6190</c:v>
                </c:pt>
                <c:pt idx="1244">
                  <c:v>6230</c:v>
                </c:pt>
                <c:pt idx="1245">
                  <c:v>6160</c:v>
                </c:pt>
                <c:pt idx="1246">
                  <c:v>6136.67</c:v>
                </c:pt>
                <c:pt idx="1247">
                  <c:v>6178.33</c:v>
                </c:pt>
                <c:pt idx="1248">
                  <c:v>6210</c:v>
                </c:pt>
                <c:pt idx="1249">
                  <c:v>6118.33</c:v>
                </c:pt>
                <c:pt idx="1250">
                  <c:v>6080</c:v>
                </c:pt>
                <c:pt idx="1251">
                  <c:v>6075</c:v>
                </c:pt>
                <c:pt idx="1252">
                  <c:v>6096.67</c:v>
                </c:pt>
                <c:pt idx="1253">
                  <c:v>6001.67</c:v>
                </c:pt>
                <c:pt idx="1254">
                  <c:v>6090</c:v>
                </c:pt>
                <c:pt idx="1255">
                  <c:v>6013.33</c:v>
                </c:pt>
                <c:pt idx="1256">
                  <c:v>5981.6670000000004</c:v>
                </c:pt>
                <c:pt idx="1257">
                  <c:v>5971.6670000000004</c:v>
                </c:pt>
                <c:pt idx="1258">
                  <c:v>5986.6670000000004</c:v>
                </c:pt>
                <c:pt idx="1259">
                  <c:v>5908.3330000000005</c:v>
                </c:pt>
                <c:pt idx="1260">
                  <c:v>5993.3330000000005</c:v>
                </c:pt>
                <c:pt idx="1261">
                  <c:v>5931.6670000000004</c:v>
                </c:pt>
                <c:pt idx="1262">
                  <c:v>5925</c:v>
                </c:pt>
                <c:pt idx="1263">
                  <c:v>6001.67</c:v>
                </c:pt>
                <c:pt idx="1264">
                  <c:v>5896.6670000000004</c:v>
                </c:pt>
                <c:pt idx="1265">
                  <c:v>5920</c:v>
                </c:pt>
                <c:pt idx="1266">
                  <c:v>5868.3330000000005</c:v>
                </c:pt>
                <c:pt idx="1267">
                  <c:v>5916.6670000000004</c:v>
                </c:pt>
                <c:pt idx="1268">
                  <c:v>5963.3330000000005</c:v>
                </c:pt>
                <c:pt idx="1269">
                  <c:v>5930</c:v>
                </c:pt>
                <c:pt idx="1270">
                  <c:v>5938.3330000000005</c:v>
                </c:pt>
                <c:pt idx="1271">
                  <c:v>5861.6670000000004</c:v>
                </c:pt>
                <c:pt idx="1272">
                  <c:v>5970</c:v>
                </c:pt>
                <c:pt idx="1273">
                  <c:v>5940</c:v>
                </c:pt>
                <c:pt idx="1274">
                  <c:v>5896.6670000000004</c:v>
                </c:pt>
                <c:pt idx="1275">
                  <c:v>5851.6670000000004</c:v>
                </c:pt>
                <c:pt idx="1276">
                  <c:v>5905</c:v>
                </c:pt>
                <c:pt idx="1277">
                  <c:v>5870</c:v>
                </c:pt>
                <c:pt idx="1278">
                  <c:v>5813.3330000000005</c:v>
                </c:pt>
                <c:pt idx="1279">
                  <c:v>5820</c:v>
                </c:pt>
                <c:pt idx="1280">
                  <c:v>5881.6670000000004</c:v>
                </c:pt>
                <c:pt idx="1281">
                  <c:v>5876.6670000000004</c:v>
                </c:pt>
                <c:pt idx="1282">
                  <c:v>5836.6670000000004</c:v>
                </c:pt>
                <c:pt idx="1283">
                  <c:v>5793.3330000000005</c:v>
                </c:pt>
                <c:pt idx="1284">
                  <c:v>5786.6670000000004</c:v>
                </c:pt>
                <c:pt idx="1285">
                  <c:v>5761.6670000000004</c:v>
                </c:pt>
                <c:pt idx="1286">
                  <c:v>5878.3330000000005</c:v>
                </c:pt>
                <c:pt idx="1287">
                  <c:v>5846.6670000000004</c:v>
                </c:pt>
                <c:pt idx="1288">
                  <c:v>5761.6670000000004</c:v>
                </c:pt>
                <c:pt idx="1289">
                  <c:v>5796.6670000000004</c:v>
                </c:pt>
                <c:pt idx="1290">
                  <c:v>5698.3330000000005</c:v>
                </c:pt>
                <c:pt idx="1291">
                  <c:v>5796.6670000000004</c:v>
                </c:pt>
                <c:pt idx="1292">
                  <c:v>5705</c:v>
                </c:pt>
                <c:pt idx="1293">
                  <c:v>5713.3330000000005</c:v>
                </c:pt>
                <c:pt idx="1294">
                  <c:v>5768.3330000000005</c:v>
                </c:pt>
                <c:pt idx="1295">
                  <c:v>5643.3330000000005</c:v>
                </c:pt>
                <c:pt idx="1296">
                  <c:v>5640</c:v>
                </c:pt>
                <c:pt idx="1297">
                  <c:v>5718.3330000000005</c:v>
                </c:pt>
                <c:pt idx="1298">
                  <c:v>5696.6670000000004</c:v>
                </c:pt>
                <c:pt idx="1299">
                  <c:v>5681.6670000000004</c:v>
                </c:pt>
                <c:pt idx="1300">
                  <c:v>5690</c:v>
                </c:pt>
                <c:pt idx="1301">
                  <c:v>5648.3330000000005</c:v>
                </c:pt>
                <c:pt idx="1302">
                  <c:v>5746.6670000000004</c:v>
                </c:pt>
                <c:pt idx="1303">
                  <c:v>5661.6670000000004</c:v>
                </c:pt>
                <c:pt idx="1304">
                  <c:v>5743.3330000000005</c:v>
                </c:pt>
                <c:pt idx="1305">
                  <c:v>5668.3330000000005</c:v>
                </c:pt>
                <c:pt idx="1306">
                  <c:v>5686.6670000000004</c:v>
                </c:pt>
                <c:pt idx="1307">
                  <c:v>5731.6670000000004</c:v>
                </c:pt>
                <c:pt idx="1308">
                  <c:v>5663.3330000000005</c:v>
                </c:pt>
                <c:pt idx="1309">
                  <c:v>5670</c:v>
                </c:pt>
                <c:pt idx="1310">
                  <c:v>5686.6670000000004</c:v>
                </c:pt>
                <c:pt idx="1311">
                  <c:v>5716.6670000000004</c:v>
                </c:pt>
                <c:pt idx="1312">
                  <c:v>5670</c:v>
                </c:pt>
                <c:pt idx="1313">
                  <c:v>5678.3330000000005</c:v>
                </c:pt>
                <c:pt idx="1314">
                  <c:v>5698.3330000000005</c:v>
                </c:pt>
                <c:pt idx="1315">
                  <c:v>5786.6670000000004</c:v>
                </c:pt>
                <c:pt idx="1316">
                  <c:v>5723.3330000000005</c:v>
                </c:pt>
                <c:pt idx="1317">
                  <c:v>5763.3330000000005</c:v>
                </c:pt>
                <c:pt idx="1318">
                  <c:v>5728.3330000000005</c:v>
                </c:pt>
                <c:pt idx="1319">
                  <c:v>5730</c:v>
                </c:pt>
                <c:pt idx="1320">
                  <c:v>5771.6670000000004</c:v>
                </c:pt>
                <c:pt idx="1321">
                  <c:v>5736.6670000000004</c:v>
                </c:pt>
                <c:pt idx="1322">
                  <c:v>5820</c:v>
                </c:pt>
                <c:pt idx="1323">
                  <c:v>5850</c:v>
                </c:pt>
                <c:pt idx="1324">
                  <c:v>5876.6670000000004</c:v>
                </c:pt>
                <c:pt idx="1325">
                  <c:v>5903.3330000000005</c:v>
                </c:pt>
                <c:pt idx="1326">
                  <c:v>5900</c:v>
                </c:pt>
                <c:pt idx="1327">
                  <c:v>5998.3330000000005</c:v>
                </c:pt>
                <c:pt idx="1328">
                  <c:v>5888.3330000000005</c:v>
                </c:pt>
                <c:pt idx="1329">
                  <c:v>6111.67</c:v>
                </c:pt>
                <c:pt idx="1330">
                  <c:v>6015</c:v>
                </c:pt>
                <c:pt idx="1331">
                  <c:v>5983.3330000000005</c:v>
                </c:pt>
                <c:pt idx="1332">
                  <c:v>6013.33</c:v>
                </c:pt>
                <c:pt idx="1333">
                  <c:v>6125</c:v>
                </c:pt>
                <c:pt idx="1334">
                  <c:v>6050</c:v>
                </c:pt>
                <c:pt idx="1335">
                  <c:v>6090</c:v>
                </c:pt>
                <c:pt idx="1336">
                  <c:v>6026.67</c:v>
                </c:pt>
                <c:pt idx="1337">
                  <c:v>6076.67</c:v>
                </c:pt>
                <c:pt idx="1338">
                  <c:v>6105</c:v>
                </c:pt>
                <c:pt idx="1339">
                  <c:v>6018.33</c:v>
                </c:pt>
                <c:pt idx="1340">
                  <c:v>6046.67</c:v>
                </c:pt>
                <c:pt idx="1341">
                  <c:v>6023.33</c:v>
                </c:pt>
                <c:pt idx="1342">
                  <c:v>5965</c:v>
                </c:pt>
                <c:pt idx="1343">
                  <c:v>5950</c:v>
                </c:pt>
                <c:pt idx="1344">
                  <c:v>5966.6670000000004</c:v>
                </c:pt>
                <c:pt idx="1345">
                  <c:v>5878.3330000000005</c:v>
                </c:pt>
                <c:pt idx="1346">
                  <c:v>5913.3330000000005</c:v>
                </c:pt>
                <c:pt idx="1347">
                  <c:v>5875</c:v>
                </c:pt>
                <c:pt idx="1348">
                  <c:v>5865</c:v>
                </c:pt>
                <c:pt idx="1349">
                  <c:v>5910</c:v>
                </c:pt>
                <c:pt idx="1350">
                  <c:v>5855</c:v>
                </c:pt>
                <c:pt idx="1351">
                  <c:v>5823.3330000000005</c:v>
                </c:pt>
                <c:pt idx="1352">
                  <c:v>5945</c:v>
                </c:pt>
                <c:pt idx="1353">
                  <c:v>5791.6670000000004</c:v>
                </c:pt>
                <c:pt idx="1354">
                  <c:v>5805</c:v>
                </c:pt>
                <c:pt idx="1355">
                  <c:v>5813.3330000000005</c:v>
                </c:pt>
                <c:pt idx="1356">
                  <c:v>5811.6670000000004</c:v>
                </c:pt>
                <c:pt idx="1357">
                  <c:v>5841.6670000000004</c:v>
                </c:pt>
                <c:pt idx="1358">
                  <c:v>5845</c:v>
                </c:pt>
                <c:pt idx="1359">
                  <c:v>5855</c:v>
                </c:pt>
                <c:pt idx="1360">
                  <c:v>5753.3330000000005</c:v>
                </c:pt>
                <c:pt idx="1361">
                  <c:v>5875</c:v>
                </c:pt>
                <c:pt idx="1362">
                  <c:v>5806.6670000000004</c:v>
                </c:pt>
                <c:pt idx="1363">
                  <c:v>5771.6670000000004</c:v>
                </c:pt>
                <c:pt idx="1364">
                  <c:v>5768.3330000000005</c:v>
                </c:pt>
                <c:pt idx="1365">
                  <c:v>5866.6670000000004</c:v>
                </c:pt>
                <c:pt idx="1366">
                  <c:v>5846.6670000000004</c:v>
                </c:pt>
                <c:pt idx="1367">
                  <c:v>5745</c:v>
                </c:pt>
                <c:pt idx="1368">
                  <c:v>5775</c:v>
                </c:pt>
                <c:pt idx="1369">
                  <c:v>5756.6670000000004</c:v>
                </c:pt>
                <c:pt idx="1370">
                  <c:v>5748.3330000000005</c:v>
                </c:pt>
                <c:pt idx="1371">
                  <c:v>5828.3330000000005</c:v>
                </c:pt>
                <c:pt idx="1372">
                  <c:v>5778.3330000000005</c:v>
                </c:pt>
                <c:pt idx="1373">
                  <c:v>5676.6670000000004</c:v>
                </c:pt>
                <c:pt idx="1374">
                  <c:v>5675</c:v>
                </c:pt>
                <c:pt idx="1375">
                  <c:v>5738.3330000000005</c:v>
                </c:pt>
                <c:pt idx="1376">
                  <c:v>5706.6670000000004</c:v>
                </c:pt>
                <c:pt idx="1377">
                  <c:v>5698.3330000000005</c:v>
                </c:pt>
                <c:pt idx="1378">
                  <c:v>5701.6670000000004</c:v>
                </c:pt>
                <c:pt idx="1379">
                  <c:v>5703.3330000000005</c:v>
                </c:pt>
                <c:pt idx="1380">
                  <c:v>5701.6670000000004</c:v>
                </c:pt>
                <c:pt idx="1381">
                  <c:v>5775</c:v>
                </c:pt>
                <c:pt idx="1382">
                  <c:v>5720</c:v>
                </c:pt>
                <c:pt idx="1383">
                  <c:v>5770</c:v>
                </c:pt>
                <c:pt idx="1384">
                  <c:v>5730</c:v>
                </c:pt>
                <c:pt idx="1385">
                  <c:v>5770</c:v>
                </c:pt>
                <c:pt idx="1386">
                  <c:v>5720</c:v>
                </c:pt>
                <c:pt idx="1387">
                  <c:v>5806.6670000000004</c:v>
                </c:pt>
                <c:pt idx="1388">
                  <c:v>5741.6670000000004</c:v>
                </c:pt>
                <c:pt idx="1389">
                  <c:v>5760</c:v>
                </c:pt>
                <c:pt idx="1390">
                  <c:v>5811.6670000000004</c:v>
                </c:pt>
                <c:pt idx="1391">
                  <c:v>5736.6670000000004</c:v>
                </c:pt>
                <c:pt idx="1392">
                  <c:v>5705</c:v>
                </c:pt>
                <c:pt idx="1393">
                  <c:v>5711.6670000000004</c:v>
                </c:pt>
                <c:pt idx="1394">
                  <c:v>5670</c:v>
                </c:pt>
                <c:pt idx="1395">
                  <c:v>5693.3330000000005</c:v>
                </c:pt>
                <c:pt idx="1396">
                  <c:v>5725</c:v>
                </c:pt>
                <c:pt idx="1397">
                  <c:v>5686.6670000000004</c:v>
                </c:pt>
                <c:pt idx="1398">
                  <c:v>5653.3330000000005</c:v>
                </c:pt>
                <c:pt idx="1399">
                  <c:v>5653.3330000000005</c:v>
                </c:pt>
                <c:pt idx="1400">
                  <c:v>5665</c:v>
                </c:pt>
                <c:pt idx="1401">
                  <c:v>5630</c:v>
                </c:pt>
                <c:pt idx="1402">
                  <c:v>5630</c:v>
                </c:pt>
                <c:pt idx="1403">
                  <c:v>5598.3330000000005</c:v>
                </c:pt>
                <c:pt idx="1404">
                  <c:v>5616.6670000000004</c:v>
                </c:pt>
                <c:pt idx="1405">
                  <c:v>5630</c:v>
                </c:pt>
                <c:pt idx="1406">
                  <c:v>5580</c:v>
                </c:pt>
                <c:pt idx="1407">
                  <c:v>5653.3330000000005</c:v>
                </c:pt>
                <c:pt idx="1408">
                  <c:v>5628.3330000000005</c:v>
                </c:pt>
                <c:pt idx="1409">
                  <c:v>5610</c:v>
                </c:pt>
                <c:pt idx="1410">
                  <c:v>5585</c:v>
                </c:pt>
                <c:pt idx="1411">
                  <c:v>5623.3330000000005</c:v>
                </c:pt>
                <c:pt idx="1412">
                  <c:v>5611.6670000000004</c:v>
                </c:pt>
                <c:pt idx="1413">
                  <c:v>5615</c:v>
                </c:pt>
                <c:pt idx="1414">
                  <c:v>5581.6670000000004</c:v>
                </c:pt>
                <c:pt idx="1415">
                  <c:v>5576.6670000000004</c:v>
                </c:pt>
                <c:pt idx="1416">
                  <c:v>5585</c:v>
                </c:pt>
                <c:pt idx="1417">
                  <c:v>5575</c:v>
                </c:pt>
                <c:pt idx="1418">
                  <c:v>5588.3330000000005</c:v>
                </c:pt>
                <c:pt idx="1419">
                  <c:v>5516.6670000000004</c:v>
                </c:pt>
                <c:pt idx="1420">
                  <c:v>5546.6670000000004</c:v>
                </c:pt>
                <c:pt idx="1421">
                  <c:v>5560</c:v>
                </c:pt>
                <c:pt idx="1422">
                  <c:v>5598.3330000000005</c:v>
                </c:pt>
                <c:pt idx="1423">
                  <c:v>5596.6670000000004</c:v>
                </c:pt>
                <c:pt idx="1424">
                  <c:v>5538.3330000000005</c:v>
                </c:pt>
                <c:pt idx="1425">
                  <c:v>5545</c:v>
                </c:pt>
                <c:pt idx="1426">
                  <c:v>5585</c:v>
                </c:pt>
                <c:pt idx="1427">
                  <c:v>5611.6670000000004</c:v>
                </c:pt>
                <c:pt idx="1428">
                  <c:v>5598.3330000000005</c:v>
                </c:pt>
                <c:pt idx="1429">
                  <c:v>5528.3330000000005</c:v>
                </c:pt>
                <c:pt idx="1430">
                  <c:v>5596.6670000000004</c:v>
                </c:pt>
                <c:pt idx="1431">
                  <c:v>5621.6670000000004</c:v>
                </c:pt>
                <c:pt idx="1432">
                  <c:v>5606.6670000000004</c:v>
                </c:pt>
                <c:pt idx="1433">
                  <c:v>5646.6670000000004</c:v>
                </c:pt>
                <c:pt idx="1434">
                  <c:v>5580</c:v>
                </c:pt>
                <c:pt idx="1435">
                  <c:v>5605</c:v>
                </c:pt>
                <c:pt idx="1436">
                  <c:v>5561.6670000000004</c:v>
                </c:pt>
                <c:pt idx="1437">
                  <c:v>5631.6670000000004</c:v>
                </c:pt>
                <c:pt idx="1438">
                  <c:v>5570</c:v>
                </c:pt>
                <c:pt idx="1439">
                  <c:v>5583.3330000000005</c:v>
                </c:pt>
                <c:pt idx="1440">
                  <c:v>5571.6670000000004</c:v>
                </c:pt>
                <c:pt idx="1441">
                  <c:v>5628.3330000000005</c:v>
                </c:pt>
                <c:pt idx="1442">
                  <c:v>5573.3330000000005</c:v>
                </c:pt>
                <c:pt idx="1443">
                  <c:v>5616.6670000000004</c:v>
                </c:pt>
                <c:pt idx="1444">
                  <c:v>5565</c:v>
                </c:pt>
                <c:pt idx="1445">
                  <c:v>5613.3330000000005</c:v>
                </c:pt>
                <c:pt idx="1446">
                  <c:v>5583.3330000000005</c:v>
                </c:pt>
                <c:pt idx="1447">
                  <c:v>5566.6670000000004</c:v>
                </c:pt>
                <c:pt idx="1448">
                  <c:v>5585</c:v>
                </c:pt>
                <c:pt idx="1449">
                  <c:v>5633.3330000000005</c:v>
                </c:pt>
                <c:pt idx="1450">
                  <c:v>5611.6670000000004</c:v>
                </c:pt>
                <c:pt idx="1451">
                  <c:v>5653.3330000000005</c:v>
                </c:pt>
                <c:pt idx="1452">
                  <c:v>5643.3330000000005</c:v>
                </c:pt>
                <c:pt idx="1453">
                  <c:v>5620</c:v>
                </c:pt>
                <c:pt idx="1454">
                  <c:v>5525</c:v>
                </c:pt>
                <c:pt idx="1455">
                  <c:v>5590</c:v>
                </c:pt>
                <c:pt idx="1456">
                  <c:v>5563.3330000000005</c:v>
                </c:pt>
                <c:pt idx="1457">
                  <c:v>5518.3330000000005</c:v>
                </c:pt>
                <c:pt idx="1458">
                  <c:v>5541.6670000000004</c:v>
                </c:pt>
                <c:pt idx="1459">
                  <c:v>5585</c:v>
                </c:pt>
                <c:pt idx="1460">
                  <c:v>5580</c:v>
                </c:pt>
                <c:pt idx="1461">
                  <c:v>5573.3330000000005</c:v>
                </c:pt>
                <c:pt idx="1462">
                  <c:v>5583.3330000000005</c:v>
                </c:pt>
                <c:pt idx="1463">
                  <c:v>5570</c:v>
                </c:pt>
                <c:pt idx="1464">
                  <c:v>5616.6670000000004</c:v>
                </c:pt>
                <c:pt idx="1465">
                  <c:v>5611.6670000000004</c:v>
                </c:pt>
                <c:pt idx="1466">
                  <c:v>5586.6670000000004</c:v>
                </c:pt>
                <c:pt idx="1467">
                  <c:v>5541.6670000000004</c:v>
                </c:pt>
                <c:pt idx="1468">
                  <c:v>5670</c:v>
                </c:pt>
                <c:pt idx="1469">
                  <c:v>5626.6670000000004</c:v>
                </c:pt>
                <c:pt idx="1470">
                  <c:v>5723.3330000000005</c:v>
                </c:pt>
                <c:pt idx="1471">
                  <c:v>5706.6670000000004</c:v>
                </c:pt>
                <c:pt idx="1472">
                  <c:v>5795</c:v>
                </c:pt>
                <c:pt idx="1473">
                  <c:v>5753.3330000000005</c:v>
                </c:pt>
                <c:pt idx="1474">
                  <c:v>5821.6670000000004</c:v>
                </c:pt>
                <c:pt idx="1475">
                  <c:v>5866.6670000000004</c:v>
                </c:pt>
                <c:pt idx="1476">
                  <c:v>5823.3330000000005</c:v>
                </c:pt>
                <c:pt idx="1477">
                  <c:v>5836.6670000000004</c:v>
                </c:pt>
                <c:pt idx="1478">
                  <c:v>5871.6670000000004</c:v>
                </c:pt>
                <c:pt idx="1479">
                  <c:v>5841.6670000000004</c:v>
                </c:pt>
                <c:pt idx="1480">
                  <c:v>5868.3330000000005</c:v>
                </c:pt>
                <c:pt idx="1481">
                  <c:v>5851.6670000000004</c:v>
                </c:pt>
                <c:pt idx="1482">
                  <c:v>5868.3330000000005</c:v>
                </c:pt>
                <c:pt idx="1483">
                  <c:v>5800</c:v>
                </c:pt>
                <c:pt idx="1484">
                  <c:v>5781.6670000000004</c:v>
                </c:pt>
                <c:pt idx="1485">
                  <c:v>5763.3330000000005</c:v>
                </c:pt>
                <c:pt idx="1486">
                  <c:v>5775</c:v>
                </c:pt>
                <c:pt idx="1487">
                  <c:v>5745</c:v>
                </c:pt>
                <c:pt idx="1488">
                  <c:v>5775</c:v>
                </c:pt>
                <c:pt idx="1489">
                  <c:v>5628.3330000000005</c:v>
                </c:pt>
                <c:pt idx="1490">
                  <c:v>5785</c:v>
                </c:pt>
                <c:pt idx="1491">
                  <c:v>5603.3330000000005</c:v>
                </c:pt>
                <c:pt idx="1492">
                  <c:v>5660</c:v>
                </c:pt>
                <c:pt idx="1493">
                  <c:v>5598.3330000000005</c:v>
                </c:pt>
                <c:pt idx="1494">
                  <c:v>5601.6670000000004</c:v>
                </c:pt>
                <c:pt idx="1495">
                  <c:v>5556.6670000000004</c:v>
                </c:pt>
                <c:pt idx="1496">
                  <c:v>5595</c:v>
                </c:pt>
                <c:pt idx="1497">
                  <c:v>5590</c:v>
                </c:pt>
                <c:pt idx="1498">
                  <c:v>5580</c:v>
                </c:pt>
                <c:pt idx="1499">
                  <c:v>5543.3330000000005</c:v>
                </c:pt>
                <c:pt idx="1500">
                  <c:v>5583.3330000000005</c:v>
                </c:pt>
                <c:pt idx="1501">
                  <c:v>5608.3330000000005</c:v>
                </c:pt>
                <c:pt idx="1502">
                  <c:v>5636.6670000000004</c:v>
                </c:pt>
                <c:pt idx="1503">
                  <c:v>5545</c:v>
                </c:pt>
                <c:pt idx="1504">
                  <c:v>5581.6670000000004</c:v>
                </c:pt>
                <c:pt idx="1505">
                  <c:v>5588.3330000000005</c:v>
                </c:pt>
                <c:pt idx="1506">
                  <c:v>5675</c:v>
                </c:pt>
                <c:pt idx="1507">
                  <c:v>5598.3330000000005</c:v>
                </c:pt>
                <c:pt idx="1508">
                  <c:v>5630</c:v>
                </c:pt>
                <c:pt idx="1509">
                  <c:v>5580</c:v>
                </c:pt>
                <c:pt idx="1510">
                  <c:v>5598.3330000000005</c:v>
                </c:pt>
                <c:pt idx="1511">
                  <c:v>5595</c:v>
                </c:pt>
                <c:pt idx="1512">
                  <c:v>5681.6670000000004</c:v>
                </c:pt>
                <c:pt idx="1513">
                  <c:v>5588.3330000000005</c:v>
                </c:pt>
                <c:pt idx="1514">
                  <c:v>5675</c:v>
                </c:pt>
                <c:pt idx="1515">
                  <c:v>5668.3330000000005</c:v>
                </c:pt>
                <c:pt idx="1516">
                  <c:v>5713.3330000000005</c:v>
                </c:pt>
                <c:pt idx="1517">
                  <c:v>5675</c:v>
                </c:pt>
                <c:pt idx="1518">
                  <c:v>5766.6670000000004</c:v>
                </c:pt>
                <c:pt idx="1519">
                  <c:v>5778.3330000000005</c:v>
                </c:pt>
                <c:pt idx="1520">
                  <c:v>5691.6670000000004</c:v>
                </c:pt>
                <c:pt idx="1521">
                  <c:v>5746.6670000000004</c:v>
                </c:pt>
                <c:pt idx="1522">
                  <c:v>5680</c:v>
                </c:pt>
                <c:pt idx="1523">
                  <c:v>5685</c:v>
                </c:pt>
                <c:pt idx="1524">
                  <c:v>5640</c:v>
                </c:pt>
                <c:pt idx="1525">
                  <c:v>5691.6670000000004</c:v>
                </c:pt>
                <c:pt idx="1526">
                  <c:v>5713.3330000000005</c:v>
                </c:pt>
                <c:pt idx="1527">
                  <c:v>5640</c:v>
                </c:pt>
                <c:pt idx="1528">
                  <c:v>5680</c:v>
                </c:pt>
                <c:pt idx="1529">
                  <c:v>5663.3330000000005</c:v>
                </c:pt>
                <c:pt idx="1530">
                  <c:v>5660</c:v>
                </c:pt>
                <c:pt idx="1531">
                  <c:v>5666.6670000000004</c:v>
                </c:pt>
                <c:pt idx="1532">
                  <c:v>5541.6670000000004</c:v>
                </c:pt>
                <c:pt idx="1533">
                  <c:v>5611.6670000000004</c:v>
                </c:pt>
                <c:pt idx="1534">
                  <c:v>5606.6670000000004</c:v>
                </c:pt>
                <c:pt idx="1535">
                  <c:v>5610</c:v>
                </c:pt>
                <c:pt idx="1536">
                  <c:v>5623.3330000000005</c:v>
                </c:pt>
                <c:pt idx="1537">
                  <c:v>5543.3330000000005</c:v>
                </c:pt>
                <c:pt idx="1538">
                  <c:v>5611.6670000000004</c:v>
                </c:pt>
                <c:pt idx="1539">
                  <c:v>5641.6670000000004</c:v>
                </c:pt>
                <c:pt idx="1540">
                  <c:v>5618.3330000000005</c:v>
                </c:pt>
                <c:pt idx="1541">
                  <c:v>5616.6670000000004</c:v>
                </c:pt>
                <c:pt idx="1542">
                  <c:v>5620</c:v>
                </c:pt>
                <c:pt idx="1543">
                  <c:v>5560</c:v>
                </c:pt>
                <c:pt idx="1544">
                  <c:v>5558.3330000000005</c:v>
                </c:pt>
                <c:pt idx="1545">
                  <c:v>5633.3330000000005</c:v>
                </c:pt>
                <c:pt idx="1546">
                  <c:v>5620</c:v>
                </c:pt>
                <c:pt idx="1547">
                  <c:v>5616.6670000000004</c:v>
                </c:pt>
                <c:pt idx="1548">
                  <c:v>5631.6670000000004</c:v>
                </c:pt>
                <c:pt idx="1549">
                  <c:v>5646.6670000000004</c:v>
                </c:pt>
                <c:pt idx="1550">
                  <c:v>5616.6670000000004</c:v>
                </c:pt>
                <c:pt idx="1551">
                  <c:v>5595</c:v>
                </c:pt>
                <c:pt idx="1552">
                  <c:v>5645</c:v>
                </c:pt>
                <c:pt idx="1553">
                  <c:v>5581.6670000000004</c:v>
                </c:pt>
                <c:pt idx="1554">
                  <c:v>5601.6670000000004</c:v>
                </c:pt>
                <c:pt idx="1555">
                  <c:v>5585</c:v>
                </c:pt>
                <c:pt idx="1556">
                  <c:v>5616.6670000000004</c:v>
                </c:pt>
                <c:pt idx="1557">
                  <c:v>5601.6670000000004</c:v>
                </c:pt>
                <c:pt idx="1558">
                  <c:v>5641.6670000000004</c:v>
                </c:pt>
                <c:pt idx="1559">
                  <c:v>5543.3330000000005</c:v>
                </c:pt>
                <c:pt idx="1560">
                  <c:v>5611.6670000000004</c:v>
                </c:pt>
                <c:pt idx="1561">
                  <c:v>5650</c:v>
                </c:pt>
                <c:pt idx="1562">
                  <c:v>5560</c:v>
                </c:pt>
                <c:pt idx="1563">
                  <c:v>5618.3330000000005</c:v>
                </c:pt>
                <c:pt idx="1564">
                  <c:v>5636.6670000000004</c:v>
                </c:pt>
                <c:pt idx="1565">
                  <c:v>5635</c:v>
                </c:pt>
                <c:pt idx="1566">
                  <c:v>5563.3330000000005</c:v>
                </c:pt>
                <c:pt idx="1567">
                  <c:v>5591.6670000000004</c:v>
                </c:pt>
                <c:pt idx="1568">
                  <c:v>5661.6670000000004</c:v>
                </c:pt>
                <c:pt idx="1569">
                  <c:v>5635</c:v>
                </c:pt>
                <c:pt idx="1570">
                  <c:v>5626.6670000000004</c:v>
                </c:pt>
                <c:pt idx="1571">
                  <c:v>5625</c:v>
                </c:pt>
                <c:pt idx="1572">
                  <c:v>5708.3330000000005</c:v>
                </c:pt>
                <c:pt idx="1573">
                  <c:v>5688.3330000000005</c:v>
                </c:pt>
                <c:pt idx="1574">
                  <c:v>5686.6670000000004</c:v>
                </c:pt>
                <c:pt idx="1575">
                  <c:v>5675</c:v>
                </c:pt>
                <c:pt idx="1576">
                  <c:v>5661.6670000000004</c:v>
                </c:pt>
                <c:pt idx="1577">
                  <c:v>5705</c:v>
                </c:pt>
                <c:pt idx="1578">
                  <c:v>5780</c:v>
                </c:pt>
                <c:pt idx="1579">
                  <c:v>5823.3330000000005</c:v>
                </c:pt>
                <c:pt idx="1580">
                  <c:v>5753.3330000000005</c:v>
                </c:pt>
                <c:pt idx="1581">
                  <c:v>5798.3330000000005</c:v>
                </c:pt>
                <c:pt idx="1582">
                  <c:v>5840</c:v>
                </c:pt>
                <c:pt idx="1583">
                  <c:v>5838.3330000000005</c:v>
                </c:pt>
                <c:pt idx="1584">
                  <c:v>5800</c:v>
                </c:pt>
                <c:pt idx="1585">
                  <c:v>5813.3330000000005</c:v>
                </c:pt>
                <c:pt idx="1586">
                  <c:v>5843.3330000000005</c:v>
                </c:pt>
                <c:pt idx="1587">
                  <c:v>5870</c:v>
                </c:pt>
                <c:pt idx="1588">
                  <c:v>5833.3330000000005</c:v>
                </c:pt>
                <c:pt idx="1589">
                  <c:v>5845</c:v>
                </c:pt>
                <c:pt idx="1590">
                  <c:v>5863.3330000000005</c:v>
                </c:pt>
                <c:pt idx="1591">
                  <c:v>5880</c:v>
                </c:pt>
                <c:pt idx="1592">
                  <c:v>5806.6670000000004</c:v>
                </c:pt>
                <c:pt idx="1593">
                  <c:v>5816.6670000000004</c:v>
                </c:pt>
                <c:pt idx="1594">
                  <c:v>5811.6670000000004</c:v>
                </c:pt>
                <c:pt idx="1595">
                  <c:v>5815</c:v>
                </c:pt>
                <c:pt idx="1596">
                  <c:v>5833.3330000000005</c:v>
                </c:pt>
                <c:pt idx="1597">
                  <c:v>5746.6670000000004</c:v>
                </c:pt>
                <c:pt idx="1598">
                  <c:v>5753.3330000000005</c:v>
                </c:pt>
                <c:pt idx="1599">
                  <c:v>5666.6670000000004</c:v>
                </c:pt>
                <c:pt idx="1600">
                  <c:v>5693.3330000000005</c:v>
                </c:pt>
                <c:pt idx="1601">
                  <c:v>5666.6670000000004</c:v>
                </c:pt>
                <c:pt idx="1602">
                  <c:v>5698.3330000000005</c:v>
                </c:pt>
                <c:pt idx="1603">
                  <c:v>5601.6670000000004</c:v>
                </c:pt>
                <c:pt idx="1604">
                  <c:v>5661.6670000000004</c:v>
                </c:pt>
                <c:pt idx="1605">
                  <c:v>5606.6670000000004</c:v>
                </c:pt>
                <c:pt idx="1606">
                  <c:v>5621.6670000000004</c:v>
                </c:pt>
                <c:pt idx="1607">
                  <c:v>5660</c:v>
                </c:pt>
                <c:pt idx="1608">
                  <c:v>5616.6670000000004</c:v>
                </c:pt>
                <c:pt idx="1609">
                  <c:v>5671.6670000000004</c:v>
                </c:pt>
                <c:pt idx="1610">
                  <c:v>5603.3330000000005</c:v>
                </c:pt>
                <c:pt idx="1611">
                  <c:v>5645</c:v>
                </c:pt>
                <c:pt idx="1612">
                  <c:v>5611.6670000000004</c:v>
                </c:pt>
                <c:pt idx="1613">
                  <c:v>5641.6670000000004</c:v>
                </c:pt>
                <c:pt idx="1614">
                  <c:v>5680</c:v>
                </c:pt>
                <c:pt idx="1615">
                  <c:v>5663.3330000000005</c:v>
                </c:pt>
                <c:pt idx="1616">
                  <c:v>5735</c:v>
                </c:pt>
                <c:pt idx="1617">
                  <c:v>5688.3330000000005</c:v>
                </c:pt>
                <c:pt idx="1618">
                  <c:v>5711.6670000000004</c:v>
                </c:pt>
                <c:pt idx="1619">
                  <c:v>5748.3330000000005</c:v>
                </c:pt>
                <c:pt idx="1620">
                  <c:v>5791.6670000000004</c:v>
                </c:pt>
                <c:pt idx="1621">
                  <c:v>5793.3330000000005</c:v>
                </c:pt>
                <c:pt idx="1622">
                  <c:v>5820</c:v>
                </c:pt>
                <c:pt idx="1623">
                  <c:v>5870</c:v>
                </c:pt>
                <c:pt idx="1624">
                  <c:v>5923.3330000000005</c:v>
                </c:pt>
                <c:pt idx="1625">
                  <c:v>6048.33</c:v>
                </c:pt>
                <c:pt idx="1626">
                  <c:v>5983.3330000000005</c:v>
                </c:pt>
                <c:pt idx="1627">
                  <c:v>5943.3330000000005</c:v>
                </c:pt>
                <c:pt idx="1628">
                  <c:v>6005</c:v>
                </c:pt>
                <c:pt idx="1629">
                  <c:v>5976.6670000000004</c:v>
                </c:pt>
                <c:pt idx="1630">
                  <c:v>5930</c:v>
                </c:pt>
                <c:pt idx="1631">
                  <c:v>5971.6670000000004</c:v>
                </c:pt>
                <c:pt idx="1632">
                  <c:v>5893.3330000000005</c:v>
                </c:pt>
                <c:pt idx="1633">
                  <c:v>5928.3330000000005</c:v>
                </c:pt>
                <c:pt idx="1634">
                  <c:v>5871.6670000000004</c:v>
                </c:pt>
                <c:pt idx="1635">
                  <c:v>5851.6670000000004</c:v>
                </c:pt>
                <c:pt idx="1636">
                  <c:v>5923.3330000000005</c:v>
                </c:pt>
                <c:pt idx="1637">
                  <c:v>5855</c:v>
                </c:pt>
                <c:pt idx="1638">
                  <c:v>5915</c:v>
                </c:pt>
                <c:pt idx="1639">
                  <c:v>5843.3330000000005</c:v>
                </c:pt>
                <c:pt idx="1640">
                  <c:v>5805</c:v>
                </c:pt>
                <c:pt idx="1641">
                  <c:v>5805</c:v>
                </c:pt>
                <c:pt idx="1642">
                  <c:v>5763.3330000000005</c:v>
                </c:pt>
                <c:pt idx="1643">
                  <c:v>5725</c:v>
                </c:pt>
                <c:pt idx="1644">
                  <c:v>5688.3330000000005</c:v>
                </c:pt>
                <c:pt idx="1645">
                  <c:v>5723.3330000000005</c:v>
                </c:pt>
                <c:pt idx="1646">
                  <c:v>5720</c:v>
                </c:pt>
                <c:pt idx="1647">
                  <c:v>5626.6670000000004</c:v>
                </c:pt>
                <c:pt idx="1648">
                  <c:v>5653.3330000000005</c:v>
                </c:pt>
                <c:pt idx="1649">
                  <c:v>5683.3330000000005</c:v>
                </c:pt>
                <c:pt idx="1650">
                  <c:v>5670</c:v>
                </c:pt>
                <c:pt idx="1651">
                  <c:v>5666.6670000000004</c:v>
                </c:pt>
                <c:pt idx="1652">
                  <c:v>5615</c:v>
                </c:pt>
                <c:pt idx="1653">
                  <c:v>5605</c:v>
                </c:pt>
                <c:pt idx="1654">
                  <c:v>5615</c:v>
                </c:pt>
                <c:pt idx="1655">
                  <c:v>5613.3330000000005</c:v>
                </c:pt>
                <c:pt idx="1656">
                  <c:v>5660</c:v>
                </c:pt>
                <c:pt idx="1657">
                  <c:v>5651.6670000000004</c:v>
                </c:pt>
                <c:pt idx="1658">
                  <c:v>5648.3330000000005</c:v>
                </c:pt>
                <c:pt idx="1659">
                  <c:v>5531.6670000000004</c:v>
                </c:pt>
                <c:pt idx="1660">
                  <c:v>5660</c:v>
                </c:pt>
                <c:pt idx="1661">
                  <c:v>5641.6670000000004</c:v>
                </c:pt>
                <c:pt idx="1662">
                  <c:v>5671.6670000000004</c:v>
                </c:pt>
                <c:pt idx="1663">
                  <c:v>5680</c:v>
                </c:pt>
                <c:pt idx="1664">
                  <c:v>5695</c:v>
                </c:pt>
                <c:pt idx="1665">
                  <c:v>5576.6670000000004</c:v>
                </c:pt>
                <c:pt idx="1666">
                  <c:v>5653.3330000000005</c:v>
                </c:pt>
                <c:pt idx="1667">
                  <c:v>5655</c:v>
                </c:pt>
                <c:pt idx="1668">
                  <c:v>5691.6670000000004</c:v>
                </c:pt>
                <c:pt idx="1669">
                  <c:v>5586.6670000000004</c:v>
                </c:pt>
                <c:pt idx="1670">
                  <c:v>5648.3330000000005</c:v>
                </c:pt>
                <c:pt idx="1671">
                  <c:v>5618.3330000000005</c:v>
                </c:pt>
                <c:pt idx="1672">
                  <c:v>5611.6670000000004</c:v>
                </c:pt>
                <c:pt idx="1673">
                  <c:v>5606.6670000000004</c:v>
                </c:pt>
                <c:pt idx="1674">
                  <c:v>5650</c:v>
                </c:pt>
                <c:pt idx="1675">
                  <c:v>5635</c:v>
                </c:pt>
                <c:pt idx="1676">
                  <c:v>5651.6670000000004</c:v>
                </c:pt>
                <c:pt idx="1677">
                  <c:v>5626.6670000000004</c:v>
                </c:pt>
                <c:pt idx="1678">
                  <c:v>5583.3330000000005</c:v>
                </c:pt>
                <c:pt idx="1679">
                  <c:v>5583.3330000000005</c:v>
                </c:pt>
                <c:pt idx="1680">
                  <c:v>5608.3330000000005</c:v>
                </c:pt>
                <c:pt idx="1681">
                  <c:v>5586.6670000000004</c:v>
                </c:pt>
                <c:pt idx="1682">
                  <c:v>5606.6670000000004</c:v>
                </c:pt>
                <c:pt idx="1683">
                  <c:v>5568.3330000000005</c:v>
                </c:pt>
                <c:pt idx="1684">
                  <c:v>5573.3330000000005</c:v>
                </c:pt>
                <c:pt idx="1685">
                  <c:v>5661.6670000000004</c:v>
                </c:pt>
                <c:pt idx="1686">
                  <c:v>5631.6670000000004</c:v>
                </c:pt>
                <c:pt idx="1687">
                  <c:v>5576.6670000000004</c:v>
                </c:pt>
                <c:pt idx="1688">
                  <c:v>5630</c:v>
                </c:pt>
                <c:pt idx="1689">
                  <c:v>5575</c:v>
                </c:pt>
                <c:pt idx="1690">
                  <c:v>5645</c:v>
                </c:pt>
                <c:pt idx="1691">
                  <c:v>5620</c:v>
                </c:pt>
                <c:pt idx="1692">
                  <c:v>5633.3330000000005</c:v>
                </c:pt>
                <c:pt idx="1693">
                  <c:v>5578.3330000000005</c:v>
                </c:pt>
                <c:pt idx="1694">
                  <c:v>5628.3330000000005</c:v>
                </c:pt>
                <c:pt idx="1695">
                  <c:v>5640</c:v>
                </c:pt>
                <c:pt idx="1696">
                  <c:v>5658.3330000000005</c:v>
                </c:pt>
                <c:pt idx="1697">
                  <c:v>5666.6670000000004</c:v>
                </c:pt>
                <c:pt idx="1698">
                  <c:v>5685</c:v>
                </c:pt>
                <c:pt idx="1699">
                  <c:v>5633.3330000000005</c:v>
                </c:pt>
                <c:pt idx="1700">
                  <c:v>5591.6670000000004</c:v>
                </c:pt>
                <c:pt idx="1701">
                  <c:v>5680</c:v>
                </c:pt>
                <c:pt idx="1702">
                  <c:v>5600</c:v>
                </c:pt>
                <c:pt idx="1703">
                  <c:v>5593.3330000000005</c:v>
                </c:pt>
                <c:pt idx="1704">
                  <c:v>5620</c:v>
                </c:pt>
                <c:pt idx="1705">
                  <c:v>5588.3330000000005</c:v>
                </c:pt>
                <c:pt idx="1706">
                  <c:v>5605</c:v>
                </c:pt>
                <c:pt idx="1707">
                  <c:v>5625</c:v>
                </c:pt>
                <c:pt idx="1708">
                  <c:v>5636.6670000000004</c:v>
                </c:pt>
                <c:pt idx="1709">
                  <c:v>5606.6670000000004</c:v>
                </c:pt>
                <c:pt idx="1710">
                  <c:v>5616.6670000000004</c:v>
                </c:pt>
                <c:pt idx="1711">
                  <c:v>5661.6670000000004</c:v>
                </c:pt>
                <c:pt idx="1712">
                  <c:v>5586.6670000000004</c:v>
                </c:pt>
                <c:pt idx="1713">
                  <c:v>5563.3330000000005</c:v>
                </c:pt>
                <c:pt idx="1714">
                  <c:v>5556.6670000000004</c:v>
                </c:pt>
                <c:pt idx="1715">
                  <c:v>5558.3330000000005</c:v>
                </c:pt>
                <c:pt idx="1716">
                  <c:v>5611.6670000000004</c:v>
                </c:pt>
                <c:pt idx="1717">
                  <c:v>5573.3330000000005</c:v>
                </c:pt>
                <c:pt idx="1718">
                  <c:v>5586.6670000000004</c:v>
                </c:pt>
                <c:pt idx="1719">
                  <c:v>5611.6670000000004</c:v>
                </c:pt>
                <c:pt idx="1720">
                  <c:v>5618.3330000000005</c:v>
                </c:pt>
                <c:pt idx="1721">
                  <c:v>5558.3330000000005</c:v>
                </c:pt>
                <c:pt idx="1722">
                  <c:v>5590</c:v>
                </c:pt>
                <c:pt idx="1723">
                  <c:v>5541.6670000000004</c:v>
                </c:pt>
                <c:pt idx="1724">
                  <c:v>5536.6670000000004</c:v>
                </c:pt>
                <c:pt idx="1725">
                  <c:v>5521.6670000000004</c:v>
                </c:pt>
                <c:pt idx="1726">
                  <c:v>5543.3330000000005</c:v>
                </c:pt>
                <c:pt idx="1727">
                  <c:v>5540</c:v>
                </c:pt>
                <c:pt idx="1728">
                  <c:v>5570</c:v>
                </c:pt>
                <c:pt idx="1729">
                  <c:v>5545</c:v>
                </c:pt>
                <c:pt idx="1730">
                  <c:v>5543.3330000000005</c:v>
                </c:pt>
                <c:pt idx="1731">
                  <c:v>5558.3330000000005</c:v>
                </c:pt>
                <c:pt idx="1732">
                  <c:v>5543.3330000000005</c:v>
                </c:pt>
                <c:pt idx="1733">
                  <c:v>5598.3330000000005</c:v>
                </c:pt>
                <c:pt idx="1734">
                  <c:v>5580</c:v>
                </c:pt>
                <c:pt idx="1735">
                  <c:v>5573.3330000000005</c:v>
                </c:pt>
                <c:pt idx="1736">
                  <c:v>5538.3330000000005</c:v>
                </c:pt>
                <c:pt idx="1737">
                  <c:v>5588.3330000000005</c:v>
                </c:pt>
                <c:pt idx="1738">
                  <c:v>5605</c:v>
                </c:pt>
                <c:pt idx="1739">
                  <c:v>5616.6670000000004</c:v>
                </c:pt>
                <c:pt idx="1740">
                  <c:v>5631.6670000000004</c:v>
                </c:pt>
                <c:pt idx="1741">
                  <c:v>5595</c:v>
                </c:pt>
                <c:pt idx="1742">
                  <c:v>5601.6670000000004</c:v>
                </c:pt>
                <c:pt idx="1743">
                  <c:v>5641.6670000000004</c:v>
                </c:pt>
                <c:pt idx="1744">
                  <c:v>5681.6670000000004</c:v>
                </c:pt>
                <c:pt idx="1745">
                  <c:v>5670</c:v>
                </c:pt>
                <c:pt idx="1746">
                  <c:v>5666.6670000000004</c:v>
                </c:pt>
                <c:pt idx="1747">
                  <c:v>5641.6670000000004</c:v>
                </c:pt>
                <c:pt idx="1748">
                  <c:v>5650</c:v>
                </c:pt>
                <c:pt idx="1749">
                  <c:v>5725</c:v>
                </c:pt>
                <c:pt idx="1750">
                  <c:v>5655</c:v>
                </c:pt>
                <c:pt idx="1751">
                  <c:v>5638.3330000000005</c:v>
                </c:pt>
                <c:pt idx="1752">
                  <c:v>5685</c:v>
                </c:pt>
                <c:pt idx="1753">
                  <c:v>5718.3330000000005</c:v>
                </c:pt>
                <c:pt idx="1754">
                  <c:v>5706.6670000000004</c:v>
                </c:pt>
                <c:pt idx="1755">
                  <c:v>5671.6670000000004</c:v>
                </c:pt>
                <c:pt idx="1756">
                  <c:v>5648.3330000000005</c:v>
                </c:pt>
                <c:pt idx="1757">
                  <c:v>5645</c:v>
                </c:pt>
                <c:pt idx="1758">
                  <c:v>5705</c:v>
                </c:pt>
                <c:pt idx="1759">
                  <c:v>5640</c:v>
                </c:pt>
                <c:pt idx="1760">
                  <c:v>5680</c:v>
                </c:pt>
                <c:pt idx="1761">
                  <c:v>5630</c:v>
                </c:pt>
                <c:pt idx="1762">
                  <c:v>5608.3330000000005</c:v>
                </c:pt>
                <c:pt idx="1763">
                  <c:v>5678.3330000000005</c:v>
                </c:pt>
                <c:pt idx="1764">
                  <c:v>5668.3330000000005</c:v>
                </c:pt>
                <c:pt idx="1765">
                  <c:v>5626.6670000000004</c:v>
                </c:pt>
                <c:pt idx="1766">
                  <c:v>5633.3330000000005</c:v>
                </c:pt>
                <c:pt idx="1767">
                  <c:v>5641.6670000000004</c:v>
                </c:pt>
                <c:pt idx="1768">
                  <c:v>5590</c:v>
                </c:pt>
                <c:pt idx="1769">
                  <c:v>5630</c:v>
                </c:pt>
                <c:pt idx="1770">
                  <c:v>5573.3330000000005</c:v>
                </c:pt>
                <c:pt idx="1771">
                  <c:v>5601.6670000000004</c:v>
                </c:pt>
                <c:pt idx="1772">
                  <c:v>5593.3330000000005</c:v>
                </c:pt>
                <c:pt idx="1773">
                  <c:v>5601.6670000000004</c:v>
                </c:pt>
                <c:pt idx="1774">
                  <c:v>5583.3330000000005</c:v>
                </c:pt>
                <c:pt idx="1775">
                  <c:v>5620</c:v>
                </c:pt>
                <c:pt idx="1776">
                  <c:v>5635</c:v>
                </c:pt>
                <c:pt idx="1777">
                  <c:v>5620</c:v>
                </c:pt>
                <c:pt idx="1778">
                  <c:v>5591.6670000000004</c:v>
                </c:pt>
                <c:pt idx="1779">
                  <c:v>5586.6670000000004</c:v>
                </c:pt>
                <c:pt idx="1780">
                  <c:v>5535</c:v>
                </c:pt>
                <c:pt idx="1781">
                  <c:v>5618.3330000000005</c:v>
                </c:pt>
                <c:pt idx="1782">
                  <c:v>5613.3330000000005</c:v>
                </c:pt>
                <c:pt idx="1783">
                  <c:v>5636.6670000000004</c:v>
                </c:pt>
                <c:pt idx="1784">
                  <c:v>5643.3330000000005</c:v>
                </c:pt>
                <c:pt idx="1785">
                  <c:v>5660</c:v>
                </c:pt>
                <c:pt idx="1786">
                  <c:v>5605</c:v>
                </c:pt>
                <c:pt idx="1787">
                  <c:v>5650</c:v>
                </c:pt>
                <c:pt idx="1788">
                  <c:v>5713.3330000000005</c:v>
                </c:pt>
                <c:pt idx="1789">
                  <c:v>5705</c:v>
                </c:pt>
                <c:pt idx="1790">
                  <c:v>5691.6670000000004</c:v>
                </c:pt>
                <c:pt idx="1791">
                  <c:v>5746.6670000000004</c:v>
                </c:pt>
                <c:pt idx="1792">
                  <c:v>5758.3330000000005</c:v>
                </c:pt>
                <c:pt idx="1793">
                  <c:v>5790</c:v>
                </c:pt>
                <c:pt idx="1794">
                  <c:v>5731.6670000000004</c:v>
                </c:pt>
                <c:pt idx="1795">
                  <c:v>5798.3330000000005</c:v>
                </c:pt>
                <c:pt idx="1796">
                  <c:v>5775</c:v>
                </c:pt>
                <c:pt idx="1797">
                  <c:v>5766.6670000000004</c:v>
                </c:pt>
                <c:pt idx="1798">
                  <c:v>5746.6670000000004</c:v>
                </c:pt>
                <c:pt idx="1799">
                  <c:v>5783.3330000000005</c:v>
                </c:pt>
                <c:pt idx="1800">
                  <c:v>5793.3330000000005</c:v>
                </c:pt>
                <c:pt idx="1801">
                  <c:v>5746.6670000000004</c:v>
                </c:pt>
                <c:pt idx="1802">
                  <c:v>5705</c:v>
                </c:pt>
                <c:pt idx="1803">
                  <c:v>5760</c:v>
                </c:pt>
                <c:pt idx="1804">
                  <c:v>5738.3330000000005</c:v>
                </c:pt>
                <c:pt idx="1805">
                  <c:v>5818.3330000000005</c:v>
                </c:pt>
                <c:pt idx="1806">
                  <c:v>5723.3330000000005</c:v>
                </c:pt>
                <c:pt idx="1807">
                  <c:v>5833.3330000000005</c:v>
                </c:pt>
                <c:pt idx="1808">
                  <c:v>5706.6670000000004</c:v>
                </c:pt>
                <c:pt idx="1809">
                  <c:v>5710</c:v>
                </c:pt>
                <c:pt idx="1810">
                  <c:v>5695</c:v>
                </c:pt>
                <c:pt idx="1811">
                  <c:v>5706.6670000000004</c:v>
                </c:pt>
                <c:pt idx="1812">
                  <c:v>5671.6670000000004</c:v>
                </c:pt>
                <c:pt idx="1813">
                  <c:v>5658.3330000000005</c:v>
                </c:pt>
                <c:pt idx="1814">
                  <c:v>5713.3330000000005</c:v>
                </c:pt>
                <c:pt idx="1815">
                  <c:v>5670</c:v>
                </c:pt>
                <c:pt idx="1816">
                  <c:v>5691.6670000000004</c:v>
                </c:pt>
                <c:pt idx="1817">
                  <c:v>5698.3330000000005</c:v>
                </c:pt>
                <c:pt idx="1818">
                  <c:v>5680</c:v>
                </c:pt>
                <c:pt idx="1819">
                  <c:v>5655</c:v>
                </c:pt>
                <c:pt idx="1820">
                  <c:v>5648.3330000000005</c:v>
                </c:pt>
                <c:pt idx="1821">
                  <c:v>5666.6670000000004</c:v>
                </c:pt>
                <c:pt idx="1822">
                  <c:v>5653.3330000000005</c:v>
                </c:pt>
                <c:pt idx="1823">
                  <c:v>5600</c:v>
                </c:pt>
                <c:pt idx="1824">
                  <c:v>5620</c:v>
                </c:pt>
                <c:pt idx="1825">
                  <c:v>5638.3330000000005</c:v>
                </c:pt>
                <c:pt idx="1826">
                  <c:v>5555</c:v>
                </c:pt>
                <c:pt idx="1827">
                  <c:v>5605</c:v>
                </c:pt>
                <c:pt idx="1828">
                  <c:v>5571.6670000000004</c:v>
                </c:pt>
                <c:pt idx="1829">
                  <c:v>5590</c:v>
                </c:pt>
                <c:pt idx="1830">
                  <c:v>5605</c:v>
                </c:pt>
                <c:pt idx="1831">
                  <c:v>5643.3330000000005</c:v>
                </c:pt>
                <c:pt idx="1832">
                  <c:v>5590</c:v>
                </c:pt>
                <c:pt idx="1833">
                  <c:v>5558.3330000000005</c:v>
                </c:pt>
                <c:pt idx="1834">
                  <c:v>5598.3330000000005</c:v>
                </c:pt>
                <c:pt idx="1835">
                  <c:v>5588.3330000000005</c:v>
                </c:pt>
                <c:pt idx="1836">
                  <c:v>5643.3330000000005</c:v>
                </c:pt>
                <c:pt idx="1837">
                  <c:v>5585</c:v>
                </c:pt>
                <c:pt idx="1838">
                  <c:v>5580</c:v>
                </c:pt>
                <c:pt idx="1839">
                  <c:v>5566.6670000000004</c:v>
                </c:pt>
                <c:pt idx="1840">
                  <c:v>5601.6670000000004</c:v>
                </c:pt>
                <c:pt idx="1841">
                  <c:v>5633.3330000000005</c:v>
                </c:pt>
                <c:pt idx="1842">
                  <c:v>5623.3330000000005</c:v>
                </c:pt>
                <c:pt idx="1843">
                  <c:v>5595</c:v>
                </c:pt>
                <c:pt idx="1844">
                  <c:v>5608.3330000000005</c:v>
                </c:pt>
                <c:pt idx="1845">
                  <c:v>5585</c:v>
                </c:pt>
                <c:pt idx="1846">
                  <c:v>5610</c:v>
                </c:pt>
                <c:pt idx="1847">
                  <c:v>5688.3330000000005</c:v>
                </c:pt>
                <c:pt idx="1848">
                  <c:v>5680</c:v>
                </c:pt>
                <c:pt idx="1849">
                  <c:v>5658.3330000000005</c:v>
                </c:pt>
                <c:pt idx="1850">
                  <c:v>5708.3330000000005</c:v>
                </c:pt>
                <c:pt idx="1851">
                  <c:v>5736.6670000000004</c:v>
                </c:pt>
                <c:pt idx="1852">
                  <c:v>5656.6670000000004</c:v>
                </c:pt>
                <c:pt idx="1853">
                  <c:v>5728.3330000000005</c:v>
                </c:pt>
                <c:pt idx="1854">
                  <c:v>5716.6670000000004</c:v>
                </c:pt>
                <c:pt idx="1855">
                  <c:v>5773.3330000000005</c:v>
                </c:pt>
                <c:pt idx="1856">
                  <c:v>5705</c:v>
                </c:pt>
                <c:pt idx="1857">
                  <c:v>5771.6670000000004</c:v>
                </c:pt>
                <c:pt idx="1858">
                  <c:v>5733.3330000000005</c:v>
                </c:pt>
                <c:pt idx="1859">
                  <c:v>5766.6670000000004</c:v>
                </c:pt>
                <c:pt idx="1860">
                  <c:v>5743.3330000000005</c:v>
                </c:pt>
                <c:pt idx="1861">
                  <c:v>5745</c:v>
                </c:pt>
                <c:pt idx="1862">
                  <c:v>5641.6670000000004</c:v>
                </c:pt>
                <c:pt idx="1863">
                  <c:v>5725</c:v>
                </c:pt>
                <c:pt idx="1864">
                  <c:v>5683.3330000000005</c:v>
                </c:pt>
                <c:pt idx="1865">
                  <c:v>5656.6670000000004</c:v>
                </c:pt>
                <c:pt idx="1866">
                  <c:v>5625</c:v>
                </c:pt>
                <c:pt idx="1867">
                  <c:v>5671.6670000000004</c:v>
                </c:pt>
                <c:pt idx="1868">
                  <c:v>5623.3330000000005</c:v>
                </c:pt>
                <c:pt idx="1869">
                  <c:v>5611.6670000000004</c:v>
                </c:pt>
                <c:pt idx="1870">
                  <c:v>5670</c:v>
                </c:pt>
                <c:pt idx="1871">
                  <c:v>5603.3330000000005</c:v>
                </c:pt>
                <c:pt idx="1872">
                  <c:v>5613.3330000000005</c:v>
                </c:pt>
                <c:pt idx="1873">
                  <c:v>5590</c:v>
                </c:pt>
                <c:pt idx="1874">
                  <c:v>5613.3330000000005</c:v>
                </c:pt>
                <c:pt idx="1875">
                  <c:v>5651.6670000000004</c:v>
                </c:pt>
                <c:pt idx="1876">
                  <c:v>5621.6670000000004</c:v>
                </c:pt>
                <c:pt idx="1877">
                  <c:v>5606.6670000000004</c:v>
                </c:pt>
                <c:pt idx="1878">
                  <c:v>5635</c:v>
                </c:pt>
                <c:pt idx="1879">
                  <c:v>5613.3330000000005</c:v>
                </c:pt>
                <c:pt idx="1880">
                  <c:v>5551.6670000000004</c:v>
                </c:pt>
                <c:pt idx="1881">
                  <c:v>5573.3330000000005</c:v>
                </c:pt>
                <c:pt idx="1882">
                  <c:v>5586.6670000000004</c:v>
                </c:pt>
                <c:pt idx="1883">
                  <c:v>5596.6670000000004</c:v>
                </c:pt>
                <c:pt idx="1884">
                  <c:v>5630</c:v>
                </c:pt>
                <c:pt idx="1885">
                  <c:v>5610</c:v>
                </c:pt>
                <c:pt idx="1886">
                  <c:v>5540</c:v>
                </c:pt>
                <c:pt idx="1887">
                  <c:v>5555</c:v>
                </c:pt>
                <c:pt idx="1888">
                  <c:v>5613.3330000000005</c:v>
                </c:pt>
                <c:pt idx="1889">
                  <c:v>5563.3330000000005</c:v>
                </c:pt>
                <c:pt idx="1890">
                  <c:v>5550</c:v>
                </c:pt>
                <c:pt idx="1891">
                  <c:v>5543.3330000000005</c:v>
                </c:pt>
                <c:pt idx="1892">
                  <c:v>5565</c:v>
                </c:pt>
                <c:pt idx="1893">
                  <c:v>5516.6670000000004</c:v>
                </c:pt>
                <c:pt idx="1894">
                  <c:v>5511.6670000000004</c:v>
                </c:pt>
                <c:pt idx="1895">
                  <c:v>5498.3330000000005</c:v>
                </c:pt>
                <c:pt idx="1896">
                  <c:v>5530</c:v>
                </c:pt>
                <c:pt idx="1897">
                  <c:v>5558.3330000000005</c:v>
                </c:pt>
                <c:pt idx="1898">
                  <c:v>5556.6670000000004</c:v>
                </c:pt>
                <c:pt idx="1899">
                  <c:v>5546.6670000000004</c:v>
                </c:pt>
                <c:pt idx="1900">
                  <c:v>5526.6670000000004</c:v>
                </c:pt>
                <c:pt idx="1901">
                  <c:v>5496.6670000000004</c:v>
                </c:pt>
                <c:pt idx="1902">
                  <c:v>5565</c:v>
                </c:pt>
                <c:pt idx="1903">
                  <c:v>5525</c:v>
                </c:pt>
                <c:pt idx="1904">
                  <c:v>5583.3330000000005</c:v>
                </c:pt>
                <c:pt idx="1905">
                  <c:v>5486.6670000000004</c:v>
                </c:pt>
                <c:pt idx="1906">
                  <c:v>5563.3330000000005</c:v>
                </c:pt>
                <c:pt idx="1907">
                  <c:v>5621.6670000000004</c:v>
                </c:pt>
                <c:pt idx="1908">
                  <c:v>5558.3330000000005</c:v>
                </c:pt>
                <c:pt idx="1909">
                  <c:v>5536.6670000000004</c:v>
                </c:pt>
                <c:pt idx="1910">
                  <c:v>5563.3330000000005</c:v>
                </c:pt>
                <c:pt idx="1911">
                  <c:v>5506.6670000000004</c:v>
                </c:pt>
                <c:pt idx="1912">
                  <c:v>5621.6670000000004</c:v>
                </c:pt>
                <c:pt idx="1913">
                  <c:v>5566.6670000000004</c:v>
                </c:pt>
                <c:pt idx="1914">
                  <c:v>5510</c:v>
                </c:pt>
                <c:pt idx="1915">
                  <c:v>5655</c:v>
                </c:pt>
                <c:pt idx="1916">
                  <c:v>5523.3330000000005</c:v>
                </c:pt>
                <c:pt idx="1917">
                  <c:v>5506.6670000000004</c:v>
                </c:pt>
                <c:pt idx="1918">
                  <c:v>5571.6670000000004</c:v>
                </c:pt>
                <c:pt idx="1919">
                  <c:v>5528.3330000000005</c:v>
                </c:pt>
                <c:pt idx="1920">
                  <c:v>5578.3330000000005</c:v>
                </c:pt>
                <c:pt idx="1921">
                  <c:v>5503.3330000000005</c:v>
                </c:pt>
                <c:pt idx="1922">
                  <c:v>5583.3330000000005</c:v>
                </c:pt>
                <c:pt idx="1923">
                  <c:v>5508.3330000000005</c:v>
                </c:pt>
                <c:pt idx="1924">
                  <c:v>5593.3330000000005</c:v>
                </c:pt>
                <c:pt idx="1925">
                  <c:v>5533.3330000000005</c:v>
                </c:pt>
                <c:pt idx="1926">
                  <c:v>5548.3330000000005</c:v>
                </c:pt>
                <c:pt idx="1927">
                  <c:v>5558.3330000000005</c:v>
                </c:pt>
                <c:pt idx="1928">
                  <c:v>5568.3330000000005</c:v>
                </c:pt>
                <c:pt idx="1929">
                  <c:v>5496.6670000000004</c:v>
                </c:pt>
                <c:pt idx="1930">
                  <c:v>5495</c:v>
                </c:pt>
                <c:pt idx="1931">
                  <c:v>5593.3330000000005</c:v>
                </c:pt>
                <c:pt idx="1932">
                  <c:v>5493.3330000000005</c:v>
                </c:pt>
                <c:pt idx="1933">
                  <c:v>5536.6670000000004</c:v>
                </c:pt>
                <c:pt idx="1934">
                  <c:v>5531.6670000000004</c:v>
                </c:pt>
                <c:pt idx="1935">
                  <c:v>5556.6670000000004</c:v>
                </c:pt>
                <c:pt idx="1936">
                  <c:v>5521.6670000000004</c:v>
                </c:pt>
                <c:pt idx="1937">
                  <c:v>5578.3330000000005</c:v>
                </c:pt>
                <c:pt idx="1938">
                  <c:v>5555</c:v>
                </c:pt>
                <c:pt idx="1939">
                  <c:v>5501.6670000000004</c:v>
                </c:pt>
                <c:pt idx="1940">
                  <c:v>5508.3330000000005</c:v>
                </c:pt>
                <c:pt idx="1941">
                  <c:v>5545</c:v>
                </c:pt>
                <c:pt idx="1942">
                  <c:v>5590</c:v>
                </c:pt>
                <c:pt idx="1943">
                  <c:v>5486.6670000000004</c:v>
                </c:pt>
                <c:pt idx="1944">
                  <c:v>5545</c:v>
                </c:pt>
                <c:pt idx="1945">
                  <c:v>5498.3330000000005</c:v>
                </c:pt>
                <c:pt idx="1946">
                  <c:v>5550</c:v>
                </c:pt>
                <c:pt idx="1947">
                  <c:v>5526.6670000000004</c:v>
                </c:pt>
                <c:pt idx="1948">
                  <c:v>5565</c:v>
                </c:pt>
                <c:pt idx="1949">
                  <c:v>5583.3330000000005</c:v>
                </c:pt>
                <c:pt idx="1950">
                  <c:v>5561.6670000000004</c:v>
                </c:pt>
                <c:pt idx="1951">
                  <c:v>5565</c:v>
                </c:pt>
                <c:pt idx="1952">
                  <c:v>5503.3330000000005</c:v>
                </c:pt>
                <c:pt idx="1953">
                  <c:v>5521.6670000000004</c:v>
                </c:pt>
                <c:pt idx="1954">
                  <c:v>5581.6670000000004</c:v>
                </c:pt>
                <c:pt idx="1955">
                  <c:v>5536.6670000000004</c:v>
                </c:pt>
                <c:pt idx="1956">
                  <c:v>5491.6670000000004</c:v>
                </c:pt>
                <c:pt idx="1957">
                  <c:v>5576.6670000000004</c:v>
                </c:pt>
                <c:pt idx="1958">
                  <c:v>5635</c:v>
                </c:pt>
                <c:pt idx="1959">
                  <c:v>5605</c:v>
                </c:pt>
                <c:pt idx="1960">
                  <c:v>5601.6670000000004</c:v>
                </c:pt>
                <c:pt idx="1961">
                  <c:v>5598.3330000000005</c:v>
                </c:pt>
                <c:pt idx="1962">
                  <c:v>5575</c:v>
                </c:pt>
                <c:pt idx="1963">
                  <c:v>5570</c:v>
                </c:pt>
                <c:pt idx="1964">
                  <c:v>5605</c:v>
                </c:pt>
                <c:pt idx="1965">
                  <c:v>5708.3330000000005</c:v>
                </c:pt>
                <c:pt idx="1966">
                  <c:v>5591.6670000000004</c:v>
                </c:pt>
                <c:pt idx="1967">
                  <c:v>5641.6670000000004</c:v>
                </c:pt>
                <c:pt idx="1968">
                  <c:v>5586.6670000000004</c:v>
                </c:pt>
                <c:pt idx="1969">
                  <c:v>5640</c:v>
                </c:pt>
                <c:pt idx="1970">
                  <c:v>5608.3330000000005</c:v>
                </c:pt>
                <c:pt idx="1971">
                  <c:v>5593.3330000000005</c:v>
                </c:pt>
                <c:pt idx="1972">
                  <c:v>5613.3330000000005</c:v>
                </c:pt>
                <c:pt idx="1973">
                  <c:v>5626.6670000000004</c:v>
                </c:pt>
                <c:pt idx="1974">
                  <c:v>5576.6670000000004</c:v>
                </c:pt>
                <c:pt idx="1975">
                  <c:v>5606.6670000000004</c:v>
                </c:pt>
                <c:pt idx="1976">
                  <c:v>5638.3330000000005</c:v>
                </c:pt>
                <c:pt idx="1977">
                  <c:v>5563.3330000000005</c:v>
                </c:pt>
                <c:pt idx="1978">
                  <c:v>5578.3330000000005</c:v>
                </c:pt>
                <c:pt idx="1979">
                  <c:v>5568.3330000000005</c:v>
                </c:pt>
                <c:pt idx="1980">
                  <c:v>5645</c:v>
                </c:pt>
                <c:pt idx="1981">
                  <c:v>5588.3330000000005</c:v>
                </c:pt>
                <c:pt idx="1982">
                  <c:v>5730</c:v>
                </c:pt>
                <c:pt idx="1983">
                  <c:v>5650</c:v>
                </c:pt>
                <c:pt idx="1984">
                  <c:v>5633.3330000000005</c:v>
                </c:pt>
                <c:pt idx="1985">
                  <c:v>5618.3330000000005</c:v>
                </c:pt>
                <c:pt idx="1986">
                  <c:v>5621.6670000000004</c:v>
                </c:pt>
                <c:pt idx="1987">
                  <c:v>5598.3330000000005</c:v>
                </c:pt>
                <c:pt idx="1988">
                  <c:v>5638.3330000000005</c:v>
                </c:pt>
                <c:pt idx="1989">
                  <c:v>5663.3330000000005</c:v>
                </c:pt>
                <c:pt idx="1990">
                  <c:v>5621.6670000000004</c:v>
                </c:pt>
                <c:pt idx="1991">
                  <c:v>5686.6670000000004</c:v>
                </c:pt>
                <c:pt idx="1992">
                  <c:v>5670</c:v>
                </c:pt>
                <c:pt idx="1993">
                  <c:v>5641.6670000000004</c:v>
                </c:pt>
                <c:pt idx="1994">
                  <c:v>5705</c:v>
                </c:pt>
                <c:pt idx="1995">
                  <c:v>5675</c:v>
                </c:pt>
                <c:pt idx="1996">
                  <c:v>5710</c:v>
                </c:pt>
                <c:pt idx="1997">
                  <c:v>5705</c:v>
                </c:pt>
                <c:pt idx="1998">
                  <c:v>5803.3330000000005</c:v>
                </c:pt>
                <c:pt idx="1999">
                  <c:v>5796.6670000000004</c:v>
                </c:pt>
                <c:pt idx="2000">
                  <c:v>5781.6670000000004</c:v>
                </c:pt>
                <c:pt idx="2001">
                  <c:v>5848.3330000000005</c:v>
                </c:pt>
                <c:pt idx="2002">
                  <c:v>5905</c:v>
                </c:pt>
                <c:pt idx="2003">
                  <c:v>5933.3330000000005</c:v>
                </c:pt>
                <c:pt idx="2004">
                  <c:v>6055</c:v>
                </c:pt>
                <c:pt idx="2005">
                  <c:v>6051.67</c:v>
                </c:pt>
                <c:pt idx="2006">
                  <c:v>6076.67</c:v>
                </c:pt>
                <c:pt idx="2007">
                  <c:v>6066.67</c:v>
                </c:pt>
                <c:pt idx="2008">
                  <c:v>6146.67</c:v>
                </c:pt>
                <c:pt idx="2009">
                  <c:v>6170</c:v>
                </c:pt>
                <c:pt idx="2010">
                  <c:v>6143.33</c:v>
                </c:pt>
                <c:pt idx="2011">
                  <c:v>6165</c:v>
                </c:pt>
                <c:pt idx="2012">
                  <c:v>6223.33</c:v>
                </c:pt>
                <c:pt idx="2013">
                  <c:v>6248.33</c:v>
                </c:pt>
                <c:pt idx="2014">
                  <c:v>6165</c:v>
                </c:pt>
                <c:pt idx="2015">
                  <c:v>6211.67</c:v>
                </c:pt>
                <c:pt idx="2016">
                  <c:v>6158.33</c:v>
                </c:pt>
                <c:pt idx="2017">
                  <c:v>6111.67</c:v>
                </c:pt>
                <c:pt idx="2018">
                  <c:v>6086.67</c:v>
                </c:pt>
                <c:pt idx="2019">
                  <c:v>6075</c:v>
                </c:pt>
                <c:pt idx="2020">
                  <c:v>6021.67</c:v>
                </c:pt>
                <c:pt idx="2021">
                  <c:v>5976.6670000000004</c:v>
                </c:pt>
                <c:pt idx="2022">
                  <c:v>5920</c:v>
                </c:pt>
                <c:pt idx="2023">
                  <c:v>5888.3330000000005</c:v>
                </c:pt>
                <c:pt idx="2024">
                  <c:v>5853.3330000000005</c:v>
                </c:pt>
                <c:pt idx="2025">
                  <c:v>5843.3330000000005</c:v>
                </c:pt>
                <c:pt idx="2026">
                  <c:v>5826.6670000000004</c:v>
                </c:pt>
                <c:pt idx="2027">
                  <c:v>5705</c:v>
                </c:pt>
                <c:pt idx="2028">
                  <c:v>5738.3330000000005</c:v>
                </c:pt>
                <c:pt idx="2029">
                  <c:v>5731.6670000000004</c:v>
                </c:pt>
                <c:pt idx="2030">
                  <c:v>5703.3330000000005</c:v>
                </c:pt>
                <c:pt idx="2031">
                  <c:v>5753.3330000000005</c:v>
                </c:pt>
                <c:pt idx="2032">
                  <c:v>5848.3330000000005</c:v>
                </c:pt>
                <c:pt idx="2033">
                  <c:v>5721.6670000000004</c:v>
                </c:pt>
                <c:pt idx="2034">
                  <c:v>5801.6670000000004</c:v>
                </c:pt>
                <c:pt idx="2035">
                  <c:v>5795</c:v>
                </c:pt>
                <c:pt idx="2036">
                  <c:v>5793.3330000000005</c:v>
                </c:pt>
                <c:pt idx="2037">
                  <c:v>5773.3330000000005</c:v>
                </c:pt>
                <c:pt idx="2038">
                  <c:v>5776.6670000000004</c:v>
                </c:pt>
                <c:pt idx="2039">
                  <c:v>5873.3330000000005</c:v>
                </c:pt>
                <c:pt idx="2040">
                  <c:v>5880</c:v>
                </c:pt>
                <c:pt idx="2041">
                  <c:v>5891.6670000000004</c:v>
                </c:pt>
                <c:pt idx="2042">
                  <c:v>5888.3330000000005</c:v>
                </c:pt>
                <c:pt idx="2043">
                  <c:v>5916.6670000000004</c:v>
                </c:pt>
                <c:pt idx="2044">
                  <c:v>5921.6670000000004</c:v>
                </c:pt>
                <c:pt idx="2045">
                  <c:v>5921.6670000000004</c:v>
                </c:pt>
                <c:pt idx="2046">
                  <c:v>5875</c:v>
                </c:pt>
                <c:pt idx="2047">
                  <c:v>5953.3330000000005</c:v>
                </c:pt>
                <c:pt idx="2048">
                  <c:v>5960</c:v>
                </c:pt>
                <c:pt idx="2049">
                  <c:v>5943.3330000000005</c:v>
                </c:pt>
                <c:pt idx="2050">
                  <c:v>5901.6670000000004</c:v>
                </c:pt>
                <c:pt idx="2051">
                  <c:v>5880</c:v>
                </c:pt>
                <c:pt idx="2052">
                  <c:v>5886.6670000000004</c:v>
                </c:pt>
                <c:pt idx="2053">
                  <c:v>5863.3330000000005</c:v>
                </c:pt>
                <c:pt idx="2054">
                  <c:v>5855</c:v>
                </c:pt>
                <c:pt idx="2055">
                  <c:v>5830</c:v>
                </c:pt>
                <c:pt idx="2056">
                  <c:v>5795</c:v>
                </c:pt>
                <c:pt idx="2057">
                  <c:v>5758.3330000000005</c:v>
                </c:pt>
                <c:pt idx="2058">
                  <c:v>5730</c:v>
                </c:pt>
                <c:pt idx="2059">
                  <c:v>5770</c:v>
                </c:pt>
                <c:pt idx="2060">
                  <c:v>5723.3330000000005</c:v>
                </c:pt>
                <c:pt idx="2061">
                  <c:v>5630</c:v>
                </c:pt>
                <c:pt idx="2062">
                  <c:v>5788.3330000000005</c:v>
                </c:pt>
                <c:pt idx="2063">
                  <c:v>5721.6670000000004</c:v>
                </c:pt>
                <c:pt idx="2064">
                  <c:v>5696.6670000000004</c:v>
                </c:pt>
                <c:pt idx="2065">
                  <c:v>5660</c:v>
                </c:pt>
                <c:pt idx="2066">
                  <c:v>5708.3330000000005</c:v>
                </c:pt>
                <c:pt idx="2067">
                  <c:v>5713.3330000000005</c:v>
                </c:pt>
                <c:pt idx="2068">
                  <c:v>5705</c:v>
                </c:pt>
                <c:pt idx="2069">
                  <c:v>5673.3330000000005</c:v>
                </c:pt>
                <c:pt idx="2070">
                  <c:v>5686.6670000000004</c:v>
                </c:pt>
                <c:pt idx="2071">
                  <c:v>5691.6670000000004</c:v>
                </c:pt>
                <c:pt idx="2072">
                  <c:v>5691.6670000000004</c:v>
                </c:pt>
                <c:pt idx="2073">
                  <c:v>5688.3330000000005</c:v>
                </c:pt>
                <c:pt idx="2074">
                  <c:v>5645</c:v>
                </c:pt>
                <c:pt idx="2075">
                  <c:v>5651.6670000000004</c:v>
                </c:pt>
                <c:pt idx="2076">
                  <c:v>5661.6670000000004</c:v>
                </c:pt>
                <c:pt idx="2077">
                  <c:v>5703.3330000000005</c:v>
                </c:pt>
                <c:pt idx="2078">
                  <c:v>5691.6670000000004</c:v>
                </c:pt>
                <c:pt idx="2079">
                  <c:v>5675</c:v>
                </c:pt>
                <c:pt idx="2080">
                  <c:v>5631.6670000000004</c:v>
                </c:pt>
                <c:pt idx="2081">
                  <c:v>5716.6670000000004</c:v>
                </c:pt>
                <c:pt idx="2082">
                  <c:v>5621.6670000000004</c:v>
                </c:pt>
                <c:pt idx="2083">
                  <c:v>5695</c:v>
                </c:pt>
                <c:pt idx="2084">
                  <c:v>5636.6670000000004</c:v>
                </c:pt>
                <c:pt idx="2085">
                  <c:v>5620</c:v>
                </c:pt>
                <c:pt idx="2086">
                  <c:v>5636.6670000000004</c:v>
                </c:pt>
                <c:pt idx="2087">
                  <c:v>5575</c:v>
                </c:pt>
                <c:pt idx="2088">
                  <c:v>5645</c:v>
                </c:pt>
                <c:pt idx="2089">
                  <c:v>5593.3330000000005</c:v>
                </c:pt>
                <c:pt idx="2090">
                  <c:v>5573.3330000000005</c:v>
                </c:pt>
                <c:pt idx="2091">
                  <c:v>5600</c:v>
                </c:pt>
                <c:pt idx="2092">
                  <c:v>5611.6670000000004</c:v>
                </c:pt>
                <c:pt idx="2093">
                  <c:v>5553.3330000000005</c:v>
                </c:pt>
                <c:pt idx="2094">
                  <c:v>5583.3330000000005</c:v>
                </c:pt>
                <c:pt idx="2095">
                  <c:v>5508.3330000000005</c:v>
                </c:pt>
                <c:pt idx="2096">
                  <c:v>5540</c:v>
                </c:pt>
                <c:pt idx="2097">
                  <c:v>5498.3330000000005</c:v>
                </c:pt>
                <c:pt idx="2098">
                  <c:v>5505</c:v>
                </c:pt>
                <c:pt idx="2099">
                  <c:v>5531.6670000000004</c:v>
                </c:pt>
                <c:pt idx="2100">
                  <c:v>5530</c:v>
                </c:pt>
                <c:pt idx="2101">
                  <c:v>5536.6670000000004</c:v>
                </c:pt>
                <c:pt idx="2102">
                  <c:v>5576.6670000000004</c:v>
                </c:pt>
                <c:pt idx="2103">
                  <c:v>5563.3330000000005</c:v>
                </c:pt>
                <c:pt idx="2104">
                  <c:v>5546.6670000000004</c:v>
                </c:pt>
                <c:pt idx="2105">
                  <c:v>5556.6670000000004</c:v>
                </c:pt>
                <c:pt idx="2106">
                  <c:v>5581.6670000000004</c:v>
                </c:pt>
                <c:pt idx="2107">
                  <c:v>5565</c:v>
                </c:pt>
                <c:pt idx="2108">
                  <c:v>5590</c:v>
                </c:pt>
                <c:pt idx="2109">
                  <c:v>5595</c:v>
                </c:pt>
                <c:pt idx="2110">
                  <c:v>5641.6670000000004</c:v>
                </c:pt>
                <c:pt idx="2111">
                  <c:v>5576.6670000000004</c:v>
                </c:pt>
                <c:pt idx="2112">
                  <c:v>5601.6670000000004</c:v>
                </c:pt>
                <c:pt idx="2113">
                  <c:v>5623.3330000000005</c:v>
                </c:pt>
                <c:pt idx="2114">
                  <c:v>5660</c:v>
                </c:pt>
                <c:pt idx="2115">
                  <c:v>5580</c:v>
                </c:pt>
                <c:pt idx="2116">
                  <c:v>5556.6670000000004</c:v>
                </c:pt>
                <c:pt idx="2117">
                  <c:v>5538.3330000000005</c:v>
                </c:pt>
                <c:pt idx="2118">
                  <c:v>5661.6670000000004</c:v>
                </c:pt>
                <c:pt idx="2119">
                  <c:v>5618.3330000000005</c:v>
                </c:pt>
                <c:pt idx="2120">
                  <c:v>5610</c:v>
                </c:pt>
                <c:pt idx="2121">
                  <c:v>5551.6670000000004</c:v>
                </c:pt>
                <c:pt idx="2122">
                  <c:v>5578.3330000000005</c:v>
                </c:pt>
                <c:pt idx="2123">
                  <c:v>5573.3330000000005</c:v>
                </c:pt>
                <c:pt idx="2124">
                  <c:v>5590</c:v>
                </c:pt>
                <c:pt idx="2125">
                  <c:v>5595</c:v>
                </c:pt>
                <c:pt idx="2126">
                  <c:v>5568.3330000000005</c:v>
                </c:pt>
                <c:pt idx="2127">
                  <c:v>5601.6670000000004</c:v>
                </c:pt>
                <c:pt idx="2128">
                  <c:v>5595</c:v>
                </c:pt>
                <c:pt idx="2129">
                  <c:v>5646.6670000000004</c:v>
                </c:pt>
                <c:pt idx="2130">
                  <c:v>5573.3330000000005</c:v>
                </c:pt>
                <c:pt idx="2131">
                  <c:v>5671.6670000000004</c:v>
                </c:pt>
                <c:pt idx="2132">
                  <c:v>5575</c:v>
                </c:pt>
                <c:pt idx="2133">
                  <c:v>5620</c:v>
                </c:pt>
                <c:pt idx="2134">
                  <c:v>5583.3330000000005</c:v>
                </c:pt>
                <c:pt idx="2135">
                  <c:v>5641.6670000000004</c:v>
                </c:pt>
                <c:pt idx="2136">
                  <c:v>5555</c:v>
                </c:pt>
                <c:pt idx="2137">
                  <c:v>5628.3330000000005</c:v>
                </c:pt>
                <c:pt idx="2138">
                  <c:v>5648.3330000000005</c:v>
                </c:pt>
                <c:pt idx="2139">
                  <c:v>5603.3330000000005</c:v>
                </c:pt>
                <c:pt idx="2140">
                  <c:v>5593.3330000000005</c:v>
                </c:pt>
                <c:pt idx="2141">
                  <c:v>5676.6670000000004</c:v>
                </c:pt>
                <c:pt idx="2142">
                  <c:v>5626.6670000000004</c:v>
                </c:pt>
                <c:pt idx="2143">
                  <c:v>5661.6670000000004</c:v>
                </c:pt>
                <c:pt idx="2144">
                  <c:v>5626.6670000000004</c:v>
                </c:pt>
                <c:pt idx="2145">
                  <c:v>5635</c:v>
                </c:pt>
                <c:pt idx="2146">
                  <c:v>5676.6670000000004</c:v>
                </c:pt>
                <c:pt idx="2147">
                  <c:v>5603.3330000000005</c:v>
                </c:pt>
                <c:pt idx="2148">
                  <c:v>5598.3330000000005</c:v>
                </c:pt>
                <c:pt idx="2149">
                  <c:v>5658.3330000000005</c:v>
                </c:pt>
                <c:pt idx="2150">
                  <c:v>5685</c:v>
                </c:pt>
                <c:pt idx="2151">
                  <c:v>5685</c:v>
                </c:pt>
                <c:pt idx="2152">
                  <c:v>5645</c:v>
                </c:pt>
                <c:pt idx="2153">
                  <c:v>5666.6670000000004</c:v>
                </c:pt>
                <c:pt idx="2154">
                  <c:v>5570</c:v>
                </c:pt>
                <c:pt idx="2155">
                  <c:v>5570</c:v>
                </c:pt>
                <c:pt idx="2156">
                  <c:v>5686.6670000000004</c:v>
                </c:pt>
                <c:pt idx="2157">
                  <c:v>5558.3330000000005</c:v>
                </c:pt>
                <c:pt idx="2158">
                  <c:v>5578.3330000000005</c:v>
                </c:pt>
                <c:pt idx="2159">
                  <c:v>5578.3330000000005</c:v>
                </c:pt>
                <c:pt idx="2160">
                  <c:v>5501.6670000000004</c:v>
                </c:pt>
                <c:pt idx="2161">
                  <c:v>5586.6670000000004</c:v>
                </c:pt>
                <c:pt idx="2162">
                  <c:v>5561.6670000000004</c:v>
                </c:pt>
                <c:pt idx="2163">
                  <c:v>5585</c:v>
                </c:pt>
                <c:pt idx="2164">
                  <c:v>5588.3330000000005</c:v>
                </c:pt>
                <c:pt idx="2165">
                  <c:v>5600</c:v>
                </c:pt>
                <c:pt idx="2166">
                  <c:v>5530</c:v>
                </c:pt>
                <c:pt idx="2167">
                  <c:v>5591.6670000000004</c:v>
                </c:pt>
                <c:pt idx="2168">
                  <c:v>5526.6670000000004</c:v>
                </c:pt>
                <c:pt idx="2169">
                  <c:v>5536.6670000000004</c:v>
                </c:pt>
                <c:pt idx="2170">
                  <c:v>5575</c:v>
                </c:pt>
                <c:pt idx="2171">
                  <c:v>5585</c:v>
                </c:pt>
                <c:pt idx="2172">
                  <c:v>5611.6670000000004</c:v>
                </c:pt>
                <c:pt idx="2173">
                  <c:v>5546.6670000000004</c:v>
                </c:pt>
                <c:pt idx="2174">
                  <c:v>5545</c:v>
                </c:pt>
                <c:pt idx="2175">
                  <c:v>5558.3330000000005</c:v>
                </c:pt>
                <c:pt idx="2176">
                  <c:v>5585</c:v>
                </c:pt>
                <c:pt idx="2177">
                  <c:v>5600</c:v>
                </c:pt>
                <c:pt idx="2178">
                  <c:v>5576.6670000000004</c:v>
                </c:pt>
                <c:pt idx="2179">
                  <c:v>5583.3330000000005</c:v>
                </c:pt>
                <c:pt idx="2180">
                  <c:v>5565</c:v>
                </c:pt>
                <c:pt idx="2181">
                  <c:v>5566.6670000000004</c:v>
                </c:pt>
                <c:pt idx="2182">
                  <c:v>5665</c:v>
                </c:pt>
                <c:pt idx="2183">
                  <c:v>5586.6670000000004</c:v>
                </c:pt>
                <c:pt idx="2184">
                  <c:v>5575</c:v>
                </c:pt>
                <c:pt idx="2185">
                  <c:v>5650</c:v>
                </c:pt>
                <c:pt idx="2186">
                  <c:v>5596.6670000000004</c:v>
                </c:pt>
                <c:pt idx="2187">
                  <c:v>5631.6670000000004</c:v>
                </c:pt>
                <c:pt idx="2188">
                  <c:v>5615</c:v>
                </c:pt>
                <c:pt idx="2189">
                  <c:v>5570</c:v>
                </c:pt>
                <c:pt idx="2190">
                  <c:v>5635</c:v>
                </c:pt>
                <c:pt idx="2191">
                  <c:v>5611.6670000000004</c:v>
                </c:pt>
                <c:pt idx="2192">
                  <c:v>5626.6670000000004</c:v>
                </c:pt>
                <c:pt idx="2193">
                  <c:v>5591.6670000000004</c:v>
                </c:pt>
                <c:pt idx="2194">
                  <c:v>5551.6670000000004</c:v>
                </c:pt>
                <c:pt idx="2195">
                  <c:v>5626.6670000000004</c:v>
                </c:pt>
                <c:pt idx="2196">
                  <c:v>5591.6670000000004</c:v>
                </c:pt>
                <c:pt idx="2197">
                  <c:v>5671.6670000000004</c:v>
                </c:pt>
                <c:pt idx="2198">
                  <c:v>5636.6670000000004</c:v>
                </c:pt>
                <c:pt idx="2199">
                  <c:v>5675</c:v>
                </c:pt>
                <c:pt idx="2200">
                  <c:v>5623.3330000000005</c:v>
                </c:pt>
                <c:pt idx="2201">
                  <c:v>5621.6670000000004</c:v>
                </c:pt>
                <c:pt idx="2202">
                  <c:v>5636.6670000000004</c:v>
                </c:pt>
                <c:pt idx="2203">
                  <c:v>5635</c:v>
                </c:pt>
                <c:pt idx="2204">
                  <c:v>5633.3330000000005</c:v>
                </c:pt>
                <c:pt idx="2205">
                  <c:v>5606.6670000000004</c:v>
                </c:pt>
                <c:pt idx="2206">
                  <c:v>5710</c:v>
                </c:pt>
                <c:pt idx="2207">
                  <c:v>5670</c:v>
                </c:pt>
                <c:pt idx="2208">
                  <c:v>5601.6670000000004</c:v>
                </c:pt>
                <c:pt idx="2209">
                  <c:v>5651.6670000000004</c:v>
                </c:pt>
                <c:pt idx="2210">
                  <c:v>5600</c:v>
                </c:pt>
                <c:pt idx="2211">
                  <c:v>5620</c:v>
                </c:pt>
                <c:pt idx="2212">
                  <c:v>5640</c:v>
                </c:pt>
                <c:pt idx="2213">
                  <c:v>5610</c:v>
                </c:pt>
                <c:pt idx="2214">
                  <c:v>5601.6670000000004</c:v>
                </c:pt>
                <c:pt idx="2215">
                  <c:v>5625</c:v>
                </c:pt>
                <c:pt idx="2216">
                  <c:v>5670</c:v>
                </c:pt>
                <c:pt idx="2217">
                  <c:v>5598.3330000000005</c:v>
                </c:pt>
                <c:pt idx="2218">
                  <c:v>5521.6670000000004</c:v>
                </c:pt>
                <c:pt idx="2219">
                  <c:v>5573.3330000000005</c:v>
                </c:pt>
                <c:pt idx="2220">
                  <c:v>5555</c:v>
                </c:pt>
                <c:pt idx="2221">
                  <c:v>5588.3330000000005</c:v>
                </c:pt>
                <c:pt idx="2222">
                  <c:v>5531.6670000000004</c:v>
                </c:pt>
                <c:pt idx="2223">
                  <c:v>5550</c:v>
                </c:pt>
                <c:pt idx="2224">
                  <c:v>5576.6670000000004</c:v>
                </c:pt>
                <c:pt idx="2225">
                  <c:v>5593.3330000000005</c:v>
                </c:pt>
                <c:pt idx="2226">
                  <c:v>5583.3330000000005</c:v>
                </c:pt>
                <c:pt idx="2227">
                  <c:v>5530</c:v>
                </c:pt>
                <c:pt idx="2228">
                  <c:v>5608.3330000000005</c:v>
                </c:pt>
                <c:pt idx="2229">
                  <c:v>5590</c:v>
                </c:pt>
                <c:pt idx="2230">
                  <c:v>5458.3330000000005</c:v>
                </c:pt>
                <c:pt idx="2231">
                  <c:v>5560</c:v>
                </c:pt>
                <c:pt idx="2232">
                  <c:v>5541.6670000000004</c:v>
                </c:pt>
                <c:pt idx="2233">
                  <c:v>5558.3330000000005</c:v>
                </c:pt>
                <c:pt idx="2234">
                  <c:v>5590</c:v>
                </c:pt>
                <c:pt idx="2235">
                  <c:v>5525</c:v>
                </c:pt>
                <c:pt idx="2236">
                  <c:v>5660</c:v>
                </c:pt>
                <c:pt idx="2237">
                  <c:v>5625</c:v>
                </c:pt>
                <c:pt idx="2238">
                  <c:v>5640</c:v>
                </c:pt>
                <c:pt idx="2239">
                  <c:v>5610</c:v>
                </c:pt>
                <c:pt idx="2240">
                  <c:v>5723.3330000000005</c:v>
                </c:pt>
                <c:pt idx="2241">
                  <c:v>5658.3330000000005</c:v>
                </c:pt>
                <c:pt idx="2242">
                  <c:v>5735</c:v>
                </c:pt>
                <c:pt idx="2243">
                  <c:v>5786.6670000000004</c:v>
                </c:pt>
                <c:pt idx="2244">
                  <c:v>5738.3330000000005</c:v>
                </c:pt>
                <c:pt idx="2245">
                  <c:v>5770</c:v>
                </c:pt>
                <c:pt idx="2246">
                  <c:v>5798.3330000000005</c:v>
                </c:pt>
                <c:pt idx="2247">
                  <c:v>5728.3330000000005</c:v>
                </c:pt>
                <c:pt idx="2248">
                  <c:v>5751.6670000000004</c:v>
                </c:pt>
                <c:pt idx="2249">
                  <c:v>5818.3330000000005</c:v>
                </c:pt>
                <c:pt idx="2250">
                  <c:v>5703.3330000000005</c:v>
                </c:pt>
                <c:pt idx="2251">
                  <c:v>5783.3330000000005</c:v>
                </c:pt>
                <c:pt idx="2252">
                  <c:v>5798.3330000000005</c:v>
                </c:pt>
                <c:pt idx="2253">
                  <c:v>5795</c:v>
                </c:pt>
                <c:pt idx="2254">
                  <c:v>5805</c:v>
                </c:pt>
                <c:pt idx="2255">
                  <c:v>5801.6670000000004</c:v>
                </c:pt>
                <c:pt idx="2256">
                  <c:v>5725</c:v>
                </c:pt>
                <c:pt idx="2257">
                  <c:v>5723.3330000000005</c:v>
                </c:pt>
                <c:pt idx="2258">
                  <c:v>5765</c:v>
                </c:pt>
                <c:pt idx="2259">
                  <c:v>5781.6670000000004</c:v>
                </c:pt>
                <c:pt idx="2260">
                  <c:v>5718.3330000000005</c:v>
                </c:pt>
                <c:pt idx="2261">
                  <c:v>5705</c:v>
                </c:pt>
                <c:pt idx="2262">
                  <c:v>5681.6670000000004</c:v>
                </c:pt>
                <c:pt idx="2263">
                  <c:v>5718.3330000000005</c:v>
                </c:pt>
                <c:pt idx="2264">
                  <c:v>5695</c:v>
                </c:pt>
                <c:pt idx="2265">
                  <c:v>5675</c:v>
                </c:pt>
                <c:pt idx="2266">
                  <c:v>5660</c:v>
                </c:pt>
                <c:pt idx="2267">
                  <c:v>5685</c:v>
                </c:pt>
                <c:pt idx="2268">
                  <c:v>5753.3330000000005</c:v>
                </c:pt>
                <c:pt idx="2269">
                  <c:v>5691.6670000000004</c:v>
                </c:pt>
                <c:pt idx="2270">
                  <c:v>5703.3330000000005</c:v>
                </c:pt>
                <c:pt idx="2271">
                  <c:v>5673.3330000000005</c:v>
                </c:pt>
                <c:pt idx="2272">
                  <c:v>5680</c:v>
                </c:pt>
                <c:pt idx="2273">
                  <c:v>5725</c:v>
                </c:pt>
                <c:pt idx="2274">
                  <c:v>5741.6670000000004</c:v>
                </c:pt>
                <c:pt idx="2275">
                  <c:v>5741.6670000000004</c:v>
                </c:pt>
                <c:pt idx="2276">
                  <c:v>5681.6670000000004</c:v>
                </c:pt>
                <c:pt idx="2277">
                  <c:v>5598.3330000000005</c:v>
                </c:pt>
                <c:pt idx="2278">
                  <c:v>5738.3330000000005</c:v>
                </c:pt>
                <c:pt idx="2279">
                  <c:v>5728.3330000000005</c:v>
                </c:pt>
                <c:pt idx="2280">
                  <c:v>5701.6670000000004</c:v>
                </c:pt>
                <c:pt idx="2281">
                  <c:v>5608.3330000000005</c:v>
                </c:pt>
                <c:pt idx="2282">
                  <c:v>5693.3330000000005</c:v>
                </c:pt>
                <c:pt idx="2283">
                  <c:v>5685</c:v>
                </c:pt>
                <c:pt idx="2284">
                  <c:v>5683.3330000000005</c:v>
                </c:pt>
                <c:pt idx="2285">
                  <c:v>5623.3330000000005</c:v>
                </c:pt>
                <c:pt idx="2286">
                  <c:v>5673.3330000000005</c:v>
                </c:pt>
                <c:pt idx="2287">
                  <c:v>5615</c:v>
                </c:pt>
                <c:pt idx="2288">
                  <c:v>5603.3330000000005</c:v>
                </c:pt>
                <c:pt idx="2289">
                  <c:v>5626.6670000000004</c:v>
                </c:pt>
                <c:pt idx="2290">
                  <c:v>5583.3330000000005</c:v>
                </c:pt>
                <c:pt idx="2291">
                  <c:v>5633.3330000000005</c:v>
                </c:pt>
                <c:pt idx="2292">
                  <c:v>5621.6670000000004</c:v>
                </c:pt>
                <c:pt idx="2293">
                  <c:v>5598.3330000000005</c:v>
                </c:pt>
                <c:pt idx="2294">
                  <c:v>5560</c:v>
                </c:pt>
                <c:pt idx="2295">
                  <c:v>5648.3330000000005</c:v>
                </c:pt>
                <c:pt idx="2296">
                  <c:v>5545</c:v>
                </c:pt>
                <c:pt idx="2297">
                  <c:v>5588.3330000000005</c:v>
                </c:pt>
                <c:pt idx="2298">
                  <c:v>5640</c:v>
                </c:pt>
                <c:pt idx="2299">
                  <c:v>5586.6670000000004</c:v>
                </c:pt>
                <c:pt idx="2300">
                  <c:v>5550</c:v>
                </c:pt>
                <c:pt idx="2301">
                  <c:v>5613.3330000000005</c:v>
                </c:pt>
                <c:pt idx="2302">
                  <c:v>5550</c:v>
                </c:pt>
                <c:pt idx="2303">
                  <c:v>5618.3330000000005</c:v>
                </c:pt>
                <c:pt idx="2304">
                  <c:v>5566.6670000000004</c:v>
                </c:pt>
                <c:pt idx="2305">
                  <c:v>5621.6670000000004</c:v>
                </c:pt>
                <c:pt idx="2306">
                  <c:v>5581.6670000000004</c:v>
                </c:pt>
                <c:pt idx="2307">
                  <c:v>5566.6670000000004</c:v>
                </c:pt>
                <c:pt idx="2308">
                  <c:v>5661.6670000000004</c:v>
                </c:pt>
                <c:pt idx="2309">
                  <c:v>5643.3330000000005</c:v>
                </c:pt>
                <c:pt idx="2310">
                  <c:v>5598.3330000000005</c:v>
                </c:pt>
                <c:pt idx="2311">
                  <c:v>5575</c:v>
                </c:pt>
                <c:pt idx="2312">
                  <c:v>5646.6670000000004</c:v>
                </c:pt>
                <c:pt idx="2313">
                  <c:v>5593.3330000000005</c:v>
                </c:pt>
                <c:pt idx="2314">
                  <c:v>5588.3330000000005</c:v>
                </c:pt>
                <c:pt idx="2315">
                  <c:v>5625</c:v>
                </c:pt>
                <c:pt idx="2316">
                  <c:v>5570</c:v>
                </c:pt>
                <c:pt idx="2317">
                  <c:v>5605</c:v>
                </c:pt>
                <c:pt idx="2318">
                  <c:v>5628.3330000000005</c:v>
                </c:pt>
                <c:pt idx="2319">
                  <c:v>5628.3330000000005</c:v>
                </c:pt>
                <c:pt idx="2320">
                  <c:v>5596.6670000000004</c:v>
                </c:pt>
                <c:pt idx="2321">
                  <c:v>5613.3330000000005</c:v>
                </c:pt>
                <c:pt idx="2322">
                  <c:v>5606.6670000000004</c:v>
                </c:pt>
                <c:pt idx="2323">
                  <c:v>5623.3330000000005</c:v>
                </c:pt>
                <c:pt idx="2324">
                  <c:v>5608.3330000000005</c:v>
                </c:pt>
                <c:pt idx="2325">
                  <c:v>5603.3330000000005</c:v>
                </c:pt>
                <c:pt idx="2326">
                  <c:v>5651.6670000000004</c:v>
                </c:pt>
                <c:pt idx="2327">
                  <c:v>5650</c:v>
                </c:pt>
                <c:pt idx="2328">
                  <c:v>5613.3330000000005</c:v>
                </c:pt>
                <c:pt idx="2329">
                  <c:v>5598.3330000000005</c:v>
                </c:pt>
                <c:pt idx="2330">
                  <c:v>5608.3330000000005</c:v>
                </c:pt>
                <c:pt idx="2331">
                  <c:v>5670</c:v>
                </c:pt>
                <c:pt idx="2332">
                  <c:v>5615</c:v>
                </c:pt>
                <c:pt idx="2333">
                  <c:v>5555</c:v>
                </c:pt>
                <c:pt idx="2334">
                  <c:v>5545</c:v>
                </c:pt>
                <c:pt idx="2335">
                  <c:v>5671.6670000000004</c:v>
                </c:pt>
                <c:pt idx="2336">
                  <c:v>5625</c:v>
                </c:pt>
                <c:pt idx="2337">
                  <c:v>5556.6670000000004</c:v>
                </c:pt>
                <c:pt idx="2338">
                  <c:v>5603.3330000000005</c:v>
                </c:pt>
                <c:pt idx="2339">
                  <c:v>5605</c:v>
                </c:pt>
                <c:pt idx="2340">
                  <c:v>5586.6670000000004</c:v>
                </c:pt>
                <c:pt idx="2341">
                  <c:v>5598.3330000000005</c:v>
                </c:pt>
                <c:pt idx="2342">
                  <c:v>5596.6670000000004</c:v>
                </c:pt>
                <c:pt idx="2343">
                  <c:v>5621.6670000000004</c:v>
                </c:pt>
                <c:pt idx="2344">
                  <c:v>5573.3330000000005</c:v>
                </c:pt>
                <c:pt idx="2345">
                  <c:v>5573.3330000000005</c:v>
                </c:pt>
                <c:pt idx="2346">
                  <c:v>5565</c:v>
                </c:pt>
                <c:pt idx="2347">
                  <c:v>5571.6670000000004</c:v>
                </c:pt>
                <c:pt idx="2348">
                  <c:v>5538.3330000000005</c:v>
                </c:pt>
                <c:pt idx="2349">
                  <c:v>5571.6670000000004</c:v>
                </c:pt>
                <c:pt idx="2350">
                  <c:v>5506.6670000000004</c:v>
                </c:pt>
                <c:pt idx="2351">
                  <c:v>5578.3330000000005</c:v>
                </c:pt>
                <c:pt idx="2352">
                  <c:v>5568.3330000000005</c:v>
                </c:pt>
                <c:pt idx="2353">
                  <c:v>5595</c:v>
                </c:pt>
                <c:pt idx="2354">
                  <c:v>5538.3330000000005</c:v>
                </c:pt>
                <c:pt idx="2355">
                  <c:v>5543.3330000000005</c:v>
                </c:pt>
                <c:pt idx="2356">
                  <c:v>5538.3330000000005</c:v>
                </c:pt>
                <c:pt idx="2357">
                  <c:v>5556.6670000000004</c:v>
                </c:pt>
                <c:pt idx="2358">
                  <c:v>5533.3330000000005</c:v>
                </c:pt>
                <c:pt idx="2359">
                  <c:v>5560</c:v>
                </c:pt>
                <c:pt idx="2360">
                  <c:v>5608.3330000000005</c:v>
                </c:pt>
                <c:pt idx="2361">
                  <c:v>5571.6670000000004</c:v>
                </c:pt>
                <c:pt idx="2362">
                  <c:v>5566.6670000000004</c:v>
                </c:pt>
                <c:pt idx="2363">
                  <c:v>5538.3330000000005</c:v>
                </c:pt>
                <c:pt idx="2364">
                  <c:v>5600</c:v>
                </c:pt>
                <c:pt idx="2365">
                  <c:v>5531.6670000000004</c:v>
                </c:pt>
                <c:pt idx="2366">
                  <c:v>5603.3330000000005</c:v>
                </c:pt>
                <c:pt idx="2367">
                  <c:v>5530</c:v>
                </c:pt>
                <c:pt idx="2368">
                  <c:v>5485</c:v>
                </c:pt>
                <c:pt idx="2369">
                  <c:v>5541.6670000000004</c:v>
                </c:pt>
                <c:pt idx="2370">
                  <c:v>5498.3330000000005</c:v>
                </c:pt>
                <c:pt idx="2371">
                  <c:v>5561.6670000000004</c:v>
                </c:pt>
                <c:pt idx="2372">
                  <c:v>5575</c:v>
                </c:pt>
                <c:pt idx="2373">
                  <c:v>5548.3330000000005</c:v>
                </c:pt>
                <c:pt idx="2374">
                  <c:v>5548.3330000000005</c:v>
                </c:pt>
                <c:pt idx="2375">
                  <c:v>5571.6670000000004</c:v>
                </c:pt>
                <c:pt idx="2376">
                  <c:v>5516.6670000000004</c:v>
                </c:pt>
                <c:pt idx="2377">
                  <c:v>5566.6670000000004</c:v>
                </c:pt>
                <c:pt idx="2378">
                  <c:v>5555</c:v>
                </c:pt>
                <c:pt idx="2379">
                  <c:v>5565</c:v>
                </c:pt>
                <c:pt idx="2380">
                  <c:v>5538.3330000000005</c:v>
                </c:pt>
                <c:pt idx="2381">
                  <c:v>5553.3330000000005</c:v>
                </c:pt>
                <c:pt idx="2382">
                  <c:v>5548.3330000000005</c:v>
                </c:pt>
                <c:pt idx="2383">
                  <c:v>5596.6670000000004</c:v>
                </c:pt>
                <c:pt idx="2384">
                  <c:v>5581.6670000000004</c:v>
                </c:pt>
                <c:pt idx="2385">
                  <c:v>5666.6670000000004</c:v>
                </c:pt>
                <c:pt idx="2386">
                  <c:v>5638.3330000000005</c:v>
                </c:pt>
                <c:pt idx="2387">
                  <c:v>5570</c:v>
                </c:pt>
                <c:pt idx="2388">
                  <c:v>5581.6670000000004</c:v>
                </c:pt>
                <c:pt idx="2389">
                  <c:v>5586.6670000000004</c:v>
                </c:pt>
                <c:pt idx="2390">
                  <c:v>5591.6670000000004</c:v>
                </c:pt>
                <c:pt idx="2391">
                  <c:v>5563.3330000000005</c:v>
                </c:pt>
                <c:pt idx="2392">
                  <c:v>5621.6670000000004</c:v>
                </c:pt>
                <c:pt idx="2393">
                  <c:v>5650</c:v>
                </c:pt>
                <c:pt idx="2394">
                  <c:v>5643.3330000000005</c:v>
                </c:pt>
                <c:pt idx="2395">
                  <c:v>5621.6670000000004</c:v>
                </c:pt>
                <c:pt idx="2396">
                  <c:v>5683.3330000000005</c:v>
                </c:pt>
                <c:pt idx="2397">
                  <c:v>5656.6670000000004</c:v>
                </c:pt>
                <c:pt idx="2398">
                  <c:v>5675</c:v>
                </c:pt>
                <c:pt idx="2399">
                  <c:v>5678.3330000000005</c:v>
                </c:pt>
                <c:pt idx="2400">
                  <c:v>5606.6670000000004</c:v>
                </c:pt>
                <c:pt idx="2401">
                  <c:v>5653.3330000000005</c:v>
                </c:pt>
                <c:pt idx="2402">
                  <c:v>5688.3330000000005</c:v>
                </c:pt>
                <c:pt idx="2403">
                  <c:v>5646.6670000000004</c:v>
                </c:pt>
                <c:pt idx="2404">
                  <c:v>5716.6670000000004</c:v>
                </c:pt>
                <c:pt idx="2405">
                  <c:v>5548.3330000000005</c:v>
                </c:pt>
                <c:pt idx="2406">
                  <c:v>5558.3330000000005</c:v>
                </c:pt>
                <c:pt idx="2407">
                  <c:v>5630</c:v>
                </c:pt>
                <c:pt idx="2408">
                  <c:v>5631.6670000000004</c:v>
                </c:pt>
                <c:pt idx="2409">
                  <c:v>5553.3330000000005</c:v>
                </c:pt>
                <c:pt idx="2410">
                  <c:v>5596.6670000000004</c:v>
                </c:pt>
                <c:pt idx="2411">
                  <c:v>5566.6670000000004</c:v>
                </c:pt>
                <c:pt idx="2412">
                  <c:v>5556.6670000000004</c:v>
                </c:pt>
                <c:pt idx="2413">
                  <c:v>5586.6670000000004</c:v>
                </c:pt>
                <c:pt idx="2414">
                  <c:v>5671.6670000000004</c:v>
                </c:pt>
                <c:pt idx="2415">
                  <c:v>5585</c:v>
                </c:pt>
                <c:pt idx="2416">
                  <c:v>5546.6670000000004</c:v>
                </c:pt>
                <c:pt idx="2417">
                  <c:v>5525</c:v>
                </c:pt>
                <c:pt idx="2418">
                  <c:v>5511.6670000000004</c:v>
                </c:pt>
                <c:pt idx="2419">
                  <c:v>5543.3330000000005</c:v>
                </c:pt>
                <c:pt idx="2420">
                  <c:v>5543.3330000000005</c:v>
                </c:pt>
                <c:pt idx="2421">
                  <c:v>5525</c:v>
                </c:pt>
                <c:pt idx="2422">
                  <c:v>5518.3330000000005</c:v>
                </c:pt>
                <c:pt idx="2423">
                  <c:v>5551.6670000000004</c:v>
                </c:pt>
                <c:pt idx="2424">
                  <c:v>5511.6670000000004</c:v>
                </c:pt>
                <c:pt idx="2425">
                  <c:v>5546.6670000000004</c:v>
                </c:pt>
                <c:pt idx="2426">
                  <c:v>5561.6670000000004</c:v>
                </c:pt>
                <c:pt idx="2427">
                  <c:v>5508.3330000000005</c:v>
                </c:pt>
                <c:pt idx="2428">
                  <c:v>5546.6670000000004</c:v>
                </c:pt>
                <c:pt idx="2429">
                  <c:v>5568.3330000000005</c:v>
                </c:pt>
                <c:pt idx="2430">
                  <c:v>5568.3330000000005</c:v>
                </c:pt>
                <c:pt idx="2431">
                  <c:v>5523.3330000000005</c:v>
                </c:pt>
                <c:pt idx="2432">
                  <c:v>5510</c:v>
                </c:pt>
                <c:pt idx="2433">
                  <c:v>5570</c:v>
                </c:pt>
                <c:pt idx="2434">
                  <c:v>5588.3330000000005</c:v>
                </c:pt>
                <c:pt idx="2435">
                  <c:v>5581.6670000000004</c:v>
                </c:pt>
                <c:pt idx="2436">
                  <c:v>5530</c:v>
                </c:pt>
                <c:pt idx="2437">
                  <c:v>5590</c:v>
                </c:pt>
                <c:pt idx="2438">
                  <c:v>5596.6670000000004</c:v>
                </c:pt>
                <c:pt idx="2439">
                  <c:v>5593.3330000000005</c:v>
                </c:pt>
                <c:pt idx="2440">
                  <c:v>5533.3330000000005</c:v>
                </c:pt>
                <c:pt idx="2441">
                  <c:v>5593.3330000000005</c:v>
                </c:pt>
                <c:pt idx="2442">
                  <c:v>5595</c:v>
                </c:pt>
                <c:pt idx="2443">
                  <c:v>5640</c:v>
                </c:pt>
                <c:pt idx="2444">
                  <c:v>5566.6670000000004</c:v>
                </c:pt>
                <c:pt idx="2445">
                  <c:v>5600</c:v>
                </c:pt>
                <c:pt idx="2446">
                  <c:v>5601.6670000000004</c:v>
                </c:pt>
                <c:pt idx="2447">
                  <c:v>5605</c:v>
                </c:pt>
                <c:pt idx="2448">
                  <c:v>5596.6670000000004</c:v>
                </c:pt>
                <c:pt idx="2449">
                  <c:v>5590</c:v>
                </c:pt>
                <c:pt idx="2450">
                  <c:v>5541.6670000000004</c:v>
                </c:pt>
                <c:pt idx="2451">
                  <c:v>5566.6670000000004</c:v>
                </c:pt>
                <c:pt idx="2452">
                  <c:v>5598.3330000000005</c:v>
                </c:pt>
                <c:pt idx="2453">
                  <c:v>5571.6670000000004</c:v>
                </c:pt>
                <c:pt idx="2454">
                  <c:v>5570</c:v>
                </c:pt>
                <c:pt idx="2455">
                  <c:v>5600</c:v>
                </c:pt>
                <c:pt idx="2456">
                  <c:v>5600</c:v>
                </c:pt>
                <c:pt idx="2457">
                  <c:v>5606.6670000000004</c:v>
                </c:pt>
                <c:pt idx="2458">
                  <c:v>5596.6670000000004</c:v>
                </c:pt>
                <c:pt idx="2459">
                  <c:v>5598.3330000000005</c:v>
                </c:pt>
                <c:pt idx="2460">
                  <c:v>5565</c:v>
                </c:pt>
                <c:pt idx="2461">
                  <c:v>5545</c:v>
                </c:pt>
                <c:pt idx="2462">
                  <c:v>5573.3330000000005</c:v>
                </c:pt>
                <c:pt idx="2463">
                  <c:v>5545</c:v>
                </c:pt>
                <c:pt idx="2464">
                  <c:v>5611.6670000000004</c:v>
                </c:pt>
                <c:pt idx="2465">
                  <c:v>5613.3330000000005</c:v>
                </c:pt>
                <c:pt idx="2466">
                  <c:v>5588.3330000000005</c:v>
                </c:pt>
                <c:pt idx="2467">
                  <c:v>5483.3330000000005</c:v>
                </c:pt>
                <c:pt idx="2468">
                  <c:v>5603.3330000000005</c:v>
                </c:pt>
                <c:pt idx="2469">
                  <c:v>5558.3330000000005</c:v>
                </c:pt>
                <c:pt idx="2470">
                  <c:v>5595</c:v>
                </c:pt>
                <c:pt idx="2471">
                  <c:v>5586.6670000000004</c:v>
                </c:pt>
                <c:pt idx="2472">
                  <c:v>5588.3330000000005</c:v>
                </c:pt>
                <c:pt idx="2473">
                  <c:v>5616.6670000000004</c:v>
                </c:pt>
                <c:pt idx="2474">
                  <c:v>5536.6670000000004</c:v>
                </c:pt>
                <c:pt idx="2475">
                  <c:v>5508.3330000000005</c:v>
                </c:pt>
                <c:pt idx="2476">
                  <c:v>5575</c:v>
                </c:pt>
                <c:pt idx="2477">
                  <c:v>5590</c:v>
                </c:pt>
                <c:pt idx="2478">
                  <c:v>5603.3330000000005</c:v>
                </c:pt>
                <c:pt idx="2479">
                  <c:v>5606.6670000000004</c:v>
                </c:pt>
                <c:pt idx="2480">
                  <c:v>5581.6670000000004</c:v>
                </c:pt>
                <c:pt idx="2481">
                  <c:v>5513.3330000000005</c:v>
                </c:pt>
                <c:pt idx="2482">
                  <c:v>5565</c:v>
                </c:pt>
                <c:pt idx="2483">
                  <c:v>5491.6670000000004</c:v>
                </c:pt>
                <c:pt idx="2484">
                  <c:v>5635</c:v>
                </c:pt>
                <c:pt idx="2485">
                  <c:v>5586.6670000000004</c:v>
                </c:pt>
                <c:pt idx="2486">
                  <c:v>5533.3330000000005</c:v>
                </c:pt>
                <c:pt idx="2487">
                  <c:v>5583.3330000000005</c:v>
                </c:pt>
                <c:pt idx="2488">
                  <c:v>5606.6670000000004</c:v>
                </c:pt>
                <c:pt idx="2489">
                  <c:v>5573.3330000000005</c:v>
                </c:pt>
                <c:pt idx="2490">
                  <c:v>5675</c:v>
                </c:pt>
                <c:pt idx="2491">
                  <c:v>5666.6670000000004</c:v>
                </c:pt>
                <c:pt idx="2492">
                  <c:v>5608.3330000000005</c:v>
                </c:pt>
                <c:pt idx="2493">
                  <c:v>5586.6670000000004</c:v>
                </c:pt>
                <c:pt idx="2494">
                  <c:v>5693.3330000000005</c:v>
                </c:pt>
                <c:pt idx="2495">
                  <c:v>5748.3330000000005</c:v>
                </c:pt>
                <c:pt idx="2496">
                  <c:v>5745</c:v>
                </c:pt>
                <c:pt idx="2497">
                  <c:v>5773.3330000000005</c:v>
                </c:pt>
                <c:pt idx="2498">
                  <c:v>5828.3330000000005</c:v>
                </c:pt>
                <c:pt idx="2499">
                  <c:v>5853.3330000000005</c:v>
                </c:pt>
                <c:pt idx="2500">
                  <c:v>5846.6670000000004</c:v>
                </c:pt>
                <c:pt idx="2501">
                  <c:v>5880</c:v>
                </c:pt>
                <c:pt idx="2502">
                  <c:v>5915</c:v>
                </c:pt>
                <c:pt idx="2503">
                  <c:v>5886.6670000000004</c:v>
                </c:pt>
                <c:pt idx="2504">
                  <c:v>5905</c:v>
                </c:pt>
                <c:pt idx="2505">
                  <c:v>5890</c:v>
                </c:pt>
                <c:pt idx="2506">
                  <c:v>5983.3330000000005</c:v>
                </c:pt>
                <c:pt idx="2507">
                  <c:v>5860</c:v>
                </c:pt>
                <c:pt idx="2508">
                  <c:v>5966.6670000000004</c:v>
                </c:pt>
                <c:pt idx="2509">
                  <c:v>5848.3330000000005</c:v>
                </c:pt>
                <c:pt idx="2510">
                  <c:v>5835</c:v>
                </c:pt>
                <c:pt idx="2511">
                  <c:v>5873.3330000000005</c:v>
                </c:pt>
                <c:pt idx="2512">
                  <c:v>5795</c:v>
                </c:pt>
                <c:pt idx="2513">
                  <c:v>5870</c:v>
                </c:pt>
                <c:pt idx="2514">
                  <c:v>5803.3330000000005</c:v>
                </c:pt>
                <c:pt idx="2515">
                  <c:v>5761.6670000000004</c:v>
                </c:pt>
                <c:pt idx="2516">
                  <c:v>5715</c:v>
                </c:pt>
                <c:pt idx="2517">
                  <c:v>5803.3330000000005</c:v>
                </c:pt>
                <c:pt idx="2518">
                  <c:v>5746.6670000000004</c:v>
                </c:pt>
                <c:pt idx="2519">
                  <c:v>5733.3330000000005</c:v>
                </c:pt>
                <c:pt idx="2520">
                  <c:v>5741.6670000000004</c:v>
                </c:pt>
                <c:pt idx="2521">
                  <c:v>5691.6670000000004</c:v>
                </c:pt>
                <c:pt idx="2522">
                  <c:v>5705</c:v>
                </c:pt>
                <c:pt idx="2523">
                  <c:v>5690</c:v>
                </c:pt>
                <c:pt idx="2524">
                  <c:v>5741.6670000000004</c:v>
                </c:pt>
                <c:pt idx="2525">
                  <c:v>5656.6670000000004</c:v>
                </c:pt>
                <c:pt idx="2526">
                  <c:v>5625</c:v>
                </c:pt>
                <c:pt idx="2527">
                  <c:v>5641.6670000000004</c:v>
                </c:pt>
                <c:pt idx="2528">
                  <c:v>5681.6670000000004</c:v>
                </c:pt>
                <c:pt idx="2529">
                  <c:v>5680</c:v>
                </c:pt>
                <c:pt idx="2530">
                  <c:v>5690</c:v>
                </c:pt>
                <c:pt idx="2531">
                  <c:v>5656.6670000000004</c:v>
                </c:pt>
                <c:pt idx="2532">
                  <c:v>5625</c:v>
                </c:pt>
                <c:pt idx="2533">
                  <c:v>5651.6670000000004</c:v>
                </c:pt>
                <c:pt idx="2534">
                  <c:v>5638.3330000000005</c:v>
                </c:pt>
                <c:pt idx="2535">
                  <c:v>5600</c:v>
                </c:pt>
                <c:pt idx="2536">
                  <c:v>5688.3330000000005</c:v>
                </c:pt>
                <c:pt idx="2537">
                  <c:v>5631.6670000000004</c:v>
                </c:pt>
                <c:pt idx="2538">
                  <c:v>5596.6670000000004</c:v>
                </c:pt>
                <c:pt idx="2539">
                  <c:v>5606.6670000000004</c:v>
                </c:pt>
                <c:pt idx="2540">
                  <c:v>5590</c:v>
                </c:pt>
                <c:pt idx="2541">
                  <c:v>5590</c:v>
                </c:pt>
                <c:pt idx="2542">
                  <c:v>5621.6670000000004</c:v>
                </c:pt>
                <c:pt idx="2543">
                  <c:v>5655</c:v>
                </c:pt>
                <c:pt idx="2544">
                  <c:v>5585</c:v>
                </c:pt>
                <c:pt idx="2545">
                  <c:v>5650</c:v>
                </c:pt>
                <c:pt idx="2546">
                  <c:v>5625</c:v>
                </c:pt>
                <c:pt idx="2547">
                  <c:v>5593.3330000000005</c:v>
                </c:pt>
                <c:pt idx="2548">
                  <c:v>5615</c:v>
                </c:pt>
                <c:pt idx="2549">
                  <c:v>5666.6670000000004</c:v>
                </c:pt>
                <c:pt idx="2550">
                  <c:v>5628.3330000000005</c:v>
                </c:pt>
                <c:pt idx="2551">
                  <c:v>5608.3330000000005</c:v>
                </c:pt>
                <c:pt idx="2552">
                  <c:v>5640</c:v>
                </c:pt>
                <c:pt idx="2553">
                  <c:v>5631.6670000000004</c:v>
                </c:pt>
                <c:pt idx="2554">
                  <c:v>5630</c:v>
                </c:pt>
                <c:pt idx="2555">
                  <c:v>5581.6670000000004</c:v>
                </c:pt>
                <c:pt idx="2556">
                  <c:v>5661.6670000000004</c:v>
                </c:pt>
                <c:pt idx="2557">
                  <c:v>5595</c:v>
                </c:pt>
                <c:pt idx="2558">
                  <c:v>5578.3330000000005</c:v>
                </c:pt>
                <c:pt idx="2559">
                  <c:v>5648.3330000000005</c:v>
                </c:pt>
                <c:pt idx="2560">
                  <c:v>5636.6670000000004</c:v>
                </c:pt>
                <c:pt idx="2561">
                  <c:v>5628.3330000000005</c:v>
                </c:pt>
                <c:pt idx="2562">
                  <c:v>5650</c:v>
                </c:pt>
                <c:pt idx="2563">
                  <c:v>5626.6670000000004</c:v>
                </c:pt>
                <c:pt idx="2564">
                  <c:v>5661.6670000000004</c:v>
                </c:pt>
                <c:pt idx="2565">
                  <c:v>5565</c:v>
                </c:pt>
                <c:pt idx="2566">
                  <c:v>5678.3330000000005</c:v>
                </c:pt>
                <c:pt idx="2567">
                  <c:v>5558.3330000000005</c:v>
                </c:pt>
                <c:pt idx="2568">
                  <c:v>5648.3330000000005</c:v>
                </c:pt>
                <c:pt idx="2569">
                  <c:v>5576.6670000000004</c:v>
                </c:pt>
                <c:pt idx="2570">
                  <c:v>5600</c:v>
                </c:pt>
                <c:pt idx="2571">
                  <c:v>5685</c:v>
                </c:pt>
                <c:pt idx="2572">
                  <c:v>5653.3330000000005</c:v>
                </c:pt>
                <c:pt idx="2573">
                  <c:v>5625</c:v>
                </c:pt>
                <c:pt idx="2574">
                  <c:v>5615</c:v>
                </c:pt>
                <c:pt idx="2575">
                  <c:v>5671.6670000000004</c:v>
                </c:pt>
                <c:pt idx="2576">
                  <c:v>5560</c:v>
                </c:pt>
                <c:pt idx="2577">
                  <c:v>5655</c:v>
                </c:pt>
                <c:pt idx="2578">
                  <c:v>5668.3330000000005</c:v>
                </c:pt>
                <c:pt idx="2579">
                  <c:v>5608.3330000000005</c:v>
                </c:pt>
                <c:pt idx="2580">
                  <c:v>5665</c:v>
                </c:pt>
                <c:pt idx="2581">
                  <c:v>5646.6670000000004</c:v>
                </c:pt>
                <c:pt idx="2582">
                  <c:v>5681.6670000000004</c:v>
                </c:pt>
                <c:pt idx="2583">
                  <c:v>5655</c:v>
                </c:pt>
                <c:pt idx="2584">
                  <c:v>5668.3330000000005</c:v>
                </c:pt>
                <c:pt idx="2585">
                  <c:v>5703.3330000000005</c:v>
                </c:pt>
                <c:pt idx="2586">
                  <c:v>5745</c:v>
                </c:pt>
                <c:pt idx="2587">
                  <c:v>5660</c:v>
                </c:pt>
                <c:pt idx="2588">
                  <c:v>5736.6670000000004</c:v>
                </c:pt>
                <c:pt idx="2589">
                  <c:v>5705</c:v>
                </c:pt>
                <c:pt idx="2590">
                  <c:v>5723.3330000000005</c:v>
                </c:pt>
                <c:pt idx="2591">
                  <c:v>5743.3330000000005</c:v>
                </c:pt>
                <c:pt idx="2592">
                  <c:v>5763.3330000000005</c:v>
                </c:pt>
                <c:pt idx="2593">
                  <c:v>5693.3330000000005</c:v>
                </c:pt>
                <c:pt idx="2594">
                  <c:v>5705</c:v>
                </c:pt>
                <c:pt idx="2595">
                  <c:v>5738.3330000000005</c:v>
                </c:pt>
                <c:pt idx="2596">
                  <c:v>5748.3330000000005</c:v>
                </c:pt>
                <c:pt idx="2597">
                  <c:v>5740</c:v>
                </c:pt>
                <c:pt idx="2598">
                  <c:v>5750</c:v>
                </c:pt>
                <c:pt idx="2599">
                  <c:v>5750</c:v>
                </c:pt>
                <c:pt idx="2600">
                  <c:v>5811.6670000000004</c:v>
                </c:pt>
                <c:pt idx="2601">
                  <c:v>5738.3330000000005</c:v>
                </c:pt>
                <c:pt idx="2602">
                  <c:v>5776.6670000000004</c:v>
                </c:pt>
                <c:pt idx="2603">
                  <c:v>5786.6670000000004</c:v>
                </c:pt>
                <c:pt idx="2604">
                  <c:v>5750</c:v>
                </c:pt>
                <c:pt idx="2605">
                  <c:v>5688.3330000000005</c:v>
                </c:pt>
                <c:pt idx="2606">
                  <c:v>5786.6670000000004</c:v>
                </c:pt>
                <c:pt idx="2607">
                  <c:v>5730</c:v>
                </c:pt>
                <c:pt idx="2608">
                  <c:v>5723.3330000000005</c:v>
                </c:pt>
                <c:pt idx="2609">
                  <c:v>5795</c:v>
                </c:pt>
                <c:pt idx="2610">
                  <c:v>5706.6670000000004</c:v>
                </c:pt>
                <c:pt idx="2611">
                  <c:v>5696.6670000000004</c:v>
                </c:pt>
                <c:pt idx="2612">
                  <c:v>5686.6670000000004</c:v>
                </c:pt>
                <c:pt idx="2613">
                  <c:v>5651.6670000000004</c:v>
                </c:pt>
                <c:pt idx="2614">
                  <c:v>5616.6670000000004</c:v>
                </c:pt>
                <c:pt idx="2615">
                  <c:v>5653.3330000000005</c:v>
                </c:pt>
                <c:pt idx="2616">
                  <c:v>5628.3330000000005</c:v>
                </c:pt>
                <c:pt idx="2617">
                  <c:v>5636.6670000000004</c:v>
                </c:pt>
                <c:pt idx="2618">
                  <c:v>5661.6670000000004</c:v>
                </c:pt>
                <c:pt idx="2619">
                  <c:v>5578.3330000000005</c:v>
                </c:pt>
                <c:pt idx="2620">
                  <c:v>5581.6670000000004</c:v>
                </c:pt>
                <c:pt idx="2621">
                  <c:v>5648.3330000000005</c:v>
                </c:pt>
                <c:pt idx="2622">
                  <c:v>5600</c:v>
                </c:pt>
                <c:pt idx="2623">
                  <c:v>5615</c:v>
                </c:pt>
                <c:pt idx="2624">
                  <c:v>5581.6670000000004</c:v>
                </c:pt>
                <c:pt idx="2625">
                  <c:v>5620</c:v>
                </c:pt>
                <c:pt idx="2626">
                  <c:v>5586.6670000000004</c:v>
                </c:pt>
                <c:pt idx="2627">
                  <c:v>5560</c:v>
                </c:pt>
                <c:pt idx="2628">
                  <c:v>5615</c:v>
                </c:pt>
                <c:pt idx="2629">
                  <c:v>5601.6670000000004</c:v>
                </c:pt>
                <c:pt idx="2630">
                  <c:v>5588.3330000000005</c:v>
                </c:pt>
                <c:pt idx="2631">
                  <c:v>5610</c:v>
                </c:pt>
                <c:pt idx="2632">
                  <c:v>5581.6670000000004</c:v>
                </c:pt>
                <c:pt idx="2633">
                  <c:v>5606.6670000000004</c:v>
                </c:pt>
                <c:pt idx="2634">
                  <c:v>5618.3330000000005</c:v>
                </c:pt>
                <c:pt idx="2635">
                  <c:v>5590</c:v>
                </c:pt>
                <c:pt idx="2636">
                  <c:v>5613.3330000000005</c:v>
                </c:pt>
                <c:pt idx="2637">
                  <c:v>5566.6670000000004</c:v>
                </c:pt>
                <c:pt idx="2638">
                  <c:v>5641.6670000000004</c:v>
                </c:pt>
                <c:pt idx="2639">
                  <c:v>5583.3330000000005</c:v>
                </c:pt>
                <c:pt idx="2640">
                  <c:v>5580</c:v>
                </c:pt>
                <c:pt idx="2641">
                  <c:v>5586.6670000000004</c:v>
                </c:pt>
                <c:pt idx="2642">
                  <c:v>5581.6670000000004</c:v>
                </c:pt>
                <c:pt idx="2643">
                  <c:v>5610</c:v>
                </c:pt>
                <c:pt idx="2644">
                  <c:v>5618.3330000000005</c:v>
                </c:pt>
                <c:pt idx="2645">
                  <c:v>5540</c:v>
                </c:pt>
                <c:pt idx="2646">
                  <c:v>5601.6670000000004</c:v>
                </c:pt>
                <c:pt idx="2647">
                  <c:v>5606.6670000000004</c:v>
                </c:pt>
                <c:pt idx="2648">
                  <c:v>5598.3330000000005</c:v>
                </c:pt>
                <c:pt idx="2649">
                  <c:v>5573.3330000000005</c:v>
                </c:pt>
                <c:pt idx="2650">
                  <c:v>5568.3330000000005</c:v>
                </c:pt>
                <c:pt idx="2651">
                  <c:v>5565</c:v>
                </c:pt>
                <c:pt idx="2652">
                  <c:v>5618.3330000000005</c:v>
                </c:pt>
                <c:pt idx="2653">
                  <c:v>5563.3330000000005</c:v>
                </c:pt>
                <c:pt idx="2654">
                  <c:v>5578.3330000000005</c:v>
                </c:pt>
                <c:pt idx="2655">
                  <c:v>5580</c:v>
                </c:pt>
                <c:pt idx="2656">
                  <c:v>5580</c:v>
                </c:pt>
                <c:pt idx="2657">
                  <c:v>5570</c:v>
                </c:pt>
                <c:pt idx="2658">
                  <c:v>5521.6670000000004</c:v>
                </c:pt>
                <c:pt idx="2659">
                  <c:v>5518.3330000000005</c:v>
                </c:pt>
                <c:pt idx="2660">
                  <c:v>5566.6670000000004</c:v>
                </c:pt>
                <c:pt idx="2661">
                  <c:v>5571.6670000000004</c:v>
                </c:pt>
                <c:pt idx="2662">
                  <c:v>5578.3330000000005</c:v>
                </c:pt>
                <c:pt idx="2663">
                  <c:v>5533.3330000000005</c:v>
                </c:pt>
                <c:pt idx="2664">
                  <c:v>5541.6670000000004</c:v>
                </c:pt>
                <c:pt idx="2665">
                  <c:v>5528.3330000000005</c:v>
                </c:pt>
                <c:pt idx="2666">
                  <c:v>5471.6670000000004</c:v>
                </c:pt>
                <c:pt idx="2667">
                  <c:v>5530</c:v>
                </c:pt>
                <c:pt idx="2668">
                  <c:v>5576.6670000000004</c:v>
                </c:pt>
                <c:pt idx="2669">
                  <c:v>5563.3330000000005</c:v>
                </c:pt>
                <c:pt idx="2670">
                  <c:v>5555</c:v>
                </c:pt>
                <c:pt idx="2671">
                  <c:v>5540</c:v>
                </c:pt>
                <c:pt idx="2672">
                  <c:v>5558.3330000000005</c:v>
                </c:pt>
                <c:pt idx="2673">
                  <c:v>5556.6670000000004</c:v>
                </c:pt>
                <c:pt idx="2674">
                  <c:v>5510</c:v>
                </c:pt>
                <c:pt idx="2675">
                  <c:v>5475</c:v>
                </c:pt>
                <c:pt idx="2676">
                  <c:v>5548.3330000000005</c:v>
                </c:pt>
                <c:pt idx="2677">
                  <c:v>5525</c:v>
                </c:pt>
                <c:pt idx="2678">
                  <c:v>5546.6670000000004</c:v>
                </c:pt>
                <c:pt idx="2679">
                  <c:v>5585</c:v>
                </c:pt>
                <c:pt idx="2680">
                  <c:v>5560</c:v>
                </c:pt>
                <c:pt idx="2681">
                  <c:v>5468.3330000000005</c:v>
                </c:pt>
                <c:pt idx="2682">
                  <c:v>5530</c:v>
                </c:pt>
                <c:pt idx="2683">
                  <c:v>5568.3330000000005</c:v>
                </c:pt>
                <c:pt idx="2684">
                  <c:v>5530</c:v>
                </c:pt>
                <c:pt idx="2685">
                  <c:v>5601.6670000000004</c:v>
                </c:pt>
                <c:pt idx="2686">
                  <c:v>5518.3330000000005</c:v>
                </c:pt>
                <c:pt idx="2687">
                  <c:v>5590</c:v>
                </c:pt>
                <c:pt idx="2688">
                  <c:v>5626.6670000000004</c:v>
                </c:pt>
                <c:pt idx="2689">
                  <c:v>5568.3330000000005</c:v>
                </c:pt>
                <c:pt idx="2690">
                  <c:v>5586.6670000000004</c:v>
                </c:pt>
                <c:pt idx="2691">
                  <c:v>5640</c:v>
                </c:pt>
                <c:pt idx="2692">
                  <c:v>5585</c:v>
                </c:pt>
                <c:pt idx="2693">
                  <c:v>5615</c:v>
                </c:pt>
                <c:pt idx="2694">
                  <c:v>5600</c:v>
                </c:pt>
                <c:pt idx="2695">
                  <c:v>5598.3330000000005</c:v>
                </c:pt>
                <c:pt idx="2696">
                  <c:v>5630</c:v>
                </c:pt>
                <c:pt idx="2697">
                  <c:v>5611.6670000000004</c:v>
                </c:pt>
                <c:pt idx="2698">
                  <c:v>5648.3330000000005</c:v>
                </c:pt>
                <c:pt idx="2699">
                  <c:v>5625</c:v>
                </c:pt>
                <c:pt idx="2700">
                  <c:v>5660</c:v>
                </c:pt>
                <c:pt idx="2701">
                  <c:v>5638.3330000000005</c:v>
                </c:pt>
                <c:pt idx="2702">
                  <c:v>5640</c:v>
                </c:pt>
                <c:pt idx="2703">
                  <c:v>5643.3330000000005</c:v>
                </c:pt>
                <c:pt idx="2704">
                  <c:v>5693.3330000000005</c:v>
                </c:pt>
                <c:pt idx="2705">
                  <c:v>5741.6670000000004</c:v>
                </c:pt>
                <c:pt idx="2706">
                  <c:v>5690</c:v>
                </c:pt>
                <c:pt idx="2707">
                  <c:v>5668.3330000000005</c:v>
                </c:pt>
                <c:pt idx="2708">
                  <c:v>5691.6670000000004</c:v>
                </c:pt>
                <c:pt idx="2709">
                  <c:v>5698.3330000000005</c:v>
                </c:pt>
                <c:pt idx="2710">
                  <c:v>5656.6670000000004</c:v>
                </c:pt>
                <c:pt idx="2711">
                  <c:v>5603.3330000000005</c:v>
                </c:pt>
                <c:pt idx="2712">
                  <c:v>5640</c:v>
                </c:pt>
                <c:pt idx="2713">
                  <c:v>5653.3330000000005</c:v>
                </c:pt>
                <c:pt idx="2714">
                  <c:v>5668.3330000000005</c:v>
                </c:pt>
                <c:pt idx="2715">
                  <c:v>5693.3330000000005</c:v>
                </c:pt>
                <c:pt idx="2716">
                  <c:v>5701.6670000000004</c:v>
                </c:pt>
                <c:pt idx="2717">
                  <c:v>5658.3330000000005</c:v>
                </c:pt>
                <c:pt idx="2718">
                  <c:v>5631.6670000000004</c:v>
                </c:pt>
                <c:pt idx="2719">
                  <c:v>5566.6670000000004</c:v>
                </c:pt>
                <c:pt idx="2720">
                  <c:v>5641.6670000000004</c:v>
                </c:pt>
                <c:pt idx="2721">
                  <c:v>5618.3330000000005</c:v>
                </c:pt>
                <c:pt idx="2722">
                  <c:v>5596.6670000000004</c:v>
                </c:pt>
                <c:pt idx="2723">
                  <c:v>5630</c:v>
                </c:pt>
                <c:pt idx="2724">
                  <c:v>5623.3330000000005</c:v>
                </c:pt>
                <c:pt idx="2725">
                  <c:v>5610</c:v>
                </c:pt>
                <c:pt idx="2726">
                  <c:v>5588.3330000000005</c:v>
                </c:pt>
                <c:pt idx="2727">
                  <c:v>5610</c:v>
                </c:pt>
                <c:pt idx="2728">
                  <c:v>5585</c:v>
                </c:pt>
                <c:pt idx="2729">
                  <c:v>5593.3330000000005</c:v>
                </c:pt>
                <c:pt idx="2730">
                  <c:v>5635</c:v>
                </c:pt>
                <c:pt idx="2731">
                  <c:v>5573.3330000000005</c:v>
                </c:pt>
                <c:pt idx="2732">
                  <c:v>5523.3330000000005</c:v>
                </c:pt>
                <c:pt idx="2733">
                  <c:v>5618.3330000000005</c:v>
                </c:pt>
                <c:pt idx="2734">
                  <c:v>5641.6670000000004</c:v>
                </c:pt>
                <c:pt idx="2735">
                  <c:v>5606.6670000000004</c:v>
                </c:pt>
                <c:pt idx="2736">
                  <c:v>5621.6670000000004</c:v>
                </c:pt>
                <c:pt idx="2737">
                  <c:v>5633.3330000000005</c:v>
                </c:pt>
                <c:pt idx="2738">
                  <c:v>5625</c:v>
                </c:pt>
                <c:pt idx="2739">
                  <c:v>5641.6670000000004</c:v>
                </c:pt>
                <c:pt idx="2740">
                  <c:v>5591.6670000000004</c:v>
                </c:pt>
                <c:pt idx="2741">
                  <c:v>5711.6670000000004</c:v>
                </c:pt>
                <c:pt idx="2742">
                  <c:v>5690</c:v>
                </c:pt>
                <c:pt idx="2743">
                  <c:v>5676.6670000000004</c:v>
                </c:pt>
                <c:pt idx="2744">
                  <c:v>5673.3330000000005</c:v>
                </c:pt>
                <c:pt idx="2745">
                  <c:v>5628.3330000000005</c:v>
                </c:pt>
                <c:pt idx="2746">
                  <c:v>5645</c:v>
                </c:pt>
                <c:pt idx="2747">
                  <c:v>5665</c:v>
                </c:pt>
                <c:pt idx="2748">
                  <c:v>5683.3330000000005</c:v>
                </c:pt>
                <c:pt idx="2749">
                  <c:v>5665</c:v>
                </c:pt>
                <c:pt idx="2750">
                  <c:v>5656.6670000000004</c:v>
                </c:pt>
                <c:pt idx="2751">
                  <c:v>5641.6670000000004</c:v>
                </c:pt>
                <c:pt idx="2752">
                  <c:v>5666.6670000000004</c:v>
                </c:pt>
                <c:pt idx="2753">
                  <c:v>5676.6670000000004</c:v>
                </c:pt>
                <c:pt idx="2754">
                  <c:v>5633.3330000000005</c:v>
                </c:pt>
                <c:pt idx="2755">
                  <c:v>5735</c:v>
                </c:pt>
                <c:pt idx="2756">
                  <c:v>5661.6670000000004</c:v>
                </c:pt>
                <c:pt idx="2757">
                  <c:v>5638.3330000000005</c:v>
                </c:pt>
                <c:pt idx="2758">
                  <c:v>5581.6670000000004</c:v>
                </c:pt>
                <c:pt idx="2759">
                  <c:v>5661.6670000000004</c:v>
                </c:pt>
                <c:pt idx="2760">
                  <c:v>5631.6670000000004</c:v>
                </c:pt>
                <c:pt idx="2761">
                  <c:v>5660</c:v>
                </c:pt>
                <c:pt idx="2762">
                  <c:v>5641.6670000000004</c:v>
                </c:pt>
                <c:pt idx="2763">
                  <c:v>5636.6670000000004</c:v>
                </c:pt>
                <c:pt idx="2764">
                  <c:v>5623.3330000000005</c:v>
                </c:pt>
                <c:pt idx="2765">
                  <c:v>5630</c:v>
                </c:pt>
                <c:pt idx="2766">
                  <c:v>5600</c:v>
                </c:pt>
                <c:pt idx="2767">
                  <c:v>5588.3330000000005</c:v>
                </c:pt>
                <c:pt idx="2768">
                  <c:v>5581.6670000000004</c:v>
                </c:pt>
                <c:pt idx="2769">
                  <c:v>5610</c:v>
                </c:pt>
                <c:pt idx="2770">
                  <c:v>5636.6670000000004</c:v>
                </c:pt>
                <c:pt idx="2771">
                  <c:v>5613.3330000000005</c:v>
                </c:pt>
                <c:pt idx="2772">
                  <c:v>5598.3330000000005</c:v>
                </c:pt>
                <c:pt idx="2773">
                  <c:v>5528.3330000000005</c:v>
                </c:pt>
                <c:pt idx="2774">
                  <c:v>5611.6670000000004</c:v>
                </c:pt>
                <c:pt idx="2775">
                  <c:v>5563.3330000000005</c:v>
                </c:pt>
                <c:pt idx="2776">
                  <c:v>5575</c:v>
                </c:pt>
                <c:pt idx="2777">
                  <c:v>5540</c:v>
                </c:pt>
                <c:pt idx="2778">
                  <c:v>5566.6670000000004</c:v>
                </c:pt>
                <c:pt idx="2779">
                  <c:v>5533.3330000000005</c:v>
                </c:pt>
                <c:pt idx="2780">
                  <c:v>5561.6670000000004</c:v>
                </c:pt>
                <c:pt idx="2781">
                  <c:v>5620</c:v>
                </c:pt>
                <c:pt idx="2782">
                  <c:v>5568.3330000000005</c:v>
                </c:pt>
                <c:pt idx="2783">
                  <c:v>5570</c:v>
                </c:pt>
                <c:pt idx="2784">
                  <c:v>5541.6670000000004</c:v>
                </c:pt>
                <c:pt idx="2785">
                  <c:v>5580</c:v>
                </c:pt>
                <c:pt idx="2786">
                  <c:v>5608.3330000000005</c:v>
                </c:pt>
                <c:pt idx="2787">
                  <c:v>5566.6670000000004</c:v>
                </c:pt>
                <c:pt idx="2788">
                  <c:v>5613.3330000000005</c:v>
                </c:pt>
                <c:pt idx="2789">
                  <c:v>5548.3330000000005</c:v>
                </c:pt>
                <c:pt idx="2790">
                  <c:v>5651.6670000000004</c:v>
                </c:pt>
                <c:pt idx="2791">
                  <c:v>5590</c:v>
                </c:pt>
                <c:pt idx="2792">
                  <c:v>5613.3330000000005</c:v>
                </c:pt>
                <c:pt idx="2793">
                  <c:v>5588.3330000000005</c:v>
                </c:pt>
                <c:pt idx="2794">
                  <c:v>5571.6670000000004</c:v>
                </c:pt>
                <c:pt idx="2795">
                  <c:v>5583.3330000000005</c:v>
                </c:pt>
                <c:pt idx="2796">
                  <c:v>5593.3330000000005</c:v>
                </c:pt>
                <c:pt idx="2797">
                  <c:v>5550</c:v>
                </c:pt>
                <c:pt idx="2798">
                  <c:v>5590</c:v>
                </c:pt>
                <c:pt idx="2799">
                  <c:v>5581.6670000000004</c:v>
                </c:pt>
                <c:pt idx="2800">
                  <c:v>5598.3330000000005</c:v>
                </c:pt>
                <c:pt idx="2801">
                  <c:v>5575</c:v>
                </c:pt>
                <c:pt idx="2802">
                  <c:v>5605</c:v>
                </c:pt>
                <c:pt idx="2803">
                  <c:v>5580</c:v>
                </c:pt>
                <c:pt idx="2804">
                  <c:v>5566.6670000000004</c:v>
                </c:pt>
                <c:pt idx="2805">
                  <c:v>5603.3330000000005</c:v>
                </c:pt>
                <c:pt idx="2806">
                  <c:v>5620</c:v>
                </c:pt>
                <c:pt idx="2807">
                  <c:v>5548.3330000000005</c:v>
                </c:pt>
                <c:pt idx="2808">
                  <c:v>5508.3330000000005</c:v>
                </c:pt>
                <c:pt idx="2809">
                  <c:v>5538.3330000000005</c:v>
                </c:pt>
                <c:pt idx="2810">
                  <c:v>5623.3330000000005</c:v>
                </c:pt>
                <c:pt idx="2811">
                  <c:v>5530</c:v>
                </c:pt>
                <c:pt idx="2812">
                  <c:v>5575</c:v>
                </c:pt>
                <c:pt idx="2813">
                  <c:v>5576.6670000000004</c:v>
                </c:pt>
                <c:pt idx="2814">
                  <c:v>5596.6670000000004</c:v>
                </c:pt>
                <c:pt idx="2815">
                  <c:v>5560</c:v>
                </c:pt>
                <c:pt idx="2816">
                  <c:v>5546.6670000000004</c:v>
                </c:pt>
                <c:pt idx="2817">
                  <c:v>5615</c:v>
                </c:pt>
                <c:pt idx="2818">
                  <c:v>5568.3330000000005</c:v>
                </c:pt>
                <c:pt idx="2819">
                  <c:v>5580</c:v>
                </c:pt>
                <c:pt idx="2820">
                  <c:v>5578.3330000000005</c:v>
                </c:pt>
                <c:pt idx="2821">
                  <c:v>5586.6670000000004</c:v>
                </c:pt>
                <c:pt idx="2822">
                  <c:v>5578.3330000000005</c:v>
                </c:pt>
                <c:pt idx="2823">
                  <c:v>5573.3330000000005</c:v>
                </c:pt>
                <c:pt idx="2824">
                  <c:v>5581.6670000000004</c:v>
                </c:pt>
                <c:pt idx="2825">
                  <c:v>5546.6670000000004</c:v>
                </c:pt>
                <c:pt idx="2826">
                  <c:v>5661.6670000000004</c:v>
                </c:pt>
                <c:pt idx="2827">
                  <c:v>5668.3330000000005</c:v>
                </c:pt>
                <c:pt idx="2828">
                  <c:v>5618.3330000000005</c:v>
                </c:pt>
                <c:pt idx="2829">
                  <c:v>5573.3330000000005</c:v>
                </c:pt>
                <c:pt idx="2830">
                  <c:v>5548.3330000000005</c:v>
                </c:pt>
                <c:pt idx="2831">
                  <c:v>5548.3330000000005</c:v>
                </c:pt>
                <c:pt idx="2832">
                  <c:v>5573.3330000000005</c:v>
                </c:pt>
                <c:pt idx="2833">
                  <c:v>5566.6670000000004</c:v>
                </c:pt>
                <c:pt idx="2834">
                  <c:v>5541.6670000000004</c:v>
                </c:pt>
                <c:pt idx="2835">
                  <c:v>5605</c:v>
                </c:pt>
                <c:pt idx="2836">
                  <c:v>5560</c:v>
                </c:pt>
                <c:pt idx="2837">
                  <c:v>5568.3330000000005</c:v>
                </c:pt>
                <c:pt idx="2838">
                  <c:v>5523.3330000000005</c:v>
                </c:pt>
                <c:pt idx="2839">
                  <c:v>5533.3330000000005</c:v>
                </c:pt>
                <c:pt idx="2840">
                  <c:v>5545</c:v>
                </c:pt>
                <c:pt idx="2841">
                  <c:v>5548.3330000000005</c:v>
                </c:pt>
                <c:pt idx="2842">
                  <c:v>5620</c:v>
                </c:pt>
                <c:pt idx="2843">
                  <c:v>5613.3330000000005</c:v>
                </c:pt>
                <c:pt idx="2844">
                  <c:v>5568.3330000000005</c:v>
                </c:pt>
                <c:pt idx="2845">
                  <c:v>5571.6670000000004</c:v>
                </c:pt>
                <c:pt idx="2846">
                  <c:v>5590</c:v>
                </c:pt>
                <c:pt idx="2847">
                  <c:v>5588.3330000000005</c:v>
                </c:pt>
                <c:pt idx="2848">
                  <c:v>5546.6670000000004</c:v>
                </c:pt>
                <c:pt idx="2849">
                  <c:v>5633.3330000000005</c:v>
                </c:pt>
                <c:pt idx="2850">
                  <c:v>5560</c:v>
                </c:pt>
                <c:pt idx="2851">
                  <c:v>5591.6670000000004</c:v>
                </c:pt>
                <c:pt idx="2852">
                  <c:v>5551.6670000000004</c:v>
                </c:pt>
                <c:pt idx="2853">
                  <c:v>5515</c:v>
                </c:pt>
                <c:pt idx="2854">
                  <c:v>5636.6670000000004</c:v>
                </c:pt>
                <c:pt idx="2855">
                  <c:v>5595</c:v>
                </c:pt>
                <c:pt idx="2856">
                  <c:v>5581.6670000000004</c:v>
                </c:pt>
                <c:pt idx="2857">
                  <c:v>5525</c:v>
                </c:pt>
                <c:pt idx="2858">
                  <c:v>5633.3330000000005</c:v>
                </c:pt>
                <c:pt idx="2859">
                  <c:v>5588.3330000000005</c:v>
                </c:pt>
                <c:pt idx="2860">
                  <c:v>5606.6670000000004</c:v>
                </c:pt>
                <c:pt idx="2861">
                  <c:v>5640</c:v>
                </c:pt>
                <c:pt idx="2862">
                  <c:v>5600</c:v>
                </c:pt>
                <c:pt idx="2863">
                  <c:v>5635</c:v>
                </c:pt>
                <c:pt idx="2864">
                  <c:v>5658.3330000000005</c:v>
                </c:pt>
                <c:pt idx="2865">
                  <c:v>5696.6670000000004</c:v>
                </c:pt>
                <c:pt idx="2866">
                  <c:v>5585</c:v>
                </c:pt>
                <c:pt idx="2867">
                  <c:v>5653.3330000000005</c:v>
                </c:pt>
                <c:pt idx="2868">
                  <c:v>5661.6670000000004</c:v>
                </c:pt>
                <c:pt idx="2869">
                  <c:v>5755</c:v>
                </c:pt>
                <c:pt idx="2870">
                  <c:v>5668.3330000000005</c:v>
                </c:pt>
                <c:pt idx="2871">
                  <c:v>5693.3330000000005</c:v>
                </c:pt>
                <c:pt idx="2872">
                  <c:v>5621.6670000000004</c:v>
                </c:pt>
                <c:pt idx="2873">
                  <c:v>5753.3330000000005</c:v>
                </c:pt>
                <c:pt idx="2874">
                  <c:v>5670</c:v>
                </c:pt>
                <c:pt idx="2875">
                  <c:v>5620</c:v>
                </c:pt>
                <c:pt idx="2876">
                  <c:v>5646.6670000000004</c:v>
                </c:pt>
                <c:pt idx="2877">
                  <c:v>5646.6670000000004</c:v>
                </c:pt>
                <c:pt idx="2878">
                  <c:v>5630</c:v>
                </c:pt>
                <c:pt idx="2879">
                  <c:v>5680</c:v>
                </c:pt>
                <c:pt idx="2880">
                  <c:v>5718.3330000000005</c:v>
                </c:pt>
                <c:pt idx="2881">
                  <c:v>5675</c:v>
                </c:pt>
                <c:pt idx="2882">
                  <c:v>5701.6670000000004</c:v>
                </c:pt>
                <c:pt idx="2883">
                  <c:v>5650</c:v>
                </c:pt>
                <c:pt idx="2884">
                  <c:v>5728.3330000000005</c:v>
                </c:pt>
                <c:pt idx="2885">
                  <c:v>5726.6670000000004</c:v>
                </c:pt>
                <c:pt idx="2886">
                  <c:v>5721.6670000000004</c:v>
                </c:pt>
                <c:pt idx="2887">
                  <c:v>5716.6670000000004</c:v>
                </c:pt>
                <c:pt idx="2888">
                  <c:v>5765</c:v>
                </c:pt>
                <c:pt idx="2889">
                  <c:v>5813.3330000000005</c:v>
                </c:pt>
                <c:pt idx="2890">
                  <c:v>5811.6670000000004</c:v>
                </c:pt>
                <c:pt idx="2891">
                  <c:v>5776.6670000000004</c:v>
                </c:pt>
                <c:pt idx="2892">
                  <c:v>5743.3330000000005</c:v>
                </c:pt>
                <c:pt idx="2893">
                  <c:v>5783.3330000000005</c:v>
                </c:pt>
                <c:pt idx="2894">
                  <c:v>5825</c:v>
                </c:pt>
                <c:pt idx="2895">
                  <c:v>5836.6670000000004</c:v>
                </c:pt>
                <c:pt idx="2896">
                  <c:v>5786.6670000000004</c:v>
                </c:pt>
                <c:pt idx="2897">
                  <c:v>5795</c:v>
                </c:pt>
                <c:pt idx="2898">
                  <c:v>5793.3330000000005</c:v>
                </c:pt>
                <c:pt idx="2899">
                  <c:v>5820</c:v>
                </c:pt>
                <c:pt idx="2900">
                  <c:v>5846.6670000000004</c:v>
                </c:pt>
                <c:pt idx="2901">
                  <c:v>5745</c:v>
                </c:pt>
                <c:pt idx="2902">
                  <c:v>5843.3330000000005</c:v>
                </c:pt>
                <c:pt idx="2903">
                  <c:v>5886.6670000000004</c:v>
                </c:pt>
                <c:pt idx="2904">
                  <c:v>5800</c:v>
                </c:pt>
                <c:pt idx="2905">
                  <c:v>5881.6670000000004</c:v>
                </c:pt>
                <c:pt idx="2906">
                  <c:v>5831.6670000000004</c:v>
                </c:pt>
                <c:pt idx="2907">
                  <c:v>5898.3330000000005</c:v>
                </c:pt>
                <c:pt idx="2908">
                  <c:v>5858.3330000000005</c:v>
                </c:pt>
                <c:pt idx="2909">
                  <c:v>5913.3330000000005</c:v>
                </c:pt>
                <c:pt idx="2910">
                  <c:v>5960</c:v>
                </c:pt>
                <c:pt idx="2911">
                  <c:v>5906.6670000000004</c:v>
                </c:pt>
                <c:pt idx="2912">
                  <c:v>5945</c:v>
                </c:pt>
                <c:pt idx="2913">
                  <c:v>5958.3330000000005</c:v>
                </c:pt>
                <c:pt idx="2914">
                  <c:v>5993.3330000000005</c:v>
                </c:pt>
                <c:pt idx="2915">
                  <c:v>5958.3330000000005</c:v>
                </c:pt>
                <c:pt idx="2916">
                  <c:v>5953.3330000000005</c:v>
                </c:pt>
                <c:pt idx="2917">
                  <c:v>5970</c:v>
                </c:pt>
                <c:pt idx="2918">
                  <c:v>5980</c:v>
                </c:pt>
                <c:pt idx="2919">
                  <c:v>5931.6670000000004</c:v>
                </c:pt>
                <c:pt idx="2920">
                  <c:v>5880</c:v>
                </c:pt>
                <c:pt idx="2921">
                  <c:v>5961.6670000000004</c:v>
                </c:pt>
                <c:pt idx="2922">
                  <c:v>5918.3330000000005</c:v>
                </c:pt>
                <c:pt idx="2923">
                  <c:v>5868.3330000000005</c:v>
                </c:pt>
                <c:pt idx="2924">
                  <c:v>5890</c:v>
                </c:pt>
                <c:pt idx="2925">
                  <c:v>5895</c:v>
                </c:pt>
                <c:pt idx="2926">
                  <c:v>5813.3330000000005</c:v>
                </c:pt>
                <c:pt idx="2927">
                  <c:v>5758.3330000000005</c:v>
                </c:pt>
                <c:pt idx="2928">
                  <c:v>5746.6670000000004</c:v>
                </c:pt>
                <c:pt idx="2929">
                  <c:v>5733.3330000000005</c:v>
                </c:pt>
                <c:pt idx="2930">
                  <c:v>5690</c:v>
                </c:pt>
                <c:pt idx="2931">
                  <c:v>5740</c:v>
                </c:pt>
                <c:pt idx="2932">
                  <c:v>5715</c:v>
                </c:pt>
                <c:pt idx="2933">
                  <c:v>5710</c:v>
                </c:pt>
                <c:pt idx="2934">
                  <c:v>5671.6670000000004</c:v>
                </c:pt>
                <c:pt idx="2935">
                  <c:v>5605</c:v>
                </c:pt>
                <c:pt idx="2936">
                  <c:v>5605</c:v>
                </c:pt>
                <c:pt idx="2937">
                  <c:v>5580</c:v>
                </c:pt>
                <c:pt idx="2938">
                  <c:v>5608.3330000000005</c:v>
                </c:pt>
                <c:pt idx="2939">
                  <c:v>5635</c:v>
                </c:pt>
                <c:pt idx="2940">
                  <c:v>5575</c:v>
                </c:pt>
                <c:pt idx="2941">
                  <c:v>5635</c:v>
                </c:pt>
                <c:pt idx="2942">
                  <c:v>5638.3330000000005</c:v>
                </c:pt>
                <c:pt idx="2943">
                  <c:v>5578.3330000000005</c:v>
                </c:pt>
                <c:pt idx="2944">
                  <c:v>5585</c:v>
                </c:pt>
                <c:pt idx="2945">
                  <c:v>5596.6670000000004</c:v>
                </c:pt>
                <c:pt idx="2946">
                  <c:v>5601.6670000000004</c:v>
                </c:pt>
                <c:pt idx="2947">
                  <c:v>5580</c:v>
                </c:pt>
                <c:pt idx="2948">
                  <c:v>5536.6670000000004</c:v>
                </c:pt>
                <c:pt idx="2949">
                  <c:v>5576.6670000000004</c:v>
                </c:pt>
                <c:pt idx="2950">
                  <c:v>5601.6670000000004</c:v>
                </c:pt>
                <c:pt idx="2951">
                  <c:v>5523.3330000000005</c:v>
                </c:pt>
                <c:pt idx="2952">
                  <c:v>5498.3330000000005</c:v>
                </c:pt>
                <c:pt idx="2953">
                  <c:v>5530</c:v>
                </c:pt>
                <c:pt idx="2954">
                  <c:v>5573.3330000000005</c:v>
                </c:pt>
                <c:pt idx="2955">
                  <c:v>5513.3330000000005</c:v>
                </c:pt>
                <c:pt idx="2956">
                  <c:v>5600</c:v>
                </c:pt>
                <c:pt idx="2957">
                  <c:v>5551.6670000000004</c:v>
                </c:pt>
                <c:pt idx="2958">
                  <c:v>5501.6670000000004</c:v>
                </c:pt>
                <c:pt idx="2959">
                  <c:v>5556.6670000000004</c:v>
                </c:pt>
                <c:pt idx="2960">
                  <c:v>5548.3330000000005</c:v>
                </c:pt>
                <c:pt idx="2961">
                  <c:v>5526.6670000000004</c:v>
                </c:pt>
                <c:pt idx="2962">
                  <c:v>5606.6670000000004</c:v>
                </c:pt>
                <c:pt idx="2963">
                  <c:v>5550</c:v>
                </c:pt>
                <c:pt idx="2964">
                  <c:v>5551.6670000000004</c:v>
                </c:pt>
                <c:pt idx="2965">
                  <c:v>5581.6670000000004</c:v>
                </c:pt>
                <c:pt idx="2966">
                  <c:v>5583.3330000000005</c:v>
                </c:pt>
                <c:pt idx="2967">
                  <c:v>5546.6670000000004</c:v>
                </c:pt>
                <c:pt idx="2968">
                  <c:v>5600</c:v>
                </c:pt>
                <c:pt idx="2969">
                  <c:v>5570</c:v>
                </c:pt>
                <c:pt idx="2970">
                  <c:v>5561.6670000000004</c:v>
                </c:pt>
                <c:pt idx="2971">
                  <c:v>5563.3330000000005</c:v>
                </c:pt>
                <c:pt idx="2972">
                  <c:v>5563.3330000000005</c:v>
                </c:pt>
                <c:pt idx="2973">
                  <c:v>5595</c:v>
                </c:pt>
                <c:pt idx="2974">
                  <c:v>5593.3330000000005</c:v>
                </c:pt>
                <c:pt idx="2975">
                  <c:v>5530</c:v>
                </c:pt>
                <c:pt idx="2976">
                  <c:v>5568.3330000000005</c:v>
                </c:pt>
                <c:pt idx="2977">
                  <c:v>5611.6670000000004</c:v>
                </c:pt>
                <c:pt idx="2978">
                  <c:v>5600</c:v>
                </c:pt>
                <c:pt idx="2979">
                  <c:v>5650</c:v>
                </c:pt>
                <c:pt idx="2980">
                  <c:v>5586.6670000000004</c:v>
                </c:pt>
                <c:pt idx="2981">
                  <c:v>5530</c:v>
                </c:pt>
                <c:pt idx="2982">
                  <c:v>5515</c:v>
                </c:pt>
                <c:pt idx="2983">
                  <c:v>5576.6670000000004</c:v>
                </c:pt>
                <c:pt idx="2984">
                  <c:v>5543.3330000000005</c:v>
                </c:pt>
                <c:pt idx="2985">
                  <c:v>5513.3330000000005</c:v>
                </c:pt>
                <c:pt idx="2986">
                  <c:v>5616.6670000000004</c:v>
                </c:pt>
                <c:pt idx="2987">
                  <c:v>5576.6670000000004</c:v>
                </c:pt>
                <c:pt idx="2988">
                  <c:v>5535</c:v>
                </c:pt>
                <c:pt idx="2989">
                  <c:v>5563.3330000000005</c:v>
                </c:pt>
                <c:pt idx="2990">
                  <c:v>5538.3330000000005</c:v>
                </c:pt>
                <c:pt idx="2991">
                  <c:v>5536.6670000000004</c:v>
                </c:pt>
                <c:pt idx="2992">
                  <c:v>5511.6670000000004</c:v>
                </c:pt>
                <c:pt idx="2993">
                  <c:v>5593.3330000000005</c:v>
                </c:pt>
                <c:pt idx="2994">
                  <c:v>5558.3330000000005</c:v>
                </c:pt>
                <c:pt idx="2995">
                  <c:v>5561.6670000000004</c:v>
                </c:pt>
                <c:pt idx="2996">
                  <c:v>5563.3330000000005</c:v>
                </c:pt>
                <c:pt idx="2997">
                  <c:v>5535</c:v>
                </c:pt>
                <c:pt idx="2998">
                  <c:v>5590</c:v>
                </c:pt>
                <c:pt idx="2999">
                  <c:v>5545</c:v>
                </c:pt>
                <c:pt idx="3000">
                  <c:v>5573.3330000000005</c:v>
                </c:pt>
                <c:pt idx="3001">
                  <c:v>5618.3330000000005</c:v>
                </c:pt>
                <c:pt idx="3002">
                  <c:v>5581.6670000000004</c:v>
                </c:pt>
                <c:pt idx="3003">
                  <c:v>5618.3330000000005</c:v>
                </c:pt>
                <c:pt idx="3004">
                  <c:v>5570</c:v>
                </c:pt>
                <c:pt idx="3005">
                  <c:v>5568.3330000000005</c:v>
                </c:pt>
                <c:pt idx="3006">
                  <c:v>5595</c:v>
                </c:pt>
                <c:pt idx="3007">
                  <c:v>5583.3330000000005</c:v>
                </c:pt>
                <c:pt idx="3008">
                  <c:v>5566.6670000000004</c:v>
                </c:pt>
                <c:pt idx="3009">
                  <c:v>5583.3330000000005</c:v>
                </c:pt>
                <c:pt idx="3010">
                  <c:v>5608.3330000000005</c:v>
                </c:pt>
                <c:pt idx="3011">
                  <c:v>5620</c:v>
                </c:pt>
                <c:pt idx="3012">
                  <c:v>5595</c:v>
                </c:pt>
                <c:pt idx="3013">
                  <c:v>5573.3330000000005</c:v>
                </c:pt>
                <c:pt idx="3014">
                  <c:v>5566.6670000000004</c:v>
                </c:pt>
                <c:pt idx="3015">
                  <c:v>5610</c:v>
                </c:pt>
                <c:pt idx="3016">
                  <c:v>5588.3330000000005</c:v>
                </c:pt>
                <c:pt idx="3017">
                  <c:v>5511.6670000000004</c:v>
                </c:pt>
                <c:pt idx="3018">
                  <c:v>5555</c:v>
                </c:pt>
                <c:pt idx="3019">
                  <c:v>5620</c:v>
                </c:pt>
                <c:pt idx="3020">
                  <c:v>5563.3330000000005</c:v>
                </c:pt>
                <c:pt idx="3021">
                  <c:v>5561.6670000000004</c:v>
                </c:pt>
                <c:pt idx="3022">
                  <c:v>5556.6670000000004</c:v>
                </c:pt>
                <c:pt idx="3023">
                  <c:v>5561.6670000000004</c:v>
                </c:pt>
                <c:pt idx="3024">
                  <c:v>5488.3330000000005</c:v>
                </c:pt>
                <c:pt idx="3025">
                  <c:v>5536.6670000000004</c:v>
                </c:pt>
                <c:pt idx="3026">
                  <c:v>5541.6670000000004</c:v>
                </c:pt>
                <c:pt idx="3027">
                  <c:v>5561.6670000000004</c:v>
                </c:pt>
                <c:pt idx="3028">
                  <c:v>5511.6670000000004</c:v>
                </c:pt>
                <c:pt idx="3029">
                  <c:v>5511.6670000000004</c:v>
                </c:pt>
                <c:pt idx="3030">
                  <c:v>5551.6670000000004</c:v>
                </c:pt>
                <c:pt idx="3031">
                  <c:v>5505</c:v>
                </c:pt>
                <c:pt idx="3032">
                  <c:v>5490</c:v>
                </c:pt>
                <c:pt idx="3033">
                  <c:v>5476.6670000000004</c:v>
                </c:pt>
                <c:pt idx="3034">
                  <c:v>5486.6670000000004</c:v>
                </c:pt>
                <c:pt idx="3035">
                  <c:v>5495</c:v>
                </c:pt>
                <c:pt idx="3036">
                  <c:v>5530</c:v>
                </c:pt>
                <c:pt idx="3037">
                  <c:v>5490</c:v>
                </c:pt>
                <c:pt idx="3038">
                  <c:v>5506.6670000000004</c:v>
                </c:pt>
                <c:pt idx="3039">
                  <c:v>5486.6670000000004</c:v>
                </c:pt>
                <c:pt idx="3040">
                  <c:v>5515</c:v>
                </c:pt>
                <c:pt idx="3041">
                  <c:v>5533.3330000000005</c:v>
                </c:pt>
                <c:pt idx="3042">
                  <c:v>5543.3330000000005</c:v>
                </c:pt>
                <c:pt idx="3043">
                  <c:v>5570</c:v>
                </c:pt>
                <c:pt idx="3044">
                  <c:v>5460</c:v>
                </c:pt>
                <c:pt idx="3045">
                  <c:v>5525</c:v>
                </c:pt>
                <c:pt idx="3046">
                  <c:v>5548.3330000000005</c:v>
                </c:pt>
                <c:pt idx="3047">
                  <c:v>5563.3330000000005</c:v>
                </c:pt>
                <c:pt idx="3048">
                  <c:v>5515</c:v>
                </c:pt>
                <c:pt idx="3049">
                  <c:v>5495</c:v>
                </c:pt>
                <c:pt idx="3050">
                  <c:v>5505</c:v>
                </c:pt>
                <c:pt idx="3051">
                  <c:v>5548.3330000000005</c:v>
                </c:pt>
                <c:pt idx="3052">
                  <c:v>5493.3330000000005</c:v>
                </c:pt>
                <c:pt idx="3053">
                  <c:v>5533.3330000000005</c:v>
                </c:pt>
                <c:pt idx="3054">
                  <c:v>5536.6670000000004</c:v>
                </c:pt>
                <c:pt idx="3055">
                  <c:v>5543.3330000000005</c:v>
                </c:pt>
                <c:pt idx="3056">
                  <c:v>5498.3330000000005</c:v>
                </c:pt>
                <c:pt idx="3057">
                  <c:v>5506.6670000000004</c:v>
                </c:pt>
                <c:pt idx="3058">
                  <c:v>5563.3330000000005</c:v>
                </c:pt>
                <c:pt idx="3059">
                  <c:v>5523.3330000000005</c:v>
                </c:pt>
                <c:pt idx="3060">
                  <c:v>5486.6670000000004</c:v>
                </c:pt>
                <c:pt idx="3061">
                  <c:v>5495</c:v>
                </c:pt>
                <c:pt idx="3062">
                  <c:v>5540</c:v>
                </c:pt>
                <c:pt idx="3063">
                  <c:v>5528.3330000000005</c:v>
                </c:pt>
                <c:pt idx="3064">
                  <c:v>5488.3330000000005</c:v>
                </c:pt>
                <c:pt idx="3065">
                  <c:v>5521.6670000000004</c:v>
                </c:pt>
                <c:pt idx="3066">
                  <c:v>5575</c:v>
                </c:pt>
                <c:pt idx="3067">
                  <c:v>5565</c:v>
                </c:pt>
                <c:pt idx="3068">
                  <c:v>5438.3330000000005</c:v>
                </c:pt>
                <c:pt idx="3069">
                  <c:v>5570</c:v>
                </c:pt>
                <c:pt idx="3070">
                  <c:v>5458.3330000000005</c:v>
                </c:pt>
                <c:pt idx="3071">
                  <c:v>5563.3330000000005</c:v>
                </c:pt>
                <c:pt idx="3072">
                  <c:v>5503.3330000000005</c:v>
                </c:pt>
                <c:pt idx="3073">
                  <c:v>5536.6670000000004</c:v>
                </c:pt>
                <c:pt idx="3074">
                  <c:v>5493.3330000000005</c:v>
                </c:pt>
                <c:pt idx="3075">
                  <c:v>5531.6670000000004</c:v>
                </c:pt>
                <c:pt idx="3076">
                  <c:v>5476.6670000000004</c:v>
                </c:pt>
                <c:pt idx="3077">
                  <c:v>5430</c:v>
                </c:pt>
                <c:pt idx="3078">
                  <c:v>5575</c:v>
                </c:pt>
                <c:pt idx="3079">
                  <c:v>5506.6670000000004</c:v>
                </c:pt>
                <c:pt idx="3080">
                  <c:v>5510</c:v>
                </c:pt>
                <c:pt idx="3081">
                  <c:v>5498.3330000000005</c:v>
                </c:pt>
                <c:pt idx="3082">
                  <c:v>5491.6670000000004</c:v>
                </c:pt>
                <c:pt idx="3083">
                  <c:v>5521.6670000000004</c:v>
                </c:pt>
                <c:pt idx="3084">
                  <c:v>5531.6670000000004</c:v>
                </c:pt>
                <c:pt idx="3085">
                  <c:v>5588.3330000000005</c:v>
                </c:pt>
                <c:pt idx="3086">
                  <c:v>5505</c:v>
                </c:pt>
                <c:pt idx="3087">
                  <c:v>5535</c:v>
                </c:pt>
                <c:pt idx="3088">
                  <c:v>5501.6670000000004</c:v>
                </c:pt>
                <c:pt idx="3089">
                  <c:v>5591.6670000000004</c:v>
                </c:pt>
                <c:pt idx="3090">
                  <c:v>5533.3330000000005</c:v>
                </c:pt>
                <c:pt idx="3091">
                  <c:v>5513.3330000000005</c:v>
                </c:pt>
                <c:pt idx="3092">
                  <c:v>5536.6670000000004</c:v>
                </c:pt>
                <c:pt idx="3093">
                  <c:v>5513.3330000000005</c:v>
                </c:pt>
                <c:pt idx="3094">
                  <c:v>5583.3330000000005</c:v>
                </c:pt>
                <c:pt idx="3095">
                  <c:v>5480</c:v>
                </c:pt>
                <c:pt idx="3096">
                  <c:v>5520</c:v>
                </c:pt>
                <c:pt idx="3097">
                  <c:v>5525</c:v>
                </c:pt>
                <c:pt idx="3098">
                  <c:v>5503.3330000000005</c:v>
                </c:pt>
                <c:pt idx="3099">
                  <c:v>5513.3330000000005</c:v>
                </c:pt>
                <c:pt idx="3100">
                  <c:v>5528.3330000000005</c:v>
                </c:pt>
                <c:pt idx="3101">
                  <c:v>5531.6670000000004</c:v>
                </c:pt>
                <c:pt idx="3102">
                  <c:v>5556.6670000000004</c:v>
                </c:pt>
                <c:pt idx="3103">
                  <c:v>5570</c:v>
                </c:pt>
                <c:pt idx="3104">
                  <c:v>5561.6670000000004</c:v>
                </c:pt>
                <c:pt idx="3105">
                  <c:v>5516.6670000000004</c:v>
                </c:pt>
                <c:pt idx="3106">
                  <c:v>5553.3330000000005</c:v>
                </c:pt>
                <c:pt idx="3107">
                  <c:v>5531.6670000000004</c:v>
                </c:pt>
                <c:pt idx="3108">
                  <c:v>5565</c:v>
                </c:pt>
                <c:pt idx="3109">
                  <c:v>5576.6670000000004</c:v>
                </c:pt>
                <c:pt idx="3110">
                  <c:v>5570</c:v>
                </c:pt>
                <c:pt idx="3111">
                  <c:v>5588.3330000000005</c:v>
                </c:pt>
                <c:pt idx="3112">
                  <c:v>5535</c:v>
                </c:pt>
                <c:pt idx="3113">
                  <c:v>5558.3330000000005</c:v>
                </c:pt>
                <c:pt idx="3114">
                  <c:v>5631.6670000000004</c:v>
                </c:pt>
                <c:pt idx="3115">
                  <c:v>5585</c:v>
                </c:pt>
                <c:pt idx="3116">
                  <c:v>5535</c:v>
                </c:pt>
                <c:pt idx="3117">
                  <c:v>5568.3330000000005</c:v>
                </c:pt>
                <c:pt idx="3118">
                  <c:v>5518.3330000000005</c:v>
                </c:pt>
                <c:pt idx="3119">
                  <c:v>5568.3330000000005</c:v>
                </c:pt>
                <c:pt idx="3120">
                  <c:v>5590</c:v>
                </c:pt>
                <c:pt idx="3121">
                  <c:v>5583.3330000000005</c:v>
                </c:pt>
                <c:pt idx="3122">
                  <c:v>5575</c:v>
                </c:pt>
                <c:pt idx="3123">
                  <c:v>5635</c:v>
                </c:pt>
                <c:pt idx="3124">
                  <c:v>5576.6670000000004</c:v>
                </c:pt>
                <c:pt idx="3125">
                  <c:v>5578.3330000000005</c:v>
                </c:pt>
                <c:pt idx="3126">
                  <c:v>5581.6670000000004</c:v>
                </c:pt>
                <c:pt idx="3127">
                  <c:v>5603.3330000000005</c:v>
                </c:pt>
                <c:pt idx="3128">
                  <c:v>5590</c:v>
                </c:pt>
                <c:pt idx="3129">
                  <c:v>5581.6670000000004</c:v>
                </c:pt>
                <c:pt idx="3130">
                  <c:v>5603.3330000000005</c:v>
                </c:pt>
                <c:pt idx="3131">
                  <c:v>5596.6670000000004</c:v>
                </c:pt>
                <c:pt idx="3132">
                  <c:v>5590</c:v>
                </c:pt>
                <c:pt idx="3133">
                  <c:v>5561.6670000000004</c:v>
                </c:pt>
                <c:pt idx="3134">
                  <c:v>5581.6670000000004</c:v>
                </c:pt>
                <c:pt idx="3135">
                  <c:v>5576.6670000000004</c:v>
                </c:pt>
                <c:pt idx="3136">
                  <c:v>5558.3330000000005</c:v>
                </c:pt>
                <c:pt idx="3137">
                  <c:v>5525</c:v>
                </c:pt>
                <c:pt idx="3138">
                  <c:v>5538.3330000000005</c:v>
                </c:pt>
                <c:pt idx="3139">
                  <c:v>5545</c:v>
                </c:pt>
                <c:pt idx="3140">
                  <c:v>5548.3330000000005</c:v>
                </c:pt>
                <c:pt idx="3141">
                  <c:v>5578.3330000000005</c:v>
                </c:pt>
                <c:pt idx="3142">
                  <c:v>5551.6670000000004</c:v>
                </c:pt>
                <c:pt idx="3143">
                  <c:v>5590</c:v>
                </c:pt>
                <c:pt idx="3144">
                  <c:v>5585</c:v>
                </c:pt>
                <c:pt idx="3145">
                  <c:v>5603.3330000000005</c:v>
                </c:pt>
                <c:pt idx="3146">
                  <c:v>5590</c:v>
                </c:pt>
                <c:pt idx="3147">
                  <c:v>5598.3330000000005</c:v>
                </c:pt>
                <c:pt idx="3148">
                  <c:v>5588.3330000000005</c:v>
                </c:pt>
                <c:pt idx="3149">
                  <c:v>5585</c:v>
                </c:pt>
                <c:pt idx="3150">
                  <c:v>5615</c:v>
                </c:pt>
                <c:pt idx="3151">
                  <c:v>5518.3330000000005</c:v>
                </c:pt>
                <c:pt idx="3152">
                  <c:v>5595</c:v>
                </c:pt>
                <c:pt idx="3153">
                  <c:v>5623.3330000000005</c:v>
                </c:pt>
                <c:pt idx="3154">
                  <c:v>5565</c:v>
                </c:pt>
                <c:pt idx="3155">
                  <c:v>5645</c:v>
                </c:pt>
                <c:pt idx="3156">
                  <c:v>5570</c:v>
                </c:pt>
                <c:pt idx="3157">
                  <c:v>5550</c:v>
                </c:pt>
                <c:pt idx="3158">
                  <c:v>5603.3330000000005</c:v>
                </c:pt>
                <c:pt idx="3159">
                  <c:v>5666.6670000000004</c:v>
                </c:pt>
                <c:pt idx="3160">
                  <c:v>5628.3330000000005</c:v>
                </c:pt>
                <c:pt idx="3161">
                  <c:v>5643.3330000000005</c:v>
                </c:pt>
                <c:pt idx="3162">
                  <c:v>5611.6670000000004</c:v>
                </c:pt>
                <c:pt idx="3163">
                  <c:v>5660</c:v>
                </c:pt>
                <c:pt idx="3164">
                  <c:v>5631.6670000000004</c:v>
                </c:pt>
                <c:pt idx="3165">
                  <c:v>5628.3330000000005</c:v>
                </c:pt>
                <c:pt idx="3166">
                  <c:v>5565</c:v>
                </c:pt>
                <c:pt idx="3167">
                  <c:v>5660</c:v>
                </c:pt>
                <c:pt idx="3168">
                  <c:v>5665</c:v>
                </c:pt>
                <c:pt idx="3169">
                  <c:v>5680</c:v>
                </c:pt>
                <c:pt idx="3170">
                  <c:v>5616.6670000000004</c:v>
                </c:pt>
                <c:pt idx="3171">
                  <c:v>5656.6670000000004</c:v>
                </c:pt>
                <c:pt idx="3172">
                  <c:v>5701.6670000000004</c:v>
                </c:pt>
                <c:pt idx="3173">
                  <c:v>5658.3330000000005</c:v>
                </c:pt>
                <c:pt idx="3174">
                  <c:v>5705</c:v>
                </c:pt>
                <c:pt idx="3175">
                  <c:v>5635</c:v>
                </c:pt>
                <c:pt idx="3176">
                  <c:v>5690</c:v>
                </c:pt>
                <c:pt idx="3177">
                  <c:v>5746.6670000000004</c:v>
                </c:pt>
                <c:pt idx="3178">
                  <c:v>5656.6670000000004</c:v>
                </c:pt>
                <c:pt idx="3179">
                  <c:v>5698.3330000000005</c:v>
                </c:pt>
                <c:pt idx="3180">
                  <c:v>5670</c:v>
                </c:pt>
                <c:pt idx="3181">
                  <c:v>5711.6670000000004</c:v>
                </c:pt>
                <c:pt idx="3182">
                  <c:v>5743.3330000000005</c:v>
                </c:pt>
                <c:pt idx="3183">
                  <c:v>5675</c:v>
                </c:pt>
                <c:pt idx="3184">
                  <c:v>5683.3330000000005</c:v>
                </c:pt>
                <c:pt idx="3185">
                  <c:v>5671.6670000000004</c:v>
                </c:pt>
                <c:pt idx="3186">
                  <c:v>5661.6670000000004</c:v>
                </c:pt>
                <c:pt idx="3187">
                  <c:v>5715</c:v>
                </c:pt>
                <c:pt idx="3188">
                  <c:v>5626.6670000000004</c:v>
                </c:pt>
                <c:pt idx="3189">
                  <c:v>5618.3330000000005</c:v>
                </c:pt>
                <c:pt idx="3190">
                  <c:v>5583.3330000000005</c:v>
                </c:pt>
                <c:pt idx="3191">
                  <c:v>5680</c:v>
                </c:pt>
                <c:pt idx="3192">
                  <c:v>5710</c:v>
                </c:pt>
                <c:pt idx="3193">
                  <c:v>5671.6670000000004</c:v>
                </c:pt>
                <c:pt idx="3194">
                  <c:v>5670</c:v>
                </c:pt>
                <c:pt idx="3195">
                  <c:v>5663.3330000000005</c:v>
                </c:pt>
                <c:pt idx="3196">
                  <c:v>5595</c:v>
                </c:pt>
                <c:pt idx="3197">
                  <c:v>5656.6670000000004</c:v>
                </c:pt>
                <c:pt idx="3198">
                  <c:v>5635</c:v>
                </c:pt>
                <c:pt idx="3199">
                  <c:v>5576.6670000000004</c:v>
                </c:pt>
                <c:pt idx="3200">
                  <c:v>5540</c:v>
                </c:pt>
                <c:pt idx="3201">
                  <c:v>5666.6670000000004</c:v>
                </c:pt>
                <c:pt idx="3202">
                  <c:v>5626.6670000000004</c:v>
                </c:pt>
                <c:pt idx="3203">
                  <c:v>5663.3330000000005</c:v>
                </c:pt>
                <c:pt idx="3204">
                  <c:v>5626.6670000000004</c:v>
                </c:pt>
                <c:pt idx="3205">
                  <c:v>5580</c:v>
                </c:pt>
                <c:pt idx="3206">
                  <c:v>5580</c:v>
                </c:pt>
                <c:pt idx="3207">
                  <c:v>5585</c:v>
                </c:pt>
                <c:pt idx="3208">
                  <c:v>5593.3330000000005</c:v>
                </c:pt>
                <c:pt idx="3209">
                  <c:v>5623.3330000000005</c:v>
                </c:pt>
                <c:pt idx="3210">
                  <c:v>5626.6670000000004</c:v>
                </c:pt>
                <c:pt idx="3211">
                  <c:v>5590</c:v>
                </c:pt>
                <c:pt idx="3212">
                  <c:v>5613.3330000000005</c:v>
                </c:pt>
                <c:pt idx="3213">
                  <c:v>5600</c:v>
                </c:pt>
                <c:pt idx="3214">
                  <c:v>5630</c:v>
                </c:pt>
                <c:pt idx="3215">
                  <c:v>5640</c:v>
                </c:pt>
                <c:pt idx="3216">
                  <c:v>5615</c:v>
                </c:pt>
                <c:pt idx="3217">
                  <c:v>5616.6670000000004</c:v>
                </c:pt>
                <c:pt idx="3218">
                  <c:v>5663.3330000000005</c:v>
                </c:pt>
                <c:pt idx="3219">
                  <c:v>5715</c:v>
                </c:pt>
                <c:pt idx="3220">
                  <c:v>5648.3330000000005</c:v>
                </c:pt>
                <c:pt idx="3221">
                  <c:v>5641.6670000000004</c:v>
                </c:pt>
                <c:pt idx="3222">
                  <c:v>5606.6670000000004</c:v>
                </c:pt>
                <c:pt idx="3223">
                  <c:v>5615</c:v>
                </c:pt>
                <c:pt idx="3224">
                  <c:v>5628.3330000000005</c:v>
                </c:pt>
                <c:pt idx="3225">
                  <c:v>5625</c:v>
                </c:pt>
                <c:pt idx="3226">
                  <c:v>5581.6670000000004</c:v>
                </c:pt>
                <c:pt idx="3227">
                  <c:v>5596.6670000000004</c:v>
                </c:pt>
                <c:pt idx="3228">
                  <c:v>5555</c:v>
                </c:pt>
                <c:pt idx="3229">
                  <c:v>5608.3330000000005</c:v>
                </c:pt>
                <c:pt idx="3230">
                  <c:v>5576.6670000000004</c:v>
                </c:pt>
                <c:pt idx="3231">
                  <c:v>5620</c:v>
                </c:pt>
                <c:pt idx="3232">
                  <c:v>5563.3330000000005</c:v>
                </c:pt>
                <c:pt idx="3233">
                  <c:v>5550</c:v>
                </c:pt>
                <c:pt idx="3234">
                  <c:v>5556.6670000000004</c:v>
                </c:pt>
                <c:pt idx="3235">
                  <c:v>5608.3330000000005</c:v>
                </c:pt>
                <c:pt idx="3236">
                  <c:v>5575</c:v>
                </c:pt>
                <c:pt idx="3237">
                  <c:v>5585</c:v>
                </c:pt>
                <c:pt idx="3238">
                  <c:v>5580</c:v>
                </c:pt>
                <c:pt idx="3239">
                  <c:v>5568.3330000000005</c:v>
                </c:pt>
                <c:pt idx="3240">
                  <c:v>5555</c:v>
                </c:pt>
                <c:pt idx="3241">
                  <c:v>5623.3330000000005</c:v>
                </c:pt>
                <c:pt idx="3242">
                  <c:v>5541.6670000000004</c:v>
                </c:pt>
                <c:pt idx="3243">
                  <c:v>5588.3330000000005</c:v>
                </c:pt>
                <c:pt idx="3244">
                  <c:v>5650</c:v>
                </c:pt>
                <c:pt idx="3245">
                  <c:v>5548.3330000000005</c:v>
                </c:pt>
                <c:pt idx="3246">
                  <c:v>5585</c:v>
                </c:pt>
                <c:pt idx="3247">
                  <c:v>5520</c:v>
                </c:pt>
                <c:pt idx="3248">
                  <c:v>5516.6670000000004</c:v>
                </c:pt>
                <c:pt idx="3249">
                  <c:v>5580</c:v>
                </c:pt>
                <c:pt idx="3250">
                  <c:v>5561.6670000000004</c:v>
                </c:pt>
                <c:pt idx="3251">
                  <c:v>5580</c:v>
                </c:pt>
                <c:pt idx="3252">
                  <c:v>5486.6670000000004</c:v>
                </c:pt>
                <c:pt idx="3253">
                  <c:v>5571.6670000000004</c:v>
                </c:pt>
                <c:pt idx="3254">
                  <c:v>5521.6670000000004</c:v>
                </c:pt>
                <c:pt idx="3255">
                  <c:v>5583.3330000000005</c:v>
                </c:pt>
                <c:pt idx="3256">
                  <c:v>5573.3330000000005</c:v>
                </c:pt>
                <c:pt idx="3257">
                  <c:v>5565</c:v>
                </c:pt>
                <c:pt idx="3258">
                  <c:v>5578.3330000000005</c:v>
                </c:pt>
                <c:pt idx="3259">
                  <c:v>5581.6670000000004</c:v>
                </c:pt>
                <c:pt idx="3260">
                  <c:v>5518.3330000000005</c:v>
                </c:pt>
                <c:pt idx="3261">
                  <c:v>5518.3330000000005</c:v>
                </c:pt>
                <c:pt idx="3262">
                  <c:v>5586.6670000000004</c:v>
                </c:pt>
                <c:pt idx="3263">
                  <c:v>5603.3330000000005</c:v>
                </c:pt>
                <c:pt idx="3264">
                  <c:v>5518.3330000000005</c:v>
                </c:pt>
                <c:pt idx="3265">
                  <c:v>5535</c:v>
                </c:pt>
                <c:pt idx="3266">
                  <c:v>5540</c:v>
                </c:pt>
                <c:pt idx="3267">
                  <c:v>5516.6670000000004</c:v>
                </c:pt>
                <c:pt idx="3268">
                  <c:v>5550</c:v>
                </c:pt>
                <c:pt idx="3269">
                  <c:v>5486.6670000000004</c:v>
                </c:pt>
                <c:pt idx="3270">
                  <c:v>5543.3330000000005</c:v>
                </c:pt>
                <c:pt idx="3271">
                  <c:v>5580</c:v>
                </c:pt>
                <c:pt idx="3272">
                  <c:v>5555</c:v>
                </c:pt>
                <c:pt idx="3273">
                  <c:v>5566.6670000000004</c:v>
                </c:pt>
                <c:pt idx="3274">
                  <c:v>5623.3330000000005</c:v>
                </c:pt>
                <c:pt idx="3275">
                  <c:v>5536.6670000000004</c:v>
                </c:pt>
                <c:pt idx="3276">
                  <c:v>5595</c:v>
                </c:pt>
                <c:pt idx="3277">
                  <c:v>5615</c:v>
                </c:pt>
                <c:pt idx="3278">
                  <c:v>5571.6670000000004</c:v>
                </c:pt>
                <c:pt idx="3279">
                  <c:v>5678.3330000000005</c:v>
                </c:pt>
                <c:pt idx="3280">
                  <c:v>5633.3330000000005</c:v>
                </c:pt>
                <c:pt idx="3281">
                  <c:v>5611.6670000000004</c:v>
                </c:pt>
                <c:pt idx="3282">
                  <c:v>5663.3330000000005</c:v>
                </c:pt>
                <c:pt idx="3283">
                  <c:v>5668.3330000000005</c:v>
                </c:pt>
                <c:pt idx="3284">
                  <c:v>5730</c:v>
                </c:pt>
                <c:pt idx="3285">
                  <c:v>5733.3330000000005</c:v>
                </c:pt>
                <c:pt idx="3286">
                  <c:v>5686.6670000000004</c:v>
                </c:pt>
                <c:pt idx="3287">
                  <c:v>5795</c:v>
                </c:pt>
                <c:pt idx="3288">
                  <c:v>5675</c:v>
                </c:pt>
                <c:pt idx="3289">
                  <c:v>5686.6670000000004</c:v>
                </c:pt>
                <c:pt idx="3290">
                  <c:v>5643.3330000000005</c:v>
                </c:pt>
                <c:pt idx="3291">
                  <c:v>5695</c:v>
                </c:pt>
                <c:pt idx="3292">
                  <c:v>5663.3330000000005</c:v>
                </c:pt>
                <c:pt idx="3293">
                  <c:v>5686.6670000000004</c:v>
                </c:pt>
                <c:pt idx="3294">
                  <c:v>5696.6670000000004</c:v>
                </c:pt>
                <c:pt idx="3295">
                  <c:v>5631.6670000000004</c:v>
                </c:pt>
                <c:pt idx="3296">
                  <c:v>5658.3330000000005</c:v>
                </c:pt>
                <c:pt idx="3297">
                  <c:v>5670</c:v>
                </c:pt>
                <c:pt idx="3298">
                  <c:v>5618.3330000000005</c:v>
                </c:pt>
                <c:pt idx="3299">
                  <c:v>5653.3330000000005</c:v>
                </c:pt>
                <c:pt idx="3300">
                  <c:v>5650</c:v>
                </c:pt>
                <c:pt idx="3301">
                  <c:v>5611.6670000000004</c:v>
                </c:pt>
                <c:pt idx="3302">
                  <c:v>5645</c:v>
                </c:pt>
                <c:pt idx="3303">
                  <c:v>5571.6670000000004</c:v>
                </c:pt>
                <c:pt idx="3304">
                  <c:v>5553.3330000000005</c:v>
                </c:pt>
                <c:pt idx="3305">
                  <c:v>5606.6670000000004</c:v>
                </c:pt>
                <c:pt idx="3306">
                  <c:v>5558.3330000000005</c:v>
                </c:pt>
                <c:pt idx="3307">
                  <c:v>5570</c:v>
                </c:pt>
                <c:pt idx="3308">
                  <c:v>5576.6670000000004</c:v>
                </c:pt>
                <c:pt idx="3309">
                  <c:v>5565</c:v>
                </c:pt>
                <c:pt idx="3310">
                  <c:v>5573.3330000000005</c:v>
                </c:pt>
                <c:pt idx="3311">
                  <c:v>5516.6670000000004</c:v>
                </c:pt>
                <c:pt idx="3312">
                  <c:v>5473.3330000000005</c:v>
                </c:pt>
                <c:pt idx="3313">
                  <c:v>5513.3330000000005</c:v>
                </c:pt>
                <c:pt idx="3314">
                  <c:v>5496.6670000000004</c:v>
                </c:pt>
                <c:pt idx="3315">
                  <c:v>5525</c:v>
                </c:pt>
                <c:pt idx="3316">
                  <c:v>5548.3330000000005</c:v>
                </c:pt>
                <c:pt idx="3317">
                  <c:v>5523.3330000000005</c:v>
                </c:pt>
                <c:pt idx="3318">
                  <c:v>5490</c:v>
                </c:pt>
                <c:pt idx="3319">
                  <c:v>5556.6670000000004</c:v>
                </c:pt>
                <c:pt idx="3320">
                  <c:v>5508.3330000000005</c:v>
                </c:pt>
                <c:pt idx="3321">
                  <c:v>5545</c:v>
                </c:pt>
                <c:pt idx="3322">
                  <c:v>5511.6670000000004</c:v>
                </c:pt>
                <c:pt idx="3323">
                  <c:v>5468.3330000000005</c:v>
                </c:pt>
                <c:pt idx="3324">
                  <c:v>5505</c:v>
                </c:pt>
                <c:pt idx="3325">
                  <c:v>5465</c:v>
                </c:pt>
                <c:pt idx="3326">
                  <c:v>5493.3330000000005</c:v>
                </c:pt>
                <c:pt idx="3327">
                  <c:v>5560</c:v>
                </c:pt>
                <c:pt idx="3328">
                  <c:v>5543.3330000000005</c:v>
                </c:pt>
                <c:pt idx="3329">
                  <c:v>5493.3330000000005</c:v>
                </c:pt>
                <c:pt idx="3330">
                  <c:v>5470</c:v>
                </c:pt>
                <c:pt idx="3331">
                  <c:v>5471.6670000000004</c:v>
                </c:pt>
                <c:pt idx="3332">
                  <c:v>5466.6670000000004</c:v>
                </c:pt>
                <c:pt idx="3333">
                  <c:v>5496.6670000000004</c:v>
                </c:pt>
                <c:pt idx="3334">
                  <c:v>5543.3330000000005</c:v>
                </c:pt>
                <c:pt idx="3335">
                  <c:v>5475</c:v>
                </c:pt>
                <c:pt idx="3336">
                  <c:v>5545</c:v>
                </c:pt>
                <c:pt idx="3337">
                  <c:v>5493.3330000000005</c:v>
                </c:pt>
                <c:pt idx="3338">
                  <c:v>5483.3330000000005</c:v>
                </c:pt>
                <c:pt idx="3339">
                  <c:v>5470</c:v>
                </c:pt>
                <c:pt idx="3340">
                  <c:v>5505</c:v>
                </c:pt>
                <c:pt idx="3341">
                  <c:v>5473.3330000000005</c:v>
                </c:pt>
                <c:pt idx="3342">
                  <c:v>5515</c:v>
                </c:pt>
                <c:pt idx="3343">
                  <c:v>5483.3330000000005</c:v>
                </c:pt>
                <c:pt idx="3344">
                  <c:v>5530</c:v>
                </c:pt>
                <c:pt idx="3345">
                  <c:v>5436.6670000000004</c:v>
                </c:pt>
                <c:pt idx="3346">
                  <c:v>5493.3330000000005</c:v>
                </c:pt>
                <c:pt idx="3347">
                  <c:v>5523.3330000000005</c:v>
                </c:pt>
                <c:pt idx="3348">
                  <c:v>5485</c:v>
                </c:pt>
                <c:pt idx="3349">
                  <c:v>5568.3330000000005</c:v>
                </c:pt>
                <c:pt idx="3350">
                  <c:v>5468.3330000000005</c:v>
                </c:pt>
                <c:pt idx="3351">
                  <c:v>5480</c:v>
                </c:pt>
                <c:pt idx="3352">
                  <c:v>5481.6670000000004</c:v>
                </c:pt>
                <c:pt idx="3353">
                  <c:v>5501.6670000000004</c:v>
                </c:pt>
                <c:pt idx="3354">
                  <c:v>5473.3330000000005</c:v>
                </c:pt>
                <c:pt idx="3355">
                  <c:v>5476.6670000000004</c:v>
                </c:pt>
                <c:pt idx="3356">
                  <c:v>5480</c:v>
                </c:pt>
                <c:pt idx="3357">
                  <c:v>5478.3330000000005</c:v>
                </c:pt>
                <c:pt idx="3358">
                  <c:v>5448.3330000000005</c:v>
                </c:pt>
                <c:pt idx="3359">
                  <c:v>5495</c:v>
                </c:pt>
                <c:pt idx="3360">
                  <c:v>5536.6670000000004</c:v>
                </c:pt>
                <c:pt idx="3361">
                  <c:v>5498.3330000000005</c:v>
                </c:pt>
                <c:pt idx="3362">
                  <c:v>5516.6670000000004</c:v>
                </c:pt>
                <c:pt idx="3363">
                  <c:v>5486.6670000000004</c:v>
                </c:pt>
                <c:pt idx="3364">
                  <c:v>5478.3330000000005</c:v>
                </c:pt>
                <c:pt idx="3365">
                  <c:v>5476.6670000000004</c:v>
                </c:pt>
                <c:pt idx="3366">
                  <c:v>5543.3330000000005</c:v>
                </c:pt>
                <c:pt idx="3367">
                  <c:v>5495</c:v>
                </c:pt>
                <c:pt idx="3368">
                  <c:v>5478.3330000000005</c:v>
                </c:pt>
                <c:pt idx="3369">
                  <c:v>5531.6670000000004</c:v>
                </c:pt>
                <c:pt idx="3370">
                  <c:v>5468.3330000000005</c:v>
                </c:pt>
                <c:pt idx="3371">
                  <c:v>5561.6670000000004</c:v>
                </c:pt>
                <c:pt idx="3372">
                  <c:v>5485</c:v>
                </c:pt>
                <c:pt idx="3373">
                  <c:v>5506.6670000000004</c:v>
                </c:pt>
                <c:pt idx="3374">
                  <c:v>5516.6670000000004</c:v>
                </c:pt>
                <c:pt idx="3375">
                  <c:v>5518.3330000000005</c:v>
                </c:pt>
                <c:pt idx="3376">
                  <c:v>5515</c:v>
                </c:pt>
                <c:pt idx="3377">
                  <c:v>5543.3330000000005</c:v>
                </c:pt>
                <c:pt idx="3378">
                  <c:v>5546.6670000000004</c:v>
                </c:pt>
                <c:pt idx="3379">
                  <c:v>5508.3330000000005</c:v>
                </c:pt>
                <c:pt idx="3380">
                  <c:v>5586.6670000000004</c:v>
                </c:pt>
                <c:pt idx="3381">
                  <c:v>5521.6670000000004</c:v>
                </c:pt>
                <c:pt idx="3382">
                  <c:v>5536.6670000000004</c:v>
                </c:pt>
                <c:pt idx="3383">
                  <c:v>5498.3330000000005</c:v>
                </c:pt>
                <c:pt idx="3384">
                  <c:v>5560</c:v>
                </c:pt>
                <c:pt idx="3385">
                  <c:v>5578.3330000000005</c:v>
                </c:pt>
                <c:pt idx="3386">
                  <c:v>5513.3330000000005</c:v>
                </c:pt>
                <c:pt idx="3387">
                  <c:v>5525</c:v>
                </c:pt>
                <c:pt idx="3388">
                  <c:v>5551.6670000000004</c:v>
                </c:pt>
                <c:pt idx="3389">
                  <c:v>5553.3330000000005</c:v>
                </c:pt>
                <c:pt idx="3390">
                  <c:v>5505</c:v>
                </c:pt>
                <c:pt idx="3391">
                  <c:v>5555</c:v>
                </c:pt>
                <c:pt idx="3392">
                  <c:v>5578.3330000000005</c:v>
                </c:pt>
                <c:pt idx="3393">
                  <c:v>5533.3330000000005</c:v>
                </c:pt>
                <c:pt idx="3394">
                  <c:v>5521.6670000000004</c:v>
                </c:pt>
                <c:pt idx="3395">
                  <c:v>5533.3330000000005</c:v>
                </c:pt>
                <c:pt idx="3396">
                  <c:v>5491.6670000000004</c:v>
                </c:pt>
                <c:pt idx="3397">
                  <c:v>5535</c:v>
                </c:pt>
                <c:pt idx="3398">
                  <c:v>5491.6670000000004</c:v>
                </c:pt>
                <c:pt idx="3399">
                  <c:v>5581.6670000000004</c:v>
                </c:pt>
                <c:pt idx="3400">
                  <c:v>5506.6670000000004</c:v>
                </c:pt>
                <c:pt idx="3401">
                  <c:v>5478.3330000000005</c:v>
                </c:pt>
                <c:pt idx="3402">
                  <c:v>5458.3330000000005</c:v>
                </c:pt>
                <c:pt idx="3403">
                  <c:v>5481.6670000000004</c:v>
                </c:pt>
                <c:pt idx="3404">
                  <c:v>5553.3330000000005</c:v>
                </c:pt>
                <c:pt idx="3405">
                  <c:v>5508.3330000000005</c:v>
                </c:pt>
                <c:pt idx="3406">
                  <c:v>5556.6670000000004</c:v>
                </c:pt>
                <c:pt idx="3407">
                  <c:v>5535</c:v>
                </c:pt>
                <c:pt idx="3408">
                  <c:v>5505</c:v>
                </c:pt>
                <c:pt idx="3409">
                  <c:v>5546.6670000000004</c:v>
                </c:pt>
                <c:pt idx="3410">
                  <c:v>5558.3330000000005</c:v>
                </c:pt>
                <c:pt idx="3411">
                  <c:v>5535</c:v>
                </c:pt>
                <c:pt idx="3412">
                  <c:v>5505</c:v>
                </c:pt>
                <c:pt idx="3413">
                  <c:v>5520</c:v>
                </c:pt>
                <c:pt idx="3414">
                  <c:v>5530</c:v>
                </c:pt>
                <c:pt idx="3415">
                  <c:v>5528.3330000000005</c:v>
                </c:pt>
                <c:pt idx="3416">
                  <c:v>5530</c:v>
                </c:pt>
                <c:pt idx="3417">
                  <c:v>5528.3330000000005</c:v>
                </c:pt>
                <c:pt idx="3418">
                  <c:v>5568.3330000000005</c:v>
                </c:pt>
                <c:pt idx="3419">
                  <c:v>5600</c:v>
                </c:pt>
                <c:pt idx="3420">
                  <c:v>5563.3330000000005</c:v>
                </c:pt>
                <c:pt idx="3421">
                  <c:v>5525</c:v>
                </c:pt>
                <c:pt idx="3422">
                  <c:v>5580</c:v>
                </c:pt>
                <c:pt idx="3423">
                  <c:v>5603.3330000000005</c:v>
                </c:pt>
                <c:pt idx="3424">
                  <c:v>5620</c:v>
                </c:pt>
                <c:pt idx="3425">
                  <c:v>5595</c:v>
                </c:pt>
                <c:pt idx="3426">
                  <c:v>5583.3330000000005</c:v>
                </c:pt>
                <c:pt idx="3427">
                  <c:v>5600</c:v>
                </c:pt>
                <c:pt idx="3428">
                  <c:v>5560</c:v>
                </c:pt>
                <c:pt idx="3429">
                  <c:v>5585</c:v>
                </c:pt>
                <c:pt idx="3430">
                  <c:v>5550</c:v>
                </c:pt>
                <c:pt idx="3431">
                  <c:v>5518.3330000000005</c:v>
                </c:pt>
                <c:pt idx="3432">
                  <c:v>5601.6670000000004</c:v>
                </c:pt>
                <c:pt idx="3433">
                  <c:v>5585</c:v>
                </c:pt>
                <c:pt idx="3434">
                  <c:v>5576.6670000000004</c:v>
                </c:pt>
                <c:pt idx="3435">
                  <c:v>5538.3330000000005</c:v>
                </c:pt>
                <c:pt idx="3436">
                  <c:v>5538.3330000000005</c:v>
                </c:pt>
                <c:pt idx="3437">
                  <c:v>5540</c:v>
                </c:pt>
                <c:pt idx="3438">
                  <c:v>5613.3330000000005</c:v>
                </c:pt>
                <c:pt idx="3439">
                  <c:v>5526.6670000000004</c:v>
                </c:pt>
                <c:pt idx="3440">
                  <c:v>5543.3330000000005</c:v>
                </c:pt>
                <c:pt idx="3441">
                  <c:v>5540</c:v>
                </c:pt>
                <c:pt idx="3442">
                  <c:v>5515</c:v>
                </c:pt>
                <c:pt idx="3443">
                  <c:v>5521.6670000000004</c:v>
                </c:pt>
                <c:pt idx="3444">
                  <c:v>5518.3330000000005</c:v>
                </c:pt>
                <c:pt idx="3445">
                  <c:v>5511.6670000000004</c:v>
                </c:pt>
                <c:pt idx="3446">
                  <c:v>5545</c:v>
                </c:pt>
                <c:pt idx="3447">
                  <c:v>5513.3330000000005</c:v>
                </c:pt>
                <c:pt idx="3448">
                  <c:v>5420</c:v>
                </c:pt>
                <c:pt idx="3449">
                  <c:v>5503.3330000000005</c:v>
                </c:pt>
                <c:pt idx="3450">
                  <c:v>5448.3330000000005</c:v>
                </c:pt>
                <c:pt idx="3451">
                  <c:v>5498.3330000000005</c:v>
                </c:pt>
                <c:pt idx="3452">
                  <c:v>5486.6670000000004</c:v>
                </c:pt>
                <c:pt idx="3453">
                  <c:v>5486.6670000000004</c:v>
                </c:pt>
                <c:pt idx="3454">
                  <c:v>5513.3330000000005</c:v>
                </c:pt>
                <c:pt idx="3455">
                  <c:v>5516.6670000000004</c:v>
                </c:pt>
                <c:pt idx="3456">
                  <c:v>5518.3330000000005</c:v>
                </c:pt>
                <c:pt idx="3457">
                  <c:v>5511.6670000000004</c:v>
                </c:pt>
                <c:pt idx="3458">
                  <c:v>5503.3330000000005</c:v>
                </c:pt>
                <c:pt idx="3459">
                  <c:v>5480</c:v>
                </c:pt>
                <c:pt idx="3460">
                  <c:v>5503.3330000000005</c:v>
                </c:pt>
                <c:pt idx="3461">
                  <c:v>5510</c:v>
                </c:pt>
                <c:pt idx="3462">
                  <c:v>5478.3330000000005</c:v>
                </c:pt>
                <c:pt idx="3463">
                  <c:v>5443.3330000000005</c:v>
                </c:pt>
                <c:pt idx="3464">
                  <c:v>5450</c:v>
                </c:pt>
                <c:pt idx="3465">
                  <c:v>5471.6670000000004</c:v>
                </c:pt>
                <c:pt idx="3466">
                  <c:v>5525</c:v>
                </c:pt>
                <c:pt idx="3467">
                  <c:v>5546.6670000000004</c:v>
                </c:pt>
                <c:pt idx="3468">
                  <c:v>5523.3330000000005</c:v>
                </c:pt>
                <c:pt idx="3469">
                  <c:v>5496.6670000000004</c:v>
                </c:pt>
                <c:pt idx="3470">
                  <c:v>5555</c:v>
                </c:pt>
                <c:pt idx="3471">
                  <c:v>5533.3330000000005</c:v>
                </c:pt>
                <c:pt idx="3472">
                  <c:v>5520</c:v>
                </c:pt>
                <c:pt idx="3473">
                  <c:v>5551.6670000000004</c:v>
                </c:pt>
                <c:pt idx="3474">
                  <c:v>5515</c:v>
                </c:pt>
                <c:pt idx="3475">
                  <c:v>5548.3330000000005</c:v>
                </c:pt>
                <c:pt idx="3476">
                  <c:v>5516.6670000000004</c:v>
                </c:pt>
                <c:pt idx="3477">
                  <c:v>5448.3330000000005</c:v>
                </c:pt>
                <c:pt idx="3478">
                  <c:v>5508.3330000000005</c:v>
                </c:pt>
                <c:pt idx="3479">
                  <c:v>5476.6670000000004</c:v>
                </c:pt>
                <c:pt idx="3480">
                  <c:v>5485</c:v>
                </c:pt>
                <c:pt idx="3481">
                  <c:v>5480</c:v>
                </c:pt>
                <c:pt idx="3482">
                  <c:v>5536.6670000000004</c:v>
                </c:pt>
                <c:pt idx="3483">
                  <c:v>5473.3330000000005</c:v>
                </c:pt>
                <c:pt idx="3484">
                  <c:v>5558.3330000000005</c:v>
                </c:pt>
                <c:pt idx="3485">
                  <c:v>5451.6670000000004</c:v>
                </c:pt>
                <c:pt idx="3486">
                  <c:v>5491.6670000000004</c:v>
                </c:pt>
                <c:pt idx="3487">
                  <c:v>5460</c:v>
                </c:pt>
                <c:pt idx="3488">
                  <c:v>5515</c:v>
                </c:pt>
                <c:pt idx="3489">
                  <c:v>5561.6670000000004</c:v>
                </c:pt>
                <c:pt idx="3490">
                  <c:v>5515</c:v>
                </c:pt>
                <c:pt idx="3491">
                  <c:v>5548.3330000000005</c:v>
                </c:pt>
                <c:pt idx="3492">
                  <c:v>5516.6670000000004</c:v>
                </c:pt>
                <c:pt idx="3493">
                  <c:v>5548.3330000000005</c:v>
                </c:pt>
                <c:pt idx="3494">
                  <c:v>5548.3330000000005</c:v>
                </c:pt>
                <c:pt idx="3495">
                  <c:v>5600</c:v>
                </c:pt>
                <c:pt idx="3496">
                  <c:v>5623.3330000000005</c:v>
                </c:pt>
                <c:pt idx="3497">
                  <c:v>5608.3330000000005</c:v>
                </c:pt>
                <c:pt idx="3498">
                  <c:v>5660</c:v>
                </c:pt>
                <c:pt idx="3499">
                  <c:v>5578.3330000000005</c:v>
                </c:pt>
                <c:pt idx="3500">
                  <c:v>5665</c:v>
                </c:pt>
                <c:pt idx="3501">
                  <c:v>5570</c:v>
                </c:pt>
                <c:pt idx="3502">
                  <c:v>5633.3330000000005</c:v>
                </c:pt>
                <c:pt idx="3503">
                  <c:v>5650</c:v>
                </c:pt>
                <c:pt idx="3504">
                  <c:v>5645</c:v>
                </c:pt>
                <c:pt idx="3505">
                  <c:v>5640</c:v>
                </c:pt>
                <c:pt idx="3506">
                  <c:v>5605</c:v>
                </c:pt>
                <c:pt idx="3507">
                  <c:v>5631.6670000000004</c:v>
                </c:pt>
                <c:pt idx="3508">
                  <c:v>5645</c:v>
                </c:pt>
                <c:pt idx="3509">
                  <c:v>5571.6670000000004</c:v>
                </c:pt>
                <c:pt idx="3510">
                  <c:v>5578.3330000000005</c:v>
                </c:pt>
                <c:pt idx="3511">
                  <c:v>5583.3330000000005</c:v>
                </c:pt>
                <c:pt idx="3512">
                  <c:v>5630</c:v>
                </c:pt>
                <c:pt idx="3513">
                  <c:v>5535</c:v>
                </c:pt>
                <c:pt idx="3514">
                  <c:v>5566.6670000000004</c:v>
                </c:pt>
                <c:pt idx="3515">
                  <c:v>5541.6670000000004</c:v>
                </c:pt>
                <c:pt idx="3516">
                  <c:v>5561.6670000000004</c:v>
                </c:pt>
                <c:pt idx="3517">
                  <c:v>5540</c:v>
                </c:pt>
                <c:pt idx="3518">
                  <c:v>5560</c:v>
                </c:pt>
                <c:pt idx="3519">
                  <c:v>5488.3330000000005</c:v>
                </c:pt>
                <c:pt idx="3520">
                  <c:v>5538.3330000000005</c:v>
                </c:pt>
                <c:pt idx="3521">
                  <c:v>5521.6670000000004</c:v>
                </c:pt>
                <c:pt idx="3522">
                  <c:v>5521.6670000000004</c:v>
                </c:pt>
                <c:pt idx="3523">
                  <c:v>5573.3330000000005</c:v>
                </c:pt>
                <c:pt idx="3524">
                  <c:v>5531.6670000000004</c:v>
                </c:pt>
                <c:pt idx="3525">
                  <c:v>5488.3330000000005</c:v>
                </c:pt>
                <c:pt idx="3526">
                  <c:v>5555</c:v>
                </c:pt>
                <c:pt idx="3527">
                  <c:v>5545</c:v>
                </c:pt>
                <c:pt idx="3528">
                  <c:v>5430</c:v>
                </c:pt>
                <c:pt idx="3529">
                  <c:v>5533.3330000000005</c:v>
                </c:pt>
                <c:pt idx="3530">
                  <c:v>5526.6670000000004</c:v>
                </c:pt>
                <c:pt idx="3531">
                  <c:v>5510</c:v>
                </c:pt>
                <c:pt idx="3532">
                  <c:v>5510</c:v>
                </c:pt>
                <c:pt idx="3533">
                  <c:v>5471.6670000000004</c:v>
                </c:pt>
                <c:pt idx="3534">
                  <c:v>5488.3330000000005</c:v>
                </c:pt>
                <c:pt idx="3535">
                  <c:v>5515</c:v>
                </c:pt>
                <c:pt idx="3536">
                  <c:v>5518.3330000000005</c:v>
                </c:pt>
                <c:pt idx="3537">
                  <c:v>5526.6670000000004</c:v>
                </c:pt>
                <c:pt idx="3538">
                  <c:v>5535</c:v>
                </c:pt>
                <c:pt idx="3539">
                  <c:v>5570</c:v>
                </c:pt>
                <c:pt idx="3540">
                  <c:v>5488.3330000000005</c:v>
                </c:pt>
                <c:pt idx="3541">
                  <c:v>5488.3330000000005</c:v>
                </c:pt>
                <c:pt idx="3542">
                  <c:v>5558.3330000000005</c:v>
                </c:pt>
                <c:pt idx="3543">
                  <c:v>5510</c:v>
                </c:pt>
                <c:pt idx="3544">
                  <c:v>5513.3330000000005</c:v>
                </c:pt>
                <c:pt idx="3545">
                  <c:v>5498.3330000000005</c:v>
                </c:pt>
                <c:pt idx="3546">
                  <c:v>5475</c:v>
                </c:pt>
                <c:pt idx="3547">
                  <c:v>5500</c:v>
                </c:pt>
                <c:pt idx="3548">
                  <c:v>5476.6670000000004</c:v>
                </c:pt>
                <c:pt idx="3549">
                  <c:v>5516.6670000000004</c:v>
                </c:pt>
                <c:pt idx="3550">
                  <c:v>5511.6670000000004</c:v>
                </c:pt>
                <c:pt idx="3551">
                  <c:v>5541.6670000000004</c:v>
                </c:pt>
                <c:pt idx="3552">
                  <c:v>5530</c:v>
                </c:pt>
                <c:pt idx="3553">
                  <c:v>5523.3330000000005</c:v>
                </c:pt>
                <c:pt idx="3554">
                  <c:v>5601.6670000000004</c:v>
                </c:pt>
                <c:pt idx="3555">
                  <c:v>5536.6670000000004</c:v>
                </c:pt>
                <c:pt idx="3556">
                  <c:v>5543.3330000000005</c:v>
                </c:pt>
                <c:pt idx="3557">
                  <c:v>5536.6670000000004</c:v>
                </c:pt>
                <c:pt idx="3558">
                  <c:v>5546.6670000000004</c:v>
                </c:pt>
                <c:pt idx="3559">
                  <c:v>5595</c:v>
                </c:pt>
                <c:pt idx="3560">
                  <c:v>5590</c:v>
                </c:pt>
                <c:pt idx="3561">
                  <c:v>5538.3330000000005</c:v>
                </c:pt>
                <c:pt idx="3562">
                  <c:v>5553.3330000000005</c:v>
                </c:pt>
                <c:pt idx="3563">
                  <c:v>5573.3330000000005</c:v>
                </c:pt>
                <c:pt idx="3564">
                  <c:v>5580</c:v>
                </c:pt>
                <c:pt idx="3565">
                  <c:v>5545</c:v>
                </c:pt>
                <c:pt idx="3566">
                  <c:v>5566.6670000000004</c:v>
                </c:pt>
                <c:pt idx="3567">
                  <c:v>5623.3330000000005</c:v>
                </c:pt>
                <c:pt idx="3568">
                  <c:v>5570</c:v>
                </c:pt>
                <c:pt idx="3569">
                  <c:v>5580</c:v>
                </c:pt>
                <c:pt idx="3570">
                  <c:v>5628.3330000000005</c:v>
                </c:pt>
                <c:pt idx="3571">
                  <c:v>5586.6670000000004</c:v>
                </c:pt>
                <c:pt idx="3572">
                  <c:v>5621.6670000000004</c:v>
                </c:pt>
                <c:pt idx="3573">
                  <c:v>5606.6670000000004</c:v>
                </c:pt>
                <c:pt idx="3574">
                  <c:v>5658.3330000000005</c:v>
                </c:pt>
                <c:pt idx="3575">
                  <c:v>5635</c:v>
                </c:pt>
                <c:pt idx="3576">
                  <c:v>5668.3330000000005</c:v>
                </c:pt>
                <c:pt idx="3577">
                  <c:v>5630</c:v>
                </c:pt>
                <c:pt idx="3578">
                  <c:v>5641.6670000000004</c:v>
                </c:pt>
                <c:pt idx="3579">
                  <c:v>5586.6670000000004</c:v>
                </c:pt>
                <c:pt idx="3580">
                  <c:v>5625</c:v>
                </c:pt>
                <c:pt idx="3581">
                  <c:v>5686.6670000000004</c:v>
                </c:pt>
                <c:pt idx="3582">
                  <c:v>5591.6670000000004</c:v>
                </c:pt>
                <c:pt idx="3583">
                  <c:v>5573.3330000000005</c:v>
                </c:pt>
                <c:pt idx="3584">
                  <c:v>5575</c:v>
                </c:pt>
                <c:pt idx="3585">
                  <c:v>5575</c:v>
                </c:pt>
                <c:pt idx="3586">
                  <c:v>5556.6670000000004</c:v>
                </c:pt>
                <c:pt idx="3587">
                  <c:v>5586.6670000000004</c:v>
                </c:pt>
                <c:pt idx="3588">
                  <c:v>5593.3330000000005</c:v>
                </c:pt>
                <c:pt idx="3589">
                  <c:v>5550</c:v>
                </c:pt>
                <c:pt idx="3590">
                  <c:v>5525</c:v>
                </c:pt>
                <c:pt idx="3591">
                  <c:v>5551.6670000000004</c:v>
                </c:pt>
                <c:pt idx="3592">
                  <c:v>5590</c:v>
                </c:pt>
                <c:pt idx="3593">
                  <c:v>5516.6670000000004</c:v>
                </c:pt>
                <c:pt idx="3594">
                  <c:v>5505</c:v>
                </c:pt>
                <c:pt idx="3595">
                  <c:v>5566.6670000000004</c:v>
                </c:pt>
                <c:pt idx="3596">
                  <c:v>5541.6670000000004</c:v>
                </c:pt>
                <c:pt idx="3597">
                  <c:v>5520</c:v>
                </c:pt>
                <c:pt idx="3598">
                  <c:v>5496.6670000000004</c:v>
                </c:pt>
                <c:pt idx="3599">
                  <c:v>5571.6670000000004</c:v>
                </c:pt>
                <c:pt idx="3600">
                  <c:v>5481.6670000000004</c:v>
                </c:pt>
                <c:pt idx="3601">
                  <c:v>5475</c:v>
                </c:pt>
                <c:pt idx="3602">
                  <c:v>5521.6670000000004</c:v>
                </c:pt>
                <c:pt idx="3603">
                  <c:v>5555</c:v>
                </c:pt>
                <c:pt idx="3604">
                  <c:v>5561.6670000000004</c:v>
                </c:pt>
                <c:pt idx="3605">
                  <c:v>5508.3330000000005</c:v>
                </c:pt>
                <c:pt idx="3606">
                  <c:v>5506.6670000000004</c:v>
                </c:pt>
                <c:pt idx="3607">
                  <c:v>5466.6670000000004</c:v>
                </c:pt>
                <c:pt idx="3608">
                  <c:v>5510</c:v>
                </c:pt>
                <c:pt idx="3609">
                  <c:v>5516.6670000000004</c:v>
                </c:pt>
                <c:pt idx="3610">
                  <c:v>5505</c:v>
                </c:pt>
                <c:pt idx="3611">
                  <c:v>5491.6670000000004</c:v>
                </c:pt>
                <c:pt idx="3612">
                  <c:v>5465</c:v>
                </c:pt>
                <c:pt idx="3613">
                  <c:v>5483.3330000000005</c:v>
                </c:pt>
                <c:pt idx="3614">
                  <c:v>5528.3330000000005</c:v>
                </c:pt>
                <c:pt idx="3615">
                  <c:v>5465</c:v>
                </c:pt>
                <c:pt idx="3616">
                  <c:v>5520</c:v>
                </c:pt>
                <c:pt idx="3617">
                  <c:v>5511.6670000000004</c:v>
                </c:pt>
                <c:pt idx="3618">
                  <c:v>5465</c:v>
                </c:pt>
                <c:pt idx="3619">
                  <c:v>5510</c:v>
                </c:pt>
                <c:pt idx="3620">
                  <c:v>5465</c:v>
                </c:pt>
                <c:pt idx="3621">
                  <c:v>5483.3330000000005</c:v>
                </c:pt>
                <c:pt idx="3622">
                  <c:v>5505</c:v>
                </c:pt>
                <c:pt idx="3623">
                  <c:v>5446.6670000000004</c:v>
                </c:pt>
                <c:pt idx="3624">
                  <c:v>5490</c:v>
                </c:pt>
                <c:pt idx="3625">
                  <c:v>5471.6670000000004</c:v>
                </c:pt>
                <c:pt idx="3626">
                  <c:v>5458.3330000000005</c:v>
                </c:pt>
                <c:pt idx="3627">
                  <c:v>5485</c:v>
                </c:pt>
                <c:pt idx="3628">
                  <c:v>5515</c:v>
                </c:pt>
                <c:pt idx="3629">
                  <c:v>5493.3330000000005</c:v>
                </c:pt>
                <c:pt idx="3630">
                  <c:v>5481.6670000000004</c:v>
                </c:pt>
                <c:pt idx="3631">
                  <c:v>5425</c:v>
                </c:pt>
                <c:pt idx="3632">
                  <c:v>5493.3330000000005</c:v>
                </c:pt>
                <c:pt idx="3633">
                  <c:v>5458.3330000000005</c:v>
                </c:pt>
                <c:pt idx="3634">
                  <c:v>5450</c:v>
                </c:pt>
                <c:pt idx="3635">
                  <c:v>5508.3330000000005</c:v>
                </c:pt>
                <c:pt idx="3636">
                  <c:v>5493.3330000000005</c:v>
                </c:pt>
                <c:pt idx="3637">
                  <c:v>5461.6670000000004</c:v>
                </c:pt>
                <c:pt idx="3638">
                  <c:v>5533.3330000000005</c:v>
                </c:pt>
                <c:pt idx="3639">
                  <c:v>5486.6670000000004</c:v>
                </c:pt>
                <c:pt idx="3640">
                  <c:v>5473.3330000000005</c:v>
                </c:pt>
                <c:pt idx="3641">
                  <c:v>5495</c:v>
                </c:pt>
                <c:pt idx="3642">
                  <c:v>5480</c:v>
                </c:pt>
                <c:pt idx="3643">
                  <c:v>5461.6670000000004</c:v>
                </c:pt>
                <c:pt idx="3644">
                  <c:v>5418.3330000000005</c:v>
                </c:pt>
                <c:pt idx="3645">
                  <c:v>5480</c:v>
                </c:pt>
                <c:pt idx="3646">
                  <c:v>5456.6670000000004</c:v>
                </c:pt>
                <c:pt idx="3647">
                  <c:v>5488.3330000000005</c:v>
                </c:pt>
                <c:pt idx="3648">
                  <c:v>5450</c:v>
                </c:pt>
                <c:pt idx="3649">
                  <c:v>5475</c:v>
                </c:pt>
                <c:pt idx="3650">
                  <c:v>5468.3330000000005</c:v>
                </c:pt>
                <c:pt idx="3651">
                  <c:v>5503.3330000000005</c:v>
                </c:pt>
                <c:pt idx="3652">
                  <c:v>5473.3330000000005</c:v>
                </c:pt>
                <c:pt idx="3653">
                  <c:v>5433.3330000000005</c:v>
                </c:pt>
                <c:pt idx="3654">
                  <c:v>5481.6670000000004</c:v>
                </c:pt>
                <c:pt idx="3655">
                  <c:v>5423.3330000000005</c:v>
                </c:pt>
                <c:pt idx="3656">
                  <c:v>5500</c:v>
                </c:pt>
                <c:pt idx="3657">
                  <c:v>5440</c:v>
                </c:pt>
                <c:pt idx="3658">
                  <c:v>5470</c:v>
                </c:pt>
                <c:pt idx="3659">
                  <c:v>5525</c:v>
                </c:pt>
                <c:pt idx="3660">
                  <c:v>5458.3330000000005</c:v>
                </c:pt>
                <c:pt idx="3661">
                  <c:v>5511.6670000000004</c:v>
                </c:pt>
                <c:pt idx="3662">
                  <c:v>5503.3330000000005</c:v>
                </c:pt>
                <c:pt idx="3663">
                  <c:v>5463.3330000000005</c:v>
                </c:pt>
                <c:pt idx="3664">
                  <c:v>5540</c:v>
                </c:pt>
                <c:pt idx="3665">
                  <c:v>5466.6670000000004</c:v>
                </c:pt>
                <c:pt idx="3666">
                  <c:v>5510</c:v>
                </c:pt>
                <c:pt idx="3667">
                  <c:v>5483.3330000000005</c:v>
                </c:pt>
                <c:pt idx="3668">
                  <c:v>5510</c:v>
                </c:pt>
                <c:pt idx="3669">
                  <c:v>5460</c:v>
                </c:pt>
                <c:pt idx="3670">
                  <c:v>5490</c:v>
                </c:pt>
                <c:pt idx="3671">
                  <c:v>5465</c:v>
                </c:pt>
                <c:pt idx="3672">
                  <c:v>5506.6670000000004</c:v>
                </c:pt>
                <c:pt idx="3673">
                  <c:v>5491.6670000000004</c:v>
                </c:pt>
                <c:pt idx="3674">
                  <c:v>5496.6670000000004</c:v>
                </c:pt>
                <c:pt idx="3675">
                  <c:v>5478.3330000000005</c:v>
                </c:pt>
                <c:pt idx="3676">
                  <c:v>5550</c:v>
                </c:pt>
                <c:pt idx="3677">
                  <c:v>5530</c:v>
                </c:pt>
                <c:pt idx="3678">
                  <c:v>5531.6670000000004</c:v>
                </c:pt>
                <c:pt idx="3679">
                  <c:v>5525</c:v>
                </c:pt>
                <c:pt idx="3680">
                  <c:v>5466.6670000000004</c:v>
                </c:pt>
                <c:pt idx="3681">
                  <c:v>5508.3330000000005</c:v>
                </c:pt>
                <c:pt idx="3682">
                  <c:v>5548.3330000000005</c:v>
                </c:pt>
                <c:pt idx="3683">
                  <c:v>5513.3330000000005</c:v>
                </c:pt>
                <c:pt idx="3684">
                  <c:v>5445</c:v>
                </c:pt>
                <c:pt idx="3685">
                  <c:v>5488.3330000000005</c:v>
                </c:pt>
                <c:pt idx="3686">
                  <c:v>5498.3330000000005</c:v>
                </c:pt>
                <c:pt idx="3687">
                  <c:v>5505</c:v>
                </c:pt>
                <c:pt idx="3688">
                  <c:v>5483.3330000000005</c:v>
                </c:pt>
                <c:pt idx="3689">
                  <c:v>5531.6670000000004</c:v>
                </c:pt>
                <c:pt idx="3690">
                  <c:v>5516.6670000000004</c:v>
                </c:pt>
                <c:pt idx="3691">
                  <c:v>5476.6670000000004</c:v>
                </c:pt>
                <c:pt idx="3692">
                  <c:v>5530</c:v>
                </c:pt>
                <c:pt idx="3693">
                  <c:v>5530</c:v>
                </c:pt>
                <c:pt idx="3694">
                  <c:v>5523.3330000000005</c:v>
                </c:pt>
                <c:pt idx="3695">
                  <c:v>5520</c:v>
                </c:pt>
                <c:pt idx="3696">
                  <c:v>5513.3330000000005</c:v>
                </c:pt>
                <c:pt idx="3697">
                  <c:v>5530</c:v>
                </c:pt>
                <c:pt idx="3698">
                  <c:v>5510</c:v>
                </c:pt>
                <c:pt idx="3699">
                  <c:v>5556.6670000000004</c:v>
                </c:pt>
                <c:pt idx="3700">
                  <c:v>5566.6670000000004</c:v>
                </c:pt>
                <c:pt idx="3701">
                  <c:v>5546.6670000000004</c:v>
                </c:pt>
                <c:pt idx="3702">
                  <c:v>5521.6670000000004</c:v>
                </c:pt>
                <c:pt idx="3703">
                  <c:v>5510</c:v>
                </c:pt>
                <c:pt idx="3704">
                  <c:v>5518.3330000000005</c:v>
                </c:pt>
                <c:pt idx="3705">
                  <c:v>5520</c:v>
                </c:pt>
                <c:pt idx="3706">
                  <c:v>5486.6670000000004</c:v>
                </c:pt>
                <c:pt idx="3707">
                  <c:v>5538.3330000000005</c:v>
                </c:pt>
                <c:pt idx="3708">
                  <c:v>5503.3330000000005</c:v>
                </c:pt>
                <c:pt idx="3709">
                  <c:v>5528.3330000000005</c:v>
                </c:pt>
                <c:pt idx="3710">
                  <c:v>5475</c:v>
                </c:pt>
                <c:pt idx="3711">
                  <c:v>5476.6670000000004</c:v>
                </c:pt>
                <c:pt idx="3712">
                  <c:v>5541.6670000000004</c:v>
                </c:pt>
                <c:pt idx="3713">
                  <c:v>5451.6670000000004</c:v>
                </c:pt>
                <c:pt idx="3714">
                  <c:v>5546.6670000000004</c:v>
                </c:pt>
                <c:pt idx="3715">
                  <c:v>5530</c:v>
                </c:pt>
                <c:pt idx="3716">
                  <c:v>5485</c:v>
                </c:pt>
                <c:pt idx="3717">
                  <c:v>5516.6670000000004</c:v>
                </c:pt>
                <c:pt idx="3718">
                  <c:v>5465</c:v>
                </c:pt>
                <c:pt idx="3719">
                  <c:v>5488.3330000000005</c:v>
                </c:pt>
                <c:pt idx="3720">
                  <c:v>5490</c:v>
                </c:pt>
                <c:pt idx="3721">
                  <c:v>5511.6670000000004</c:v>
                </c:pt>
                <c:pt idx="3722">
                  <c:v>5458.3330000000005</c:v>
                </c:pt>
                <c:pt idx="3723">
                  <c:v>5498.3330000000005</c:v>
                </c:pt>
                <c:pt idx="3724">
                  <c:v>5485</c:v>
                </c:pt>
                <c:pt idx="3725">
                  <c:v>5490</c:v>
                </c:pt>
                <c:pt idx="3726">
                  <c:v>5536.6670000000004</c:v>
                </c:pt>
                <c:pt idx="3727">
                  <c:v>5508.3330000000005</c:v>
                </c:pt>
                <c:pt idx="3728">
                  <c:v>5486.6670000000004</c:v>
                </c:pt>
                <c:pt idx="3729">
                  <c:v>5510</c:v>
                </c:pt>
                <c:pt idx="3730">
                  <c:v>5503.3330000000005</c:v>
                </c:pt>
                <c:pt idx="3731">
                  <c:v>5448.3330000000005</c:v>
                </c:pt>
                <c:pt idx="3732">
                  <c:v>5450</c:v>
                </c:pt>
                <c:pt idx="3733">
                  <c:v>5485</c:v>
                </c:pt>
                <c:pt idx="3734">
                  <c:v>5490</c:v>
                </c:pt>
                <c:pt idx="3735">
                  <c:v>5476.6670000000004</c:v>
                </c:pt>
                <c:pt idx="3736">
                  <c:v>5465</c:v>
                </c:pt>
                <c:pt idx="3737">
                  <c:v>5486.6670000000004</c:v>
                </c:pt>
                <c:pt idx="3738">
                  <c:v>5461.6670000000004</c:v>
                </c:pt>
                <c:pt idx="3739">
                  <c:v>5511.6670000000004</c:v>
                </c:pt>
                <c:pt idx="3740">
                  <c:v>5523.3330000000005</c:v>
                </c:pt>
                <c:pt idx="3741">
                  <c:v>5495</c:v>
                </c:pt>
                <c:pt idx="3742">
                  <c:v>5511.6670000000004</c:v>
                </c:pt>
                <c:pt idx="3743">
                  <c:v>5463.3330000000005</c:v>
                </c:pt>
                <c:pt idx="3744">
                  <c:v>5506.6670000000004</c:v>
                </c:pt>
                <c:pt idx="3745">
                  <c:v>5525</c:v>
                </c:pt>
                <c:pt idx="3746">
                  <c:v>5438.3330000000005</c:v>
                </c:pt>
                <c:pt idx="3747">
                  <c:v>5505</c:v>
                </c:pt>
                <c:pt idx="3748">
                  <c:v>5451.6670000000004</c:v>
                </c:pt>
                <c:pt idx="3749">
                  <c:v>5483.3330000000005</c:v>
                </c:pt>
                <c:pt idx="3750">
                  <c:v>5491.6670000000004</c:v>
                </c:pt>
                <c:pt idx="3751">
                  <c:v>5515</c:v>
                </c:pt>
                <c:pt idx="3752">
                  <c:v>5508.3330000000005</c:v>
                </c:pt>
                <c:pt idx="3753">
                  <c:v>5473.3330000000005</c:v>
                </c:pt>
                <c:pt idx="3754">
                  <c:v>5490</c:v>
                </c:pt>
                <c:pt idx="3755">
                  <c:v>5443.3330000000005</c:v>
                </c:pt>
                <c:pt idx="3756">
                  <c:v>5521.6670000000004</c:v>
                </c:pt>
                <c:pt idx="3757">
                  <c:v>5486.6670000000004</c:v>
                </c:pt>
                <c:pt idx="3758">
                  <c:v>5493.3330000000005</c:v>
                </c:pt>
                <c:pt idx="3759">
                  <c:v>5525</c:v>
                </c:pt>
                <c:pt idx="3760">
                  <c:v>5473.3330000000005</c:v>
                </c:pt>
                <c:pt idx="3761">
                  <c:v>5526.6670000000004</c:v>
                </c:pt>
                <c:pt idx="3762">
                  <c:v>5493.3330000000005</c:v>
                </c:pt>
                <c:pt idx="3763">
                  <c:v>5498.3330000000005</c:v>
                </c:pt>
                <c:pt idx="3764">
                  <c:v>5500</c:v>
                </c:pt>
                <c:pt idx="3765">
                  <c:v>5483.3330000000005</c:v>
                </c:pt>
                <c:pt idx="3766">
                  <c:v>5491.6670000000004</c:v>
                </c:pt>
                <c:pt idx="3767">
                  <c:v>5490</c:v>
                </c:pt>
                <c:pt idx="3768">
                  <c:v>5513.3330000000005</c:v>
                </c:pt>
                <c:pt idx="3769">
                  <c:v>5478.3330000000005</c:v>
                </c:pt>
                <c:pt idx="3770">
                  <c:v>5486.6670000000004</c:v>
                </c:pt>
                <c:pt idx="3771">
                  <c:v>5448.3330000000005</c:v>
                </c:pt>
                <c:pt idx="3772">
                  <c:v>5480</c:v>
                </c:pt>
                <c:pt idx="3773">
                  <c:v>5505</c:v>
                </c:pt>
                <c:pt idx="3774">
                  <c:v>5511.6670000000004</c:v>
                </c:pt>
                <c:pt idx="3775">
                  <c:v>5495</c:v>
                </c:pt>
                <c:pt idx="3776">
                  <c:v>5500</c:v>
                </c:pt>
                <c:pt idx="3777">
                  <c:v>5473.3330000000005</c:v>
                </c:pt>
                <c:pt idx="3778">
                  <c:v>5491.6670000000004</c:v>
                </c:pt>
                <c:pt idx="3779">
                  <c:v>5480</c:v>
                </c:pt>
                <c:pt idx="3780">
                  <c:v>5478.3330000000005</c:v>
                </c:pt>
                <c:pt idx="3781">
                  <c:v>5513.3330000000005</c:v>
                </c:pt>
                <c:pt idx="3782">
                  <c:v>5463.3330000000005</c:v>
                </c:pt>
                <c:pt idx="3783">
                  <c:v>5498.3330000000005</c:v>
                </c:pt>
                <c:pt idx="3784">
                  <c:v>5431.6670000000004</c:v>
                </c:pt>
                <c:pt idx="3785">
                  <c:v>5486.6670000000004</c:v>
                </c:pt>
                <c:pt idx="3786">
                  <c:v>5431.6670000000004</c:v>
                </c:pt>
                <c:pt idx="3787">
                  <c:v>5433.3330000000005</c:v>
                </c:pt>
                <c:pt idx="3788">
                  <c:v>5490</c:v>
                </c:pt>
                <c:pt idx="3789">
                  <c:v>5463.3330000000005</c:v>
                </c:pt>
                <c:pt idx="3790">
                  <c:v>5490</c:v>
                </c:pt>
                <c:pt idx="3791">
                  <c:v>5450</c:v>
                </c:pt>
                <c:pt idx="3792">
                  <c:v>5446.6670000000004</c:v>
                </c:pt>
                <c:pt idx="3793">
                  <c:v>5463.3330000000005</c:v>
                </c:pt>
                <c:pt idx="3794">
                  <c:v>5473.3330000000005</c:v>
                </c:pt>
                <c:pt idx="3795">
                  <c:v>5430</c:v>
                </c:pt>
                <c:pt idx="3796">
                  <c:v>5491.6670000000004</c:v>
                </c:pt>
                <c:pt idx="3797">
                  <c:v>5463.3330000000005</c:v>
                </c:pt>
                <c:pt idx="3798">
                  <c:v>5436.6670000000004</c:v>
                </c:pt>
                <c:pt idx="3799">
                  <c:v>5468.3330000000005</c:v>
                </c:pt>
                <c:pt idx="3800">
                  <c:v>5440</c:v>
                </c:pt>
                <c:pt idx="3801">
                  <c:v>5446.6670000000004</c:v>
                </c:pt>
                <c:pt idx="3802">
                  <c:v>5451.6670000000004</c:v>
                </c:pt>
                <c:pt idx="3803">
                  <c:v>5433.3330000000005</c:v>
                </c:pt>
                <c:pt idx="3804">
                  <c:v>5430</c:v>
                </c:pt>
                <c:pt idx="3805">
                  <c:v>5456.6670000000004</c:v>
                </c:pt>
                <c:pt idx="3806">
                  <c:v>5491.6670000000004</c:v>
                </c:pt>
                <c:pt idx="3807">
                  <c:v>5460</c:v>
                </c:pt>
                <c:pt idx="3808">
                  <c:v>5465</c:v>
                </c:pt>
                <c:pt idx="3809">
                  <c:v>5443.3330000000005</c:v>
                </c:pt>
                <c:pt idx="3810">
                  <c:v>5438.3330000000005</c:v>
                </c:pt>
                <c:pt idx="3811">
                  <c:v>5393.3330000000005</c:v>
                </c:pt>
                <c:pt idx="3812">
                  <c:v>5423.3330000000005</c:v>
                </c:pt>
                <c:pt idx="3813">
                  <c:v>5423.3330000000005</c:v>
                </c:pt>
                <c:pt idx="3814">
                  <c:v>5448.3330000000005</c:v>
                </c:pt>
                <c:pt idx="3815">
                  <c:v>5436.6670000000004</c:v>
                </c:pt>
                <c:pt idx="3816">
                  <c:v>5456.6670000000004</c:v>
                </c:pt>
                <c:pt idx="3817">
                  <c:v>5491.6670000000004</c:v>
                </c:pt>
                <c:pt idx="3818">
                  <c:v>5456.6670000000004</c:v>
                </c:pt>
                <c:pt idx="3819">
                  <c:v>5406.6670000000004</c:v>
                </c:pt>
                <c:pt idx="3820">
                  <c:v>5461.6670000000004</c:v>
                </c:pt>
                <c:pt idx="3821">
                  <c:v>5435</c:v>
                </c:pt>
                <c:pt idx="3822">
                  <c:v>5475</c:v>
                </c:pt>
                <c:pt idx="3823">
                  <c:v>5465</c:v>
                </c:pt>
                <c:pt idx="3824">
                  <c:v>5453.3330000000005</c:v>
                </c:pt>
                <c:pt idx="3825">
                  <c:v>5393.3330000000005</c:v>
                </c:pt>
                <c:pt idx="3826">
                  <c:v>5481.6670000000004</c:v>
                </c:pt>
                <c:pt idx="3827">
                  <c:v>5441.6670000000004</c:v>
                </c:pt>
                <c:pt idx="3828">
                  <c:v>5425</c:v>
                </c:pt>
                <c:pt idx="3829">
                  <c:v>5446.6670000000004</c:v>
                </c:pt>
                <c:pt idx="3830">
                  <c:v>5418.3330000000005</c:v>
                </c:pt>
                <c:pt idx="3831">
                  <c:v>5506.6670000000004</c:v>
                </c:pt>
                <c:pt idx="3832">
                  <c:v>5480</c:v>
                </c:pt>
                <c:pt idx="3833">
                  <c:v>5483.3330000000005</c:v>
                </c:pt>
                <c:pt idx="3834">
                  <c:v>5448.3330000000005</c:v>
                </c:pt>
                <c:pt idx="3835">
                  <c:v>5455</c:v>
                </c:pt>
                <c:pt idx="3836">
                  <c:v>5453.3330000000005</c:v>
                </c:pt>
                <c:pt idx="3837">
                  <c:v>5471.6670000000004</c:v>
                </c:pt>
                <c:pt idx="3838">
                  <c:v>5483.3330000000005</c:v>
                </c:pt>
                <c:pt idx="3839">
                  <c:v>5428.3330000000005</c:v>
                </c:pt>
                <c:pt idx="3840">
                  <c:v>5423.3330000000005</c:v>
                </c:pt>
                <c:pt idx="3841">
                  <c:v>5455</c:v>
                </c:pt>
                <c:pt idx="3842">
                  <c:v>5495</c:v>
                </c:pt>
                <c:pt idx="3843">
                  <c:v>5468.3330000000005</c:v>
                </c:pt>
                <c:pt idx="3844">
                  <c:v>5428.3330000000005</c:v>
                </c:pt>
                <c:pt idx="3845">
                  <c:v>5456.6670000000004</c:v>
                </c:pt>
                <c:pt idx="3846">
                  <c:v>5491.6670000000004</c:v>
                </c:pt>
                <c:pt idx="3847">
                  <c:v>5420</c:v>
                </c:pt>
                <c:pt idx="3848">
                  <c:v>5406.6670000000004</c:v>
                </c:pt>
                <c:pt idx="3849">
                  <c:v>5468.3330000000005</c:v>
                </c:pt>
                <c:pt idx="3850">
                  <c:v>5463.3330000000005</c:v>
                </c:pt>
                <c:pt idx="3851">
                  <c:v>5408.3330000000005</c:v>
                </c:pt>
                <c:pt idx="3852">
                  <c:v>5465</c:v>
                </c:pt>
                <c:pt idx="3853">
                  <c:v>5450</c:v>
                </c:pt>
                <c:pt idx="3854">
                  <c:v>5488.3330000000005</c:v>
                </c:pt>
                <c:pt idx="3855">
                  <c:v>5460</c:v>
                </c:pt>
                <c:pt idx="3856">
                  <c:v>5415</c:v>
                </c:pt>
                <c:pt idx="3857">
                  <c:v>5465</c:v>
                </c:pt>
                <c:pt idx="3858">
                  <c:v>5410</c:v>
                </c:pt>
                <c:pt idx="3859">
                  <c:v>5436.6670000000004</c:v>
                </c:pt>
                <c:pt idx="3860">
                  <c:v>5445</c:v>
                </c:pt>
                <c:pt idx="3861">
                  <c:v>5436.6670000000004</c:v>
                </c:pt>
                <c:pt idx="3862">
                  <c:v>5468.3330000000005</c:v>
                </c:pt>
                <c:pt idx="3863">
                  <c:v>5418.3330000000005</c:v>
                </c:pt>
                <c:pt idx="3864">
                  <c:v>5456.6670000000004</c:v>
                </c:pt>
                <c:pt idx="3865">
                  <c:v>5455</c:v>
                </c:pt>
                <c:pt idx="3866">
                  <c:v>5435</c:v>
                </c:pt>
                <c:pt idx="3867">
                  <c:v>5465</c:v>
                </c:pt>
                <c:pt idx="3868">
                  <c:v>5460</c:v>
                </c:pt>
                <c:pt idx="3869">
                  <c:v>5436.6670000000004</c:v>
                </c:pt>
                <c:pt idx="3870">
                  <c:v>5450</c:v>
                </c:pt>
                <c:pt idx="3871">
                  <c:v>5408.3330000000005</c:v>
                </c:pt>
                <c:pt idx="3872">
                  <c:v>5425</c:v>
                </c:pt>
                <c:pt idx="3873">
                  <c:v>5415</c:v>
                </c:pt>
                <c:pt idx="3874">
                  <c:v>5403.3330000000005</c:v>
                </c:pt>
                <c:pt idx="3875">
                  <c:v>5410</c:v>
                </c:pt>
                <c:pt idx="3876">
                  <c:v>5443.3330000000005</c:v>
                </c:pt>
                <c:pt idx="3877">
                  <c:v>5458.3330000000005</c:v>
                </c:pt>
                <c:pt idx="3878">
                  <c:v>5471.6670000000004</c:v>
                </c:pt>
                <c:pt idx="3879">
                  <c:v>5440</c:v>
                </c:pt>
                <c:pt idx="3880">
                  <c:v>5395</c:v>
                </c:pt>
                <c:pt idx="3881">
                  <c:v>5455</c:v>
                </c:pt>
                <c:pt idx="3882">
                  <c:v>5448.3330000000005</c:v>
                </c:pt>
                <c:pt idx="3883">
                  <c:v>5485</c:v>
                </c:pt>
                <c:pt idx="3884">
                  <c:v>5425</c:v>
                </c:pt>
                <c:pt idx="3885">
                  <c:v>5423.3330000000005</c:v>
                </c:pt>
                <c:pt idx="3886">
                  <c:v>5471.6670000000004</c:v>
                </c:pt>
                <c:pt idx="3887">
                  <c:v>5476.6670000000004</c:v>
                </c:pt>
                <c:pt idx="3888">
                  <c:v>5446.6670000000004</c:v>
                </c:pt>
                <c:pt idx="3889">
                  <c:v>5458.3330000000005</c:v>
                </c:pt>
                <c:pt idx="3890">
                  <c:v>5450</c:v>
                </c:pt>
                <c:pt idx="3891">
                  <c:v>5440</c:v>
                </c:pt>
                <c:pt idx="3892">
                  <c:v>5463.3330000000005</c:v>
                </c:pt>
                <c:pt idx="3893">
                  <c:v>5463.3330000000005</c:v>
                </c:pt>
                <c:pt idx="3894">
                  <c:v>5431.6670000000004</c:v>
                </c:pt>
                <c:pt idx="3895">
                  <c:v>5458.3330000000005</c:v>
                </c:pt>
                <c:pt idx="3896">
                  <c:v>5450</c:v>
                </c:pt>
                <c:pt idx="3897">
                  <c:v>5456.6670000000004</c:v>
                </c:pt>
                <c:pt idx="3898">
                  <c:v>5493.3330000000005</c:v>
                </c:pt>
                <c:pt idx="3899">
                  <c:v>5440</c:v>
                </c:pt>
                <c:pt idx="3900">
                  <c:v>5465</c:v>
                </c:pt>
                <c:pt idx="3901">
                  <c:v>5456.6670000000004</c:v>
                </c:pt>
                <c:pt idx="3902">
                  <c:v>5483.3330000000005</c:v>
                </c:pt>
                <c:pt idx="3903">
                  <c:v>5435</c:v>
                </c:pt>
                <c:pt idx="3904">
                  <c:v>5463.3330000000005</c:v>
                </c:pt>
                <c:pt idx="3905">
                  <c:v>5483.3330000000005</c:v>
                </c:pt>
                <c:pt idx="3906">
                  <c:v>5530</c:v>
                </c:pt>
                <c:pt idx="3907">
                  <c:v>5436.6670000000004</c:v>
                </c:pt>
                <c:pt idx="3908">
                  <c:v>5461.6670000000004</c:v>
                </c:pt>
                <c:pt idx="3909">
                  <c:v>5505</c:v>
                </c:pt>
                <c:pt idx="3910">
                  <c:v>5458.3330000000005</c:v>
                </c:pt>
                <c:pt idx="3911">
                  <c:v>5430</c:v>
                </c:pt>
                <c:pt idx="3912">
                  <c:v>5441.6670000000004</c:v>
                </c:pt>
                <c:pt idx="3913">
                  <c:v>5440</c:v>
                </c:pt>
                <c:pt idx="3914">
                  <c:v>5461.6670000000004</c:v>
                </c:pt>
                <c:pt idx="3915">
                  <c:v>5446.6670000000004</c:v>
                </c:pt>
                <c:pt idx="3916">
                  <c:v>5463.3330000000005</c:v>
                </c:pt>
                <c:pt idx="3917">
                  <c:v>5440</c:v>
                </c:pt>
                <c:pt idx="3918">
                  <c:v>5491.6670000000004</c:v>
                </c:pt>
                <c:pt idx="3919">
                  <c:v>5478.3330000000005</c:v>
                </c:pt>
                <c:pt idx="3920">
                  <c:v>5475</c:v>
                </c:pt>
                <c:pt idx="3921">
                  <c:v>5400</c:v>
                </c:pt>
                <c:pt idx="3922">
                  <c:v>5510</c:v>
                </c:pt>
                <c:pt idx="3923">
                  <c:v>5448.3330000000005</c:v>
                </c:pt>
                <c:pt idx="3924">
                  <c:v>5463.3330000000005</c:v>
                </c:pt>
                <c:pt idx="3925">
                  <c:v>5458.3330000000005</c:v>
                </c:pt>
                <c:pt idx="3926">
                  <c:v>5403.3330000000005</c:v>
                </c:pt>
                <c:pt idx="3927">
                  <c:v>5466.6670000000004</c:v>
                </c:pt>
                <c:pt idx="3928">
                  <c:v>5411.6670000000004</c:v>
                </c:pt>
                <c:pt idx="3929">
                  <c:v>5463.3330000000005</c:v>
                </c:pt>
                <c:pt idx="3930">
                  <c:v>5465</c:v>
                </c:pt>
                <c:pt idx="3931">
                  <c:v>5468.3330000000005</c:v>
                </c:pt>
                <c:pt idx="3932">
                  <c:v>5450</c:v>
                </c:pt>
                <c:pt idx="3933">
                  <c:v>5460</c:v>
                </c:pt>
                <c:pt idx="3934">
                  <c:v>5440</c:v>
                </c:pt>
                <c:pt idx="3935">
                  <c:v>5406.6670000000004</c:v>
                </c:pt>
                <c:pt idx="3936">
                  <c:v>5468.3330000000005</c:v>
                </c:pt>
                <c:pt idx="3937">
                  <c:v>5441.6670000000004</c:v>
                </c:pt>
                <c:pt idx="3938">
                  <c:v>5423.3330000000005</c:v>
                </c:pt>
                <c:pt idx="3939">
                  <c:v>5383.3330000000005</c:v>
                </c:pt>
                <c:pt idx="3940">
                  <c:v>5438.3330000000005</c:v>
                </c:pt>
                <c:pt idx="3941">
                  <c:v>5445</c:v>
                </c:pt>
                <c:pt idx="3942">
                  <c:v>5428.3330000000005</c:v>
                </c:pt>
                <c:pt idx="3943">
                  <c:v>5465</c:v>
                </c:pt>
                <c:pt idx="3944">
                  <c:v>5485</c:v>
                </c:pt>
                <c:pt idx="3945">
                  <c:v>5431.6670000000004</c:v>
                </c:pt>
                <c:pt idx="3946">
                  <c:v>5483.3330000000005</c:v>
                </c:pt>
                <c:pt idx="3947">
                  <c:v>5475</c:v>
                </c:pt>
                <c:pt idx="3948">
                  <c:v>5418.3330000000005</c:v>
                </c:pt>
                <c:pt idx="3949">
                  <c:v>5490</c:v>
                </c:pt>
                <c:pt idx="3950">
                  <c:v>5501.6670000000004</c:v>
                </c:pt>
                <c:pt idx="3951">
                  <c:v>5463.3330000000005</c:v>
                </c:pt>
                <c:pt idx="3952">
                  <c:v>5458.3330000000005</c:v>
                </c:pt>
                <c:pt idx="3953">
                  <c:v>5465</c:v>
                </c:pt>
                <c:pt idx="3954">
                  <c:v>5406.6670000000004</c:v>
                </c:pt>
                <c:pt idx="3955">
                  <c:v>5438.3330000000005</c:v>
                </c:pt>
                <c:pt idx="3956">
                  <c:v>5505</c:v>
                </c:pt>
                <c:pt idx="3957">
                  <c:v>5448.3330000000005</c:v>
                </c:pt>
                <c:pt idx="3958">
                  <c:v>5433.3330000000005</c:v>
                </c:pt>
                <c:pt idx="3959">
                  <c:v>5445</c:v>
                </c:pt>
                <c:pt idx="3960">
                  <c:v>5480</c:v>
                </c:pt>
                <c:pt idx="3961">
                  <c:v>5408.3330000000005</c:v>
                </c:pt>
                <c:pt idx="3962">
                  <c:v>5480</c:v>
                </c:pt>
                <c:pt idx="3963">
                  <c:v>5458.3330000000005</c:v>
                </c:pt>
                <c:pt idx="3964">
                  <c:v>5471.6670000000004</c:v>
                </c:pt>
                <c:pt idx="3965">
                  <c:v>5405</c:v>
                </c:pt>
                <c:pt idx="3966">
                  <c:v>5431.6670000000004</c:v>
                </c:pt>
                <c:pt idx="3967">
                  <c:v>5433.3330000000005</c:v>
                </c:pt>
                <c:pt idx="3968">
                  <c:v>5465</c:v>
                </c:pt>
                <c:pt idx="3969">
                  <c:v>5453.3330000000005</c:v>
                </c:pt>
                <c:pt idx="3970">
                  <c:v>5468.3330000000005</c:v>
                </c:pt>
                <c:pt idx="3971">
                  <c:v>5455</c:v>
                </c:pt>
                <c:pt idx="3972">
                  <c:v>5436.6670000000004</c:v>
                </c:pt>
                <c:pt idx="3973">
                  <c:v>5430</c:v>
                </c:pt>
                <c:pt idx="3974">
                  <c:v>5395</c:v>
                </c:pt>
                <c:pt idx="3975">
                  <c:v>5453.3330000000005</c:v>
                </c:pt>
                <c:pt idx="3976">
                  <c:v>5473.3330000000005</c:v>
                </c:pt>
                <c:pt idx="3977">
                  <c:v>5413.3330000000005</c:v>
                </c:pt>
                <c:pt idx="3978">
                  <c:v>5423.3330000000005</c:v>
                </c:pt>
                <c:pt idx="3979">
                  <c:v>5485</c:v>
                </c:pt>
                <c:pt idx="3980">
                  <c:v>5416.6670000000004</c:v>
                </c:pt>
                <c:pt idx="3981">
                  <c:v>5426.6670000000004</c:v>
                </c:pt>
                <c:pt idx="3982">
                  <c:v>5405</c:v>
                </c:pt>
                <c:pt idx="3983">
                  <c:v>5411.6670000000004</c:v>
                </c:pt>
                <c:pt idx="3984">
                  <c:v>5396.6670000000004</c:v>
                </c:pt>
                <c:pt idx="3985">
                  <c:v>5445</c:v>
                </c:pt>
                <c:pt idx="3986">
                  <c:v>5388.3330000000005</c:v>
                </c:pt>
                <c:pt idx="3987">
                  <c:v>5426.6670000000004</c:v>
                </c:pt>
                <c:pt idx="3988">
                  <c:v>5408.3330000000005</c:v>
                </c:pt>
                <c:pt idx="3989">
                  <c:v>5423.3330000000005</c:v>
                </c:pt>
                <c:pt idx="3990">
                  <c:v>5425</c:v>
                </c:pt>
                <c:pt idx="3991">
                  <c:v>5388.3330000000005</c:v>
                </c:pt>
                <c:pt idx="3992">
                  <c:v>5398.3330000000005</c:v>
                </c:pt>
                <c:pt idx="3993">
                  <c:v>5428.3330000000005</c:v>
                </c:pt>
                <c:pt idx="3994">
                  <c:v>5435</c:v>
                </c:pt>
                <c:pt idx="3995">
                  <c:v>5480</c:v>
                </c:pt>
                <c:pt idx="3996">
                  <c:v>5476.6670000000004</c:v>
                </c:pt>
                <c:pt idx="3997">
                  <c:v>5421.6670000000004</c:v>
                </c:pt>
                <c:pt idx="3998">
                  <c:v>5431.6670000000004</c:v>
                </c:pt>
                <c:pt idx="3999">
                  <c:v>5446.6670000000004</c:v>
                </c:pt>
                <c:pt idx="4000">
                  <c:v>5413.3330000000005</c:v>
                </c:pt>
              </c:numCache>
            </c:numRef>
          </c:yVal>
          <c:smooth val="1"/>
        </c:ser>
        <c:ser>
          <c:idx val="2"/>
          <c:order val="2"/>
          <c:tx>
            <c:v>Mo@T</c:v>
          </c:tx>
          <c:marker>
            <c:symbol val="none"/>
          </c:marker>
          <c:xVal>
            <c:numRef>
              <c:f>Лист1!$G$2:$G$4002</c:f>
              <c:numCache>
                <c:formatCode>General</c:formatCode>
                <c:ptCount val="4001"/>
                <c:pt idx="0">
                  <c:v>10</c:v>
                </c:pt>
                <c:pt idx="1">
                  <c:v>10.02</c:v>
                </c:pt>
                <c:pt idx="2">
                  <c:v>10.040000000000001</c:v>
                </c:pt>
                <c:pt idx="3">
                  <c:v>10.06</c:v>
                </c:pt>
                <c:pt idx="4">
                  <c:v>10.08</c:v>
                </c:pt>
                <c:pt idx="5">
                  <c:v>10.1</c:v>
                </c:pt>
                <c:pt idx="6">
                  <c:v>10.120000000000001</c:v>
                </c:pt>
                <c:pt idx="7">
                  <c:v>10.139999999999999</c:v>
                </c:pt>
                <c:pt idx="8">
                  <c:v>10.16</c:v>
                </c:pt>
                <c:pt idx="9">
                  <c:v>10.18</c:v>
                </c:pt>
                <c:pt idx="10">
                  <c:v>10.200000000000001</c:v>
                </c:pt>
                <c:pt idx="11">
                  <c:v>10.220000000000001</c:v>
                </c:pt>
                <c:pt idx="12">
                  <c:v>10.239999999999998</c:v>
                </c:pt>
                <c:pt idx="13">
                  <c:v>10.26</c:v>
                </c:pt>
                <c:pt idx="14">
                  <c:v>10.28</c:v>
                </c:pt>
                <c:pt idx="15">
                  <c:v>10.3</c:v>
                </c:pt>
                <c:pt idx="16">
                  <c:v>10.32</c:v>
                </c:pt>
                <c:pt idx="17">
                  <c:v>10.34</c:v>
                </c:pt>
                <c:pt idx="18">
                  <c:v>10.360000000000024</c:v>
                </c:pt>
                <c:pt idx="19">
                  <c:v>10.38</c:v>
                </c:pt>
                <c:pt idx="20">
                  <c:v>10.4</c:v>
                </c:pt>
                <c:pt idx="21">
                  <c:v>10.42</c:v>
                </c:pt>
                <c:pt idx="22">
                  <c:v>10.44</c:v>
                </c:pt>
                <c:pt idx="23">
                  <c:v>10.46</c:v>
                </c:pt>
                <c:pt idx="24">
                  <c:v>10.48</c:v>
                </c:pt>
                <c:pt idx="25">
                  <c:v>10.5</c:v>
                </c:pt>
                <c:pt idx="26">
                  <c:v>10.52</c:v>
                </c:pt>
                <c:pt idx="27">
                  <c:v>10.54</c:v>
                </c:pt>
                <c:pt idx="28">
                  <c:v>10.56</c:v>
                </c:pt>
                <c:pt idx="29">
                  <c:v>10.58</c:v>
                </c:pt>
                <c:pt idx="30">
                  <c:v>10.6</c:v>
                </c:pt>
                <c:pt idx="31">
                  <c:v>10.62</c:v>
                </c:pt>
                <c:pt idx="32">
                  <c:v>10.639999999999999</c:v>
                </c:pt>
                <c:pt idx="33">
                  <c:v>10.66</c:v>
                </c:pt>
                <c:pt idx="34">
                  <c:v>10.68</c:v>
                </c:pt>
                <c:pt idx="35">
                  <c:v>10.7</c:v>
                </c:pt>
                <c:pt idx="36">
                  <c:v>10.719999999999999</c:v>
                </c:pt>
                <c:pt idx="37">
                  <c:v>10.739999999999998</c:v>
                </c:pt>
                <c:pt idx="38">
                  <c:v>10.76</c:v>
                </c:pt>
                <c:pt idx="39">
                  <c:v>10.78</c:v>
                </c:pt>
                <c:pt idx="40">
                  <c:v>10.8</c:v>
                </c:pt>
                <c:pt idx="41">
                  <c:v>10.82</c:v>
                </c:pt>
                <c:pt idx="42">
                  <c:v>10.84</c:v>
                </c:pt>
                <c:pt idx="43">
                  <c:v>10.860000000000024</c:v>
                </c:pt>
                <c:pt idx="44">
                  <c:v>10.88</c:v>
                </c:pt>
                <c:pt idx="45">
                  <c:v>10.9</c:v>
                </c:pt>
                <c:pt idx="46">
                  <c:v>10.92</c:v>
                </c:pt>
                <c:pt idx="47">
                  <c:v>10.94</c:v>
                </c:pt>
                <c:pt idx="48">
                  <c:v>10.96</c:v>
                </c:pt>
                <c:pt idx="49">
                  <c:v>10.98</c:v>
                </c:pt>
                <c:pt idx="50">
                  <c:v>11</c:v>
                </c:pt>
                <c:pt idx="51">
                  <c:v>11.02</c:v>
                </c:pt>
                <c:pt idx="52">
                  <c:v>11.04</c:v>
                </c:pt>
                <c:pt idx="53">
                  <c:v>11.06</c:v>
                </c:pt>
                <c:pt idx="54">
                  <c:v>11.08</c:v>
                </c:pt>
                <c:pt idx="55">
                  <c:v>11.1</c:v>
                </c:pt>
                <c:pt idx="56">
                  <c:v>11.12</c:v>
                </c:pt>
                <c:pt idx="57">
                  <c:v>11.139999999999999</c:v>
                </c:pt>
                <c:pt idx="58">
                  <c:v>11.16</c:v>
                </c:pt>
                <c:pt idx="59">
                  <c:v>11.18</c:v>
                </c:pt>
                <c:pt idx="60">
                  <c:v>11.2</c:v>
                </c:pt>
                <c:pt idx="61">
                  <c:v>11.219999999999999</c:v>
                </c:pt>
                <c:pt idx="62">
                  <c:v>11.239999999999998</c:v>
                </c:pt>
                <c:pt idx="63">
                  <c:v>11.26</c:v>
                </c:pt>
                <c:pt idx="64">
                  <c:v>11.28</c:v>
                </c:pt>
                <c:pt idx="65">
                  <c:v>11.3</c:v>
                </c:pt>
                <c:pt idx="66">
                  <c:v>11.32</c:v>
                </c:pt>
                <c:pt idx="67">
                  <c:v>11.34</c:v>
                </c:pt>
                <c:pt idx="68">
                  <c:v>11.360000000000024</c:v>
                </c:pt>
                <c:pt idx="69">
                  <c:v>11.38</c:v>
                </c:pt>
                <c:pt idx="70">
                  <c:v>11.4</c:v>
                </c:pt>
                <c:pt idx="71">
                  <c:v>11.42</c:v>
                </c:pt>
                <c:pt idx="72">
                  <c:v>11.44</c:v>
                </c:pt>
                <c:pt idx="73">
                  <c:v>11.46</c:v>
                </c:pt>
                <c:pt idx="74">
                  <c:v>11.48</c:v>
                </c:pt>
                <c:pt idx="75">
                  <c:v>11.5</c:v>
                </c:pt>
                <c:pt idx="76">
                  <c:v>11.52</c:v>
                </c:pt>
                <c:pt idx="77">
                  <c:v>11.54</c:v>
                </c:pt>
                <c:pt idx="78">
                  <c:v>11.56</c:v>
                </c:pt>
                <c:pt idx="79">
                  <c:v>11.58</c:v>
                </c:pt>
                <c:pt idx="80">
                  <c:v>11.6</c:v>
                </c:pt>
                <c:pt idx="81">
                  <c:v>11.62</c:v>
                </c:pt>
                <c:pt idx="82">
                  <c:v>11.639999999999999</c:v>
                </c:pt>
                <c:pt idx="83">
                  <c:v>11.66</c:v>
                </c:pt>
                <c:pt idx="84">
                  <c:v>11.68</c:v>
                </c:pt>
                <c:pt idx="85">
                  <c:v>11.7</c:v>
                </c:pt>
                <c:pt idx="86">
                  <c:v>11.719999999999999</c:v>
                </c:pt>
                <c:pt idx="87">
                  <c:v>11.739999999999998</c:v>
                </c:pt>
                <c:pt idx="88">
                  <c:v>11.76</c:v>
                </c:pt>
                <c:pt idx="89">
                  <c:v>11.78</c:v>
                </c:pt>
                <c:pt idx="90">
                  <c:v>11.8</c:v>
                </c:pt>
                <c:pt idx="91">
                  <c:v>11.82</c:v>
                </c:pt>
                <c:pt idx="92">
                  <c:v>11.84</c:v>
                </c:pt>
                <c:pt idx="93">
                  <c:v>11.860000000000024</c:v>
                </c:pt>
                <c:pt idx="94">
                  <c:v>11.88</c:v>
                </c:pt>
                <c:pt idx="95">
                  <c:v>11.9</c:v>
                </c:pt>
                <c:pt idx="96">
                  <c:v>11.92</c:v>
                </c:pt>
                <c:pt idx="97">
                  <c:v>11.94</c:v>
                </c:pt>
                <c:pt idx="98">
                  <c:v>11.96</c:v>
                </c:pt>
                <c:pt idx="99">
                  <c:v>11.98</c:v>
                </c:pt>
                <c:pt idx="100">
                  <c:v>12</c:v>
                </c:pt>
                <c:pt idx="101">
                  <c:v>12.02</c:v>
                </c:pt>
                <c:pt idx="102">
                  <c:v>12.04</c:v>
                </c:pt>
                <c:pt idx="103">
                  <c:v>12.06</c:v>
                </c:pt>
                <c:pt idx="104">
                  <c:v>12.08</c:v>
                </c:pt>
                <c:pt idx="105">
                  <c:v>12.1</c:v>
                </c:pt>
                <c:pt idx="106">
                  <c:v>12.12</c:v>
                </c:pt>
                <c:pt idx="107">
                  <c:v>12.139999999999999</c:v>
                </c:pt>
                <c:pt idx="108">
                  <c:v>12.16</c:v>
                </c:pt>
                <c:pt idx="109">
                  <c:v>12.18</c:v>
                </c:pt>
                <c:pt idx="110">
                  <c:v>12.2</c:v>
                </c:pt>
                <c:pt idx="111">
                  <c:v>12.219999999999999</c:v>
                </c:pt>
                <c:pt idx="112">
                  <c:v>12.239999999999998</c:v>
                </c:pt>
                <c:pt idx="113">
                  <c:v>12.26</c:v>
                </c:pt>
                <c:pt idx="114">
                  <c:v>12.28</c:v>
                </c:pt>
                <c:pt idx="115">
                  <c:v>12.3</c:v>
                </c:pt>
                <c:pt idx="116">
                  <c:v>12.32</c:v>
                </c:pt>
                <c:pt idx="117">
                  <c:v>12.34</c:v>
                </c:pt>
                <c:pt idx="118">
                  <c:v>12.360000000000024</c:v>
                </c:pt>
                <c:pt idx="119">
                  <c:v>12.38</c:v>
                </c:pt>
                <c:pt idx="120">
                  <c:v>12.4</c:v>
                </c:pt>
                <c:pt idx="121">
                  <c:v>12.42</c:v>
                </c:pt>
                <c:pt idx="122">
                  <c:v>12.44</c:v>
                </c:pt>
                <c:pt idx="123">
                  <c:v>12.46</c:v>
                </c:pt>
                <c:pt idx="124">
                  <c:v>12.48</c:v>
                </c:pt>
                <c:pt idx="125">
                  <c:v>12.5</c:v>
                </c:pt>
                <c:pt idx="126">
                  <c:v>12.52</c:v>
                </c:pt>
                <c:pt idx="127">
                  <c:v>12.54</c:v>
                </c:pt>
                <c:pt idx="128">
                  <c:v>12.56</c:v>
                </c:pt>
                <c:pt idx="129">
                  <c:v>12.58</c:v>
                </c:pt>
                <c:pt idx="130">
                  <c:v>12.6</c:v>
                </c:pt>
                <c:pt idx="131">
                  <c:v>12.62</c:v>
                </c:pt>
                <c:pt idx="132">
                  <c:v>12.639999999999999</c:v>
                </c:pt>
                <c:pt idx="133">
                  <c:v>12.66</c:v>
                </c:pt>
                <c:pt idx="134">
                  <c:v>12.68</c:v>
                </c:pt>
                <c:pt idx="135">
                  <c:v>12.7</c:v>
                </c:pt>
                <c:pt idx="136">
                  <c:v>12.719999999999999</c:v>
                </c:pt>
                <c:pt idx="137">
                  <c:v>12.739999999999998</c:v>
                </c:pt>
                <c:pt idx="138">
                  <c:v>12.76</c:v>
                </c:pt>
                <c:pt idx="139">
                  <c:v>12.78</c:v>
                </c:pt>
                <c:pt idx="140">
                  <c:v>12.8</c:v>
                </c:pt>
                <c:pt idx="141">
                  <c:v>12.82</c:v>
                </c:pt>
                <c:pt idx="142">
                  <c:v>12.84</c:v>
                </c:pt>
                <c:pt idx="143">
                  <c:v>12.860000000000024</c:v>
                </c:pt>
                <c:pt idx="144">
                  <c:v>12.88</c:v>
                </c:pt>
                <c:pt idx="145">
                  <c:v>12.9</c:v>
                </c:pt>
                <c:pt idx="146">
                  <c:v>12.92</c:v>
                </c:pt>
                <c:pt idx="147">
                  <c:v>12.94</c:v>
                </c:pt>
                <c:pt idx="148">
                  <c:v>12.96</c:v>
                </c:pt>
                <c:pt idx="149">
                  <c:v>12.98</c:v>
                </c:pt>
                <c:pt idx="150">
                  <c:v>13</c:v>
                </c:pt>
                <c:pt idx="151">
                  <c:v>13.02</c:v>
                </c:pt>
                <c:pt idx="152">
                  <c:v>13.04</c:v>
                </c:pt>
                <c:pt idx="153">
                  <c:v>13.06</c:v>
                </c:pt>
                <c:pt idx="154">
                  <c:v>13.08</c:v>
                </c:pt>
                <c:pt idx="155">
                  <c:v>13.1</c:v>
                </c:pt>
                <c:pt idx="156">
                  <c:v>13.12</c:v>
                </c:pt>
                <c:pt idx="157">
                  <c:v>13.139999999999999</c:v>
                </c:pt>
                <c:pt idx="158">
                  <c:v>13.16</c:v>
                </c:pt>
                <c:pt idx="159">
                  <c:v>13.18</c:v>
                </c:pt>
                <c:pt idx="160">
                  <c:v>13.2</c:v>
                </c:pt>
                <c:pt idx="161">
                  <c:v>13.219999999999999</c:v>
                </c:pt>
                <c:pt idx="162">
                  <c:v>13.239999999999998</c:v>
                </c:pt>
                <c:pt idx="163">
                  <c:v>13.26</c:v>
                </c:pt>
                <c:pt idx="164">
                  <c:v>13.28</c:v>
                </c:pt>
                <c:pt idx="165">
                  <c:v>13.3</c:v>
                </c:pt>
                <c:pt idx="166">
                  <c:v>13.32</c:v>
                </c:pt>
                <c:pt idx="167">
                  <c:v>13.34</c:v>
                </c:pt>
                <c:pt idx="168">
                  <c:v>13.360000000000024</c:v>
                </c:pt>
                <c:pt idx="169">
                  <c:v>13.38</c:v>
                </c:pt>
                <c:pt idx="170">
                  <c:v>13.4</c:v>
                </c:pt>
                <c:pt idx="171">
                  <c:v>13.42</c:v>
                </c:pt>
                <c:pt idx="172">
                  <c:v>13.44</c:v>
                </c:pt>
                <c:pt idx="173">
                  <c:v>13.46</c:v>
                </c:pt>
                <c:pt idx="174">
                  <c:v>13.48</c:v>
                </c:pt>
                <c:pt idx="175">
                  <c:v>13.5</c:v>
                </c:pt>
                <c:pt idx="176">
                  <c:v>13.52</c:v>
                </c:pt>
                <c:pt idx="177">
                  <c:v>13.54</c:v>
                </c:pt>
                <c:pt idx="178">
                  <c:v>13.56</c:v>
                </c:pt>
                <c:pt idx="179">
                  <c:v>13.58</c:v>
                </c:pt>
                <c:pt idx="180">
                  <c:v>13.6</c:v>
                </c:pt>
                <c:pt idx="181">
                  <c:v>13.62</c:v>
                </c:pt>
                <c:pt idx="182">
                  <c:v>13.639999999999999</c:v>
                </c:pt>
                <c:pt idx="183">
                  <c:v>13.66</c:v>
                </c:pt>
                <c:pt idx="184">
                  <c:v>13.68</c:v>
                </c:pt>
                <c:pt idx="185">
                  <c:v>13.7</c:v>
                </c:pt>
                <c:pt idx="186">
                  <c:v>13.719999999999999</c:v>
                </c:pt>
                <c:pt idx="187">
                  <c:v>13.739999999999998</c:v>
                </c:pt>
                <c:pt idx="188">
                  <c:v>13.76</c:v>
                </c:pt>
                <c:pt idx="189">
                  <c:v>13.78</c:v>
                </c:pt>
                <c:pt idx="190">
                  <c:v>13.8</c:v>
                </c:pt>
                <c:pt idx="191">
                  <c:v>13.82</c:v>
                </c:pt>
                <c:pt idx="192">
                  <c:v>13.84</c:v>
                </c:pt>
                <c:pt idx="193">
                  <c:v>13.860000000000024</c:v>
                </c:pt>
                <c:pt idx="194">
                  <c:v>13.88</c:v>
                </c:pt>
                <c:pt idx="195">
                  <c:v>13.9</c:v>
                </c:pt>
                <c:pt idx="196">
                  <c:v>13.92</c:v>
                </c:pt>
                <c:pt idx="197">
                  <c:v>13.94</c:v>
                </c:pt>
                <c:pt idx="198">
                  <c:v>13.96</c:v>
                </c:pt>
                <c:pt idx="199">
                  <c:v>13.98</c:v>
                </c:pt>
                <c:pt idx="200">
                  <c:v>14</c:v>
                </c:pt>
                <c:pt idx="201">
                  <c:v>14.02</c:v>
                </c:pt>
                <c:pt idx="202">
                  <c:v>14.04</c:v>
                </c:pt>
                <c:pt idx="203">
                  <c:v>14.06</c:v>
                </c:pt>
                <c:pt idx="204">
                  <c:v>14.08</c:v>
                </c:pt>
                <c:pt idx="205">
                  <c:v>14.1</c:v>
                </c:pt>
                <c:pt idx="206">
                  <c:v>14.12</c:v>
                </c:pt>
                <c:pt idx="207">
                  <c:v>14.139999999999999</c:v>
                </c:pt>
                <c:pt idx="208">
                  <c:v>14.16</c:v>
                </c:pt>
                <c:pt idx="209">
                  <c:v>14.18</c:v>
                </c:pt>
                <c:pt idx="210">
                  <c:v>14.2</c:v>
                </c:pt>
                <c:pt idx="211">
                  <c:v>14.219999999999999</c:v>
                </c:pt>
                <c:pt idx="212">
                  <c:v>14.239999999999998</c:v>
                </c:pt>
                <c:pt idx="213">
                  <c:v>14.26</c:v>
                </c:pt>
                <c:pt idx="214">
                  <c:v>14.28</c:v>
                </c:pt>
                <c:pt idx="215">
                  <c:v>14.3</c:v>
                </c:pt>
                <c:pt idx="216">
                  <c:v>14.32</c:v>
                </c:pt>
                <c:pt idx="217">
                  <c:v>14.34</c:v>
                </c:pt>
                <c:pt idx="218">
                  <c:v>14.360000000000024</c:v>
                </c:pt>
                <c:pt idx="219">
                  <c:v>14.38</c:v>
                </c:pt>
                <c:pt idx="220">
                  <c:v>14.4</c:v>
                </c:pt>
                <c:pt idx="221">
                  <c:v>14.42</c:v>
                </c:pt>
                <c:pt idx="222">
                  <c:v>14.44</c:v>
                </c:pt>
                <c:pt idx="223">
                  <c:v>14.46</c:v>
                </c:pt>
                <c:pt idx="224">
                  <c:v>14.48</c:v>
                </c:pt>
                <c:pt idx="225">
                  <c:v>14.5</c:v>
                </c:pt>
                <c:pt idx="226">
                  <c:v>14.52</c:v>
                </c:pt>
                <c:pt idx="227">
                  <c:v>14.54</c:v>
                </c:pt>
                <c:pt idx="228">
                  <c:v>14.56</c:v>
                </c:pt>
                <c:pt idx="229">
                  <c:v>14.58</c:v>
                </c:pt>
                <c:pt idx="230">
                  <c:v>14.6</c:v>
                </c:pt>
                <c:pt idx="231">
                  <c:v>14.62</c:v>
                </c:pt>
                <c:pt idx="232">
                  <c:v>14.639999999999999</c:v>
                </c:pt>
                <c:pt idx="233">
                  <c:v>14.66</c:v>
                </c:pt>
                <c:pt idx="234">
                  <c:v>14.68</c:v>
                </c:pt>
                <c:pt idx="235">
                  <c:v>14.7</c:v>
                </c:pt>
                <c:pt idx="236">
                  <c:v>14.719999999999999</c:v>
                </c:pt>
                <c:pt idx="237">
                  <c:v>14.739999999999998</c:v>
                </c:pt>
                <c:pt idx="238">
                  <c:v>14.76</c:v>
                </c:pt>
                <c:pt idx="239">
                  <c:v>14.78</c:v>
                </c:pt>
                <c:pt idx="240">
                  <c:v>14.8</c:v>
                </c:pt>
                <c:pt idx="241">
                  <c:v>14.82</c:v>
                </c:pt>
                <c:pt idx="242">
                  <c:v>14.84</c:v>
                </c:pt>
                <c:pt idx="243">
                  <c:v>14.860000000000024</c:v>
                </c:pt>
                <c:pt idx="244">
                  <c:v>14.88</c:v>
                </c:pt>
                <c:pt idx="245">
                  <c:v>14.9</c:v>
                </c:pt>
                <c:pt idx="246">
                  <c:v>14.92</c:v>
                </c:pt>
                <c:pt idx="247">
                  <c:v>14.94</c:v>
                </c:pt>
                <c:pt idx="248">
                  <c:v>14.96</c:v>
                </c:pt>
                <c:pt idx="249">
                  <c:v>14.98</c:v>
                </c:pt>
                <c:pt idx="250">
                  <c:v>15</c:v>
                </c:pt>
                <c:pt idx="251">
                  <c:v>15.02</c:v>
                </c:pt>
                <c:pt idx="252">
                  <c:v>15.04</c:v>
                </c:pt>
                <c:pt idx="253">
                  <c:v>15.06</c:v>
                </c:pt>
                <c:pt idx="254">
                  <c:v>15.08</c:v>
                </c:pt>
                <c:pt idx="255">
                  <c:v>15.1</c:v>
                </c:pt>
                <c:pt idx="256">
                  <c:v>15.12</c:v>
                </c:pt>
                <c:pt idx="257">
                  <c:v>15.139999999999999</c:v>
                </c:pt>
                <c:pt idx="258">
                  <c:v>15.16</c:v>
                </c:pt>
                <c:pt idx="259">
                  <c:v>15.18</c:v>
                </c:pt>
                <c:pt idx="260">
                  <c:v>15.2</c:v>
                </c:pt>
                <c:pt idx="261">
                  <c:v>15.219999999999999</c:v>
                </c:pt>
                <c:pt idx="262">
                  <c:v>15.239999999999998</c:v>
                </c:pt>
                <c:pt idx="263">
                  <c:v>15.26</c:v>
                </c:pt>
                <c:pt idx="264">
                  <c:v>15.28</c:v>
                </c:pt>
                <c:pt idx="265">
                  <c:v>15.3</c:v>
                </c:pt>
                <c:pt idx="266">
                  <c:v>15.32</c:v>
                </c:pt>
                <c:pt idx="267">
                  <c:v>15.34</c:v>
                </c:pt>
                <c:pt idx="268">
                  <c:v>15.360000000000024</c:v>
                </c:pt>
                <c:pt idx="269">
                  <c:v>15.38</c:v>
                </c:pt>
                <c:pt idx="270">
                  <c:v>15.4</c:v>
                </c:pt>
                <c:pt idx="271">
                  <c:v>15.42</c:v>
                </c:pt>
                <c:pt idx="272">
                  <c:v>15.44</c:v>
                </c:pt>
                <c:pt idx="273">
                  <c:v>15.46</c:v>
                </c:pt>
                <c:pt idx="274">
                  <c:v>15.48</c:v>
                </c:pt>
                <c:pt idx="275">
                  <c:v>15.5</c:v>
                </c:pt>
                <c:pt idx="276">
                  <c:v>15.52</c:v>
                </c:pt>
                <c:pt idx="277">
                  <c:v>15.54</c:v>
                </c:pt>
                <c:pt idx="278">
                  <c:v>15.56</c:v>
                </c:pt>
                <c:pt idx="279">
                  <c:v>15.58</c:v>
                </c:pt>
                <c:pt idx="280">
                  <c:v>15.6</c:v>
                </c:pt>
                <c:pt idx="281">
                  <c:v>15.62</c:v>
                </c:pt>
                <c:pt idx="282">
                  <c:v>15.639999999999999</c:v>
                </c:pt>
                <c:pt idx="283">
                  <c:v>15.66</c:v>
                </c:pt>
                <c:pt idx="284">
                  <c:v>15.68</c:v>
                </c:pt>
                <c:pt idx="285">
                  <c:v>15.7</c:v>
                </c:pt>
                <c:pt idx="286">
                  <c:v>15.719999999999999</c:v>
                </c:pt>
                <c:pt idx="287">
                  <c:v>15.739999999999998</c:v>
                </c:pt>
                <c:pt idx="288">
                  <c:v>15.76</c:v>
                </c:pt>
                <c:pt idx="289">
                  <c:v>15.78</c:v>
                </c:pt>
                <c:pt idx="290">
                  <c:v>15.8</c:v>
                </c:pt>
                <c:pt idx="291">
                  <c:v>15.82</c:v>
                </c:pt>
                <c:pt idx="292">
                  <c:v>15.84</c:v>
                </c:pt>
                <c:pt idx="293">
                  <c:v>15.860000000000024</c:v>
                </c:pt>
                <c:pt idx="294">
                  <c:v>15.88</c:v>
                </c:pt>
                <c:pt idx="295">
                  <c:v>15.9</c:v>
                </c:pt>
                <c:pt idx="296">
                  <c:v>15.92</c:v>
                </c:pt>
                <c:pt idx="297">
                  <c:v>15.94</c:v>
                </c:pt>
                <c:pt idx="298">
                  <c:v>15.96</c:v>
                </c:pt>
                <c:pt idx="299">
                  <c:v>15.98</c:v>
                </c:pt>
                <c:pt idx="300">
                  <c:v>16</c:v>
                </c:pt>
                <c:pt idx="301">
                  <c:v>16.02</c:v>
                </c:pt>
                <c:pt idx="302">
                  <c:v>16.04</c:v>
                </c:pt>
                <c:pt idx="303">
                  <c:v>16.059999999999999</c:v>
                </c:pt>
                <c:pt idx="304">
                  <c:v>16.079999999999988</c:v>
                </c:pt>
                <c:pt idx="305">
                  <c:v>16.100000000000001</c:v>
                </c:pt>
                <c:pt idx="306">
                  <c:v>16.12</c:v>
                </c:pt>
                <c:pt idx="307">
                  <c:v>16.14</c:v>
                </c:pt>
                <c:pt idx="308">
                  <c:v>16.16</c:v>
                </c:pt>
                <c:pt idx="309">
                  <c:v>16.18</c:v>
                </c:pt>
                <c:pt idx="310">
                  <c:v>16.2</c:v>
                </c:pt>
                <c:pt idx="311">
                  <c:v>16.22</c:v>
                </c:pt>
                <c:pt idx="312">
                  <c:v>16.239999999999988</c:v>
                </c:pt>
                <c:pt idx="313">
                  <c:v>16.260000000000002</c:v>
                </c:pt>
                <c:pt idx="314">
                  <c:v>16.279999999999987</c:v>
                </c:pt>
                <c:pt idx="315">
                  <c:v>16.3</c:v>
                </c:pt>
                <c:pt idx="316">
                  <c:v>16.32</c:v>
                </c:pt>
                <c:pt idx="317">
                  <c:v>16.34</c:v>
                </c:pt>
                <c:pt idx="318">
                  <c:v>16.36</c:v>
                </c:pt>
                <c:pt idx="319">
                  <c:v>16.38</c:v>
                </c:pt>
                <c:pt idx="320">
                  <c:v>16.399999999999999</c:v>
                </c:pt>
                <c:pt idx="321">
                  <c:v>16.420000000000002</c:v>
                </c:pt>
                <c:pt idx="322">
                  <c:v>16.439999999999987</c:v>
                </c:pt>
                <c:pt idx="323">
                  <c:v>16.459999999999987</c:v>
                </c:pt>
                <c:pt idx="324">
                  <c:v>16.479999999999986</c:v>
                </c:pt>
                <c:pt idx="325">
                  <c:v>16.5</c:v>
                </c:pt>
                <c:pt idx="326">
                  <c:v>16.52</c:v>
                </c:pt>
                <c:pt idx="327">
                  <c:v>16.54</c:v>
                </c:pt>
                <c:pt idx="328">
                  <c:v>16.559999999999999</c:v>
                </c:pt>
                <c:pt idx="329">
                  <c:v>16.579999999999988</c:v>
                </c:pt>
                <c:pt idx="330">
                  <c:v>16.600000000000001</c:v>
                </c:pt>
                <c:pt idx="331">
                  <c:v>16.62</c:v>
                </c:pt>
                <c:pt idx="332">
                  <c:v>16.64</c:v>
                </c:pt>
                <c:pt idx="333">
                  <c:v>16.66</c:v>
                </c:pt>
                <c:pt idx="334">
                  <c:v>16.68</c:v>
                </c:pt>
                <c:pt idx="335">
                  <c:v>16.7</c:v>
                </c:pt>
                <c:pt idx="336">
                  <c:v>16.72</c:v>
                </c:pt>
                <c:pt idx="337">
                  <c:v>16.739999999999988</c:v>
                </c:pt>
                <c:pt idx="338">
                  <c:v>16.760000000000002</c:v>
                </c:pt>
                <c:pt idx="339">
                  <c:v>16.779999999999987</c:v>
                </c:pt>
                <c:pt idx="340">
                  <c:v>16.8</c:v>
                </c:pt>
                <c:pt idx="341">
                  <c:v>16.82</c:v>
                </c:pt>
                <c:pt idx="342">
                  <c:v>16.84</c:v>
                </c:pt>
                <c:pt idx="343">
                  <c:v>16.86</c:v>
                </c:pt>
                <c:pt idx="344">
                  <c:v>16.88</c:v>
                </c:pt>
                <c:pt idx="345">
                  <c:v>16.899999999999999</c:v>
                </c:pt>
                <c:pt idx="346">
                  <c:v>16.920000000000002</c:v>
                </c:pt>
                <c:pt idx="347">
                  <c:v>16.939999999999987</c:v>
                </c:pt>
                <c:pt idx="348">
                  <c:v>16.959999999999987</c:v>
                </c:pt>
                <c:pt idx="349">
                  <c:v>16.979999999999986</c:v>
                </c:pt>
                <c:pt idx="350">
                  <c:v>17</c:v>
                </c:pt>
                <c:pt idx="351">
                  <c:v>17.02</c:v>
                </c:pt>
                <c:pt idx="352">
                  <c:v>17.04</c:v>
                </c:pt>
                <c:pt idx="353">
                  <c:v>17.059999999999999</c:v>
                </c:pt>
                <c:pt idx="354">
                  <c:v>17.079999999999988</c:v>
                </c:pt>
                <c:pt idx="355">
                  <c:v>17.100000000000001</c:v>
                </c:pt>
                <c:pt idx="356">
                  <c:v>17.12</c:v>
                </c:pt>
                <c:pt idx="357">
                  <c:v>17.14</c:v>
                </c:pt>
                <c:pt idx="358">
                  <c:v>17.16</c:v>
                </c:pt>
                <c:pt idx="359">
                  <c:v>17.18</c:v>
                </c:pt>
                <c:pt idx="360">
                  <c:v>17.2</c:v>
                </c:pt>
                <c:pt idx="361">
                  <c:v>17.22</c:v>
                </c:pt>
                <c:pt idx="362">
                  <c:v>17.239999999999988</c:v>
                </c:pt>
                <c:pt idx="363">
                  <c:v>17.260000000000002</c:v>
                </c:pt>
                <c:pt idx="364">
                  <c:v>17.279999999999987</c:v>
                </c:pt>
                <c:pt idx="365">
                  <c:v>17.3</c:v>
                </c:pt>
                <c:pt idx="366">
                  <c:v>17.32</c:v>
                </c:pt>
                <c:pt idx="367">
                  <c:v>17.34</c:v>
                </c:pt>
                <c:pt idx="368">
                  <c:v>17.36</c:v>
                </c:pt>
                <c:pt idx="369">
                  <c:v>17.38</c:v>
                </c:pt>
                <c:pt idx="370">
                  <c:v>17.399999999999999</c:v>
                </c:pt>
                <c:pt idx="371">
                  <c:v>17.420000000000002</c:v>
                </c:pt>
                <c:pt idx="372">
                  <c:v>17.439999999999987</c:v>
                </c:pt>
                <c:pt idx="373">
                  <c:v>17.459999999999987</c:v>
                </c:pt>
                <c:pt idx="374">
                  <c:v>17.479999999999986</c:v>
                </c:pt>
                <c:pt idx="375">
                  <c:v>17.5</c:v>
                </c:pt>
                <c:pt idx="376">
                  <c:v>17.52</c:v>
                </c:pt>
                <c:pt idx="377">
                  <c:v>17.54</c:v>
                </c:pt>
                <c:pt idx="378">
                  <c:v>17.559999999999999</c:v>
                </c:pt>
                <c:pt idx="379">
                  <c:v>17.579999999999988</c:v>
                </c:pt>
                <c:pt idx="380">
                  <c:v>17.600000000000001</c:v>
                </c:pt>
                <c:pt idx="381">
                  <c:v>17.62</c:v>
                </c:pt>
                <c:pt idx="382">
                  <c:v>17.64</c:v>
                </c:pt>
                <c:pt idx="383">
                  <c:v>17.66</c:v>
                </c:pt>
                <c:pt idx="384">
                  <c:v>17.68</c:v>
                </c:pt>
                <c:pt idx="385">
                  <c:v>17.7</c:v>
                </c:pt>
                <c:pt idx="386">
                  <c:v>17.72</c:v>
                </c:pt>
                <c:pt idx="387">
                  <c:v>17.739999999999988</c:v>
                </c:pt>
                <c:pt idx="388">
                  <c:v>17.760000000000002</c:v>
                </c:pt>
                <c:pt idx="389">
                  <c:v>17.779999999999987</c:v>
                </c:pt>
                <c:pt idx="390">
                  <c:v>17.8</c:v>
                </c:pt>
                <c:pt idx="391">
                  <c:v>17.82</c:v>
                </c:pt>
                <c:pt idx="392">
                  <c:v>17.84</c:v>
                </c:pt>
                <c:pt idx="393">
                  <c:v>17.86</c:v>
                </c:pt>
                <c:pt idx="394">
                  <c:v>17.88</c:v>
                </c:pt>
                <c:pt idx="395">
                  <c:v>17.899999999999999</c:v>
                </c:pt>
                <c:pt idx="396">
                  <c:v>17.920000000000002</c:v>
                </c:pt>
                <c:pt idx="397">
                  <c:v>17.939999999999987</c:v>
                </c:pt>
                <c:pt idx="398">
                  <c:v>17.959999999999987</c:v>
                </c:pt>
                <c:pt idx="399">
                  <c:v>17.979999999999986</c:v>
                </c:pt>
                <c:pt idx="400">
                  <c:v>18</c:v>
                </c:pt>
                <c:pt idx="401">
                  <c:v>18.02</c:v>
                </c:pt>
                <c:pt idx="402">
                  <c:v>18.04</c:v>
                </c:pt>
                <c:pt idx="403">
                  <c:v>18.059999999999999</c:v>
                </c:pt>
                <c:pt idx="404">
                  <c:v>18.079999999999988</c:v>
                </c:pt>
                <c:pt idx="405">
                  <c:v>18.100000000000001</c:v>
                </c:pt>
                <c:pt idx="406">
                  <c:v>18.12</c:v>
                </c:pt>
                <c:pt idx="407">
                  <c:v>18.14</c:v>
                </c:pt>
                <c:pt idx="408">
                  <c:v>18.16</c:v>
                </c:pt>
                <c:pt idx="409">
                  <c:v>18.18</c:v>
                </c:pt>
                <c:pt idx="410">
                  <c:v>18.2</c:v>
                </c:pt>
                <c:pt idx="411">
                  <c:v>18.22</c:v>
                </c:pt>
                <c:pt idx="412">
                  <c:v>18.239999999999988</c:v>
                </c:pt>
                <c:pt idx="413">
                  <c:v>18.260000000000002</c:v>
                </c:pt>
                <c:pt idx="414">
                  <c:v>18.279999999999987</c:v>
                </c:pt>
                <c:pt idx="415">
                  <c:v>18.3</c:v>
                </c:pt>
                <c:pt idx="416">
                  <c:v>18.32</c:v>
                </c:pt>
                <c:pt idx="417">
                  <c:v>18.34</c:v>
                </c:pt>
                <c:pt idx="418">
                  <c:v>18.36</c:v>
                </c:pt>
                <c:pt idx="419">
                  <c:v>18.38</c:v>
                </c:pt>
                <c:pt idx="420">
                  <c:v>18.399999999999999</c:v>
                </c:pt>
                <c:pt idx="421">
                  <c:v>18.420000000000002</c:v>
                </c:pt>
                <c:pt idx="422">
                  <c:v>18.439999999999987</c:v>
                </c:pt>
                <c:pt idx="423">
                  <c:v>18.459999999999987</c:v>
                </c:pt>
                <c:pt idx="424">
                  <c:v>18.479999999999986</c:v>
                </c:pt>
                <c:pt idx="425">
                  <c:v>18.5</c:v>
                </c:pt>
                <c:pt idx="426">
                  <c:v>18.52</c:v>
                </c:pt>
                <c:pt idx="427">
                  <c:v>18.54</c:v>
                </c:pt>
                <c:pt idx="428">
                  <c:v>18.559999999999999</c:v>
                </c:pt>
                <c:pt idx="429">
                  <c:v>18.579999999999988</c:v>
                </c:pt>
                <c:pt idx="430">
                  <c:v>18.600000000000001</c:v>
                </c:pt>
                <c:pt idx="431">
                  <c:v>18.62</c:v>
                </c:pt>
                <c:pt idx="432">
                  <c:v>18.64</c:v>
                </c:pt>
                <c:pt idx="433">
                  <c:v>18.66</c:v>
                </c:pt>
                <c:pt idx="434">
                  <c:v>18.68</c:v>
                </c:pt>
                <c:pt idx="435">
                  <c:v>18.7</c:v>
                </c:pt>
                <c:pt idx="436">
                  <c:v>18.72</c:v>
                </c:pt>
                <c:pt idx="437">
                  <c:v>18.739999999999988</c:v>
                </c:pt>
                <c:pt idx="438">
                  <c:v>18.760000000000002</c:v>
                </c:pt>
                <c:pt idx="439">
                  <c:v>18.779999999999987</c:v>
                </c:pt>
                <c:pt idx="440">
                  <c:v>18.8</c:v>
                </c:pt>
                <c:pt idx="441">
                  <c:v>18.82</c:v>
                </c:pt>
                <c:pt idx="442">
                  <c:v>18.84</c:v>
                </c:pt>
                <c:pt idx="443">
                  <c:v>18.86</c:v>
                </c:pt>
                <c:pt idx="444">
                  <c:v>18.88</c:v>
                </c:pt>
                <c:pt idx="445">
                  <c:v>18.899999999999999</c:v>
                </c:pt>
                <c:pt idx="446">
                  <c:v>18.920000000000002</c:v>
                </c:pt>
                <c:pt idx="447">
                  <c:v>18.939999999999987</c:v>
                </c:pt>
                <c:pt idx="448">
                  <c:v>18.959999999999987</c:v>
                </c:pt>
                <c:pt idx="449">
                  <c:v>18.979999999999986</c:v>
                </c:pt>
                <c:pt idx="450">
                  <c:v>19</c:v>
                </c:pt>
                <c:pt idx="451">
                  <c:v>19.02</c:v>
                </c:pt>
                <c:pt idx="452">
                  <c:v>19.04</c:v>
                </c:pt>
                <c:pt idx="453">
                  <c:v>19.059999999999999</c:v>
                </c:pt>
                <c:pt idx="454">
                  <c:v>19.079999999999988</c:v>
                </c:pt>
                <c:pt idx="455">
                  <c:v>19.100000000000001</c:v>
                </c:pt>
                <c:pt idx="456">
                  <c:v>19.12</c:v>
                </c:pt>
                <c:pt idx="457">
                  <c:v>19.14</c:v>
                </c:pt>
                <c:pt idx="458">
                  <c:v>19.16</c:v>
                </c:pt>
                <c:pt idx="459">
                  <c:v>19.18</c:v>
                </c:pt>
                <c:pt idx="460">
                  <c:v>19.2</c:v>
                </c:pt>
                <c:pt idx="461">
                  <c:v>19.22</c:v>
                </c:pt>
                <c:pt idx="462">
                  <c:v>19.239999999999988</c:v>
                </c:pt>
                <c:pt idx="463">
                  <c:v>19.260000000000002</c:v>
                </c:pt>
                <c:pt idx="464">
                  <c:v>19.279999999999987</c:v>
                </c:pt>
                <c:pt idx="465">
                  <c:v>19.3</c:v>
                </c:pt>
                <c:pt idx="466">
                  <c:v>19.32</c:v>
                </c:pt>
                <c:pt idx="467">
                  <c:v>19.34</c:v>
                </c:pt>
                <c:pt idx="468">
                  <c:v>19.36</c:v>
                </c:pt>
                <c:pt idx="469">
                  <c:v>19.38</c:v>
                </c:pt>
                <c:pt idx="470">
                  <c:v>19.399999999999999</c:v>
                </c:pt>
                <c:pt idx="471">
                  <c:v>19.420000000000002</c:v>
                </c:pt>
                <c:pt idx="472">
                  <c:v>19.439999999999987</c:v>
                </c:pt>
                <c:pt idx="473">
                  <c:v>19.459999999999987</c:v>
                </c:pt>
                <c:pt idx="474">
                  <c:v>19.479999999999986</c:v>
                </c:pt>
                <c:pt idx="475">
                  <c:v>19.5</c:v>
                </c:pt>
                <c:pt idx="476">
                  <c:v>19.52</c:v>
                </c:pt>
                <c:pt idx="477">
                  <c:v>19.54</c:v>
                </c:pt>
                <c:pt idx="478">
                  <c:v>19.559999999999999</c:v>
                </c:pt>
                <c:pt idx="479">
                  <c:v>19.579999999999988</c:v>
                </c:pt>
                <c:pt idx="480">
                  <c:v>19.600000000000001</c:v>
                </c:pt>
                <c:pt idx="481">
                  <c:v>19.62</c:v>
                </c:pt>
                <c:pt idx="482">
                  <c:v>19.64</c:v>
                </c:pt>
                <c:pt idx="483">
                  <c:v>19.66</c:v>
                </c:pt>
                <c:pt idx="484">
                  <c:v>19.68</c:v>
                </c:pt>
                <c:pt idx="485">
                  <c:v>19.7</c:v>
                </c:pt>
                <c:pt idx="486">
                  <c:v>19.72</c:v>
                </c:pt>
                <c:pt idx="487">
                  <c:v>19.739999999999988</c:v>
                </c:pt>
                <c:pt idx="488">
                  <c:v>19.760000000000002</c:v>
                </c:pt>
                <c:pt idx="489">
                  <c:v>19.779999999999987</c:v>
                </c:pt>
                <c:pt idx="490">
                  <c:v>19.8</c:v>
                </c:pt>
                <c:pt idx="491">
                  <c:v>19.82</c:v>
                </c:pt>
                <c:pt idx="492">
                  <c:v>19.84</c:v>
                </c:pt>
                <c:pt idx="493">
                  <c:v>19.86</c:v>
                </c:pt>
                <c:pt idx="494">
                  <c:v>19.88</c:v>
                </c:pt>
                <c:pt idx="495">
                  <c:v>19.899999999999999</c:v>
                </c:pt>
                <c:pt idx="496">
                  <c:v>19.920000000000002</c:v>
                </c:pt>
                <c:pt idx="497">
                  <c:v>19.939999999999987</c:v>
                </c:pt>
                <c:pt idx="498">
                  <c:v>19.959999999999987</c:v>
                </c:pt>
                <c:pt idx="499">
                  <c:v>19.979999999999986</c:v>
                </c:pt>
                <c:pt idx="500">
                  <c:v>20</c:v>
                </c:pt>
                <c:pt idx="501">
                  <c:v>20.02</c:v>
                </c:pt>
                <c:pt idx="502">
                  <c:v>20.04</c:v>
                </c:pt>
                <c:pt idx="503">
                  <c:v>20.059999999999999</c:v>
                </c:pt>
                <c:pt idx="504">
                  <c:v>20.079999999999988</c:v>
                </c:pt>
                <c:pt idx="505">
                  <c:v>20.100000000000001</c:v>
                </c:pt>
                <c:pt idx="506">
                  <c:v>20.12</c:v>
                </c:pt>
                <c:pt idx="507">
                  <c:v>20.14</c:v>
                </c:pt>
                <c:pt idx="508">
                  <c:v>20.16</c:v>
                </c:pt>
                <c:pt idx="509">
                  <c:v>20.18</c:v>
                </c:pt>
                <c:pt idx="510">
                  <c:v>20.2</c:v>
                </c:pt>
                <c:pt idx="511">
                  <c:v>20.22</c:v>
                </c:pt>
                <c:pt idx="512">
                  <c:v>20.239999999999988</c:v>
                </c:pt>
                <c:pt idx="513">
                  <c:v>20.260000000000002</c:v>
                </c:pt>
                <c:pt idx="514">
                  <c:v>20.279999999999987</c:v>
                </c:pt>
                <c:pt idx="515">
                  <c:v>20.3</c:v>
                </c:pt>
                <c:pt idx="516">
                  <c:v>20.32</c:v>
                </c:pt>
                <c:pt idx="517">
                  <c:v>20.34</c:v>
                </c:pt>
                <c:pt idx="518">
                  <c:v>20.36</c:v>
                </c:pt>
                <c:pt idx="519">
                  <c:v>20.38</c:v>
                </c:pt>
                <c:pt idx="520">
                  <c:v>20.399999999999999</c:v>
                </c:pt>
                <c:pt idx="521">
                  <c:v>20.420000000000002</c:v>
                </c:pt>
                <c:pt idx="522">
                  <c:v>20.439999999999987</c:v>
                </c:pt>
                <c:pt idx="523">
                  <c:v>20.459999999999987</c:v>
                </c:pt>
                <c:pt idx="524">
                  <c:v>20.479999999999986</c:v>
                </c:pt>
                <c:pt idx="525">
                  <c:v>20.5</c:v>
                </c:pt>
                <c:pt idx="526">
                  <c:v>20.52</c:v>
                </c:pt>
                <c:pt idx="527">
                  <c:v>20.54</c:v>
                </c:pt>
                <c:pt idx="528">
                  <c:v>20.56</c:v>
                </c:pt>
                <c:pt idx="529">
                  <c:v>20.58</c:v>
                </c:pt>
                <c:pt idx="530">
                  <c:v>20.6</c:v>
                </c:pt>
                <c:pt idx="531">
                  <c:v>20.62</c:v>
                </c:pt>
                <c:pt idx="532">
                  <c:v>20.64</c:v>
                </c:pt>
                <c:pt idx="533">
                  <c:v>20.66</c:v>
                </c:pt>
                <c:pt idx="534">
                  <c:v>20.68</c:v>
                </c:pt>
                <c:pt idx="535">
                  <c:v>20.7</c:v>
                </c:pt>
                <c:pt idx="536">
                  <c:v>20.72</c:v>
                </c:pt>
                <c:pt idx="537">
                  <c:v>20.74</c:v>
                </c:pt>
                <c:pt idx="538">
                  <c:v>20.759999999999987</c:v>
                </c:pt>
                <c:pt idx="539">
                  <c:v>20.779999999999987</c:v>
                </c:pt>
                <c:pt idx="540">
                  <c:v>20.8</c:v>
                </c:pt>
                <c:pt idx="541">
                  <c:v>20.82</c:v>
                </c:pt>
                <c:pt idx="542">
                  <c:v>20.84</c:v>
                </c:pt>
                <c:pt idx="543">
                  <c:v>20.86</c:v>
                </c:pt>
                <c:pt idx="544">
                  <c:v>20.88</c:v>
                </c:pt>
                <c:pt idx="545">
                  <c:v>20.9</c:v>
                </c:pt>
                <c:pt idx="546">
                  <c:v>20.919999999999987</c:v>
                </c:pt>
                <c:pt idx="547">
                  <c:v>20.939999999999987</c:v>
                </c:pt>
                <c:pt idx="548">
                  <c:v>20.959999999999987</c:v>
                </c:pt>
                <c:pt idx="549">
                  <c:v>20.979999999999986</c:v>
                </c:pt>
                <c:pt idx="550">
                  <c:v>21</c:v>
                </c:pt>
                <c:pt idx="551">
                  <c:v>21.02</c:v>
                </c:pt>
                <c:pt idx="552">
                  <c:v>21.04</c:v>
                </c:pt>
                <c:pt idx="553">
                  <c:v>21.06</c:v>
                </c:pt>
                <c:pt idx="554">
                  <c:v>21.08</c:v>
                </c:pt>
                <c:pt idx="555">
                  <c:v>21.1</c:v>
                </c:pt>
                <c:pt idx="556">
                  <c:v>21.12</c:v>
                </c:pt>
                <c:pt idx="557">
                  <c:v>21.14</c:v>
                </c:pt>
                <c:pt idx="558">
                  <c:v>21.16</c:v>
                </c:pt>
                <c:pt idx="559">
                  <c:v>21.18</c:v>
                </c:pt>
                <c:pt idx="560">
                  <c:v>21.2</c:v>
                </c:pt>
                <c:pt idx="561">
                  <c:v>21.22</c:v>
                </c:pt>
                <c:pt idx="562">
                  <c:v>21.24</c:v>
                </c:pt>
                <c:pt idx="563">
                  <c:v>21.259999999999987</c:v>
                </c:pt>
                <c:pt idx="564">
                  <c:v>21.279999999999987</c:v>
                </c:pt>
                <c:pt idx="565">
                  <c:v>21.3</c:v>
                </c:pt>
                <c:pt idx="566">
                  <c:v>21.32</c:v>
                </c:pt>
                <c:pt idx="567">
                  <c:v>21.34</c:v>
                </c:pt>
                <c:pt idx="568">
                  <c:v>21.36</c:v>
                </c:pt>
                <c:pt idx="569">
                  <c:v>21.38</c:v>
                </c:pt>
                <c:pt idx="570">
                  <c:v>21.4</c:v>
                </c:pt>
                <c:pt idx="571">
                  <c:v>21.419999999999987</c:v>
                </c:pt>
                <c:pt idx="572">
                  <c:v>21.439999999999987</c:v>
                </c:pt>
                <c:pt idx="573">
                  <c:v>21.459999999999987</c:v>
                </c:pt>
                <c:pt idx="574">
                  <c:v>21.479999999999986</c:v>
                </c:pt>
                <c:pt idx="575">
                  <c:v>21.5</c:v>
                </c:pt>
                <c:pt idx="576">
                  <c:v>21.52</c:v>
                </c:pt>
                <c:pt idx="577">
                  <c:v>21.54</c:v>
                </c:pt>
                <c:pt idx="578">
                  <c:v>21.56</c:v>
                </c:pt>
                <c:pt idx="579">
                  <c:v>21.58</c:v>
                </c:pt>
                <c:pt idx="580">
                  <c:v>21.6</c:v>
                </c:pt>
                <c:pt idx="581">
                  <c:v>21.62</c:v>
                </c:pt>
                <c:pt idx="582">
                  <c:v>21.64</c:v>
                </c:pt>
                <c:pt idx="583">
                  <c:v>21.66</c:v>
                </c:pt>
                <c:pt idx="584">
                  <c:v>21.68</c:v>
                </c:pt>
                <c:pt idx="585">
                  <c:v>21.7</c:v>
                </c:pt>
                <c:pt idx="586">
                  <c:v>21.72</c:v>
                </c:pt>
                <c:pt idx="587">
                  <c:v>21.74</c:v>
                </c:pt>
                <c:pt idx="588">
                  <c:v>21.759999999999987</c:v>
                </c:pt>
                <c:pt idx="589">
                  <c:v>21.779999999999987</c:v>
                </c:pt>
                <c:pt idx="590">
                  <c:v>21.8</c:v>
                </c:pt>
                <c:pt idx="591">
                  <c:v>21.82</c:v>
                </c:pt>
                <c:pt idx="592">
                  <c:v>21.84</c:v>
                </c:pt>
                <c:pt idx="593">
                  <c:v>21.86</c:v>
                </c:pt>
                <c:pt idx="594">
                  <c:v>21.88</c:v>
                </c:pt>
                <c:pt idx="595">
                  <c:v>21.9</c:v>
                </c:pt>
                <c:pt idx="596">
                  <c:v>21.919999999999987</c:v>
                </c:pt>
                <c:pt idx="597">
                  <c:v>21.939999999999987</c:v>
                </c:pt>
                <c:pt idx="598">
                  <c:v>21.959999999999987</c:v>
                </c:pt>
                <c:pt idx="599">
                  <c:v>21.979999999999986</c:v>
                </c:pt>
                <c:pt idx="600">
                  <c:v>22</c:v>
                </c:pt>
                <c:pt idx="601">
                  <c:v>22.02</c:v>
                </c:pt>
                <c:pt idx="602">
                  <c:v>22.04</c:v>
                </c:pt>
                <c:pt idx="603">
                  <c:v>22.06</c:v>
                </c:pt>
                <c:pt idx="604">
                  <c:v>22.08</c:v>
                </c:pt>
                <c:pt idx="605">
                  <c:v>22.1</c:v>
                </c:pt>
                <c:pt idx="606">
                  <c:v>22.12</c:v>
                </c:pt>
                <c:pt idx="607">
                  <c:v>22.14</c:v>
                </c:pt>
                <c:pt idx="608">
                  <c:v>22.16</c:v>
                </c:pt>
                <c:pt idx="609">
                  <c:v>22.18</c:v>
                </c:pt>
                <c:pt idx="610">
                  <c:v>22.2</c:v>
                </c:pt>
                <c:pt idx="611">
                  <c:v>22.22</c:v>
                </c:pt>
                <c:pt idx="612">
                  <c:v>22.24</c:v>
                </c:pt>
                <c:pt idx="613">
                  <c:v>22.259999999999987</c:v>
                </c:pt>
                <c:pt idx="614">
                  <c:v>22.279999999999987</c:v>
                </c:pt>
                <c:pt idx="615">
                  <c:v>22.3</c:v>
                </c:pt>
                <c:pt idx="616">
                  <c:v>22.32</c:v>
                </c:pt>
                <c:pt idx="617">
                  <c:v>22.34</c:v>
                </c:pt>
                <c:pt idx="618">
                  <c:v>22.36</c:v>
                </c:pt>
                <c:pt idx="619">
                  <c:v>22.38</c:v>
                </c:pt>
                <c:pt idx="620">
                  <c:v>22.4</c:v>
                </c:pt>
                <c:pt idx="621">
                  <c:v>22.419999999999987</c:v>
                </c:pt>
                <c:pt idx="622">
                  <c:v>22.439999999999987</c:v>
                </c:pt>
                <c:pt idx="623">
                  <c:v>22.459999999999987</c:v>
                </c:pt>
                <c:pt idx="624">
                  <c:v>22.479999999999986</c:v>
                </c:pt>
                <c:pt idx="625">
                  <c:v>22.5</c:v>
                </c:pt>
                <c:pt idx="626">
                  <c:v>22.52</c:v>
                </c:pt>
                <c:pt idx="627">
                  <c:v>22.54</c:v>
                </c:pt>
                <c:pt idx="628">
                  <c:v>22.56</c:v>
                </c:pt>
                <c:pt idx="629">
                  <c:v>22.58</c:v>
                </c:pt>
                <c:pt idx="630">
                  <c:v>22.6</c:v>
                </c:pt>
                <c:pt idx="631">
                  <c:v>22.62</c:v>
                </c:pt>
                <c:pt idx="632">
                  <c:v>22.64</c:v>
                </c:pt>
                <c:pt idx="633">
                  <c:v>22.66</c:v>
                </c:pt>
                <c:pt idx="634">
                  <c:v>22.68</c:v>
                </c:pt>
                <c:pt idx="635">
                  <c:v>22.7</c:v>
                </c:pt>
                <c:pt idx="636">
                  <c:v>22.72</c:v>
                </c:pt>
                <c:pt idx="637">
                  <c:v>22.74</c:v>
                </c:pt>
                <c:pt idx="638">
                  <c:v>22.759999999999987</c:v>
                </c:pt>
                <c:pt idx="639">
                  <c:v>22.779999999999987</c:v>
                </c:pt>
                <c:pt idx="640">
                  <c:v>22.8</c:v>
                </c:pt>
                <c:pt idx="641">
                  <c:v>22.82</c:v>
                </c:pt>
                <c:pt idx="642">
                  <c:v>22.84</c:v>
                </c:pt>
                <c:pt idx="643">
                  <c:v>22.86</c:v>
                </c:pt>
                <c:pt idx="644">
                  <c:v>22.88</c:v>
                </c:pt>
                <c:pt idx="645">
                  <c:v>22.9</c:v>
                </c:pt>
                <c:pt idx="646">
                  <c:v>22.919999999999987</c:v>
                </c:pt>
                <c:pt idx="647">
                  <c:v>22.939999999999987</c:v>
                </c:pt>
                <c:pt idx="648">
                  <c:v>22.959999999999987</c:v>
                </c:pt>
                <c:pt idx="649">
                  <c:v>22.979999999999986</c:v>
                </c:pt>
                <c:pt idx="650">
                  <c:v>23</c:v>
                </c:pt>
                <c:pt idx="651">
                  <c:v>23.02</c:v>
                </c:pt>
                <c:pt idx="652">
                  <c:v>23.04</c:v>
                </c:pt>
                <c:pt idx="653">
                  <c:v>23.06</c:v>
                </c:pt>
                <c:pt idx="654">
                  <c:v>23.08</c:v>
                </c:pt>
                <c:pt idx="655">
                  <c:v>23.1</c:v>
                </c:pt>
                <c:pt idx="656">
                  <c:v>23.12</c:v>
                </c:pt>
                <c:pt idx="657">
                  <c:v>23.14</c:v>
                </c:pt>
                <c:pt idx="658">
                  <c:v>23.16</c:v>
                </c:pt>
                <c:pt idx="659">
                  <c:v>23.18</c:v>
                </c:pt>
                <c:pt idx="660">
                  <c:v>23.2</c:v>
                </c:pt>
                <c:pt idx="661">
                  <c:v>23.22</c:v>
                </c:pt>
                <c:pt idx="662">
                  <c:v>23.24</c:v>
                </c:pt>
                <c:pt idx="663">
                  <c:v>23.259999999999987</c:v>
                </c:pt>
                <c:pt idx="664">
                  <c:v>23.279999999999987</c:v>
                </c:pt>
                <c:pt idx="665">
                  <c:v>23.3</c:v>
                </c:pt>
                <c:pt idx="666">
                  <c:v>23.32</c:v>
                </c:pt>
                <c:pt idx="667">
                  <c:v>23.34</c:v>
                </c:pt>
                <c:pt idx="668">
                  <c:v>23.36</c:v>
                </c:pt>
                <c:pt idx="669">
                  <c:v>23.38</c:v>
                </c:pt>
                <c:pt idx="670">
                  <c:v>23.4</c:v>
                </c:pt>
                <c:pt idx="671">
                  <c:v>23.419999999999987</c:v>
                </c:pt>
                <c:pt idx="672">
                  <c:v>23.439999999999987</c:v>
                </c:pt>
                <c:pt idx="673">
                  <c:v>23.459999999999987</c:v>
                </c:pt>
                <c:pt idx="674">
                  <c:v>23.479999999999986</c:v>
                </c:pt>
                <c:pt idx="675">
                  <c:v>23.5</c:v>
                </c:pt>
                <c:pt idx="676">
                  <c:v>23.52</c:v>
                </c:pt>
                <c:pt idx="677">
                  <c:v>23.54</c:v>
                </c:pt>
                <c:pt idx="678">
                  <c:v>23.56</c:v>
                </c:pt>
                <c:pt idx="679">
                  <c:v>23.58</c:v>
                </c:pt>
                <c:pt idx="680">
                  <c:v>23.6</c:v>
                </c:pt>
                <c:pt idx="681">
                  <c:v>23.62</c:v>
                </c:pt>
                <c:pt idx="682">
                  <c:v>23.64</c:v>
                </c:pt>
                <c:pt idx="683">
                  <c:v>23.66</c:v>
                </c:pt>
                <c:pt idx="684">
                  <c:v>23.68</c:v>
                </c:pt>
                <c:pt idx="685">
                  <c:v>23.7</c:v>
                </c:pt>
                <c:pt idx="686">
                  <c:v>23.72</c:v>
                </c:pt>
                <c:pt idx="687">
                  <c:v>23.74</c:v>
                </c:pt>
                <c:pt idx="688">
                  <c:v>23.759999999999987</c:v>
                </c:pt>
                <c:pt idx="689">
                  <c:v>23.779999999999987</c:v>
                </c:pt>
                <c:pt idx="690">
                  <c:v>23.8</c:v>
                </c:pt>
                <c:pt idx="691">
                  <c:v>23.82</c:v>
                </c:pt>
                <c:pt idx="692">
                  <c:v>23.84</c:v>
                </c:pt>
                <c:pt idx="693">
                  <c:v>23.86</c:v>
                </c:pt>
                <c:pt idx="694">
                  <c:v>23.88</c:v>
                </c:pt>
                <c:pt idx="695">
                  <c:v>23.9</c:v>
                </c:pt>
                <c:pt idx="696">
                  <c:v>23.919999999999987</c:v>
                </c:pt>
                <c:pt idx="697">
                  <c:v>23.939999999999987</c:v>
                </c:pt>
                <c:pt idx="698">
                  <c:v>23.959999999999987</c:v>
                </c:pt>
                <c:pt idx="699">
                  <c:v>23.979999999999986</c:v>
                </c:pt>
                <c:pt idx="700">
                  <c:v>24</c:v>
                </c:pt>
                <c:pt idx="701">
                  <c:v>24.02</c:v>
                </c:pt>
                <c:pt idx="702">
                  <c:v>24.04</c:v>
                </c:pt>
                <c:pt idx="703">
                  <c:v>24.06</c:v>
                </c:pt>
                <c:pt idx="704">
                  <c:v>24.08</c:v>
                </c:pt>
                <c:pt idx="705">
                  <c:v>24.1</c:v>
                </c:pt>
                <c:pt idx="706">
                  <c:v>24.12</c:v>
                </c:pt>
                <c:pt idx="707">
                  <c:v>24.14</c:v>
                </c:pt>
                <c:pt idx="708">
                  <c:v>24.16</c:v>
                </c:pt>
                <c:pt idx="709">
                  <c:v>24.18</c:v>
                </c:pt>
                <c:pt idx="710">
                  <c:v>24.2</c:v>
                </c:pt>
                <c:pt idx="711">
                  <c:v>24.22</c:v>
                </c:pt>
                <c:pt idx="712">
                  <c:v>24.24</c:v>
                </c:pt>
                <c:pt idx="713">
                  <c:v>24.259999999999987</c:v>
                </c:pt>
                <c:pt idx="714">
                  <c:v>24.279999999999987</c:v>
                </c:pt>
                <c:pt idx="715">
                  <c:v>24.3</c:v>
                </c:pt>
                <c:pt idx="716">
                  <c:v>24.32</c:v>
                </c:pt>
                <c:pt idx="717">
                  <c:v>24.34</c:v>
                </c:pt>
                <c:pt idx="718">
                  <c:v>24.36</c:v>
                </c:pt>
                <c:pt idx="719">
                  <c:v>24.38</c:v>
                </c:pt>
                <c:pt idx="720">
                  <c:v>24.4</c:v>
                </c:pt>
                <c:pt idx="721">
                  <c:v>24.419999999999987</c:v>
                </c:pt>
                <c:pt idx="722">
                  <c:v>24.439999999999987</c:v>
                </c:pt>
                <c:pt idx="723">
                  <c:v>24.459999999999987</c:v>
                </c:pt>
                <c:pt idx="724">
                  <c:v>24.479999999999986</c:v>
                </c:pt>
                <c:pt idx="725">
                  <c:v>24.5</c:v>
                </c:pt>
                <c:pt idx="726">
                  <c:v>24.52</c:v>
                </c:pt>
                <c:pt idx="727">
                  <c:v>24.54</c:v>
                </c:pt>
                <c:pt idx="728">
                  <c:v>24.56</c:v>
                </c:pt>
                <c:pt idx="729">
                  <c:v>24.58</c:v>
                </c:pt>
                <c:pt idx="730">
                  <c:v>24.6</c:v>
                </c:pt>
                <c:pt idx="731">
                  <c:v>24.62</c:v>
                </c:pt>
                <c:pt idx="732">
                  <c:v>24.64</c:v>
                </c:pt>
                <c:pt idx="733">
                  <c:v>24.66</c:v>
                </c:pt>
                <c:pt idx="734">
                  <c:v>24.68</c:v>
                </c:pt>
                <c:pt idx="735">
                  <c:v>24.7</c:v>
                </c:pt>
                <c:pt idx="736">
                  <c:v>24.72</c:v>
                </c:pt>
                <c:pt idx="737">
                  <c:v>24.74</c:v>
                </c:pt>
                <c:pt idx="738">
                  <c:v>24.759999999999987</c:v>
                </c:pt>
                <c:pt idx="739">
                  <c:v>24.779999999999987</c:v>
                </c:pt>
                <c:pt idx="740">
                  <c:v>24.8</c:v>
                </c:pt>
                <c:pt idx="741">
                  <c:v>24.82</c:v>
                </c:pt>
                <c:pt idx="742">
                  <c:v>24.84</c:v>
                </c:pt>
                <c:pt idx="743">
                  <c:v>24.86</c:v>
                </c:pt>
                <c:pt idx="744">
                  <c:v>24.88</c:v>
                </c:pt>
                <c:pt idx="745">
                  <c:v>24.9</c:v>
                </c:pt>
                <c:pt idx="746">
                  <c:v>24.919999999999987</c:v>
                </c:pt>
                <c:pt idx="747">
                  <c:v>24.939999999999987</c:v>
                </c:pt>
                <c:pt idx="748">
                  <c:v>24.959999999999987</c:v>
                </c:pt>
                <c:pt idx="749">
                  <c:v>24.979999999999986</c:v>
                </c:pt>
                <c:pt idx="750">
                  <c:v>25</c:v>
                </c:pt>
                <c:pt idx="751">
                  <c:v>25.02</c:v>
                </c:pt>
                <c:pt idx="752">
                  <c:v>25.04</c:v>
                </c:pt>
                <c:pt idx="753">
                  <c:v>25.06</c:v>
                </c:pt>
                <c:pt idx="754">
                  <c:v>25.08</c:v>
                </c:pt>
                <c:pt idx="755">
                  <c:v>25.1</c:v>
                </c:pt>
                <c:pt idx="756">
                  <c:v>25.12</c:v>
                </c:pt>
                <c:pt idx="757">
                  <c:v>25.14</c:v>
                </c:pt>
                <c:pt idx="758">
                  <c:v>25.16</c:v>
                </c:pt>
                <c:pt idx="759">
                  <c:v>25.18</c:v>
                </c:pt>
                <c:pt idx="760">
                  <c:v>25.2</c:v>
                </c:pt>
                <c:pt idx="761">
                  <c:v>25.22</c:v>
                </c:pt>
                <c:pt idx="762">
                  <c:v>25.24</c:v>
                </c:pt>
                <c:pt idx="763">
                  <c:v>25.259999999999987</c:v>
                </c:pt>
                <c:pt idx="764">
                  <c:v>25.279999999999987</c:v>
                </c:pt>
                <c:pt idx="765">
                  <c:v>25.3</c:v>
                </c:pt>
                <c:pt idx="766">
                  <c:v>25.32</c:v>
                </c:pt>
                <c:pt idx="767">
                  <c:v>25.34</c:v>
                </c:pt>
                <c:pt idx="768">
                  <c:v>25.36</c:v>
                </c:pt>
                <c:pt idx="769">
                  <c:v>25.38</c:v>
                </c:pt>
                <c:pt idx="770">
                  <c:v>25.4</c:v>
                </c:pt>
                <c:pt idx="771">
                  <c:v>25.419999999999987</c:v>
                </c:pt>
                <c:pt idx="772">
                  <c:v>25.439999999999987</c:v>
                </c:pt>
                <c:pt idx="773">
                  <c:v>25.459999999999987</c:v>
                </c:pt>
                <c:pt idx="774">
                  <c:v>25.479999999999986</c:v>
                </c:pt>
                <c:pt idx="775">
                  <c:v>25.5</c:v>
                </c:pt>
                <c:pt idx="776">
                  <c:v>25.52</c:v>
                </c:pt>
                <c:pt idx="777">
                  <c:v>25.54</c:v>
                </c:pt>
                <c:pt idx="778">
                  <c:v>25.56</c:v>
                </c:pt>
                <c:pt idx="779">
                  <c:v>25.58</c:v>
                </c:pt>
                <c:pt idx="780">
                  <c:v>25.6</c:v>
                </c:pt>
                <c:pt idx="781">
                  <c:v>25.62</c:v>
                </c:pt>
                <c:pt idx="782">
                  <c:v>25.64</c:v>
                </c:pt>
                <c:pt idx="783">
                  <c:v>25.66</c:v>
                </c:pt>
                <c:pt idx="784">
                  <c:v>25.68</c:v>
                </c:pt>
                <c:pt idx="785">
                  <c:v>25.7</c:v>
                </c:pt>
                <c:pt idx="786">
                  <c:v>25.72</c:v>
                </c:pt>
                <c:pt idx="787">
                  <c:v>25.74</c:v>
                </c:pt>
                <c:pt idx="788">
                  <c:v>25.759999999999987</c:v>
                </c:pt>
                <c:pt idx="789">
                  <c:v>25.779999999999987</c:v>
                </c:pt>
                <c:pt idx="790">
                  <c:v>25.8</c:v>
                </c:pt>
                <c:pt idx="791">
                  <c:v>25.82</c:v>
                </c:pt>
                <c:pt idx="792">
                  <c:v>25.84</c:v>
                </c:pt>
                <c:pt idx="793">
                  <c:v>25.86</c:v>
                </c:pt>
                <c:pt idx="794">
                  <c:v>25.88</c:v>
                </c:pt>
                <c:pt idx="795">
                  <c:v>25.9</c:v>
                </c:pt>
                <c:pt idx="796">
                  <c:v>25.919999999999987</c:v>
                </c:pt>
                <c:pt idx="797">
                  <c:v>25.939999999999987</c:v>
                </c:pt>
                <c:pt idx="798">
                  <c:v>25.959999999999987</c:v>
                </c:pt>
                <c:pt idx="799">
                  <c:v>25.979999999999986</c:v>
                </c:pt>
                <c:pt idx="800">
                  <c:v>26</c:v>
                </c:pt>
                <c:pt idx="801">
                  <c:v>26.02</c:v>
                </c:pt>
                <c:pt idx="802">
                  <c:v>26.04</c:v>
                </c:pt>
                <c:pt idx="803">
                  <c:v>26.06</c:v>
                </c:pt>
                <c:pt idx="804">
                  <c:v>26.08</c:v>
                </c:pt>
                <c:pt idx="805">
                  <c:v>26.1</c:v>
                </c:pt>
                <c:pt idx="806">
                  <c:v>26.12</c:v>
                </c:pt>
                <c:pt idx="807">
                  <c:v>26.14</c:v>
                </c:pt>
                <c:pt idx="808">
                  <c:v>26.16</c:v>
                </c:pt>
                <c:pt idx="809">
                  <c:v>26.18</c:v>
                </c:pt>
                <c:pt idx="810">
                  <c:v>26.2</c:v>
                </c:pt>
                <c:pt idx="811">
                  <c:v>26.22</c:v>
                </c:pt>
                <c:pt idx="812">
                  <c:v>26.24</c:v>
                </c:pt>
                <c:pt idx="813">
                  <c:v>26.259999999999987</c:v>
                </c:pt>
                <c:pt idx="814">
                  <c:v>26.279999999999987</c:v>
                </c:pt>
                <c:pt idx="815">
                  <c:v>26.3</c:v>
                </c:pt>
                <c:pt idx="816">
                  <c:v>26.32</c:v>
                </c:pt>
                <c:pt idx="817">
                  <c:v>26.34</c:v>
                </c:pt>
                <c:pt idx="818">
                  <c:v>26.36</c:v>
                </c:pt>
                <c:pt idx="819">
                  <c:v>26.38</c:v>
                </c:pt>
                <c:pt idx="820">
                  <c:v>26.4</c:v>
                </c:pt>
                <c:pt idx="821">
                  <c:v>26.419999999999987</c:v>
                </c:pt>
                <c:pt idx="822">
                  <c:v>26.439999999999987</c:v>
                </c:pt>
                <c:pt idx="823">
                  <c:v>26.459999999999987</c:v>
                </c:pt>
                <c:pt idx="824">
                  <c:v>26.479999999999986</c:v>
                </c:pt>
                <c:pt idx="825">
                  <c:v>26.5</c:v>
                </c:pt>
                <c:pt idx="826">
                  <c:v>26.52</c:v>
                </c:pt>
                <c:pt idx="827">
                  <c:v>26.54</c:v>
                </c:pt>
                <c:pt idx="828">
                  <c:v>26.56</c:v>
                </c:pt>
                <c:pt idx="829">
                  <c:v>26.58</c:v>
                </c:pt>
                <c:pt idx="830">
                  <c:v>26.6</c:v>
                </c:pt>
                <c:pt idx="831">
                  <c:v>26.62</c:v>
                </c:pt>
                <c:pt idx="832">
                  <c:v>26.64</c:v>
                </c:pt>
                <c:pt idx="833">
                  <c:v>26.66</c:v>
                </c:pt>
                <c:pt idx="834">
                  <c:v>26.68</c:v>
                </c:pt>
                <c:pt idx="835">
                  <c:v>26.7</c:v>
                </c:pt>
                <c:pt idx="836">
                  <c:v>26.72</c:v>
                </c:pt>
                <c:pt idx="837">
                  <c:v>26.74</c:v>
                </c:pt>
                <c:pt idx="838">
                  <c:v>26.759999999999987</c:v>
                </c:pt>
                <c:pt idx="839">
                  <c:v>26.779999999999987</c:v>
                </c:pt>
                <c:pt idx="840">
                  <c:v>26.8</c:v>
                </c:pt>
                <c:pt idx="841">
                  <c:v>26.82</c:v>
                </c:pt>
                <c:pt idx="842">
                  <c:v>26.84</c:v>
                </c:pt>
                <c:pt idx="843">
                  <c:v>26.86</c:v>
                </c:pt>
                <c:pt idx="844">
                  <c:v>26.88</c:v>
                </c:pt>
                <c:pt idx="845">
                  <c:v>26.9</c:v>
                </c:pt>
                <c:pt idx="846">
                  <c:v>26.919999999999987</c:v>
                </c:pt>
                <c:pt idx="847">
                  <c:v>26.939999999999987</c:v>
                </c:pt>
                <c:pt idx="848">
                  <c:v>26.959999999999987</c:v>
                </c:pt>
                <c:pt idx="849">
                  <c:v>26.979999999999986</c:v>
                </c:pt>
                <c:pt idx="850">
                  <c:v>27</c:v>
                </c:pt>
                <c:pt idx="851">
                  <c:v>27.02</c:v>
                </c:pt>
                <c:pt idx="852">
                  <c:v>27.04</c:v>
                </c:pt>
                <c:pt idx="853">
                  <c:v>27.06</c:v>
                </c:pt>
                <c:pt idx="854">
                  <c:v>27.08</c:v>
                </c:pt>
                <c:pt idx="855">
                  <c:v>27.1</c:v>
                </c:pt>
                <c:pt idx="856">
                  <c:v>27.12</c:v>
                </c:pt>
                <c:pt idx="857">
                  <c:v>27.14</c:v>
                </c:pt>
                <c:pt idx="858">
                  <c:v>27.16</c:v>
                </c:pt>
                <c:pt idx="859">
                  <c:v>27.18</c:v>
                </c:pt>
                <c:pt idx="860">
                  <c:v>27.2</c:v>
                </c:pt>
                <c:pt idx="861">
                  <c:v>27.22</c:v>
                </c:pt>
                <c:pt idx="862">
                  <c:v>27.24</c:v>
                </c:pt>
                <c:pt idx="863">
                  <c:v>27.259999999999987</c:v>
                </c:pt>
                <c:pt idx="864">
                  <c:v>27.279999999999987</c:v>
                </c:pt>
                <c:pt idx="865">
                  <c:v>27.3</c:v>
                </c:pt>
                <c:pt idx="866">
                  <c:v>27.32</c:v>
                </c:pt>
                <c:pt idx="867">
                  <c:v>27.34</c:v>
                </c:pt>
                <c:pt idx="868">
                  <c:v>27.36</c:v>
                </c:pt>
                <c:pt idx="869">
                  <c:v>27.38</c:v>
                </c:pt>
                <c:pt idx="870">
                  <c:v>27.4</c:v>
                </c:pt>
                <c:pt idx="871">
                  <c:v>27.419999999999987</c:v>
                </c:pt>
                <c:pt idx="872">
                  <c:v>27.439999999999987</c:v>
                </c:pt>
                <c:pt idx="873">
                  <c:v>27.459999999999987</c:v>
                </c:pt>
                <c:pt idx="874">
                  <c:v>27.479999999999986</c:v>
                </c:pt>
                <c:pt idx="875">
                  <c:v>27.5</c:v>
                </c:pt>
                <c:pt idx="876">
                  <c:v>27.52</c:v>
                </c:pt>
                <c:pt idx="877">
                  <c:v>27.54</c:v>
                </c:pt>
                <c:pt idx="878">
                  <c:v>27.56</c:v>
                </c:pt>
                <c:pt idx="879">
                  <c:v>27.58</c:v>
                </c:pt>
                <c:pt idx="880">
                  <c:v>27.6</c:v>
                </c:pt>
                <c:pt idx="881">
                  <c:v>27.62</c:v>
                </c:pt>
                <c:pt idx="882">
                  <c:v>27.64</c:v>
                </c:pt>
                <c:pt idx="883">
                  <c:v>27.66</c:v>
                </c:pt>
                <c:pt idx="884">
                  <c:v>27.68</c:v>
                </c:pt>
                <c:pt idx="885">
                  <c:v>27.7</c:v>
                </c:pt>
                <c:pt idx="886">
                  <c:v>27.72</c:v>
                </c:pt>
                <c:pt idx="887">
                  <c:v>27.74</c:v>
                </c:pt>
                <c:pt idx="888">
                  <c:v>27.759999999999987</c:v>
                </c:pt>
                <c:pt idx="889">
                  <c:v>27.779999999999987</c:v>
                </c:pt>
                <c:pt idx="890">
                  <c:v>27.8</c:v>
                </c:pt>
                <c:pt idx="891">
                  <c:v>27.82</c:v>
                </c:pt>
                <c:pt idx="892">
                  <c:v>27.84</c:v>
                </c:pt>
                <c:pt idx="893">
                  <c:v>27.86</c:v>
                </c:pt>
                <c:pt idx="894">
                  <c:v>27.88</c:v>
                </c:pt>
                <c:pt idx="895">
                  <c:v>27.9</c:v>
                </c:pt>
                <c:pt idx="896">
                  <c:v>27.919999999999987</c:v>
                </c:pt>
                <c:pt idx="897">
                  <c:v>27.939999999999987</c:v>
                </c:pt>
                <c:pt idx="898">
                  <c:v>27.959999999999987</c:v>
                </c:pt>
                <c:pt idx="899">
                  <c:v>27.979999999999986</c:v>
                </c:pt>
                <c:pt idx="900">
                  <c:v>28</c:v>
                </c:pt>
                <c:pt idx="901">
                  <c:v>28.02</c:v>
                </c:pt>
                <c:pt idx="902">
                  <c:v>28.04</c:v>
                </c:pt>
                <c:pt idx="903">
                  <c:v>28.06</c:v>
                </c:pt>
                <c:pt idx="904">
                  <c:v>28.08</c:v>
                </c:pt>
                <c:pt idx="905">
                  <c:v>28.1</c:v>
                </c:pt>
                <c:pt idx="906">
                  <c:v>28.12</c:v>
                </c:pt>
                <c:pt idx="907">
                  <c:v>28.14</c:v>
                </c:pt>
                <c:pt idx="908">
                  <c:v>28.16</c:v>
                </c:pt>
                <c:pt idx="909">
                  <c:v>28.18</c:v>
                </c:pt>
                <c:pt idx="910">
                  <c:v>28.2</c:v>
                </c:pt>
                <c:pt idx="911">
                  <c:v>28.22</c:v>
                </c:pt>
                <c:pt idx="912">
                  <c:v>28.24</c:v>
                </c:pt>
                <c:pt idx="913">
                  <c:v>28.259999999999987</c:v>
                </c:pt>
                <c:pt idx="914">
                  <c:v>28.279999999999987</c:v>
                </c:pt>
                <c:pt idx="915">
                  <c:v>28.3</c:v>
                </c:pt>
                <c:pt idx="916">
                  <c:v>28.32</c:v>
                </c:pt>
                <c:pt idx="917">
                  <c:v>28.34</c:v>
                </c:pt>
                <c:pt idx="918">
                  <c:v>28.36</c:v>
                </c:pt>
                <c:pt idx="919">
                  <c:v>28.38</c:v>
                </c:pt>
                <c:pt idx="920">
                  <c:v>28.4</c:v>
                </c:pt>
                <c:pt idx="921">
                  <c:v>28.419999999999987</c:v>
                </c:pt>
                <c:pt idx="922">
                  <c:v>28.439999999999987</c:v>
                </c:pt>
                <c:pt idx="923">
                  <c:v>28.459999999999987</c:v>
                </c:pt>
                <c:pt idx="924">
                  <c:v>28.479999999999986</c:v>
                </c:pt>
                <c:pt idx="925">
                  <c:v>28.5</c:v>
                </c:pt>
                <c:pt idx="926">
                  <c:v>28.52</c:v>
                </c:pt>
                <c:pt idx="927">
                  <c:v>28.54</c:v>
                </c:pt>
                <c:pt idx="928">
                  <c:v>28.56</c:v>
                </c:pt>
                <c:pt idx="929">
                  <c:v>28.58</c:v>
                </c:pt>
                <c:pt idx="930">
                  <c:v>28.6</c:v>
                </c:pt>
                <c:pt idx="931">
                  <c:v>28.62</c:v>
                </c:pt>
                <c:pt idx="932">
                  <c:v>28.64</c:v>
                </c:pt>
                <c:pt idx="933">
                  <c:v>28.66</c:v>
                </c:pt>
                <c:pt idx="934">
                  <c:v>28.68</c:v>
                </c:pt>
                <c:pt idx="935">
                  <c:v>28.7</c:v>
                </c:pt>
                <c:pt idx="936">
                  <c:v>28.72</c:v>
                </c:pt>
                <c:pt idx="937">
                  <c:v>28.74</c:v>
                </c:pt>
                <c:pt idx="938">
                  <c:v>28.759999999999987</c:v>
                </c:pt>
                <c:pt idx="939">
                  <c:v>28.779999999999987</c:v>
                </c:pt>
                <c:pt idx="940">
                  <c:v>28.8</c:v>
                </c:pt>
                <c:pt idx="941">
                  <c:v>28.82</c:v>
                </c:pt>
                <c:pt idx="942">
                  <c:v>28.84</c:v>
                </c:pt>
                <c:pt idx="943">
                  <c:v>28.86</c:v>
                </c:pt>
                <c:pt idx="944">
                  <c:v>28.88</c:v>
                </c:pt>
                <c:pt idx="945">
                  <c:v>28.9</c:v>
                </c:pt>
                <c:pt idx="946">
                  <c:v>28.919999999999987</c:v>
                </c:pt>
                <c:pt idx="947">
                  <c:v>28.939999999999987</c:v>
                </c:pt>
                <c:pt idx="948">
                  <c:v>28.959999999999987</c:v>
                </c:pt>
                <c:pt idx="949">
                  <c:v>28.979999999999986</c:v>
                </c:pt>
                <c:pt idx="950">
                  <c:v>29</c:v>
                </c:pt>
                <c:pt idx="951">
                  <c:v>29.02</c:v>
                </c:pt>
                <c:pt idx="952">
                  <c:v>29.04</c:v>
                </c:pt>
                <c:pt idx="953">
                  <c:v>29.06</c:v>
                </c:pt>
                <c:pt idx="954">
                  <c:v>29.08</c:v>
                </c:pt>
                <c:pt idx="955">
                  <c:v>29.1</c:v>
                </c:pt>
                <c:pt idx="956">
                  <c:v>29.12</c:v>
                </c:pt>
                <c:pt idx="957">
                  <c:v>29.14</c:v>
                </c:pt>
                <c:pt idx="958">
                  <c:v>29.16</c:v>
                </c:pt>
                <c:pt idx="959">
                  <c:v>29.18</c:v>
                </c:pt>
                <c:pt idx="960">
                  <c:v>29.2</c:v>
                </c:pt>
                <c:pt idx="961">
                  <c:v>29.22</c:v>
                </c:pt>
                <c:pt idx="962">
                  <c:v>29.24</c:v>
                </c:pt>
                <c:pt idx="963">
                  <c:v>29.259999999999987</c:v>
                </c:pt>
                <c:pt idx="964">
                  <c:v>29.279999999999987</c:v>
                </c:pt>
                <c:pt idx="965">
                  <c:v>29.3</c:v>
                </c:pt>
                <c:pt idx="966">
                  <c:v>29.32</c:v>
                </c:pt>
                <c:pt idx="967">
                  <c:v>29.34</c:v>
                </c:pt>
                <c:pt idx="968">
                  <c:v>29.36</c:v>
                </c:pt>
                <c:pt idx="969">
                  <c:v>29.38</c:v>
                </c:pt>
                <c:pt idx="970">
                  <c:v>29.4</c:v>
                </c:pt>
                <c:pt idx="971">
                  <c:v>29.419999999999987</c:v>
                </c:pt>
                <c:pt idx="972">
                  <c:v>29.439999999999987</c:v>
                </c:pt>
                <c:pt idx="973">
                  <c:v>29.459999999999987</c:v>
                </c:pt>
                <c:pt idx="974">
                  <c:v>29.479999999999986</c:v>
                </c:pt>
                <c:pt idx="975">
                  <c:v>29.5</c:v>
                </c:pt>
                <c:pt idx="976">
                  <c:v>29.52</c:v>
                </c:pt>
                <c:pt idx="977">
                  <c:v>29.54</c:v>
                </c:pt>
                <c:pt idx="978">
                  <c:v>29.56</c:v>
                </c:pt>
                <c:pt idx="979">
                  <c:v>29.58</c:v>
                </c:pt>
                <c:pt idx="980">
                  <c:v>29.6</c:v>
                </c:pt>
                <c:pt idx="981">
                  <c:v>29.62</c:v>
                </c:pt>
                <c:pt idx="982">
                  <c:v>29.64</c:v>
                </c:pt>
                <c:pt idx="983">
                  <c:v>29.66</c:v>
                </c:pt>
                <c:pt idx="984">
                  <c:v>29.68</c:v>
                </c:pt>
                <c:pt idx="985">
                  <c:v>29.7</c:v>
                </c:pt>
                <c:pt idx="986">
                  <c:v>29.72</c:v>
                </c:pt>
                <c:pt idx="987">
                  <c:v>29.74</c:v>
                </c:pt>
                <c:pt idx="988">
                  <c:v>29.759999999999987</c:v>
                </c:pt>
                <c:pt idx="989">
                  <c:v>29.779999999999987</c:v>
                </c:pt>
                <c:pt idx="990">
                  <c:v>29.8</c:v>
                </c:pt>
                <c:pt idx="991">
                  <c:v>29.82</c:v>
                </c:pt>
                <c:pt idx="992">
                  <c:v>29.84</c:v>
                </c:pt>
                <c:pt idx="993">
                  <c:v>29.86</c:v>
                </c:pt>
                <c:pt idx="994">
                  <c:v>29.88</c:v>
                </c:pt>
                <c:pt idx="995">
                  <c:v>29.9</c:v>
                </c:pt>
                <c:pt idx="996">
                  <c:v>29.919999999999987</c:v>
                </c:pt>
                <c:pt idx="997">
                  <c:v>29.939999999999987</c:v>
                </c:pt>
                <c:pt idx="998">
                  <c:v>29.959999999999987</c:v>
                </c:pt>
                <c:pt idx="999">
                  <c:v>29.979999999999986</c:v>
                </c:pt>
                <c:pt idx="1000">
                  <c:v>30</c:v>
                </c:pt>
                <c:pt idx="1001">
                  <c:v>30.02</c:v>
                </c:pt>
                <c:pt idx="1002">
                  <c:v>30.04</c:v>
                </c:pt>
                <c:pt idx="1003">
                  <c:v>30.06</c:v>
                </c:pt>
                <c:pt idx="1004">
                  <c:v>30.08</c:v>
                </c:pt>
                <c:pt idx="1005">
                  <c:v>30.1</c:v>
                </c:pt>
                <c:pt idx="1006">
                  <c:v>30.12</c:v>
                </c:pt>
                <c:pt idx="1007">
                  <c:v>30.14</c:v>
                </c:pt>
                <c:pt idx="1008">
                  <c:v>30.16</c:v>
                </c:pt>
                <c:pt idx="1009">
                  <c:v>30.18</c:v>
                </c:pt>
                <c:pt idx="1010">
                  <c:v>30.2</c:v>
                </c:pt>
                <c:pt idx="1011">
                  <c:v>30.22</c:v>
                </c:pt>
                <c:pt idx="1012">
                  <c:v>30.24</c:v>
                </c:pt>
                <c:pt idx="1013">
                  <c:v>30.259999999999987</c:v>
                </c:pt>
                <c:pt idx="1014">
                  <c:v>30.279999999999987</c:v>
                </c:pt>
                <c:pt idx="1015">
                  <c:v>30.3</c:v>
                </c:pt>
                <c:pt idx="1016">
                  <c:v>30.32</c:v>
                </c:pt>
                <c:pt idx="1017">
                  <c:v>30.34</c:v>
                </c:pt>
                <c:pt idx="1018">
                  <c:v>30.36</c:v>
                </c:pt>
                <c:pt idx="1019">
                  <c:v>30.38</c:v>
                </c:pt>
                <c:pt idx="1020">
                  <c:v>30.4</c:v>
                </c:pt>
                <c:pt idx="1021">
                  <c:v>30.419999999999987</c:v>
                </c:pt>
                <c:pt idx="1022">
                  <c:v>30.439999999999987</c:v>
                </c:pt>
                <c:pt idx="1023">
                  <c:v>30.459999999999987</c:v>
                </c:pt>
                <c:pt idx="1024">
                  <c:v>30.479999999999986</c:v>
                </c:pt>
                <c:pt idx="1025">
                  <c:v>30.5</c:v>
                </c:pt>
                <c:pt idx="1026">
                  <c:v>30.52</c:v>
                </c:pt>
                <c:pt idx="1027">
                  <c:v>30.54</c:v>
                </c:pt>
                <c:pt idx="1028">
                  <c:v>30.56</c:v>
                </c:pt>
                <c:pt idx="1029">
                  <c:v>30.58</c:v>
                </c:pt>
                <c:pt idx="1030">
                  <c:v>30.6</c:v>
                </c:pt>
                <c:pt idx="1031">
                  <c:v>30.62</c:v>
                </c:pt>
                <c:pt idx="1032">
                  <c:v>30.64</c:v>
                </c:pt>
                <c:pt idx="1033">
                  <c:v>30.66</c:v>
                </c:pt>
                <c:pt idx="1034">
                  <c:v>30.68</c:v>
                </c:pt>
                <c:pt idx="1035">
                  <c:v>30.7</c:v>
                </c:pt>
                <c:pt idx="1036">
                  <c:v>30.72</c:v>
                </c:pt>
                <c:pt idx="1037">
                  <c:v>30.74</c:v>
                </c:pt>
                <c:pt idx="1038">
                  <c:v>30.759999999999987</c:v>
                </c:pt>
                <c:pt idx="1039">
                  <c:v>30.779999999999987</c:v>
                </c:pt>
                <c:pt idx="1040">
                  <c:v>30.8</c:v>
                </c:pt>
                <c:pt idx="1041">
                  <c:v>30.82</c:v>
                </c:pt>
                <c:pt idx="1042">
                  <c:v>30.84</c:v>
                </c:pt>
                <c:pt idx="1043">
                  <c:v>30.86</c:v>
                </c:pt>
                <c:pt idx="1044">
                  <c:v>30.88</c:v>
                </c:pt>
                <c:pt idx="1045">
                  <c:v>30.9</c:v>
                </c:pt>
                <c:pt idx="1046">
                  <c:v>30.919999999999987</c:v>
                </c:pt>
                <c:pt idx="1047">
                  <c:v>30.939999999999987</c:v>
                </c:pt>
                <c:pt idx="1048">
                  <c:v>30.959999999999987</c:v>
                </c:pt>
                <c:pt idx="1049">
                  <c:v>30.979999999999986</c:v>
                </c:pt>
                <c:pt idx="1050">
                  <c:v>31</c:v>
                </c:pt>
                <c:pt idx="1051">
                  <c:v>31.02</c:v>
                </c:pt>
                <c:pt idx="1052">
                  <c:v>31.04</c:v>
                </c:pt>
                <c:pt idx="1053">
                  <c:v>31.06</c:v>
                </c:pt>
                <c:pt idx="1054">
                  <c:v>31.08</c:v>
                </c:pt>
                <c:pt idx="1055">
                  <c:v>31.1</c:v>
                </c:pt>
                <c:pt idx="1056">
                  <c:v>31.12</c:v>
                </c:pt>
                <c:pt idx="1057">
                  <c:v>31.14</c:v>
                </c:pt>
                <c:pt idx="1058">
                  <c:v>31.16</c:v>
                </c:pt>
                <c:pt idx="1059">
                  <c:v>31.18</c:v>
                </c:pt>
                <c:pt idx="1060">
                  <c:v>31.2</c:v>
                </c:pt>
                <c:pt idx="1061">
                  <c:v>31.22</c:v>
                </c:pt>
                <c:pt idx="1062">
                  <c:v>31.24</c:v>
                </c:pt>
                <c:pt idx="1063">
                  <c:v>31.259999999999987</c:v>
                </c:pt>
                <c:pt idx="1064">
                  <c:v>31.279999999999987</c:v>
                </c:pt>
                <c:pt idx="1065">
                  <c:v>31.3</c:v>
                </c:pt>
                <c:pt idx="1066">
                  <c:v>31.32</c:v>
                </c:pt>
                <c:pt idx="1067">
                  <c:v>31.34</c:v>
                </c:pt>
                <c:pt idx="1068">
                  <c:v>31.36</c:v>
                </c:pt>
                <c:pt idx="1069">
                  <c:v>31.38</c:v>
                </c:pt>
                <c:pt idx="1070">
                  <c:v>31.4</c:v>
                </c:pt>
                <c:pt idx="1071">
                  <c:v>31.419999999999987</c:v>
                </c:pt>
                <c:pt idx="1072">
                  <c:v>31.439999999999987</c:v>
                </c:pt>
                <c:pt idx="1073">
                  <c:v>31.459999999999987</c:v>
                </c:pt>
                <c:pt idx="1074">
                  <c:v>31.479999999999986</c:v>
                </c:pt>
                <c:pt idx="1075">
                  <c:v>31.5</c:v>
                </c:pt>
                <c:pt idx="1076">
                  <c:v>31.52</c:v>
                </c:pt>
                <c:pt idx="1077">
                  <c:v>31.54</c:v>
                </c:pt>
                <c:pt idx="1078">
                  <c:v>31.56</c:v>
                </c:pt>
                <c:pt idx="1079">
                  <c:v>31.58</c:v>
                </c:pt>
                <c:pt idx="1080">
                  <c:v>31.6</c:v>
                </c:pt>
                <c:pt idx="1081">
                  <c:v>31.62</c:v>
                </c:pt>
                <c:pt idx="1082">
                  <c:v>31.64</c:v>
                </c:pt>
                <c:pt idx="1083">
                  <c:v>31.66</c:v>
                </c:pt>
                <c:pt idx="1084">
                  <c:v>31.68</c:v>
                </c:pt>
                <c:pt idx="1085">
                  <c:v>31.7</c:v>
                </c:pt>
                <c:pt idx="1086">
                  <c:v>31.72</c:v>
                </c:pt>
                <c:pt idx="1087">
                  <c:v>31.74</c:v>
                </c:pt>
                <c:pt idx="1088">
                  <c:v>31.759999999999987</c:v>
                </c:pt>
                <c:pt idx="1089">
                  <c:v>31.779999999999987</c:v>
                </c:pt>
                <c:pt idx="1090">
                  <c:v>31.8</c:v>
                </c:pt>
                <c:pt idx="1091">
                  <c:v>31.82</c:v>
                </c:pt>
                <c:pt idx="1092">
                  <c:v>31.84</c:v>
                </c:pt>
                <c:pt idx="1093">
                  <c:v>31.86</c:v>
                </c:pt>
                <c:pt idx="1094">
                  <c:v>31.88</c:v>
                </c:pt>
                <c:pt idx="1095">
                  <c:v>31.9</c:v>
                </c:pt>
                <c:pt idx="1096">
                  <c:v>31.919999999999987</c:v>
                </c:pt>
                <c:pt idx="1097">
                  <c:v>31.939999999999987</c:v>
                </c:pt>
                <c:pt idx="1098">
                  <c:v>31.959999999999987</c:v>
                </c:pt>
                <c:pt idx="1099">
                  <c:v>31.979999999999986</c:v>
                </c:pt>
                <c:pt idx="1100">
                  <c:v>32</c:v>
                </c:pt>
                <c:pt idx="1101">
                  <c:v>32.020000000000003</c:v>
                </c:pt>
                <c:pt idx="1102">
                  <c:v>32.04</c:v>
                </c:pt>
                <c:pt idx="1103">
                  <c:v>32.06</c:v>
                </c:pt>
                <c:pt idx="1104">
                  <c:v>32.08</c:v>
                </c:pt>
                <c:pt idx="1105">
                  <c:v>32.1</c:v>
                </c:pt>
                <c:pt idx="1106">
                  <c:v>32.120000000000012</c:v>
                </c:pt>
                <c:pt idx="1107">
                  <c:v>32.14</c:v>
                </c:pt>
                <c:pt idx="1108">
                  <c:v>32.160000000000011</c:v>
                </c:pt>
                <c:pt idx="1109">
                  <c:v>32.18</c:v>
                </c:pt>
                <c:pt idx="1110">
                  <c:v>32.200000000000003</c:v>
                </c:pt>
                <c:pt idx="1111">
                  <c:v>32.220000000000013</c:v>
                </c:pt>
                <c:pt idx="1112">
                  <c:v>32.24</c:v>
                </c:pt>
                <c:pt idx="1113">
                  <c:v>32.260000000000012</c:v>
                </c:pt>
                <c:pt idx="1114">
                  <c:v>32.28</c:v>
                </c:pt>
                <c:pt idx="1115">
                  <c:v>32.300000000000004</c:v>
                </c:pt>
                <c:pt idx="1116">
                  <c:v>32.32</c:v>
                </c:pt>
                <c:pt idx="1117">
                  <c:v>32.339999999999996</c:v>
                </c:pt>
                <c:pt idx="1118">
                  <c:v>32.36</c:v>
                </c:pt>
                <c:pt idx="1119">
                  <c:v>32.379999999999995</c:v>
                </c:pt>
                <c:pt idx="1120">
                  <c:v>32.4</c:v>
                </c:pt>
                <c:pt idx="1121">
                  <c:v>32.42</c:v>
                </c:pt>
                <c:pt idx="1122">
                  <c:v>32.44</c:v>
                </c:pt>
                <c:pt idx="1123">
                  <c:v>32.46</c:v>
                </c:pt>
                <c:pt idx="1124">
                  <c:v>32.480000000000004</c:v>
                </c:pt>
                <c:pt idx="1125">
                  <c:v>32.5</c:v>
                </c:pt>
                <c:pt idx="1126">
                  <c:v>32.520000000000003</c:v>
                </c:pt>
                <c:pt idx="1127">
                  <c:v>32.54</c:v>
                </c:pt>
                <c:pt idx="1128">
                  <c:v>32.56</c:v>
                </c:pt>
                <c:pt idx="1129">
                  <c:v>32.58</c:v>
                </c:pt>
                <c:pt idx="1130">
                  <c:v>32.6</c:v>
                </c:pt>
                <c:pt idx="1131">
                  <c:v>32.620000000000012</c:v>
                </c:pt>
                <c:pt idx="1132">
                  <c:v>32.64</c:v>
                </c:pt>
                <c:pt idx="1133">
                  <c:v>32.660000000000011</c:v>
                </c:pt>
                <c:pt idx="1134">
                  <c:v>32.68</c:v>
                </c:pt>
                <c:pt idx="1135">
                  <c:v>32.700000000000003</c:v>
                </c:pt>
                <c:pt idx="1136">
                  <c:v>32.720000000000013</c:v>
                </c:pt>
                <c:pt idx="1137">
                  <c:v>32.74</c:v>
                </c:pt>
                <c:pt idx="1138">
                  <c:v>32.760000000000012</c:v>
                </c:pt>
                <c:pt idx="1139">
                  <c:v>32.78</c:v>
                </c:pt>
                <c:pt idx="1140">
                  <c:v>32.800000000000004</c:v>
                </c:pt>
                <c:pt idx="1141">
                  <c:v>32.82</c:v>
                </c:pt>
                <c:pt idx="1142">
                  <c:v>32.839999999999996</c:v>
                </c:pt>
                <c:pt idx="1143">
                  <c:v>32.86</c:v>
                </c:pt>
                <c:pt idx="1144">
                  <c:v>32.879999999999995</c:v>
                </c:pt>
                <c:pt idx="1145">
                  <c:v>32.9</c:v>
                </c:pt>
                <c:pt idx="1146">
                  <c:v>32.92</c:v>
                </c:pt>
                <c:pt idx="1147">
                  <c:v>32.94</c:v>
                </c:pt>
                <c:pt idx="1148">
                  <c:v>32.96</c:v>
                </c:pt>
                <c:pt idx="1149">
                  <c:v>32.980000000000004</c:v>
                </c:pt>
                <c:pt idx="1150">
                  <c:v>33</c:v>
                </c:pt>
                <c:pt idx="1151">
                  <c:v>33.020000000000003</c:v>
                </c:pt>
                <c:pt idx="1152">
                  <c:v>33.04</c:v>
                </c:pt>
                <c:pt idx="1153">
                  <c:v>33.06</c:v>
                </c:pt>
                <c:pt idx="1154">
                  <c:v>33.08</c:v>
                </c:pt>
                <c:pt idx="1155">
                  <c:v>33.1</c:v>
                </c:pt>
                <c:pt idx="1156">
                  <c:v>33.120000000000012</c:v>
                </c:pt>
                <c:pt idx="1157">
                  <c:v>33.14</c:v>
                </c:pt>
                <c:pt idx="1158">
                  <c:v>33.160000000000011</c:v>
                </c:pt>
                <c:pt idx="1159">
                  <c:v>33.18</c:v>
                </c:pt>
                <c:pt idx="1160">
                  <c:v>33.200000000000003</c:v>
                </c:pt>
                <c:pt idx="1161">
                  <c:v>33.220000000000013</c:v>
                </c:pt>
                <c:pt idx="1162">
                  <c:v>33.24</c:v>
                </c:pt>
                <c:pt idx="1163">
                  <c:v>33.260000000000012</c:v>
                </c:pt>
                <c:pt idx="1164">
                  <c:v>33.28</c:v>
                </c:pt>
                <c:pt idx="1165">
                  <c:v>33.300000000000004</c:v>
                </c:pt>
                <c:pt idx="1166">
                  <c:v>33.32</c:v>
                </c:pt>
                <c:pt idx="1167">
                  <c:v>33.339999999999996</c:v>
                </c:pt>
                <c:pt idx="1168">
                  <c:v>33.36</c:v>
                </c:pt>
                <c:pt idx="1169">
                  <c:v>33.379999999999995</c:v>
                </c:pt>
                <c:pt idx="1170">
                  <c:v>33.4</c:v>
                </c:pt>
                <c:pt idx="1171">
                  <c:v>33.42</c:v>
                </c:pt>
                <c:pt idx="1172">
                  <c:v>33.44</c:v>
                </c:pt>
                <c:pt idx="1173">
                  <c:v>33.46</c:v>
                </c:pt>
                <c:pt idx="1174">
                  <c:v>33.480000000000004</c:v>
                </c:pt>
                <c:pt idx="1175">
                  <c:v>33.5</c:v>
                </c:pt>
                <c:pt idx="1176">
                  <c:v>33.520000000000003</c:v>
                </c:pt>
                <c:pt idx="1177">
                  <c:v>33.54</c:v>
                </c:pt>
                <c:pt idx="1178">
                  <c:v>33.56</c:v>
                </c:pt>
                <c:pt idx="1179">
                  <c:v>33.58</c:v>
                </c:pt>
                <c:pt idx="1180">
                  <c:v>33.6</c:v>
                </c:pt>
                <c:pt idx="1181">
                  <c:v>33.620000000000012</c:v>
                </c:pt>
                <c:pt idx="1182">
                  <c:v>33.64</c:v>
                </c:pt>
                <c:pt idx="1183">
                  <c:v>33.660000000000011</c:v>
                </c:pt>
                <c:pt idx="1184">
                  <c:v>33.68</c:v>
                </c:pt>
                <c:pt idx="1185">
                  <c:v>33.700000000000003</c:v>
                </c:pt>
                <c:pt idx="1186">
                  <c:v>33.720000000000013</c:v>
                </c:pt>
                <c:pt idx="1187">
                  <c:v>33.74</c:v>
                </c:pt>
                <c:pt idx="1188">
                  <c:v>33.760000000000012</c:v>
                </c:pt>
                <c:pt idx="1189">
                  <c:v>33.78</c:v>
                </c:pt>
                <c:pt idx="1190">
                  <c:v>33.800000000000004</c:v>
                </c:pt>
                <c:pt idx="1191">
                  <c:v>33.82</c:v>
                </c:pt>
                <c:pt idx="1192">
                  <c:v>33.839999999999996</c:v>
                </c:pt>
                <c:pt idx="1193">
                  <c:v>33.86</c:v>
                </c:pt>
                <c:pt idx="1194">
                  <c:v>33.879999999999995</c:v>
                </c:pt>
                <c:pt idx="1195">
                  <c:v>33.9</c:v>
                </c:pt>
                <c:pt idx="1196">
                  <c:v>33.92</c:v>
                </c:pt>
                <c:pt idx="1197">
                  <c:v>33.94</c:v>
                </c:pt>
                <c:pt idx="1198">
                  <c:v>33.96</c:v>
                </c:pt>
                <c:pt idx="1199">
                  <c:v>33.980000000000004</c:v>
                </c:pt>
                <c:pt idx="1200">
                  <c:v>34</c:v>
                </c:pt>
                <c:pt idx="1201">
                  <c:v>34.020000000000003</c:v>
                </c:pt>
                <c:pt idx="1202">
                  <c:v>34.04</c:v>
                </c:pt>
                <c:pt idx="1203">
                  <c:v>34.06</c:v>
                </c:pt>
                <c:pt idx="1204">
                  <c:v>34.08</c:v>
                </c:pt>
                <c:pt idx="1205">
                  <c:v>34.1</c:v>
                </c:pt>
                <c:pt idx="1206">
                  <c:v>34.120000000000012</c:v>
                </c:pt>
                <c:pt idx="1207">
                  <c:v>34.14</c:v>
                </c:pt>
                <c:pt idx="1208">
                  <c:v>34.160000000000011</c:v>
                </c:pt>
                <c:pt idx="1209">
                  <c:v>34.18</c:v>
                </c:pt>
                <c:pt idx="1210">
                  <c:v>34.200000000000003</c:v>
                </c:pt>
                <c:pt idx="1211">
                  <c:v>34.220000000000013</c:v>
                </c:pt>
                <c:pt idx="1212">
                  <c:v>34.24</c:v>
                </c:pt>
                <c:pt idx="1213">
                  <c:v>34.260000000000012</c:v>
                </c:pt>
                <c:pt idx="1214">
                  <c:v>34.28</c:v>
                </c:pt>
                <c:pt idx="1215">
                  <c:v>34.300000000000004</c:v>
                </c:pt>
                <c:pt idx="1216">
                  <c:v>34.32</c:v>
                </c:pt>
                <c:pt idx="1217">
                  <c:v>34.339999999999996</c:v>
                </c:pt>
                <c:pt idx="1218">
                  <c:v>34.36</c:v>
                </c:pt>
                <c:pt idx="1219">
                  <c:v>34.379999999999995</c:v>
                </c:pt>
                <c:pt idx="1220">
                  <c:v>34.4</c:v>
                </c:pt>
                <c:pt idx="1221">
                  <c:v>34.42</c:v>
                </c:pt>
                <c:pt idx="1222">
                  <c:v>34.44</c:v>
                </c:pt>
                <c:pt idx="1223">
                  <c:v>34.46</c:v>
                </c:pt>
                <c:pt idx="1224">
                  <c:v>34.480000000000004</c:v>
                </c:pt>
                <c:pt idx="1225">
                  <c:v>34.5</c:v>
                </c:pt>
                <c:pt idx="1226">
                  <c:v>34.520000000000003</c:v>
                </c:pt>
                <c:pt idx="1227">
                  <c:v>34.54</c:v>
                </c:pt>
                <c:pt idx="1228">
                  <c:v>34.56</c:v>
                </c:pt>
                <c:pt idx="1229">
                  <c:v>34.58</c:v>
                </c:pt>
                <c:pt idx="1230">
                  <c:v>34.6</c:v>
                </c:pt>
                <c:pt idx="1231">
                  <c:v>34.620000000000012</c:v>
                </c:pt>
                <c:pt idx="1232">
                  <c:v>34.64</c:v>
                </c:pt>
                <c:pt idx="1233">
                  <c:v>34.660000000000011</c:v>
                </c:pt>
                <c:pt idx="1234">
                  <c:v>34.68</c:v>
                </c:pt>
                <c:pt idx="1235">
                  <c:v>34.700000000000003</c:v>
                </c:pt>
                <c:pt idx="1236">
                  <c:v>34.720000000000013</c:v>
                </c:pt>
                <c:pt idx="1237">
                  <c:v>34.74</c:v>
                </c:pt>
                <c:pt idx="1238">
                  <c:v>34.760000000000012</c:v>
                </c:pt>
                <c:pt idx="1239">
                  <c:v>34.78</c:v>
                </c:pt>
                <c:pt idx="1240">
                  <c:v>34.800000000000004</c:v>
                </c:pt>
                <c:pt idx="1241">
                  <c:v>34.82</c:v>
                </c:pt>
                <c:pt idx="1242">
                  <c:v>34.839999999999996</c:v>
                </c:pt>
                <c:pt idx="1243">
                  <c:v>34.86</c:v>
                </c:pt>
                <c:pt idx="1244">
                  <c:v>34.879999999999995</c:v>
                </c:pt>
                <c:pt idx="1245">
                  <c:v>34.9</c:v>
                </c:pt>
                <c:pt idx="1246">
                  <c:v>34.92</c:v>
                </c:pt>
                <c:pt idx="1247">
                  <c:v>34.94</c:v>
                </c:pt>
                <c:pt idx="1248">
                  <c:v>34.96</c:v>
                </c:pt>
                <c:pt idx="1249">
                  <c:v>34.980000000000004</c:v>
                </c:pt>
                <c:pt idx="1250">
                  <c:v>35</c:v>
                </c:pt>
                <c:pt idx="1251">
                  <c:v>35.020000000000003</c:v>
                </c:pt>
                <c:pt idx="1252">
                  <c:v>35.04</c:v>
                </c:pt>
                <c:pt idx="1253">
                  <c:v>35.06</c:v>
                </c:pt>
                <c:pt idx="1254">
                  <c:v>35.08</c:v>
                </c:pt>
                <c:pt idx="1255">
                  <c:v>35.1</c:v>
                </c:pt>
                <c:pt idx="1256">
                  <c:v>35.120000000000012</c:v>
                </c:pt>
                <c:pt idx="1257">
                  <c:v>35.14</c:v>
                </c:pt>
                <c:pt idx="1258">
                  <c:v>35.160000000000011</c:v>
                </c:pt>
                <c:pt idx="1259">
                  <c:v>35.18</c:v>
                </c:pt>
                <c:pt idx="1260">
                  <c:v>35.200000000000003</c:v>
                </c:pt>
                <c:pt idx="1261">
                  <c:v>35.220000000000013</c:v>
                </c:pt>
                <c:pt idx="1262">
                  <c:v>35.24</c:v>
                </c:pt>
                <c:pt idx="1263">
                  <c:v>35.260000000000012</c:v>
                </c:pt>
                <c:pt idx="1264">
                  <c:v>35.28</c:v>
                </c:pt>
                <c:pt idx="1265">
                  <c:v>35.300000000000004</c:v>
                </c:pt>
                <c:pt idx="1266">
                  <c:v>35.32</c:v>
                </c:pt>
                <c:pt idx="1267">
                  <c:v>35.339999999999996</c:v>
                </c:pt>
                <c:pt idx="1268">
                  <c:v>35.36</c:v>
                </c:pt>
                <c:pt idx="1269">
                  <c:v>35.379999999999995</c:v>
                </c:pt>
                <c:pt idx="1270">
                  <c:v>35.4</c:v>
                </c:pt>
                <c:pt idx="1271">
                  <c:v>35.42</c:v>
                </c:pt>
                <c:pt idx="1272">
                  <c:v>35.44</c:v>
                </c:pt>
                <c:pt idx="1273">
                  <c:v>35.46</c:v>
                </c:pt>
                <c:pt idx="1274">
                  <c:v>35.480000000000004</c:v>
                </c:pt>
                <c:pt idx="1275">
                  <c:v>35.5</c:v>
                </c:pt>
                <c:pt idx="1276">
                  <c:v>35.520000000000003</c:v>
                </c:pt>
                <c:pt idx="1277">
                  <c:v>35.54</c:v>
                </c:pt>
                <c:pt idx="1278">
                  <c:v>35.56</c:v>
                </c:pt>
                <c:pt idx="1279">
                  <c:v>35.58</c:v>
                </c:pt>
                <c:pt idx="1280">
                  <c:v>35.6</c:v>
                </c:pt>
                <c:pt idx="1281">
                  <c:v>35.620000000000012</c:v>
                </c:pt>
                <c:pt idx="1282">
                  <c:v>35.64</c:v>
                </c:pt>
                <c:pt idx="1283">
                  <c:v>35.660000000000011</c:v>
                </c:pt>
                <c:pt idx="1284">
                  <c:v>35.68</c:v>
                </c:pt>
                <c:pt idx="1285">
                  <c:v>35.700000000000003</c:v>
                </c:pt>
                <c:pt idx="1286">
                  <c:v>35.720000000000013</c:v>
                </c:pt>
                <c:pt idx="1287">
                  <c:v>35.74</c:v>
                </c:pt>
                <c:pt idx="1288">
                  <c:v>35.760000000000012</c:v>
                </c:pt>
                <c:pt idx="1289">
                  <c:v>35.78</c:v>
                </c:pt>
                <c:pt idx="1290">
                  <c:v>35.800000000000004</c:v>
                </c:pt>
                <c:pt idx="1291">
                  <c:v>35.82</c:v>
                </c:pt>
                <c:pt idx="1292">
                  <c:v>35.839999999999996</c:v>
                </c:pt>
                <c:pt idx="1293">
                  <c:v>35.86</c:v>
                </c:pt>
                <c:pt idx="1294">
                  <c:v>35.879999999999995</c:v>
                </c:pt>
                <c:pt idx="1295">
                  <c:v>35.9</c:v>
                </c:pt>
                <c:pt idx="1296">
                  <c:v>35.92</c:v>
                </c:pt>
                <c:pt idx="1297">
                  <c:v>35.94</c:v>
                </c:pt>
                <c:pt idx="1298">
                  <c:v>35.96</c:v>
                </c:pt>
                <c:pt idx="1299">
                  <c:v>35.980000000000004</c:v>
                </c:pt>
                <c:pt idx="1300">
                  <c:v>36</c:v>
                </c:pt>
                <c:pt idx="1301">
                  <c:v>36.020000000000003</c:v>
                </c:pt>
                <c:pt idx="1302">
                  <c:v>36.04</c:v>
                </c:pt>
                <c:pt idx="1303">
                  <c:v>36.06</c:v>
                </c:pt>
                <c:pt idx="1304">
                  <c:v>36.08</c:v>
                </c:pt>
                <c:pt idx="1305">
                  <c:v>36.1</c:v>
                </c:pt>
                <c:pt idx="1306">
                  <c:v>36.120000000000012</c:v>
                </c:pt>
                <c:pt idx="1307">
                  <c:v>36.14</c:v>
                </c:pt>
                <c:pt idx="1308">
                  <c:v>36.160000000000011</c:v>
                </c:pt>
                <c:pt idx="1309">
                  <c:v>36.18</c:v>
                </c:pt>
                <c:pt idx="1310">
                  <c:v>36.200000000000003</c:v>
                </c:pt>
                <c:pt idx="1311">
                  <c:v>36.220000000000013</c:v>
                </c:pt>
                <c:pt idx="1312">
                  <c:v>36.24</c:v>
                </c:pt>
                <c:pt idx="1313">
                  <c:v>36.260000000000012</c:v>
                </c:pt>
                <c:pt idx="1314">
                  <c:v>36.28</c:v>
                </c:pt>
                <c:pt idx="1315">
                  <c:v>36.300000000000004</c:v>
                </c:pt>
                <c:pt idx="1316">
                  <c:v>36.32</c:v>
                </c:pt>
                <c:pt idx="1317">
                  <c:v>36.339999999999996</c:v>
                </c:pt>
                <c:pt idx="1318">
                  <c:v>36.36</c:v>
                </c:pt>
                <c:pt idx="1319">
                  <c:v>36.379999999999995</c:v>
                </c:pt>
                <c:pt idx="1320">
                  <c:v>36.4</c:v>
                </c:pt>
                <c:pt idx="1321">
                  <c:v>36.42</c:v>
                </c:pt>
                <c:pt idx="1322">
                  <c:v>36.44</c:v>
                </c:pt>
                <c:pt idx="1323">
                  <c:v>36.46</c:v>
                </c:pt>
                <c:pt idx="1324">
                  <c:v>36.480000000000004</c:v>
                </c:pt>
                <c:pt idx="1325">
                  <c:v>36.5</c:v>
                </c:pt>
                <c:pt idx="1326">
                  <c:v>36.520000000000003</c:v>
                </c:pt>
                <c:pt idx="1327">
                  <c:v>36.54</c:v>
                </c:pt>
                <c:pt idx="1328">
                  <c:v>36.56</c:v>
                </c:pt>
                <c:pt idx="1329">
                  <c:v>36.58</c:v>
                </c:pt>
                <c:pt idx="1330">
                  <c:v>36.6</c:v>
                </c:pt>
                <c:pt idx="1331">
                  <c:v>36.620000000000012</c:v>
                </c:pt>
                <c:pt idx="1332">
                  <c:v>36.64</c:v>
                </c:pt>
                <c:pt idx="1333">
                  <c:v>36.660000000000011</c:v>
                </c:pt>
                <c:pt idx="1334">
                  <c:v>36.68</c:v>
                </c:pt>
                <c:pt idx="1335">
                  <c:v>36.700000000000003</c:v>
                </c:pt>
                <c:pt idx="1336">
                  <c:v>36.720000000000013</c:v>
                </c:pt>
                <c:pt idx="1337">
                  <c:v>36.74</c:v>
                </c:pt>
                <c:pt idx="1338">
                  <c:v>36.760000000000012</c:v>
                </c:pt>
                <c:pt idx="1339">
                  <c:v>36.78</c:v>
                </c:pt>
                <c:pt idx="1340">
                  <c:v>36.800000000000004</c:v>
                </c:pt>
                <c:pt idx="1341">
                  <c:v>36.82</c:v>
                </c:pt>
                <c:pt idx="1342">
                  <c:v>36.839999999999996</c:v>
                </c:pt>
                <c:pt idx="1343">
                  <c:v>36.86</c:v>
                </c:pt>
                <c:pt idx="1344">
                  <c:v>36.879999999999995</c:v>
                </c:pt>
                <c:pt idx="1345">
                  <c:v>36.9</c:v>
                </c:pt>
                <c:pt idx="1346">
                  <c:v>36.92</c:v>
                </c:pt>
                <c:pt idx="1347">
                  <c:v>36.94</c:v>
                </c:pt>
                <c:pt idx="1348">
                  <c:v>36.96</c:v>
                </c:pt>
                <c:pt idx="1349">
                  <c:v>36.980000000000004</c:v>
                </c:pt>
                <c:pt idx="1350">
                  <c:v>37</c:v>
                </c:pt>
                <c:pt idx="1351">
                  <c:v>37.020000000000003</c:v>
                </c:pt>
                <c:pt idx="1352">
                  <c:v>37.04</c:v>
                </c:pt>
                <c:pt idx="1353">
                  <c:v>37.06</c:v>
                </c:pt>
                <c:pt idx="1354">
                  <c:v>37.08</c:v>
                </c:pt>
                <c:pt idx="1355">
                  <c:v>37.1</c:v>
                </c:pt>
                <c:pt idx="1356">
                  <c:v>37.120000000000012</c:v>
                </c:pt>
                <c:pt idx="1357">
                  <c:v>37.14</c:v>
                </c:pt>
                <c:pt idx="1358">
                  <c:v>37.160000000000011</c:v>
                </c:pt>
                <c:pt idx="1359">
                  <c:v>37.18</c:v>
                </c:pt>
                <c:pt idx="1360">
                  <c:v>37.200000000000003</c:v>
                </c:pt>
                <c:pt idx="1361">
                  <c:v>37.220000000000013</c:v>
                </c:pt>
                <c:pt idx="1362">
                  <c:v>37.24</c:v>
                </c:pt>
                <c:pt idx="1363">
                  <c:v>37.260000000000012</c:v>
                </c:pt>
                <c:pt idx="1364">
                  <c:v>37.28</c:v>
                </c:pt>
                <c:pt idx="1365">
                  <c:v>37.300000000000004</c:v>
                </c:pt>
                <c:pt idx="1366">
                  <c:v>37.32</c:v>
                </c:pt>
                <c:pt idx="1367">
                  <c:v>37.339999999999996</c:v>
                </c:pt>
                <c:pt idx="1368">
                  <c:v>37.36</c:v>
                </c:pt>
                <c:pt idx="1369">
                  <c:v>37.379999999999995</c:v>
                </c:pt>
                <c:pt idx="1370">
                  <c:v>37.4</c:v>
                </c:pt>
                <c:pt idx="1371">
                  <c:v>37.42</c:v>
                </c:pt>
                <c:pt idx="1372">
                  <c:v>37.44</c:v>
                </c:pt>
                <c:pt idx="1373">
                  <c:v>37.46</c:v>
                </c:pt>
                <c:pt idx="1374">
                  <c:v>37.480000000000004</c:v>
                </c:pt>
                <c:pt idx="1375">
                  <c:v>37.5</c:v>
                </c:pt>
                <c:pt idx="1376">
                  <c:v>37.520000000000003</c:v>
                </c:pt>
                <c:pt idx="1377">
                  <c:v>37.54</c:v>
                </c:pt>
                <c:pt idx="1378">
                  <c:v>37.56</c:v>
                </c:pt>
                <c:pt idx="1379">
                  <c:v>37.58</c:v>
                </c:pt>
                <c:pt idx="1380">
                  <c:v>37.6</c:v>
                </c:pt>
                <c:pt idx="1381">
                  <c:v>37.620000000000012</c:v>
                </c:pt>
                <c:pt idx="1382">
                  <c:v>37.64</c:v>
                </c:pt>
                <c:pt idx="1383">
                  <c:v>37.660000000000011</c:v>
                </c:pt>
                <c:pt idx="1384">
                  <c:v>37.68</c:v>
                </c:pt>
                <c:pt idx="1385">
                  <c:v>37.700000000000003</c:v>
                </c:pt>
                <c:pt idx="1386">
                  <c:v>37.720000000000013</c:v>
                </c:pt>
                <c:pt idx="1387">
                  <c:v>37.74</c:v>
                </c:pt>
                <c:pt idx="1388">
                  <c:v>37.760000000000012</c:v>
                </c:pt>
                <c:pt idx="1389">
                  <c:v>37.78</c:v>
                </c:pt>
                <c:pt idx="1390">
                  <c:v>37.800000000000004</c:v>
                </c:pt>
                <c:pt idx="1391">
                  <c:v>37.82</c:v>
                </c:pt>
                <c:pt idx="1392">
                  <c:v>37.839999999999996</c:v>
                </c:pt>
                <c:pt idx="1393">
                  <c:v>37.86</c:v>
                </c:pt>
                <c:pt idx="1394">
                  <c:v>37.879999999999995</c:v>
                </c:pt>
                <c:pt idx="1395">
                  <c:v>37.9</c:v>
                </c:pt>
                <c:pt idx="1396">
                  <c:v>37.92</c:v>
                </c:pt>
                <c:pt idx="1397">
                  <c:v>37.94</c:v>
                </c:pt>
                <c:pt idx="1398">
                  <c:v>37.96</c:v>
                </c:pt>
                <c:pt idx="1399">
                  <c:v>37.980000000000004</c:v>
                </c:pt>
                <c:pt idx="1400">
                  <c:v>38</c:v>
                </c:pt>
                <c:pt idx="1401">
                  <c:v>38.020000000000003</c:v>
                </c:pt>
                <c:pt idx="1402">
                  <c:v>38.04</c:v>
                </c:pt>
                <c:pt idx="1403">
                  <c:v>38.06</c:v>
                </c:pt>
                <c:pt idx="1404">
                  <c:v>38.08</c:v>
                </c:pt>
                <c:pt idx="1405">
                  <c:v>38.1</c:v>
                </c:pt>
                <c:pt idx="1406">
                  <c:v>38.120000000000012</c:v>
                </c:pt>
                <c:pt idx="1407">
                  <c:v>38.14</c:v>
                </c:pt>
                <c:pt idx="1408">
                  <c:v>38.160000000000011</c:v>
                </c:pt>
                <c:pt idx="1409">
                  <c:v>38.18</c:v>
                </c:pt>
                <c:pt idx="1410">
                  <c:v>38.200000000000003</c:v>
                </c:pt>
                <c:pt idx="1411">
                  <c:v>38.220000000000013</c:v>
                </c:pt>
                <c:pt idx="1412">
                  <c:v>38.24</c:v>
                </c:pt>
                <c:pt idx="1413">
                  <c:v>38.260000000000012</c:v>
                </c:pt>
                <c:pt idx="1414">
                  <c:v>38.28</c:v>
                </c:pt>
                <c:pt idx="1415">
                  <c:v>38.300000000000004</c:v>
                </c:pt>
                <c:pt idx="1416">
                  <c:v>38.32</c:v>
                </c:pt>
                <c:pt idx="1417">
                  <c:v>38.339999999999996</c:v>
                </c:pt>
                <c:pt idx="1418">
                  <c:v>38.36</c:v>
                </c:pt>
                <c:pt idx="1419">
                  <c:v>38.379999999999995</c:v>
                </c:pt>
                <c:pt idx="1420">
                  <c:v>38.4</c:v>
                </c:pt>
                <c:pt idx="1421">
                  <c:v>38.42</c:v>
                </c:pt>
                <c:pt idx="1422">
                  <c:v>38.44</c:v>
                </c:pt>
                <c:pt idx="1423">
                  <c:v>38.46</c:v>
                </c:pt>
                <c:pt idx="1424">
                  <c:v>38.480000000000004</c:v>
                </c:pt>
                <c:pt idx="1425">
                  <c:v>38.5</c:v>
                </c:pt>
                <c:pt idx="1426">
                  <c:v>38.520000000000003</c:v>
                </c:pt>
                <c:pt idx="1427">
                  <c:v>38.54</c:v>
                </c:pt>
                <c:pt idx="1428">
                  <c:v>38.56</c:v>
                </c:pt>
                <c:pt idx="1429">
                  <c:v>38.58</c:v>
                </c:pt>
                <c:pt idx="1430">
                  <c:v>38.6</c:v>
                </c:pt>
                <c:pt idx="1431">
                  <c:v>38.620000000000012</c:v>
                </c:pt>
                <c:pt idx="1432">
                  <c:v>38.64</c:v>
                </c:pt>
                <c:pt idx="1433">
                  <c:v>38.660000000000011</c:v>
                </c:pt>
                <c:pt idx="1434">
                  <c:v>38.68</c:v>
                </c:pt>
                <c:pt idx="1435">
                  <c:v>38.700000000000003</c:v>
                </c:pt>
                <c:pt idx="1436">
                  <c:v>38.720000000000013</c:v>
                </c:pt>
                <c:pt idx="1437">
                  <c:v>38.74</c:v>
                </c:pt>
                <c:pt idx="1438">
                  <c:v>38.760000000000012</c:v>
                </c:pt>
                <c:pt idx="1439">
                  <c:v>38.78</c:v>
                </c:pt>
                <c:pt idx="1440">
                  <c:v>38.800000000000004</c:v>
                </c:pt>
                <c:pt idx="1441">
                  <c:v>38.82</c:v>
                </c:pt>
                <c:pt idx="1442">
                  <c:v>38.839999999999996</c:v>
                </c:pt>
                <c:pt idx="1443">
                  <c:v>38.86</c:v>
                </c:pt>
                <c:pt idx="1444">
                  <c:v>38.879999999999995</c:v>
                </c:pt>
                <c:pt idx="1445">
                  <c:v>38.9</c:v>
                </c:pt>
                <c:pt idx="1446">
                  <c:v>38.92</c:v>
                </c:pt>
                <c:pt idx="1447">
                  <c:v>38.94</c:v>
                </c:pt>
                <c:pt idx="1448">
                  <c:v>38.96</c:v>
                </c:pt>
                <c:pt idx="1449">
                  <c:v>38.980000000000004</c:v>
                </c:pt>
                <c:pt idx="1450">
                  <c:v>39</c:v>
                </c:pt>
                <c:pt idx="1451">
                  <c:v>39.020000000000003</c:v>
                </c:pt>
                <c:pt idx="1452">
                  <c:v>39.04</c:v>
                </c:pt>
                <c:pt idx="1453">
                  <c:v>39.06</c:v>
                </c:pt>
                <c:pt idx="1454">
                  <c:v>39.08</c:v>
                </c:pt>
                <c:pt idx="1455">
                  <c:v>39.1</c:v>
                </c:pt>
                <c:pt idx="1456">
                  <c:v>39.120000000000012</c:v>
                </c:pt>
                <c:pt idx="1457">
                  <c:v>39.14</c:v>
                </c:pt>
                <c:pt idx="1458">
                  <c:v>39.160000000000011</c:v>
                </c:pt>
                <c:pt idx="1459">
                  <c:v>39.18</c:v>
                </c:pt>
                <c:pt idx="1460">
                  <c:v>39.200000000000003</c:v>
                </c:pt>
                <c:pt idx="1461">
                  <c:v>39.220000000000013</c:v>
                </c:pt>
                <c:pt idx="1462">
                  <c:v>39.24</c:v>
                </c:pt>
                <c:pt idx="1463">
                  <c:v>39.260000000000012</c:v>
                </c:pt>
                <c:pt idx="1464">
                  <c:v>39.28</c:v>
                </c:pt>
                <c:pt idx="1465">
                  <c:v>39.300000000000004</c:v>
                </c:pt>
                <c:pt idx="1466">
                  <c:v>39.32</c:v>
                </c:pt>
                <c:pt idx="1467">
                  <c:v>39.339999999999996</c:v>
                </c:pt>
                <c:pt idx="1468">
                  <c:v>39.36</c:v>
                </c:pt>
                <c:pt idx="1469">
                  <c:v>39.379999999999995</c:v>
                </c:pt>
                <c:pt idx="1470">
                  <c:v>39.4</c:v>
                </c:pt>
                <c:pt idx="1471">
                  <c:v>39.42</c:v>
                </c:pt>
                <c:pt idx="1472">
                  <c:v>39.44</c:v>
                </c:pt>
                <c:pt idx="1473">
                  <c:v>39.46</c:v>
                </c:pt>
                <c:pt idx="1474">
                  <c:v>39.480000000000004</c:v>
                </c:pt>
                <c:pt idx="1475">
                  <c:v>39.5</c:v>
                </c:pt>
                <c:pt idx="1476">
                  <c:v>39.520000000000003</c:v>
                </c:pt>
                <c:pt idx="1477">
                  <c:v>39.54</c:v>
                </c:pt>
                <c:pt idx="1478">
                  <c:v>39.56</c:v>
                </c:pt>
                <c:pt idx="1479">
                  <c:v>39.58</c:v>
                </c:pt>
                <c:pt idx="1480">
                  <c:v>39.6</c:v>
                </c:pt>
                <c:pt idx="1481">
                  <c:v>39.620000000000012</c:v>
                </c:pt>
                <c:pt idx="1482">
                  <c:v>39.64</c:v>
                </c:pt>
                <c:pt idx="1483">
                  <c:v>39.660000000000011</c:v>
                </c:pt>
                <c:pt idx="1484">
                  <c:v>39.68</c:v>
                </c:pt>
                <c:pt idx="1485">
                  <c:v>39.700000000000003</c:v>
                </c:pt>
                <c:pt idx="1486">
                  <c:v>39.720000000000013</c:v>
                </c:pt>
                <c:pt idx="1487">
                  <c:v>39.74</c:v>
                </c:pt>
                <c:pt idx="1488">
                  <c:v>39.760000000000012</c:v>
                </c:pt>
                <c:pt idx="1489">
                  <c:v>39.78</c:v>
                </c:pt>
                <c:pt idx="1490">
                  <c:v>39.800000000000004</c:v>
                </c:pt>
                <c:pt idx="1491">
                  <c:v>39.82</c:v>
                </c:pt>
                <c:pt idx="1492">
                  <c:v>39.839999999999996</c:v>
                </c:pt>
                <c:pt idx="1493">
                  <c:v>39.86</c:v>
                </c:pt>
                <c:pt idx="1494">
                  <c:v>39.879999999999995</c:v>
                </c:pt>
                <c:pt idx="1495">
                  <c:v>39.9</c:v>
                </c:pt>
                <c:pt idx="1496">
                  <c:v>39.92</c:v>
                </c:pt>
                <c:pt idx="1497">
                  <c:v>39.94</c:v>
                </c:pt>
                <c:pt idx="1498">
                  <c:v>39.96</c:v>
                </c:pt>
                <c:pt idx="1499">
                  <c:v>39.980000000000004</c:v>
                </c:pt>
                <c:pt idx="1500">
                  <c:v>40</c:v>
                </c:pt>
                <c:pt idx="1501">
                  <c:v>40.020000000000003</c:v>
                </c:pt>
                <c:pt idx="1502">
                  <c:v>40.04</c:v>
                </c:pt>
                <c:pt idx="1503">
                  <c:v>40.06</c:v>
                </c:pt>
                <c:pt idx="1504">
                  <c:v>40.08</c:v>
                </c:pt>
                <c:pt idx="1505">
                  <c:v>40.1</c:v>
                </c:pt>
                <c:pt idx="1506">
                  <c:v>40.120000000000012</c:v>
                </c:pt>
                <c:pt idx="1507">
                  <c:v>40.14</c:v>
                </c:pt>
                <c:pt idx="1508">
                  <c:v>40.160000000000011</c:v>
                </c:pt>
                <c:pt idx="1509">
                  <c:v>40.18</c:v>
                </c:pt>
                <c:pt idx="1510">
                  <c:v>40.200000000000003</c:v>
                </c:pt>
                <c:pt idx="1511">
                  <c:v>40.220000000000013</c:v>
                </c:pt>
                <c:pt idx="1512">
                  <c:v>40.24</c:v>
                </c:pt>
                <c:pt idx="1513">
                  <c:v>40.260000000000012</c:v>
                </c:pt>
                <c:pt idx="1514">
                  <c:v>40.28</c:v>
                </c:pt>
                <c:pt idx="1515">
                  <c:v>40.300000000000004</c:v>
                </c:pt>
                <c:pt idx="1516">
                  <c:v>40.32</c:v>
                </c:pt>
                <c:pt idx="1517">
                  <c:v>40.339999999999996</c:v>
                </c:pt>
                <c:pt idx="1518">
                  <c:v>40.36</c:v>
                </c:pt>
                <c:pt idx="1519">
                  <c:v>40.379999999999995</c:v>
                </c:pt>
                <c:pt idx="1520">
                  <c:v>40.4</c:v>
                </c:pt>
                <c:pt idx="1521">
                  <c:v>40.42</c:v>
                </c:pt>
                <c:pt idx="1522">
                  <c:v>40.44</c:v>
                </c:pt>
                <c:pt idx="1523">
                  <c:v>40.46</c:v>
                </c:pt>
                <c:pt idx="1524">
                  <c:v>40.480000000000004</c:v>
                </c:pt>
                <c:pt idx="1525">
                  <c:v>40.5</c:v>
                </c:pt>
                <c:pt idx="1526">
                  <c:v>40.520000000000003</c:v>
                </c:pt>
                <c:pt idx="1527">
                  <c:v>40.54</c:v>
                </c:pt>
                <c:pt idx="1528">
                  <c:v>40.56</c:v>
                </c:pt>
                <c:pt idx="1529">
                  <c:v>40.58</c:v>
                </c:pt>
                <c:pt idx="1530">
                  <c:v>40.6</c:v>
                </c:pt>
                <c:pt idx="1531">
                  <c:v>40.620000000000012</c:v>
                </c:pt>
                <c:pt idx="1532">
                  <c:v>40.64</c:v>
                </c:pt>
                <c:pt idx="1533">
                  <c:v>40.660000000000011</c:v>
                </c:pt>
                <c:pt idx="1534">
                  <c:v>40.68</c:v>
                </c:pt>
                <c:pt idx="1535">
                  <c:v>40.700000000000003</c:v>
                </c:pt>
                <c:pt idx="1536">
                  <c:v>40.720000000000013</c:v>
                </c:pt>
                <c:pt idx="1537">
                  <c:v>40.74</c:v>
                </c:pt>
                <c:pt idx="1538">
                  <c:v>40.760000000000012</c:v>
                </c:pt>
                <c:pt idx="1539">
                  <c:v>40.78</c:v>
                </c:pt>
                <c:pt idx="1540">
                  <c:v>40.800000000000004</c:v>
                </c:pt>
                <c:pt idx="1541">
                  <c:v>40.82</c:v>
                </c:pt>
                <c:pt idx="1542">
                  <c:v>40.839999999999996</c:v>
                </c:pt>
                <c:pt idx="1543">
                  <c:v>40.86</c:v>
                </c:pt>
                <c:pt idx="1544">
                  <c:v>40.879999999999995</c:v>
                </c:pt>
                <c:pt idx="1545">
                  <c:v>40.9</c:v>
                </c:pt>
                <c:pt idx="1546">
                  <c:v>40.92</c:v>
                </c:pt>
                <c:pt idx="1547">
                  <c:v>40.94</c:v>
                </c:pt>
                <c:pt idx="1548">
                  <c:v>40.96</c:v>
                </c:pt>
                <c:pt idx="1549">
                  <c:v>40.98</c:v>
                </c:pt>
                <c:pt idx="1550">
                  <c:v>41</c:v>
                </c:pt>
                <c:pt idx="1551">
                  <c:v>41.02</c:v>
                </c:pt>
                <c:pt idx="1552">
                  <c:v>41.04</c:v>
                </c:pt>
                <c:pt idx="1553">
                  <c:v>41.06</c:v>
                </c:pt>
                <c:pt idx="1554">
                  <c:v>41.08</c:v>
                </c:pt>
                <c:pt idx="1555">
                  <c:v>41.1</c:v>
                </c:pt>
                <c:pt idx="1556">
                  <c:v>41.120000000000012</c:v>
                </c:pt>
                <c:pt idx="1557">
                  <c:v>41.14</c:v>
                </c:pt>
                <c:pt idx="1558">
                  <c:v>41.160000000000011</c:v>
                </c:pt>
                <c:pt idx="1559">
                  <c:v>41.18</c:v>
                </c:pt>
                <c:pt idx="1560">
                  <c:v>41.2</c:v>
                </c:pt>
                <c:pt idx="1561">
                  <c:v>41.220000000000013</c:v>
                </c:pt>
                <c:pt idx="1562">
                  <c:v>41.24</c:v>
                </c:pt>
                <c:pt idx="1563">
                  <c:v>41.260000000000012</c:v>
                </c:pt>
                <c:pt idx="1564">
                  <c:v>41.28</c:v>
                </c:pt>
                <c:pt idx="1565">
                  <c:v>41.3</c:v>
                </c:pt>
                <c:pt idx="1566">
                  <c:v>41.32</c:v>
                </c:pt>
                <c:pt idx="1567">
                  <c:v>41.339999999999996</c:v>
                </c:pt>
                <c:pt idx="1568">
                  <c:v>41.36</c:v>
                </c:pt>
                <c:pt idx="1569">
                  <c:v>41.379999999999995</c:v>
                </c:pt>
                <c:pt idx="1570">
                  <c:v>41.4</c:v>
                </c:pt>
                <c:pt idx="1571">
                  <c:v>41.42</c:v>
                </c:pt>
                <c:pt idx="1572">
                  <c:v>41.44</c:v>
                </c:pt>
                <c:pt idx="1573">
                  <c:v>41.46</c:v>
                </c:pt>
                <c:pt idx="1574">
                  <c:v>41.48</c:v>
                </c:pt>
                <c:pt idx="1575">
                  <c:v>41.5</c:v>
                </c:pt>
                <c:pt idx="1576">
                  <c:v>41.52</c:v>
                </c:pt>
                <c:pt idx="1577">
                  <c:v>41.54</c:v>
                </c:pt>
                <c:pt idx="1578">
                  <c:v>41.56</c:v>
                </c:pt>
                <c:pt idx="1579">
                  <c:v>41.58</c:v>
                </c:pt>
                <c:pt idx="1580">
                  <c:v>41.6</c:v>
                </c:pt>
                <c:pt idx="1581">
                  <c:v>41.620000000000012</c:v>
                </c:pt>
                <c:pt idx="1582">
                  <c:v>41.64</c:v>
                </c:pt>
                <c:pt idx="1583">
                  <c:v>41.660000000000011</c:v>
                </c:pt>
                <c:pt idx="1584">
                  <c:v>41.68</c:v>
                </c:pt>
                <c:pt idx="1585">
                  <c:v>41.7</c:v>
                </c:pt>
                <c:pt idx="1586">
                  <c:v>41.720000000000013</c:v>
                </c:pt>
                <c:pt idx="1587">
                  <c:v>41.74</c:v>
                </c:pt>
                <c:pt idx="1588">
                  <c:v>41.760000000000012</c:v>
                </c:pt>
                <c:pt idx="1589">
                  <c:v>41.78</c:v>
                </c:pt>
                <c:pt idx="1590">
                  <c:v>41.8</c:v>
                </c:pt>
                <c:pt idx="1591">
                  <c:v>41.82</c:v>
                </c:pt>
                <c:pt idx="1592">
                  <c:v>41.839999999999996</c:v>
                </c:pt>
                <c:pt idx="1593">
                  <c:v>41.86</c:v>
                </c:pt>
                <c:pt idx="1594">
                  <c:v>41.879999999999995</c:v>
                </c:pt>
                <c:pt idx="1595">
                  <c:v>41.9</c:v>
                </c:pt>
                <c:pt idx="1596">
                  <c:v>41.92</c:v>
                </c:pt>
                <c:pt idx="1597">
                  <c:v>41.94</c:v>
                </c:pt>
                <c:pt idx="1598">
                  <c:v>41.96</c:v>
                </c:pt>
                <c:pt idx="1599">
                  <c:v>41.98</c:v>
                </c:pt>
                <c:pt idx="1600">
                  <c:v>42</c:v>
                </c:pt>
                <c:pt idx="1601">
                  <c:v>42.02</c:v>
                </c:pt>
                <c:pt idx="1602">
                  <c:v>42.04</c:v>
                </c:pt>
                <c:pt idx="1603">
                  <c:v>42.06</c:v>
                </c:pt>
                <c:pt idx="1604">
                  <c:v>42.08</c:v>
                </c:pt>
                <c:pt idx="1605">
                  <c:v>42.1</c:v>
                </c:pt>
                <c:pt idx="1606">
                  <c:v>42.120000000000012</c:v>
                </c:pt>
                <c:pt idx="1607">
                  <c:v>42.14</c:v>
                </c:pt>
                <c:pt idx="1608">
                  <c:v>42.160000000000011</c:v>
                </c:pt>
                <c:pt idx="1609">
                  <c:v>42.18</c:v>
                </c:pt>
                <c:pt idx="1610">
                  <c:v>42.2</c:v>
                </c:pt>
                <c:pt idx="1611">
                  <c:v>42.220000000000013</c:v>
                </c:pt>
                <c:pt idx="1612">
                  <c:v>42.24</c:v>
                </c:pt>
                <c:pt idx="1613">
                  <c:v>42.260000000000012</c:v>
                </c:pt>
                <c:pt idx="1614">
                  <c:v>42.28</c:v>
                </c:pt>
                <c:pt idx="1615">
                  <c:v>42.3</c:v>
                </c:pt>
                <c:pt idx="1616">
                  <c:v>42.32</c:v>
                </c:pt>
                <c:pt idx="1617">
                  <c:v>42.339999999999996</c:v>
                </c:pt>
                <c:pt idx="1618">
                  <c:v>42.36</c:v>
                </c:pt>
                <c:pt idx="1619">
                  <c:v>42.379999999999995</c:v>
                </c:pt>
                <c:pt idx="1620">
                  <c:v>42.4</c:v>
                </c:pt>
                <c:pt idx="1621">
                  <c:v>42.42</c:v>
                </c:pt>
                <c:pt idx="1622">
                  <c:v>42.44</c:v>
                </c:pt>
                <c:pt idx="1623">
                  <c:v>42.46</c:v>
                </c:pt>
                <c:pt idx="1624">
                  <c:v>42.48</c:v>
                </c:pt>
                <c:pt idx="1625">
                  <c:v>42.5</c:v>
                </c:pt>
                <c:pt idx="1626">
                  <c:v>42.52</c:v>
                </c:pt>
                <c:pt idx="1627">
                  <c:v>42.54</c:v>
                </c:pt>
                <c:pt idx="1628">
                  <c:v>42.56</c:v>
                </c:pt>
                <c:pt idx="1629">
                  <c:v>42.58</c:v>
                </c:pt>
                <c:pt idx="1630">
                  <c:v>42.6</c:v>
                </c:pt>
                <c:pt idx="1631">
                  <c:v>42.620000000000012</c:v>
                </c:pt>
                <c:pt idx="1632">
                  <c:v>42.64</c:v>
                </c:pt>
                <c:pt idx="1633">
                  <c:v>42.660000000000011</c:v>
                </c:pt>
                <c:pt idx="1634">
                  <c:v>42.68</c:v>
                </c:pt>
                <c:pt idx="1635">
                  <c:v>42.7</c:v>
                </c:pt>
                <c:pt idx="1636">
                  <c:v>42.720000000000013</c:v>
                </c:pt>
                <c:pt idx="1637">
                  <c:v>42.74</c:v>
                </c:pt>
                <c:pt idx="1638">
                  <c:v>42.760000000000012</c:v>
                </c:pt>
                <c:pt idx="1639">
                  <c:v>42.78</c:v>
                </c:pt>
                <c:pt idx="1640">
                  <c:v>42.8</c:v>
                </c:pt>
                <c:pt idx="1641">
                  <c:v>42.82</c:v>
                </c:pt>
                <c:pt idx="1642">
                  <c:v>42.839999999999996</c:v>
                </c:pt>
                <c:pt idx="1643">
                  <c:v>42.86</c:v>
                </c:pt>
                <c:pt idx="1644">
                  <c:v>42.879999999999995</c:v>
                </c:pt>
                <c:pt idx="1645">
                  <c:v>42.9</c:v>
                </c:pt>
                <c:pt idx="1646">
                  <c:v>42.92</c:v>
                </c:pt>
                <c:pt idx="1647">
                  <c:v>42.94</c:v>
                </c:pt>
                <c:pt idx="1648">
                  <c:v>42.96</c:v>
                </c:pt>
                <c:pt idx="1649">
                  <c:v>42.98</c:v>
                </c:pt>
                <c:pt idx="1650">
                  <c:v>43</c:v>
                </c:pt>
                <c:pt idx="1651">
                  <c:v>43.02</c:v>
                </c:pt>
                <c:pt idx="1652">
                  <c:v>43.04</c:v>
                </c:pt>
                <c:pt idx="1653">
                  <c:v>43.06</c:v>
                </c:pt>
                <c:pt idx="1654">
                  <c:v>43.08</c:v>
                </c:pt>
                <c:pt idx="1655">
                  <c:v>43.1</c:v>
                </c:pt>
                <c:pt idx="1656">
                  <c:v>43.120000000000012</c:v>
                </c:pt>
                <c:pt idx="1657">
                  <c:v>43.14</c:v>
                </c:pt>
                <c:pt idx="1658">
                  <c:v>43.160000000000011</c:v>
                </c:pt>
                <c:pt idx="1659">
                  <c:v>43.18</c:v>
                </c:pt>
                <c:pt idx="1660">
                  <c:v>43.2</c:v>
                </c:pt>
                <c:pt idx="1661">
                  <c:v>43.220000000000013</c:v>
                </c:pt>
                <c:pt idx="1662">
                  <c:v>43.24</c:v>
                </c:pt>
                <c:pt idx="1663">
                  <c:v>43.260000000000012</c:v>
                </c:pt>
                <c:pt idx="1664">
                  <c:v>43.28</c:v>
                </c:pt>
                <c:pt idx="1665">
                  <c:v>43.3</c:v>
                </c:pt>
                <c:pt idx="1666">
                  <c:v>43.32</c:v>
                </c:pt>
                <c:pt idx="1667">
                  <c:v>43.339999999999996</c:v>
                </c:pt>
                <c:pt idx="1668">
                  <c:v>43.36</c:v>
                </c:pt>
                <c:pt idx="1669">
                  <c:v>43.379999999999995</c:v>
                </c:pt>
                <c:pt idx="1670">
                  <c:v>43.4</c:v>
                </c:pt>
                <c:pt idx="1671">
                  <c:v>43.42</c:v>
                </c:pt>
                <c:pt idx="1672">
                  <c:v>43.44</c:v>
                </c:pt>
                <c:pt idx="1673">
                  <c:v>43.46</c:v>
                </c:pt>
                <c:pt idx="1674">
                  <c:v>43.48</c:v>
                </c:pt>
                <c:pt idx="1675">
                  <c:v>43.5</c:v>
                </c:pt>
                <c:pt idx="1676">
                  <c:v>43.52</c:v>
                </c:pt>
                <c:pt idx="1677">
                  <c:v>43.54</c:v>
                </c:pt>
                <c:pt idx="1678">
                  <c:v>43.56</c:v>
                </c:pt>
                <c:pt idx="1679">
                  <c:v>43.58</c:v>
                </c:pt>
                <c:pt idx="1680">
                  <c:v>43.6</c:v>
                </c:pt>
                <c:pt idx="1681">
                  <c:v>43.620000000000012</c:v>
                </c:pt>
                <c:pt idx="1682">
                  <c:v>43.64</c:v>
                </c:pt>
                <c:pt idx="1683">
                  <c:v>43.660000000000011</c:v>
                </c:pt>
                <c:pt idx="1684">
                  <c:v>43.68</c:v>
                </c:pt>
                <c:pt idx="1685">
                  <c:v>43.7</c:v>
                </c:pt>
                <c:pt idx="1686">
                  <c:v>43.720000000000013</c:v>
                </c:pt>
                <c:pt idx="1687">
                  <c:v>43.74</c:v>
                </c:pt>
                <c:pt idx="1688">
                  <c:v>43.760000000000012</c:v>
                </c:pt>
                <c:pt idx="1689">
                  <c:v>43.78</c:v>
                </c:pt>
                <c:pt idx="1690">
                  <c:v>43.8</c:v>
                </c:pt>
                <c:pt idx="1691">
                  <c:v>43.82</c:v>
                </c:pt>
                <c:pt idx="1692">
                  <c:v>43.839999999999996</c:v>
                </c:pt>
                <c:pt idx="1693">
                  <c:v>43.86</c:v>
                </c:pt>
                <c:pt idx="1694">
                  <c:v>43.879999999999995</c:v>
                </c:pt>
                <c:pt idx="1695">
                  <c:v>43.9</c:v>
                </c:pt>
                <c:pt idx="1696">
                  <c:v>43.92</c:v>
                </c:pt>
                <c:pt idx="1697">
                  <c:v>43.94</c:v>
                </c:pt>
                <c:pt idx="1698">
                  <c:v>43.96</c:v>
                </c:pt>
                <c:pt idx="1699">
                  <c:v>43.98</c:v>
                </c:pt>
                <c:pt idx="1700">
                  <c:v>44</c:v>
                </c:pt>
                <c:pt idx="1701">
                  <c:v>44.02</c:v>
                </c:pt>
                <c:pt idx="1702">
                  <c:v>44.04</c:v>
                </c:pt>
                <c:pt idx="1703">
                  <c:v>44.06</c:v>
                </c:pt>
                <c:pt idx="1704">
                  <c:v>44.08</c:v>
                </c:pt>
                <c:pt idx="1705">
                  <c:v>44.1</c:v>
                </c:pt>
                <c:pt idx="1706">
                  <c:v>44.120000000000012</c:v>
                </c:pt>
                <c:pt idx="1707">
                  <c:v>44.14</c:v>
                </c:pt>
                <c:pt idx="1708">
                  <c:v>44.160000000000011</c:v>
                </c:pt>
                <c:pt idx="1709">
                  <c:v>44.18</c:v>
                </c:pt>
                <c:pt idx="1710">
                  <c:v>44.2</c:v>
                </c:pt>
                <c:pt idx="1711">
                  <c:v>44.220000000000013</c:v>
                </c:pt>
                <c:pt idx="1712">
                  <c:v>44.24</c:v>
                </c:pt>
                <c:pt idx="1713">
                  <c:v>44.260000000000012</c:v>
                </c:pt>
                <c:pt idx="1714">
                  <c:v>44.28</c:v>
                </c:pt>
                <c:pt idx="1715">
                  <c:v>44.3</c:v>
                </c:pt>
                <c:pt idx="1716">
                  <c:v>44.32</c:v>
                </c:pt>
                <c:pt idx="1717">
                  <c:v>44.339999999999996</c:v>
                </c:pt>
                <c:pt idx="1718">
                  <c:v>44.36</c:v>
                </c:pt>
                <c:pt idx="1719">
                  <c:v>44.379999999999995</c:v>
                </c:pt>
                <c:pt idx="1720">
                  <c:v>44.4</c:v>
                </c:pt>
                <c:pt idx="1721">
                  <c:v>44.42</c:v>
                </c:pt>
                <c:pt idx="1722">
                  <c:v>44.44</c:v>
                </c:pt>
                <c:pt idx="1723">
                  <c:v>44.46</c:v>
                </c:pt>
                <c:pt idx="1724">
                  <c:v>44.48</c:v>
                </c:pt>
                <c:pt idx="1725">
                  <c:v>44.5</c:v>
                </c:pt>
                <c:pt idx="1726">
                  <c:v>44.52</c:v>
                </c:pt>
                <c:pt idx="1727">
                  <c:v>44.54</c:v>
                </c:pt>
                <c:pt idx="1728">
                  <c:v>44.56</c:v>
                </c:pt>
                <c:pt idx="1729">
                  <c:v>44.58</c:v>
                </c:pt>
                <c:pt idx="1730">
                  <c:v>44.6</c:v>
                </c:pt>
                <c:pt idx="1731">
                  <c:v>44.620000000000012</c:v>
                </c:pt>
                <c:pt idx="1732">
                  <c:v>44.64</c:v>
                </c:pt>
                <c:pt idx="1733">
                  <c:v>44.660000000000011</c:v>
                </c:pt>
                <c:pt idx="1734">
                  <c:v>44.68</c:v>
                </c:pt>
                <c:pt idx="1735">
                  <c:v>44.7</c:v>
                </c:pt>
                <c:pt idx="1736">
                  <c:v>44.720000000000013</c:v>
                </c:pt>
                <c:pt idx="1737">
                  <c:v>44.74</c:v>
                </c:pt>
                <c:pt idx="1738">
                  <c:v>44.760000000000012</c:v>
                </c:pt>
                <c:pt idx="1739">
                  <c:v>44.78</c:v>
                </c:pt>
                <c:pt idx="1740">
                  <c:v>44.8</c:v>
                </c:pt>
                <c:pt idx="1741">
                  <c:v>44.82</c:v>
                </c:pt>
                <c:pt idx="1742">
                  <c:v>44.839999999999996</c:v>
                </c:pt>
                <c:pt idx="1743">
                  <c:v>44.86</c:v>
                </c:pt>
                <c:pt idx="1744">
                  <c:v>44.879999999999995</c:v>
                </c:pt>
                <c:pt idx="1745">
                  <c:v>44.9</c:v>
                </c:pt>
                <c:pt idx="1746">
                  <c:v>44.92</c:v>
                </c:pt>
                <c:pt idx="1747">
                  <c:v>44.94</c:v>
                </c:pt>
                <c:pt idx="1748">
                  <c:v>44.96</c:v>
                </c:pt>
                <c:pt idx="1749">
                  <c:v>44.98</c:v>
                </c:pt>
                <c:pt idx="1750">
                  <c:v>45</c:v>
                </c:pt>
                <c:pt idx="1751">
                  <c:v>45.02</c:v>
                </c:pt>
                <c:pt idx="1752">
                  <c:v>45.04</c:v>
                </c:pt>
                <c:pt idx="1753">
                  <c:v>45.06</c:v>
                </c:pt>
                <c:pt idx="1754">
                  <c:v>45.08</c:v>
                </c:pt>
                <c:pt idx="1755">
                  <c:v>45.1</c:v>
                </c:pt>
                <c:pt idx="1756">
                  <c:v>45.120000000000012</c:v>
                </c:pt>
                <c:pt idx="1757">
                  <c:v>45.14</c:v>
                </c:pt>
                <c:pt idx="1758">
                  <c:v>45.160000000000011</c:v>
                </c:pt>
                <c:pt idx="1759">
                  <c:v>45.18</c:v>
                </c:pt>
                <c:pt idx="1760">
                  <c:v>45.2</c:v>
                </c:pt>
                <c:pt idx="1761">
                  <c:v>45.220000000000013</c:v>
                </c:pt>
                <c:pt idx="1762">
                  <c:v>45.24</c:v>
                </c:pt>
                <c:pt idx="1763">
                  <c:v>45.260000000000012</c:v>
                </c:pt>
                <c:pt idx="1764">
                  <c:v>45.28</c:v>
                </c:pt>
                <c:pt idx="1765">
                  <c:v>45.3</c:v>
                </c:pt>
                <c:pt idx="1766">
                  <c:v>45.32</c:v>
                </c:pt>
                <c:pt idx="1767">
                  <c:v>45.339999999999996</c:v>
                </c:pt>
                <c:pt idx="1768">
                  <c:v>45.36</c:v>
                </c:pt>
                <c:pt idx="1769">
                  <c:v>45.379999999999995</c:v>
                </c:pt>
                <c:pt idx="1770">
                  <c:v>45.4</c:v>
                </c:pt>
                <c:pt idx="1771">
                  <c:v>45.42</c:v>
                </c:pt>
                <c:pt idx="1772">
                  <c:v>45.44</c:v>
                </c:pt>
                <c:pt idx="1773">
                  <c:v>45.46</c:v>
                </c:pt>
                <c:pt idx="1774">
                  <c:v>45.48</c:v>
                </c:pt>
                <c:pt idx="1775">
                  <c:v>45.5</c:v>
                </c:pt>
                <c:pt idx="1776">
                  <c:v>45.52</c:v>
                </c:pt>
                <c:pt idx="1777">
                  <c:v>45.54</c:v>
                </c:pt>
                <c:pt idx="1778">
                  <c:v>45.56</c:v>
                </c:pt>
                <c:pt idx="1779">
                  <c:v>45.58</c:v>
                </c:pt>
                <c:pt idx="1780">
                  <c:v>45.6</c:v>
                </c:pt>
                <c:pt idx="1781">
                  <c:v>45.620000000000012</c:v>
                </c:pt>
                <c:pt idx="1782">
                  <c:v>45.64</c:v>
                </c:pt>
                <c:pt idx="1783">
                  <c:v>45.660000000000011</c:v>
                </c:pt>
                <c:pt idx="1784">
                  <c:v>45.68</c:v>
                </c:pt>
                <c:pt idx="1785">
                  <c:v>45.7</c:v>
                </c:pt>
                <c:pt idx="1786">
                  <c:v>45.720000000000013</c:v>
                </c:pt>
                <c:pt idx="1787">
                  <c:v>45.74</c:v>
                </c:pt>
                <c:pt idx="1788">
                  <c:v>45.760000000000012</c:v>
                </c:pt>
                <c:pt idx="1789">
                  <c:v>45.78</c:v>
                </c:pt>
                <c:pt idx="1790">
                  <c:v>45.8</c:v>
                </c:pt>
                <c:pt idx="1791">
                  <c:v>45.82</c:v>
                </c:pt>
                <c:pt idx="1792">
                  <c:v>45.839999999999996</c:v>
                </c:pt>
                <c:pt idx="1793">
                  <c:v>45.86</c:v>
                </c:pt>
                <c:pt idx="1794">
                  <c:v>45.879999999999995</c:v>
                </c:pt>
                <c:pt idx="1795">
                  <c:v>45.9</c:v>
                </c:pt>
                <c:pt idx="1796">
                  <c:v>45.92</c:v>
                </c:pt>
                <c:pt idx="1797">
                  <c:v>45.94</c:v>
                </c:pt>
                <c:pt idx="1798">
                  <c:v>45.96</c:v>
                </c:pt>
                <c:pt idx="1799">
                  <c:v>45.98</c:v>
                </c:pt>
                <c:pt idx="1800">
                  <c:v>46</c:v>
                </c:pt>
                <c:pt idx="1801">
                  <c:v>46.02</c:v>
                </c:pt>
                <c:pt idx="1802">
                  <c:v>46.04</c:v>
                </c:pt>
                <c:pt idx="1803">
                  <c:v>46.06</c:v>
                </c:pt>
                <c:pt idx="1804">
                  <c:v>46.08</c:v>
                </c:pt>
                <c:pt idx="1805">
                  <c:v>46.1</c:v>
                </c:pt>
                <c:pt idx="1806">
                  <c:v>46.120000000000012</c:v>
                </c:pt>
                <c:pt idx="1807">
                  <c:v>46.14</c:v>
                </c:pt>
                <c:pt idx="1808">
                  <c:v>46.160000000000011</c:v>
                </c:pt>
                <c:pt idx="1809">
                  <c:v>46.18</c:v>
                </c:pt>
                <c:pt idx="1810">
                  <c:v>46.2</c:v>
                </c:pt>
                <c:pt idx="1811">
                  <c:v>46.220000000000013</c:v>
                </c:pt>
                <c:pt idx="1812">
                  <c:v>46.24</c:v>
                </c:pt>
                <c:pt idx="1813">
                  <c:v>46.260000000000012</c:v>
                </c:pt>
                <c:pt idx="1814">
                  <c:v>46.28</c:v>
                </c:pt>
                <c:pt idx="1815">
                  <c:v>46.3</c:v>
                </c:pt>
                <c:pt idx="1816">
                  <c:v>46.32</c:v>
                </c:pt>
                <c:pt idx="1817">
                  <c:v>46.339999999999996</c:v>
                </c:pt>
                <c:pt idx="1818">
                  <c:v>46.36</c:v>
                </c:pt>
                <c:pt idx="1819">
                  <c:v>46.379999999999995</c:v>
                </c:pt>
                <c:pt idx="1820">
                  <c:v>46.4</c:v>
                </c:pt>
                <c:pt idx="1821">
                  <c:v>46.42</c:v>
                </c:pt>
                <c:pt idx="1822">
                  <c:v>46.44</c:v>
                </c:pt>
                <c:pt idx="1823">
                  <c:v>46.46</c:v>
                </c:pt>
                <c:pt idx="1824">
                  <c:v>46.48</c:v>
                </c:pt>
                <c:pt idx="1825">
                  <c:v>46.5</c:v>
                </c:pt>
                <c:pt idx="1826">
                  <c:v>46.52</c:v>
                </c:pt>
                <c:pt idx="1827">
                  <c:v>46.54</c:v>
                </c:pt>
                <c:pt idx="1828">
                  <c:v>46.56</c:v>
                </c:pt>
                <c:pt idx="1829">
                  <c:v>46.58</c:v>
                </c:pt>
                <c:pt idx="1830">
                  <c:v>46.6</c:v>
                </c:pt>
                <c:pt idx="1831">
                  <c:v>46.620000000000012</c:v>
                </c:pt>
                <c:pt idx="1832">
                  <c:v>46.64</c:v>
                </c:pt>
                <c:pt idx="1833">
                  <c:v>46.660000000000011</c:v>
                </c:pt>
                <c:pt idx="1834">
                  <c:v>46.68</c:v>
                </c:pt>
                <c:pt idx="1835">
                  <c:v>46.7</c:v>
                </c:pt>
                <c:pt idx="1836">
                  <c:v>46.720000000000013</c:v>
                </c:pt>
                <c:pt idx="1837">
                  <c:v>46.74</c:v>
                </c:pt>
                <c:pt idx="1838">
                  <c:v>46.760000000000012</c:v>
                </c:pt>
                <c:pt idx="1839">
                  <c:v>46.78</c:v>
                </c:pt>
                <c:pt idx="1840">
                  <c:v>46.8</c:v>
                </c:pt>
                <c:pt idx="1841">
                  <c:v>46.82</c:v>
                </c:pt>
                <c:pt idx="1842">
                  <c:v>46.839999999999996</c:v>
                </c:pt>
                <c:pt idx="1843">
                  <c:v>46.86</c:v>
                </c:pt>
                <c:pt idx="1844">
                  <c:v>46.879999999999995</c:v>
                </c:pt>
                <c:pt idx="1845">
                  <c:v>46.9</c:v>
                </c:pt>
                <c:pt idx="1846">
                  <c:v>46.92</c:v>
                </c:pt>
                <c:pt idx="1847">
                  <c:v>46.94</c:v>
                </c:pt>
                <c:pt idx="1848">
                  <c:v>46.96</c:v>
                </c:pt>
                <c:pt idx="1849">
                  <c:v>46.98</c:v>
                </c:pt>
                <c:pt idx="1850">
                  <c:v>47</c:v>
                </c:pt>
                <c:pt idx="1851">
                  <c:v>47.02</c:v>
                </c:pt>
                <c:pt idx="1852">
                  <c:v>47.04</c:v>
                </c:pt>
                <c:pt idx="1853">
                  <c:v>47.06</c:v>
                </c:pt>
                <c:pt idx="1854">
                  <c:v>47.08</c:v>
                </c:pt>
                <c:pt idx="1855">
                  <c:v>47.1</c:v>
                </c:pt>
                <c:pt idx="1856">
                  <c:v>47.120000000000012</c:v>
                </c:pt>
                <c:pt idx="1857">
                  <c:v>47.14</c:v>
                </c:pt>
                <c:pt idx="1858">
                  <c:v>47.160000000000011</c:v>
                </c:pt>
                <c:pt idx="1859">
                  <c:v>47.18</c:v>
                </c:pt>
                <c:pt idx="1860">
                  <c:v>47.2</c:v>
                </c:pt>
                <c:pt idx="1861">
                  <c:v>47.220000000000013</c:v>
                </c:pt>
                <c:pt idx="1862">
                  <c:v>47.24</c:v>
                </c:pt>
                <c:pt idx="1863">
                  <c:v>47.260000000000012</c:v>
                </c:pt>
                <c:pt idx="1864">
                  <c:v>47.28</c:v>
                </c:pt>
                <c:pt idx="1865">
                  <c:v>47.3</c:v>
                </c:pt>
                <c:pt idx="1866">
                  <c:v>47.32</c:v>
                </c:pt>
                <c:pt idx="1867">
                  <c:v>47.339999999999996</c:v>
                </c:pt>
                <c:pt idx="1868">
                  <c:v>47.36</c:v>
                </c:pt>
                <c:pt idx="1869">
                  <c:v>47.379999999999995</c:v>
                </c:pt>
                <c:pt idx="1870">
                  <c:v>47.4</c:v>
                </c:pt>
                <c:pt idx="1871">
                  <c:v>47.42</c:v>
                </c:pt>
                <c:pt idx="1872">
                  <c:v>47.44</c:v>
                </c:pt>
                <c:pt idx="1873">
                  <c:v>47.46</c:v>
                </c:pt>
                <c:pt idx="1874">
                  <c:v>47.48</c:v>
                </c:pt>
                <c:pt idx="1875">
                  <c:v>47.5</c:v>
                </c:pt>
                <c:pt idx="1876">
                  <c:v>47.52</c:v>
                </c:pt>
                <c:pt idx="1877">
                  <c:v>47.54</c:v>
                </c:pt>
                <c:pt idx="1878">
                  <c:v>47.56</c:v>
                </c:pt>
                <c:pt idx="1879">
                  <c:v>47.58</c:v>
                </c:pt>
                <c:pt idx="1880">
                  <c:v>47.6</c:v>
                </c:pt>
                <c:pt idx="1881">
                  <c:v>47.620000000000012</c:v>
                </c:pt>
                <c:pt idx="1882">
                  <c:v>47.64</c:v>
                </c:pt>
                <c:pt idx="1883">
                  <c:v>47.660000000000011</c:v>
                </c:pt>
                <c:pt idx="1884">
                  <c:v>47.68</c:v>
                </c:pt>
                <c:pt idx="1885">
                  <c:v>47.7</c:v>
                </c:pt>
                <c:pt idx="1886">
                  <c:v>47.720000000000013</c:v>
                </c:pt>
                <c:pt idx="1887">
                  <c:v>47.74</c:v>
                </c:pt>
                <c:pt idx="1888">
                  <c:v>47.760000000000012</c:v>
                </c:pt>
                <c:pt idx="1889">
                  <c:v>47.78</c:v>
                </c:pt>
                <c:pt idx="1890">
                  <c:v>47.8</c:v>
                </c:pt>
                <c:pt idx="1891">
                  <c:v>47.82</c:v>
                </c:pt>
                <c:pt idx="1892">
                  <c:v>47.839999999999996</c:v>
                </c:pt>
                <c:pt idx="1893">
                  <c:v>47.86</c:v>
                </c:pt>
                <c:pt idx="1894">
                  <c:v>47.879999999999995</c:v>
                </c:pt>
                <c:pt idx="1895">
                  <c:v>47.9</c:v>
                </c:pt>
                <c:pt idx="1896">
                  <c:v>47.92</c:v>
                </c:pt>
                <c:pt idx="1897">
                  <c:v>47.94</c:v>
                </c:pt>
                <c:pt idx="1898">
                  <c:v>47.96</c:v>
                </c:pt>
                <c:pt idx="1899">
                  <c:v>47.98</c:v>
                </c:pt>
                <c:pt idx="1900">
                  <c:v>48</c:v>
                </c:pt>
                <c:pt idx="1901">
                  <c:v>48.02</c:v>
                </c:pt>
                <c:pt idx="1902">
                  <c:v>48.04</c:v>
                </c:pt>
                <c:pt idx="1903">
                  <c:v>48.06</c:v>
                </c:pt>
                <c:pt idx="1904">
                  <c:v>48.08</c:v>
                </c:pt>
                <c:pt idx="1905">
                  <c:v>48.1</c:v>
                </c:pt>
                <c:pt idx="1906">
                  <c:v>48.120000000000012</c:v>
                </c:pt>
                <c:pt idx="1907">
                  <c:v>48.14</c:v>
                </c:pt>
                <c:pt idx="1908">
                  <c:v>48.160000000000011</c:v>
                </c:pt>
                <c:pt idx="1909">
                  <c:v>48.18</c:v>
                </c:pt>
                <c:pt idx="1910">
                  <c:v>48.2</c:v>
                </c:pt>
                <c:pt idx="1911">
                  <c:v>48.220000000000013</c:v>
                </c:pt>
                <c:pt idx="1912">
                  <c:v>48.24</c:v>
                </c:pt>
                <c:pt idx="1913">
                  <c:v>48.260000000000012</c:v>
                </c:pt>
                <c:pt idx="1914">
                  <c:v>48.28</c:v>
                </c:pt>
                <c:pt idx="1915">
                  <c:v>48.3</c:v>
                </c:pt>
                <c:pt idx="1916">
                  <c:v>48.32</c:v>
                </c:pt>
                <c:pt idx="1917">
                  <c:v>48.339999999999996</c:v>
                </c:pt>
                <c:pt idx="1918">
                  <c:v>48.36</c:v>
                </c:pt>
                <c:pt idx="1919">
                  <c:v>48.379999999999995</c:v>
                </c:pt>
                <c:pt idx="1920">
                  <c:v>48.4</c:v>
                </c:pt>
                <c:pt idx="1921">
                  <c:v>48.42</c:v>
                </c:pt>
                <c:pt idx="1922">
                  <c:v>48.44</c:v>
                </c:pt>
                <c:pt idx="1923">
                  <c:v>48.46</c:v>
                </c:pt>
                <c:pt idx="1924">
                  <c:v>48.48</c:v>
                </c:pt>
                <c:pt idx="1925">
                  <c:v>48.5</c:v>
                </c:pt>
                <c:pt idx="1926">
                  <c:v>48.52</c:v>
                </c:pt>
                <c:pt idx="1927">
                  <c:v>48.54</c:v>
                </c:pt>
                <c:pt idx="1928">
                  <c:v>48.56</c:v>
                </c:pt>
                <c:pt idx="1929">
                  <c:v>48.58</c:v>
                </c:pt>
                <c:pt idx="1930">
                  <c:v>48.6</c:v>
                </c:pt>
                <c:pt idx="1931">
                  <c:v>48.620000000000012</c:v>
                </c:pt>
                <c:pt idx="1932">
                  <c:v>48.64</c:v>
                </c:pt>
                <c:pt idx="1933">
                  <c:v>48.660000000000011</c:v>
                </c:pt>
                <c:pt idx="1934">
                  <c:v>48.68</c:v>
                </c:pt>
                <c:pt idx="1935">
                  <c:v>48.7</c:v>
                </c:pt>
                <c:pt idx="1936">
                  <c:v>48.720000000000013</c:v>
                </c:pt>
                <c:pt idx="1937">
                  <c:v>48.74</c:v>
                </c:pt>
                <c:pt idx="1938">
                  <c:v>48.760000000000012</c:v>
                </c:pt>
                <c:pt idx="1939">
                  <c:v>48.78</c:v>
                </c:pt>
                <c:pt idx="1940">
                  <c:v>48.8</c:v>
                </c:pt>
                <c:pt idx="1941">
                  <c:v>48.82</c:v>
                </c:pt>
                <c:pt idx="1942">
                  <c:v>48.839999999999996</c:v>
                </c:pt>
                <c:pt idx="1943">
                  <c:v>48.86</c:v>
                </c:pt>
                <c:pt idx="1944">
                  <c:v>48.879999999999995</c:v>
                </c:pt>
                <c:pt idx="1945">
                  <c:v>48.9</c:v>
                </c:pt>
                <c:pt idx="1946">
                  <c:v>48.92</c:v>
                </c:pt>
                <c:pt idx="1947">
                  <c:v>48.94</c:v>
                </c:pt>
                <c:pt idx="1948">
                  <c:v>48.96</c:v>
                </c:pt>
                <c:pt idx="1949">
                  <c:v>48.98</c:v>
                </c:pt>
                <c:pt idx="1950">
                  <c:v>49</c:v>
                </c:pt>
                <c:pt idx="1951">
                  <c:v>49.02</c:v>
                </c:pt>
                <c:pt idx="1952">
                  <c:v>49.04</c:v>
                </c:pt>
                <c:pt idx="1953">
                  <c:v>49.06</c:v>
                </c:pt>
                <c:pt idx="1954">
                  <c:v>49.08</c:v>
                </c:pt>
                <c:pt idx="1955">
                  <c:v>49.1</c:v>
                </c:pt>
                <c:pt idx="1956">
                  <c:v>49.120000000000012</c:v>
                </c:pt>
                <c:pt idx="1957">
                  <c:v>49.14</c:v>
                </c:pt>
                <c:pt idx="1958">
                  <c:v>49.160000000000011</c:v>
                </c:pt>
                <c:pt idx="1959">
                  <c:v>49.18</c:v>
                </c:pt>
                <c:pt idx="1960">
                  <c:v>49.2</c:v>
                </c:pt>
                <c:pt idx="1961">
                  <c:v>49.220000000000013</c:v>
                </c:pt>
                <c:pt idx="1962">
                  <c:v>49.24</c:v>
                </c:pt>
                <c:pt idx="1963">
                  <c:v>49.260000000000012</c:v>
                </c:pt>
                <c:pt idx="1964">
                  <c:v>49.28</c:v>
                </c:pt>
                <c:pt idx="1965">
                  <c:v>49.3</c:v>
                </c:pt>
                <c:pt idx="1966">
                  <c:v>49.32</c:v>
                </c:pt>
                <c:pt idx="1967">
                  <c:v>49.339999999999996</c:v>
                </c:pt>
                <c:pt idx="1968">
                  <c:v>49.36</c:v>
                </c:pt>
                <c:pt idx="1969">
                  <c:v>49.379999999999995</c:v>
                </c:pt>
                <c:pt idx="1970">
                  <c:v>49.4</c:v>
                </c:pt>
                <c:pt idx="1971">
                  <c:v>49.42</c:v>
                </c:pt>
                <c:pt idx="1972">
                  <c:v>49.44</c:v>
                </c:pt>
                <c:pt idx="1973">
                  <c:v>49.46</c:v>
                </c:pt>
                <c:pt idx="1974">
                  <c:v>49.48</c:v>
                </c:pt>
                <c:pt idx="1975">
                  <c:v>49.5</c:v>
                </c:pt>
                <c:pt idx="1976">
                  <c:v>49.52</c:v>
                </c:pt>
                <c:pt idx="1977">
                  <c:v>49.54</c:v>
                </c:pt>
                <c:pt idx="1978">
                  <c:v>49.56</c:v>
                </c:pt>
                <c:pt idx="1979">
                  <c:v>49.58</c:v>
                </c:pt>
                <c:pt idx="1980">
                  <c:v>49.6</c:v>
                </c:pt>
                <c:pt idx="1981">
                  <c:v>49.620000000000012</c:v>
                </c:pt>
                <c:pt idx="1982">
                  <c:v>49.64</c:v>
                </c:pt>
                <c:pt idx="1983">
                  <c:v>49.660000000000011</c:v>
                </c:pt>
                <c:pt idx="1984">
                  <c:v>49.68</c:v>
                </c:pt>
                <c:pt idx="1985">
                  <c:v>49.7</c:v>
                </c:pt>
                <c:pt idx="1986">
                  <c:v>49.720000000000013</c:v>
                </c:pt>
                <c:pt idx="1987">
                  <c:v>49.74</c:v>
                </c:pt>
                <c:pt idx="1988">
                  <c:v>49.760000000000012</c:v>
                </c:pt>
                <c:pt idx="1989">
                  <c:v>49.78</c:v>
                </c:pt>
                <c:pt idx="1990">
                  <c:v>49.8</c:v>
                </c:pt>
                <c:pt idx="1991">
                  <c:v>49.82</c:v>
                </c:pt>
                <c:pt idx="1992">
                  <c:v>49.839999999999996</c:v>
                </c:pt>
                <c:pt idx="1993">
                  <c:v>49.86</c:v>
                </c:pt>
                <c:pt idx="1994">
                  <c:v>49.879999999999995</c:v>
                </c:pt>
                <c:pt idx="1995">
                  <c:v>49.9</c:v>
                </c:pt>
                <c:pt idx="1996">
                  <c:v>49.92</c:v>
                </c:pt>
                <c:pt idx="1997">
                  <c:v>49.94</c:v>
                </c:pt>
                <c:pt idx="1998">
                  <c:v>49.96</c:v>
                </c:pt>
                <c:pt idx="1999">
                  <c:v>49.98</c:v>
                </c:pt>
                <c:pt idx="2000">
                  <c:v>50</c:v>
                </c:pt>
                <c:pt idx="2001">
                  <c:v>50.02</c:v>
                </c:pt>
                <c:pt idx="2002">
                  <c:v>50.04</c:v>
                </c:pt>
                <c:pt idx="2003">
                  <c:v>50.06</c:v>
                </c:pt>
                <c:pt idx="2004">
                  <c:v>50.08</c:v>
                </c:pt>
                <c:pt idx="2005">
                  <c:v>50.1</c:v>
                </c:pt>
                <c:pt idx="2006">
                  <c:v>50.120000000000012</c:v>
                </c:pt>
                <c:pt idx="2007">
                  <c:v>50.14</c:v>
                </c:pt>
                <c:pt idx="2008">
                  <c:v>50.160000000000011</c:v>
                </c:pt>
                <c:pt idx="2009">
                  <c:v>50.18</c:v>
                </c:pt>
                <c:pt idx="2010">
                  <c:v>50.2</c:v>
                </c:pt>
                <c:pt idx="2011">
                  <c:v>50.220000000000013</c:v>
                </c:pt>
                <c:pt idx="2012">
                  <c:v>50.24</c:v>
                </c:pt>
                <c:pt idx="2013">
                  <c:v>50.260000000000012</c:v>
                </c:pt>
                <c:pt idx="2014">
                  <c:v>50.28</c:v>
                </c:pt>
                <c:pt idx="2015">
                  <c:v>50.3</c:v>
                </c:pt>
                <c:pt idx="2016">
                  <c:v>50.32</c:v>
                </c:pt>
                <c:pt idx="2017">
                  <c:v>50.339999999999996</c:v>
                </c:pt>
                <c:pt idx="2018">
                  <c:v>50.36</c:v>
                </c:pt>
                <c:pt idx="2019">
                  <c:v>50.379999999999995</c:v>
                </c:pt>
                <c:pt idx="2020">
                  <c:v>50.4</c:v>
                </c:pt>
                <c:pt idx="2021">
                  <c:v>50.42</c:v>
                </c:pt>
                <c:pt idx="2022">
                  <c:v>50.44</c:v>
                </c:pt>
                <c:pt idx="2023">
                  <c:v>50.46</c:v>
                </c:pt>
                <c:pt idx="2024">
                  <c:v>50.48</c:v>
                </c:pt>
                <c:pt idx="2025">
                  <c:v>50.5</c:v>
                </c:pt>
                <c:pt idx="2026">
                  <c:v>50.52</c:v>
                </c:pt>
                <c:pt idx="2027">
                  <c:v>50.54</c:v>
                </c:pt>
                <c:pt idx="2028">
                  <c:v>50.56</c:v>
                </c:pt>
                <c:pt idx="2029">
                  <c:v>50.58</c:v>
                </c:pt>
                <c:pt idx="2030">
                  <c:v>50.6</c:v>
                </c:pt>
                <c:pt idx="2031">
                  <c:v>50.620000000000012</c:v>
                </c:pt>
                <c:pt idx="2032">
                  <c:v>50.64</c:v>
                </c:pt>
                <c:pt idx="2033">
                  <c:v>50.660000000000011</c:v>
                </c:pt>
                <c:pt idx="2034">
                  <c:v>50.68</c:v>
                </c:pt>
                <c:pt idx="2035">
                  <c:v>50.7</c:v>
                </c:pt>
                <c:pt idx="2036">
                  <c:v>50.720000000000013</c:v>
                </c:pt>
                <c:pt idx="2037">
                  <c:v>50.74</c:v>
                </c:pt>
                <c:pt idx="2038">
                  <c:v>50.760000000000012</c:v>
                </c:pt>
                <c:pt idx="2039">
                  <c:v>50.78</c:v>
                </c:pt>
                <c:pt idx="2040">
                  <c:v>50.8</c:v>
                </c:pt>
                <c:pt idx="2041">
                  <c:v>50.82</c:v>
                </c:pt>
                <c:pt idx="2042">
                  <c:v>50.839999999999996</c:v>
                </c:pt>
                <c:pt idx="2043">
                  <c:v>50.86</c:v>
                </c:pt>
                <c:pt idx="2044">
                  <c:v>50.879999999999995</c:v>
                </c:pt>
                <c:pt idx="2045">
                  <c:v>50.9</c:v>
                </c:pt>
                <c:pt idx="2046">
                  <c:v>50.92</c:v>
                </c:pt>
                <c:pt idx="2047">
                  <c:v>50.94</c:v>
                </c:pt>
                <c:pt idx="2048">
                  <c:v>50.96</c:v>
                </c:pt>
                <c:pt idx="2049">
                  <c:v>50.98</c:v>
                </c:pt>
                <c:pt idx="2050">
                  <c:v>51</c:v>
                </c:pt>
                <c:pt idx="2051">
                  <c:v>51.02</c:v>
                </c:pt>
                <c:pt idx="2052">
                  <c:v>51.04</c:v>
                </c:pt>
                <c:pt idx="2053">
                  <c:v>51.06</c:v>
                </c:pt>
                <c:pt idx="2054">
                  <c:v>51.08</c:v>
                </c:pt>
                <c:pt idx="2055">
                  <c:v>51.1</c:v>
                </c:pt>
                <c:pt idx="2056">
                  <c:v>51.120000000000012</c:v>
                </c:pt>
                <c:pt idx="2057">
                  <c:v>51.14</c:v>
                </c:pt>
                <c:pt idx="2058">
                  <c:v>51.160000000000011</c:v>
                </c:pt>
                <c:pt idx="2059">
                  <c:v>51.18</c:v>
                </c:pt>
                <c:pt idx="2060">
                  <c:v>51.2</c:v>
                </c:pt>
                <c:pt idx="2061">
                  <c:v>51.220000000000013</c:v>
                </c:pt>
                <c:pt idx="2062">
                  <c:v>51.24</c:v>
                </c:pt>
                <c:pt idx="2063">
                  <c:v>51.260000000000012</c:v>
                </c:pt>
                <c:pt idx="2064">
                  <c:v>51.28</c:v>
                </c:pt>
                <c:pt idx="2065">
                  <c:v>51.3</c:v>
                </c:pt>
                <c:pt idx="2066">
                  <c:v>51.32</c:v>
                </c:pt>
                <c:pt idx="2067">
                  <c:v>51.339999999999996</c:v>
                </c:pt>
                <c:pt idx="2068">
                  <c:v>51.36</c:v>
                </c:pt>
                <c:pt idx="2069">
                  <c:v>51.379999999999995</c:v>
                </c:pt>
                <c:pt idx="2070">
                  <c:v>51.4</c:v>
                </c:pt>
                <c:pt idx="2071">
                  <c:v>51.42</c:v>
                </c:pt>
                <c:pt idx="2072">
                  <c:v>51.44</c:v>
                </c:pt>
                <c:pt idx="2073">
                  <c:v>51.46</c:v>
                </c:pt>
                <c:pt idx="2074">
                  <c:v>51.48</c:v>
                </c:pt>
                <c:pt idx="2075">
                  <c:v>51.5</c:v>
                </c:pt>
                <c:pt idx="2076">
                  <c:v>51.52</c:v>
                </c:pt>
                <c:pt idx="2077">
                  <c:v>51.54</c:v>
                </c:pt>
                <c:pt idx="2078">
                  <c:v>51.56</c:v>
                </c:pt>
                <c:pt idx="2079">
                  <c:v>51.58</c:v>
                </c:pt>
                <c:pt idx="2080">
                  <c:v>51.6</c:v>
                </c:pt>
                <c:pt idx="2081">
                  <c:v>51.620000000000012</c:v>
                </c:pt>
                <c:pt idx="2082">
                  <c:v>51.64</c:v>
                </c:pt>
                <c:pt idx="2083">
                  <c:v>51.660000000000011</c:v>
                </c:pt>
                <c:pt idx="2084">
                  <c:v>51.68</c:v>
                </c:pt>
                <c:pt idx="2085">
                  <c:v>51.7</c:v>
                </c:pt>
                <c:pt idx="2086">
                  <c:v>51.720000000000013</c:v>
                </c:pt>
                <c:pt idx="2087">
                  <c:v>51.74</c:v>
                </c:pt>
                <c:pt idx="2088">
                  <c:v>51.760000000000012</c:v>
                </c:pt>
                <c:pt idx="2089">
                  <c:v>51.78</c:v>
                </c:pt>
                <c:pt idx="2090">
                  <c:v>51.8</c:v>
                </c:pt>
                <c:pt idx="2091">
                  <c:v>51.82</c:v>
                </c:pt>
                <c:pt idx="2092">
                  <c:v>51.839999999999996</c:v>
                </c:pt>
                <c:pt idx="2093">
                  <c:v>51.86</c:v>
                </c:pt>
                <c:pt idx="2094">
                  <c:v>51.879999999999995</c:v>
                </c:pt>
                <c:pt idx="2095">
                  <c:v>51.9</c:v>
                </c:pt>
                <c:pt idx="2096">
                  <c:v>51.92</c:v>
                </c:pt>
                <c:pt idx="2097">
                  <c:v>51.94</c:v>
                </c:pt>
                <c:pt idx="2098">
                  <c:v>51.96</c:v>
                </c:pt>
                <c:pt idx="2099">
                  <c:v>51.98</c:v>
                </c:pt>
                <c:pt idx="2100">
                  <c:v>52</c:v>
                </c:pt>
                <c:pt idx="2101">
                  <c:v>52.02</c:v>
                </c:pt>
                <c:pt idx="2102">
                  <c:v>52.04</c:v>
                </c:pt>
                <c:pt idx="2103">
                  <c:v>52.06</c:v>
                </c:pt>
                <c:pt idx="2104">
                  <c:v>52.08</c:v>
                </c:pt>
                <c:pt idx="2105">
                  <c:v>52.1</c:v>
                </c:pt>
                <c:pt idx="2106">
                  <c:v>52.120000000000012</c:v>
                </c:pt>
                <c:pt idx="2107">
                  <c:v>52.14</c:v>
                </c:pt>
                <c:pt idx="2108">
                  <c:v>52.160000000000011</c:v>
                </c:pt>
                <c:pt idx="2109">
                  <c:v>52.18</c:v>
                </c:pt>
                <c:pt idx="2110">
                  <c:v>52.2</c:v>
                </c:pt>
                <c:pt idx="2111">
                  <c:v>52.220000000000013</c:v>
                </c:pt>
                <c:pt idx="2112">
                  <c:v>52.24</c:v>
                </c:pt>
                <c:pt idx="2113">
                  <c:v>52.260000000000012</c:v>
                </c:pt>
                <c:pt idx="2114">
                  <c:v>52.28</c:v>
                </c:pt>
                <c:pt idx="2115">
                  <c:v>52.3</c:v>
                </c:pt>
                <c:pt idx="2116">
                  <c:v>52.32</c:v>
                </c:pt>
                <c:pt idx="2117">
                  <c:v>52.339999999999996</c:v>
                </c:pt>
                <c:pt idx="2118">
                  <c:v>52.36</c:v>
                </c:pt>
                <c:pt idx="2119">
                  <c:v>52.379999999999995</c:v>
                </c:pt>
                <c:pt idx="2120">
                  <c:v>52.4</c:v>
                </c:pt>
                <c:pt idx="2121">
                  <c:v>52.42</c:v>
                </c:pt>
                <c:pt idx="2122">
                  <c:v>52.44</c:v>
                </c:pt>
                <c:pt idx="2123">
                  <c:v>52.46</c:v>
                </c:pt>
                <c:pt idx="2124">
                  <c:v>52.48</c:v>
                </c:pt>
                <c:pt idx="2125">
                  <c:v>52.5</c:v>
                </c:pt>
                <c:pt idx="2126">
                  <c:v>52.52</c:v>
                </c:pt>
                <c:pt idx="2127">
                  <c:v>52.54</c:v>
                </c:pt>
                <c:pt idx="2128">
                  <c:v>52.56</c:v>
                </c:pt>
                <c:pt idx="2129">
                  <c:v>52.58</c:v>
                </c:pt>
                <c:pt idx="2130">
                  <c:v>52.6</c:v>
                </c:pt>
                <c:pt idx="2131">
                  <c:v>52.620000000000012</c:v>
                </c:pt>
                <c:pt idx="2132">
                  <c:v>52.64</c:v>
                </c:pt>
                <c:pt idx="2133">
                  <c:v>52.660000000000011</c:v>
                </c:pt>
                <c:pt idx="2134">
                  <c:v>52.68</c:v>
                </c:pt>
                <c:pt idx="2135">
                  <c:v>52.7</c:v>
                </c:pt>
                <c:pt idx="2136">
                  <c:v>52.720000000000013</c:v>
                </c:pt>
                <c:pt idx="2137">
                  <c:v>52.74</c:v>
                </c:pt>
                <c:pt idx="2138">
                  <c:v>52.760000000000012</c:v>
                </c:pt>
                <c:pt idx="2139">
                  <c:v>52.78</c:v>
                </c:pt>
                <c:pt idx="2140">
                  <c:v>52.8</c:v>
                </c:pt>
                <c:pt idx="2141">
                  <c:v>52.82</c:v>
                </c:pt>
                <c:pt idx="2142">
                  <c:v>52.839999999999996</c:v>
                </c:pt>
                <c:pt idx="2143">
                  <c:v>52.86</c:v>
                </c:pt>
                <c:pt idx="2144">
                  <c:v>52.879999999999995</c:v>
                </c:pt>
                <c:pt idx="2145">
                  <c:v>52.9</c:v>
                </c:pt>
                <c:pt idx="2146">
                  <c:v>52.92</c:v>
                </c:pt>
                <c:pt idx="2147">
                  <c:v>52.94</c:v>
                </c:pt>
                <c:pt idx="2148">
                  <c:v>52.96</c:v>
                </c:pt>
                <c:pt idx="2149">
                  <c:v>52.98</c:v>
                </c:pt>
                <c:pt idx="2150">
                  <c:v>53</c:v>
                </c:pt>
                <c:pt idx="2151">
                  <c:v>53.02</c:v>
                </c:pt>
                <c:pt idx="2152">
                  <c:v>53.04</c:v>
                </c:pt>
                <c:pt idx="2153">
                  <c:v>53.06</c:v>
                </c:pt>
                <c:pt idx="2154">
                  <c:v>53.08</c:v>
                </c:pt>
                <c:pt idx="2155">
                  <c:v>53.1</c:v>
                </c:pt>
                <c:pt idx="2156">
                  <c:v>53.120000000000012</c:v>
                </c:pt>
                <c:pt idx="2157">
                  <c:v>53.14</c:v>
                </c:pt>
                <c:pt idx="2158">
                  <c:v>53.160000000000011</c:v>
                </c:pt>
                <c:pt idx="2159">
                  <c:v>53.18</c:v>
                </c:pt>
                <c:pt idx="2160">
                  <c:v>53.2</c:v>
                </c:pt>
                <c:pt idx="2161">
                  <c:v>53.220000000000013</c:v>
                </c:pt>
                <c:pt idx="2162">
                  <c:v>53.24</c:v>
                </c:pt>
                <c:pt idx="2163">
                  <c:v>53.260000000000012</c:v>
                </c:pt>
                <c:pt idx="2164">
                  <c:v>53.28</c:v>
                </c:pt>
                <c:pt idx="2165">
                  <c:v>53.3</c:v>
                </c:pt>
                <c:pt idx="2166">
                  <c:v>53.32</c:v>
                </c:pt>
                <c:pt idx="2167">
                  <c:v>53.339999999999996</c:v>
                </c:pt>
                <c:pt idx="2168">
                  <c:v>53.36</c:v>
                </c:pt>
                <c:pt idx="2169">
                  <c:v>53.379999999999995</c:v>
                </c:pt>
                <c:pt idx="2170">
                  <c:v>53.4</c:v>
                </c:pt>
                <c:pt idx="2171">
                  <c:v>53.42</c:v>
                </c:pt>
                <c:pt idx="2172">
                  <c:v>53.44</c:v>
                </c:pt>
                <c:pt idx="2173">
                  <c:v>53.46</c:v>
                </c:pt>
                <c:pt idx="2174">
                  <c:v>53.48</c:v>
                </c:pt>
                <c:pt idx="2175">
                  <c:v>53.5</c:v>
                </c:pt>
                <c:pt idx="2176">
                  <c:v>53.52</c:v>
                </c:pt>
                <c:pt idx="2177">
                  <c:v>53.54</c:v>
                </c:pt>
                <c:pt idx="2178">
                  <c:v>53.56</c:v>
                </c:pt>
                <c:pt idx="2179">
                  <c:v>53.58</c:v>
                </c:pt>
                <c:pt idx="2180">
                  <c:v>53.6</c:v>
                </c:pt>
                <c:pt idx="2181">
                  <c:v>53.620000000000012</c:v>
                </c:pt>
                <c:pt idx="2182">
                  <c:v>53.64</c:v>
                </c:pt>
                <c:pt idx="2183">
                  <c:v>53.660000000000011</c:v>
                </c:pt>
                <c:pt idx="2184">
                  <c:v>53.68</c:v>
                </c:pt>
                <c:pt idx="2185">
                  <c:v>53.7</c:v>
                </c:pt>
                <c:pt idx="2186">
                  <c:v>53.720000000000013</c:v>
                </c:pt>
                <c:pt idx="2187">
                  <c:v>53.74</c:v>
                </c:pt>
                <c:pt idx="2188">
                  <c:v>53.760000000000012</c:v>
                </c:pt>
                <c:pt idx="2189">
                  <c:v>53.78</c:v>
                </c:pt>
                <c:pt idx="2190">
                  <c:v>53.8</c:v>
                </c:pt>
                <c:pt idx="2191">
                  <c:v>53.82</c:v>
                </c:pt>
                <c:pt idx="2192">
                  <c:v>53.839999999999996</c:v>
                </c:pt>
                <c:pt idx="2193">
                  <c:v>53.86</c:v>
                </c:pt>
                <c:pt idx="2194">
                  <c:v>53.879999999999995</c:v>
                </c:pt>
                <c:pt idx="2195">
                  <c:v>53.9</c:v>
                </c:pt>
                <c:pt idx="2196">
                  <c:v>53.92</c:v>
                </c:pt>
                <c:pt idx="2197">
                  <c:v>53.94</c:v>
                </c:pt>
                <c:pt idx="2198">
                  <c:v>53.96</c:v>
                </c:pt>
                <c:pt idx="2199">
                  <c:v>53.98</c:v>
                </c:pt>
                <c:pt idx="2200">
                  <c:v>54</c:v>
                </c:pt>
                <c:pt idx="2201">
                  <c:v>54.02</c:v>
                </c:pt>
                <c:pt idx="2202">
                  <c:v>54.04</c:v>
                </c:pt>
                <c:pt idx="2203">
                  <c:v>54.06</c:v>
                </c:pt>
                <c:pt idx="2204">
                  <c:v>54.08</c:v>
                </c:pt>
                <c:pt idx="2205">
                  <c:v>54.1</c:v>
                </c:pt>
                <c:pt idx="2206">
                  <c:v>54.120000000000012</c:v>
                </c:pt>
                <c:pt idx="2207">
                  <c:v>54.14</c:v>
                </c:pt>
                <c:pt idx="2208">
                  <c:v>54.160000000000011</c:v>
                </c:pt>
                <c:pt idx="2209">
                  <c:v>54.18</c:v>
                </c:pt>
                <c:pt idx="2210">
                  <c:v>54.2</c:v>
                </c:pt>
                <c:pt idx="2211">
                  <c:v>54.220000000000013</c:v>
                </c:pt>
                <c:pt idx="2212">
                  <c:v>54.24</c:v>
                </c:pt>
                <c:pt idx="2213">
                  <c:v>54.260000000000012</c:v>
                </c:pt>
                <c:pt idx="2214">
                  <c:v>54.28</c:v>
                </c:pt>
                <c:pt idx="2215">
                  <c:v>54.3</c:v>
                </c:pt>
                <c:pt idx="2216">
                  <c:v>54.32</c:v>
                </c:pt>
                <c:pt idx="2217">
                  <c:v>54.339999999999996</c:v>
                </c:pt>
                <c:pt idx="2218">
                  <c:v>54.36</c:v>
                </c:pt>
                <c:pt idx="2219">
                  <c:v>54.379999999999995</c:v>
                </c:pt>
                <c:pt idx="2220">
                  <c:v>54.4</c:v>
                </c:pt>
                <c:pt idx="2221">
                  <c:v>54.42</c:v>
                </c:pt>
                <c:pt idx="2222">
                  <c:v>54.44</c:v>
                </c:pt>
                <c:pt idx="2223">
                  <c:v>54.46</c:v>
                </c:pt>
                <c:pt idx="2224">
                  <c:v>54.48</c:v>
                </c:pt>
                <c:pt idx="2225">
                  <c:v>54.5</c:v>
                </c:pt>
                <c:pt idx="2226">
                  <c:v>54.52</c:v>
                </c:pt>
                <c:pt idx="2227">
                  <c:v>54.54</c:v>
                </c:pt>
                <c:pt idx="2228">
                  <c:v>54.56</c:v>
                </c:pt>
                <c:pt idx="2229">
                  <c:v>54.58</c:v>
                </c:pt>
                <c:pt idx="2230">
                  <c:v>54.6</c:v>
                </c:pt>
                <c:pt idx="2231">
                  <c:v>54.620000000000012</c:v>
                </c:pt>
                <c:pt idx="2232">
                  <c:v>54.64</c:v>
                </c:pt>
                <c:pt idx="2233">
                  <c:v>54.660000000000011</c:v>
                </c:pt>
                <c:pt idx="2234">
                  <c:v>54.68</c:v>
                </c:pt>
                <c:pt idx="2235">
                  <c:v>54.7</c:v>
                </c:pt>
                <c:pt idx="2236">
                  <c:v>54.720000000000013</c:v>
                </c:pt>
                <c:pt idx="2237">
                  <c:v>54.74</c:v>
                </c:pt>
                <c:pt idx="2238">
                  <c:v>54.760000000000012</c:v>
                </c:pt>
                <c:pt idx="2239">
                  <c:v>54.78</c:v>
                </c:pt>
                <c:pt idx="2240">
                  <c:v>54.8</c:v>
                </c:pt>
                <c:pt idx="2241">
                  <c:v>54.82</c:v>
                </c:pt>
                <c:pt idx="2242">
                  <c:v>54.839999999999996</c:v>
                </c:pt>
                <c:pt idx="2243">
                  <c:v>54.86</c:v>
                </c:pt>
                <c:pt idx="2244">
                  <c:v>54.879999999999995</c:v>
                </c:pt>
                <c:pt idx="2245">
                  <c:v>54.9</c:v>
                </c:pt>
                <c:pt idx="2246">
                  <c:v>54.92</c:v>
                </c:pt>
                <c:pt idx="2247">
                  <c:v>54.94</c:v>
                </c:pt>
                <c:pt idx="2248">
                  <c:v>54.96</c:v>
                </c:pt>
                <c:pt idx="2249">
                  <c:v>54.98</c:v>
                </c:pt>
                <c:pt idx="2250">
                  <c:v>55</c:v>
                </c:pt>
                <c:pt idx="2251">
                  <c:v>55.02</c:v>
                </c:pt>
                <c:pt idx="2252">
                  <c:v>55.04</c:v>
                </c:pt>
                <c:pt idx="2253">
                  <c:v>55.06</c:v>
                </c:pt>
                <c:pt idx="2254">
                  <c:v>55.08</c:v>
                </c:pt>
                <c:pt idx="2255">
                  <c:v>55.1</c:v>
                </c:pt>
                <c:pt idx="2256">
                  <c:v>55.120000000000012</c:v>
                </c:pt>
                <c:pt idx="2257">
                  <c:v>55.14</c:v>
                </c:pt>
                <c:pt idx="2258">
                  <c:v>55.160000000000011</c:v>
                </c:pt>
                <c:pt idx="2259">
                  <c:v>55.18</c:v>
                </c:pt>
                <c:pt idx="2260">
                  <c:v>55.2</c:v>
                </c:pt>
                <c:pt idx="2261">
                  <c:v>55.220000000000013</c:v>
                </c:pt>
                <c:pt idx="2262">
                  <c:v>55.24</c:v>
                </c:pt>
                <c:pt idx="2263">
                  <c:v>55.260000000000012</c:v>
                </c:pt>
                <c:pt idx="2264">
                  <c:v>55.28</c:v>
                </c:pt>
                <c:pt idx="2265">
                  <c:v>55.3</c:v>
                </c:pt>
                <c:pt idx="2266">
                  <c:v>55.32</c:v>
                </c:pt>
                <c:pt idx="2267">
                  <c:v>55.339999999999996</c:v>
                </c:pt>
                <c:pt idx="2268">
                  <c:v>55.36</c:v>
                </c:pt>
                <c:pt idx="2269">
                  <c:v>55.379999999999995</c:v>
                </c:pt>
                <c:pt idx="2270">
                  <c:v>55.4</c:v>
                </c:pt>
                <c:pt idx="2271">
                  <c:v>55.42</c:v>
                </c:pt>
                <c:pt idx="2272">
                  <c:v>55.44</c:v>
                </c:pt>
                <c:pt idx="2273">
                  <c:v>55.46</c:v>
                </c:pt>
                <c:pt idx="2274">
                  <c:v>55.48</c:v>
                </c:pt>
                <c:pt idx="2275">
                  <c:v>55.5</c:v>
                </c:pt>
                <c:pt idx="2276">
                  <c:v>55.52</c:v>
                </c:pt>
                <c:pt idx="2277">
                  <c:v>55.54</c:v>
                </c:pt>
                <c:pt idx="2278">
                  <c:v>55.56</c:v>
                </c:pt>
                <c:pt idx="2279">
                  <c:v>55.58</c:v>
                </c:pt>
                <c:pt idx="2280">
                  <c:v>55.6</c:v>
                </c:pt>
                <c:pt idx="2281">
                  <c:v>55.620000000000012</c:v>
                </c:pt>
                <c:pt idx="2282">
                  <c:v>55.64</c:v>
                </c:pt>
                <c:pt idx="2283">
                  <c:v>55.660000000000011</c:v>
                </c:pt>
                <c:pt idx="2284">
                  <c:v>55.68</c:v>
                </c:pt>
                <c:pt idx="2285">
                  <c:v>55.7</c:v>
                </c:pt>
                <c:pt idx="2286">
                  <c:v>55.720000000000013</c:v>
                </c:pt>
                <c:pt idx="2287">
                  <c:v>55.74</c:v>
                </c:pt>
                <c:pt idx="2288">
                  <c:v>55.760000000000012</c:v>
                </c:pt>
                <c:pt idx="2289">
                  <c:v>55.78</c:v>
                </c:pt>
                <c:pt idx="2290">
                  <c:v>55.8</c:v>
                </c:pt>
                <c:pt idx="2291">
                  <c:v>55.82</c:v>
                </c:pt>
                <c:pt idx="2292">
                  <c:v>55.839999999999996</c:v>
                </c:pt>
                <c:pt idx="2293">
                  <c:v>55.86</c:v>
                </c:pt>
                <c:pt idx="2294">
                  <c:v>55.879999999999995</c:v>
                </c:pt>
                <c:pt idx="2295">
                  <c:v>55.9</c:v>
                </c:pt>
                <c:pt idx="2296">
                  <c:v>55.92</c:v>
                </c:pt>
                <c:pt idx="2297">
                  <c:v>55.94</c:v>
                </c:pt>
                <c:pt idx="2298">
                  <c:v>55.96</c:v>
                </c:pt>
                <c:pt idx="2299">
                  <c:v>55.98</c:v>
                </c:pt>
                <c:pt idx="2300">
                  <c:v>56</c:v>
                </c:pt>
                <c:pt idx="2301">
                  <c:v>56.02</c:v>
                </c:pt>
                <c:pt idx="2302">
                  <c:v>56.04</c:v>
                </c:pt>
                <c:pt idx="2303">
                  <c:v>56.06</c:v>
                </c:pt>
                <c:pt idx="2304">
                  <c:v>56.08</c:v>
                </c:pt>
                <c:pt idx="2305">
                  <c:v>56.1</c:v>
                </c:pt>
                <c:pt idx="2306">
                  <c:v>56.120000000000012</c:v>
                </c:pt>
                <c:pt idx="2307">
                  <c:v>56.14</c:v>
                </c:pt>
                <c:pt idx="2308">
                  <c:v>56.160000000000011</c:v>
                </c:pt>
                <c:pt idx="2309">
                  <c:v>56.18</c:v>
                </c:pt>
                <c:pt idx="2310">
                  <c:v>56.2</c:v>
                </c:pt>
                <c:pt idx="2311">
                  <c:v>56.220000000000013</c:v>
                </c:pt>
                <c:pt idx="2312">
                  <c:v>56.24</c:v>
                </c:pt>
                <c:pt idx="2313">
                  <c:v>56.260000000000012</c:v>
                </c:pt>
                <c:pt idx="2314">
                  <c:v>56.28</c:v>
                </c:pt>
                <c:pt idx="2315">
                  <c:v>56.3</c:v>
                </c:pt>
                <c:pt idx="2316">
                  <c:v>56.32</c:v>
                </c:pt>
                <c:pt idx="2317">
                  <c:v>56.339999999999996</c:v>
                </c:pt>
                <c:pt idx="2318">
                  <c:v>56.36</c:v>
                </c:pt>
                <c:pt idx="2319">
                  <c:v>56.379999999999995</c:v>
                </c:pt>
                <c:pt idx="2320">
                  <c:v>56.4</c:v>
                </c:pt>
                <c:pt idx="2321">
                  <c:v>56.42</c:v>
                </c:pt>
                <c:pt idx="2322">
                  <c:v>56.44</c:v>
                </c:pt>
                <c:pt idx="2323">
                  <c:v>56.46</c:v>
                </c:pt>
                <c:pt idx="2324">
                  <c:v>56.48</c:v>
                </c:pt>
                <c:pt idx="2325">
                  <c:v>56.5</c:v>
                </c:pt>
                <c:pt idx="2326">
                  <c:v>56.52</c:v>
                </c:pt>
                <c:pt idx="2327">
                  <c:v>56.54</c:v>
                </c:pt>
                <c:pt idx="2328">
                  <c:v>56.56</c:v>
                </c:pt>
                <c:pt idx="2329">
                  <c:v>56.58</c:v>
                </c:pt>
                <c:pt idx="2330">
                  <c:v>56.6</c:v>
                </c:pt>
                <c:pt idx="2331">
                  <c:v>56.620000000000012</c:v>
                </c:pt>
                <c:pt idx="2332">
                  <c:v>56.64</c:v>
                </c:pt>
                <c:pt idx="2333">
                  <c:v>56.660000000000011</c:v>
                </c:pt>
                <c:pt idx="2334">
                  <c:v>56.68</c:v>
                </c:pt>
                <c:pt idx="2335">
                  <c:v>56.7</c:v>
                </c:pt>
                <c:pt idx="2336">
                  <c:v>56.720000000000013</c:v>
                </c:pt>
                <c:pt idx="2337">
                  <c:v>56.74</c:v>
                </c:pt>
                <c:pt idx="2338">
                  <c:v>56.760000000000012</c:v>
                </c:pt>
                <c:pt idx="2339">
                  <c:v>56.78</c:v>
                </c:pt>
                <c:pt idx="2340">
                  <c:v>56.8</c:v>
                </c:pt>
                <c:pt idx="2341">
                  <c:v>56.82</c:v>
                </c:pt>
                <c:pt idx="2342">
                  <c:v>56.839999999999996</c:v>
                </c:pt>
                <c:pt idx="2343">
                  <c:v>56.86</c:v>
                </c:pt>
                <c:pt idx="2344">
                  <c:v>56.879999999999995</c:v>
                </c:pt>
                <c:pt idx="2345">
                  <c:v>56.9</c:v>
                </c:pt>
                <c:pt idx="2346">
                  <c:v>56.92</c:v>
                </c:pt>
                <c:pt idx="2347">
                  <c:v>56.94</c:v>
                </c:pt>
                <c:pt idx="2348">
                  <c:v>56.96</c:v>
                </c:pt>
                <c:pt idx="2349">
                  <c:v>56.98</c:v>
                </c:pt>
                <c:pt idx="2350">
                  <c:v>57</c:v>
                </c:pt>
                <c:pt idx="2351">
                  <c:v>57.02</c:v>
                </c:pt>
                <c:pt idx="2352">
                  <c:v>57.04</c:v>
                </c:pt>
                <c:pt idx="2353">
                  <c:v>57.06</c:v>
                </c:pt>
                <c:pt idx="2354">
                  <c:v>57.08</c:v>
                </c:pt>
                <c:pt idx="2355">
                  <c:v>57.1</c:v>
                </c:pt>
                <c:pt idx="2356">
                  <c:v>57.120000000000012</c:v>
                </c:pt>
                <c:pt idx="2357">
                  <c:v>57.14</c:v>
                </c:pt>
                <c:pt idx="2358">
                  <c:v>57.160000000000011</c:v>
                </c:pt>
                <c:pt idx="2359">
                  <c:v>57.18</c:v>
                </c:pt>
                <c:pt idx="2360">
                  <c:v>57.2</c:v>
                </c:pt>
                <c:pt idx="2361">
                  <c:v>57.220000000000013</c:v>
                </c:pt>
                <c:pt idx="2362">
                  <c:v>57.24</c:v>
                </c:pt>
                <c:pt idx="2363">
                  <c:v>57.260000000000012</c:v>
                </c:pt>
                <c:pt idx="2364">
                  <c:v>57.28</c:v>
                </c:pt>
                <c:pt idx="2365">
                  <c:v>57.3</c:v>
                </c:pt>
                <c:pt idx="2366">
                  <c:v>57.32</c:v>
                </c:pt>
                <c:pt idx="2367">
                  <c:v>57.339999999999996</c:v>
                </c:pt>
                <c:pt idx="2368">
                  <c:v>57.36</c:v>
                </c:pt>
                <c:pt idx="2369">
                  <c:v>57.379999999999995</c:v>
                </c:pt>
                <c:pt idx="2370">
                  <c:v>57.4</c:v>
                </c:pt>
                <c:pt idx="2371">
                  <c:v>57.42</c:v>
                </c:pt>
                <c:pt idx="2372">
                  <c:v>57.44</c:v>
                </c:pt>
                <c:pt idx="2373">
                  <c:v>57.46</c:v>
                </c:pt>
                <c:pt idx="2374">
                  <c:v>57.48</c:v>
                </c:pt>
                <c:pt idx="2375">
                  <c:v>57.5</c:v>
                </c:pt>
                <c:pt idx="2376">
                  <c:v>57.52</c:v>
                </c:pt>
                <c:pt idx="2377">
                  <c:v>57.54</c:v>
                </c:pt>
                <c:pt idx="2378">
                  <c:v>57.56</c:v>
                </c:pt>
                <c:pt idx="2379">
                  <c:v>57.58</c:v>
                </c:pt>
                <c:pt idx="2380">
                  <c:v>57.6</c:v>
                </c:pt>
                <c:pt idx="2381">
                  <c:v>57.620000000000012</c:v>
                </c:pt>
                <c:pt idx="2382">
                  <c:v>57.64</c:v>
                </c:pt>
                <c:pt idx="2383">
                  <c:v>57.660000000000011</c:v>
                </c:pt>
                <c:pt idx="2384">
                  <c:v>57.68</c:v>
                </c:pt>
                <c:pt idx="2385">
                  <c:v>57.7</c:v>
                </c:pt>
                <c:pt idx="2386">
                  <c:v>57.720000000000013</c:v>
                </c:pt>
                <c:pt idx="2387">
                  <c:v>57.74</c:v>
                </c:pt>
                <c:pt idx="2388">
                  <c:v>57.760000000000012</c:v>
                </c:pt>
                <c:pt idx="2389">
                  <c:v>57.78</c:v>
                </c:pt>
                <c:pt idx="2390">
                  <c:v>57.8</c:v>
                </c:pt>
                <c:pt idx="2391">
                  <c:v>57.82</c:v>
                </c:pt>
                <c:pt idx="2392">
                  <c:v>57.839999999999996</c:v>
                </c:pt>
                <c:pt idx="2393">
                  <c:v>57.86</c:v>
                </c:pt>
                <c:pt idx="2394">
                  <c:v>57.879999999999995</c:v>
                </c:pt>
                <c:pt idx="2395">
                  <c:v>57.9</c:v>
                </c:pt>
                <c:pt idx="2396">
                  <c:v>57.92</c:v>
                </c:pt>
                <c:pt idx="2397">
                  <c:v>57.94</c:v>
                </c:pt>
                <c:pt idx="2398">
                  <c:v>57.96</c:v>
                </c:pt>
                <c:pt idx="2399">
                  <c:v>57.98</c:v>
                </c:pt>
                <c:pt idx="2400">
                  <c:v>58</c:v>
                </c:pt>
                <c:pt idx="2401">
                  <c:v>58.02</c:v>
                </c:pt>
                <c:pt idx="2402">
                  <c:v>58.04</c:v>
                </c:pt>
                <c:pt idx="2403">
                  <c:v>58.06</c:v>
                </c:pt>
                <c:pt idx="2404">
                  <c:v>58.08</c:v>
                </c:pt>
                <c:pt idx="2405">
                  <c:v>58.1</c:v>
                </c:pt>
                <c:pt idx="2406">
                  <c:v>58.120000000000012</c:v>
                </c:pt>
                <c:pt idx="2407">
                  <c:v>58.14</c:v>
                </c:pt>
                <c:pt idx="2408">
                  <c:v>58.160000000000011</c:v>
                </c:pt>
                <c:pt idx="2409">
                  <c:v>58.18</c:v>
                </c:pt>
                <c:pt idx="2410">
                  <c:v>58.2</c:v>
                </c:pt>
                <c:pt idx="2411">
                  <c:v>58.220000000000013</c:v>
                </c:pt>
                <c:pt idx="2412">
                  <c:v>58.24</c:v>
                </c:pt>
                <c:pt idx="2413">
                  <c:v>58.260000000000012</c:v>
                </c:pt>
                <c:pt idx="2414">
                  <c:v>58.28</c:v>
                </c:pt>
                <c:pt idx="2415">
                  <c:v>58.3</c:v>
                </c:pt>
                <c:pt idx="2416">
                  <c:v>58.32</c:v>
                </c:pt>
                <c:pt idx="2417">
                  <c:v>58.339999999999996</c:v>
                </c:pt>
                <c:pt idx="2418">
                  <c:v>58.36</c:v>
                </c:pt>
                <c:pt idx="2419">
                  <c:v>58.379999999999995</c:v>
                </c:pt>
                <c:pt idx="2420">
                  <c:v>58.4</c:v>
                </c:pt>
                <c:pt idx="2421">
                  <c:v>58.42</c:v>
                </c:pt>
                <c:pt idx="2422">
                  <c:v>58.44</c:v>
                </c:pt>
                <c:pt idx="2423">
                  <c:v>58.46</c:v>
                </c:pt>
                <c:pt idx="2424">
                  <c:v>58.48</c:v>
                </c:pt>
                <c:pt idx="2425">
                  <c:v>58.5</c:v>
                </c:pt>
                <c:pt idx="2426">
                  <c:v>58.52</c:v>
                </c:pt>
                <c:pt idx="2427">
                  <c:v>58.54</c:v>
                </c:pt>
                <c:pt idx="2428">
                  <c:v>58.56</c:v>
                </c:pt>
                <c:pt idx="2429">
                  <c:v>58.58</c:v>
                </c:pt>
                <c:pt idx="2430">
                  <c:v>58.6</c:v>
                </c:pt>
                <c:pt idx="2431">
                  <c:v>58.620000000000012</c:v>
                </c:pt>
                <c:pt idx="2432">
                  <c:v>58.64</c:v>
                </c:pt>
                <c:pt idx="2433">
                  <c:v>58.660000000000011</c:v>
                </c:pt>
                <c:pt idx="2434">
                  <c:v>58.68</c:v>
                </c:pt>
                <c:pt idx="2435">
                  <c:v>58.7</c:v>
                </c:pt>
                <c:pt idx="2436">
                  <c:v>58.720000000000013</c:v>
                </c:pt>
                <c:pt idx="2437">
                  <c:v>58.74</c:v>
                </c:pt>
                <c:pt idx="2438">
                  <c:v>58.760000000000012</c:v>
                </c:pt>
                <c:pt idx="2439">
                  <c:v>58.78</c:v>
                </c:pt>
                <c:pt idx="2440">
                  <c:v>58.8</c:v>
                </c:pt>
                <c:pt idx="2441">
                  <c:v>58.82</c:v>
                </c:pt>
                <c:pt idx="2442">
                  <c:v>58.839999999999996</c:v>
                </c:pt>
                <c:pt idx="2443">
                  <c:v>58.86</c:v>
                </c:pt>
                <c:pt idx="2444">
                  <c:v>58.879999999999995</c:v>
                </c:pt>
                <c:pt idx="2445">
                  <c:v>58.9</c:v>
                </c:pt>
                <c:pt idx="2446">
                  <c:v>58.92</c:v>
                </c:pt>
                <c:pt idx="2447">
                  <c:v>58.94</c:v>
                </c:pt>
                <c:pt idx="2448">
                  <c:v>58.96</c:v>
                </c:pt>
                <c:pt idx="2449">
                  <c:v>58.98</c:v>
                </c:pt>
                <c:pt idx="2450">
                  <c:v>59</c:v>
                </c:pt>
                <c:pt idx="2451">
                  <c:v>59.02</c:v>
                </c:pt>
                <c:pt idx="2452">
                  <c:v>59.04</c:v>
                </c:pt>
                <c:pt idx="2453">
                  <c:v>59.06</c:v>
                </c:pt>
                <c:pt idx="2454">
                  <c:v>59.08</c:v>
                </c:pt>
                <c:pt idx="2455">
                  <c:v>59.1</c:v>
                </c:pt>
                <c:pt idx="2456">
                  <c:v>59.120000000000012</c:v>
                </c:pt>
                <c:pt idx="2457">
                  <c:v>59.14</c:v>
                </c:pt>
                <c:pt idx="2458">
                  <c:v>59.160000000000011</c:v>
                </c:pt>
                <c:pt idx="2459">
                  <c:v>59.18</c:v>
                </c:pt>
                <c:pt idx="2460">
                  <c:v>59.2</c:v>
                </c:pt>
                <c:pt idx="2461">
                  <c:v>59.220000000000013</c:v>
                </c:pt>
                <c:pt idx="2462">
                  <c:v>59.24</c:v>
                </c:pt>
                <c:pt idx="2463">
                  <c:v>59.260000000000012</c:v>
                </c:pt>
                <c:pt idx="2464">
                  <c:v>59.28</c:v>
                </c:pt>
                <c:pt idx="2465">
                  <c:v>59.3</c:v>
                </c:pt>
                <c:pt idx="2466">
                  <c:v>59.32</c:v>
                </c:pt>
                <c:pt idx="2467">
                  <c:v>59.339999999999996</c:v>
                </c:pt>
                <c:pt idx="2468">
                  <c:v>59.36</c:v>
                </c:pt>
                <c:pt idx="2469">
                  <c:v>59.379999999999995</c:v>
                </c:pt>
                <c:pt idx="2470">
                  <c:v>59.4</c:v>
                </c:pt>
                <c:pt idx="2471">
                  <c:v>59.42</c:v>
                </c:pt>
                <c:pt idx="2472">
                  <c:v>59.44</c:v>
                </c:pt>
                <c:pt idx="2473">
                  <c:v>59.46</c:v>
                </c:pt>
                <c:pt idx="2474">
                  <c:v>59.48</c:v>
                </c:pt>
                <c:pt idx="2475">
                  <c:v>59.5</c:v>
                </c:pt>
                <c:pt idx="2476">
                  <c:v>59.52</c:v>
                </c:pt>
                <c:pt idx="2477">
                  <c:v>59.54</c:v>
                </c:pt>
                <c:pt idx="2478">
                  <c:v>59.56</c:v>
                </c:pt>
                <c:pt idx="2479">
                  <c:v>59.58</c:v>
                </c:pt>
                <c:pt idx="2480">
                  <c:v>59.6</c:v>
                </c:pt>
                <c:pt idx="2481">
                  <c:v>59.620000000000012</c:v>
                </c:pt>
                <c:pt idx="2482">
                  <c:v>59.64</c:v>
                </c:pt>
                <c:pt idx="2483">
                  <c:v>59.660000000000011</c:v>
                </c:pt>
                <c:pt idx="2484">
                  <c:v>59.68</c:v>
                </c:pt>
                <c:pt idx="2485">
                  <c:v>59.7</c:v>
                </c:pt>
                <c:pt idx="2486">
                  <c:v>59.720000000000013</c:v>
                </c:pt>
                <c:pt idx="2487">
                  <c:v>59.74</c:v>
                </c:pt>
                <c:pt idx="2488">
                  <c:v>59.760000000000012</c:v>
                </c:pt>
                <c:pt idx="2489">
                  <c:v>59.78</c:v>
                </c:pt>
                <c:pt idx="2490">
                  <c:v>59.8</c:v>
                </c:pt>
                <c:pt idx="2491">
                  <c:v>59.82</c:v>
                </c:pt>
                <c:pt idx="2492">
                  <c:v>59.839999999999996</c:v>
                </c:pt>
                <c:pt idx="2493">
                  <c:v>59.86</c:v>
                </c:pt>
                <c:pt idx="2494">
                  <c:v>59.879999999999995</c:v>
                </c:pt>
                <c:pt idx="2495">
                  <c:v>59.9</c:v>
                </c:pt>
                <c:pt idx="2496">
                  <c:v>59.92</c:v>
                </c:pt>
                <c:pt idx="2497">
                  <c:v>59.94</c:v>
                </c:pt>
                <c:pt idx="2498">
                  <c:v>59.96</c:v>
                </c:pt>
                <c:pt idx="2499">
                  <c:v>59.98</c:v>
                </c:pt>
                <c:pt idx="2500">
                  <c:v>60</c:v>
                </c:pt>
                <c:pt idx="2501">
                  <c:v>60.02</c:v>
                </c:pt>
                <c:pt idx="2502">
                  <c:v>60.04</c:v>
                </c:pt>
                <c:pt idx="2503">
                  <c:v>60.06</c:v>
                </c:pt>
                <c:pt idx="2504">
                  <c:v>60.08</c:v>
                </c:pt>
                <c:pt idx="2505">
                  <c:v>60.1</c:v>
                </c:pt>
                <c:pt idx="2506">
                  <c:v>60.120000000000012</c:v>
                </c:pt>
                <c:pt idx="2507">
                  <c:v>60.14</c:v>
                </c:pt>
                <c:pt idx="2508">
                  <c:v>60.160000000000011</c:v>
                </c:pt>
                <c:pt idx="2509">
                  <c:v>60.18</c:v>
                </c:pt>
                <c:pt idx="2510">
                  <c:v>60.2</c:v>
                </c:pt>
                <c:pt idx="2511">
                  <c:v>60.220000000000013</c:v>
                </c:pt>
                <c:pt idx="2512">
                  <c:v>60.24</c:v>
                </c:pt>
                <c:pt idx="2513">
                  <c:v>60.260000000000012</c:v>
                </c:pt>
                <c:pt idx="2514">
                  <c:v>60.28</c:v>
                </c:pt>
                <c:pt idx="2515">
                  <c:v>60.3</c:v>
                </c:pt>
                <c:pt idx="2516">
                  <c:v>60.32</c:v>
                </c:pt>
                <c:pt idx="2517">
                  <c:v>60.339999999999996</c:v>
                </c:pt>
                <c:pt idx="2518">
                  <c:v>60.36</c:v>
                </c:pt>
                <c:pt idx="2519">
                  <c:v>60.379999999999995</c:v>
                </c:pt>
                <c:pt idx="2520">
                  <c:v>60.4</c:v>
                </c:pt>
                <c:pt idx="2521">
                  <c:v>60.42</c:v>
                </c:pt>
                <c:pt idx="2522">
                  <c:v>60.44</c:v>
                </c:pt>
                <c:pt idx="2523">
                  <c:v>60.46</c:v>
                </c:pt>
                <c:pt idx="2524">
                  <c:v>60.48</c:v>
                </c:pt>
                <c:pt idx="2525">
                  <c:v>60.5</c:v>
                </c:pt>
                <c:pt idx="2526">
                  <c:v>60.52</c:v>
                </c:pt>
                <c:pt idx="2527">
                  <c:v>60.54</c:v>
                </c:pt>
                <c:pt idx="2528">
                  <c:v>60.56</c:v>
                </c:pt>
                <c:pt idx="2529">
                  <c:v>60.58</c:v>
                </c:pt>
                <c:pt idx="2530">
                  <c:v>60.6</c:v>
                </c:pt>
                <c:pt idx="2531">
                  <c:v>60.620000000000012</c:v>
                </c:pt>
                <c:pt idx="2532">
                  <c:v>60.64</c:v>
                </c:pt>
                <c:pt idx="2533">
                  <c:v>60.660000000000011</c:v>
                </c:pt>
                <c:pt idx="2534">
                  <c:v>60.68</c:v>
                </c:pt>
                <c:pt idx="2535">
                  <c:v>60.7</c:v>
                </c:pt>
                <c:pt idx="2536">
                  <c:v>60.720000000000013</c:v>
                </c:pt>
                <c:pt idx="2537">
                  <c:v>60.74</c:v>
                </c:pt>
                <c:pt idx="2538">
                  <c:v>60.760000000000012</c:v>
                </c:pt>
                <c:pt idx="2539">
                  <c:v>60.78</c:v>
                </c:pt>
                <c:pt idx="2540">
                  <c:v>60.8</c:v>
                </c:pt>
                <c:pt idx="2541">
                  <c:v>60.82</c:v>
                </c:pt>
                <c:pt idx="2542">
                  <c:v>60.839999999999996</c:v>
                </c:pt>
                <c:pt idx="2543">
                  <c:v>60.86</c:v>
                </c:pt>
                <c:pt idx="2544">
                  <c:v>60.879999999999995</c:v>
                </c:pt>
                <c:pt idx="2545">
                  <c:v>60.9</c:v>
                </c:pt>
                <c:pt idx="2546">
                  <c:v>60.92</c:v>
                </c:pt>
                <c:pt idx="2547">
                  <c:v>60.94</c:v>
                </c:pt>
                <c:pt idx="2548">
                  <c:v>60.96</c:v>
                </c:pt>
                <c:pt idx="2549">
                  <c:v>60.98</c:v>
                </c:pt>
                <c:pt idx="2550">
                  <c:v>61</c:v>
                </c:pt>
                <c:pt idx="2551">
                  <c:v>61.02</c:v>
                </c:pt>
                <c:pt idx="2552">
                  <c:v>61.04</c:v>
                </c:pt>
                <c:pt idx="2553">
                  <c:v>61.06</c:v>
                </c:pt>
                <c:pt idx="2554">
                  <c:v>61.08</c:v>
                </c:pt>
                <c:pt idx="2555">
                  <c:v>61.1</c:v>
                </c:pt>
                <c:pt idx="2556">
                  <c:v>61.120000000000012</c:v>
                </c:pt>
                <c:pt idx="2557">
                  <c:v>61.14</c:v>
                </c:pt>
                <c:pt idx="2558">
                  <c:v>61.160000000000011</c:v>
                </c:pt>
                <c:pt idx="2559">
                  <c:v>61.18</c:v>
                </c:pt>
                <c:pt idx="2560">
                  <c:v>61.2</c:v>
                </c:pt>
                <c:pt idx="2561">
                  <c:v>61.220000000000013</c:v>
                </c:pt>
                <c:pt idx="2562">
                  <c:v>61.24</c:v>
                </c:pt>
                <c:pt idx="2563">
                  <c:v>61.260000000000012</c:v>
                </c:pt>
                <c:pt idx="2564">
                  <c:v>61.28</c:v>
                </c:pt>
                <c:pt idx="2565">
                  <c:v>61.3</c:v>
                </c:pt>
                <c:pt idx="2566">
                  <c:v>61.32</c:v>
                </c:pt>
                <c:pt idx="2567">
                  <c:v>61.339999999999996</c:v>
                </c:pt>
                <c:pt idx="2568">
                  <c:v>61.36</c:v>
                </c:pt>
                <c:pt idx="2569">
                  <c:v>61.379999999999995</c:v>
                </c:pt>
                <c:pt idx="2570">
                  <c:v>61.4</c:v>
                </c:pt>
                <c:pt idx="2571">
                  <c:v>61.42</c:v>
                </c:pt>
                <c:pt idx="2572">
                  <c:v>61.44</c:v>
                </c:pt>
                <c:pt idx="2573">
                  <c:v>61.46</c:v>
                </c:pt>
                <c:pt idx="2574">
                  <c:v>61.48</c:v>
                </c:pt>
                <c:pt idx="2575">
                  <c:v>61.5</c:v>
                </c:pt>
                <c:pt idx="2576">
                  <c:v>61.52</c:v>
                </c:pt>
                <c:pt idx="2577">
                  <c:v>61.54</c:v>
                </c:pt>
                <c:pt idx="2578">
                  <c:v>61.56</c:v>
                </c:pt>
                <c:pt idx="2579">
                  <c:v>61.58</c:v>
                </c:pt>
                <c:pt idx="2580">
                  <c:v>61.6</c:v>
                </c:pt>
                <c:pt idx="2581">
                  <c:v>61.620000000000012</c:v>
                </c:pt>
                <c:pt idx="2582">
                  <c:v>61.64</c:v>
                </c:pt>
                <c:pt idx="2583">
                  <c:v>61.660000000000011</c:v>
                </c:pt>
                <c:pt idx="2584">
                  <c:v>61.68</c:v>
                </c:pt>
                <c:pt idx="2585">
                  <c:v>61.7</c:v>
                </c:pt>
                <c:pt idx="2586">
                  <c:v>61.720000000000013</c:v>
                </c:pt>
                <c:pt idx="2587">
                  <c:v>61.74</c:v>
                </c:pt>
                <c:pt idx="2588">
                  <c:v>61.760000000000012</c:v>
                </c:pt>
                <c:pt idx="2589">
                  <c:v>61.78</c:v>
                </c:pt>
                <c:pt idx="2590">
                  <c:v>61.8</c:v>
                </c:pt>
                <c:pt idx="2591">
                  <c:v>61.82</c:v>
                </c:pt>
                <c:pt idx="2592">
                  <c:v>61.839999999999996</c:v>
                </c:pt>
                <c:pt idx="2593">
                  <c:v>61.86</c:v>
                </c:pt>
                <c:pt idx="2594">
                  <c:v>61.879999999999995</c:v>
                </c:pt>
                <c:pt idx="2595">
                  <c:v>61.9</c:v>
                </c:pt>
                <c:pt idx="2596">
                  <c:v>61.92</c:v>
                </c:pt>
                <c:pt idx="2597">
                  <c:v>61.94</c:v>
                </c:pt>
                <c:pt idx="2598">
                  <c:v>61.96</c:v>
                </c:pt>
                <c:pt idx="2599">
                  <c:v>61.98</c:v>
                </c:pt>
                <c:pt idx="2600">
                  <c:v>62</c:v>
                </c:pt>
                <c:pt idx="2601">
                  <c:v>62.02</c:v>
                </c:pt>
                <c:pt idx="2602">
                  <c:v>62.04</c:v>
                </c:pt>
                <c:pt idx="2603">
                  <c:v>62.06</c:v>
                </c:pt>
                <c:pt idx="2604">
                  <c:v>62.08</c:v>
                </c:pt>
                <c:pt idx="2605">
                  <c:v>62.1</c:v>
                </c:pt>
                <c:pt idx="2606">
                  <c:v>62.120000000000012</c:v>
                </c:pt>
                <c:pt idx="2607">
                  <c:v>62.14</c:v>
                </c:pt>
                <c:pt idx="2608">
                  <c:v>62.160000000000011</c:v>
                </c:pt>
                <c:pt idx="2609">
                  <c:v>62.18</c:v>
                </c:pt>
                <c:pt idx="2610">
                  <c:v>62.2</c:v>
                </c:pt>
                <c:pt idx="2611">
                  <c:v>62.220000000000013</c:v>
                </c:pt>
                <c:pt idx="2612">
                  <c:v>62.24</c:v>
                </c:pt>
                <c:pt idx="2613">
                  <c:v>62.260000000000012</c:v>
                </c:pt>
                <c:pt idx="2614">
                  <c:v>62.28</c:v>
                </c:pt>
                <c:pt idx="2615">
                  <c:v>62.3</c:v>
                </c:pt>
                <c:pt idx="2616">
                  <c:v>62.32</c:v>
                </c:pt>
                <c:pt idx="2617">
                  <c:v>62.339999999999996</c:v>
                </c:pt>
                <c:pt idx="2618">
                  <c:v>62.36</c:v>
                </c:pt>
                <c:pt idx="2619">
                  <c:v>62.379999999999995</c:v>
                </c:pt>
                <c:pt idx="2620">
                  <c:v>62.4</c:v>
                </c:pt>
                <c:pt idx="2621">
                  <c:v>62.42</c:v>
                </c:pt>
                <c:pt idx="2622">
                  <c:v>62.44</c:v>
                </c:pt>
                <c:pt idx="2623">
                  <c:v>62.46</c:v>
                </c:pt>
                <c:pt idx="2624">
                  <c:v>62.48</c:v>
                </c:pt>
                <c:pt idx="2625">
                  <c:v>62.5</c:v>
                </c:pt>
                <c:pt idx="2626">
                  <c:v>62.52</c:v>
                </c:pt>
                <c:pt idx="2627">
                  <c:v>62.54</c:v>
                </c:pt>
                <c:pt idx="2628">
                  <c:v>62.56</c:v>
                </c:pt>
                <c:pt idx="2629">
                  <c:v>62.58</c:v>
                </c:pt>
                <c:pt idx="2630">
                  <c:v>62.6</c:v>
                </c:pt>
                <c:pt idx="2631">
                  <c:v>62.620000000000012</c:v>
                </c:pt>
                <c:pt idx="2632">
                  <c:v>62.64</c:v>
                </c:pt>
                <c:pt idx="2633">
                  <c:v>62.660000000000011</c:v>
                </c:pt>
                <c:pt idx="2634">
                  <c:v>62.68</c:v>
                </c:pt>
                <c:pt idx="2635">
                  <c:v>62.7</c:v>
                </c:pt>
                <c:pt idx="2636">
                  <c:v>62.720000000000013</c:v>
                </c:pt>
                <c:pt idx="2637">
                  <c:v>62.74</c:v>
                </c:pt>
                <c:pt idx="2638">
                  <c:v>62.760000000000012</c:v>
                </c:pt>
                <c:pt idx="2639">
                  <c:v>62.78</c:v>
                </c:pt>
                <c:pt idx="2640">
                  <c:v>62.8</c:v>
                </c:pt>
                <c:pt idx="2641">
                  <c:v>62.82</c:v>
                </c:pt>
                <c:pt idx="2642">
                  <c:v>62.839999999999996</c:v>
                </c:pt>
                <c:pt idx="2643">
                  <c:v>62.86</c:v>
                </c:pt>
                <c:pt idx="2644">
                  <c:v>62.879999999999995</c:v>
                </c:pt>
                <c:pt idx="2645">
                  <c:v>62.9</c:v>
                </c:pt>
                <c:pt idx="2646">
                  <c:v>62.92</c:v>
                </c:pt>
                <c:pt idx="2647">
                  <c:v>62.94</c:v>
                </c:pt>
                <c:pt idx="2648">
                  <c:v>62.96</c:v>
                </c:pt>
                <c:pt idx="2649">
                  <c:v>62.98</c:v>
                </c:pt>
                <c:pt idx="2650">
                  <c:v>63</c:v>
                </c:pt>
                <c:pt idx="2651">
                  <c:v>63.02</c:v>
                </c:pt>
                <c:pt idx="2652">
                  <c:v>63.04</c:v>
                </c:pt>
                <c:pt idx="2653">
                  <c:v>63.06</c:v>
                </c:pt>
                <c:pt idx="2654">
                  <c:v>63.08</c:v>
                </c:pt>
                <c:pt idx="2655">
                  <c:v>63.1</c:v>
                </c:pt>
                <c:pt idx="2656">
                  <c:v>63.120000000000012</c:v>
                </c:pt>
                <c:pt idx="2657">
                  <c:v>63.14</c:v>
                </c:pt>
                <c:pt idx="2658">
                  <c:v>63.160000000000011</c:v>
                </c:pt>
                <c:pt idx="2659">
                  <c:v>63.18</c:v>
                </c:pt>
                <c:pt idx="2660">
                  <c:v>63.2</c:v>
                </c:pt>
                <c:pt idx="2661">
                  <c:v>63.220000000000013</c:v>
                </c:pt>
                <c:pt idx="2662">
                  <c:v>63.24</c:v>
                </c:pt>
                <c:pt idx="2663">
                  <c:v>63.260000000000012</c:v>
                </c:pt>
                <c:pt idx="2664">
                  <c:v>63.28</c:v>
                </c:pt>
                <c:pt idx="2665">
                  <c:v>63.3</c:v>
                </c:pt>
                <c:pt idx="2666">
                  <c:v>63.32</c:v>
                </c:pt>
                <c:pt idx="2667">
                  <c:v>63.339999999999996</c:v>
                </c:pt>
                <c:pt idx="2668">
                  <c:v>63.36</c:v>
                </c:pt>
                <c:pt idx="2669">
                  <c:v>63.379999999999995</c:v>
                </c:pt>
                <c:pt idx="2670">
                  <c:v>63.4</c:v>
                </c:pt>
                <c:pt idx="2671">
                  <c:v>63.42</c:v>
                </c:pt>
                <c:pt idx="2672">
                  <c:v>63.44</c:v>
                </c:pt>
                <c:pt idx="2673">
                  <c:v>63.46</c:v>
                </c:pt>
                <c:pt idx="2674">
                  <c:v>63.48</c:v>
                </c:pt>
                <c:pt idx="2675">
                  <c:v>63.5</c:v>
                </c:pt>
                <c:pt idx="2676">
                  <c:v>63.52</c:v>
                </c:pt>
                <c:pt idx="2677">
                  <c:v>63.54</c:v>
                </c:pt>
                <c:pt idx="2678">
                  <c:v>63.56</c:v>
                </c:pt>
                <c:pt idx="2679">
                  <c:v>63.58</c:v>
                </c:pt>
                <c:pt idx="2680">
                  <c:v>63.6</c:v>
                </c:pt>
                <c:pt idx="2681">
                  <c:v>63.620000000000012</c:v>
                </c:pt>
                <c:pt idx="2682">
                  <c:v>63.64</c:v>
                </c:pt>
                <c:pt idx="2683">
                  <c:v>63.660000000000011</c:v>
                </c:pt>
                <c:pt idx="2684">
                  <c:v>63.68</c:v>
                </c:pt>
                <c:pt idx="2685">
                  <c:v>63.7</c:v>
                </c:pt>
                <c:pt idx="2686">
                  <c:v>63.720000000000013</c:v>
                </c:pt>
                <c:pt idx="2687">
                  <c:v>63.74</c:v>
                </c:pt>
                <c:pt idx="2688">
                  <c:v>63.760000000000012</c:v>
                </c:pt>
                <c:pt idx="2689">
                  <c:v>63.78</c:v>
                </c:pt>
                <c:pt idx="2690">
                  <c:v>63.8</c:v>
                </c:pt>
                <c:pt idx="2691">
                  <c:v>63.82</c:v>
                </c:pt>
                <c:pt idx="2692">
                  <c:v>63.839999999999996</c:v>
                </c:pt>
                <c:pt idx="2693">
                  <c:v>63.86</c:v>
                </c:pt>
                <c:pt idx="2694">
                  <c:v>63.879999999999995</c:v>
                </c:pt>
                <c:pt idx="2695">
                  <c:v>63.9</c:v>
                </c:pt>
                <c:pt idx="2696">
                  <c:v>63.92</c:v>
                </c:pt>
                <c:pt idx="2697">
                  <c:v>63.94</c:v>
                </c:pt>
                <c:pt idx="2698">
                  <c:v>63.96</c:v>
                </c:pt>
                <c:pt idx="2699">
                  <c:v>63.98</c:v>
                </c:pt>
                <c:pt idx="2700">
                  <c:v>64</c:v>
                </c:pt>
                <c:pt idx="2701">
                  <c:v>64.02</c:v>
                </c:pt>
                <c:pt idx="2702">
                  <c:v>64.040000000000006</c:v>
                </c:pt>
                <c:pt idx="2703">
                  <c:v>64.06</c:v>
                </c:pt>
                <c:pt idx="2704">
                  <c:v>64.08</c:v>
                </c:pt>
                <c:pt idx="2705">
                  <c:v>64.099999999999994</c:v>
                </c:pt>
                <c:pt idx="2706">
                  <c:v>64.11999999999999</c:v>
                </c:pt>
                <c:pt idx="2707">
                  <c:v>64.14</c:v>
                </c:pt>
                <c:pt idx="2708">
                  <c:v>64.16</c:v>
                </c:pt>
                <c:pt idx="2709">
                  <c:v>64.179999999999978</c:v>
                </c:pt>
                <c:pt idx="2710">
                  <c:v>64.2</c:v>
                </c:pt>
                <c:pt idx="2711">
                  <c:v>64.22</c:v>
                </c:pt>
                <c:pt idx="2712">
                  <c:v>64.239999999999995</c:v>
                </c:pt>
                <c:pt idx="2713">
                  <c:v>64.260000000000005</c:v>
                </c:pt>
                <c:pt idx="2714">
                  <c:v>64.28</c:v>
                </c:pt>
                <c:pt idx="2715">
                  <c:v>64.3</c:v>
                </c:pt>
                <c:pt idx="2716">
                  <c:v>64.319999999999993</c:v>
                </c:pt>
                <c:pt idx="2717">
                  <c:v>64.34</c:v>
                </c:pt>
                <c:pt idx="2718">
                  <c:v>64.36</c:v>
                </c:pt>
                <c:pt idx="2719">
                  <c:v>64.38</c:v>
                </c:pt>
                <c:pt idx="2720">
                  <c:v>64.400000000000006</c:v>
                </c:pt>
                <c:pt idx="2721">
                  <c:v>64.42</c:v>
                </c:pt>
                <c:pt idx="2722">
                  <c:v>64.440000000000026</c:v>
                </c:pt>
                <c:pt idx="2723">
                  <c:v>64.459999999999994</c:v>
                </c:pt>
                <c:pt idx="2724">
                  <c:v>64.48</c:v>
                </c:pt>
                <c:pt idx="2725">
                  <c:v>64.5</c:v>
                </c:pt>
                <c:pt idx="2726">
                  <c:v>64.52</c:v>
                </c:pt>
                <c:pt idx="2727">
                  <c:v>64.540000000000006</c:v>
                </c:pt>
                <c:pt idx="2728">
                  <c:v>64.56</c:v>
                </c:pt>
                <c:pt idx="2729">
                  <c:v>64.58</c:v>
                </c:pt>
                <c:pt idx="2730">
                  <c:v>64.599999999999994</c:v>
                </c:pt>
                <c:pt idx="2731">
                  <c:v>64.61999999999999</c:v>
                </c:pt>
                <c:pt idx="2732">
                  <c:v>64.64</c:v>
                </c:pt>
                <c:pt idx="2733">
                  <c:v>64.66</c:v>
                </c:pt>
                <c:pt idx="2734">
                  <c:v>64.679999999999978</c:v>
                </c:pt>
                <c:pt idx="2735">
                  <c:v>64.7</c:v>
                </c:pt>
                <c:pt idx="2736">
                  <c:v>64.72</c:v>
                </c:pt>
                <c:pt idx="2737">
                  <c:v>64.739999999999995</c:v>
                </c:pt>
                <c:pt idx="2738">
                  <c:v>64.760000000000005</c:v>
                </c:pt>
                <c:pt idx="2739">
                  <c:v>64.78</c:v>
                </c:pt>
                <c:pt idx="2740">
                  <c:v>64.8</c:v>
                </c:pt>
                <c:pt idx="2741">
                  <c:v>64.819999999999993</c:v>
                </c:pt>
                <c:pt idx="2742">
                  <c:v>64.84</c:v>
                </c:pt>
                <c:pt idx="2743">
                  <c:v>64.86</c:v>
                </c:pt>
                <c:pt idx="2744">
                  <c:v>64.88</c:v>
                </c:pt>
                <c:pt idx="2745">
                  <c:v>64.900000000000006</c:v>
                </c:pt>
                <c:pt idx="2746">
                  <c:v>64.92</c:v>
                </c:pt>
                <c:pt idx="2747">
                  <c:v>64.940000000000026</c:v>
                </c:pt>
                <c:pt idx="2748">
                  <c:v>64.959999999999994</c:v>
                </c:pt>
                <c:pt idx="2749">
                  <c:v>64.98</c:v>
                </c:pt>
                <c:pt idx="2750">
                  <c:v>65</c:v>
                </c:pt>
                <c:pt idx="2751">
                  <c:v>65.02</c:v>
                </c:pt>
                <c:pt idx="2752">
                  <c:v>65.040000000000006</c:v>
                </c:pt>
                <c:pt idx="2753">
                  <c:v>65.06</c:v>
                </c:pt>
                <c:pt idx="2754">
                  <c:v>65.08</c:v>
                </c:pt>
                <c:pt idx="2755">
                  <c:v>65.099999999999994</c:v>
                </c:pt>
                <c:pt idx="2756">
                  <c:v>65.11999999999999</c:v>
                </c:pt>
                <c:pt idx="2757">
                  <c:v>65.14</c:v>
                </c:pt>
                <c:pt idx="2758">
                  <c:v>65.16</c:v>
                </c:pt>
                <c:pt idx="2759">
                  <c:v>65.179999999999978</c:v>
                </c:pt>
                <c:pt idx="2760">
                  <c:v>65.2</c:v>
                </c:pt>
                <c:pt idx="2761">
                  <c:v>65.22</c:v>
                </c:pt>
                <c:pt idx="2762">
                  <c:v>65.239999999999995</c:v>
                </c:pt>
                <c:pt idx="2763">
                  <c:v>65.260000000000005</c:v>
                </c:pt>
                <c:pt idx="2764">
                  <c:v>65.28</c:v>
                </c:pt>
                <c:pt idx="2765">
                  <c:v>65.3</c:v>
                </c:pt>
                <c:pt idx="2766">
                  <c:v>65.319999999999993</c:v>
                </c:pt>
                <c:pt idx="2767">
                  <c:v>65.34</c:v>
                </c:pt>
                <c:pt idx="2768">
                  <c:v>65.36</c:v>
                </c:pt>
                <c:pt idx="2769">
                  <c:v>65.38</c:v>
                </c:pt>
                <c:pt idx="2770">
                  <c:v>65.400000000000006</c:v>
                </c:pt>
                <c:pt idx="2771">
                  <c:v>65.42</c:v>
                </c:pt>
                <c:pt idx="2772">
                  <c:v>65.440000000000026</c:v>
                </c:pt>
                <c:pt idx="2773">
                  <c:v>65.459999999999994</c:v>
                </c:pt>
                <c:pt idx="2774">
                  <c:v>65.48</c:v>
                </c:pt>
                <c:pt idx="2775">
                  <c:v>65.5</c:v>
                </c:pt>
                <c:pt idx="2776">
                  <c:v>65.52</c:v>
                </c:pt>
                <c:pt idx="2777">
                  <c:v>65.540000000000006</c:v>
                </c:pt>
                <c:pt idx="2778">
                  <c:v>65.56</c:v>
                </c:pt>
                <c:pt idx="2779">
                  <c:v>65.58</c:v>
                </c:pt>
                <c:pt idx="2780">
                  <c:v>65.599999999999994</c:v>
                </c:pt>
                <c:pt idx="2781">
                  <c:v>65.61999999999999</c:v>
                </c:pt>
                <c:pt idx="2782">
                  <c:v>65.64</c:v>
                </c:pt>
                <c:pt idx="2783">
                  <c:v>65.66</c:v>
                </c:pt>
                <c:pt idx="2784">
                  <c:v>65.679999999999978</c:v>
                </c:pt>
                <c:pt idx="2785">
                  <c:v>65.7</c:v>
                </c:pt>
                <c:pt idx="2786">
                  <c:v>65.72</c:v>
                </c:pt>
                <c:pt idx="2787">
                  <c:v>65.739999999999995</c:v>
                </c:pt>
                <c:pt idx="2788">
                  <c:v>65.760000000000005</c:v>
                </c:pt>
                <c:pt idx="2789">
                  <c:v>65.78</c:v>
                </c:pt>
                <c:pt idx="2790">
                  <c:v>65.8</c:v>
                </c:pt>
                <c:pt idx="2791">
                  <c:v>65.819999999999993</c:v>
                </c:pt>
                <c:pt idx="2792">
                  <c:v>65.84</c:v>
                </c:pt>
                <c:pt idx="2793">
                  <c:v>65.86</c:v>
                </c:pt>
                <c:pt idx="2794">
                  <c:v>65.88</c:v>
                </c:pt>
                <c:pt idx="2795">
                  <c:v>65.900000000000006</c:v>
                </c:pt>
                <c:pt idx="2796">
                  <c:v>65.92</c:v>
                </c:pt>
                <c:pt idx="2797">
                  <c:v>65.940000000000026</c:v>
                </c:pt>
                <c:pt idx="2798">
                  <c:v>65.959999999999994</c:v>
                </c:pt>
                <c:pt idx="2799">
                  <c:v>65.98</c:v>
                </c:pt>
                <c:pt idx="2800">
                  <c:v>66</c:v>
                </c:pt>
                <c:pt idx="2801">
                  <c:v>66.02</c:v>
                </c:pt>
                <c:pt idx="2802">
                  <c:v>66.040000000000006</c:v>
                </c:pt>
                <c:pt idx="2803">
                  <c:v>66.06</c:v>
                </c:pt>
                <c:pt idx="2804">
                  <c:v>66.08</c:v>
                </c:pt>
                <c:pt idx="2805">
                  <c:v>66.099999999999994</c:v>
                </c:pt>
                <c:pt idx="2806">
                  <c:v>66.11999999999999</c:v>
                </c:pt>
                <c:pt idx="2807">
                  <c:v>66.14</c:v>
                </c:pt>
                <c:pt idx="2808">
                  <c:v>66.16</c:v>
                </c:pt>
                <c:pt idx="2809">
                  <c:v>66.179999999999978</c:v>
                </c:pt>
                <c:pt idx="2810">
                  <c:v>66.2</c:v>
                </c:pt>
                <c:pt idx="2811">
                  <c:v>66.22</c:v>
                </c:pt>
                <c:pt idx="2812">
                  <c:v>66.239999999999995</c:v>
                </c:pt>
                <c:pt idx="2813">
                  <c:v>66.260000000000005</c:v>
                </c:pt>
                <c:pt idx="2814">
                  <c:v>66.28</c:v>
                </c:pt>
                <c:pt idx="2815">
                  <c:v>66.3</c:v>
                </c:pt>
                <c:pt idx="2816">
                  <c:v>66.319999999999993</c:v>
                </c:pt>
                <c:pt idx="2817">
                  <c:v>66.34</c:v>
                </c:pt>
                <c:pt idx="2818">
                  <c:v>66.36</c:v>
                </c:pt>
                <c:pt idx="2819">
                  <c:v>66.38</c:v>
                </c:pt>
                <c:pt idx="2820">
                  <c:v>66.400000000000006</c:v>
                </c:pt>
                <c:pt idx="2821">
                  <c:v>66.42</c:v>
                </c:pt>
                <c:pt idx="2822">
                  <c:v>66.440000000000026</c:v>
                </c:pt>
                <c:pt idx="2823">
                  <c:v>66.459999999999994</c:v>
                </c:pt>
                <c:pt idx="2824">
                  <c:v>66.48</c:v>
                </c:pt>
                <c:pt idx="2825">
                  <c:v>66.5</c:v>
                </c:pt>
                <c:pt idx="2826">
                  <c:v>66.52</c:v>
                </c:pt>
                <c:pt idx="2827">
                  <c:v>66.540000000000006</c:v>
                </c:pt>
                <c:pt idx="2828">
                  <c:v>66.56</c:v>
                </c:pt>
                <c:pt idx="2829">
                  <c:v>66.58</c:v>
                </c:pt>
                <c:pt idx="2830">
                  <c:v>66.599999999999994</c:v>
                </c:pt>
                <c:pt idx="2831">
                  <c:v>66.61999999999999</c:v>
                </c:pt>
                <c:pt idx="2832">
                  <c:v>66.64</c:v>
                </c:pt>
                <c:pt idx="2833">
                  <c:v>66.66</c:v>
                </c:pt>
                <c:pt idx="2834">
                  <c:v>66.679999999999978</c:v>
                </c:pt>
                <c:pt idx="2835">
                  <c:v>66.7</c:v>
                </c:pt>
                <c:pt idx="2836">
                  <c:v>66.72</c:v>
                </c:pt>
                <c:pt idx="2837">
                  <c:v>66.739999999999995</c:v>
                </c:pt>
                <c:pt idx="2838">
                  <c:v>66.760000000000005</c:v>
                </c:pt>
                <c:pt idx="2839">
                  <c:v>66.78</c:v>
                </c:pt>
                <c:pt idx="2840">
                  <c:v>66.8</c:v>
                </c:pt>
                <c:pt idx="2841">
                  <c:v>66.819999999999993</c:v>
                </c:pt>
                <c:pt idx="2842">
                  <c:v>66.84</c:v>
                </c:pt>
                <c:pt idx="2843">
                  <c:v>66.86</c:v>
                </c:pt>
                <c:pt idx="2844">
                  <c:v>66.88</c:v>
                </c:pt>
                <c:pt idx="2845">
                  <c:v>66.900000000000006</c:v>
                </c:pt>
                <c:pt idx="2846">
                  <c:v>66.92</c:v>
                </c:pt>
                <c:pt idx="2847">
                  <c:v>66.940000000000026</c:v>
                </c:pt>
                <c:pt idx="2848">
                  <c:v>66.959999999999994</c:v>
                </c:pt>
                <c:pt idx="2849">
                  <c:v>66.98</c:v>
                </c:pt>
                <c:pt idx="2850">
                  <c:v>67</c:v>
                </c:pt>
                <c:pt idx="2851">
                  <c:v>67.02</c:v>
                </c:pt>
                <c:pt idx="2852">
                  <c:v>67.040000000000006</c:v>
                </c:pt>
                <c:pt idx="2853">
                  <c:v>67.06</c:v>
                </c:pt>
                <c:pt idx="2854">
                  <c:v>67.08</c:v>
                </c:pt>
                <c:pt idx="2855">
                  <c:v>67.099999999999994</c:v>
                </c:pt>
                <c:pt idx="2856">
                  <c:v>67.11999999999999</c:v>
                </c:pt>
                <c:pt idx="2857">
                  <c:v>67.14</c:v>
                </c:pt>
                <c:pt idx="2858">
                  <c:v>67.16</c:v>
                </c:pt>
                <c:pt idx="2859">
                  <c:v>67.179999999999978</c:v>
                </c:pt>
                <c:pt idx="2860">
                  <c:v>67.2</c:v>
                </c:pt>
                <c:pt idx="2861">
                  <c:v>67.22</c:v>
                </c:pt>
                <c:pt idx="2862">
                  <c:v>67.239999999999995</c:v>
                </c:pt>
                <c:pt idx="2863">
                  <c:v>67.260000000000005</c:v>
                </c:pt>
                <c:pt idx="2864">
                  <c:v>67.28</c:v>
                </c:pt>
                <c:pt idx="2865">
                  <c:v>67.3</c:v>
                </c:pt>
                <c:pt idx="2866">
                  <c:v>67.319999999999993</c:v>
                </c:pt>
                <c:pt idx="2867">
                  <c:v>67.34</c:v>
                </c:pt>
                <c:pt idx="2868">
                  <c:v>67.36</c:v>
                </c:pt>
                <c:pt idx="2869">
                  <c:v>67.38</c:v>
                </c:pt>
                <c:pt idx="2870">
                  <c:v>67.400000000000006</c:v>
                </c:pt>
                <c:pt idx="2871">
                  <c:v>67.42</c:v>
                </c:pt>
                <c:pt idx="2872">
                  <c:v>67.440000000000026</c:v>
                </c:pt>
                <c:pt idx="2873">
                  <c:v>67.459999999999994</c:v>
                </c:pt>
                <c:pt idx="2874">
                  <c:v>67.48</c:v>
                </c:pt>
                <c:pt idx="2875">
                  <c:v>67.5</c:v>
                </c:pt>
                <c:pt idx="2876">
                  <c:v>67.52</c:v>
                </c:pt>
                <c:pt idx="2877">
                  <c:v>67.540000000000006</c:v>
                </c:pt>
                <c:pt idx="2878">
                  <c:v>67.56</c:v>
                </c:pt>
                <c:pt idx="2879">
                  <c:v>67.58</c:v>
                </c:pt>
                <c:pt idx="2880">
                  <c:v>67.599999999999994</c:v>
                </c:pt>
                <c:pt idx="2881">
                  <c:v>67.61999999999999</c:v>
                </c:pt>
                <c:pt idx="2882">
                  <c:v>67.64</c:v>
                </c:pt>
                <c:pt idx="2883">
                  <c:v>67.66</c:v>
                </c:pt>
                <c:pt idx="2884">
                  <c:v>67.679999999999978</c:v>
                </c:pt>
                <c:pt idx="2885">
                  <c:v>67.7</c:v>
                </c:pt>
                <c:pt idx="2886">
                  <c:v>67.72</c:v>
                </c:pt>
                <c:pt idx="2887">
                  <c:v>67.739999999999995</c:v>
                </c:pt>
                <c:pt idx="2888">
                  <c:v>67.760000000000005</c:v>
                </c:pt>
                <c:pt idx="2889">
                  <c:v>67.78</c:v>
                </c:pt>
                <c:pt idx="2890">
                  <c:v>67.8</c:v>
                </c:pt>
                <c:pt idx="2891">
                  <c:v>67.819999999999993</c:v>
                </c:pt>
                <c:pt idx="2892">
                  <c:v>67.84</c:v>
                </c:pt>
                <c:pt idx="2893">
                  <c:v>67.86</c:v>
                </c:pt>
                <c:pt idx="2894">
                  <c:v>67.88</c:v>
                </c:pt>
                <c:pt idx="2895">
                  <c:v>67.900000000000006</c:v>
                </c:pt>
                <c:pt idx="2896">
                  <c:v>67.92</c:v>
                </c:pt>
                <c:pt idx="2897">
                  <c:v>67.940000000000026</c:v>
                </c:pt>
                <c:pt idx="2898">
                  <c:v>67.959999999999994</c:v>
                </c:pt>
                <c:pt idx="2899">
                  <c:v>67.98</c:v>
                </c:pt>
                <c:pt idx="2900">
                  <c:v>68</c:v>
                </c:pt>
                <c:pt idx="2901">
                  <c:v>68.02</c:v>
                </c:pt>
                <c:pt idx="2902">
                  <c:v>68.040000000000006</c:v>
                </c:pt>
                <c:pt idx="2903">
                  <c:v>68.06</c:v>
                </c:pt>
                <c:pt idx="2904">
                  <c:v>68.08</c:v>
                </c:pt>
                <c:pt idx="2905">
                  <c:v>68.099999999999994</c:v>
                </c:pt>
                <c:pt idx="2906">
                  <c:v>68.11999999999999</c:v>
                </c:pt>
                <c:pt idx="2907">
                  <c:v>68.14</c:v>
                </c:pt>
                <c:pt idx="2908">
                  <c:v>68.16</c:v>
                </c:pt>
                <c:pt idx="2909">
                  <c:v>68.179999999999978</c:v>
                </c:pt>
                <c:pt idx="2910">
                  <c:v>68.2</c:v>
                </c:pt>
                <c:pt idx="2911">
                  <c:v>68.22</c:v>
                </c:pt>
                <c:pt idx="2912">
                  <c:v>68.239999999999995</c:v>
                </c:pt>
                <c:pt idx="2913">
                  <c:v>68.260000000000005</c:v>
                </c:pt>
                <c:pt idx="2914">
                  <c:v>68.28</c:v>
                </c:pt>
                <c:pt idx="2915">
                  <c:v>68.3</c:v>
                </c:pt>
                <c:pt idx="2916">
                  <c:v>68.319999999999993</c:v>
                </c:pt>
                <c:pt idx="2917">
                  <c:v>68.34</c:v>
                </c:pt>
                <c:pt idx="2918">
                  <c:v>68.36</c:v>
                </c:pt>
                <c:pt idx="2919">
                  <c:v>68.38</c:v>
                </c:pt>
                <c:pt idx="2920">
                  <c:v>68.400000000000006</c:v>
                </c:pt>
                <c:pt idx="2921">
                  <c:v>68.42</c:v>
                </c:pt>
                <c:pt idx="2922">
                  <c:v>68.440000000000026</c:v>
                </c:pt>
                <c:pt idx="2923">
                  <c:v>68.459999999999994</c:v>
                </c:pt>
                <c:pt idx="2924">
                  <c:v>68.48</c:v>
                </c:pt>
                <c:pt idx="2925">
                  <c:v>68.5</c:v>
                </c:pt>
                <c:pt idx="2926">
                  <c:v>68.52</c:v>
                </c:pt>
                <c:pt idx="2927">
                  <c:v>68.540000000000006</c:v>
                </c:pt>
                <c:pt idx="2928">
                  <c:v>68.56</c:v>
                </c:pt>
                <c:pt idx="2929">
                  <c:v>68.58</c:v>
                </c:pt>
                <c:pt idx="2930">
                  <c:v>68.599999999999994</c:v>
                </c:pt>
                <c:pt idx="2931">
                  <c:v>68.61999999999999</c:v>
                </c:pt>
                <c:pt idx="2932">
                  <c:v>68.64</c:v>
                </c:pt>
                <c:pt idx="2933">
                  <c:v>68.66</c:v>
                </c:pt>
                <c:pt idx="2934">
                  <c:v>68.679999999999978</c:v>
                </c:pt>
                <c:pt idx="2935">
                  <c:v>68.7</c:v>
                </c:pt>
                <c:pt idx="2936">
                  <c:v>68.72</c:v>
                </c:pt>
                <c:pt idx="2937">
                  <c:v>68.739999999999995</c:v>
                </c:pt>
                <c:pt idx="2938">
                  <c:v>68.760000000000005</c:v>
                </c:pt>
                <c:pt idx="2939">
                  <c:v>68.78</c:v>
                </c:pt>
                <c:pt idx="2940">
                  <c:v>68.8</c:v>
                </c:pt>
                <c:pt idx="2941">
                  <c:v>68.819999999999993</c:v>
                </c:pt>
                <c:pt idx="2942">
                  <c:v>68.84</c:v>
                </c:pt>
                <c:pt idx="2943">
                  <c:v>68.86</c:v>
                </c:pt>
                <c:pt idx="2944">
                  <c:v>68.88</c:v>
                </c:pt>
                <c:pt idx="2945">
                  <c:v>68.900000000000006</c:v>
                </c:pt>
                <c:pt idx="2946">
                  <c:v>68.92</c:v>
                </c:pt>
                <c:pt idx="2947">
                  <c:v>68.940000000000026</c:v>
                </c:pt>
                <c:pt idx="2948">
                  <c:v>68.959999999999994</c:v>
                </c:pt>
                <c:pt idx="2949">
                  <c:v>68.98</c:v>
                </c:pt>
                <c:pt idx="2950">
                  <c:v>69</c:v>
                </c:pt>
                <c:pt idx="2951">
                  <c:v>69.02</c:v>
                </c:pt>
                <c:pt idx="2952">
                  <c:v>69.040000000000006</c:v>
                </c:pt>
                <c:pt idx="2953">
                  <c:v>69.06</c:v>
                </c:pt>
                <c:pt idx="2954">
                  <c:v>69.08</c:v>
                </c:pt>
                <c:pt idx="2955">
                  <c:v>69.099999999999994</c:v>
                </c:pt>
                <c:pt idx="2956">
                  <c:v>69.11999999999999</c:v>
                </c:pt>
                <c:pt idx="2957">
                  <c:v>69.14</c:v>
                </c:pt>
                <c:pt idx="2958">
                  <c:v>69.16</c:v>
                </c:pt>
                <c:pt idx="2959">
                  <c:v>69.179999999999978</c:v>
                </c:pt>
                <c:pt idx="2960">
                  <c:v>69.2</c:v>
                </c:pt>
                <c:pt idx="2961">
                  <c:v>69.22</c:v>
                </c:pt>
                <c:pt idx="2962">
                  <c:v>69.239999999999995</c:v>
                </c:pt>
                <c:pt idx="2963">
                  <c:v>69.260000000000005</c:v>
                </c:pt>
                <c:pt idx="2964">
                  <c:v>69.28</c:v>
                </c:pt>
                <c:pt idx="2965">
                  <c:v>69.3</c:v>
                </c:pt>
                <c:pt idx="2966">
                  <c:v>69.319999999999993</c:v>
                </c:pt>
                <c:pt idx="2967">
                  <c:v>69.34</c:v>
                </c:pt>
                <c:pt idx="2968">
                  <c:v>69.36</c:v>
                </c:pt>
                <c:pt idx="2969">
                  <c:v>69.38</c:v>
                </c:pt>
                <c:pt idx="2970">
                  <c:v>69.400000000000006</c:v>
                </c:pt>
                <c:pt idx="2971">
                  <c:v>69.42</c:v>
                </c:pt>
                <c:pt idx="2972">
                  <c:v>69.440000000000026</c:v>
                </c:pt>
                <c:pt idx="2973">
                  <c:v>69.459999999999994</c:v>
                </c:pt>
                <c:pt idx="2974">
                  <c:v>69.48</c:v>
                </c:pt>
                <c:pt idx="2975">
                  <c:v>69.5</c:v>
                </c:pt>
                <c:pt idx="2976">
                  <c:v>69.52</c:v>
                </c:pt>
                <c:pt idx="2977">
                  <c:v>69.540000000000006</c:v>
                </c:pt>
                <c:pt idx="2978">
                  <c:v>69.56</c:v>
                </c:pt>
                <c:pt idx="2979">
                  <c:v>69.58</c:v>
                </c:pt>
                <c:pt idx="2980">
                  <c:v>69.599999999999994</c:v>
                </c:pt>
                <c:pt idx="2981">
                  <c:v>69.61999999999999</c:v>
                </c:pt>
                <c:pt idx="2982">
                  <c:v>69.64</c:v>
                </c:pt>
                <c:pt idx="2983">
                  <c:v>69.66</c:v>
                </c:pt>
                <c:pt idx="2984">
                  <c:v>69.679999999999978</c:v>
                </c:pt>
                <c:pt idx="2985">
                  <c:v>69.7</c:v>
                </c:pt>
                <c:pt idx="2986">
                  <c:v>69.72</c:v>
                </c:pt>
                <c:pt idx="2987">
                  <c:v>69.739999999999995</c:v>
                </c:pt>
                <c:pt idx="2988">
                  <c:v>69.760000000000005</c:v>
                </c:pt>
                <c:pt idx="2989">
                  <c:v>69.78</c:v>
                </c:pt>
                <c:pt idx="2990">
                  <c:v>69.8</c:v>
                </c:pt>
                <c:pt idx="2991">
                  <c:v>69.819999999999993</c:v>
                </c:pt>
                <c:pt idx="2992">
                  <c:v>69.84</c:v>
                </c:pt>
                <c:pt idx="2993">
                  <c:v>69.86</c:v>
                </c:pt>
                <c:pt idx="2994">
                  <c:v>69.88</c:v>
                </c:pt>
                <c:pt idx="2995">
                  <c:v>69.900000000000006</c:v>
                </c:pt>
                <c:pt idx="2996">
                  <c:v>69.92</c:v>
                </c:pt>
                <c:pt idx="2997">
                  <c:v>69.940000000000026</c:v>
                </c:pt>
                <c:pt idx="2998">
                  <c:v>69.959999999999994</c:v>
                </c:pt>
                <c:pt idx="2999">
                  <c:v>69.98</c:v>
                </c:pt>
                <c:pt idx="3000">
                  <c:v>70</c:v>
                </c:pt>
                <c:pt idx="3001">
                  <c:v>70.02</c:v>
                </c:pt>
                <c:pt idx="3002">
                  <c:v>70.040000000000006</c:v>
                </c:pt>
                <c:pt idx="3003">
                  <c:v>70.06</c:v>
                </c:pt>
                <c:pt idx="3004">
                  <c:v>70.08</c:v>
                </c:pt>
                <c:pt idx="3005">
                  <c:v>70.099999999999994</c:v>
                </c:pt>
                <c:pt idx="3006">
                  <c:v>70.11999999999999</c:v>
                </c:pt>
                <c:pt idx="3007">
                  <c:v>70.14</c:v>
                </c:pt>
                <c:pt idx="3008">
                  <c:v>70.16</c:v>
                </c:pt>
                <c:pt idx="3009">
                  <c:v>70.179999999999978</c:v>
                </c:pt>
                <c:pt idx="3010">
                  <c:v>70.2</c:v>
                </c:pt>
                <c:pt idx="3011">
                  <c:v>70.22</c:v>
                </c:pt>
                <c:pt idx="3012">
                  <c:v>70.239999999999995</c:v>
                </c:pt>
                <c:pt idx="3013">
                  <c:v>70.260000000000005</c:v>
                </c:pt>
                <c:pt idx="3014">
                  <c:v>70.28</c:v>
                </c:pt>
                <c:pt idx="3015">
                  <c:v>70.3</c:v>
                </c:pt>
                <c:pt idx="3016">
                  <c:v>70.319999999999993</c:v>
                </c:pt>
                <c:pt idx="3017">
                  <c:v>70.34</c:v>
                </c:pt>
                <c:pt idx="3018">
                  <c:v>70.36</c:v>
                </c:pt>
                <c:pt idx="3019">
                  <c:v>70.38</c:v>
                </c:pt>
                <c:pt idx="3020">
                  <c:v>70.400000000000006</c:v>
                </c:pt>
                <c:pt idx="3021">
                  <c:v>70.42</c:v>
                </c:pt>
                <c:pt idx="3022">
                  <c:v>70.440000000000026</c:v>
                </c:pt>
                <c:pt idx="3023">
                  <c:v>70.459999999999994</c:v>
                </c:pt>
                <c:pt idx="3024">
                  <c:v>70.48</c:v>
                </c:pt>
                <c:pt idx="3025">
                  <c:v>70.5</c:v>
                </c:pt>
                <c:pt idx="3026">
                  <c:v>70.52</c:v>
                </c:pt>
                <c:pt idx="3027">
                  <c:v>70.540000000000006</c:v>
                </c:pt>
                <c:pt idx="3028">
                  <c:v>70.56</c:v>
                </c:pt>
                <c:pt idx="3029">
                  <c:v>70.58</c:v>
                </c:pt>
                <c:pt idx="3030">
                  <c:v>70.599999999999994</c:v>
                </c:pt>
                <c:pt idx="3031">
                  <c:v>70.61999999999999</c:v>
                </c:pt>
                <c:pt idx="3032">
                  <c:v>70.64</c:v>
                </c:pt>
                <c:pt idx="3033">
                  <c:v>70.66</c:v>
                </c:pt>
                <c:pt idx="3034">
                  <c:v>70.679999999999978</c:v>
                </c:pt>
                <c:pt idx="3035">
                  <c:v>70.7</c:v>
                </c:pt>
                <c:pt idx="3036">
                  <c:v>70.72</c:v>
                </c:pt>
                <c:pt idx="3037">
                  <c:v>70.739999999999995</c:v>
                </c:pt>
                <c:pt idx="3038">
                  <c:v>70.760000000000005</c:v>
                </c:pt>
                <c:pt idx="3039">
                  <c:v>70.78</c:v>
                </c:pt>
                <c:pt idx="3040">
                  <c:v>70.8</c:v>
                </c:pt>
                <c:pt idx="3041">
                  <c:v>70.819999999999993</c:v>
                </c:pt>
                <c:pt idx="3042">
                  <c:v>70.84</c:v>
                </c:pt>
                <c:pt idx="3043">
                  <c:v>70.86</c:v>
                </c:pt>
                <c:pt idx="3044">
                  <c:v>70.88</c:v>
                </c:pt>
                <c:pt idx="3045">
                  <c:v>70.900000000000006</c:v>
                </c:pt>
                <c:pt idx="3046">
                  <c:v>70.92</c:v>
                </c:pt>
                <c:pt idx="3047">
                  <c:v>70.940000000000026</c:v>
                </c:pt>
                <c:pt idx="3048">
                  <c:v>70.959999999999994</c:v>
                </c:pt>
                <c:pt idx="3049">
                  <c:v>70.98</c:v>
                </c:pt>
                <c:pt idx="3050">
                  <c:v>71</c:v>
                </c:pt>
                <c:pt idx="3051">
                  <c:v>71.02</c:v>
                </c:pt>
                <c:pt idx="3052">
                  <c:v>71.040000000000006</c:v>
                </c:pt>
                <c:pt idx="3053">
                  <c:v>71.06</c:v>
                </c:pt>
                <c:pt idx="3054">
                  <c:v>71.08</c:v>
                </c:pt>
                <c:pt idx="3055">
                  <c:v>71.099999999999994</c:v>
                </c:pt>
                <c:pt idx="3056">
                  <c:v>71.11999999999999</c:v>
                </c:pt>
                <c:pt idx="3057">
                  <c:v>71.14</c:v>
                </c:pt>
                <c:pt idx="3058">
                  <c:v>71.16</c:v>
                </c:pt>
                <c:pt idx="3059">
                  <c:v>71.179999999999978</c:v>
                </c:pt>
                <c:pt idx="3060">
                  <c:v>71.2</c:v>
                </c:pt>
                <c:pt idx="3061">
                  <c:v>71.22</c:v>
                </c:pt>
                <c:pt idx="3062">
                  <c:v>71.239999999999995</c:v>
                </c:pt>
                <c:pt idx="3063">
                  <c:v>71.260000000000005</c:v>
                </c:pt>
                <c:pt idx="3064">
                  <c:v>71.28</c:v>
                </c:pt>
                <c:pt idx="3065">
                  <c:v>71.3</c:v>
                </c:pt>
                <c:pt idx="3066">
                  <c:v>71.319999999999993</c:v>
                </c:pt>
                <c:pt idx="3067">
                  <c:v>71.34</c:v>
                </c:pt>
                <c:pt idx="3068">
                  <c:v>71.36</c:v>
                </c:pt>
                <c:pt idx="3069">
                  <c:v>71.38</c:v>
                </c:pt>
                <c:pt idx="3070">
                  <c:v>71.400000000000006</c:v>
                </c:pt>
                <c:pt idx="3071">
                  <c:v>71.42</c:v>
                </c:pt>
                <c:pt idx="3072">
                  <c:v>71.440000000000026</c:v>
                </c:pt>
                <c:pt idx="3073">
                  <c:v>71.459999999999994</c:v>
                </c:pt>
                <c:pt idx="3074">
                  <c:v>71.48</c:v>
                </c:pt>
                <c:pt idx="3075">
                  <c:v>71.5</c:v>
                </c:pt>
                <c:pt idx="3076">
                  <c:v>71.52</c:v>
                </c:pt>
                <c:pt idx="3077">
                  <c:v>71.540000000000006</c:v>
                </c:pt>
                <c:pt idx="3078">
                  <c:v>71.56</c:v>
                </c:pt>
                <c:pt idx="3079">
                  <c:v>71.58</c:v>
                </c:pt>
                <c:pt idx="3080">
                  <c:v>71.599999999999994</c:v>
                </c:pt>
                <c:pt idx="3081">
                  <c:v>71.61999999999999</c:v>
                </c:pt>
                <c:pt idx="3082">
                  <c:v>71.64</c:v>
                </c:pt>
                <c:pt idx="3083">
                  <c:v>71.66</c:v>
                </c:pt>
                <c:pt idx="3084">
                  <c:v>71.679999999999978</c:v>
                </c:pt>
                <c:pt idx="3085">
                  <c:v>71.7</c:v>
                </c:pt>
                <c:pt idx="3086">
                  <c:v>71.72</c:v>
                </c:pt>
                <c:pt idx="3087">
                  <c:v>71.739999999999995</c:v>
                </c:pt>
                <c:pt idx="3088">
                  <c:v>71.760000000000005</c:v>
                </c:pt>
                <c:pt idx="3089">
                  <c:v>71.78</c:v>
                </c:pt>
                <c:pt idx="3090">
                  <c:v>71.8</c:v>
                </c:pt>
                <c:pt idx="3091">
                  <c:v>71.819999999999993</c:v>
                </c:pt>
                <c:pt idx="3092">
                  <c:v>71.84</c:v>
                </c:pt>
                <c:pt idx="3093">
                  <c:v>71.86</c:v>
                </c:pt>
                <c:pt idx="3094">
                  <c:v>71.88</c:v>
                </c:pt>
                <c:pt idx="3095">
                  <c:v>71.900000000000006</c:v>
                </c:pt>
                <c:pt idx="3096">
                  <c:v>71.92</c:v>
                </c:pt>
                <c:pt idx="3097">
                  <c:v>71.940000000000026</c:v>
                </c:pt>
                <c:pt idx="3098">
                  <c:v>71.959999999999994</c:v>
                </c:pt>
                <c:pt idx="3099">
                  <c:v>71.98</c:v>
                </c:pt>
                <c:pt idx="3100">
                  <c:v>72</c:v>
                </c:pt>
                <c:pt idx="3101">
                  <c:v>72.02</c:v>
                </c:pt>
                <c:pt idx="3102">
                  <c:v>72.040000000000006</c:v>
                </c:pt>
                <c:pt idx="3103">
                  <c:v>72.06</c:v>
                </c:pt>
                <c:pt idx="3104">
                  <c:v>72.08</c:v>
                </c:pt>
                <c:pt idx="3105">
                  <c:v>72.099999999999994</c:v>
                </c:pt>
                <c:pt idx="3106">
                  <c:v>72.11999999999999</c:v>
                </c:pt>
                <c:pt idx="3107">
                  <c:v>72.14</c:v>
                </c:pt>
                <c:pt idx="3108">
                  <c:v>72.16</c:v>
                </c:pt>
                <c:pt idx="3109">
                  <c:v>72.179999999999978</c:v>
                </c:pt>
                <c:pt idx="3110">
                  <c:v>72.2</c:v>
                </c:pt>
                <c:pt idx="3111">
                  <c:v>72.22</c:v>
                </c:pt>
                <c:pt idx="3112">
                  <c:v>72.239999999999995</c:v>
                </c:pt>
                <c:pt idx="3113">
                  <c:v>72.260000000000005</c:v>
                </c:pt>
                <c:pt idx="3114">
                  <c:v>72.28</c:v>
                </c:pt>
                <c:pt idx="3115">
                  <c:v>72.3</c:v>
                </c:pt>
                <c:pt idx="3116">
                  <c:v>72.319999999999993</c:v>
                </c:pt>
                <c:pt idx="3117">
                  <c:v>72.34</c:v>
                </c:pt>
                <c:pt idx="3118">
                  <c:v>72.36</c:v>
                </c:pt>
                <c:pt idx="3119">
                  <c:v>72.38</c:v>
                </c:pt>
                <c:pt idx="3120">
                  <c:v>72.400000000000006</c:v>
                </c:pt>
                <c:pt idx="3121">
                  <c:v>72.42</c:v>
                </c:pt>
                <c:pt idx="3122">
                  <c:v>72.440000000000026</c:v>
                </c:pt>
                <c:pt idx="3123">
                  <c:v>72.459999999999994</c:v>
                </c:pt>
                <c:pt idx="3124">
                  <c:v>72.48</c:v>
                </c:pt>
                <c:pt idx="3125">
                  <c:v>72.5</c:v>
                </c:pt>
                <c:pt idx="3126">
                  <c:v>72.52</c:v>
                </c:pt>
                <c:pt idx="3127">
                  <c:v>72.540000000000006</c:v>
                </c:pt>
                <c:pt idx="3128">
                  <c:v>72.56</c:v>
                </c:pt>
                <c:pt idx="3129">
                  <c:v>72.58</c:v>
                </c:pt>
                <c:pt idx="3130">
                  <c:v>72.599999999999994</c:v>
                </c:pt>
                <c:pt idx="3131">
                  <c:v>72.61999999999999</c:v>
                </c:pt>
                <c:pt idx="3132">
                  <c:v>72.64</c:v>
                </c:pt>
                <c:pt idx="3133">
                  <c:v>72.66</c:v>
                </c:pt>
                <c:pt idx="3134">
                  <c:v>72.679999999999978</c:v>
                </c:pt>
                <c:pt idx="3135">
                  <c:v>72.7</c:v>
                </c:pt>
                <c:pt idx="3136">
                  <c:v>72.72</c:v>
                </c:pt>
                <c:pt idx="3137">
                  <c:v>72.739999999999995</c:v>
                </c:pt>
                <c:pt idx="3138">
                  <c:v>72.760000000000005</c:v>
                </c:pt>
                <c:pt idx="3139">
                  <c:v>72.78</c:v>
                </c:pt>
                <c:pt idx="3140">
                  <c:v>72.8</c:v>
                </c:pt>
                <c:pt idx="3141">
                  <c:v>72.819999999999993</c:v>
                </c:pt>
                <c:pt idx="3142">
                  <c:v>72.84</c:v>
                </c:pt>
                <c:pt idx="3143">
                  <c:v>72.86</c:v>
                </c:pt>
                <c:pt idx="3144">
                  <c:v>72.88</c:v>
                </c:pt>
                <c:pt idx="3145">
                  <c:v>72.900000000000006</c:v>
                </c:pt>
                <c:pt idx="3146">
                  <c:v>72.92</c:v>
                </c:pt>
                <c:pt idx="3147">
                  <c:v>72.940000000000026</c:v>
                </c:pt>
                <c:pt idx="3148">
                  <c:v>72.959999999999994</c:v>
                </c:pt>
                <c:pt idx="3149">
                  <c:v>72.98</c:v>
                </c:pt>
                <c:pt idx="3150">
                  <c:v>73</c:v>
                </c:pt>
                <c:pt idx="3151">
                  <c:v>73.02</c:v>
                </c:pt>
                <c:pt idx="3152">
                  <c:v>73.040000000000006</c:v>
                </c:pt>
                <c:pt idx="3153">
                  <c:v>73.06</c:v>
                </c:pt>
                <c:pt idx="3154">
                  <c:v>73.08</c:v>
                </c:pt>
                <c:pt idx="3155">
                  <c:v>73.099999999999994</c:v>
                </c:pt>
                <c:pt idx="3156">
                  <c:v>73.11999999999999</c:v>
                </c:pt>
                <c:pt idx="3157">
                  <c:v>73.14</c:v>
                </c:pt>
                <c:pt idx="3158">
                  <c:v>73.16</c:v>
                </c:pt>
                <c:pt idx="3159">
                  <c:v>73.179999999999978</c:v>
                </c:pt>
                <c:pt idx="3160">
                  <c:v>73.2</c:v>
                </c:pt>
                <c:pt idx="3161">
                  <c:v>73.22</c:v>
                </c:pt>
                <c:pt idx="3162">
                  <c:v>73.239999999999995</c:v>
                </c:pt>
                <c:pt idx="3163">
                  <c:v>73.260000000000005</c:v>
                </c:pt>
                <c:pt idx="3164">
                  <c:v>73.28</c:v>
                </c:pt>
                <c:pt idx="3165">
                  <c:v>73.3</c:v>
                </c:pt>
                <c:pt idx="3166">
                  <c:v>73.319999999999993</c:v>
                </c:pt>
                <c:pt idx="3167">
                  <c:v>73.34</c:v>
                </c:pt>
                <c:pt idx="3168">
                  <c:v>73.36</c:v>
                </c:pt>
                <c:pt idx="3169">
                  <c:v>73.38</c:v>
                </c:pt>
                <c:pt idx="3170">
                  <c:v>73.400000000000006</c:v>
                </c:pt>
                <c:pt idx="3171">
                  <c:v>73.42</c:v>
                </c:pt>
                <c:pt idx="3172">
                  <c:v>73.440000000000026</c:v>
                </c:pt>
                <c:pt idx="3173">
                  <c:v>73.459999999999994</c:v>
                </c:pt>
                <c:pt idx="3174">
                  <c:v>73.48</c:v>
                </c:pt>
                <c:pt idx="3175">
                  <c:v>73.5</c:v>
                </c:pt>
                <c:pt idx="3176">
                  <c:v>73.52</c:v>
                </c:pt>
                <c:pt idx="3177">
                  <c:v>73.540000000000006</c:v>
                </c:pt>
                <c:pt idx="3178">
                  <c:v>73.56</c:v>
                </c:pt>
                <c:pt idx="3179">
                  <c:v>73.58</c:v>
                </c:pt>
                <c:pt idx="3180">
                  <c:v>73.599999999999994</c:v>
                </c:pt>
                <c:pt idx="3181">
                  <c:v>73.61999999999999</c:v>
                </c:pt>
                <c:pt idx="3182">
                  <c:v>73.64</c:v>
                </c:pt>
                <c:pt idx="3183">
                  <c:v>73.66</c:v>
                </c:pt>
                <c:pt idx="3184">
                  <c:v>73.679999999999978</c:v>
                </c:pt>
                <c:pt idx="3185">
                  <c:v>73.7</c:v>
                </c:pt>
                <c:pt idx="3186">
                  <c:v>73.72</c:v>
                </c:pt>
                <c:pt idx="3187">
                  <c:v>73.739999999999995</c:v>
                </c:pt>
                <c:pt idx="3188">
                  <c:v>73.760000000000005</c:v>
                </c:pt>
                <c:pt idx="3189">
                  <c:v>73.78</c:v>
                </c:pt>
                <c:pt idx="3190">
                  <c:v>73.8</c:v>
                </c:pt>
                <c:pt idx="3191">
                  <c:v>73.819999999999993</c:v>
                </c:pt>
                <c:pt idx="3192">
                  <c:v>73.84</c:v>
                </c:pt>
                <c:pt idx="3193">
                  <c:v>73.86</c:v>
                </c:pt>
                <c:pt idx="3194">
                  <c:v>73.88</c:v>
                </c:pt>
                <c:pt idx="3195">
                  <c:v>73.900000000000006</c:v>
                </c:pt>
                <c:pt idx="3196">
                  <c:v>73.92</c:v>
                </c:pt>
                <c:pt idx="3197">
                  <c:v>73.940000000000026</c:v>
                </c:pt>
                <c:pt idx="3198">
                  <c:v>73.959999999999994</c:v>
                </c:pt>
                <c:pt idx="3199">
                  <c:v>73.98</c:v>
                </c:pt>
                <c:pt idx="3200">
                  <c:v>74</c:v>
                </c:pt>
                <c:pt idx="3201">
                  <c:v>74.02</c:v>
                </c:pt>
                <c:pt idx="3202">
                  <c:v>74.040000000000006</c:v>
                </c:pt>
                <c:pt idx="3203">
                  <c:v>74.06</c:v>
                </c:pt>
                <c:pt idx="3204">
                  <c:v>74.08</c:v>
                </c:pt>
                <c:pt idx="3205">
                  <c:v>74.099999999999994</c:v>
                </c:pt>
                <c:pt idx="3206">
                  <c:v>74.11999999999999</c:v>
                </c:pt>
                <c:pt idx="3207">
                  <c:v>74.14</c:v>
                </c:pt>
                <c:pt idx="3208">
                  <c:v>74.16</c:v>
                </c:pt>
                <c:pt idx="3209">
                  <c:v>74.179999999999978</c:v>
                </c:pt>
                <c:pt idx="3210">
                  <c:v>74.2</c:v>
                </c:pt>
                <c:pt idx="3211">
                  <c:v>74.22</c:v>
                </c:pt>
                <c:pt idx="3212">
                  <c:v>74.239999999999995</c:v>
                </c:pt>
                <c:pt idx="3213">
                  <c:v>74.260000000000005</c:v>
                </c:pt>
                <c:pt idx="3214">
                  <c:v>74.28</c:v>
                </c:pt>
                <c:pt idx="3215">
                  <c:v>74.3</c:v>
                </c:pt>
                <c:pt idx="3216">
                  <c:v>74.319999999999993</c:v>
                </c:pt>
                <c:pt idx="3217">
                  <c:v>74.34</c:v>
                </c:pt>
                <c:pt idx="3218">
                  <c:v>74.36</c:v>
                </c:pt>
                <c:pt idx="3219">
                  <c:v>74.38</c:v>
                </c:pt>
                <c:pt idx="3220">
                  <c:v>74.400000000000006</c:v>
                </c:pt>
                <c:pt idx="3221">
                  <c:v>74.42</c:v>
                </c:pt>
                <c:pt idx="3222">
                  <c:v>74.440000000000026</c:v>
                </c:pt>
                <c:pt idx="3223">
                  <c:v>74.459999999999994</c:v>
                </c:pt>
                <c:pt idx="3224">
                  <c:v>74.48</c:v>
                </c:pt>
                <c:pt idx="3225">
                  <c:v>74.5</c:v>
                </c:pt>
                <c:pt idx="3226">
                  <c:v>74.52</c:v>
                </c:pt>
                <c:pt idx="3227">
                  <c:v>74.540000000000006</c:v>
                </c:pt>
                <c:pt idx="3228">
                  <c:v>74.56</c:v>
                </c:pt>
                <c:pt idx="3229">
                  <c:v>74.58</c:v>
                </c:pt>
                <c:pt idx="3230">
                  <c:v>74.599999999999994</c:v>
                </c:pt>
                <c:pt idx="3231">
                  <c:v>74.61999999999999</c:v>
                </c:pt>
                <c:pt idx="3232">
                  <c:v>74.64</c:v>
                </c:pt>
                <c:pt idx="3233">
                  <c:v>74.66</c:v>
                </c:pt>
                <c:pt idx="3234">
                  <c:v>74.679999999999978</c:v>
                </c:pt>
                <c:pt idx="3235">
                  <c:v>74.7</c:v>
                </c:pt>
                <c:pt idx="3236">
                  <c:v>74.72</c:v>
                </c:pt>
                <c:pt idx="3237">
                  <c:v>74.739999999999995</c:v>
                </c:pt>
                <c:pt idx="3238">
                  <c:v>74.760000000000005</c:v>
                </c:pt>
                <c:pt idx="3239">
                  <c:v>74.78</c:v>
                </c:pt>
                <c:pt idx="3240">
                  <c:v>74.8</c:v>
                </c:pt>
                <c:pt idx="3241">
                  <c:v>74.819999999999993</c:v>
                </c:pt>
                <c:pt idx="3242">
                  <c:v>74.84</c:v>
                </c:pt>
                <c:pt idx="3243">
                  <c:v>74.86</c:v>
                </c:pt>
                <c:pt idx="3244">
                  <c:v>74.88</c:v>
                </c:pt>
                <c:pt idx="3245">
                  <c:v>74.900000000000006</c:v>
                </c:pt>
                <c:pt idx="3246">
                  <c:v>74.92</c:v>
                </c:pt>
                <c:pt idx="3247">
                  <c:v>74.940000000000026</c:v>
                </c:pt>
                <c:pt idx="3248">
                  <c:v>74.959999999999994</c:v>
                </c:pt>
                <c:pt idx="3249">
                  <c:v>74.98</c:v>
                </c:pt>
                <c:pt idx="3250">
                  <c:v>75</c:v>
                </c:pt>
                <c:pt idx="3251">
                  <c:v>75.02</c:v>
                </c:pt>
                <c:pt idx="3252">
                  <c:v>75.040000000000006</c:v>
                </c:pt>
                <c:pt idx="3253">
                  <c:v>75.06</c:v>
                </c:pt>
                <c:pt idx="3254">
                  <c:v>75.08</c:v>
                </c:pt>
                <c:pt idx="3255">
                  <c:v>75.099999999999994</c:v>
                </c:pt>
                <c:pt idx="3256">
                  <c:v>75.11999999999999</c:v>
                </c:pt>
                <c:pt idx="3257">
                  <c:v>75.14</c:v>
                </c:pt>
                <c:pt idx="3258">
                  <c:v>75.16</c:v>
                </c:pt>
                <c:pt idx="3259">
                  <c:v>75.179999999999978</c:v>
                </c:pt>
                <c:pt idx="3260">
                  <c:v>75.2</c:v>
                </c:pt>
                <c:pt idx="3261">
                  <c:v>75.22</c:v>
                </c:pt>
                <c:pt idx="3262">
                  <c:v>75.239999999999995</c:v>
                </c:pt>
                <c:pt idx="3263">
                  <c:v>75.260000000000005</c:v>
                </c:pt>
                <c:pt idx="3264">
                  <c:v>75.28</c:v>
                </c:pt>
                <c:pt idx="3265">
                  <c:v>75.3</c:v>
                </c:pt>
                <c:pt idx="3266">
                  <c:v>75.319999999999993</c:v>
                </c:pt>
                <c:pt idx="3267">
                  <c:v>75.34</c:v>
                </c:pt>
                <c:pt idx="3268">
                  <c:v>75.36</c:v>
                </c:pt>
                <c:pt idx="3269">
                  <c:v>75.38</c:v>
                </c:pt>
                <c:pt idx="3270">
                  <c:v>75.400000000000006</c:v>
                </c:pt>
                <c:pt idx="3271">
                  <c:v>75.42</c:v>
                </c:pt>
                <c:pt idx="3272">
                  <c:v>75.440000000000026</c:v>
                </c:pt>
                <c:pt idx="3273">
                  <c:v>75.459999999999994</c:v>
                </c:pt>
                <c:pt idx="3274">
                  <c:v>75.48</c:v>
                </c:pt>
                <c:pt idx="3275">
                  <c:v>75.5</c:v>
                </c:pt>
                <c:pt idx="3276">
                  <c:v>75.52</c:v>
                </c:pt>
                <c:pt idx="3277">
                  <c:v>75.540000000000006</c:v>
                </c:pt>
                <c:pt idx="3278">
                  <c:v>75.56</c:v>
                </c:pt>
                <c:pt idx="3279">
                  <c:v>75.58</c:v>
                </c:pt>
                <c:pt idx="3280">
                  <c:v>75.599999999999994</c:v>
                </c:pt>
                <c:pt idx="3281">
                  <c:v>75.61999999999999</c:v>
                </c:pt>
                <c:pt idx="3282">
                  <c:v>75.64</c:v>
                </c:pt>
                <c:pt idx="3283">
                  <c:v>75.66</c:v>
                </c:pt>
                <c:pt idx="3284">
                  <c:v>75.679999999999978</c:v>
                </c:pt>
                <c:pt idx="3285">
                  <c:v>75.7</c:v>
                </c:pt>
                <c:pt idx="3286">
                  <c:v>75.72</c:v>
                </c:pt>
                <c:pt idx="3287">
                  <c:v>75.739999999999995</c:v>
                </c:pt>
                <c:pt idx="3288">
                  <c:v>75.760000000000005</c:v>
                </c:pt>
                <c:pt idx="3289">
                  <c:v>75.78</c:v>
                </c:pt>
                <c:pt idx="3290">
                  <c:v>75.8</c:v>
                </c:pt>
                <c:pt idx="3291">
                  <c:v>75.819999999999993</c:v>
                </c:pt>
                <c:pt idx="3292">
                  <c:v>75.84</c:v>
                </c:pt>
                <c:pt idx="3293">
                  <c:v>75.86</c:v>
                </c:pt>
                <c:pt idx="3294">
                  <c:v>75.88</c:v>
                </c:pt>
                <c:pt idx="3295">
                  <c:v>75.900000000000006</c:v>
                </c:pt>
                <c:pt idx="3296">
                  <c:v>75.92</c:v>
                </c:pt>
                <c:pt idx="3297">
                  <c:v>75.940000000000026</c:v>
                </c:pt>
                <c:pt idx="3298">
                  <c:v>75.959999999999994</c:v>
                </c:pt>
                <c:pt idx="3299">
                  <c:v>75.98</c:v>
                </c:pt>
                <c:pt idx="3300">
                  <c:v>76</c:v>
                </c:pt>
                <c:pt idx="3301">
                  <c:v>76.02</c:v>
                </c:pt>
                <c:pt idx="3302">
                  <c:v>76.040000000000006</c:v>
                </c:pt>
                <c:pt idx="3303">
                  <c:v>76.06</c:v>
                </c:pt>
                <c:pt idx="3304">
                  <c:v>76.08</c:v>
                </c:pt>
                <c:pt idx="3305">
                  <c:v>76.099999999999994</c:v>
                </c:pt>
                <c:pt idx="3306">
                  <c:v>76.11999999999999</c:v>
                </c:pt>
                <c:pt idx="3307">
                  <c:v>76.14</c:v>
                </c:pt>
                <c:pt idx="3308">
                  <c:v>76.16</c:v>
                </c:pt>
                <c:pt idx="3309">
                  <c:v>76.179999999999978</c:v>
                </c:pt>
                <c:pt idx="3310">
                  <c:v>76.2</c:v>
                </c:pt>
                <c:pt idx="3311">
                  <c:v>76.22</c:v>
                </c:pt>
                <c:pt idx="3312">
                  <c:v>76.239999999999995</c:v>
                </c:pt>
                <c:pt idx="3313">
                  <c:v>76.260000000000005</c:v>
                </c:pt>
                <c:pt idx="3314">
                  <c:v>76.28</c:v>
                </c:pt>
                <c:pt idx="3315">
                  <c:v>76.3</c:v>
                </c:pt>
                <c:pt idx="3316">
                  <c:v>76.319999999999993</c:v>
                </c:pt>
                <c:pt idx="3317">
                  <c:v>76.34</c:v>
                </c:pt>
                <c:pt idx="3318">
                  <c:v>76.36</c:v>
                </c:pt>
                <c:pt idx="3319">
                  <c:v>76.38</c:v>
                </c:pt>
                <c:pt idx="3320">
                  <c:v>76.400000000000006</c:v>
                </c:pt>
                <c:pt idx="3321">
                  <c:v>76.42</c:v>
                </c:pt>
                <c:pt idx="3322">
                  <c:v>76.440000000000026</c:v>
                </c:pt>
                <c:pt idx="3323">
                  <c:v>76.459999999999994</c:v>
                </c:pt>
                <c:pt idx="3324">
                  <c:v>76.48</c:v>
                </c:pt>
                <c:pt idx="3325">
                  <c:v>76.5</c:v>
                </c:pt>
                <c:pt idx="3326">
                  <c:v>76.52</c:v>
                </c:pt>
                <c:pt idx="3327">
                  <c:v>76.540000000000006</c:v>
                </c:pt>
                <c:pt idx="3328">
                  <c:v>76.56</c:v>
                </c:pt>
                <c:pt idx="3329">
                  <c:v>76.58</c:v>
                </c:pt>
                <c:pt idx="3330">
                  <c:v>76.599999999999994</c:v>
                </c:pt>
                <c:pt idx="3331">
                  <c:v>76.61999999999999</c:v>
                </c:pt>
                <c:pt idx="3332">
                  <c:v>76.64</c:v>
                </c:pt>
                <c:pt idx="3333">
                  <c:v>76.66</c:v>
                </c:pt>
                <c:pt idx="3334">
                  <c:v>76.679999999999978</c:v>
                </c:pt>
                <c:pt idx="3335">
                  <c:v>76.7</c:v>
                </c:pt>
                <c:pt idx="3336">
                  <c:v>76.72</c:v>
                </c:pt>
                <c:pt idx="3337">
                  <c:v>76.739999999999995</c:v>
                </c:pt>
                <c:pt idx="3338">
                  <c:v>76.760000000000005</c:v>
                </c:pt>
                <c:pt idx="3339">
                  <c:v>76.78</c:v>
                </c:pt>
                <c:pt idx="3340">
                  <c:v>76.8</c:v>
                </c:pt>
                <c:pt idx="3341">
                  <c:v>76.819999999999993</c:v>
                </c:pt>
                <c:pt idx="3342">
                  <c:v>76.84</c:v>
                </c:pt>
                <c:pt idx="3343">
                  <c:v>76.86</c:v>
                </c:pt>
                <c:pt idx="3344">
                  <c:v>76.88</c:v>
                </c:pt>
                <c:pt idx="3345">
                  <c:v>76.900000000000006</c:v>
                </c:pt>
                <c:pt idx="3346">
                  <c:v>76.92</c:v>
                </c:pt>
                <c:pt idx="3347">
                  <c:v>76.940000000000026</c:v>
                </c:pt>
                <c:pt idx="3348">
                  <c:v>76.959999999999994</c:v>
                </c:pt>
                <c:pt idx="3349">
                  <c:v>76.98</c:v>
                </c:pt>
                <c:pt idx="3350">
                  <c:v>77</c:v>
                </c:pt>
                <c:pt idx="3351">
                  <c:v>77.02</c:v>
                </c:pt>
                <c:pt idx="3352">
                  <c:v>77.040000000000006</c:v>
                </c:pt>
                <c:pt idx="3353">
                  <c:v>77.06</c:v>
                </c:pt>
                <c:pt idx="3354">
                  <c:v>77.08</c:v>
                </c:pt>
                <c:pt idx="3355">
                  <c:v>77.099999999999994</c:v>
                </c:pt>
                <c:pt idx="3356">
                  <c:v>77.11999999999999</c:v>
                </c:pt>
                <c:pt idx="3357">
                  <c:v>77.14</c:v>
                </c:pt>
                <c:pt idx="3358">
                  <c:v>77.16</c:v>
                </c:pt>
                <c:pt idx="3359">
                  <c:v>77.179999999999978</c:v>
                </c:pt>
                <c:pt idx="3360">
                  <c:v>77.2</c:v>
                </c:pt>
                <c:pt idx="3361">
                  <c:v>77.22</c:v>
                </c:pt>
                <c:pt idx="3362">
                  <c:v>77.239999999999995</c:v>
                </c:pt>
                <c:pt idx="3363">
                  <c:v>77.260000000000005</c:v>
                </c:pt>
                <c:pt idx="3364">
                  <c:v>77.28</c:v>
                </c:pt>
                <c:pt idx="3365">
                  <c:v>77.3</c:v>
                </c:pt>
                <c:pt idx="3366">
                  <c:v>77.319999999999993</c:v>
                </c:pt>
                <c:pt idx="3367">
                  <c:v>77.34</c:v>
                </c:pt>
                <c:pt idx="3368">
                  <c:v>77.36</c:v>
                </c:pt>
                <c:pt idx="3369">
                  <c:v>77.38</c:v>
                </c:pt>
                <c:pt idx="3370">
                  <c:v>77.400000000000006</c:v>
                </c:pt>
                <c:pt idx="3371">
                  <c:v>77.42</c:v>
                </c:pt>
                <c:pt idx="3372">
                  <c:v>77.440000000000026</c:v>
                </c:pt>
                <c:pt idx="3373">
                  <c:v>77.459999999999994</c:v>
                </c:pt>
                <c:pt idx="3374">
                  <c:v>77.48</c:v>
                </c:pt>
                <c:pt idx="3375">
                  <c:v>77.5</c:v>
                </c:pt>
                <c:pt idx="3376">
                  <c:v>77.52</c:v>
                </c:pt>
                <c:pt idx="3377">
                  <c:v>77.540000000000006</c:v>
                </c:pt>
                <c:pt idx="3378">
                  <c:v>77.56</c:v>
                </c:pt>
                <c:pt idx="3379">
                  <c:v>77.58</c:v>
                </c:pt>
                <c:pt idx="3380">
                  <c:v>77.599999999999994</c:v>
                </c:pt>
                <c:pt idx="3381">
                  <c:v>77.61999999999999</c:v>
                </c:pt>
                <c:pt idx="3382">
                  <c:v>77.64</c:v>
                </c:pt>
                <c:pt idx="3383">
                  <c:v>77.66</c:v>
                </c:pt>
                <c:pt idx="3384">
                  <c:v>77.679999999999978</c:v>
                </c:pt>
                <c:pt idx="3385">
                  <c:v>77.7</c:v>
                </c:pt>
                <c:pt idx="3386">
                  <c:v>77.72</c:v>
                </c:pt>
                <c:pt idx="3387">
                  <c:v>77.739999999999995</c:v>
                </c:pt>
                <c:pt idx="3388">
                  <c:v>77.760000000000005</c:v>
                </c:pt>
                <c:pt idx="3389">
                  <c:v>77.78</c:v>
                </c:pt>
                <c:pt idx="3390">
                  <c:v>77.8</c:v>
                </c:pt>
                <c:pt idx="3391">
                  <c:v>77.819999999999993</c:v>
                </c:pt>
                <c:pt idx="3392">
                  <c:v>77.84</c:v>
                </c:pt>
                <c:pt idx="3393">
                  <c:v>77.86</c:v>
                </c:pt>
                <c:pt idx="3394">
                  <c:v>77.88</c:v>
                </c:pt>
                <c:pt idx="3395">
                  <c:v>77.900000000000006</c:v>
                </c:pt>
                <c:pt idx="3396">
                  <c:v>77.92</c:v>
                </c:pt>
                <c:pt idx="3397">
                  <c:v>77.940000000000026</c:v>
                </c:pt>
                <c:pt idx="3398">
                  <c:v>77.959999999999994</c:v>
                </c:pt>
                <c:pt idx="3399">
                  <c:v>77.98</c:v>
                </c:pt>
                <c:pt idx="3400">
                  <c:v>78</c:v>
                </c:pt>
                <c:pt idx="3401">
                  <c:v>78.02</c:v>
                </c:pt>
                <c:pt idx="3402">
                  <c:v>78.040000000000006</c:v>
                </c:pt>
                <c:pt idx="3403">
                  <c:v>78.06</c:v>
                </c:pt>
                <c:pt idx="3404">
                  <c:v>78.08</c:v>
                </c:pt>
                <c:pt idx="3405">
                  <c:v>78.099999999999994</c:v>
                </c:pt>
                <c:pt idx="3406">
                  <c:v>78.11999999999999</c:v>
                </c:pt>
                <c:pt idx="3407">
                  <c:v>78.14</c:v>
                </c:pt>
                <c:pt idx="3408">
                  <c:v>78.16</c:v>
                </c:pt>
                <c:pt idx="3409">
                  <c:v>78.179999999999978</c:v>
                </c:pt>
                <c:pt idx="3410">
                  <c:v>78.2</c:v>
                </c:pt>
                <c:pt idx="3411">
                  <c:v>78.22</c:v>
                </c:pt>
                <c:pt idx="3412">
                  <c:v>78.239999999999995</c:v>
                </c:pt>
                <c:pt idx="3413">
                  <c:v>78.260000000000005</c:v>
                </c:pt>
                <c:pt idx="3414">
                  <c:v>78.28</c:v>
                </c:pt>
                <c:pt idx="3415">
                  <c:v>78.3</c:v>
                </c:pt>
                <c:pt idx="3416">
                  <c:v>78.319999999999993</c:v>
                </c:pt>
                <c:pt idx="3417">
                  <c:v>78.34</c:v>
                </c:pt>
                <c:pt idx="3418">
                  <c:v>78.36</c:v>
                </c:pt>
                <c:pt idx="3419">
                  <c:v>78.38</c:v>
                </c:pt>
                <c:pt idx="3420">
                  <c:v>78.400000000000006</c:v>
                </c:pt>
                <c:pt idx="3421">
                  <c:v>78.42</c:v>
                </c:pt>
                <c:pt idx="3422">
                  <c:v>78.440000000000026</c:v>
                </c:pt>
                <c:pt idx="3423">
                  <c:v>78.459999999999994</c:v>
                </c:pt>
                <c:pt idx="3424">
                  <c:v>78.48</c:v>
                </c:pt>
                <c:pt idx="3425">
                  <c:v>78.5</c:v>
                </c:pt>
                <c:pt idx="3426">
                  <c:v>78.52</c:v>
                </c:pt>
                <c:pt idx="3427">
                  <c:v>78.540000000000006</c:v>
                </c:pt>
                <c:pt idx="3428">
                  <c:v>78.56</c:v>
                </c:pt>
                <c:pt idx="3429">
                  <c:v>78.58</c:v>
                </c:pt>
                <c:pt idx="3430">
                  <c:v>78.599999999999994</c:v>
                </c:pt>
                <c:pt idx="3431">
                  <c:v>78.61999999999999</c:v>
                </c:pt>
                <c:pt idx="3432">
                  <c:v>78.64</c:v>
                </c:pt>
                <c:pt idx="3433">
                  <c:v>78.66</c:v>
                </c:pt>
                <c:pt idx="3434">
                  <c:v>78.679999999999978</c:v>
                </c:pt>
                <c:pt idx="3435">
                  <c:v>78.7</c:v>
                </c:pt>
                <c:pt idx="3436">
                  <c:v>78.72</c:v>
                </c:pt>
                <c:pt idx="3437">
                  <c:v>78.739999999999995</c:v>
                </c:pt>
                <c:pt idx="3438">
                  <c:v>78.760000000000005</c:v>
                </c:pt>
                <c:pt idx="3439">
                  <c:v>78.78</c:v>
                </c:pt>
                <c:pt idx="3440">
                  <c:v>78.8</c:v>
                </c:pt>
                <c:pt idx="3441">
                  <c:v>78.819999999999993</c:v>
                </c:pt>
                <c:pt idx="3442">
                  <c:v>78.84</c:v>
                </c:pt>
                <c:pt idx="3443">
                  <c:v>78.86</c:v>
                </c:pt>
                <c:pt idx="3444">
                  <c:v>78.88</c:v>
                </c:pt>
                <c:pt idx="3445">
                  <c:v>78.900000000000006</c:v>
                </c:pt>
                <c:pt idx="3446">
                  <c:v>78.92</c:v>
                </c:pt>
                <c:pt idx="3447">
                  <c:v>78.940000000000026</c:v>
                </c:pt>
                <c:pt idx="3448">
                  <c:v>78.959999999999994</c:v>
                </c:pt>
                <c:pt idx="3449">
                  <c:v>78.98</c:v>
                </c:pt>
                <c:pt idx="3450">
                  <c:v>79</c:v>
                </c:pt>
                <c:pt idx="3451">
                  <c:v>79.02</c:v>
                </c:pt>
                <c:pt idx="3452">
                  <c:v>79.040000000000006</c:v>
                </c:pt>
                <c:pt idx="3453">
                  <c:v>79.06</c:v>
                </c:pt>
                <c:pt idx="3454">
                  <c:v>79.08</c:v>
                </c:pt>
                <c:pt idx="3455">
                  <c:v>79.099999999999994</c:v>
                </c:pt>
                <c:pt idx="3456">
                  <c:v>79.11999999999999</c:v>
                </c:pt>
                <c:pt idx="3457">
                  <c:v>79.14</c:v>
                </c:pt>
                <c:pt idx="3458">
                  <c:v>79.16</c:v>
                </c:pt>
                <c:pt idx="3459">
                  <c:v>79.179999999999978</c:v>
                </c:pt>
                <c:pt idx="3460">
                  <c:v>79.2</c:v>
                </c:pt>
                <c:pt idx="3461">
                  <c:v>79.22</c:v>
                </c:pt>
                <c:pt idx="3462">
                  <c:v>79.239999999999995</c:v>
                </c:pt>
                <c:pt idx="3463">
                  <c:v>79.260000000000005</c:v>
                </c:pt>
                <c:pt idx="3464">
                  <c:v>79.28</c:v>
                </c:pt>
                <c:pt idx="3465">
                  <c:v>79.3</c:v>
                </c:pt>
                <c:pt idx="3466">
                  <c:v>79.319999999999993</c:v>
                </c:pt>
                <c:pt idx="3467">
                  <c:v>79.34</c:v>
                </c:pt>
                <c:pt idx="3468">
                  <c:v>79.36</c:v>
                </c:pt>
                <c:pt idx="3469">
                  <c:v>79.38</c:v>
                </c:pt>
                <c:pt idx="3470">
                  <c:v>79.400000000000006</c:v>
                </c:pt>
                <c:pt idx="3471">
                  <c:v>79.42</c:v>
                </c:pt>
                <c:pt idx="3472">
                  <c:v>79.440000000000026</c:v>
                </c:pt>
                <c:pt idx="3473">
                  <c:v>79.459999999999994</c:v>
                </c:pt>
                <c:pt idx="3474">
                  <c:v>79.48</c:v>
                </c:pt>
                <c:pt idx="3475">
                  <c:v>79.5</c:v>
                </c:pt>
                <c:pt idx="3476">
                  <c:v>79.52</c:v>
                </c:pt>
                <c:pt idx="3477">
                  <c:v>79.540000000000006</c:v>
                </c:pt>
                <c:pt idx="3478">
                  <c:v>79.56</c:v>
                </c:pt>
                <c:pt idx="3479">
                  <c:v>79.58</c:v>
                </c:pt>
                <c:pt idx="3480">
                  <c:v>79.599999999999994</c:v>
                </c:pt>
                <c:pt idx="3481">
                  <c:v>79.61999999999999</c:v>
                </c:pt>
                <c:pt idx="3482">
                  <c:v>79.64</c:v>
                </c:pt>
                <c:pt idx="3483">
                  <c:v>79.66</c:v>
                </c:pt>
                <c:pt idx="3484">
                  <c:v>79.679999999999978</c:v>
                </c:pt>
                <c:pt idx="3485">
                  <c:v>79.7</c:v>
                </c:pt>
                <c:pt idx="3486">
                  <c:v>79.72</c:v>
                </c:pt>
                <c:pt idx="3487">
                  <c:v>79.739999999999995</c:v>
                </c:pt>
                <c:pt idx="3488">
                  <c:v>79.760000000000005</c:v>
                </c:pt>
                <c:pt idx="3489">
                  <c:v>79.78</c:v>
                </c:pt>
                <c:pt idx="3490">
                  <c:v>79.8</c:v>
                </c:pt>
                <c:pt idx="3491">
                  <c:v>79.819999999999993</c:v>
                </c:pt>
                <c:pt idx="3492">
                  <c:v>79.84</c:v>
                </c:pt>
                <c:pt idx="3493">
                  <c:v>79.86</c:v>
                </c:pt>
                <c:pt idx="3494">
                  <c:v>79.88</c:v>
                </c:pt>
                <c:pt idx="3495">
                  <c:v>79.900000000000006</c:v>
                </c:pt>
                <c:pt idx="3496">
                  <c:v>79.92</c:v>
                </c:pt>
                <c:pt idx="3497">
                  <c:v>79.940000000000026</c:v>
                </c:pt>
                <c:pt idx="3498">
                  <c:v>79.959999999999994</c:v>
                </c:pt>
                <c:pt idx="3499">
                  <c:v>79.98</c:v>
                </c:pt>
                <c:pt idx="3500">
                  <c:v>80</c:v>
                </c:pt>
                <c:pt idx="3501">
                  <c:v>80.02</c:v>
                </c:pt>
                <c:pt idx="3502">
                  <c:v>80.040000000000006</c:v>
                </c:pt>
                <c:pt idx="3503">
                  <c:v>80.06</c:v>
                </c:pt>
                <c:pt idx="3504">
                  <c:v>80.08</c:v>
                </c:pt>
                <c:pt idx="3505">
                  <c:v>80.099999999999994</c:v>
                </c:pt>
                <c:pt idx="3506">
                  <c:v>80.11999999999999</c:v>
                </c:pt>
                <c:pt idx="3507">
                  <c:v>80.14</c:v>
                </c:pt>
                <c:pt idx="3508">
                  <c:v>80.16</c:v>
                </c:pt>
                <c:pt idx="3509">
                  <c:v>80.179999999999978</c:v>
                </c:pt>
                <c:pt idx="3510">
                  <c:v>80.2</c:v>
                </c:pt>
                <c:pt idx="3511">
                  <c:v>80.22</c:v>
                </c:pt>
                <c:pt idx="3512">
                  <c:v>80.239999999999995</c:v>
                </c:pt>
                <c:pt idx="3513">
                  <c:v>80.260000000000005</c:v>
                </c:pt>
                <c:pt idx="3514">
                  <c:v>80.28</c:v>
                </c:pt>
                <c:pt idx="3515">
                  <c:v>80.3</c:v>
                </c:pt>
                <c:pt idx="3516">
                  <c:v>80.319999999999993</c:v>
                </c:pt>
                <c:pt idx="3517">
                  <c:v>80.34</c:v>
                </c:pt>
                <c:pt idx="3518">
                  <c:v>80.36</c:v>
                </c:pt>
                <c:pt idx="3519">
                  <c:v>80.38</c:v>
                </c:pt>
                <c:pt idx="3520">
                  <c:v>80.400000000000006</c:v>
                </c:pt>
                <c:pt idx="3521">
                  <c:v>80.42</c:v>
                </c:pt>
                <c:pt idx="3522">
                  <c:v>80.440000000000026</c:v>
                </c:pt>
                <c:pt idx="3523">
                  <c:v>80.459999999999994</c:v>
                </c:pt>
                <c:pt idx="3524">
                  <c:v>80.48</c:v>
                </c:pt>
                <c:pt idx="3525">
                  <c:v>80.5</c:v>
                </c:pt>
                <c:pt idx="3526">
                  <c:v>80.52</c:v>
                </c:pt>
                <c:pt idx="3527">
                  <c:v>80.540000000000006</c:v>
                </c:pt>
                <c:pt idx="3528">
                  <c:v>80.56</c:v>
                </c:pt>
                <c:pt idx="3529">
                  <c:v>80.58</c:v>
                </c:pt>
                <c:pt idx="3530">
                  <c:v>80.599999999999994</c:v>
                </c:pt>
                <c:pt idx="3531">
                  <c:v>80.61999999999999</c:v>
                </c:pt>
                <c:pt idx="3532">
                  <c:v>80.64</c:v>
                </c:pt>
                <c:pt idx="3533">
                  <c:v>80.66</c:v>
                </c:pt>
                <c:pt idx="3534">
                  <c:v>80.679999999999978</c:v>
                </c:pt>
                <c:pt idx="3535">
                  <c:v>80.7</c:v>
                </c:pt>
                <c:pt idx="3536">
                  <c:v>80.72</c:v>
                </c:pt>
                <c:pt idx="3537">
                  <c:v>80.739999999999995</c:v>
                </c:pt>
                <c:pt idx="3538">
                  <c:v>80.760000000000005</c:v>
                </c:pt>
                <c:pt idx="3539">
                  <c:v>80.78</c:v>
                </c:pt>
                <c:pt idx="3540">
                  <c:v>80.8</c:v>
                </c:pt>
                <c:pt idx="3541">
                  <c:v>80.819999999999993</c:v>
                </c:pt>
                <c:pt idx="3542">
                  <c:v>80.84</c:v>
                </c:pt>
                <c:pt idx="3543">
                  <c:v>80.86</c:v>
                </c:pt>
                <c:pt idx="3544">
                  <c:v>80.88</c:v>
                </c:pt>
                <c:pt idx="3545">
                  <c:v>80.900000000000006</c:v>
                </c:pt>
                <c:pt idx="3546">
                  <c:v>80.92</c:v>
                </c:pt>
                <c:pt idx="3547">
                  <c:v>80.940000000000026</c:v>
                </c:pt>
                <c:pt idx="3548">
                  <c:v>80.959999999999994</c:v>
                </c:pt>
                <c:pt idx="3549">
                  <c:v>80.98</c:v>
                </c:pt>
                <c:pt idx="3550">
                  <c:v>81</c:v>
                </c:pt>
                <c:pt idx="3551">
                  <c:v>81.02</c:v>
                </c:pt>
                <c:pt idx="3552">
                  <c:v>81.040000000000006</c:v>
                </c:pt>
                <c:pt idx="3553">
                  <c:v>81.06</c:v>
                </c:pt>
                <c:pt idx="3554">
                  <c:v>81.08</c:v>
                </c:pt>
                <c:pt idx="3555">
                  <c:v>81.099999999999994</c:v>
                </c:pt>
                <c:pt idx="3556">
                  <c:v>81.11999999999999</c:v>
                </c:pt>
                <c:pt idx="3557">
                  <c:v>81.14</c:v>
                </c:pt>
                <c:pt idx="3558">
                  <c:v>81.16</c:v>
                </c:pt>
                <c:pt idx="3559">
                  <c:v>81.179999999999978</c:v>
                </c:pt>
                <c:pt idx="3560">
                  <c:v>81.2</c:v>
                </c:pt>
                <c:pt idx="3561">
                  <c:v>81.22</c:v>
                </c:pt>
                <c:pt idx="3562">
                  <c:v>81.239999999999995</c:v>
                </c:pt>
                <c:pt idx="3563">
                  <c:v>81.260000000000005</c:v>
                </c:pt>
                <c:pt idx="3564">
                  <c:v>81.28</c:v>
                </c:pt>
                <c:pt idx="3565">
                  <c:v>81.3</c:v>
                </c:pt>
                <c:pt idx="3566">
                  <c:v>81.319999999999993</c:v>
                </c:pt>
                <c:pt idx="3567">
                  <c:v>81.34</c:v>
                </c:pt>
                <c:pt idx="3568">
                  <c:v>81.36</c:v>
                </c:pt>
                <c:pt idx="3569">
                  <c:v>81.38</c:v>
                </c:pt>
                <c:pt idx="3570">
                  <c:v>81.400000000000006</c:v>
                </c:pt>
                <c:pt idx="3571">
                  <c:v>81.42</c:v>
                </c:pt>
                <c:pt idx="3572">
                  <c:v>81.440000000000026</c:v>
                </c:pt>
                <c:pt idx="3573">
                  <c:v>81.459999999999994</c:v>
                </c:pt>
                <c:pt idx="3574">
                  <c:v>81.48</c:v>
                </c:pt>
                <c:pt idx="3575">
                  <c:v>81.5</c:v>
                </c:pt>
                <c:pt idx="3576">
                  <c:v>81.52</c:v>
                </c:pt>
                <c:pt idx="3577">
                  <c:v>81.540000000000006</c:v>
                </c:pt>
                <c:pt idx="3578">
                  <c:v>81.56</c:v>
                </c:pt>
                <c:pt idx="3579">
                  <c:v>81.58</c:v>
                </c:pt>
                <c:pt idx="3580">
                  <c:v>81.599999999999994</c:v>
                </c:pt>
                <c:pt idx="3581">
                  <c:v>81.61999999999999</c:v>
                </c:pt>
                <c:pt idx="3582">
                  <c:v>81.64</c:v>
                </c:pt>
                <c:pt idx="3583">
                  <c:v>81.66</c:v>
                </c:pt>
                <c:pt idx="3584">
                  <c:v>81.679999999999978</c:v>
                </c:pt>
                <c:pt idx="3585">
                  <c:v>81.7</c:v>
                </c:pt>
                <c:pt idx="3586">
                  <c:v>81.72</c:v>
                </c:pt>
                <c:pt idx="3587">
                  <c:v>81.739999999999995</c:v>
                </c:pt>
                <c:pt idx="3588">
                  <c:v>81.760000000000005</c:v>
                </c:pt>
                <c:pt idx="3589">
                  <c:v>81.78</c:v>
                </c:pt>
                <c:pt idx="3590">
                  <c:v>81.8</c:v>
                </c:pt>
                <c:pt idx="3591">
                  <c:v>81.819999999999993</c:v>
                </c:pt>
                <c:pt idx="3592">
                  <c:v>81.84</c:v>
                </c:pt>
                <c:pt idx="3593">
                  <c:v>81.86</c:v>
                </c:pt>
                <c:pt idx="3594">
                  <c:v>81.88</c:v>
                </c:pt>
                <c:pt idx="3595">
                  <c:v>81.900000000000006</c:v>
                </c:pt>
                <c:pt idx="3596">
                  <c:v>81.92</c:v>
                </c:pt>
                <c:pt idx="3597">
                  <c:v>81.940000000000026</c:v>
                </c:pt>
                <c:pt idx="3598">
                  <c:v>81.960000000000022</c:v>
                </c:pt>
                <c:pt idx="3599">
                  <c:v>81.98</c:v>
                </c:pt>
                <c:pt idx="3600">
                  <c:v>82</c:v>
                </c:pt>
                <c:pt idx="3601">
                  <c:v>82.02</c:v>
                </c:pt>
                <c:pt idx="3602">
                  <c:v>82.04</c:v>
                </c:pt>
                <c:pt idx="3603">
                  <c:v>82.06</c:v>
                </c:pt>
                <c:pt idx="3604">
                  <c:v>82.08</c:v>
                </c:pt>
                <c:pt idx="3605">
                  <c:v>82.1</c:v>
                </c:pt>
                <c:pt idx="3606">
                  <c:v>82.11999999999999</c:v>
                </c:pt>
                <c:pt idx="3607">
                  <c:v>82.14</c:v>
                </c:pt>
                <c:pt idx="3608">
                  <c:v>82.16</c:v>
                </c:pt>
                <c:pt idx="3609">
                  <c:v>82.179999999999978</c:v>
                </c:pt>
                <c:pt idx="3610">
                  <c:v>82.2</c:v>
                </c:pt>
                <c:pt idx="3611">
                  <c:v>82.22</c:v>
                </c:pt>
                <c:pt idx="3612">
                  <c:v>82.240000000000023</c:v>
                </c:pt>
                <c:pt idx="3613">
                  <c:v>82.26</c:v>
                </c:pt>
                <c:pt idx="3614">
                  <c:v>82.28</c:v>
                </c:pt>
                <c:pt idx="3615">
                  <c:v>82.3</c:v>
                </c:pt>
                <c:pt idx="3616">
                  <c:v>82.32</c:v>
                </c:pt>
                <c:pt idx="3617">
                  <c:v>82.34</c:v>
                </c:pt>
                <c:pt idx="3618">
                  <c:v>82.36</c:v>
                </c:pt>
                <c:pt idx="3619">
                  <c:v>82.38</c:v>
                </c:pt>
                <c:pt idx="3620">
                  <c:v>82.4</c:v>
                </c:pt>
                <c:pt idx="3621">
                  <c:v>82.42</c:v>
                </c:pt>
                <c:pt idx="3622">
                  <c:v>82.440000000000026</c:v>
                </c:pt>
                <c:pt idx="3623">
                  <c:v>82.460000000000022</c:v>
                </c:pt>
                <c:pt idx="3624">
                  <c:v>82.48</c:v>
                </c:pt>
                <c:pt idx="3625">
                  <c:v>82.5</c:v>
                </c:pt>
                <c:pt idx="3626">
                  <c:v>82.52</c:v>
                </c:pt>
                <c:pt idx="3627">
                  <c:v>82.54</c:v>
                </c:pt>
                <c:pt idx="3628">
                  <c:v>82.56</c:v>
                </c:pt>
                <c:pt idx="3629">
                  <c:v>82.58</c:v>
                </c:pt>
                <c:pt idx="3630">
                  <c:v>82.6</c:v>
                </c:pt>
                <c:pt idx="3631">
                  <c:v>82.61999999999999</c:v>
                </c:pt>
                <c:pt idx="3632">
                  <c:v>82.64</c:v>
                </c:pt>
                <c:pt idx="3633">
                  <c:v>82.66</c:v>
                </c:pt>
                <c:pt idx="3634">
                  <c:v>82.679999999999978</c:v>
                </c:pt>
                <c:pt idx="3635">
                  <c:v>82.7</c:v>
                </c:pt>
                <c:pt idx="3636">
                  <c:v>82.72</c:v>
                </c:pt>
                <c:pt idx="3637">
                  <c:v>82.740000000000023</c:v>
                </c:pt>
                <c:pt idx="3638">
                  <c:v>82.76</c:v>
                </c:pt>
                <c:pt idx="3639">
                  <c:v>82.78</c:v>
                </c:pt>
                <c:pt idx="3640">
                  <c:v>82.8</c:v>
                </c:pt>
                <c:pt idx="3641">
                  <c:v>82.82</c:v>
                </c:pt>
                <c:pt idx="3642">
                  <c:v>82.84</c:v>
                </c:pt>
                <c:pt idx="3643">
                  <c:v>82.86</c:v>
                </c:pt>
                <c:pt idx="3644">
                  <c:v>82.88</c:v>
                </c:pt>
                <c:pt idx="3645">
                  <c:v>82.9</c:v>
                </c:pt>
                <c:pt idx="3646">
                  <c:v>82.92</c:v>
                </c:pt>
                <c:pt idx="3647">
                  <c:v>82.940000000000026</c:v>
                </c:pt>
                <c:pt idx="3648">
                  <c:v>82.960000000000022</c:v>
                </c:pt>
                <c:pt idx="3649">
                  <c:v>82.98</c:v>
                </c:pt>
                <c:pt idx="3650">
                  <c:v>83</c:v>
                </c:pt>
                <c:pt idx="3651">
                  <c:v>83.02</c:v>
                </c:pt>
                <c:pt idx="3652">
                  <c:v>83.04</c:v>
                </c:pt>
                <c:pt idx="3653">
                  <c:v>83.06</c:v>
                </c:pt>
                <c:pt idx="3654">
                  <c:v>83.08</c:v>
                </c:pt>
                <c:pt idx="3655">
                  <c:v>83.1</c:v>
                </c:pt>
                <c:pt idx="3656">
                  <c:v>83.11999999999999</c:v>
                </c:pt>
                <c:pt idx="3657">
                  <c:v>83.14</c:v>
                </c:pt>
                <c:pt idx="3658">
                  <c:v>83.16</c:v>
                </c:pt>
                <c:pt idx="3659">
                  <c:v>83.179999999999978</c:v>
                </c:pt>
                <c:pt idx="3660">
                  <c:v>83.2</c:v>
                </c:pt>
                <c:pt idx="3661">
                  <c:v>83.22</c:v>
                </c:pt>
                <c:pt idx="3662">
                  <c:v>83.240000000000023</c:v>
                </c:pt>
                <c:pt idx="3663">
                  <c:v>83.26</c:v>
                </c:pt>
                <c:pt idx="3664">
                  <c:v>83.28</c:v>
                </c:pt>
                <c:pt idx="3665">
                  <c:v>83.3</c:v>
                </c:pt>
                <c:pt idx="3666">
                  <c:v>83.32</c:v>
                </c:pt>
                <c:pt idx="3667">
                  <c:v>83.34</c:v>
                </c:pt>
                <c:pt idx="3668">
                  <c:v>83.36</c:v>
                </c:pt>
                <c:pt idx="3669">
                  <c:v>83.38</c:v>
                </c:pt>
                <c:pt idx="3670">
                  <c:v>83.4</c:v>
                </c:pt>
                <c:pt idx="3671">
                  <c:v>83.42</c:v>
                </c:pt>
                <c:pt idx="3672">
                  <c:v>83.440000000000026</c:v>
                </c:pt>
                <c:pt idx="3673">
                  <c:v>83.460000000000022</c:v>
                </c:pt>
                <c:pt idx="3674">
                  <c:v>83.48</c:v>
                </c:pt>
                <c:pt idx="3675">
                  <c:v>83.5</c:v>
                </c:pt>
                <c:pt idx="3676">
                  <c:v>83.52</c:v>
                </c:pt>
                <c:pt idx="3677">
                  <c:v>83.54</c:v>
                </c:pt>
                <c:pt idx="3678">
                  <c:v>83.56</c:v>
                </c:pt>
                <c:pt idx="3679">
                  <c:v>83.58</c:v>
                </c:pt>
                <c:pt idx="3680">
                  <c:v>83.6</c:v>
                </c:pt>
                <c:pt idx="3681">
                  <c:v>83.61999999999999</c:v>
                </c:pt>
                <c:pt idx="3682">
                  <c:v>83.64</c:v>
                </c:pt>
                <c:pt idx="3683">
                  <c:v>83.66</c:v>
                </c:pt>
                <c:pt idx="3684">
                  <c:v>83.679999999999978</c:v>
                </c:pt>
                <c:pt idx="3685">
                  <c:v>83.7</c:v>
                </c:pt>
                <c:pt idx="3686">
                  <c:v>83.72</c:v>
                </c:pt>
                <c:pt idx="3687">
                  <c:v>83.740000000000023</c:v>
                </c:pt>
                <c:pt idx="3688">
                  <c:v>83.76</c:v>
                </c:pt>
                <c:pt idx="3689">
                  <c:v>83.78</c:v>
                </c:pt>
                <c:pt idx="3690">
                  <c:v>83.8</c:v>
                </c:pt>
                <c:pt idx="3691">
                  <c:v>83.82</c:v>
                </c:pt>
                <c:pt idx="3692">
                  <c:v>83.84</c:v>
                </c:pt>
                <c:pt idx="3693">
                  <c:v>83.86</c:v>
                </c:pt>
                <c:pt idx="3694">
                  <c:v>83.88</c:v>
                </c:pt>
                <c:pt idx="3695">
                  <c:v>83.9</c:v>
                </c:pt>
                <c:pt idx="3696">
                  <c:v>83.92</c:v>
                </c:pt>
                <c:pt idx="3697">
                  <c:v>83.940000000000026</c:v>
                </c:pt>
                <c:pt idx="3698">
                  <c:v>83.960000000000022</c:v>
                </c:pt>
                <c:pt idx="3699">
                  <c:v>83.98</c:v>
                </c:pt>
                <c:pt idx="3700">
                  <c:v>84</c:v>
                </c:pt>
                <c:pt idx="3701">
                  <c:v>84.02</c:v>
                </c:pt>
                <c:pt idx="3702">
                  <c:v>84.04</c:v>
                </c:pt>
                <c:pt idx="3703">
                  <c:v>84.06</c:v>
                </c:pt>
                <c:pt idx="3704">
                  <c:v>84.08</c:v>
                </c:pt>
                <c:pt idx="3705">
                  <c:v>84.1</c:v>
                </c:pt>
                <c:pt idx="3706">
                  <c:v>84.11999999999999</c:v>
                </c:pt>
                <c:pt idx="3707">
                  <c:v>84.14</c:v>
                </c:pt>
                <c:pt idx="3708">
                  <c:v>84.16</c:v>
                </c:pt>
                <c:pt idx="3709">
                  <c:v>84.179999999999978</c:v>
                </c:pt>
                <c:pt idx="3710">
                  <c:v>84.2</c:v>
                </c:pt>
                <c:pt idx="3711">
                  <c:v>84.22</c:v>
                </c:pt>
                <c:pt idx="3712">
                  <c:v>84.240000000000023</c:v>
                </c:pt>
                <c:pt idx="3713">
                  <c:v>84.26</c:v>
                </c:pt>
                <c:pt idx="3714">
                  <c:v>84.28</c:v>
                </c:pt>
                <c:pt idx="3715">
                  <c:v>84.3</c:v>
                </c:pt>
                <c:pt idx="3716">
                  <c:v>84.32</c:v>
                </c:pt>
                <c:pt idx="3717">
                  <c:v>84.34</c:v>
                </c:pt>
                <c:pt idx="3718">
                  <c:v>84.36</c:v>
                </c:pt>
                <c:pt idx="3719">
                  <c:v>84.38</c:v>
                </c:pt>
                <c:pt idx="3720">
                  <c:v>84.4</c:v>
                </c:pt>
                <c:pt idx="3721">
                  <c:v>84.42</c:v>
                </c:pt>
                <c:pt idx="3722">
                  <c:v>84.440000000000026</c:v>
                </c:pt>
                <c:pt idx="3723">
                  <c:v>84.460000000000022</c:v>
                </c:pt>
                <c:pt idx="3724">
                  <c:v>84.48</c:v>
                </c:pt>
                <c:pt idx="3725">
                  <c:v>84.5</c:v>
                </c:pt>
                <c:pt idx="3726">
                  <c:v>84.52</c:v>
                </c:pt>
                <c:pt idx="3727">
                  <c:v>84.54</c:v>
                </c:pt>
                <c:pt idx="3728">
                  <c:v>84.56</c:v>
                </c:pt>
                <c:pt idx="3729">
                  <c:v>84.58</c:v>
                </c:pt>
                <c:pt idx="3730">
                  <c:v>84.6</c:v>
                </c:pt>
                <c:pt idx="3731">
                  <c:v>84.61999999999999</c:v>
                </c:pt>
                <c:pt idx="3732">
                  <c:v>84.64</c:v>
                </c:pt>
                <c:pt idx="3733">
                  <c:v>84.66</c:v>
                </c:pt>
                <c:pt idx="3734">
                  <c:v>84.679999999999978</c:v>
                </c:pt>
                <c:pt idx="3735">
                  <c:v>84.7</c:v>
                </c:pt>
                <c:pt idx="3736">
                  <c:v>84.72</c:v>
                </c:pt>
                <c:pt idx="3737">
                  <c:v>84.740000000000023</c:v>
                </c:pt>
                <c:pt idx="3738">
                  <c:v>84.76</c:v>
                </c:pt>
                <c:pt idx="3739">
                  <c:v>84.78</c:v>
                </c:pt>
                <c:pt idx="3740">
                  <c:v>84.8</c:v>
                </c:pt>
                <c:pt idx="3741">
                  <c:v>84.82</c:v>
                </c:pt>
                <c:pt idx="3742">
                  <c:v>84.84</c:v>
                </c:pt>
                <c:pt idx="3743">
                  <c:v>84.86</c:v>
                </c:pt>
                <c:pt idx="3744">
                  <c:v>84.88</c:v>
                </c:pt>
                <c:pt idx="3745">
                  <c:v>84.9</c:v>
                </c:pt>
                <c:pt idx="3746">
                  <c:v>84.92</c:v>
                </c:pt>
                <c:pt idx="3747">
                  <c:v>84.940000000000026</c:v>
                </c:pt>
                <c:pt idx="3748">
                  <c:v>84.960000000000022</c:v>
                </c:pt>
                <c:pt idx="3749">
                  <c:v>84.98</c:v>
                </c:pt>
                <c:pt idx="3750">
                  <c:v>85</c:v>
                </c:pt>
                <c:pt idx="3751">
                  <c:v>85.02</c:v>
                </c:pt>
                <c:pt idx="3752">
                  <c:v>85.04</c:v>
                </c:pt>
                <c:pt idx="3753">
                  <c:v>85.06</c:v>
                </c:pt>
                <c:pt idx="3754">
                  <c:v>85.08</c:v>
                </c:pt>
                <c:pt idx="3755">
                  <c:v>85.1</c:v>
                </c:pt>
                <c:pt idx="3756">
                  <c:v>85.11999999999999</c:v>
                </c:pt>
                <c:pt idx="3757">
                  <c:v>85.14</c:v>
                </c:pt>
                <c:pt idx="3758">
                  <c:v>85.16</c:v>
                </c:pt>
                <c:pt idx="3759">
                  <c:v>85.179999999999978</c:v>
                </c:pt>
                <c:pt idx="3760">
                  <c:v>85.2</c:v>
                </c:pt>
                <c:pt idx="3761">
                  <c:v>85.22</c:v>
                </c:pt>
                <c:pt idx="3762">
                  <c:v>85.240000000000023</c:v>
                </c:pt>
                <c:pt idx="3763">
                  <c:v>85.26</c:v>
                </c:pt>
                <c:pt idx="3764">
                  <c:v>85.28</c:v>
                </c:pt>
                <c:pt idx="3765">
                  <c:v>85.3</c:v>
                </c:pt>
                <c:pt idx="3766">
                  <c:v>85.32</c:v>
                </c:pt>
                <c:pt idx="3767">
                  <c:v>85.34</c:v>
                </c:pt>
                <c:pt idx="3768">
                  <c:v>85.36</c:v>
                </c:pt>
                <c:pt idx="3769">
                  <c:v>85.38</c:v>
                </c:pt>
                <c:pt idx="3770">
                  <c:v>85.4</c:v>
                </c:pt>
                <c:pt idx="3771">
                  <c:v>85.42</c:v>
                </c:pt>
                <c:pt idx="3772">
                  <c:v>85.440000000000026</c:v>
                </c:pt>
                <c:pt idx="3773">
                  <c:v>85.460000000000022</c:v>
                </c:pt>
                <c:pt idx="3774">
                  <c:v>85.48</c:v>
                </c:pt>
                <c:pt idx="3775">
                  <c:v>85.5</c:v>
                </c:pt>
                <c:pt idx="3776">
                  <c:v>85.52</c:v>
                </c:pt>
                <c:pt idx="3777">
                  <c:v>85.54</c:v>
                </c:pt>
                <c:pt idx="3778">
                  <c:v>85.56</c:v>
                </c:pt>
                <c:pt idx="3779">
                  <c:v>85.58</c:v>
                </c:pt>
                <c:pt idx="3780">
                  <c:v>85.6</c:v>
                </c:pt>
                <c:pt idx="3781">
                  <c:v>85.61999999999999</c:v>
                </c:pt>
                <c:pt idx="3782">
                  <c:v>85.64</c:v>
                </c:pt>
                <c:pt idx="3783">
                  <c:v>85.66</c:v>
                </c:pt>
                <c:pt idx="3784">
                  <c:v>85.679999999999978</c:v>
                </c:pt>
                <c:pt idx="3785">
                  <c:v>85.7</c:v>
                </c:pt>
                <c:pt idx="3786">
                  <c:v>85.72</c:v>
                </c:pt>
                <c:pt idx="3787">
                  <c:v>85.740000000000023</c:v>
                </c:pt>
                <c:pt idx="3788">
                  <c:v>85.76</c:v>
                </c:pt>
                <c:pt idx="3789">
                  <c:v>85.78</c:v>
                </c:pt>
                <c:pt idx="3790">
                  <c:v>85.8</c:v>
                </c:pt>
                <c:pt idx="3791">
                  <c:v>85.82</c:v>
                </c:pt>
                <c:pt idx="3792">
                  <c:v>85.84</c:v>
                </c:pt>
                <c:pt idx="3793">
                  <c:v>85.86</c:v>
                </c:pt>
                <c:pt idx="3794">
                  <c:v>85.88</c:v>
                </c:pt>
                <c:pt idx="3795">
                  <c:v>85.9</c:v>
                </c:pt>
                <c:pt idx="3796">
                  <c:v>85.92</c:v>
                </c:pt>
                <c:pt idx="3797">
                  <c:v>85.940000000000026</c:v>
                </c:pt>
                <c:pt idx="3798">
                  <c:v>85.960000000000022</c:v>
                </c:pt>
                <c:pt idx="3799">
                  <c:v>85.98</c:v>
                </c:pt>
                <c:pt idx="3800">
                  <c:v>86</c:v>
                </c:pt>
                <c:pt idx="3801">
                  <c:v>86.02</c:v>
                </c:pt>
                <c:pt idx="3802">
                  <c:v>86.04</c:v>
                </c:pt>
                <c:pt idx="3803">
                  <c:v>86.06</c:v>
                </c:pt>
                <c:pt idx="3804">
                  <c:v>86.08</c:v>
                </c:pt>
                <c:pt idx="3805">
                  <c:v>86.1</c:v>
                </c:pt>
                <c:pt idx="3806">
                  <c:v>86.11999999999999</c:v>
                </c:pt>
                <c:pt idx="3807">
                  <c:v>86.14</c:v>
                </c:pt>
                <c:pt idx="3808">
                  <c:v>86.16</c:v>
                </c:pt>
                <c:pt idx="3809">
                  <c:v>86.179999999999978</c:v>
                </c:pt>
                <c:pt idx="3810">
                  <c:v>86.2</c:v>
                </c:pt>
                <c:pt idx="3811">
                  <c:v>86.22</c:v>
                </c:pt>
                <c:pt idx="3812">
                  <c:v>86.240000000000023</c:v>
                </c:pt>
                <c:pt idx="3813">
                  <c:v>86.26</c:v>
                </c:pt>
                <c:pt idx="3814">
                  <c:v>86.28</c:v>
                </c:pt>
                <c:pt idx="3815">
                  <c:v>86.3</c:v>
                </c:pt>
                <c:pt idx="3816">
                  <c:v>86.32</c:v>
                </c:pt>
                <c:pt idx="3817">
                  <c:v>86.34</c:v>
                </c:pt>
                <c:pt idx="3818">
                  <c:v>86.36</c:v>
                </c:pt>
                <c:pt idx="3819">
                  <c:v>86.38</c:v>
                </c:pt>
                <c:pt idx="3820">
                  <c:v>86.4</c:v>
                </c:pt>
                <c:pt idx="3821">
                  <c:v>86.42</c:v>
                </c:pt>
                <c:pt idx="3822">
                  <c:v>86.440000000000026</c:v>
                </c:pt>
                <c:pt idx="3823">
                  <c:v>86.460000000000022</c:v>
                </c:pt>
                <c:pt idx="3824">
                  <c:v>86.48</c:v>
                </c:pt>
                <c:pt idx="3825">
                  <c:v>86.5</c:v>
                </c:pt>
                <c:pt idx="3826">
                  <c:v>86.52</c:v>
                </c:pt>
                <c:pt idx="3827">
                  <c:v>86.54</c:v>
                </c:pt>
                <c:pt idx="3828">
                  <c:v>86.56</c:v>
                </c:pt>
                <c:pt idx="3829">
                  <c:v>86.58</c:v>
                </c:pt>
                <c:pt idx="3830">
                  <c:v>86.6</c:v>
                </c:pt>
                <c:pt idx="3831">
                  <c:v>86.61999999999999</c:v>
                </c:pt>
                <c:pt idx="3832">
                  <c:v>86.64</c:v>
                </c:pt>
                <c:pt idx="3833">
                  <c:v>86.66</c:v>
                </c:pt>
                <c:pt idx="3834">
                  <c:v>86.679999999999978</c:v>
                </c:pt>
                <c:pt idx="3835">
                  <c:v>86.7</c:v>
                </c:pt>
                <c:pt idx="3836">
                  <c:v>86.72</c:v>
                </c:pt>
                <c:pt idx="3837">
                  <c:v>86.740000000000023</c:v>
                </c:pt>
                <c:pt idx="3838">
                  <c:v>86.76</c:v>
                </c:pt>
                <c:pt idx="3839">
                  <c:v>86.78</c:v>
                </c:pt>
                <c:pt idx="3840">
                  <c:v>86.8</c:v>
                </c:pt>
                <c:pt idx="3841">
                  <c:v>86.82</c:v>
                </c:pt>
                <c:pt idx="3842">
                  <c:v>86.84</c:v>
                </c:pt>
                <c:pt idx="3843">
                  <c:v>86.86</c:v>
                </c:pt>
                <c:pt idx="3844">
                  <c:v>86.88</c:v>
                </c:pt>
                <c:pt idx="3845">
                  <c:v>86.9</c:v>
                </c:pt>
                <c:pt idx="3846">
                  <c:v>86.92</c:v>
                </c:pt>
                <c:pt idx="3847">
                  <c:v>86.940000000000026</c:v>
                </c:pt>
                <c:pt idx="3848">
                  <c:v>86.960000000000022</c:v>
                </c:pt>
                <c:pt idx="3849">
                  <c:v>86.98</c:v>
                </c:pt>
                <c:pt idx="3850">
                  <c:v>87</c:v>
                </c:pt>
                <c:pt idx="3851">
                  <c:v>87.02</c:v>
                </c:pt>
                <c:pt idx="3852">
                  <c:v>87.04</c:v>
                </c:pt>
                <c:pt idx="3853">
                  <c:v>87.06</c:v>
                </c:pt>
                <c:pt idx="3854">
                  <c:v>87.08</c:v>
                </c:pt>
                <c:pt idx="3855">
                  <c:v>87.1</c:v>
                </c:pt>
                <c:pt idx="3856">
                  <c:v>87.11999999999999</c:v>
                </c:pt>
                <c:pt idx="3857">
                  <c:v>87.14</c:v>
                </c:pt>
                <c:pt idx="3858">
                  <c:v>87.16</c:v>
                </c:pt>
                <c:pt idx="3859">
                  <c:v>87.179999999999978</c:v>
                </c:pt>
                <c:pt idx="3860">
                  <c:v>87.2</c:v>
                </c:pt>
                <c:pt idx="3861">
                  <c:v>87.22</c:v>
                </c:pt>
                <c:pt idx="3862">
                  <c:v>87.240000000000023</c:v>
                </c:pt>
                <c:pt idx="3863">
                  <c:v>87.26</c:v>
                </c:pt>
                <c:pt idx="3864">
                  <c:v>87.28</c:v>
                </c:pt>
                <c:pt idx="3865">
                  <c:v>87.3</c:v>
                </c:pt>
                <c:pt idx="3866">
                  <c:v>87.32</c:v>
                </c:pt>
                <c:pt idx="3867">
                  <c:v>87.34</c:v>
                </c:pt>
                <c:pt idx="3868">
                  <c:v>87.36</c:v>
                </c:pt>
                <c:pt idx="3869">
                  <c:v>87.38</c:v>
                </c:pt>
                <c:pt idx="3870">
                  <c:v>87.4</c:v>
                </c:pt>
                <c:pt idx="3871">
                  <c:v>87.42</c:v>
                </c:pt>
                <c:pt idx="3872">
                  <c:v>87.440000000000026</c:v>
                </c:pt>
                <c:pt idx="3873">
                  <c:v>87.460000000000022</c:v>
                </c:pt>
                <c:pt idx="3874">
                  <c:v>87.48</c:v>
                </c:pt>
                <c:pt idx="3875">
                  <c:v>87.5</c:v>
                </c:pt>
                <c:pt idx="3876">
                  <c:v>87.52</c:v>
                </c:pt>
                <c:pt idx="3877">
                  <c:v>87.54</c:v>
                </c:pt>
                <c:pt idx="3878">
                  <c:v>87.56</c:v>
                </c:pt>
                <c:pt idx="3879">
                  <c:v>87.58</c:v>
                </c:pt>
                <c:pt idx="3880">
                  <c:v>87.6</c:v>
                </c:pt>
                <c:pt idx="3881">
                  <c:v>87.61999999999999</c:v>
                </c:pt>
                <c:pt idx="3882">
                  <c:v>87.64</c:v>
                </c:pt>
                <c:pt idx="3883">
                  <c:v>87.66</c:v>
                </c:pt>
                <c:pt idx="3884">
                  <c:v>87.679999999999978</c:v>
                </c:pt>
                <c:pt idx="3885">
                  <c:v>87.7</c:v>
                </c:pt>
                <c:pt idx="3886">
                  <c:v>87.72</c:v>
                </c:pt>
                <c:pt idx="3887">
                  <c:v>87.740000000000023</c:v>
                </c:pt>
                <c:pt idx="3888">
                  <c:v>87.76</c:v>
                </c:pt>
                <c:pt idx="3889">
                  <c:v>87.78</c:v>
                </c:pt>
                <c:pt idx="3890">
                  <c:v>87.8</c:v>
                </c:pt>
                <c:pt idx="3891">
                  <c:v>87.82</c:v>
                </c:pt>
                <c:pt idx="3892">
                  <c:v>87.84</c:v>
                </c:pt>
                <c:pt idx="3893">
                  <c:v>87.86</c:v>
                </c:pt>
                <c:pt idx="3894">
                  <c:v>87.88</c:v>
                </c:pt>
                <c:pt idx="3895">
                  <c:v>87.9</c:v>
                </c:pt>
                <c:pt idx="3896">
                  <c:v>87.92</c:v>
                </c:pt>
                <c:pt idx="3897">
                  <c:v>87.940000000000026</c:v>
                </c:pt>
                <c:pt idx="3898">
                  <c:v>87.960000000000022</c:v>
                </c:pt>
                <c:pt idx="3899">
                  <c:v>87.98</c:v>
                </c:pt>
                <c:pt idx="3900">
                  <c:v>88</c:v>
                </c:pt>
                <c:pt idx="3901">
                  <c:v>88.02</c:v>
                </c:pt>
                <c:pt idx="3902">
                  <c:v>88.04</c:v>
                </c:pt>
                <c:pt idx="3903">
                  <c:v>88.06</c:v>
                </c:pt>
                <c:pt idx="3904">
                  <c:v>88.08</c:v>
                </c:pt>
                <c:pt idx="3905">
                  <c:v>88.1</c:v>
                </c:pt>
                <c:pt idx="3906">
                  <c:v>88.11999999999999</c:v>
                </c:pt>
                <c:pt idx="3907">
                  <c:v>88.14</c:v>
                </c:pt>
                <c:pt idx="3908">
                  <c:v>88.16</c:v>
                </c:pt>
                <c:pt idx="3909">
                  <c:v>88.179999999999978</c:v>
                </c:pt>
                <c:pt idx="3910">
                  <c:v>88.2</c:v>
                </c:pt>
                <c:pt idx="3911">
                  <c:v>88.22</c:v>
                </c:pt>
                <c:pt idx="3912">
                  <c:v>88.240000000000023</c:v>
                </c:pt>
                <c:pt idx="3913">
                  <c:v>88.26</c:v>
                </c:pt>
                <c:pt idx="3914">
                  <c:v>88.28</c:v>
                </c:pt>
                <c:pt idx="3915">
                  <c:v>88.3</c:v>
                </c:pt>
                <c:pt idx="3916">
                  <c:v>88.32</c:v>
                </c:pt>
                <c:pt idx="3917">
                  <c:v>88.34</c:v>
                </c:pt>
                <c:pt idx="3918">
                  <c:v>88.36</c:v>
                </c:pt>
                <c:pt idx="3919">
                  <c:v>88.38</c:v>
                </c:pt>
                <c:pt idx="3920">
                  <c:v>88.4</c:v>
                </c:pt>
                <c:pt idx="3921">
                  <c:v>88.42</c:v>
                </c:pt>
                <c:pt idx="3922">
                  <c:v>88.440000000000026</c:v>
                </c:pt>
                <c:pt idx="3923">
                  <c:v>88.460000000000022</c:v>
                </c:pt>
                <c:pt idx="3924">
                  <c:v>88.48</c:v>
                </c:pt>
                <c:pt idx="3925">
                  <c:v>88.5</c:v>
                </c:pt>
                <c:pt idx="3926">
                  <c:v>88.52</c:v>
                </c:pt>
                <c:pt idx="3927">
                  <c:v>88.54</c:v>
                </c:pt>
                <c:pt idx="3928">
                  <c:v>88.56</c:v>
                </c:pt>
                <c:pt idx="3929">
                  <c:v>88.58</c:v>
                </c:pt>
                <c:pt idx="3930">
                  <c:v>88.6</c:v>
                </c:pt>
                <c:pt idx="3931">
                  <c:v>88.61999999999999</c:v>
                </c:pt>
                <c:pt idx="3932">
                  <c:v>88.64</c:v>
                </c:pt>
                <c:pt idx="3933">
                  <c:v>88.66</c:v>
                </c:pt>
                <c:pt idx="3934">
                  <c:v>88.679999999999978</c:v>
                </c:pt>
                <c:pt idx="3935">
                  <c:v>88.7</c:v>
                </c:pt>
                <c:pt idx="3936">
                  <c:v>88.72</c:v>
                </c:pt>
                <c:pt idx="3937">
                  <c:v>88.740000000000023</c:v>
                </c:pt>
                <c:pt idx="3938">
                  <c:v>88.76</c:v>
                </c:pt>
                <c:pt idx="3939">
                  <c:v>88.78</c:v>
                </c:pt>
                <c:pt idx="3940">
                  <c:v>88.8</c:v>
                </c:pt>
                <c:pt idx="3941">
                  <c:v>88.82</c:v>
                </c:pt>
                <c:pt idx="3942">
                  <c:v>88.84</c:v>
                </c:pt>
                <c:pt idx="3943">
                  <c:v>88.86</c:v>
                </c:pt>
                <c:pt idx="3944">
                  <c:v>88.88</c:v>
                </c:pt>
                <c:pt idx="3945">
                  <c:v>88.9</c:v>
                </c:pt>
                <c:pt idx="3946">
                  <c:v>88.92</c:v>
                </c:pt>
                <c:pt idx="3947">
                  <c:v>88.940000000000026</c:v>
                </c:pt>
                <c:pt idx="3948">
                  <c:v>88.960000000000022</c:v>
                </c:pt>
                <c:pt idx="3949">
                  <c:v>88.98</c:v>
                </c:pt>
                <c:pt idx="3950">
                  <c:v>89</c:v>
                </c:pt>
                <c:pt idx="3951">
                  <c:v>89.02</c:v>
                </c:pt>
                <c:pt idx="3952">
                  <c:v>89.04</c:v>
                </c:pt>
                <c:pt idx="3953">
                  <c:v>89.06</c:v>
                </c:pt>
                <c:pt idx="3954">
                  <c:v>89.08</c:v>
                </c:pt>
                <c:pt idx="3955">
                  <c:v>89.1</c:v>
                </c:pt>
                <c:pt idx="3956">
                  <c:v>89.11999999999999</c:v>
                </c:pt>
                <c:pt idx="3957">
                  <c:v>89.14</c:v>
                </c:pt>
                <c:pt idx="3958">
                  <c:v>89.16</c:v>
                </c:pt>
                <c:pt idx="3959">
                  <c:v>89.179999999999978</c:v>
                </c:pt>
                <c:pt idx="3960">
                  <c:v>89.2</c:v>
                </c:pt>
                <c:pt idx="3961">
                  <c:v>89.22</c:v>
                </c:pt>
                <c:pt idx="3962">
                  <c:v>89.240000000000023</c:v>
                </c:pt>
                <c:pt idx="3963">
                  <c:v>89.26</c:v>
                </c:pt>
                <c:pt idx="3964">
                  <c:v>89.28</c:v>
                </c:pt>
                <c:pt idx="3965">
                  <c:v>89.3</c:v>
                </c:pt>
                <c:pt idx="3966">
                  <c:v>89.32</c:v>
                </c:pt>
                <c:pt idx="3967">
                  <c:v>89.34</c:v>
                </c:pt>
                <c:pt idx="3968">
                  <c:v>89.36</c:v>
                </c:pt>
                <c:pt idx="3969">
                  <c:v>89.38</c:v>
                </c:pt>
                <c:pt idx="3970">
                  <c:v>89.4</c:v>
                </c:pt>
                <c:pt idx="3971">
                  <c:v>89.42</c:v>
                </c:pt>
                <c:pt idx="3972">
                  <c:v>89.440000000000026</c:v>
                </c:pt>
                <c:pt idx="3973">
                  <c:v>89.460000000000022</c:v>
                </c:pt>
                <c:pt idx="3974">
                  <c:v>89.48</c:v>
                </c:pt>
                <c:pt idx="3975">
                  <c:v>89.5</c:v>
                </c:pt>
                <c:pt idx="3976">
                  <c:v>89.52</c:v>
                </c:pt>
                <c:pt idx="3977">
                  <c:v>89.54</c:v>
                </c:pt>
                <c:pt idx="3978">
                  <c:v>89.56</c:v>
                </c:pt>
                <c:pt idx="3979">
                  <c:v>89.58</c:v>
                </c:pt>
                <c:pt idx="3980">
                  <c:v>89.6</c:v>
                </c:pt>
                <c:pt idx="3981">
                  <c:v>89.61999999999999</c:v>
                </c:pt>
                <c:pt idx="3982">
                  <c:v>89.64</c:v>
                </c:pt>
                <c:pt idx="3983">
                  <c:v>89.66</c:v>
                </c:pt>
                <c:pt idx="3984">
                  <c:v>89.679999999999978</c:v>
                </c:pt>
                <c:pt idx="3985">
                  <c:v>89.7</c:v>
                </c:pt>
                <c:pt idx="3986">
                  <c:v>89.72</c:v>
                </c:pt>
                <c:pt idx="3987">
                  <c:v>89.740000000000023</c:v>
                </c:pt>
                <c:pt idx="3988">
                  <c:v>89.76</c:v>
                </c:pt>
                <c:pt idx="3989">
                  <c:v>89.78</c:v>
                </c:pt>
                <c:pt idx="3990">
                  <c:v>89.8</c:v>
                </c:pt>
                <c:pt idx="3991">
                  <c:v>89.82</c:v>
                </c:pt>
                <c:pt idx="3992">
                  <c:v>89.84</c:v>
                </c:pt>
                <c:pt idx="3993">
                  <c:v>89.86</c:v>
                </c:pt>
                <c:pt idx="3994">
                  <c:v>89.88</c:v>
                </c:pt>
                <c:pt idx="3995">
                  <c:v>89.9</c:v>
                </c:pt>
                <c:pt idx="3996">
                  <c:v>89.92</c:v>
                </c:pt>
                <c:pt idx="3997">
                  <c:v>89.940000000000026</c:v>
                </c:pt>
                <c:pt idx="3998">
                  <c:v>89.960000000000022</c:v>
                </c:pt>
                <c:pt idx="3999">
                  <c:v>89.98</c:v>
                </c:pt>
                <c:pt idx="4000">
                  <c:v>90</c:v>
                </c:pt>
              </c:numCache>
            </c:numRef>
          </c:xVal>
          <c:yVal>
            <c:numRef>
              <c:f>Лист1!$I$2:$I$4002</c:f>
              <c:numCache>
                <c:formatCode>General</c:formatCode>
                <c:ptCount val="4001"/>
                <c:pt idx="0">
                  <c:v>11646.67</c:v>
                </c:pt>
                <c:pt idx="1">
                  <c:v>11515</c:v>
                </c:pt>
                <c:pt idx="2">
                  <c:v>11491.67</c:v>
                </c:pt>
                <c:pt idx="3">
                  <c:v>11465</c:v>
                </c:pt>
                <c:pt idx="4">
                  <c:v>11390</c:v>
                </c:pt>
                <c:pt idx="5">
                  <c:v>11230</c:v>
                </c:pt>
                <c:pt idx="6">
                  <c:v>11188.33</c:v>
                </c:pt>
                <c:pt idx="7">
                  <c:v>11086.67</c:v>
                </c:pt>
                <c:pt idx="8">
                  <c:v>11141.67</c:v>
                </c:pt>
                <c:pt idx="9">
                  <c:v>11008.33</c:v>
                </c:pt>
                <c:pt idx="10">
                  <c:v>10946.666999999852</c:v>
                </c:pt>
                <c:pt idx="11">
                  <c:v>10906.666999999852</c:v>
                </c:pt>
                <c:pt idx="12">
                  <c:v>10875</c:v>
                </c:pt>
                <c:pt idx="13">
                  <c:v>10900</c:v>
                </c:pt>
                <c:pt idx="14">
                  <c:v>10815</c:v>
                </c:pt>
                <c:pt idx="15">
                  <c:v>10800</c:v>
                </c:pt>
                <c:pt idx="16">
                  <c:v>10853.333000000002</c:v>
                </c:pt>
                <c:pt idx="17">
                  <c:v>10808.333000000002</c:v>
                </c:pt>
                <c:pt idx="18">
                  <c:v>10863.333000000002</c:v>
                </c:pt>
                <c:pt idx="19">
                  <c:v>10876.666999999852</c:v>
                </c:pt>
                <c:pt idx="20">
                  <c:v>10863.333000000002</c:v>
                </c:pt>
                <c:pt idx="21">
                  <c:v>10776.666999999852</c:v>
                </c:pt>
                <c:pt idx="22">
                  <c:v>10870</c:v>
                </c:pt>
                <c:pt idx="23">
                  <c:v>10820</c:v>
                </c:pt>
                <c:pt idx="24">
                  <c:v>10811.666999999852</c:v>
                </c:pt>
                <c:pt idx="25">
                  <c:v>10821.666999999852</c:v>
                </c:pt>
                <c:pt idx="26">
                  <c:v>10795</c:v>
                </c:pt>
                <c:pt idx="27">
                  <c:v>10825</c:v>
                </c:pt>
                <c:pt idx="28">
                  <c:v>10741.666999999852</c:v>
                </c:pt>
                <c:pt idx="29">
                  <c:v>10753.333000000002</c:v>
                </c:pt>
                <c:pt idx="30">
                  <c:v>10838.333000000002</c:v>
                </c:pt>
                <c:pt idx="31">
                  <c:v>10891.666999999852</c:v>
                </c:pt>
                <c:pt idx="32">
                  <c:v>10838.333000000002</c:v>
                </c:pt>
                <c:pt idx="33">
                  <c:v>10801.666999999852</c:v>
                </c:pt>
                <c:pt idx="34">
                  <c:v>10846.666999999852</c:v>
                </c:pt>
                <c:pt idx="35">
                  <c:v>10795</c:v>
                </c:pt>
                <c:pt idx="36">
                  <c:v>10776.666999999852</c:v>
                </c:pt>
                <c:pt idx="37">
                  <c:v>10855</c:v>
                </c:pt>
                <c:pt idx="38">
                  <c:v>10765</c:v>
                </c:pt>
                <c:pt idx="39">
                  <c:v>10845</c:v>
                </c:pt>
                <c:pt idx="40">
                  <c:v>10916.666999999852</c:v>
                </c:pt>
                <c:pt idx="41">
                  <c:v>10898.333000000002</c:v>
                </c:pt>
                <c:pt idx="42">
                  <c:v>10873.333000000002</c:v>
                </c:pt>
                <c:pt idx="43">
                  <c:v>10911.666999999852</c:v>
                </c:pt>
                <c:pt idx="44">
                  <c:v>10900</c:v>
                </c:pt>
                <c:pt idx="45">
                  <c:v>10890</c:v>
                </c:pt>
                <c:pt idx="46">
                  <c:v>10881.666999999852</c:v>
                </c:pt>
                <c:pt idx="47">
                  <c:v>10830</c:v>
                </c:pt>
                <c:pt idx="48">
                  <c:v>10925</c:v>
                </c:pt>
                <c:pt idx="49">
                  <c:v>10923.333000000002</c:v>
                </c:pt>
                <c:pt idx="50">
                  <c:v>10918.333000000002</c:v>
                </c:pt>
                <c:pt idx="51">
                  <c:v>10933.333000000002</c:v>
                </c:pt>
                <c:pt idx="52">
                  <c:v>10963.333000000002</c:v>
                </c:pt>
                <c:pt idx="53">
                  <c:v>10958.333000000002</c:v>
                </c:pt>
                <c:pt idx="54">
                  <c:v>11025</c:v>
                </c:pt>
                <c:pt idx="55">
                  <c:v>11093.33</c:v>
                </c:pt>
                <c:pt idx="56">
                  <c:v>11026.67</c:v>
                </c:pt>
                <c:pt idx="57">
                  <c:v>11070</c:v>
                </c:pt>
                <c:pt idx="58">
                  <c:v>11078.33</c:v>
                </c:pt>
                <c:pt idx="59">
                  <c:v>11115</c:v>
                </c:pt>
                <c:pt idx="60">
                  <c:v>11120</c:v>
                </c:pt>
                <c:pt idx="61">
                  <c:v>10993.333000000002</c:v>
                </c:pt>
                <c:pt idx="62">
                  <c:v>11126.67</c:v>
                </c:pt>
                <c:pt idx="63">
                  <c:v>11066.67</c:v>
                </c:pt>
                <c:pt idx="64">
                  <c:v>11050</c:v>
                </c:pt>
                <c:pt idx="65">
                  <c:v>10990</c:v>
                </c:pt>
                <c:pt idx="66">
                  <c:v>11056.67</c:v>
                </c:pt>
                <c:pt idx="67">
                  <c:v>11018.33</c:v>
                </c:pt>
                <c:pt idx="68">
                  <c:v>10911.666999999852</c:v>
                </c:pt>
                <c:pt idx="69">
                  <c:v>10926.666999999852</c:v>
                </c:pt>
                <c:pt idx="70">
                  <c:v>10885</c:v>
                </c:pt>
                <c:pt idx="71">
                  <c:v>10871.666999999852</c:v>
                </c:pt>
                <c:pt idx="72">
                  <c:v>10861.666999999852</c:v>
                </c:pt>
                <c:pt idx="73">
                  <c:v>10791.666999999852</c:v>
                </c:pt>
                <c:pt idx="74">
                  <c:v>10808.333000000002</c:v>
                </c:pt>
                <c:pt idx="75">
                  <c:v>10855</c:v>
                </c:pt>
                <c:pt idx="76">
                  <c:v>10763.333000000002</c:v>
                </c:pt>
                <c:pt idx="77">
                  <c:v>10715</c:v>
                </c:pt>
                <c:pt idx="78">
                  <c:v>10741.666999999852</c:v>
                </c:pt>
                <c:pt idx="79">
                  <c:v>10746.666999999852</c:v>
                </c:pt>
                <c:pt idx="80">
                  <c:v>10656.666999999852</c:v>
                </c:pt>
                <c:pt idx="81">
                  <c:v>10713.333000000002</c:v>
                </c:pt>
                <c:pt idx="82">
                  <c:v>10670</c:v>
                </c:pt>
                <c:pt idx="83">
                  <c:v>10753.333000000002</c:v>
                </c:pt>
                <c:pt idx="84">
                  <c:v>10676.666999999852</c:v>
                </c:pt>
                <c:pt idx="85">
                  <c:v>10683.333000000002</c:v>
                </c:pt>
                <c:pt idx="86">
                  <c:v>10720</c:v>
                </c:pt>
                <c:pt idx="87">
                  <c:v>10633.333000000002</c:v>
                </c:pt>
                <c:pt idx="88">
                  <c:v>10725</c:v>
                </c:pt>
                <c:pt idx="89">
                  <c:v>10750</c:v>
                </c:pt>
                <c:pt idx="90">
                  <c:v>10715</c:v>
                </c:pt>
                <c:pt idx="91">
                  <c:v>10688.333000000002</c:v>
                </c:pt>
                <c:pt idx="92">
                  <c:v>10703.333000000002</c:v>
                </c:pt>
                <c:pt idx="93">
                  <c:v>10728.333000000002</c:v>
                </c:pt>
                <c:pt idx="94">
                  <c:v>10706.666999999852</c:v>
                </c:pt>
                <c:pt idx="95">
                  <c:v>10733.333000000002</c:v>
                </c:pt>
                <c:pt idx="96">
                  <c:v>10645</c:v>
                </c:pt>
                <c:pt idx="97">
                  <c:v>10755</c:v>
                </c:pt>
                <c:pt idx="98">
                  <c:v>10695</c:v>
                </c:pt>
                <c:pt idx="99">
                  <c:v>10715</c:v>
                </c:pt>
                <c:pt idx="100">
                  <c:v>10685</c:v>
                </c:pt>
                <c:pt idx="101">
                  <c:v>10706.666999999852</c:v>
                </c:pt>
                <c:pt idx="102">
                  <c:v>10628.333000000002</c:v>
                </c:pt>
                <c:pt idx="103">
                  <c:v>10673.333000000002</c:v>
                </c:pt>
                <c:pt idx="104">
                  <c:v>10653.333000000002</c:v>
                </c:pt>
                <c:pt idx="105">
                  <c:v>10685</c:v>
                </c:pt>
                <c:pt idx="106">
                  <c:v>10675</c:v>
                </c:pt>
                <c:pt idx="107">
                  <c:v>10663.333000000002</c:v>
                </c:pt>
                <c:pt idx="108">
                  <c:v>10715</c:v>
                </c:pt>
                <c:pt idx="109">
                  <c:v>10673.333000000002</c:v>
                </c:pt>
                <c:pt idx="110">
                  <c:v>10691.666999999852</c:v>
                </c:pt>
                <c:pt idx="111">
                  <c:v>10700</c:v>
                </c:pt>
                <c:pt idx="112">
                  <c:v>10715</c:v>
                </c:pt>
                <c:pt idx="113">
                  <c:v>10730</c:v>
                </c:pt>
                <c:pt idx="114">
                  <c:v>10726.666999999852</c:v>
                </c:pt>
                <c:pt idx="115">
                  <c:v>10663.333000000002</c:v>
                </c:pt>
                <c:pt idx="116">
                  <c:v>10730</c:v>
                </c:pt>
                <c:pt idx="117">
                  <c:v>10731.666999999852</c:v>
                </c:pt>
                <c:pt idx="118">
                  <c:v>10730</c:v>
                </c:pt>
                <c:pt idx="119">
                  <c:v>10750</c:v>
                </c:pt>
                <c:pt idx="120">
                  <c:v>10696.666999999852</c:v>
                </c:pt>
                <c:pt idx="121">
                  <c:v>10656.666999999852</c:v>
                </c:pt>
                <c:pt idx="122">
                  <c:v>10671.666999999852</c:v>
                </c:pt>
                <c:pt idx="123">
                  <c:v>10710</c:v>
                </c:pt>
                <c:pt idx="124">
                  <c:v>10720</c:v>
                </c:pt>
                <c:pt idx="125">
                  <c:v>10678.333000000002</c:v>
                </c:pt>
                <c:pt idx="126">
                  <c:v>10745</c:v>
                </c:pt>
                <c:pt idx="127">
                  <c:v>10681.666999999852</c:v>
                </c:pt>
                <c:pt idx="128">
                  <c:v>10738.333000000002</c:v>
                </c:pt>
                <c:pt idx="129">
                  <c:v>10748.333000000002</c:v>
                </c:pt>
                <c:pt idx="130">
                  <c:v>10686.666999999852</c:v>
                </c:pt>
                <c:pt idx="131">
                  <c:v>10810</c:v>
                </c:pt>
                <c:pt idx="132">
                  <c:v>10788.333000000002</c:v>
                </c:pt>
                <c:pt idx="133">
                  <c:v>10830</c:v>
                </c:pt>
                <c:pt idx="134">
                  <c:v>10771.666999999852</c:v>
                </c:pt>
                <c:pt idx="135">
                  <c:v>10820</c:v>
                </c:pt>
                <c:pt idx="136">
                  <c:v>10755</c:v>
                </c:pt>
                <c:pt idx="137">
                  <c:v>10811.666999999852</c:v>
                </c:pt>
                <c:pt idx="138">
                  <c:v>10758.333000000002</c:v>
                </c:pt>
                <c:pt idx="139">
                  <c:v>10820</c:v>
                </c:pt>
                <c:pt idx="140">
                  <c:v>10755</c:v>
                </c:pt>
                <c:pt idx="141">
                  <c:v>10835</c:v>
                </c:pt>
                <c:pt idx="142">
                  <c:v>10840</c:v>
                </c:pt>
                <c:pt idx="143">
                  <c:v>10890</c:v>
                </c:pt>
                <c:pt idx="144">
                  <c:v>10888.333000000002</c:v>
                </c:pt>
                <c:pt idx="145">
                  <c:v>10806.666999999852</c:v>
                </c:pt>
                <c:pt idx="146">
                  <c:v>10901.666999999852</c:v>
                </c:pt>
                <c:pt idx="147">
                  <c:v>10890</c:v>
                </c:pt>
                <c:pt idx="148">
                  <c:v>10931.666999999852</c:v>
                </c:pt>
                <c:pt idx="149">
                  <c:v>10911.666999999852</c:v>
                </c:pt>
                <c:pt idx="150">
                  <c:v>10895</c:v>
                </c:pt>
                <c:pt idx="151">
                  <c:v>10936.666999999852</c:v>
                </c:pt>
                <c:pt idx="152">
                  <c:v>10838.333000000002</c:v>
                </c:pt>
                <c:pt idx="153">
                  <c:v>10895</c:v>
                </c:pt>
                <c:pt idx="154">
                  <c:v>11025</c:v>
                </c:pt>
                <c:pt idx="155">
                  <c:v>10905</c:v>
                </c:pt>
                <c:pt idx="156">
                  <c:v>10963.333000000002</c:v>
                </c:pt>
                <c:pt idx="157">
                  <c:v>10931.666999999852</c:v>
                </c:pt>
                <c:pt idx="158">
                  <c:v>10920</c:v>
                </c:pt>
                <c:pt idx="159">
                  <c:v>10923.333000000002</c:v>
                </c:pt>
                <c:pt idx="160">
                  <c:v>10888.333000000002</c:v>
                </c:pt>
                <c:pt idx="161">
                  <c:v>10940</c:v>
                </c:pt>
                <c:pt idx="162">
                  <c:v>10895</c:v>
                </c:pt>
                <c:pt idx="163">
                  <c:v>10886.666999999852</c:v>
                </c:pt>
                <c:pt idx="164">
                  <c:v>10918.333000000002</c:v>
                </c:pt>
                <c:pt idx="165">
                  <c:v>10933.333000000002</c:v>
                </c:pt>
                <c:pt idx="166">
                  <c:v>10896.666999999852</c:v>
                </c:pt>
                <c:pt idx="167">
                  <c:v>11001.67</c:v>
                </c:pt>
                <c:pt idx="168">
                  <c:v>10986.666999999852</c:v>
                </c:pt>
                <c:pt idx="169">
                  <c:v>10915</c:v>
                </c:pt>
                <c:pt idx="170">
                  <c:v>10968.333000000002</c:v>
                </c:pt>
                <c:pt idx="171">
                  <c:v>10826.666999999852</c:v>
                </c:pt>
                <c:pt idx="172">
                  <c:v>10878.333000000002</c:v>
                </c:pt>
                <c:pt idx="173">
                  <c:v>10825</c:v>
                </c:pt>
                <c:pt idx="174">
                  <c:v>10866.666999999852</c:v>
                </c:pt>
                <c:pt idx="175">
                  <c:v>10903.333000000002</c:v>
                </c:pt>
                <c:pt idx="176">
                  <c:v>10858.333000000002</c:v>
                </c:pt>
                <c:pt idx="177">
                  <c:v>10860</c:v>
                </c:pt>
                <c:pt idx="178">
                  <c:v>10930</c:v>
                </c:pt>
                <c:pt idx="179">
                  <c:v>10836.666999999852</c:v>
                </c:pt>
                <c:pt idx="180">
                  <c:v>10856.666999999852</c:v>
                </c:pt>
                <c:pt idx="181">
                  <c:v>10851.666999999852</c:v>
                </c:pt>
                <c:pt idx="182">
                  <c:v>10898.333000000002</c:v>
                </c:pt>
                <c:pt idx="183">
                  <c:v>10883.333000000002</c:v>
                </c:pt>
                <c:pt idx="184">
                  <c:v>10835</c:v>
                </c:pt>
                <c:pt idx="185">
                  <c:v>10866.666999999852</c:v>
                </c:pt>
                <c:pt idx="186">
                  <c:v>10885</c:v>
                </c:pt>
                <c:pt idx="187">
                  <c:v>10846.666999999852</c:v>
                </c:pt>
                <c:pt idx="188">
                  <c:v>10866.666999999852</c:v>
                </c:pt>
                <c:pt idx="189">
                  <c:v>10833.333000000002</c:v>
                </c:pt>
                <c:pt idx="190">
                  <c:v>10890</c:v>
                </c:pt>
                <c:pt idx="191">
                  <c:v>10873.333000000002</c:v>
                </c:pt>
                <c:pt idx="192">
                  <c:v>10861.666999999852</c:v>
                </c:pt>
                <c:pt idx="193">
                  <c:v>10871.666999999852</c:v>
                </c:pt>
                <c:pt idx="194">
                  <c:v>10911.666999999852</c:v>
                </c:pt>
                <c:pt idx="195">
                  <c:v>10861.666999999852</c:v>
                </c:pt>
                <c:pt idx="196">
                  <c:v>10980</c:v>
                </c:pt>
                <c:pt idx="197">
                  <c:v>10860</c:v>
                </c:pt>
                <c:pt idx="198">
                  <c:v>10905</c:v>
                </c:pt>
                <c:pt idx="199">
                  <c:v>10890</c:v>
                </c:pt>
                <c:pt idx="200">
                  <c:v>10908.333000000002</c:v>
                </c:pt>
                <c:pt idx="201">
                  <c:v>10795</c:v>
                </c:pt>
                <c:pt idx="202">
                  <c:v>10853.333000000002</c:v>
                </c:pt>
                <c:pt idx="203">
                  <c:v>10750</c:v>
                </c:pt>
                <c:pt idx="204">
                  <c:v>10826.666999999852</c:v>
                </c:pt>
                <c:pt idx="205">
                  <c:v>10811.666999999852</c:v>
                </c:pt>
                <c:pt idx="206">
                  <c:v>10720</c:v>
                </c:pt>
                <c:pt idx="207">
                  <c:v>10756.666999999852</c:v>
                </c:pt>
                <c:pt idx="208">
                  <c:v>10760</c:v>
                </c:pt>
                <c:pt idx="209">
                  <c:v>10756.666999999852</c:v>
                </c:pt>
                <c:pt idx="210">
                  <c:v>10741.666999999852</c:v>
                </c:pt>
                <c:pt idx="211">
                  <c:v>10726.666999999852</c:v>
                </c:pt>
                <c:pt idx="212">
                  <c:v>10653.333000000002</c:v>
                </c:pt>
                <c:pt idx="213">
                  <c:v>10700</c:v>
                </c:pt>
                <c:pt idx="214">
                  <c:v>10650</c:v>
                </c:pt>
                <c:pt idx="215">
                  <c:v>10623.333000000002</c:v>
                </c:pt>
                <c:pt idx="216">
                  <c:v>10608.333000000002</c:v>
                </c:pt>
                <c:pt idx="217">
                  <c:v>10613.333000000002</c:v>
                </c:pt>
                <c:pt idx="218">
                  <c:v>10651.666999999852</c:v>
                </c:pt>
                <c:pt idx="219">
                  <c:v>10685</c:v>
                </c:pt>
                <c:pt idx="220">
                  <c:v>10620</c:v>
                </c:pt>
                <c:pt idx="221">
                  <c:v>10610</c:v>
                </c:pt>
                <c:pt idx="222">
                  <c:v>10626.666999999852</c:v>
                </c:pt>
                <c:pt idx="223">
                  <c:v>10625</c:v>
                </c:pt>
                <c:pt idx="224">
                  <c:v>10645</c:v>
                </c:pt>
                <c:pt idx="225">
                  <c:v>10651.666999999852</c:v>
                </c:pt>
                <c:pt idx="226">
                  <c:v>10663.333000000002</c:v>
                </c:pt>
                <c:pt idx="227">
                  <c:v>10623.333000000002</c:v>
                </c:pt>
                <c:pt idx="228">
                  <c:v>10631.666999999852</c:v>
                </c:pt>
                <c:pt idx="229">
                  <c:v>10638.333000000002</c:v>
                </c:pt>
                <c:pt idx="230">
                  <c:v>10633.333000000002</c:v>
                </c:pt>
                <c:pt idx="231">
                  <c:v>10625</c:v>
                </c:pt>
                <c:pt idx="232">
                  <c:v>10701.666999999852</c:v>
                </c:pt>
                <c:pt idx="233">
                  <c:v>10651.666999999852</c:v>
                </c:pt>
                <c:pt idx="234">
                  <c:v>10635</c:v>
                </c:pt>
                <c:pt idx="235">
                  <c:v>10641.666999999852</c:v>
                </c:pt>
                <c:pt idx="236">
                  <c:v>10676.666999999852</c:v>
                </c:pt>
                <c:pt idx="237">
                  <c:v>10640</c:v>
                </c:pt>
                <c:pt idx="238">
                  <c:v>10628.333000000002</c:v>
                </c:pt>
                <c:pt idx="239">
                  <c:v>10676.666999999852</c:v>
                </c:pt>
                <c:pt idx="240">
                  <c:v>10718.333000000002</c:v>
                </c:pt>
                <c:pt idx="241">
                  <c:v>10706.666999999852</c:v>
                </c:pt>
                <c:pt idx="242">
                  <c:v>10741.666999999852</c:v>
                </c:pt>
                <c:pt idx="243">
                  <c:v>10765</c:v>
                </c:pt>
                <c:pt idx="244">
                  <c:v>10763.333000000002</c:v>
                </c:pt>
                <c:pt idx="245">
                  <c:v>10695</c:v>
                </c:pt>
                <c:pt idx="246">
                  <c:v>10740</c:v>
                </c:pt>
                <c:pt idx="247">
                  <c:v>10676.666999999852</c:v>
                </c:pt>
                <c:pt idx="248">
                  <c:v>10801.666999999852</c:v>
                </c:pt>
                <c:pt idx="249">
                  <c:v>10771.666999999852</c:v>
                </c:pt>
                <c:pt idx="250">
                  <c:v>10693.333000000002</c:v>
                </c:pt>
                <c:pt idx="251">
                  <c:v>10815</c:v>
                </c:pt>
                <c:pt idx="252">
                  <c:v>10746.666999999852</c:v>
                </c:pt>
                <c:pt idx="253">
                  <c:v>10790</c:v>
                </c:pt>
                <c:pt idx="254">
                  <c:v>10793.333000000002</c:v>
                </c:pt>
                <c:pt idx="255">
                  <c:v>10763.333000000002</c:v>
                </c:pt>
                <c:pt idx="256">
                  <c:v>10728.333000000002</c:v>
                </c:pt>
                <c:pt idx="257">
                  <c:v>10808.333000000002</c:v>
                </c:pt>
                <c:pt idx="258">
                  <c:v>10768.333000000002</c:v>
                </c:pt>
                <c:pt idx="259">
                  <c:v>10805</c:v>
                </c:pt>
                <c:pt idx="260">
                  <c:v>10731.666999999852</c:v>
                </c:pt>
                <c:pt idx="261">
                  <c:v>10665</c:v>
                </c:pt>
                <c:pt idx="262">
                  <c:v>10770</c:v>
                </c:pt>
                <c:pt idx="263">
                  <c:v>10655</c:v>
                </c:pt>
                <c:pt idx="264">
                  <c:v>10725</c:v>
                </c:pt>
                <c:pt idx="265">
                  <c:v>10748.333000000002</c:v>
                </c:pt>
                <c:pt idx="266">
                  <c:v>10705</c:v>
                </c:pt>
                <c:pt idx="267">
                  <c:v>10726.666999999852</c:v>
                </c:pt>
                <c:pt idx="268">
                  <c:v>10725</c:v>
                </c:pt>
                <c:pt idx="269">
                  <c:v>10686.666999999852</c:v>
                </c:pt>
                <c:pt idx="270">
                  <c:v>10661.666999999852</c:v>
                </c:pt>
                <c:pt idx="271">
                  <c:v>10683.333000000002</c:v>
                </c:pt>
                <c:pt idx="272">
                  <c:v>10600</c:v>
                </c:pt>
                <c:pt idx="273">
                  <c:v>10700</c:v>
                </c:pt>
                <c:pt idx="274">
                  <c:v>10706.666999999852</c:v>
                </c:pt>
                <c:pt idx="275">
                  <c:v>10688.333000000002</c:v>
                </c:pt>
                <c:pt idx="276">
                  <c:v>10605</c:v>
                </c:pt>
                <c:pt idx="277">
                  <c:v>10616.666999999852</c:v>
                </c:pt>
                <c:pt idx="278">
                  <c:v>10606.666999999852</c:v>
                </c:pt>
                <c:pt idx="279">
                  <c:v>10626.666999999852</c:v>
                </c:pt>
                <c:pt idx="280">
                  <c:v>10573.333000000002</c:v>
                </c:pt>
                <c:pt idx="281">
                  <c:v>10631.666999999852</c:v>
                </c:pt>
                <c:pt idx="282">
                  <c:v>10633.333000000002</c:v>
                </c:pt>
                <c:pt idx="283">
                  <c:v>10583.333000000002</c:v>
                </c:pt>
                <c:pt idx="284">
                  <c:v>10626.666999999852</c:v>
                </c:pt>
                <c:pt idx="285">
                  <c:v>10658.333000000002</c:v>
                </c:pt>
                <c:pt idx="286">
                  <c:v>10646.666999999852</c:v>
                </c:pt>
                <c:pt idx="287">
                  <c:v>10598.333000000002</c:v>
                </c:pt>
                <c:pt idx="288">
                  <c:v>10610</c:v>
                </c:pt>
                <c:pt idx="289">
                  <c:v>10661.666999999852</c:v>
                </c:pt>
                <c:pt idx="290">
                  <c:v>10650</c:v>
                </c:pt>
                <c:pt idx="291">
                  <c:v>10620</c:v>
                </c:pt>
                <c:pt idx="292">
                  <c:v>10620</c:v>
                </c:pt>
                <c:pt idx="293">
                  <c:v>10648.333000000002</c:v>
                </c:pt>
                <c:pt idx="294">
                  <c:v>10625</c:v>
                </c:pt>
                <c:pt idx="295">
                  <c:v>10718.333000000002</c:v>
                </c:pt>
                <c:pt idx="296">
                  <c:v>10636.666999999852</c:v>
                </c:pt>
                <c:pt idx="297">
                  <c:v>10651.666999999852</c:v>
                </c:pt>
                <c:pt idx="298">
                  <c:v>10658.333000000002</c:v>
                </c:pt>
                <c:pt idx="299">
                  <c:v>10618.333000000002</c:v>
                </c:pt>
                <c:pt idx="300">
                  <c:v>10601.666999999852</c:v>
                </c:pt>
                <c:pt idx="301">
                  <c:v>10626.666999999852</c:v>
                </c:pt>
                <c:pt idx="302">
                  <c:v>10633.333000000002</c:v>
                </c:pt>
                <c:pt idx="303">
                  <c:v>10633.333000000002</c:v>
                </c:pt>
                <c:pt idx="304">
                  <c:v>10640</c:v>
                </c:pt>
                <c:pt idx="305">
                  <c:v>10630</c:v>
                </c:pt>
                <c:pt idx="306">
                  <c:v>10681.666999999852</c:v>
                </c:pt>
                <c:pt idx="307">
                  <c:v>10645</c:v>
                </c:pt>
                <c:pt idx="308">
                  <c:v>10610</c:v>
                </c:pt>
                <c:pt idx="309">
                  <c:v>10638.333000000002</c:v>
                </c:pt>
                <c:pt idx="310">
                  <c:v>10605</c:v>
                </c:pt>
                <c:pt idx="311">
                  <c:v>10633.333000000002</c:v>
                </c:pt>
                <c:pt idx="312">
                  <c:v>10625</c:v>
                </c:pt>
                <c:pt idx="313">
                  <c:v>10640</c:v>
                </c:pt>
                <c:pt idx="314">
                  <c:v>10605</c:v>
                </c:pt>
                <c:pt idx="315">
                  <c:v>10665</c:v>
                </c:pt>
                <c:pt idx="316">
                  <c:v>10660</c:v>
                </c:pt>
                <c:pt idx="317">
                  <c:v>10603.333000000002</c:v>
                </c:pt>
                <c:pt idx="318">
                  <c:v>10631.666999999852</c:v>
                </c:pt>
                <c:pt idx="319">
                  <c:v>10621.666999999852</c:v>
                </c:pt>
                <c:pt idx="320">
                  <c:v>10640</c:v>
                </c:pt>
                <c:pt idx="321">
                  <c:v>10650</c:v>
                </c:pt>
                <c:pt idx="322">
                  <c:v>10688.333000000002</c:v>
                </c:pt>
                <c:pt idx="323">
                  <c:v>10625</c:v>
                </c:pt>
                <c:pt idx="324">
                  <c:v>10593.333000000002</c:v>
                </c:pt>
                <c:pt idx="325">
                  <c:v>10651.666999999852</c:v>
                </c:pt>
                <c:pt idx="326">
                  <c:v>10648.333000000002</c:v>
                </c:pt>
                <c:pt idx="327">
                  <c:v>10646.666999999852</c:v>
                </c:pt>
                <c:pt idx="328">
                  <c:v>10621.666999999852</c:v>
                </c:pt>
                <c:pt idx="329">
                  <c:v>10678.333000000002</c:v>
                </c:pt>
                <c:pt idx="330">
                  <c:v>10643.333000000002</c:v>
                </c:pt>
                <c:pt idx="331">
                  <c:v>10688.333000000002</c:v>
                </c:pt>
                <c:pt idx="332">
                  <c:v>10763.333000000002</c:v>
                </c:pt>
                <c:pt idx="333">
                  <c:v>10733.333000000002</c:v>
                </c:pt>
                <c:pt idx="334">
                  <c:v>10721.666999999852</c:v>
                </c:pt>
                <c:pt idx="335">
                  <c:v>10685</c:v>
                </c:pt>
                <c:pt idx="336">
                  <c:v>10746.666999999852</c:v>
                </c:pt>
                <c:pt idx="337">
                  <c:v>10745</c:v>
                </c:pt>
                <c:pt idx="338">
                  <c:v>10755</c:v>
                </c:pt>
                <c:pt idx="339">
                  <c:v>10706.666999999852</c:v>
                </c:pt>
                <c:pt idx="340">
                  <c:v>10773.333000000002</c:v>
                </c:pt>
                <c:pt idx="341">
                  <c:v>10711.666999999852</c:v>
                </c:pt>
                <c:pt idx="342">
                  <c:v>10830</c:v>
                </c:pt>
                <c:pt idx="343">
                  <c:v>10840</c:v>
                </c:pt>
                <c:pt idx="344">
                  <c:v>10768.333000000002</c:v>
                </c:pt>
                <c:pt idx="345">
                  <c:v>10823.333000000002</c:v>
                </c:pt>
                <c:pt idx="346">
                  <c:v>10766.666999999852</c:v>
                </c:pt>
                <c:pt idx="347">
                  <c:v>10816.666999999852</c:v>
                </c:pt>
                <c:pt idx="348">
                  <c:v>10818.333000000002</c:v>
                </c:pt>
                <c:pt idx="349">
                  <c:v>10790</c:v>
                </c:pt>
                <c:pt idx="350">
                  <c:v>10840</c:v>
                </c:pt>
                <c:pt idx="351">
                  <c:v>10771.666999999852</c:v>
                </c:pt>
                <c:pt idx="352">
                  <c:v>10875</c:v>
                </c:pt>
                <c:pt idx="353">
                  <c:v>10866.666999999852</c:v>
                </c:pt>
                <c:pt idx="354">
                  <c:v>10870</c:v>
                </c:pt>
                <c:pt idx="355">
                  <c:v>10861.666999999852</c:v>
                </c:pt>
                <c:pt idx="356">
                  <c:v>10805</c:v>
                </c:pt>
                <c:pt idx="357">
                  <c:v>10836.666999999852</c:v>
                </c:pt>
                <c:pt idx="358">
                  <c:v>10858.333000000002</c:v>
                </c:pt>
                <c:pt idx="359">
                  <c:v>10843.333000000002</c:v>
                </c:pt>
                <c:pt idx="360">
                  <c:v>10770</c:v>
                </c:pt>
                <c:pt idx="361">
                  <c:v>10840</c:v>
                </c:pt>
                <c:pt idx="362">
                  <c:v>10800</c:v>
                </c:pt>
                <c:pt idx="363">
                  <c:v>10861.666999999852</c:v>
                </c:pt>
                <c:pt idx="364">
                  <c:v>10768.333000000002</c:v>
                </c:pt>
                <c:pt idx="365">
                  <c:v>10853.333000000002</c:v>
                </c:pt>
                <c:pt idx="366">
                  <c:v>10931.666999999852</c:v>
                </c:pt>
                <c:pt idx="367">
                  <c:v>10970</c:v>
                </c:pt>
                <c:pt idx="368">
                  <c:v>10910</c:v>
                </c:pt>
                <c:pt idx="369">
                  <c:v>10825</c:v>
                </c:pt>
                <c:pt idx="370">
                  <c:v>10895</c:v>
                </c:pt>
                <c:pt idx="371">
                  <c:v>10906.666999999852</c:v>
                </c:pt>
                <c:pt idx="372">
                  <c:v>10910</c:v>
                </c:pt>
                <c:pt idx="373">
                  <c:v>10870</c:v>
                </c:pt>
                <c:pt idx="374">
                  <c:v>10870</c:v>
                </c:pt>
                <c:pt idx="375">
                  <c:v>10855</c:v>
                </c:pt>
                <c:pt idx="376">
                  <c:v>10866.666999999852</c:v>
                </c:pt>
                <c:pt idx="377">
                  <c:v>10786.666999999852</c:v>
                </c:pt>
                <c:pt idx="378">
                  <c:v>10835</c:v>
                </c:pt>
                <c:pt idx="379">
                  <c:v>10823.333000000002</c:v>
                </c:pt>
                <c:pt idx="380">
                  <c:v>10776.666999999852</c:v>
                </c:pt>
                <c:pt idx="381">
                  <c:v>10711.666999999852</c:v>
                </c:pt>
                <c:pt idx="382">
                  <c:v>10755</c:v>
                </c:pt>
                <c:pt idx="383">
                  <c:v>10733.333000000002</c:v>
                </c:pt>
                <c:pt idx="384">
                  <c:v>10726.666999999852</c:v>
                </c:pt>
                <c:pt idx="385">
                  <c:v>10756.666999999852</c:v>
                </c:pt>
                <c:pt idx="386">
                  <c:v>10681.666999999852</c:v>
                </c:pt>
                <c:pt idx="387">
                  <c:v>10650</c:v>
                </c:pt>
                <c:pt idx="388">
                  <c:v>10661.666999999852</c:v>
                </c:pt>
                <c:pt idx="389">
                  <c:v>10708.333000000002</c:v>
                </c:pt>
                <c:pt idx="390">
                  <c:v>10680</c:v>
                </c:pt>
                <c:pt idx="391">
                  <c:v>10616.666999999852</c:v>
                </c:pt>
                <c:pt idx="392">
                  <c:v>10696.666999999852</c:v>
                </c:pt>
                <c:pt idx="393">
                  <c:v>10676.666999999852</c:v>
                </c:pt>
                <c:pt idx="394">
                  <c:v>10668.333000000002</c:v>
                </c:pt>
                <c:pt idx="395">
                  <c:v>10695</c:v>
                </c:pt>
                <c:pt idx="396">
                  <c:v>10645</c:v>
                </c:pt>
                <c:pt idx="397">
                  <c:v>10668.333000000002</c:v>
                </c:pt>
                <c:pt idx="398">
                  <c:v>10750</c:v>
                </c:pt>
                <c:pt idx="399">
                  <c:v>10668.333000000002</c:v>
                </c:pt>
                <c:pt idx="400">
                  <c:v>10643.333000000002</c:v>
                </c:pt>
                <c:pt idx="401">
                  <c:v>10580</c:v>
                </c:pt>
                <c:pt idx="402">
                  <c:v>10686.666999999852</c:v>
                </c:pt>
                <c:pt idx="403">
                  <c:v>10695</c:v>
                </c:pt>
                <c:pt idx="404">
                  <c:v>10640</c:v>
                </c:pt>
                <c:pt idx="405">
                  <c:v>10585</c:v>
                </c:pt>
                <c:pt idx="406">
                  <c:v>10608.333000000002</c:v>
                </c:pt>
                <c:pt idx="407">
                  <c:v>10651.666999999852</c:v>
                </c:pt>
                <c:pt idx="408">
                  <c:v>10721.666999999852</c:v>
                </c:pt>
                <c:pt idx="409">
                  <c:v>10676.666999999852</c:v>
                </c:pt>
                <c:pt idx="410">
                  <c:v>10655</c:v>
                </c:pt>
                <c:pt idx="411">
                  <c:v>10633.333000000002</c:v>
                </c:pt>
                <c:pt idx="412">
                  <c:v>10623.333000000002</c:v>
                </c:pt>
                <c:pt idx="413">
                  <c:v>10705</c:v>
                </c:pt>
                <c:pt idx="414">
                  <c:v>10668.333000000002</c:v>
                </c:pt>
                <c:pt idx="415">
                  <c:v>10643.333000000002</c:v>
                </c:pt>
                <c:pt idx="416">
                  <c:v>10608.333000000002</c:v>
                </c:pt>
                <c:pt idx="417">
                  <c:v>10638.333000000002</c:v>
                </c:pt>
                <c:pt idx="418">
                  <c:v>10615</c:v>
                </c:pt>
                <c:pt idx="419">
                  <c:v>10695</c:v>
                </c:pt>
                <c:pt idx="420">
                  <c:v>10668.333000000002</c:v>
                </c:pt>
                <c:pt idx="421">
                  <c:v>10678.333000000002</c:v>
                </c:pt>
                <c:pt idx="422">
                  <c:v>10675</c:v>
                </c:pt>
                <c:pt idx="423">
                  <c:v>10608.333000000002</c:v>
                </c:pt>
                <c:pt idx="424">
                  <c:v>10668.333000000002</c:v>
                </c:pt>
                <c:pt idx="425">
                  <c:v>10628.333000000002</c:v>
                </c:pt>
                <c:pt idx="426">
                  <c:v>10653.333000000002</c:v>
                </c:pt>
                <c:pt idx="427">
                  <c:v>10688.333000000002</c:v>
                </c:pt>
                <c:pt idx="428">
                  <c:v>10675</c:v>
                </c:pt>
                <c:pt idx="429">
                  <c:v>10666.666999999852</c:v>
                </c:pt>
                <c:pt idx="430">
                  <c:v>10680</c:v>
                </c:pt>
                <c:pt idx="431">
                  <c:v>10693.333000000002</c:v>
                </c:pt>
                <c:pt idx="432">
                  <c:v>10656.666999999852</c:v>
                </c:pt>
                <c:pt idx="433">
                  <c:v>10660</c:v>
                </c:pt>
                <c:pt idx="434">
                  <c:v>10650</c:v>
                </c:pt>
                <c:pt idx="435">
                  <c:v>10701.666999999852</c:v>
                </c:pt>
                <c:pt idx="436">
                  <c:v>10621.666999999852</c:v>
                </c:pt>
                <c:pt idx="437">
                  <c:v>10718.333000000002</c:v>
                </c:pt>
                <c:pt idx="438">
                  <c:v>10701.666999999852</c:v>
                </c:pt>
                <c:pt idx="439">
                  <c:v>10756.666999999852</c:v>
                </c:pt>
                <c:pt idx="440">
                  <c:v>10810</c:v>
                </c:pt>
                <c:pt idx="441">
                  <c:v>10708.333000000002</c:v>
                </c:pt>
                <c:pt idx="442">
                  <c:v>10716.666999999852</c:v>
                </c:pt>
                <c:pt idx="443">
                  <c:v>10685</c:v>
                </c:pt>
                <c:pt idx="444">
                  <c:v>10718.333000000002</c:v>
                </c:pt>
                <c:pt idx="445">
                  <c:v>10705</c:v>
                </c:pt>
                <c:pt idx="446">
                  <c:v>10805</c:v>
                </c:pt>
                <c:pt idx="447">
                  <c:v>10731.666999999852</c:v>
                </c:pt>
                <c:pt idx="448">
                  <c:v>10751.666999999852</c:v>
                </c:pt>
                <c:pt idx="449">
                  <c:v>10800</c:v>
                </c:pt>
                <c:pt idx="450">
                  <c:v>10806.666999999852</c:v>
                </c:pt>
                <c:pt idx="451">
                  <c:v>10798.333000000002</c:v>
                </c:pt>
                <c:pt idx="452">
                  <c:v>10783.333000000002</c:v>
                </c:pt>
                <c:pt idx="453">
                  <c:v>10741.666999999852</c:v>
                </c:pt>
                <c:pt idx="454">
                  <c:v>10756.666999999852</c:v>
                </c:pt>
                <c:pt idx="455">
                  <c:v>10835</c:v>
                </c:pt>
                <c:pt idx="456">
                  <c:v>10806.666999999852</c:v>
                </c:pt>
                <c:pt idx="457">
                  <c:v>10806.666999999852</c:v>
                </c:pt>
                <c:pt idx="458">
                  <c:v>10831.666999999852</c:v>
                </c:pt>
                <c:pt idx="459">
                  <c:v>10770</c:v>
                </c:pt>
                <c:pt idx="460">
                  <c:v>10838.333000000002</c:v>
                </c:pt>
                <c:pt idx="461">
                  <c:v>10815</c:v>
                </c:pt>
                <c:pt idx="462">
                  <c:v>10796.666999999852</c:v>
                </c:pt>
                <c:pt idx="463">
                  <c:v>10748.333000000002</c:v>
                </c:pt>
                <c:pt idx="464">
                  <c:v>10771.666999999852</c:v>
                </c:pt>
                <c:pt idx="465">
                  <c:v>10755</c:v>
                </c:pt>
                <c:pt idx="466">
                  <c:v>10693.333000000002</c:v>
                </c:pt>
                <c:pt idx="467">
                  <c:v>10743.333000000002</c:v>
                </c:pt>
                <c:pt idx="468">
                  <c:v>10741.666999999852</c:v>
                </c:pt>
                <c:pt idx="469">
                  <c:v>10803.333000000002</c:v>
                </c:pt>
                <c:pt idx="470">
                  <c:v>10776.666999999852</c:v>
                </c:pt>
                <c:pt idx="471">
                  <c:v>10755</c:v>
                </c:pt>
                <c:pt idx="472">
                  <c:v>10753.333000000002</c:v>
                </c:pt>
                <c:pt idx="473">
                  <c:v>10848.333000000002</c:v>
                </c:pt>
                <c:pt idx="474">
                  <c:v>10791.666999999852</c:v>
                </c:pt>
                <c:pt idx="475">
                  <c:v>10821.666999999852</c:v>
                </c:pt>
                <c:pt idx="476">
                  <c:v>10831.666999999852</c:v>
                </c:pt>
                <c:pt idx="477">
                  <c:v>10841.666999999852</c:v>
                </c:pt>
                <c:pt idx="478">
                  <c:v>10831.666999999852</c:v>
                </c:pt>
                <c:pt idx="479">
                  <c:v>10910</c:v>
                </c:pt>
                <c:pt idx="480">
                  <c:v>10991.666999999852</c:v>
                </c:pt>
                <c:pt idx="481">
                  <c:v>11003.33</c:v>
                </c:pt>
                <c:pt idx="482">
                  <c:v>11030</c:v>
                </c:pt>
                <c:pt idx="483">
                  <c:v>11051.67</c:v>
                </c:pt>
                <c:pt idx="484">
                  <c:v>11118.33</c:v>
                </c:pt>
                <c:pt idx="485">
                  <c:v>11055</c:v>
                </c:pt>
                <c:pt idx="486">
                  <c:v>11191.67</c:v>
                </c:pt>
                <c:pt idx="487">
                  <c:v>11143.33</c:v>
                </c:pt>
                <c:pt idx="488">
                  <c:v>11221.67</c:v>
                </c:pt>
                <c:pt idx="489">
                  <c:v>11246.67</c:v>
                </c:pt>
                <c:pt idx="490">
                  <c:v>11201.67</c:v>
                </c:pt>
                <c:pt idx="491">
                  <c:v>11178.33</c:v>
                </c:pt>
                <c:pt idx="492">
                  <c:v>11255</c:v>
                </c:pt>
                <c:pt idx="493">
                  <c:v>11175</c:v>
                </c:pt>
                <c:pt idx="494">
                  <c:v>11156.67</c:v>
                </c:pt>
                <c:pt idx="495">
                  <c:v>11230</c:v>
                </c:pt>
                <c:pt idx="496">
                  <c:v>11160</c:v>
                </c:pt>
                <c:pt idx="497">
                  <c:v>11086.67</c:v>
                </c:pt>
                <c:pt idx="498">
                  <c:v>11091.67</c:v>
                </c:pt>
                <c:pt idx="499">
                  <c:v>11105</c:v>
                </c:pt>
                <c:pt idx="500">
                  <c:v>11013.33</c:v>
                </c:pt>
                <c:pt idx="501">
                  <c:v>11008.33</c:v>
                </c:pt>
                <c:pt idx="502">
                  <c:v>10953.333000000002</c:v>
                </c:pt>
                <c:pt idx="503">
                  <c:v>11001.67</c:v>
                </c:pt>
                <c:pt idx="504">
                  <c:v>10978.333000000002</c:v>
                </c:pt>
                <c:pt idx="505">
                  <c:v>10921.666999999852</c:v>
                </c:pt>
                <c:pt idx="506">
                  <c:v>10966.666999999852</c:v>
                </c:pt>
                <c:pt idx="507">
                  <c:v>10956.666999999852</c:v>
                </c:pt>
                <c:pt idx="508">
                  <c:v>10950</c:v>
                </c:pt>
                <c:pt idx="509">
                  <c:v>10916.666999999852</c:v>
                </c:pt>
                <c:pt idx="510">
                  <c:v>10893.333000000002</c:v>
                </c:pt>
                <c:pt idx="511">
                  <c:v>10895</c:v>
                </c:pt>
                <c:pt idx="512">
                  <c:v>10896.666999999852</c:v>
                </c:pt>
                <c:pt idx="513">
                  <c:v>10906.666999999852</c:v>
                </c:pt>
                <c:pt idx="514">
                  <c:v>10936.666999999852</c:v>
                </c:pt>
                <c:pt idx="515">
                  <c:v>10923.333000000002</c:v>
                </c:pt>
                <c:pt idx="516">
                  <c:v>10903.333000000002</c:v>
                </c:pt>
                <c:pt idx="517">
                  <c:v>10871.666999999852</c:v>
                </c:pt>
                <c:pt idx="518">
                  <c:v>10885</c:v>
                </c:pt>
                <c:pt idx="519">
                  <c:v>10915</c:v>
                </c:pt>
                <c:pt idx="520">
                  <c:v>10928.333000000002</c:v>
                </c:pt>
                <c:pt idx="521">
                  <c:v>10923.333000000002</c:v>
                </c:pt>
                <c:pt idx="522">
                  <c:v>10850</c:v>
                </c:pt>
                <c:pt idx="523">
                  <c:v>10960</c:v>
                </c:pt>
                <c:pt idx="524">
                  <c:v>10935</c:v>
                </c:pt>
                <c:pt idx="525">
                  <c:v>10895</c:v>
                </c:pt>
                <c:pt idx="526">
                  <c:v>10915</c:v>
                </c:pt>
                <c:pt idx="527">
                  <c:v>10901.666999999852</c:v>
                </c:pt>
                <c:pt idx="528">
                  <c:v>10946.666999999852</c:v>
                </c:pt>
                <c:pt idx="529">
                  <c:v>10936.666999999852</c:v>
                </c:pt>
                <c:pt idx="530">
                  <c:v>11050</c:v>
                </c:pt>
                <c:pt idx="531">
                  <c:v>11061.67</c:v>
                </c:pt>
                <c:pt idx="532">
                  <c:v>10986.666999999852</c:v>
                </c:pt>
                <c:pt idx="533">
                  <c:v>11053.33</c:v>
                </c:pt>
                <c:pt idx="534">
                  <c:v>11126.67</c:v>
                </c:pt>
                <c:pt idx="535">
                  <c:v>11106.67</c:v>
                </c:pt>
                <c:pt idx="536">
                  <c:v>11123.33</c:v>
                </c:pt>
                <c:pt idx="537">
                  <c:v>11300</c:v>
                </c:pt>
                <c:pt idx="538">
                  <c:v>11398.33</c:v>
                </c:pt>
                <c:pt idx="539">
                  <c:v>11483.33</c:v>
                </c:pt>
                <c:pt idx="540">
                  <c:v>11531.67</c:v>
                </c:pt>
                <c:pt idx="541">
                  <c:v>11665</c:v>
                </c:pt>
                <c:pt idx="542">
                  <c:v>11721.67</c:v>
                </c:pt>
                <c:pt idx="543">
                  <c:v>11891.67</c:v>
                </c:pt>
                <c:pt idx="544">
                  <c:v>11960</c:v>
                </c:pt>
                <c:pt idx="545">
                  <c:v>12060</c:v>
                </c:pt>
                <c:pt idx="546">
                  <c:v>12190</c:v>
                </c:pt>
                <c:pt idx="547">
                  <c:v>12186.67</c:v>
                </c:pt>
                <c:pt idx="548">
                  <c:v>12185</c:v>
                </c:pt>
                <c:pt idx="549">
                  <c:v>12376.67</c:v>
                </c:pt>
                <c:pt idx="550">
                  <c:v>12326.67</c:v>
                </c:pt>
                <c:pt idx="551">
                  <c:v>12268.33</c:v>
                </c:pt>
                <c:pt idx="552">
                  <c:v>12311.67</c:v>
                </c:pt>
                <c:pt idx="553">
                  <c:v>12151.67</c:v>
                </c:pt>
                <c:pt idx="554">
                  <c:v>11978.33</c:v>
                </c:pt>
                <c:pt idx="555">
                  <c:v>12003.33</c:v>
                </c:pt>
                <c:pt idx="556">
                  <c:v>11821.67</c:v>
                </c:pt>
                <c:pt idx="557">
                  <c:v>11825</c:v>
                </c:pt>
                <c:pt idx="558">
                  <c:v>11566.67</c:v>
                </c:pt>
                <c:pt idx="559">
                  <c:v>11470</c:v>
                </c:pt>
                <c:pt idx="560">
                  <c:v>11385</c:v>
                </c:pt>
                <c:pt idx="561">
                  <c:v>11313.33</c:v>
                </c:pt>
                <c:pt idx="562">
                  <c:v>11201.67</c:v>
                </c:pt>
                <c:pt idx="563">
                  <c:v>11156.67</c:v>
                </c:pt>
                <c:pt idx="564">
                  <c:v>11026.67</c:v>
                </c:pt>
                <c:pt idx="565">
                  <c:v>10923.333000000002</c:v>
                </c:pt>
                <c:pt idx="566">
                  <c:v>10926.666999999852</c:v>
                </c:pt>
                <c:pt idx="567">
                  <c:v>10866.666999999852</c:v>
                </c:pt>
                <c:pt idx="568">
                  <c:v>10841.666999999852</c:v>
                </c:pt>
                <c:pt idx="569">
                  <c:v>10805</c:v>
                </c:pt>
                <c:pt idx="570">
                  <c:v>10800</c:v>
                </c:pt>
                <c:pt idx="571">
                  <c:v>10775</c:v>
                </c:pt>
                <c:pt idx="572">
                  <c:v>10700</c:v>
                </c:pt>
                <c:pt idx="573">
                  <c:v>10830</c:v>
                </c:pt>
                <c:pt idx="574">
                  <c:v>10720</c:v>
                </c:pt>
                <c:pt idx="575">
                  <c:v>10781.666999999852</c:v>
                </c:pt>
                <c:pt idx="576">
                  <c:v>10740</c:v>
                </c:pt>
                <c:pt idx="577">
                  <c:v>10773.333000000002</c:v>
                </c:pt>
                <c:pt idx="578">
                  <c:v>10750</c:v>
                </c:pt>
                <c:pt idx="579">
                  <c:v>10798.333000000002</c:v>
                </c:pt>
                <c:pt idx="580">
                  <c:v>10843.333000000002</c:v>
                </c:pt>
                <c:pt idx="581">
                  <c:v>10871.666999999852</c:v>
                </c:pt>
                <c:pt idx="582">
                  <c:v>10890</c:v>
                </c:pt>
                <c:pt idx="583">
                  <c:v>10945</c:v>
                </c:pt>
                <c:pt idx="584">
                  <c:v>10966.666999999852</c:v>
                </c:pt>
                <c:pt idx="585">
                  <c:v>10985</c:v>
                </c:pt>
                <c:pt idx="586">
                  <c:v>11028.33</c:v>
                </c:pt>
                <c:pt idx="587">
                  <c:v>11110</c:v>
                </c:pt>
                <c:pt idx="588">
                  <c:v>11060</c:v>
                </c:pt>
                <c:pt idx="589">
                  <c:v>11131.67</c:v>
                </c:pt>
                <c:pt idx="590">
                  <c:v>11091.67</c:v>
                </c:pt>
                <c:pt idx="591">
                  <c:v>11106.67</c:v>
                </c:pt>
                <c:pt idx="592">
                  <c:v>11186.67</c:v>
                </c:pt>
                <c:pt idx="593">
                  <c:v>11198.33</c:v>
                </c:pt>
                <c:pt idx="594">
                  <c:v>11168.33</c:v>
                </c:pt>
                <c:pt idx="595">
                  <c:v>11258.33</c:v>
                </c:pt>
                <c:pt idx="596">
                  <c:v>11165</c:v>
                </c:pt>
                <c:pt idx="597">
                  <c:v>11143.33</c:v>
                </c:pt>
                <c:pt idx="598">
                  <c:v>11090</c:v>
                </c:pt>
                <c:pt idx="599">
                  <c:v>11026.67</c:v>
                </c:pt>
                <c:pt idx="600">
                  <c:v>11195</c:v>
                </c:pt>
                <c:pt idx="601">
                  <c:v>11115</c:v>
                </c:pt>
                <c:pt idx="602">
                  <c:v>11276.67</c:v>
                </c:pt>
                <c:pt idx="603">
                  <c:v>11185</c:v>
                </c:pt>
                <c:pt idx="604">
                  <c:v>11213.33</c:v>
                </c:pt>
                <c:pt idx="605">
                  <c:v>11215</c:v>
                </c:pt>
                <c:pt idx="606">
                  <c:v>11215</c:v>
                </c:pt>
                <c:pt idx="607">
                  <c:v>11348.33</c:v>
                </c:pt>
                <c:pt idx="608">
                  <c:v>11361.67</c:v>
                </c:pt>
                <c:pt idx="609">
                  <c:v>11418.33</c:v>
                </c:pt>
                <c:pt idx="610">
                  <c:v>11586.67</c:v>
                </c:pt>
                <c:pt idx="611">
                  <c:v>11586.67</c:v>
                </c:pt>
                <c:pt idx="612">
                  <c:v>11621.67</c:v>
                </c:pt>
                <c:pt idx="613">
                  <c:v>11683.33</c:v>
                </c:pt>
                <c:pt idx="614">
                  <c:v>11898.33</c:v>
                </c:pt>
                <c:pt idx="615">
                  <c:v>11978.33</c:v>
                </c:pt>
                <c:pt idx="616">
                  <c:v>12026.67</c:v>
                </c:pt>
                <c:pt idx="617">
                  <c:v>12106.67</c:v>
                </c:pt>
                <c:pt idx="618">
                  <c:v>12176.67</c:v>
                </c:pt>
                <c:pt idx="619">
                  <c:v>12093.33</c:v>
                </c:pt>
                <c:pt idx="620">
                  <c:v>12296.67</c:v>
                </c:pt>
                <c:pt idx="621">
                  <c:v>12301.67</c:v>
                </c:pt>
                <c:pt idx="622">
                  <c:v>12281.67</c:v>
                </c:pt>
                <c:pt idx="623">
                  <c:v>12391.67</c:v>
                </c:pt>
                <c:pt idx="624">
                  <c:v>12351.67</c:v>
                </c:pt>
                <c:pt idx="625">
                  <c:v>12261.67</c:v>
                </c:pt>
                <c:pt idx="626">
                  <c:v>12208.33</c:v>
                </c:pt>
                <c:pt idx="627">
                  <c:v>12295</c:v>
                </c:pt>
                <c:pt idx="628">
                  <c:v>12193.33</c:v>
                </c:pt>
                <c:pt idx="629">
                  <c:v>12190</c:v>
                </c:pt>
                <c:pt idx="630">
                  <c:v>12151.67</c:v>
                </c:pt>
                <c:pt idx="631">
                  <c:v>12126.67</c:v>
                </c:pt>
                <c:pt idx="632">
                  <c:v>12061.67</c:v>
                </c:pt>
                <c:pt idx="633">
                  <c:v>12083.33</c:v>
                </c:pt>
                <c:pt idx="634">
                  <c:v>12085</c:v>
                </c:pt>
                <c:pt idx="635">
                  <c:v>12060</c:v>
                </c:pt>
                <c:pt idx="636">
                  <c:v>11948.33</c:v>
                </c:pt>
                <c:pt idx="637">
                  <c:v>11931.67</c:v>
                </c:pt>
                <c:pt idx="638">
                  <c:v>11895</c:v>
                </c:pt>
                <c:pt idx="639">
                  <c:v>11745</c:v>
                </c:pt>
                <c:pt idx="640">
                  <c:v>11728.33</c:v>
                </c:pt>
                <c:pt idx="641">
                  <c:v>11656.67</c:v>
                </c:pt>
                <c:pt idx="642">
                  <c:v>11528.33</c:v>
                </c:pt>
                <c:pt idx="643">
                  <c:v>11491.67</c:v>
                </c:pt>
                <c:pt idx="644">
                  <c:v>11541.67</c:v>
                </c:pt>
                <c:pt idx="645">
                  <c:v>11383.33</c:v>
                </c:pt>
                <c:pt idx="646">
                  <c:v>11453.33</c:v>
                </c:pt>
                <c:pt idx="647">
                  <c:v>11271.67</c:v>
                </c:pt>
                <c:pt idx="648">
                  <c:v>11213.33</c:v>
                </c:pt>
                <c:pt idx="649">
                  <c:v>11321.67</c:v>
                </c:pt>
                <c:pt idx="650">
                  <c:v>11191.67</c:v>
                </c:pt>
                <c:pt idx="651">
                  <c:v>11125</c:v>
                </c:pt>
                <c:pt idx="652">
                  <c:v>11058.33</c:v>
                </c:pt>
                <c:pt idx="653">
                  <c:v>11128.33</c:v>
                </c:pt>
                <c:pt idx="654">
                  <c:v>11191.67</c:v>
                </c:pt>
                <c:pt idx="655">
                  <c:v>11070</c:v>
                </c:pt>
                <c:pt idx="656">
                  <c:v>11135</c:v>
                </c:pt>
                <c:pt idx="657">
                  <c:v>11030</c:v>
                </c:pt>
                <c:pt idx="658">
                  <c:v>11045</c:v>
                </c:pt>
                <c:pt idx="659">
                  <c:v>11090</c:v>
                </c:pt>
                <c:pt idx="660">
                  <c:v>11168.33</c:v>
                </c:pt>
                <c:pt idx="661">
                  <c:v>11126.67</c:v>
                </c:pt>
                <c:pt idx="662">
                  <c:v>11128.33</c:v>
                </c:pt>
                <c:pt idx="663">
                  <c:v>11128.33</c:v>
                </c:pt>
                <c:pt idx="664">
                  <c:v>11146.67</c:v>
                </c:pt>
                <c:pt idx="665">
                  <c:v>11138.33</c:v>
                </c:pt>
                <c:pt idx="666">
                  <c:v>11095</c:v>
                </c:pt>
                <c:pt idx="667">
                  <c:v>11236.67</c:v>
                </c:pt>
                <c:pt idx="668">
                  <c:v>11275</c:v>
                </c:pt>
                <c:pt idx="669">
                  <c:v>11276.67</c:v>
                </c:pt>
                <c:pt idx="670">
                  <c:v>11345</c:v>
                </c:pt>
                <c:pt idx="671">
                  <c:v>11415</c:v>
                </c:pt>
                <c:pt idx="672">
                  <c:v>11365</c:v>
                </c:pt>
                <c:pt idx="673">
                  <c:v>11575</c:v>
                </c:pt>
                <c:pt idx="674">
                  <c:v>11523.33</c:v>
                </c:pt>
                <c:pt idx="675">
                  <c:v>11568.33</c:v>
                </c:pt>
                <c:pt idx="676">
                  <c:v>11753.33</c:v>
                </c:pt>
                <c:pt idx="677">
                  <c:v>11663.33</c:v>
                </c:pt>
                <c:pt idx="678">
                  <c:v>11783.33</c:v>
                </c:pt>
                <c:pt idx="679">
                  <c:v>11753.33</c:v>
                </c:pt>
                <c:pt idx="680">
                  <c:v>11670</c:v>
                </c:pt>
                <c:pt idx="681">
                  <c:v>11760</c:v>
                </c:pt>
                <c:pt idx="682">
                  <c:v>11738.33</c:v>
                </c:pt>
                <c:pt idx="683">
                  <c:v>11675</c:v>
                </c:pt>
                <c:pt idx="684">
                  <c:v>11778.33</c:v>
                </c:pt>
                <c:pt idx="685">
                  <c:v>11610</c:v>
                </c:pt>
                <c:pt idx="686">
                  <c:v>11570</c:v>
                </c:pt>
                <c:pt idx="687">
                  <c:v>11621.67</c:v>
                </c:pt>
                <c:pt idx="688">
                  <c:v>11585</c:v>
                </c:pt>
                <c:pt idx="689">
                  <c:v>11515</c:v>
                </c:pt>
                <c:pt idx="690">
                  <c:v>11393.33</c:v>
                </c:pt>
                <c:pt idx="691">
                  <c:v>11301.67</c:v>
                </c:pt>
                <c:pt idx="692">
                  <c:v>11258.33</c:v>
                </c:pt>
                <c:pt idx="693">
                  <c:v>11248.33</c:v>
                </c:pt>
                <c:pt idx="694">
                  <c:v>11263.33</c:v>
                </c:pt>
                <c:pt idx="695">
                  <c:v>11030</c:v>
                </c:pt>
                <c:pt idx="696">
                  <c:v>11065</c:v>
                </c:pt>
                <c:pt idx="697">
                  <c:v>11020</c:v>
                </c:pt>
                <c:pt idx="698">
                  <c:v>10991.666999999852</c:v>
                </c:pt>
                <c:pt idx="699">
                  <c:v>11028.33</c:v>
                </c:pt>
                <c:pt idx="700">
                  <c:v>11008.33</c:v>
                </c:pt>
                <c:pt idx="701">
                  <c:v>11001.67</c:v>
                </c:pt>
                <c:pt idx="702">
                  <c:v>11023.33</c:v>
                </c:pt>
                <c:pt idx="703">
                  <c:v>10986.666999999852</c:v>
                </c:pt>
                <c:pt idx="704">
                  <c:v>11070</c:v>
                </c:pt>
                <c:pt idx="705">
                  <c:v>11108.33</c:v>
                </c:pt>
                <c:pt idx="706">
                  <c:v>10933.333000000002</c:v>
                </c:pt>
                <c:pt idx="707">
                  <c:v>10990</c:v>
                </c:pt>
                <c:pt idx="708">
                  <c:v>11011.67</c:v>
                </c:pt>
                <c:pt idx="709">
                  <c:v>10958.333000000002</c:v>
                </c:pt>
                <c:pt idx="710">
                  <c:v>11036.67</c:v>
                </c:pt>
                <c:pt idx="711">
                  <c:v>11026.67</c:v>
                </c:pt>
                <c:pt idx="712">
                  <c:v>10911.666999999852</c:v>
                </c:pt>
                <c:pt idx="713">
                  <c:v>10980</c:v>
                </c:pt>
                <c:pt idx="714">
                  <c:v>10928.333000000002</c:v>
                </c:pt>
                <c:pt idx="715">
                  <c:v>11008.33</c:v>
                </c:pt>
                <c:pt idx="716">
                  <c:v>11001.67</c:v>
                </c:pt>
                <c:pt idx="717">
                  <c:v>11018.33</c:v>
                </c:pt>
                <c:pt idx="718">
                  <c:v>10981.666999999852</c:v>
                </c:pt>
                <c:pt idx="719">
                  <c:v>10886.666999999852</c:v>
                </c:pt>
                <c:pt idx="720">
                  <c:v>10953.333000000002</c:v>
                </c:pt>
                <c:pt idx="721">
                  <c:v>10940</c:v>
                </c:pt>
                <c:pt idx="722">
                  <c:v>10930</c:v>
                </c:pt>
                <c:pt idx="723">
                  <c:v>10888.333000000002</c:v>
                </c:pt>
                <c:pt idx="724">
                  <c:v>10951.666999999852</c:v>
                </c:pt>
                <c:pt idx="725">
                  <c:v>10971.666999999852</c:v>
                </c:pt>
                <c:pt idx="726">
                  <c:v>10950</c:v>
                </c:pt>
                <c:pt idx="727">
                  <c:v>10941.666999999852</c:v>
                </c:pt>
                <c:pt idx="728">
                  <c:v>10925</c:v>
                </c:pt>
                <c:pt idx="729">
                  <c:v>10930</c:v>
                </c:pt>
                <c:pt idx="730">
                  <c:v>10975</c:v>
                </c:pt>
                <c:pt idx="731">
                  <c:v>10958.333000000002</c:v>
                </c:pt>
                <c:pt idx="732">
                  <c:v>10908.333000000002</c:v>
                </c:pt>
                <c:pt idx="733">
                  <c:v>10905</c:v>
                </c:pt>
                <c:pt idx="734">
                  <c:v>10895</c:v>
                </c:pt>
                <c:pt idx="735">
                  <c:v>10933.333000000002</c:v>
                </c:pt>
                <c:pt idx="736">
                  <c:v>10888.333000000002</c:v>
                </c:pt>
                <c:pt idx="737">
                  <c:v>10925</c:v>
                </c:pt>
                <c:pt idx="738">
                  <c:v>10921.666999999852</c:v>
                </c:pt>
                <c:pt idx="739">
                  <c:v>10861.666999999852</c:v>
                </c:pt>
                <c:pt idx="740">
                  <c:v>10901.666999999852</c:v>
                </c:pt>
                <c:pt idx="741">
                  <c:v>10871.666999999852</c:v>
                </c:pt>
                <c:pt idx="742">
                  <c:v>10875</c:v>
                </c:pt>
                <c:pt idx="743">
                  <c:v>10851.666999999852</c:v>
                </c:pt>
                <c:pt idx="744">
                  <c:v>10825</c:v>
                </c:pt>
                <c:pt idx="745">
                  <c:v>10838.333000000002</c:v>
                </c:pt>
                <c:pt idx="746">
                  <c:v>10956.666999999852</c:v>
                </c:pt>
                <c:pt idx="747">
                  <c:v>10800</c:v>
                </c:pt>
                <c:pt idx="748">
                  <c:v>10986.666999999852</c:v>
                </c:pt>
                <c:pt idx="749">
                  <c:v>10918.333000000002</c:v>
                </c:pt>
                <c:pt idx="750">
                  <c:v>10915</c:v>
                </c:pt>
                <c:pt idx="751">
                  <c:v>10871.666999999852</c:v>
                </c:pt>
                <c:pt idx="752">
                  <c:v>10961.666999999852</c:v>
                </c:pt>
                <c:pt idx="753">
                  <c:v>10886.666999999852</c:v>
                </c:pt>
                <c:pt idx="754">
                  <c:v>10963.333000000002</c:v>
                </c:pt>
                <c:pt idx="755">
                  <c:v>11043.33</c:v>
                </c:pt>
                <c:pt idx="756">
                  <c:v>11001.67</c:v>
                </c:pt>
                <c:pt idx="757">
                  <c:v>11023.33</c:v>
                </c:pt>
                <c:pt idx="758">
                  <c:v>10991.666999999852</c:v>
                </c:pt>
                <c:pt idx="759">
                  <c:v>11063.33</c:v>
                </c:pt>
                <c:pt idx="760">
                  <c:v>11071.67</c:v>
                </c:pt>
                <c:pt idx="761">
                  <c:v>11025</c:v>
                </c:pt>
                <c:pt idx="762">
                  <c:v>11078.33</c:v>
                </c:pt>
                <c:pt idx="763">
                  <c:v>11015</c:v>
                </c:pt>
                <c:pt idx="764">
                  <c:v>11003.33</c:v>
                </c:pt>
                <c:pt idx="765">
                  <c:v>10996.666999999852</c:v>
                </c:pt>
                <c:pt idx="766">
                  <c:v>11056.67</c:v>
                </c:pt>
                <c:pt idx="767">
                  <c:v>10963.333000000002</c:v>
                </c:pt>
                <c:pt idx="768">
                  <c:v>10978.333000000002</c:v>
                </c:pt>
                <c:pt idx="769">
                  <c:v>10985</c:v>
                </c:pt>
                <c:pt idx="770">
                  <c:v>10910</c:v>
                </c:pt>
                <c:pt idx="771">
                  <c:v>10941.666999999852</c:v>
                </c:pt>
                <c:pt idx="772">
                  <c:v>10905</c:v>
                </c:pt>
                <c:pt idx="773">
                  <c:v>10990</c:v>
                </c:pt>
                <c:pt idx="774">
                  <c:v>10868.333000000002</c:v>
                </c:pt>
                <c:pt idx="775">
                  <c:v>10993.333000000002</c:v>
                </c:pt>
                <c:pt idx="776">
                  <c:v>10991.666999999852</c:v>
                </c:pt>
                <c:pt idx="777">
                  <c:v>10983.333000000002</c:v>
                </c:pt>
                <c:pt idx="778">
                  <c:v>11013.33</c:v>
                </c:pt>
                <c:pt idx="779">
                  <c:v>10985</c:v>
                </c:pt>
                <c:pt idx="780">
                  <c:v>11081.67</c:v>
                </c:pt>
                <c:pt idx="781">
                  <c:v>11123.33</c:v>
                </c:pt>
                <c:pt idx="782">
                  <c:v>11136.67</c:v>
                </c:pt>
                <c:pt idx="783">
                  <c:v>11188.33</c:v>
                </c:pt>
                <c:pt idx="784">
                  <c:v>11215</c:v>
                </c:pt>
                <c:pt idx="785">
                  <c:v>11328.33</c:v>
                </c:pt>
                <c:pt idx="786">
                  <c:v>11310</c:v>
                </c:pt>
                <c:pt idx="787">
                  <c:v>11380</c:v>
                </c:pt>
                <c:pt idx="788">
                  <c:v>11420</c:v>
                </c:pt>
                <c:pt idx="789">
                  <c:v>11416.67</c:v>
                </c:pt>
                <c:pt idx="790">
                  <c:v>11455</c:v>
                </c:pt>
                <c:pt idx="791">
                  <c:v>11553.33</c:v>
                </c:pt>
                <c:pt idx="792">
                  <c:v>11483.33</c:v>
                </c:pt>
                <c:pt idx="793">
                  <c:v>11506.67</c:v>
                </c:pt>
                <c:pt idx="794">
                  <c:v>11503.33</c:v>
                </c:pt>
                <c:pt idx="795">
                  <c:v>11518.33</c:v>
                </c:pt>
                <c:pt idx="796">
                  <c:v>11520</c:v>
                </c:pt>
                <c:pt idx="797">
                  <c:v>11495</c:v>
                </c:pt>
                <c:pt idx="798">
                  <c:v>11448.33</c:v>
                </c:pt>
                <c:pt idx="799">
                  <c:v>11455</c:v>
                </c:pt>
                <c:pt idx="800">
                  <c:v>11508.33</c:v>
                </c:pt>
                <c:pt idx="801">
                  <c:v>11468.33</c:v>
                </c:pt>
                <c:pt idx="802">
                  <c:v>11428.33</c:v>
                </c:pt>
                <c:pt idx="803">
                  <c:v>11446.67</c:v>
                </c:pt>
                <c:pt idx="804">
                  <c:v>11451.67</c:v>
                </c:pt>
                <c:pt idx="805">
                  <c:v>11441.67</c:v>
                </c:pt>
                <c:pt idx="806">
                  <c:v>11376.67</c:v>
                </c:pt>
                <c:pt idx="807">
                  <c:v>11406.67</c:v>
                </c:pt>
                <c:pt idx="808">
                  <c:v>11433.33</c:v>
                </c:pt>
                <c:pt idx="809">
                  <c:v>11373.33</c:v>
                </c:pt>
                <c:pt idx="810">
                  <c:v>11413.33</c:v>
                </c:pt>
                <c:pt idx="811">
                  <c:v>11425</c:v>
                </c:pt>
                <c:pt idx="812">
                  <c:v>11421.67</c:v>
                </c:pt>
                <c:pt idx="813">
                  <c:v>11451.67</c:v>
                </c:pt>
                <c:pt idx="814">
                  <c:v>11465</c:v>
                </c:pt>
                <c:pt idx="815">
                  <c:v>11600</c:v>
                </c:pt>
                <c:pt idx="816">
                  <c:v>11533.33</c:v>
                </c:pt>
                <c:pt idx="817">
                  <c:v>11561.67</c:v>
                </c:pt>
                <c:pt idx="818">
                  <c:v>11663.33</c:v>
                </c:pt>
                <c:pt idx="819">
                  <c:v>11696.67</c:v>
                </c:pt>
                <c:pt idx="820">
                  <c:v>11843.33</c:v>
                </c:pt>
                <c:pt idx="821">
                  <c:v>11983.33</c:v>
                </c:pt>
                <c:pt idx="822">
                  <c:v>11926.67</c:v>
                </c:pt>
                <c:pt idx="823">
                  <c:v>12195</c:v>
                </c:pt>
                <c:pt idx="824">
                  <c:v>12285</c:v>
                </c:pt>
                <c:pt idx="825">
                  <c:v>12480</c:v>
                </c:pt>
                <c:pt idx="826">
                  <c:v>12915</c:v>
                </c:pt>
                <c:pt idx="827">
                  <c:v>13191.67</c:v>
                </c:pt>
                <c:pt idx="828">
                  <c:v>13478.33</c:v>
                </c:pt>
                <c:pt idx="829">
                  <c:v>13961.67</c:v>
                </c:pt>
                <c:pt idx="830">
                  <c:v>14388.33</c:v>
                </c:pt>
                <c:pt idx="831">
                  <c:v>14618.33</c:v>
                </c:pt>
                <c:pt idx="832">
                  <c:v>15133.33</c:v>
                </c:pt>
                <c:pt idx="833">
                  <c:v>15308.33</c:v>
                </c:pt>
                <c:pt idx="834">
                  <c:v>15540</c:v>
                </c:pt>
                <c:pt idx="835">
                  <c:v>15925</c:v>
                </c:pt>
                <c:pt idx="836">
                  <c:v>15930</c:v>
                </c:pt>
                <c:pt idx="837">
                  <c:v>16090</c:v>
                </c:pt>
                <c:pt idx="838">
                  <c:v>16116.67</c:v>
                </c:pt>
                <c:pt idx="839">
                  <c:v>15866.67</c:v>
                </c:pt>
                <c:pt idx="840">
                  <c:v>15983.33</c:v>
                </c:pt>
                <c:pt idx="841">
                  <c:v>15773.33</c:v>
                </c:pt>
                <c:pt idx="842">
                  <c:v>15513.33</c:v>
                </c:pt>
                <c:pt idx="843">
                  <c:v>15358.33</c:v>
                </c:pt>
                <c:pt idx="844">
                  <c:v>14923.33</c:v>
                </c:pt>
                <c:pt idx="845">
                  <c:v>14725</c:v>
                </c:pt>
                <c:pt idx="846">
                  <c:v>14200</c:v>
                </c:pt>
                <c:pt idx="847">
                  <c:v>14003.33</c:v>
                </c:pt>
                <c:pt idx="848">
                  <c:v>13670</c:v>
                </c:pt>
                <c:pt idx="849">
                  <c:v>13451.67</c:v>
                </c:pt>
                <c:pt idx="850">
                  <c:v>13058.33</c:v>
                </c:pt>
                <c:pt idx="851">
                  <c:v>12910</c:v>
                </c:pt>
                <c:pt idx="852">
                  <c:v>12721.67</c:v>
                </c:pt>
                <c:pt idx="853">
                  <c:v>12513.33</c:v>
                </c:pt>
                <c:pt idx="854">
                  <c:v>12293.33</c:v>
                </c:pt>
                <c:pt idx="855">
                  <c:v>12248.33</c:v>
                </c:pt>
                <c:pt idx="856">
                  <c:v>12175</c:v>
                </c:pt>
                <c:pt idx="857">
                  <c:v>12175</c:v>
                </c:pt>
                <c:pt idx="858">
                  <c:v>12106.67</c:v>
                </c:pt>
                <c:pt idx="859">
                  <c:v>12021.67</c:v>
                </c:pt>
                <c:pt idx="860">
                  <c:v>11960</c:v>
                </c:pt>
                <c:pt idx="861">
                  <c:v>11996.67</c:v>
                </c:pt>
                <c:pt idx="862">
                  <c:v>11973.33</c:v>
                </c:pt>
                <c:pt idx="863">
                  <c:v>11915</c:v>
                </c:pt>
                <c:pt idx="864">
                  <c:v>11816.67</c:v>
                </c:pt>
                <c:pt idx="865">
                  <c:v>11960</c:v>
                </c:pt>
                <c:pt idx="866">
                  <c:v>11896.67</c:v>
                </c:pt>
                <c:pt idx="867">
                  <c:v>11810</c:v>
                </c:pt>
                <c:pt idx="868">
                  <c:v>11938.33</c:v>
                </c:pt>
                <c:pt idx="869">
                  <c:v>11915</c:v>
                </c:pt>
                <c:pt idx="870">
                  <c:v>11833.33</c:v>
                </c:pt>
                <c:pt idx="871">
                  <c:v>11908.33</c:v>
                </c:pt>
                <c:pt idx="872">
                  <c:v>11858.33</c:v>
                </c:pt>
                <c:pt idx="873">
                  <c:v>11930</c:v>
                </c:pt>
                <c:pt idx="874">
                  <c:v>11963.33</c:v>
                </c:pt>
                <c:pt idx="875">
                  <c:v>11976.67</c:v>
                </c:pt>
                <c:pt idx="876">
                  <c:v>11930</c:v>
                </c:pt>
                <c:pt idx="877">
                  <c:v>12025</c:v>
                </c:pt>
                <c:pt idx="878">
                  <c:v>12168.33</c:v>
                </c:pt>
                <c:pt idx="879">
                  <c:v>12201.67</c:v>
                </c:pt>
                <c:pt idx="880">
                  <c:v>12231.67</c:v>
                </c:pt>
                <c:pt idx="881">
                  <c:v>12375</c:v>
                </c:pt>
                <c:pt idx="882">
                  <c:v>12373.33</c:v>
                </c:pt>
                <c:pt idx="883">
                  <c:v>12456.67</c:v>
                </c:pt>
                <c:pt idx="884">
                  <c:v>12446.67</c:v>
                </c:pt>
                <c:pt idx="885">
                  <c:v>12611.67</c:v>
                </c:pt>
                <c:pt idx="886">
                  <c:v>12701.67</c:v>
                </c:pt>
                <c:pt idx="887">
                  <c:v>12758.33</c:v>
                </c:pt>
                <c:pt idx="888">
                  <c:v>12903.33</c:v>
                </c:pt>
                <c:pt idx="889">
                  <c:v>12946.67</c:v>
                </c:pt>
                <c:pt idx="890">
                  <c:v>12973.33</c:v>
                </c:pt>
                <c:pt idx="891">
                  <c:v>13086.67</c:v>
                </c:pt>
                <c:pt idx="892">
                  <c:v>13195</c:v>
                </c:pt>
                <c:pt idx="893">
                  <c:v>13275</c:v>
                </c:pt>
                <c:pt idx="894">
                  <c:v>13490</c:v>
                </c:pt>
                <c:pt idx="895">
                  <c:v>13633.33</c:v>
                </c:pt>
                <c:pt idx="896">
                  <c:v>13651.67</c:v>
                </c:pt>
                <c:pt idx="897">
                  <c:v>13930</c:v>
                </c:pt>
                <c:pt idx="898">
                  <c:v>14123.33</c:v>
                </c:pt>
                <c:pt idx="899">
                  <c:v>14088.33</c:v>
                </c:pt>
                <c:pt idx="900">
                  <c:v>14280</c:v>
                </c:pt>
                <c:pt idx="901">
                  <c:v>14311.67</c:v>
                </c:pt>
                <c:pt idx="902">
                  <c:v>14180</c:v>
                </c:pt>
                <c:pt idx="903">
                  <c:v>14130</c:v>
                </c:pt>
                <c:pt idx="904">
                  <c:v>14015</c:v>
                </c:pt>
                <c:pt idx="905">
                  <c:v>13850</c:v>
                </c:pt>
                <c:pt idx="906">
                  <c:v>13946.67</c:v>
                </c:pt>
                <c:pt idx="907">
                  <c:v>13541.67</c:v>
                </c:pt>
                <c:pt idx="908">
                  <c:v>13293.33</c:v>
                </c:pt>
                <c:pt idx="909">
                  <c:v>12981.67</c:v>
                </c:pt>
                <c:pt idx="910">
                  <c:v>12766.67</c:v>
                </c:pt>
                <c:pt idx="911">
                  <c:v>12515</c:v>
                </c:pt>
                <c:pt idx="912">
                  <c:v>12253.33</c:v>
                </c:pt>
                <c:pt idx="913">
                  <c:v>12073.33</c:v>
                </c:pt>
                <c:pt idx="914">
                  <c:v>11933.33</c:v>
                </c:pt>
                <c:pt idx="915">
                  <c:v>11628.33</c:v>
                </c:pt>
                <c:pt idx="916">
                  <c:v>11470</c:v>
                </c:pt>
                <c:pt idx="917">
                  <c:v>11375</c:v>
                </c:pt>
                <c:pt idx="918">
                  <c:v>11290</c:v>
                </c:pt>
                <c:pt idx="919">
                  <c:v>11231.67</c:v>
                </c:pt>
                <c:pt idx="920">
                  <c:v>11103.33</c:v>
                </c:pt>
                <c:pt idx="921">
                  <c:v>11151.67</c:v>
                </c:pt>
                <c:pt idx="922">
                  <c:v>11061.67</c:v>
                </c:pt>
                <c:pt idx="923">
                  <c:v>11066.67</c:v>
                </c:pt>
                <c:pt idx="924">
                  <c:v>11066.67</c:v>
                </c:pt>
                <c:pt idx="925">
                  <c:v>11031.67</c:v>
                </c:pt>
                <c:pt idx="926">
                  <c:v>10978.333000000002</c:v>
                </c:pt>
                <c:pt idx="927">
                  <c:v>11053.33</c:v>
                </c:pt>
                <c:pt idx="928">
                  <c:v>11033.33</c:v>
                </c:pt>
                <c:pt idx="929">
                  <c:v>11088.33</c:v>
                </c:pt>
                <c:pt idx="930">
                  <c:v>11018.33</c:v>
                </c:pt>
                <c:pt idx="931">
                  <c:v>10986.666999999852</c:v>
                </c:pt>
                <c:pt idx="932">
                  <c:v>11055</c:v>
                </c:pt>
                <c:pt idx="933">
                  <c:v>10998.333000000002</c:v>
                </c:pt>
                <c:pt idx="934">
                  <c:v>11070</c:v>
                </c:pt>
                <c:pt idx="935">
                  <c:v>11041.67</c:v>
                </c:pt>
                <c:pt idx="936">
                  <c:v>11011.67</c:v>
                </c:pt>
                <c:pt idx="937">
                  <c:v>10976.666999999852</c:v>
                </c:pt>
                <c:pt idx="938">
                  <c:v>10978.333000000002</c:v>
                </c:pt>
                <c:pt idx="939">
                  <c:v>10983.333000000002</c:v>
                </c:pt>
                <c:pt idx="940">
                  <c:v>10986.666999999852</c:v>
                </c:pt>
                <c:pt idx="941">
                  <c:v>10908.333000000002</c:v>
                </c:pt>
                <c:pt idx="942">
                  <c:v>10936.666999999852</c:v>
                </c:pt>
                <c:pt idx="943">
                  <c:v>10946.666999999852</c:v>
                </c:pt>
                <c:pt idx="944">
                  <c:v>10896.666999999852</c:v>
                </c:pt>
                <c:pt idx="945">
                  <c:v>10980</c:v>
                </c:pt>
                <c:pt idx="946">
                  <c:v>10975</c:v>
                </c:pt>
                <c:pt idx="947">
                  <c:v>10970</c:v>
                </c:pt>
                <c:pt idx="948">
                  <c:v>10926.666999999852</c:v>
                </c:pt>
                <c:pt idx="949">
                  <c:v>10925</c:v>
                </c:pt>
                <c:pt idx="950">
                  <c:v>11028.33</c:v>
                </c:pt>
                <c:pt idx="951">
                  <c:v>10918.333000000002</c:v>
                </c:pt>
                <c:pt idx="952">
                  <c:v>10878.333000000002</c:v>
                </c:pt>
                <c:pt idx="953">
                  <c:v>10916.666999999852</c:v>
                </c:pt>
                <c:pt idx="954">
                  <c:v>10965</c:v>
                </c:pt>
                <c:pt idx="955">
                  <c:v>10956.666999999852</c:v>
                </c:pt>
                <c:pt idx="956">
                  <c:v>10921.666999999852</c:v>
                </c:pt>
                <c:pt idx="957">
                  <c:v>10878.333000000002</c:v>
                </c:pt>
                <c:pt idx="958">
                  <c:v>10848.333000000002</c:v>
                </c:pt>
                <c:pt idx="959">
                  <c:v>10870</c:v>
                </c:pt>
                <c:pt idx="960">
                  <c:v>10866.666999999852</c:v>
                </c:pt>
                <c:pt idx="961">
                  <c:v>10898.333000000002</c:v>
                </c:pt>
                <c:pt idx="962">
                  <c:v>10873.333000000002</c:v>
                </c:pt>
                <c:pt idx="963">
                  <c:v>10833.333000000002</c:v>
                </c:pt>
                <c:pt idx="964">
                  <c:v>10816.666999999852</c:v>
                </c:pt>
                <c:pt idx="965">
                  <c:v>10816.666999999852</c:v>
                </c:pt>
                <c:pt idx="966">
                  <c:v>10826.666999999852</c:v>
                </c:pt>
                <c:pt idx="967">
                  <c:v>10836.666999999852</c:v>
                </c:pt>
                <c:pt idx="968">
                  <c:v>10766.666999999852</c:v>
                </c:pt>
                <c:pt idx="969">
                  <c:v>10855</c:v>
                </c:pt>
                <c:pt idx="970">
                  <c:v>10778.333000000002</c:v>
                </c:pt>
                <c:pt idx="971">
                  <c:v>10808.333000000002</c:v>
                </c:pt>
                <c:pt idx="972">
                  <c:v>10836.666999999852</c:v>
                </c:pt>
                <c:pt idx="973">
                  <c:v>10880</c:v>
                </c:pt>
                <c:pt idx="974">
                  <c:v>10878.333000000002</c:v>
                </c:pt>
                <c:pt idx="975">
                  <c:v>10913.333000000002</c:v>
                </c:pt>
                <c:pt idx="976">
                  <c:v>10873.333000000002</c:v>
                </c:pt>
                <c:pt idx="977">
                  <c:v>10883.333000000002</c:v>
                </c:pt>
                <c:pt idx="978">
                  <c:v>10986.666999999852</c:v>
                </c:pt>
                <c:pt idx="979">
                  <c:v>11026.67</c:v>
                </c:pt>
                <c:pt idx="980">
                  <c:v>10990</c:v>
                </c:pt>
                <c:pt idx="981">
                  <c:v>11031.67</c:v>
                </c:pt>
                <c:pt idx="982">
                  <c:v>11078.33</c:v>
                </c:pt>
                <c:pt idx="983">
                  <c:v>11078.33</c:v>
                </c:pt>
                <c:pt idx="984">
                  <c:v>11106.67</c:v>
                </c:pt>
                <c:pt idx="985">
                  <c:v>11198.33</c:v>
                </c:pt>
                <c:pt idx="986">
                  <c:v>11205</c:v>
                </c:pt>
                <c:pt idx="987">
                  <c:v>11301.67</c:v>
                </c:pt>
                <c:pt idx="988">
                  <c:v>11403.33</c:v>
                </c:pt>
                <c:pt idx="989">
                  <c:v>11388.33</c:v>
                </c:pt>
                <c:pt idx="990">
                  <c:v>11530</c:v>
                </c:pt>
                <c:pt idx="991">
                  <c:v>11565</c:v>
                </c:pt>
                <c:pt idx="992">
                  <c:v>11636.67</c:v>
                </c:pt>
                <c:pt idx="993">
                  <c:v>11538.33</c:v>
                </c:pt>
                <c:pt idx="994">
                  <c:v>11621.67</c:v>
                </c:pt>
                <c:pt idx="995">
                  <c:v>11720</c:v>
                </c:pt>
                <c:pt idx="996">
                  <c:v>11633.33</c:v>
                </c:pt>
                <c:pt idx="997">
                  <c:v>11738.33</c:v>
                </c:pt>
                <c:pt idx="998">
                  <c:v>11735</c:v>
                </c:pt>
                <c:pt idx="999">
                  <c:v>11788.33</c:v>
                </c:pt>
                <c:pt idx="1000">
                  <c:v>11806.67</c:v>
                </c:pt>
                <c:pt idx="1001">
                  <c:v>11716.67</c:v>
                </c:pt>
                <c:pt idx="1002">
                  <c:v>11646.67</c:v>
                </c:pt>
                <c:pt idx="1003">
                  <c:v>11605</c:v>
                </c:pt>
                <c:pt idx="1004">
                  <c:v>11665</c:v>
                </c:pt>
                <c:pt idx="1005">
                  <c:v>11530</c:v>
                </c:pt>
                <c:pt idx="1006">
                  <c:v>11456.67</c:v>
                </c:pt>
                <c:pt idx="1007">
                  <c:v>11430</c:v>
                </c:pt>
                <c:pt idx="1008">
                  <c:v>11310</c:v>
                </c:pt>
                <c:pt idx="1009">
                  <c:v>11243.33</c:v>
                </c:pt>
                <c:pt idx="1010">
                  <c:v>11195</c:v>
                </c:pt>
                <c:pt idx="1011">
                  <c:v>11170</c:v>
                </c:pt>
                <c:pt idx="1012">
                  <c:v>11181.67</c:v>
                </c:pt>
                <c:pt idx="1013">
                  <c:v>11130</c:v>
                </c:pt>
                <c:pt idx="1014">
                  <c:v>11003.33</c:v>
                </c:pt>
                <c:pt idx="1015">
                  <c:v>11061.67</c:v>
                </c:pt>
                <c:pt idx="1016">
                  <c:v>11061.67</c:v>
                </c:pt>
                <c:pt idx="1017">
                  <c:v>10950</c:v>
                </c:pt>
                <c:pt idx="1018">
                  <c:v>11068.33</c:v>
                </c:pt>
                <c:pt idx="1019">
                  <c:v>11048.33</c:v>
                </c:pt>
                <c:pt idx="1020">
                  <c:v>11035</c:v>
                </c:pt>
                <c:pt idx="1021">
                  <c:v>11053.33</c:v>
                </c:pt>
                <c:pt idx="1022">
                  <c:v>11006.67</c:v>
                </c:pt>
                <c:pt idx="1023">
                  <c:v>11055</c:v>
                </c:pt>
                <c:pt idx="1024">
                  <c:v>11073.33</c:v>
                </c:pt>
                <c:pt idx="1025">
                  <c:v>11051.67</c:v>
                </c:pt>
                <c:pt idx="1026">
                  <c:v>10981.666999999852</c:v>
                </c:pt>
                <c:pt idx="1027">
                  <c:v>10923.333000000002</c:v>
                </c:pt>
                <c:pt idx="1028">
                  <c:v>11028.33</c:v>
                </c:pt>
                <c:pt idx="1029">
                  <c:v>10981.666999999852</c:v>
                </c:pt>
                <c:pt idx="1030">
                  <c:v>10950</c:v>
                </c:pt>
                <c:pt idx="1031">
                  <c:v>10996.666999999852</c:v>
                </c:pt>
                <c:pt idx="1032">
                  <c:v>10926.666999999852</c:v>
                </c:pt>
                <c:pt idx="1033">
                  <c:v>10951.666999999852</c:v>
                </c:pt>
                <c:pt idx="1034">
                  <c:v>10975</c:v>
                </c:pt>
                <c:pt idx="1035">
                  <c:v>10951.666999999852</c:v>
                </c:pt>
                <c:pt idx="1036">
                  <c:v>10926.666999999852</c:v>
                </c:pt>
                <c:pt idx="1037">
                  <c:v>10966.666999999852</c:v>
                </c:pt>
                <c:pt idx="1038">
                  <c:v>11033.33</c:v>
                </c:pt>
                <c:pt idx="1039">
                  <c:v>10975</c:v>
                </c:pt>
                <c:pt idx="1040">
                  <c:v>11030</c:v>
                </c:pt>
                <c:pt idx="1041">
                  <c:v>11011.67</c:v>
                </c:pt>
                <c:pt idx="1042">
                  <c:v>11093.33</c:v>
                </c:pt>
                <c:pt idx="1043">
                  <c:v>10960</c:v>
                </c:pt>
                <c:pt idx="1044">
                  <c:v>11038.33</c:v>
                </c:pt>
                <c:pt idx="1045">
                  <c:v>11065</c:v>
                </c:pt>
                <c:pt idx="1046">
                  <c:v>11146.67</c:v>
                </c:pt>
                <c:pt idx="1047">
                  <c:v>11038.33</c:v>
                </c:pt>
                <c:pt idx="1048">
                  <c:v>11021.67</c:v>
                </c:pt>
                <c:pt idx="1049">
                  <c:v>10990</c:v>
                </c:pt>
                <c:pt idx="1050">
                  <c:v>11006.67</c:v>
                </c:pt>
                <c:pt idx="1051">
                  <c:v>10928.333000000002</c:v>
                </c:pt>
                <c:pt idx="1052">
                  <c:v>10883.333000000002</c:v>
                </c:pt>
                <c:pt idx="1053">
                  <c:v>10885</c:v>
                </c:pt>
                <c:pt idx="1054">
                  <c:v>10898.333000000002</c:v>
                </c:pt>
                <c:pt idx="1055">
                  <c:v>10860</c:v>
                </c:pt>
                <c:pt idx="1056">
                  <c:v>10838.333000000002</c:v>
                </c:pt>
                <c:pt idx="1057">
                  <c:v>10805</c:v>
                </c:pt>
                <c:pt idx="1058">
                  <c:v>10773.333000000002</c:v>
                </c:pt>
                <c:pt idx="1059">
                  <c:v>10713.333000000002</c:v>
                </c:pt>
                <c:pt idx="1060">
                  <c:v>10751.666999999852</c:v>
                </c:pt>
                <c:pt idx="1061">
                  <c:v>10755</c:v>
                </c:pt>
                <c:pt idx="1062">
                  <c:v>10738.333000000002</c:v>
                </c:pt>
                <c:pt idx="1063">
                  <c:v>10688.333000000002</c:v>
                </c:pt>
                <c:pt idx="1064">
                  <c:v>10718.333000000002</c:v>
                </c:pt>
                <c:pt idx="1065">
                  <c:v>10710</c:v>
                </c:pt>
                <c:pt idx="1066">
                  <c:v>10700</c:v>
                </c:pt>
                <c:pt idx="1067">
                  <c:v>10680</c:v>
                </c:pt>
                <c:pt idx="1068">
                  <c:v>10731.666999999852</c:v>
                </c:pt>
                <c:pt idx="1069">
                  <c:v>10725</c:v>
                </c:pt>
                <c:pt idx="1070">
                  <c:v>10745</c:v>
                </c:pt>
                <c:pt idx="1071">
                  <c:v>10850</c:v>
                </c:pt>
                <c:pt idx="1072">
                  <c:v>10755</c:v>
                </c:pt>
                <c:pt idx="1073">
                  <c:v>10753.333000000002</c:v>
                </c:pt>
                <c:pt idx="1074">
                  <c:v>10823.333000000002</c:v>
                </c:pt>
                <c:pt idx="1075">
                  <c:v>10816.666999999852</c:v>
                </c:pt>
                <c:pt idx="1076">
                  <c:v>10825</c:v>
                </c:pt>
                <c:pt idx="1077">
                  <c:v>10826.666999999852</c:v>
                </c:pt>
                <c:pt idx="1078">
                  <c:v>10755</c:v>
                </c:pt>
                <c:pt idx="1079">
                  <c:v>10771.666999999852</c:v>
                </c:pt>
                <c:pt idx="1080">
                  <c:v>10771.666999999852</c:v>
                </c:pt>
                <c:pt idx="1081">
                  <c:v>10820</c:v>
                </c:pt>
                <c:pt idx="1082">
                  <c:v>10723.333000000002</c:v>
                </c:pt>
                <c:pt idx="1083">
                  <c:v>10731.666999999852</c:v>
                </c:pt>
                <c:pt idx="1084">
                  <c:v>10683.333000000002</c:v>
                </c:pt>
                <c:pt idx="1085">
                  <c:v>10726.666999999852</c:v>
                </c:pt>
                <c:pt idx="1086">
                  <c:v>10710</c:v>
                </c:pt>
                <c:pt idx="1087">
                  <c:v>10746.666999999852</c:v>
                </c:pt>
                <c:pt idx="1088">
                  <c:v>10713.333000000002</c:v>
                </c:pt>
                <c:pt idx="1089">
                  <c:v>10713.333000000002</c:v>
                </c:pt>
                <c:pt idx="1090">
                  <c:v>10793.333000000002</c:v>
                </c:pt>
                <c:pt idx="1091">
                  <c:v>10750</c:v>
                </c:pt>
                <c:pt idx="1092">
                  <c:v>10816.666999999852</c:v>
                </c:pt>
                <c:pt idx="1093">
                  <c:v>10753.333000000002</c:v>
                </c:pt>
                <c:pt idx="1094">
                  <c:v>10728.333000000002</c:v>
                </c:pt>
                <c:pt idx="1095">
                  <c:v>10795</c:v>
                </c:pt>
                <c:pt idx="1096">
                  <c:v>10865</c:v>
                </c:pt>
                <c:pt idx="1097">
                  <c:v>10840</c:v>
                </c:pt>
                <c:pt idx="1098">
                  <c:v>10878.333000000002</c:v>
                </c:pt>
                <c:pt idx="1099">
                  <c:v>10876.666999999852</c:v>
                </c:pt>
                <c:pt idx="1100">
                  <c:v>10881.666999999852</c:v>
                </c:pt>
                <c:pt idx="1101">
                  <c:v>10878.333000000002</c:v>
                </c:pt>
                <c:pt idx="1102">
                  <c:v>10916.666999999852</c:v>
                </c:pt>
                <c:pt idx="1103">
                  <c:v>10893.333000000002</c:v>
                </c:pt>
                <c:pt idx="1104">
                  <c:v>10868.333000000002</c:v>
                </c:pt>
                <c:pt idx="1105">
                  <c:v>10910</c:v>
                </c:pt>
                <c:pt idx="1106">
                  <c:v>10858.333000000002</c:v>
                </c:pt>
                <c:pt idx="1107">
                  <c:v>10960</c:v>
                </c:pt>
                <c:pt idx="1108">
                  <c:v>10808.333000000002</c:v>
                </c:pt>
                <c:pt idx="1109">
                  <c:v>10775</c:v>
                </c:pt>
                <c:pt idx="1110">
                  <c:v>10810</c:v>
                </c:pt>
                <c:pt idx="1111">
                  <c:v>10763.333000000002</c:v>
                </c:pt>
                <c:pt idx="1112">
                  <c:v>10766.666999999852</c:v>
                </c:pt>
                <c:pt idx="1113">
                  <c:v>10771.666999999852</c:v>
                </c:pt>
                <c:pt idx="1114">
                  <c:v>10690</c:v>
                </c:pt>
                <c:pt idx="1115">
                  <c:v>10805</c:v>
                </c:pt>
                <c:pt idx="1116">
                  <c:v>10790</c:v>
                </c:pt>
                <c:pt idx="1117">
                  <c:v>10818.333000000002</c:v>
                </c:pt>
                <c:pt idx="1118">
                  <c:v>10798.333000000002</c:v>
                </c:pt>
                <c:pt idx="1119">
                  <c:v>10765</c:v>
                </c:pt>
                <c:pt idx="1120">
                  <c:v>10845</c:v>
                </c:pt>
                <c:pt idx="1121">
                  <c:v>10866.666999999852</c:v>
                </c:pt>
                <c:pt idx="1122">
                  <c:v>10823.333000000002</c:v>
                </c:pt>
                <c:pt idx="1123">
                  <c:v>10825</c:v>
                </c:pt>
                <c:pt idx="1124">
                  <c:v>10865</c:v>
                </c:pt>
                <c:pt idx="1125">
                  <c:v>10835</c:v>
                </c:pt>
                <c:pt idx="1126">
                  <c:v>10898.333000000002</c:v>
                </c:pt>
                <c:pt idx="1127">
                  <c:v>10928.333000000002</c:v>
                </c:pt>
                <c:pt idx="1128">
                  <c:v>10865</c:v>
                </c:pt>
                <c:pt idx="1129">
                  <c:v>10873.333000000002</c:v>
                </c:pt>
                <c:pt idx="1130">
                  <c:v>10850</c:v>
                </c:pt>
                <c:pt idx="1131">
                  <c:v>10805</c:v>
                </c:pt>
                <c:pt idx="1132">
                  <c:v>10876.666999999852</c:v>
                </c:pt>
                <c:pt idx="1133">
                  <c:v>10808.333000000002</c:v>
                </c:pt>
                <c:pt idx="1134">
                  <c:v>10855</c:v>
                </c:pt>
                <c:pt idx="1135">
                  <c:v>10856.666999999852</c:v>
                </c:pt>
                <c:pt idx="1136">
                  <c:v>10801.666999999852</c:v>
                </c:pt>
                <c:pt idx="1137">
                  <c:v>10770</c:v>
                </c:pt>
                <c:pt idx="1138">
                  <c:v>10830</c:v>
                </c:pt>
                <c:pt idx="1139">
                  <c:v>10738.333000000002</c:v>
                </c:pt>
                <c:pt idx="1140">
                  <c:v>10730</c:v>
                </c:pt>
                <c:pt idx="1141">
                  <c:v>10705</c:v>
                </c:pt>
                <c:pt idx="1142">
                  <c:v>10750</c:v>
                </c:pt>
                <c:pt idx="1143">
                  <c:v>10715</c:v>
                </c:pt>
                <c:pt idx="1144">
                  <c:v>10738.333000000002</c:v>
                </c:pt>
                <c:pt idx="1145">
                  <c:v>10716.666999999852</c:v>
                </c:pt>
                <c:pt idx="1146">
                  <c:v>10656.666999999852</c:v>
                </c:pt>
                <c:pt idx="1147">
                  <c:v>10641.666999999852</c:v>
                </c:pt>
                <c:pt idx="1148">
                  <c:v>10616.666999999852</c:v>
                </c:pt>
                <c:pt idx="1149">
                  <c:v>10613.333000000002</c:v>
                </c:pt>
                <c:pt idx="1150">
                  <c:v>10653.333000000002</c:v>
                </c:pt>
                <c:pt idx="1151">
                  <c:v>10613.333000000002</c:v>
                </c:pt>
                <c:pt idx="1152">
                  <c:v>10628.333000000002</c:v>
                </c:pt>
                <c:pt idx="1153">
                  <c:v>10645</c:v>
                </c:pt>
                <c:pt idx="1154">
                  <c:v>10611.666999999852</c:v>
                </c:pt>
                <c:pt idx="1155">
                  <c:v>10655</c:v>
                </c:pt>
                <c:pt idx="1156">
                  <c:v>10671.666999999852</c:v>
                </c:pt>
                <c:pt idx="1157">
                  <c:v>10606.666999999852</c:v>
                </c:pt>
                <c:pt idx="1158">
                  <c:v>10665</c:v>
                </c:pt>
                <c:pt idx="1159">
                  <c:v>10598.333000000002</c:v>
                </c:pt>
                <c:pt idx="1160">
                  <c:v>10591.666999999852</c:v>
                </c:pt>
                <c:pt idx="1161">
                  <c:v>10676.666999999852</c:v>
                </c:pt>
                <c:pt idx="1162">
                  <c:v>10616.666999999852</c:v>
                </c:pt>
                <c:pt idx="1163">
                  <c:v>10621.666999999852</c:v>
                </c:pt>
                <c:pt idx="1164">
                  <c:v>10625</c:v>
                </c:pt>
                <c:pt idx="1165">
                  <c:v>10623.333000000002</c:v>
                </c:pt>
                <c:pt idx="1166">
                  <c:v>10598.333000000002</c:v>
                </c:pt>
                <c:pt idx="1167">
                  <c:v>10605</c:v>
                </c:pt>
                <c:pt idx="1168">
                  <c:v>10651.666999999852</c:v>
                </c:pt>
                <c:pt idx="1169">
                  <c:v>10605</c:v>
                </c:pt>
                <c:pt idx="1170">
                  <c:v>10583.333000000002</c:v>
                </c:pt>
                <c:pt idx="1171">
                  <c:v>10625</c:v>
                </c:pt>
                <c:pt idx="1172">
                  <c:v>10631.666999999852</c:v>
                </c:pt>
                <c:pt idx="1173">
                  <c:v>10595</c:v>
                </c:pt>
                <c:pt idx="1174">
                  <c:v>10643.333000000002</c:v>
                </c:pt>
                <c:pt idx="1175">
                  <c:v>10711.666999999852</c:v>
                </c:pt>
                <c:pt idx="1176">
                  <c:v>10630</c:v>
                </c:pt>
                <c:pt idx="1177">
                  <c:v>10613.333000000002</c:v>
                </c:pt>
                <c:pt idx="1178">
                  <c:v>10650</c:v>
                </c:pt>
                <c:pt idx="1179">
                  <c:v>10626.666999999852</c:v>
                </c:pt>
                <c:pt idx="1180">
                  <c:v>10676.666999999852</c:v>
                </c:pt>
                <c:pt idx="1181">
                  <c:v>10693.333000000002</c:v>
                </c:pt>
                <c:pt idx="1182">
                  <c:v>10660</c:v>
                </c:pt>
                <c:pt idx="1183">
                  <c:v>10665</c:v>
                </c:pt>
                <c:pt idx="1184">
                  <c:v>10633.333000000002</c:v>
                </c:pt>
                <c:pt idx="1185">
                  <c:v>10648.333000000002</c:v>
                </c:pt>
                <c:pt idx="1186">
                  <c:v>10598.333000000002</c:v>
                </c:pt>
                <c:pt idx="1187">
                  <c:v>10678.333000000002</c:v>
                </c:pt>
                <c:pt idx="1188">
                  <c:v>10611.666999999852</c:v>
                </c:pt>
                <c:pt idx="1189">
                  <c:v>10638.333000000002</c:v>
                </c:pt>
                <c:pt idx="1190">
                  <c:v>10678.333000000002</c:v>
                </c:pt>
                <c:pt idx="1191">
                  <c:v>10643.333000000002</c:v>
                </c:pt>
                <c:pt idx="1192">
                  <c:v>10635</c:v>
                </c:pt>
                <c:pt idx="1193">
                  <c:v>10628.333000000002</c:v>
                </c:pt>
                <c:pt idx="1194">
                  <c:v>10616.666999999852</c:v>
                </c:pt>
                <c:pt idx="1195">
                  <c:v>10521.666999999852</c:v>
                </c:pt>
                <c:pt idx="1196">
                  <c:v>10631.666999999852</c:v>
                </c:pt>
                <c:pt idx="1197">
                  <c:v>10625</c:v>
                </c:pt>
                <c:pt idx="1198">
                  <c:v>10621.666999999852</c:v>
                </c:pt>
                <c:pt idx="1199">
                  <c:v>10608.333000000002</c:v>
                </c:pt>
                <c:pt idx="1200">
                  <c:v>10688.333000000002</c:v>
                </c:pt>
                <c:pt idx="1201">
                  <c:v>10615</c:v>
                </c:pt>
                <c:pt idx="1202">
                  <c:v>10583.333000000002</c:v>
                </c:pt>
                <c:pt idx="1203">
                  <c:v>10610</c:v>
                </c:pt>
                <c:pt idx="1204">
                  <c:v>10638.333000000002</c:v>
                </c:pt>
                <c:pt idx="1205">
                  <c:v>10583.333000000002</c:v>
                </c:pt>
                <c:pt idx="1206">
                  <c:v>10686.666999999852</c:v>
                </c:pt>
                <c:pt idx="1207">
                  <c:v>10608.333000000002</c:v>
                </c:pt>
                <c:pt idx="1208">
                  <c:v>10626.666999999852</c:v>
                </c:pt>
                <c:pt idx="1209">
                  <c:v>10565</c:v>
                </c:pt>
                <c:pt idx="1210">
                  <c:v>10700</c:v>
                </c:pt>
                <c:pt idx="1211">
                  <c:v>10765</c:v>
                </c:pt>
                <c:pt idx="1212">
                  <c:v>10706.666999999852</c:v>
                </c:pt>
                <c:pt idx="1213">
                  <c:v>10711.666999999852</c:v>
                </c:pt>
                <c:pt idx="1214">
                  <c:v>10698.333000000002</c:v>
                </c:pt>
                <c:pt idx="1215">
                  <c:v>10715</c:v>
                </c:pt>
                <c:pt idx="1216">
                  <c:v>10766.666999999852</c:v>
                </c:pt>
                <c:pt idx="1217">
                  <c:v>10741.666999999852</c:v>
                </c:pt>
                <c:pt idx="1218">
                  <c:v>10766.666999999852</c:v>
                </c:pt>
                <c:pt idx="1219">
                  <c:v>10876.666999999852</c:v>
                </c:pt>
                <c:pt idx="1220">
                  <c:v>10840</c:v>
                </c:pt>
                <c:pt idx="1221">
                  <c:v>10841.666999999852</c:v>
                </c:pt>
                <c:pt idx="1222">
                  <c:v>10910</c:v>
                </c:pt>
                <c:pt idx="1223">
                  <c:v>10916.666999999852</c:v>
                </c:pt>
                <c:pt idx="1224">
                  <c:v>10970</c:v>
                </c:pt>
                <c:pt idx="1225">
                  <c:v>10960</c:v>
                </c:pt>
                <c:pt idx="1226">
                  <c:v>10955</c:v>
                </c:pt>
                <c:pt idx="1227">
                  <c:v>10991.666999999852</c:v>
                </c:pt>
                <c:pt idx="1228">
                  <c:v>10978.333000000002</c:v>
                </c:pt>
                <c:pt idx="1229">
                  <c:v>11006.67</c:v>
                </c:pt>
                <c:pt idx="1230">
                  <c:v>11033.33</c:v>
                </c:pt>
                <c:pt idx="1231">
                  <c:v>10980</c:v>
                </c:pt>
                <c:pt idx="1232">
                  <c:v>11003.33</c:v>
                </c:pt>
                <c:pt idx="1233">
                  <c:v>11006.67</c:v>
                </c:pt>
                <c:pt idx="1234">
                  <c:v>11135</c:v>
                </c:pt>
                <c:pt idx="1235">
                  <c:v>11088.33</c:v>
                </c:pt>
                <c:pt idx="1236">
                  <c:v>11115</c:v>
                </c:pt>
                <c:pt idx="1237">
                  <c:v>11083.33</c:v>
                </c:pt>
                <c:pt idx="1238">
                  <c:v>11090</c:v>
                </c:pt>
                <c:pt idx="1239">
                  <c:v>11108.33</c:v>
                </c:pt>
                <c:pt idx="1240">
                  <c:v>11115</c:v>
                </c:pt>
                <c:pt idx="1241">
                  <c:v>11151.67</c:v>
                </c:pt>
                <c:pt idx="1242">
                  <c:v>11138.33</c:v>
                </c:pt>
                <c:pt idx="1243">
                  <c:v>11136.67</c:v>
                </c:pt>
                <c:pt idx="1244">
                  <c:v>11156.67</c:v>
                </c:pt>
                <c:pt idx="1245">
                  <c:v>11140</c:v>
                </c:pt>
                <c:pt idx="1246">
                  <c:v>11211.67</c:v>
                </c:pt>
                <c:pt idx="1247">
                  <c:v>11198.33</c:v>
                </c:pt>
                <c:pt idx="1248">
                  <c:v>11146.67</c:v>
                </c:pt>
                <c:pt idx="1249">
                  <c:v>11090</c:v>
                </c:pt>
                <c:pt idx="1250">
                  <c:v>11150</c:v>
                </c:pt>
                <c:pt idx="1251">
                  <c:v>11030</c:v>
                </c:pt>
                <c:pt idx="1252">
                  <c:v>10990</c:v>
                </c:pt>
                <c:pt idx="1253">
                  <c:v>11018.33</c:v>
                </c:pt>
                <c:pt idx="1254">
                  <c:v>11003.33</c:v>
                </c:pt>
                <c:pt idx="1255">
                  <c:v>10956.666999999852</c:v>
                </c:pt>
                <c:pt idx="1256">
                  <c:v>10981.666999999852</c:v>
                </c:pt>
                <c:pt idx="1257">
                  <c:v>10905</c:v>
                </c:pt>
                <c:pt idx="1258">
                  <c:v>10985</c:v>
                </c:pt>
                <c:pt idx="1259">
                  <c:v>10890</c:v>
                </c:pt>
                <c:pt idx="1260">
                  <c:v>10930</c:v>
                </c:pt>
                <c:pt idx="1261">
                  <c:v>10865</c:v>
                </c:pt>
                <c:pt idx="1262">
                  <c:v>10856.666999999852</c:v>
                </c:pt>
                <c:pt idx="1263">
                  <c:v>10880</c:v>
                </c:pt>
                <c:pt idx="1264">
                  <c:v>10886.666999999852</c:v>
                </c:pt>
                <c:pt idx="1265">
                  <c:v>10828.333000000002</c:v>
                </c:pt>
                <c:pt idx="1266">
                  <c:v>10868.333000000002</c:v>
                </c:pt>
                <c:pt idx="1267">
                  <c:v>10815</c:v>
                </c:pt>
                <c:pt idx="1268">
                  <c:v>10865</c:v>
                </c:pt>
                <c:pt idx="1269">
                  <c:v>10810</c:v>
                </c:pt>
                <c:pt idx="1270">
                  <c:v>10871.666999999852</c:v>
                </c:pt>
                <c:pt idx="1271">
                  <c:v>10856.666999999852</c:v>
                </c:pt>
                <c:pt idx="1272">
                  <c:v>10773.333000000002</c:v>
                </c:pt>
                <c:pt idx="1273">
                  <c:v>10868.333000000002</c:v>
                </c:pt>
                <c:pt idx="1274">
                  <c:v>10791.666999999852</c:v>
                </c:pt>
                <c:pt idx="1275">
                  <c:v>10840</c:v>
                </c:pt>
                <c:pt idx="1276">
                  <c:v>10856.666999999852</c:v>
                </c:pt>
                <c:pt idx="1277">
                  <c:v>10770</c:v>
                </c:pt>
                <c:pt idx="1278">
                  <c:v>10803.333000000002</c:v>
                </c:pt>
                <c:pt idx="1279">
                  <c:v>10806.666999999852</c:v>
                </c:pt>
                <c:pt idx="1280">
                  <c:v>10820</c:v>
                </c:pt>
                <c:pt idx="1281">
                  <c:v>10798.333000000002</c:v>
                </c:pt>
                <c:pt idx="1282">
                  <c:v>10795</c:v>
                </c:pt>
                <c:pt idx="1283">
                  <c:v>10760</c:v>
                </c:pt>
                <c:pt idx="1284">
                  <c:v>10755</c:v>
                </c:pt>
                <c:pt idx="1285">
                  <c:v>10760</c:v>
                </c:pt>
                <c:pt idx="1286">
                  <c:v>10740</c:v>
                </c:pt>
                <c:pt idx="1287">
                  <c:v>10738.333000000002</c:v>
                </c:pt>
                <c:pt idx="1288">
                  <c:v>10775</c:v>
                </c:pt>
                <c:pt idx="1289">
                  <c:v>10746.666999999852</c:v>
                </c:pt>
                <c:pt idx="1290">
                  <c:v>10720</c:v>
                </c:pt>
                <c:pt idx="1291">
                  <c:v>10723.333000000002</c:v>
                </c:pt>
                <c:pt idx="1292">
                  <c:v>10690</c:v>
                </c:pt>
                <c:pt idx="1293">
                  <c:v>10711.666999999852</c:v>
                </c:pt>
                <c:pt idx="1294">
                  <c:v>10796.666999999852</c:v>
                </c:pt>
                <c:pt idx="1295">
                  <c:v>10718.333000000002</c:v>
                </c:pt>
                <c:pt idx="1296">
                  <c:v>10671.666999999852</c:v>
                </c:pt>
                <c:pt idx="1297">
                  <c:v>10676.666999999852</c:v>
                </c:pt>
                <c:pt idx="1298">
                  <c:v>10673.333000000002</c:v>
                </c:pt>
                <c:pt idx="1299">
                  <c:v>10676.666999999852</c:v>
                </c:pt>
                <c:pt idx="1300">
                  <c:v>10690</c:v>
                </c:pt>
                <c:pt idx="1301">
                  <c:v>10691.666999999852</c:v>
                </c:pt>
                <c:pt idx="1302">
                  <c:v>10690</c:v>
                </c:pt>
                <c:pt idx="1303">
                  <c:v>10726.666999999852</c:v>
                </c:pt>
                <c:pt idx="1304">
                  <c:v>10631.666999999852</c:v>
                </c:pt>
                <c:pt idx="1305">
                  <c:v>10633.333000000002</c:v>
                </c:pt>
                <c:pt idx="1306">
                  <c:v>10711.666999999852</c:v>
                </c:pt>
                <c:pt idx="1307">
                  <c:v>10695</c:v>
                </c:pt>
                <c:pt idx="1308">
                  <c:v>10696.666999999852</c:v>
                </c:pt>
                <c:pt idx="1309">
                  <c:v>10683.333000000002</c:v>
                </c:pt>
                <c:pt idx="1310">
                  <c:v>10751.666999999852</c:v>
                </c:pt>
                <c:pt idx="1311">
                  <c:v>10703.333000000002</c:v>
                </c:pt>
                <c:pt idx="1312">
                  <c:v>10695</c:v>
                </c:pt>
                <c:pt idx="1313">
                  <c:v>10725</c:v>
                </c:pt>
                <c:pt idx="1314">
                  <c:v>10723.333000000002</c:v>
                </c:pt>
                <c:pt idx="1315">
                  <c:v>10690</c:v>
                </c:pt>
                <c:pt idx="1316">
                  <c:v>10711.666999999852</c:v>
                </c:pt>
                <c:pt idx="1317">
                  <c:v>10730</c:v>
                </c:pt>
                <c:pt idx="1318">
                  <c:v>10738.333000000002</c:v>
                </c:pt>
                <c:pt idx="1319">
                  <c:v>10760</c:v>
                </c:pt>
                <c:pt idx="1320">
                  <c:v>10778.333000000002</c:v>
                </c:pt>
                <c:pt idx="1321">
                  <c:v>10701.666999999852</c:v>
                </c:pt>
                <c:pt idx="1322">
                  <c:v>10805</c:v>
                </c:pt>
                <c:pt idx="1323">
                  <c:v>10798.333000000002</c:v>
                </c:pt>
                <c:pt idx="1324">
                  <c:v>10868.333000000002</c:v>
                </c:pt>
                <c:pt idx="1325">
                  <c:v>10826.666999999852</c:v>
                </c:pt>
                <c:pt idx="1326">
                  <c:v>10855</c:v>
                </c:pt>
                <c:pt idx="1327">
                  <c:v>10830</c:v>
                </c:pt>
                <c:pt idx="1328">
                  <c:v>10978.333000000002</c:v>
                </c:pt>
                <c:pt idx="1329">
                  <c:v>10970</c:v>
                </c:pt>
                <c:pt idx="1330">
                  <c:v>10993.333000000002</c:v>
                </c:pt>
                <c:pt idx="1331">
                  <c:v>10936.666999999852</c:v>
                </c:pt>
                <c:pt idx="1332">
                  <c:v>10965</c:v>
                </c:pt>
                <c:pt idx="1333">
                  <c:v>11080</c:v>
                </c:pt>
                <c:pt idx="1334">
                  <c:v>11068.33</c:v>
                </c:pt>
                <c:pt idx="1335">
                  <c:v>11010</c:v>
                </c:pt>
                <c:pt idx="1336">
                  <c:v>10998.333000000002</c:v>
                </c:pt>
                <c:pt idx="1337">
                  <c:v>10988.333000000002</c:v>
                </c:pt>
                <c:pt idx="1338">
                  <c:v>10998.333000000002</c:v>
                </c:pt>
                <c:pt idx="1339">
                  <c:v>10888.333000000002</c:v>
                </c:pt>
                <c:pt idx="1340">
                  <c:v>10821.666999999852</c:v>
                </c:pt>
                <c:pt idx="1341">
                  <c:v>10875</c:v>
                </c:pt>
                <c:pt idx="1342">
                  <c:v>10808.333000000002</c:v>
                </c:pt>
                <c:pt idx="1343">
                  <c:v>10883.333000000002</c:v>
                </c:pt>
                <c:pt idx="1344">
                  <c:v>10851.666999999852</c:v>
                </c:pt>
                <c:pt idx="1345">
                  <c:v>10760</c:v>
                </c:pt>
                <c:pt idx="1346">
                  <c:v>10806.666999999852</c:v>
                </c:pt>
                <c:pt idx="1347">
                  <c:v>10826.666999999852</c:v>
                </c:pt>
                <c:pt idx="1348">
                  <c:v>10830</c:v>
                </c:pt>
                <c:pt idx="1349">
                  <c:v>10810</c:v>
                </c:pt>
                <c:pt idx="1350">
                  <c:v>10756.666999999852</c:v>
                </c:pt>
                <c:pt idx="1351">
                  <c:v>10790</c:v>
                </c:pt>
                <c:pt idx="1352">
                  <c:v>10733.333000000002</c:v>
                </c:pt>
                <c:pt idx="1353">
                  <c:v>10793.333000000002</c:v>
                </c:pt>
                <c:pt idx="1354">
                  <c:v>10780</c:v>
                </c:pt>
                <c:pt idx="1355">
                  <c:v>10795</c:v>
                </c:pt>
                <c:pt idx="1356">
                  <c:v>10800</c:v>
                </c:pt>
                <c:pt idx="1357">
                  <c:v>10780</c:v>
                </c:pt>
                <c:pt idx="1358">
                  <c:v>10878.333000000002</c:v>
                </c:pt>
                <c:pt idx="1359">
                  <c:v>10783.333000000002</c:v>
                </c:pt>
                <c:pt idx="1360">
                  <c:v>10778.333000000002</c:v>
                </c:pt>
                <c:pt idx="1361">
                  <c:v>10811.666999999852</c:v>
                </c:pt>
                <c:pt idx="1362">
                  <c:v>10860</c:v>
                </c:pt>
                <c:pt idx="1363">
                  <c:v>10848.333000000002</c:v>
                </c:pt>
                <c:pt idx="1364">
                  <c:v>10900</c:v>
                </c:pt>
                <c:pt idx="1365">
                  <c:v>10818.333000000002</c:v>
                </c:pt>
                <c:pt idx="1366">
                  <c:v>10815</c:v>
                </c:pt>
                <c:pt idx="1367">
                  <c:v>10773.333000000002</c:v>
                </c:pt>
                <c:pt idx="1368">
                  <c:v>10806.666999999852</c:v>
                </c:pt>
                <c:pt idx="1369">
                  <c:v>10806.666999999852</c:v>
                </c:pt>
                <c:pt idx="1370">
                  <c:v>10798.333000000002</c:v>
                </c:pt>
                <c:pt idx="1371">
                  <c:v>10745</c:v>
                </c:pt>
                <c:pt idx="1372">
                  <c:v>10808.333000000002</c:v>
                </c:pt>
                <c:pt idx="1373">
                  <c:v>10683.333000000002</c:v>
                </c:pt>
                <c:pt idx="1374">
                  <c:v>10783.333000000002</c:v>
                </c:pt>
                <c:pt idx="1375">
                  <c:v>10785</c:v>
                </c:pt>
                <c:pt idx="1376">
                  <c:v>10790</c:v>
                </c:pt>
                <c:pt idx="1377">
                  <c:v>10746.666999999852</c:v>
                </c:pt>
                <c:pt idx="1378">
                  <c:v>10735</c:v>
                </c:pt>
                <c:pt idx="1379">
                  <c:v>10765</c:v>
                </c:pt>
                <c:pt idx="1380">
                  <c:v>10755</c:v>
                </c:pt>
                <c:pt idx="1381">
                  <c:v>10738.333000000002</c:v>
                </c:pt>
                <c:pt idx="1382">
                  <c:v>10691.666999999852</c:v>
                </c:pt>
                <c:pt idx="1383">
                  <c:v>10796.666999999852</c:v>
                </c:pt>
                <c:pt idx="1384">
                  <c:v>10760</c:v>
                </c:pt>
                <c:pt idx="1385">
                  <c:v>10738.333000000002</c:v>
                </c:pt>
                <c:pt idx="1386">
                  <c:v>10770</c:v>
                </c:pt>
                <c:pt idx="1387">
                  <c:v>10713.333000000002</c:v>
                </c:pt>
                <c:pt idx="1388">
                  <c:v>10766.666999999852</c:v>
                </c:pt>
                <c:pt idx="1389">
                  <c:v>10741.666999999852</c:v>
                </c:pt>
                <c:pt idx="1390">
                  <c:v>10766.666999999852</c:v>
                </c:pt>
                <c:pt idx="1391">
                  <c:v>10715</c:v>
                </c:pt>
                <c:pt idx="1392">
                  <c:v>10698.333000000002</c:v>
                </c:pt>
                <c:pt idx="1393">
                  <c:v>10716.666999999852</c:v>
                </c:pt>
                <c:pt idx="1394">
                  <c:v>10691.666999999852</c:v>
                </c:pt>
                <c:pt idx="1395">
                  <c:v>10661.666999999852</c:v>
                </c:pt>
                <c:pt idx="1396">
                  <c:v>10675</c:v>
                </c:pt>
                <c:pt idx="1397">
                  <c:v>10668.333000000002</c:v>
                </c:pt>
                <c:pt idx="1398">
                  <c:v>10655</c:v>
                </c:pt>
                <c:pt idx="1399">
                  <c:v>10710</c:v>
                </c:pt>
                <c:pt idx="1400">
                  <c:v>10618.333000000002</c:v>
                </c:pt>
                <c:pt idx="1401">
                  <c:v>10693.333000000002</c:v>
                </c:pt>
                <c:pt idx="1402">
                  <c:v>10656.666999999852</c:v>
                </c:pt>
                <c:pt idx="1403">
                  <c:v>10623.333000000002</c:v>
                </c:pt>
                <c:pt idx="1404">
                  <c:v>10610</c:v>
                </c:pt>
                <c:pt idx="1405">
                  <c:v>10591.666999999852</c:v>
                </c:pt>
                <c:pt idx="1406">
                  <c:v>10606.666999999852</c:v>
                </c:pt>
                <c:pt idx="1407">
                  <c:v>10633.333000000002</c:v>
                </c:pt>
                <c:pt idx="1408">
                  <c:v>10550</c:v>
                </c:pt>
                <c:pt idx="1409">
                  <c:v>10595</c:v>
                </c:pt>
                <c:pt idx="1410">
                  <c:v>10565</c:v>
                </c:pt>
                <c:pt idx="1411">
                  <c:v>10580</c:v>
                </c:pt>
                <c:pt idx="1412">
                  <c:v>10573.333000000002</c:v>
                </c:pt>
                <c:pt idx="1413">
                  <c:v>10528.333000000002</c:v>
                </c:pt>
                <c:pt idx="1414">
                  <c:v>10601.666999999852</c:v>
                </c:pt>
                <c:pt idx="1415">
                  <c:v>10578.333000000002</c:v>
                </c:pt>
                <c:pt idx="1416">
                  <c:v>10585</c:v>
                </c:pt>
                <c:pt idx="1417">
                  <c:v>10568.333000000002</c:v>
                </c:pt>
                <c:pt idx="1418">
                  <c:v>10551.666999999852</c:v>
                </c:pt>
                <c:pt idx="1419">
                  <c:v>10575</c:v>
                </c:pt>
                <c:pt idx="1420">
                  <c:v>10545</c:v>
                </c:pt>
                <c:pt idx="1421">
                  <c:v>10565</c:v>
                </c:pt>
                <c:pt idx="1422">
                  <c:v>10595</c:v>
                </c:pt>
                <c:pt idx="1423">
                  <c:v>10556.666999999852</c:v>
                </c:pt>
                <c:pt idx="1424">
                  <c:v>10580</c:v>
                </c:pt>
                <c:pt idx="1425">
                  <c:v>10556.666999999852</c:v>
                </c:pt>
                <c:pt idx="1426">
                  <c:v>10618.333000000002</c:v>
                </c:pt>
                <c:pt idx="1427">
                  <c:v>10575</c:v>
                </c:pt>
                <c:pt idx="1428">
                  <c:v>10580</c:v>
                </c:pt>
                <c:pt idx="1429">
                  <c:v>10526.666999999852</c:v>
                </c:pt>
                <c:pt idx="1430">
                  <c:v>10623.333000000002</c:v>
                </c:pt>
                <c:pt idx="1431">
                  <c:v>10575</c:v>
                </c:pt>
                <c:pt idx="1432">
                  <c:v>10630</c:v>
                </c:pt>
                <c:pt idx="1433">
                  <c:v>10586.666999999852</c:v>
                </c:pt>
                <c:pt idx="1434">
                  <c:v>10613.333000000002</c:v>
                </c:pt>
                <c:pt idx="1435">
                  <c:v>10590</c:v>
                </c:pt>
                <c:pt idx="1436">
                  <c:v>10633.333000000002</c:v>
                </c:pt>
                <c:pt idx="1437">
                  <c:v>10670</c:v>
                </c:pt>
                <c:pt idx="1438">
                  <c:v>10641.666999999852</c:v>
                </c:pt>
                <c:pt idx="1439">
                  <c:v>10638.333000000002</c:v>
                </c:pt>
                <c:pt idx="1440">
                  <c:v>10650</c:v>
                </c:pt>
                <c:pt idx="1441">
                  <c:v>10610</c:v>
                </c:pt>
                <c:pt idx="1442">
                  <c:v>10633.333000000002</c:v>
                </c:pt>
                <c:pt idx="1443">
                  <c:v>10635</c:v>
                </c:pt>
                <c:pt idx="1444">
                  <c:v>10670</c:v>
                </c:pt>
                <c:pt idx="1445">
                  <c:v>10623.333000000002</c:v>
                </c:pt>
                <c:pt idx="1446">
                  <c:v>10650</c:v>
                </c:pt>
                <c:pt idx="1447">
                  <c:v>10680</c:v>
                </c:pt>
                <c:pt idx="1448">
                  <c:v>10620</c:v>
                </c:pt>
                <c:pt idx="1449">
                  <c:v>10656.666999999852</c:v>
                </c:pt>
                <c:pt idx="1450">
                  <c:v>10645</c:v>
                </c:pt>
                <c:pt idx="1451">
                  <c:v>10640</c:v>
                </c:pt>
                <c:pt idx="1452">
                  <c:v>10611.666999999852</c:v>
                </c:pt>
                <c:pt idx="1453">
                  <c:v>10690</c:v>
                </c:pt>
                <c:pt idx="1454">
                  <c:v>10610</c:v>
                </c:pt>
                <c:pt idx="1455">
                  <c:v>10585</c:v>
                </c:pt>
                <c:pt idx="1456">
                  <c:v>10610</c:v>
                </c:pt>
                <c:pt idx="1457">
                  <c:v>10601.666999999852</c:v>
                </c:pt>
                <c:pt idx="1458">
                  <c:v>10605</c:v>
                </c:pt>
                <c:pt idx="1459">
                  <c:v>10626.666999999852</c:v>
                </c:pt>
                <c:pt idx="1460">
                  <c:v>10565</c:v>
                </c:pt>
                <c:pt idx="1461">
                  <c:v>10615</c:v>
                </c:pt>
                <c:pt idx="1462">
                  <c:v>10575</c:v>
                </c:pt>
                <c:pt idx="1463">
                  <c:v>10596.666999999852</c:v>
                </c:pt>
                <c:pt idx="1464">
                  <c:v>10618.333000000002</c:v>
                </c:pt>
                <c:pt idx="1465">
                  <c:v>10625</c:v>
                </c:pt>
                <c:pt idx="1466">
                  <c:v>10613.333000000002</c:v>
                </c:pt>
                <c:pt idx="1467">
                  <c:v>10663.333000000002</c:v>
                </c:pt>
                <c:pt idx="1468">
                  <c:v>10631.666999999852</c:v>
                </c:pt>
                <c:pt idx="1469">
                  <c:v>10725</c:v>
                </c:pt>
                <c:pt idx="1470">
                  <c:v>10750</c:v>
                </c:pt>
                <c:pt idx="1471">
                  <c:v>10698.333000000002</c:v>
                </c:pt>
                <c:pt idx="1472">
                  <c:v>10785</c:v>
                </c:pt>
                <c:pt idx="1473">
                  <c:v>10788.333000000002</c:v>
                </c:pt>
                <c:pt idx="1474">
                  <c:v>10870</c:v>
                </c:pt>
                <c:pt idx="1475">
                  <c:v>10885</c:v>
                </c:pt>
                <c:pt idx="1476">
                  <c:v>10900</c:v>
                </c:pt>
                <c:pt idx="1477">
                  <c:v>10895</c:v>
                </c:pt>
                <c:pt idx="1478">
                  <c:v>10931.666999999852</c:v>
                </c:pt>
                <c:pt idx="1479">
                  <c:v>10960</c:v>
                </c:pt>
                <c:pt idx="1480">
                  <c:v>10908.333000000002</c:v>
                </c:pt>
                <c:pt idx="1481">
                  <c:v>10861.666999999852</c:v>
                </c:pt>
                <c:pt idx="1482">
                  <c:v>10878.333000000002</c:v>
                </c:pt>
                <c:pt idx="1483">
                  <c:v>10871.666999999852</c:v>
                </c:pt>
                <c:pt idx="1484">
                  <c:v>10848.333000000002</c:v>
                </c:pt>
                <c:pt idx="1485">
                  <c:v>10818.333000000002</c:v>
                </c:pt>
                <c:pt idx="1486">
                  <c:v>10810</c:v>
                </c:pt>
                <c:pt idx="1487">
                  <c:v>10758.333000000002</c:v>
                </c:pt>
                <c:pt idx="1488">
                  <c:v>10743.333000000002</c:v>
                </c:pt>
                <c:pt idx="1489">
                  <c:v>10741.666999999852</c:v>
                </c:pt>
                <c:pt idx="1490">
                  <c:v>10701.666999999852</c:v>
                </c:pt>
                <c:pt idx="1491">
                  <c:v>10666.666999999852</c:v>
                </c:pt>
                <c:pt idx="1492">
                  <c:v>10715</c:v>
                </c:pt>
                <c:pt idx="1493">
                  <c:v>10633.333000000002</c:v>
                </c:pt>
                <c:pt idx="1494">
                  <c:v>10690</c:v>
                </c:pt>
                <c:pt idx="1495">
                  <c:v>10648.333000000002</c:v>
                </c:pt>
                <c:pt idx="1496">
                  <c:v>10655</c:v>
                </c:pt>
                <c:pt idx="1497">
                  <c:v>10615</c:v>
                </c:pt>
                <c:pt idx="1498">
                  <c:v>10600</c:v>
                </c:pt>
                <c:pt idx="1499">
                  <c:v>10650</c:v>
                </c:pt>
                <c:pt idx="1500">
                  <c:v>10575</c:v>
                </c:pt>
                <c:pt idx="1501">
                  <c:v>10613.333000000002</c:v>
                </c:pt>
                <c:pt idx="1502">
                  <c:v>10630</c:v>
                </c:pt>
                <c:pt idx="1503">
                  <c:v>10590</c:v>
                </c:pt>
                <c:pt idx="1504">
                  <c:v>10628.333000000002</c:v>
                </c:pt>
                <c:pt idx="1505">
                  <c:v>10533.333000000002</c:v>
                </c:pt>
                <c:pt idx="1506">
                  <c:v>10593.333000000002</c:v>
                </c:pt>
                <c:pt idx="1507">
                  <c:v>10586.666999999852</c:v>
                </c:pt>
                <c:pt idx="1508">
                  <c:v>10626.666999999852</c:v>
                </c:pt>
                <c:pt idx="1509">
                  <c:v>10591.666999999852</c:v>
                </c:pt>
                <c:pt idx="1510">
                  <c:v>10606.666999999852</c:v>
                </c:pt>
                <c:pt idx="1511">
                  <c:v>10650</c:v>
                </c:pt>
                <c:pt idx="1512">
                  <c:v>10663.333000000002</c:v>
                </c:pt>
                <c:pt idx="1513">
                  <c:v>10683.333000000002</c:v>
                </c:pt>
                <c:pt idx="1514">
                  <c:v>10691.666999999852</c:v>
                </c:pt>
                <c:pt idx="1515">
                  <c:v>10721.666999999852</c:v>
                </c:pt>
                <c:pt idx="1516">
                  <c:v>10743.333000000002</c:v>
                </c:pt>
                <c:pt idx="1517">
                  <c:v>10656.666999999852</c:v>
                </c:pt>
                <c:pt idx="1518">
                  <c:v>10710</c:v>
                </c:pt>
                <c:pt idx="1519">
                  <c:v>10678.333000000002</c:v>
                </c:pt>
                <c:pt idx="1520">
                  <c:v>10716.666999999852</c:v>
                </c:pt>
                <c:pt idx="1521">
                  <c:v>10685</c:v>
                </c:pt>
                <c:pt idx="1522">
                  <c:v>10668.333000000002</c:v>
                </c:pt>
                <c:pt idx="1523">
                  <c:v>10701.666999999852</c:v>
                </c:pt>
                <c:pt idx="1524">
                  <c:v>10645</c:v>
                </c:pt>
                <c:pt idx="1525">
                  <c:v>10683.333000000002</c:v>
                </c:pt>
                <c:pt idx="1526">
                  <c:v>10631.666999999852</c:v>
                </c:pt>
                <c:pt idx="1527">
                  <c:v>10635</c:v>
                </c:pt>
                <c:pt idx="1528">
                  <c:v>10636.666999999852</c:v>
                </c:pt>
                <c:pt idx="1529">
                  <c:v>10656.666999999852</c:v>
                </c:pt>
                <c:pt idx="1530">
                  <c:v>10661.666999999852</c:v>
                </c:pt>
                <c:pt idx="1531">
                  <c:v>10700</c:v>
                </c:pt>
                <c:pt idx="1532">
                  <c:v>10580</c:v>
                </c:pt>
                <c:pt idx="1533">
                  <c:v>10596.666999999852</c:v>
                </c:pt>
                <c:pt idx="1534">
                  <c:v>10643.333000000002</c:v>
                </c:pt>
                <c:pt idx="1535">
                  <c:v>10600</c:v>
                </c:pt>
                <c:pt idx="1536">
                  <c:v>10648.333000000002</c:v>
                </c:pt>
                <c:pt idx="1537">
                  <c:v>10568.333000000002</c:v>
                </c:pt>
                <c:pt idx="1538">
                  <c:v>10558.333000000002</c:v>
                </c:pt>
                <c:pt idx="1539">
                  <c:v>10583.333000000002</c:v>
                </c:pt>
                <c:pt idx="1540">
                  <c:v>10541.666999999852</c:v>
                </c:pt>
                <c:pt idx="1541">
                  <c:v>10571.666999999852</c:v>
                </c:pt>
                <c:pt idx="1542">
                  <c:v>10576.666999999852</c:v>
                </c:pt>
                <c:pt idx="1543">
                  <c:v>10603.333000000002</c:v>
                </c:pt>
                <c:pt idx="1544">
                  <c:v>10630</c:v>
                </c:pt>
                <c:pt idx="1545">
                  <c:v>10628.333000000002</c:v>
                </c:pt>
                <c:pt idx="1546">
                  <c:v>10648.333000000002</c:v>
                </c:pt>
                <c:pt idx="1547">
                  <c:v>10591.666999999852</c:v>
                </c:pt>
                <c:pt idx="1548">
                  <c:v>10573.333000000002</c:v>
                </c:pt>
                <c:pt idx="1549">
                  <c:v>10601.666999999852</c:v>
                </c:pt>
                <c:pt idx="1550">
                  <c:v>10610</c:v>
                </c:pt>
                <c:pt idx="1551">
                  <c:v>10550</c:v>
                </c:pt>
                <c:pt idx="1552">
                  <c:v>10573.333000000002</c:v>
                </c:pt>
                <c:pt idx="1553">
                  <c:v>10576.666999999852</c:v>
                </c:pt>
                <c:pt idx="1554">
                  <c:v>10550</c:v>
                </c:pt>
                <c:pt idx="1555">
                  <c:v>10538.333000000002</c:v>
                </c:pt>
                <c:pt idx="1556">
                  <c:v>10591.666999999852</c:v>
                </c:pt>
                <c:pt idx="1557">
                  <c:v>10538.333000000002</c:v>
                </c:pt>
                <c:pt idx="1558">
                  <c:v>10593.333000000002</c:v>
                </c:pt>
                <c:pt idx="1559">
                  <c:v>10573.333000000002</c:v>
                </c:pt>
                <c:pt idx="1560">
                  <c:v>10625</c:v>
                </c:pt>
                <c:pt idx="1561">
                  <c:v>10641.666999999852</c:v>
                </c:pt>
                <c:pt idx="1562">
                  <c:v>10638.333000000002</c:v>
                </c:pt>
                <c:pt idx="1563">
                  <c:v>10630</c:v>
                </c:pt>
                <c:pt idx="1564">
                  <c:v>10590</c:v>
                </c:pt>
                <c:pt idx="1565">
                  <c:v>10618.333000000002</c:v>
                </c:pt>
                <c:pt idx="1566">
                  <c:v>10600</c:v>
                </c:pt>
                <c:pt idx="1567">
                  <c:v>10576.666999999852</c:v>
                </c:pt>
                <c:pt idx="1568">
                  <c:v>10635</c:v>
                </c:pt>
                <c:pt idx="1569">
                  <c:v>10551.666999999852</c:v>
                </c:pt>
                <c:pt idx="1570">
                  <c:v>10650</c:v>
                </c:pt>
                <c:pt idx="1571">
                  <c:v>10643.333000000002</c:v>
                </c:pt>
                <c:pt idx="1572">
                  <c:v>10596.666999999852</c:v>
                </c:pt>
                <c:pt idx="1573">
                  <c:v>10596.666999999852</c:v>
                </c:pt>
                <c:pt idx="1574">
                  <c:v>10635</c:v>
                </c:pt>
                <c:pt idx="1575">
                  <c:v>10663.333000000002</c:v>
                </c:pt>
                <c:pt idx="1576">
                  <c:v>10703.333000000002</c:v>
                </c:pt>
                <c:pt idx="1577">
                  <c:v>10626.666999999852</c:v>
                </c:pt>
                <c:pt idx="1578">
                  <c:v>10715</c:v>
                </c:pt>
                <c:pt idx="1579">
                  <c:v>10698.333000000002</c:v>
                </c:pt>
                <c:pt idx="1580">
                  <c:v>10780</c:v>
                </c:pt>
                <c:pt idx="1581">
                  <c:v>10721.666999999852</c:v>
                </c:pt>
                <c:pt idx="1582">
                  <c:v>10703.333000000002</c:v>
                </c:pt>
                <c:pt idx="1583">
                  <c:v>10823.333000000002</c:v>
                </c:pt>
                <c:pt idx="1584">
                  <c:v>10785</c:v>
                </c:pt>
                <c:pt idx="1585">
                  <c:v>10790</c:v>
                </c:pt>
                <c:pt idx="1586">
                  <c:v>10800</c:v>
                </c:pt>
                <c:pt idx="1587">
                  <c:v>10828.333000000002</c:v>
                </c:pt>
                <c:pt idx="1588">
                  <c:v>10813.333000000002</c:v>
                </c:pt>
                <c:pt idx="1589">
                  <c:v>10795</c:v>
                </c:pt>
                <c:pt idx="1590">
                  <c:v>10828.333000000002</c:v>
                </c:pt>
                <c:pt idx="1591">
                  <c:v>10816.666999999852</c:v>
                </c:pt>
                <c:pt idx="1592">
                  <c:v>10713.333000000002</c:v>
                </c:pt>
                <c:pt idx="1593">
                  <c:v>10816.666999999852</c:v>
                </c:pt>
                <c:pt idx="1594">
                  <c:v>10740</c:v>
                </c:pt>
                <c:pt idx="1595">
                  <c:v>10708.333000000002</c:v>
                </c:pt>
                <c:pt idx="1596">
                  <c:v>10706.666999999852</c:v>
                </c:pt>
                <c:pt idx="1597">
                  <c:v>10743.333000000002</c:v>
                </c:pt>
                <c:pt idx="1598">
                  <c:v>10691.666999999852</c:v>
                </c:pt>
                <c:pt idx="1599">
                  <c:v>10660</c:v>
                </c:pt>
                <c:pt idx="1600">
                  <c:v>10668.333000000002</c:v>
                </c:pt>
                <c:pt idx="1601">
                  <c:v>10641.666999999852</c:v>
                </c:pt>
                <c:pt idx="1602">
                  <c:v>10610</c:v>
                </c:pt>
                <c:pt idx="1603">
                  <c:v>10676.666999999852</c:v>
                </c:pt>
                <c:pt idx="1604">
                  <c:v>10631.666999999852</c:v>
                </c:pt>
                <c:pt idx="1605">
                  <c:v>10623.333000000002</c:v>
                </c:pt>
                <c:pt idx="1606">
                  <c:v>10538.333000000002</c:v>
                </c:pt>
                <c:pt idx="1607">
                  <c:v>10613.333000000002</c:v>
                </c:pt>
                <c:pt idx="1608">
                  <c:v>10640</c:v>
                </c:pt>
                <c:pt idx="1609">
                  <c:v>10580</c:v>
                </c:pt>
                <c:pt idx="1610">
                  <c:v>10641.666999999852</c:v>
                </c:pt>
                <c:pt idx="1611">
                  <c:v>10603.333000000002</c:v>
                </c:pt>
                <c:pt idx="1612">
                  <c:v>10668.333000000002</c:v>
                </c:pt>
                <c:pt idx="1613">
                  <c:v>10600</c:v>
                </c:pt>
                <c:pt idx="1614">
                  <c:v>10630</c:v>
                </c:pt>
                <c:pt idx="1615">
                  <c:v>10665</c:v>
                </c:pt>
                <c:pt idx="1616">
                  <c:v>10725</c:v>
                </c:pt>
                <c:pt idx="1617">
                  <c:v>10706.666999999852</c:v>
                </c:pt>
                <c:pt idx="1618">
                  <c:v>10775</c:v>
                </c:pt>
                <c:pt idx="1619">
                  <c:v>10850</c:v>
                </c:pt>
                <c:pt idx="1620">
                  <c:v>10878.333000000002</c:v>
                </c:pt>
                <c:pt idx="1621">
                  <c:v>10878.333000000002</c:v>
                </c:pt>
                <c:pt idx="1622">
                  <c:v>10980</c:v>
                </c:pt>
                <c:pt idx="1623">
                  <c:v>10958.333000000002</c:v>
                </c:pt>
                <c:pt idx="1624">
                  <c:v>11035</c:v>
                </c:pt>
                <c:pt idx="1625">
                  <c:v>11078.33</c:v>
                </c:pt>
                <c:pt idx="1626">
                  <c:v>11043.33</c:v>
                </c:pt>
                <c:pt idx="1627">
                  <c:v>11060</c:v>
                </c:pt>
                <c:pt idx="1628">
                  <c:v>11106.67</c:v>
                </c:pt>
                <c:pt idx="1629">
                  <c:v>11075</c:v>
                </c:pt>
                <c:pt idx="1630">
                  <c:v>11180</c:v>
                </c:pt>
                <c:pt idx="1631">
                  <c:v>11133.33</c:v>
                </c:pt>
                <c:pt idx="1632">
                  <c:v>11013.33</c:v>
                </c:pt>
                <c:pt idx="1633">
                  <c:v>11008.33</c:v>
                </c:pt>
                <c:pt idx="1634">
                  <c:v>10935</c:v>
                </c:pt>
                <c:pt idx="1635">
                  <c:v>11026.67</c:v>
                </c:pt>
                <c:pt idx="1636">
                  <c:v>10926.666999999852</c:v>
                </c:pt>
                <c:pt idx="1637">
                  <c:v>10931.666999999852</c:v>
                </c:pt>
                <c:pt idx="1638">
                  <c:v>10851.666999999852</c:v>
                </c:pt>
                <c:pt idx="1639">
                  <c:v>10891.666999999852</c:v>
                </c:pt>
                <c:pt idx="1640">
                  <c:v>10795</c:v>
                </c:pt>
                <c:pt idx="1641">
                  <c:v>10761.666999999852</c:v>
                </c:pt>
                <c:pt idx="1642">
                  <c:v>10733.333000000002</c:v>
                </c:pt>
                <c:pt idx="1643">
                  <c:v>10706.666999999852</c:v>
                </c:pt>
                <c:pt idx="1644">
                  <c:v>10696.666999999852</c:v>
                </c:pt>
                <c:pt idx="1645">
                  <c:v>10621.666999999852</c:v>
                </c:pt>
                <c:pt idx="1646">
                  <c:v>10638.333000000002</c:v>
                </c:pt>
                <c:pt idx="1647">
                  <c:v>10681.666999999852</c:v>
                </c:pt>
                <c:pt idx="1648">
                  <c:v>10650</c:v>
                </c:pt>
                <c:pt idx="1649">
                  <c:v>10640</c:v>
                </c:pt>
                <c:pt idx="1650">
                  <c:v>10650</c:v>
                </c:pt>
                <c:pt idx="1651">
                  <c:v>10660</c:v>
                </c:pt>
                <c:pt idx="1652">
                  <c:v>10621.666999999852</c:v>
                </c:pt>
                <c:pt idx="1653">
                  <c:v>10646.666999999852</c:v>
                </c:pt>
                <c:pt idx="1654">
                  <c:v>10590</c:v>
                </c:pt>
                <c:pt idx="1655">
                  <c:v>10628.333000000002</c:v>
                </c:pt>
                <c:pt idx="1656">
                  <c:v>10566.666999999852</c:v>
                </c:pt>
                <c:pt idx="1657">
                  <c:v>10623.333000000002</c:v>
                </c:pt>
                <c:pt idx="1658">
                  <c:v>10588.333000000002</c:v>
                </c:pt>
                <c:pt idx="1659">
                  <c:v>10613.333000000002</c:v>
                </c:pt>
                <c:pt idx="1660">
                  <c:v>10591.666999999852</c:v>
                </c:pt>
                <c:pt idx="1661">
                  <c:v>10538.333000000002</c:v>
                </c:pt>
                <c:pt idx="1662">
                  <c:v>10573.333000000002</c:v>
                </c:pt>
                <c:pt idx="1663">
                  <c:v>10570</c:v>
                </c:pt>
                <c:pt idx="1664">
                  <c:v>10618.333000000002</c:v>
                </c:pt>
                <c:pt idx="1665">
                  <c:v>10605</c:v>
                </c:pt>
                <c:pt idx="1666">
                  <c:v>10598.333000000002</c:v>
                </c:pt>
                <c:pt idx="1667">
                  <c:v>10571.666999999852</c:v>
                </c:pt>
                <c:pt idx="1668">
                  <c:v>10586.666999999852</c:v>
                </c:pt>
                <c:pt idx="1669">
                  <c:v>10573.333000000002</c:v>
                </c:pt>
                <c:pt idx="1670">
                  <c:v>10586.666999999852</c:v>
                </c:pt>
                <c:pt idx="1671">
                  <c:v>10580</c:v>
                </c:pt>
                <c:pt idx="1672">
                  <c:v>10501.666999999852</c:v>
                </c:pt>
                <c:pt idx="1673">
                  <c:v>10531.666999999852</c:v>
                </c:pt>
                <c:pt idx="1674">
                  <c:v>10635</c:v>
                </c:pt>
                <c:pt idx="1675">
                  <c:v>10536.666999999852</c:v>
                </c:pt>
                <c:pt idx="1676">
                  <c:v>10596.666999999852</c:v>
                </c:pt>
                <c:pt idx="1677">
                  <c:v>10566.666999999852</c:v>
                </c:pt>
                <c:pt idx="1678">
                  <c:v>10560</c:v>
                </c:pt>
                <c:pt idx="1679">
                  <c:v>10633.333000000002</c:v>
                </c:pt>
                <c:pt idx="1680">
                  <c:v>10568.333000000002</c:v>
                </c:pt>
                <c:pt idx="1681">
                  <c:v>10568.333000000002</c:v>
                </c:pt>
                <c:pt idx="1682">
                  <c:v>10568.333000000002</c:v>
                </c:pt>
                <c:pt idx="1683">
                  <c:v>10580</c:v>
                </c:pt>
                <c:pt idx="1684">
                  <c:v>10586.666999999852</c:v>
                </c:pt>
                <c:pt idx="1685">
                  <c:v>10575</c:v>
                </c:pt>
                <c:pt idx="1686">
                  <c:v>10666.666999999852</c:v>
                </c:pt>
                <c:pt idx="1687">
                  <c:v>10616.666999999852</c:v>
                </c:pt>
                <c:pt idx="1688">
                  <c:v>10566.666999999852</c:v>
                </c:pt>
                <c:pt idx="1689">
                  <c:v>10615</c:v>
                </c:pt>
                <c:pt idx="1690">
                  <c:v>10541.666999999852</c:v>
                </c:pt>
                <c:pt idx="1691">
                  <c:v>10595</c:v>
                </c:pt>
                <c:pt idx="1692">
                  <c:v>10610</c:v>
                </c:pt>
                <c:pt idx="1693">
                  <c:v>10550</c:v>
                </c:pt>
                <c:pt idx="1694">
                  <c:v>10651.666999999852</c:v>
                </c:pt>
                <c:pt idx="1695">
                  <c:v>10645</c:v>
                </c:pt>
                <c:pt idx="1696">
                  <c:v>10640</c:v>
                </c:pt>
                <c:pt idx="1697">
                  <c:v>10641.666999999852</c:v>
                </c:pt>
                <c:pt idx="1698">
                  <c:v>10606.666999999852</c:v>
                </c:pt>
                <c:pt idx="1699">
                  <c:v>10646.666999999852</c:v>
                </c:pt>
                <c:pt idx="1700">
                  <c:v>10610</c:v>
                </c:pt>
                <c:pt idx="1701">
                  <c:v>10578.333000000002</c:v>
                </c:pt>
                <c:pt idx="1702">
                  <c:v>10611.666999999852</c:v>
                </c:pt>
                <c:pt idx="1703">
                  <c:v>10675</c:v>
                </c:pt>
                <c:pt idx="1704">
                  <c:v>10610</c:v>
                </c:pt>
                <c:pt idx="1705">
                  <c:v>10596.666999999852</c:v>
                </c:pt>
                <c:pt idx="1706">
                  <c:v>10565</c:v>
                </c:pt>
                <c:pt idx="1707">
                  <c:v>10606.666999999852</c:v>
                </c:pt>
                <c:pt idx="1708">
                  <c:v>10618.333000000002</c:v>
                </c:pt>
                <c:pt idx="1709">
                  <c:v>10573.333000000002</c:v>
                </c:pt>
                <c:pt idx="1710">
                  <c:v>10575</c:v>
                </c:pt>
                <c:pt idx="1711">
                  <c:v>10595</c:v>
                </c:pt>
                <c:pt idx="1712">
                  <c:v>10616.666999999852</c:v>
                </c:pt>
                <c:pt idx="1713">
                  <c:v>10555</c:v>
                </c:pt>
                <c:pt idx="1714">
                  <c:v>10546.666999999852</c:v>
                </c:pt>
                <c:pt idx="1715">
                  <c:v>10546.666999999852</c:v>
                </c:pt>
                <c:pt idx="1716">
                  <c:v>10543.333000000002</c:v>
                </c:pt>
                <c:pt idx="1717">
                  <c:v>10605</c:v>
                </c:pt>
                <c:pt idx="1718">
                  <c:v>10490</c:v>
                </c:pt>
                <c:pt idx="1719">
                  <c:v>10505</c:v>
                </c:pt>
                <c:pt idx="1720">
                  <c:v>10543.333000000002</c:v>
                </c:pt>
                <c:pt idx="1721">
                  <c:v>10488.333000000002</c:v>
                </c:pt>
                <c:pt idx="1722">
                  <c:v>10531.666999999852</c:v>
                </c:pt>
                <c:pt idx="1723">
                  <c:v>10545</c:v>
                </c:pt>
                <c:pt idx="1724">
                  <c:v>10525</c:v>
                </c:pt>
                <c:pt idx="1725">
                  <c:v>10538.333000000002</c:v>
                </c:pt>
                <c:pt idx="1726">
                  <c:v>10610</c:v>
                </c:pt>
                <c:pt idx="1727">
                  <c:v>10550</c:v>
                </c:pt>
                <c:pt idx="1728">
                  <c:v>10543.333000000002</c:v>
                </c:pt>
                <c:pt idx="1729">
                  <c:v>10528.333000000002</c:v>
                </c:pt>
                <c:pt idx="1730">
                  <c:v>10515</c:v>
                </c:pt>
                <c:pt idx="1731">
                  <c:v>10520</c:v>
                </c:pt>
                <c:pt idx="1732">
                  <c:v>10561.666999999852</c:v>
                </c:pt>
                <c:pt idx="1733">
                  <c:v>10508.333000000002</c:v>
                </c:pt>
                <c:pt idx="1734">
                  <c:v>10551.666999999852</c:v>
                </c:pt>
                <c:pt idx="1735">
                  <c:v>10603.333000000002</c:v>
                </c:pt>
                <c:pt idx="1736">
                  <c:v>10495</c:v>
                </c:pt>
                <c:pt idx="1737">
                  <c:v>10515</c:v>
                </c:pt>
                <c:pt idx="1738">
                  <c:v>10540</c:v>
                </c:pt>
                <c:pt idx="1739">
                  <c:v>10575</c:v>
                </c:pt>
                <c:pt idx="1740">
                  <c:v>10581.666999999852</c:v>
                </c:pt>
                <c:pt idx="1741">
                  <c:v>10641.666999999852</c:v>
                </c:pt>
                <c:pt idx="1742">
                  <c:v>10613.333000000002</c:v>
                </c:pt>
                <c:pt idx="1743">
                  <c:v>10610</c:v>
                </c:pt>
                <c:pt idx="1744">
                  <c:v>10588.333000000002</c:v>
                </c:pt>
                <c:pt idx="1745">
                  <c:v>10650</c:v>
                </c:pt>
                <c:pt idx="1746">
                  <c:v>10646.666999999852</c:v>
                </c:pt>
                <c:pt idx="1747">
                  <c:v>10660</c:v>
                </c:pt>
                <c:pt idx="1748">
                  <c:v>10630</c:v>
                </c:pt>
                <c:pt idx="1749">
                  <c:v>10648.333000000002</c:v>
                </c:pt>
                <c:pt idx="1750">
                  <c:v>10645</c:v>
                </c:pt>
                <c:pt idx="1751">
                  <c:v>10705</c:v>
                </c:pt>
                <c:pt idx="1752">
                  <c:v>10663.333000000002</c:v>
                </c:pt>
                <c:pt idx="1753">
                  <c:v>10626.666999999852</c:v>
                </c:pt>
                <c:pt idx="1754">
                  <c:v>10728.333000000002</c:v>
                </c:pt>
                <c:pt idx="1755">
                  <c:v>10698.333000000002</c:v>
                </c:pt>
                <c:pt idx="1756">
                  <c:v>10706.666999999852</c:v>
                </c:pt>
                <c:pt idx="1757">
                  <c:v>10688.333000000002</c:v>
                </c:pt>
                <c:pt idx="1758">
                  <c:v>10598.333000000002</c:v>
                </c:pt>
                <c:pt idx="1759">
                  <c:v>10671.666999999852</c:v>
                </c:pt>
                <c:pt idx="1760">
                  <c:v>10706.666999999852</c:v>
                </c:pt>
                <c:pt idx="1761">
                  <c:v>10648.333000000002</c:v>
                </c:pt>
                <c:pt idx="1762">
                  <c:v>10711.666999999852</c:v>
                </c:pt>
                <c:pt idx="1763">
                  <c:v>10623.333000000002</c:v>
                </c:pt>
                <c:pt idx="1764">
                  <c:v>10615</c:v>
                </c:pt>
                <c:pt idx="1765">
                  <c:v>10646.666999999852</c:v>
                </c:pt>
                <c:pt idx="1766">
                  <c:v>10641.666999999852</c:v>
                </c:pt>
                <c:pt idx="1767">
                  <c:v>10600</c:v>
                </c:pt>
                <c:pt idx="1768">
                  <c:v>10588.333000000002</c:v>
                </c:pt>
                <c:pt idx="1769">
                  <c:v>10611.666999999852</c:v>
                </c:pt>
                <c:pt idx="1770">
                  <c:v>10606.666999999852</c:v>
                </c:pt>
                <c:pt idx="1771">
                  <c:v>10546.666999999852</c:v>
                </c:pt>
                <c:pt idx="1772">
                  <c:v>10600</c:v>
                </c:pt>
                <c:pt idx="1773">
                  <c:v>10605</c:v>
                </c:pt>
                <c:pt idx="1774">
                  <c:v>10581.666999999852</c:v>
                </c:pt>
                <c:pt idx="1775">
                  <c:v>10618.333000000002</c:v>
                </c:pt>
                <c:pt idx="1776">
                  <c:v>10633.333000000002</c:v>
                </c:pt>
                <c:pt idx="1777">
                  <c:v>10621.666999999852</c:v>
                </c:pt>
                <c:pt idx="1778">
                  <c:v>10571.666999999852</c:v>
                </c:pt>
                <c:pt idx="1779">
                  <c:v>10616.666999999852</c:v>
                </c:pt>
                <c:pt idx="1780">
                  <c:v>10603.333000000002</c:v>
                </c:pt>
                <c:pt idx="1781">
                  <c:v>10603.333000000002</c:v>
                </c:pt>
                <c:pt idx="1782">
                  <c:v>10593.333000000002</c:v>
                </c:pt>
                <c:pt idx="1783">
                  <c:v>10575</c:v>
                </c:pt>
                <c:pt idx="1784">
                  <c:v>10640</c:v>
                </c:pt>
                <c:pt idx="1785">
                  <c:v>10681.666999999852</c:v>
                </c:pt>
                <c:pt idx="1786">
                  <c:v>10650</c:v>
                </c:pt>
                <c:pt idx="1787">
                  <c:v>10665</c:v>
                </c:pt>
                <c:pt idx="1788">
                  <c:v>10653.333000000002</c:v>
                </c:pt>
                <c:pt idx="1789">
                  <c:v>10728.333000000002</c:v>
                </c:pt>
                <c:pt idx="1790">
                  <c:v>10753.333000000002</c:v>
                </c:pt>
                <c:pt idx="1791">
                  <c:v>10760</c:v>
                </c:pt>
                <c:pt idx="1792">
                  <c:v>10703.333000000002</c:v>
                </c:pt>
                <c:pt idx="1793">
                  <c:v>10868.333000000002</c:v>
                </c:pt>
                <c:pt idx="1794">
                  <c:v>10835</c:v>
                </c:pt>
                <c:pt idx="1795">
                  <c:v>10820</c:v>
                </c:pt>
                <c:pt idx="1796">
                  <c:v>10773.333000000002</c:v>
                </c:pt>
                <c:pt idx="1797">
                  <c:v>10808.333000000002</c:v>
                </c:pt>
                <c:pt idx="1798">
                  <c:v>10848.333000000002</c:v>
                </c:pt>
                <c:pt idx="1799">
                  <c:v>10805</c:v>
                </c:pt>
                <c:pt idx="1800">
                  <c:v>10865</c:v>
                </c:pt>
                <c:pt idx="1801">
                  <c:v>10740</c:v>
                </c:pt>
                <c:pt idx="1802">
                  <c:v>10811.666999999852</c:v>
                </c:pt>
                <c:pt idx="1803">
                  <c:v>10781.666999999852</c:v>
                </c:pt>
                <c:pt idx="1804">
                  <c:v>10860</c:v>
                </c:pt>
                <c:pt idx="1805">
                  <c:v>10781.666999999852</c:v>
                </c:pt>
                <c:pt idx="1806">
                  <c:v>10773.333000000002</c:v>
                </c:pt>
                <c:pt idx="1807">
                  <c:v>10713.333000000002</c:v>
                </c:pt>
                <c:pt idx="1808">
                  <c:v>10720</c:v>
                </c:pt>
                <c:pt idx="1809">
                  <c:v>10770</c:v>
                </c:pt>
                <c:pt idx="1810">
                  <c:v>10728.333000000002</c:v>
                </c:pt>
                <c:pt idx="1811">
                  <c:v>10728.333000000002</c:v>
                </c:pt>
                <c:pt idx="1812">
                  <c:v>10733.333000000002</c:v>
                </c:pt>
                <c:pt idx="1813">
                  <c:v>10748.333000000002</c:v>
                </c:pt>
                <c:pt idx="1814">
                  <c:v>10788.333000000002</c:v>
                </c:pt>
                <c:pt idx="1815">
                  <c:v>10653.333000000002</c:v>
                </c:pt>
                <c:pt idx="1816">
                  <c:v>10745</c:v>
                </c:pt>
                <c:pt idx="1817">
                  <c:v>10691.666999999852</c:v>
                </c:pt>
                <c:pt idx="1818">
                  <c:v>10706.666999999852</c:v>
                </c:pt>
                <c:pt idx="1819">
                  <c:v>10645</c:v>
                </c:pt>
                <c:pt idx="1820">
                  <c:v>10681.666999999852</c:v>
                </c:pt>
                <c:pt idx="1821">
                  <c:v>10638.333000000002</c:v>
                </c:pt>
                <c:pt idx="1822">
                  <c:v>10588.333000000002</c:v>
                </c:pt>
                <c:pt idx="1823">
                  <c:v>10666.666999999852</c:v>
                </c:pt>
                <c:pt idx="1824">
                  <c:v>10680</c:v>
                </c:pt>
                <c:pt idx="1825">
                  <c:v>10613.333000000002</c:v>
                </c:pt>
                <c:pt idx="1826">
                  <c:v>10613.333000000002</c:v>
                </c:pt>
                <c:pt idx="1827">
                  <c:v>10633.333000000002</c:v>
                </c:pt>
                <c:pt idx="1828">
                  <c:v>10646.666999999852</c:v>
                </c:pt>
                <c:pt idx="1829">
                  <c:v>10668.333000000002</c:v>
                </c:pt>
                <c:pt idx="1830">
                  <c:v>10665</c:v>
                </c:pt>
                <c:pt idx="1831">
                  <c:v>10570</c:v>
                </c:pt>
                <c:pt idx="1832">
                  <c:v>10573.333000000002</c:v>
                </c:pt>
                <c:pt idx="1833">
                  <c:v>10578.333000000002</c:v>
                </c:pt>
                <c:pt idx="1834">
                  <c:v>10593.333000000002</c:v>
                </c:pt>
                <c:pt idx="1835">
                  <c:v>10603.333000000002</c:v>
                </c:pt>
                <c:pt idx="1836">
                  <c:v>10611.666999999852</c:v>
                </c:pt>
                <c:pt idx="1837">
                  <c:v>10615</c:v>
                </c:pt>
                <c:pt idx="1838">
                  <c:v>10608.333000000002</c:v>
                </c:pt>
                <c:pt idx="1839">
                  <c:v>10625</c:v>
                </c:pt>
                <c:pt idx="1840">
                  <c:v>10585</c:v>
                </c:pt>
                <c:pt idx="1841">
                  <c:v>10611.666999999852</c:v>
                </c:pt>
                <c:pt idx="1842">
                  <c:v>10610</c:v>
                </c:pt>
                <c:pt idx="1843">
                  <c:v>10626.666999999852</c:v>
                </c:pt>
                <c:pt idx="1844">
                  <c:v>10701.666999999852</c:v>
                </c:pt>
                <c:pt idx="1845">
                  <c:v>10625</c:v>
                </c:pt>
                <c:pt idx="1846">
                  <c:v>10620</c:v>
                </c:pt>
                <c:pt idx="1847">
                  <c:v>10590</c:v>
                </c:pt>
                <c:pt idx="1848">
                  <c:v>10641.666999999852</c:v>
                </c:pt>
                <c:pt idx="1849">
                  <c:v>10601.666999999852</c:v>
                </c:pt>
                <c:pt idx="1850">
                  <c:v>10685</c:v>
                </c:pt>
                <c:pt idx="1851">
                  <c:v>10668.333000000002</c:v>
                </c:pt>
                <c:pt idx="1852">
                  <c:v>10666.666999999852</c:v>
                </c:pt>
                <c:pt idx="1853">
                  <c:v>10720</c:v>
                </c:pt>
                <c:pt idx="1854">
                  <c:v>10701.666999999852</c:v>
                </c:pt>
                <c:pt idx="1855">
                  <c:v>10740</c:v>
                </c:pt>
                <c:pt idx="1856">
                  <c:v>10696.666999999852</c:v>
                </c:pt>
                <c:pt idx="1857">
                  <c:v>10706.666999999852</c:v>
                </c:pt>
                <c:pt idx="1858">
                  <c:v>10696.666999999852</c:v>
                </c:pt>
                <c:pt idx="1859">
                  <c:v>10708.333000000002</c:v>
                </c:pt>
                <c:pt idx="1860">
                  <c:v>10688.333000000002</c:v>
                </c:pt>
                <c:pt idx="1861">
                  <c:v>10663.333000000002</c:v>
                </c:pt>
                <c:pt idx="1862">
                  <c:v>10691.666999999852</c:v>
                </c:pt>
                <c:pt idx="1863">
                  <c:v>10701.666999999852</c:v>
                </c:pt>
                <c:pt idx="1864">
                  <c:v>10693.333000000002</c:v>
                </c:pt>
                <c:pt idx="1865">
                  <c:v>10638.333000000002</c:v>
                </c:pt>
                <c:pt idx="1866">
                  <c:v>10658.333000000002</c:v>
                </c:pt>
                <c:pt idx="1867">
                  <c:v>10666.666999999852</c:v>
                </c:pt>
                <c:pt idx="1868">
                  <c:v>10585</c:v>
                </c:pt>
                <c:pt idx="1869">
                  <c:v>10653.333000000002</c:v>
                </c:pt>
                <c:pt idx="1870">
                  <c:v>10726.666999999852</c:v>
                </c:pt>
                <c:pt idx="1871">
                  <c:v>10625</c:v>
                </c:pt>
                <c:pt idx="1872">
                  <c:v>10620</c:v>
                </c:pt>
                <c:pt idx="1873">
                  <c:v>10608.333000000002</c:v>
                </c:pt>
                <c:pt idx="1874">
                  <c:v>10680</c:v>
                </c:pt>
                <c:pt idx="1875">
                  <c:v>10561.666999999852</c:v>
                </c:pt>
                <c:pt idx="1876">
                  <c:v>10596.666999999852</c:v>
                </c:pt>
                <c:pt idx="1877">
                  <c:v>10565</c:v>
                </c:pt>
                <c:pt idx="1878">
                  <c:v>10560</c:v>
                </c:pt>
                <c:pt idx="1879">
                  <c:v>10558.333000000002</c:v>
                </c:pt>
                <c:pt idx="1880">
                  <c:v>10581.666999999852</c:v>
                </c:pt>
                <c:pt idx="1881">
                  <c:v>10570</c:v>
                </c:pt>
                <c:pt idx="1882">
                  <c:v>10566.666999999852</c:v>
                </c:pt>
                <c:pt idx="1883">
                  <c:v>10555</c:v>
                </c:pt>
                <c:pt idx="1884">
                  <c:v>10543.333000000002</c:v>
                </c:pt>
                <c:pt idx="1885">
                  <c:v>10556.666999999852</c:v>
                </c:pt>
                <c:pt idx="1886">
                  <c:v>10590</c:v>
                </c:pt>
                <c:pt idx="1887">
                  <c:v>10543.333000000002</c:v>
                </c:pt>
                <c:pt idx="1888">
                  <c:v>10543.333000000002</c:v>
                </c:pt>
                <c:pt idx="1889">
                  <c:v>10573.333000000002</c:v>
                </c:pt>
                <c:pt idx="1890">
                  <c:v>10573.333000000002</c:v>
                </c:pt>
                <c:pt idx="1891">
                  <c:v>10558.333000000002</c:v>
                </c:pt>
                <c:pt idx="1892">
                  <c:v>10571.666999999852</c:v>
                </c:pt>
                <c:pt idx="1893">
                  <c:v>10558.333000000002</c:v>
                </c:pt>
                <c:pt idx="1894">
                  <c:v>10478.333000000002</c:v>
                </c:pt>
                <c:pt idx="1895">
                  <c:v>10548.333000000002</c:v>
                </c:pt>
                <c:pt idx="1896">
                  <c:v>10471.666999999852</c:v>
                </c:pt>
                <c:pt idx="1897">
                  <c:v>10556.666999999852</c:v>
                </c:pt>
                <c:pt idx="1898">
                  <c:v>10530</c:v>
                </c:pt>
                <c:pt idx="1899">
                  <c:v>10510</c:v>
                </c:pt>
                <c:pt idx="1900">
                  <c:v>10540</c:v>
                </c:pt>
                <c:pt idx="1901">
                  <c:v>10563.333000000002</c:v>
                </c:pt>
                <c:pt idx="1902">
                  <c:v>10568.333000000002</c:v>
                </c:pt>
                <c:pt idx="1903">
                  <c:v>10506.666999999852</c:v>
                </c:pt>
                <c:pt idx="1904">
                  <c:v>10556.666999999852</c:v>
                </c:pt>
                <c:pt idx="1905">
                  <c:v>10563.333000000002</c:v>
                </c:pt>
                <c:pt idx="1906">
                  <c:v>10566.666999999852</c:v>
                </c:pt>
                <c:pt idx="1907">
                  <c:v>10573.333000000002</c:v>
                </c:pt>
                <c:pt idx="1908">
                  <c:v>10520</c:v>
                </c:pt>
                <c:pt idx="1909">
                  <c:v>10551.666999999852</c:v>
                </c:pt>
                <c:pt idx="1910">
                  <c:v>10541.666999999852</c:v>
                </c:pt>
                <c:pt idx="1911">
                  <c:v>10596.666999999852</c:v>
                </c:pt>
                <c:pt idx="1912">
                  <c:v>10561.666999999852</c:v>
                </c:pt>
                <c:pt idx="1913">
                  <c:v>10560</c:v>
                </c:pt>
                <c:pt idx="1914">
                  <c:v>10575</c:v>
                </c:pt>
                <c:pt idx="1915">
                  <c:v>10626.666999999852</c:v>
                </c:pt>
                <c:pt idx="1916">
                  <c:v>10598.333000000002</c:v>
                </c:pt>
                <c:pt idx="1917">
                  <c:v>10583.333000000002</c:v>
                </c:pt>
                <c:pt idx="1918">
                  <c:v>10588.333000000002</c:v>
                </c:pt>
                <c:pt idx="1919">
                  <c:v>10575</c:v>
                </c:pt>
                <c:pt idx="1920">
                  <c:v>10591.666999999852</c:v>
                </c:pt>
                <c:pt idx="1921">
                  <c:v>10545</c:v>
                </c:pt>
                <c:pt idx="1922">
                  <c:v>10568.333000000002</c:v>
                </c:pt>
                <c:pt idx="1923">
                  <c:v>10578.333000000002</c:v>
                </c:pt>
                <c:pt idx="1924">
                  <c:v>10536.666999999852</c:v>
                </c:pt>
                <c:pt idx="1925">
                  <c:v>10515</c:v>
                </c:pt>
                <c:pt idx="1926">
                  <c:v>10608.333000000002</c:v>
                </c:pt>
                <c:pt idx="1927">
                  <c:v>10533.333000000002</c:v>
                </c:pt>
                <c:pt idx="1928">
                  <c:v>10473.333000000002</c:v>
                </c:pt>
                <c:pt idx="1929">
                  <c:v>10551.666999999852</c:v>
                </c:pt>
                <c:pt idx="1930">
                  <c:v>10511.666999999852</c:v>
                </c:pt>
                <c:pt idx="1931">
                  <c:v>10653.333000000002</c:v>
                </c:pt>
                <c:pt idx="1932">
                  <c:v>10566.666999999852</c:v>
                </c:pt>
                <c:pt idx="1933">
                  <c:v>10528.333000000002</c:v>
                </c:pt>
                <c:pt idx="1934">
                  <c:v>10518.333000000002</c:v>
                </c:pt>
                <c:pt idx="1935">
                  <c:v>10573.333000000002</c:v>
                </c:pt>
                <c:pt idx="1936">
                  <c:v>10541.666999999852</c:v>
                </c:pt>
                <c:pt idx="1937">
                  <c:v>10581.666999999852</c:v>
                </c:pt>
                <c:pt idx="1938">
                  <c:v>10520</c:v>
                </c:pt>
                <c:pt idx="1939">
                  <c:v>10546.666999999852</c:v>
                </c:pt>
                <c:pt idx="1940">
                  <c:v>10495</c:v>
                </c:pt>
                <c:pt idx="1941">
                  <c:v>10538.333000000002</c:v>
                </c:pt>
                <c:pt idx="1942">
                  <c:v>10573.333000000002</c:v>
                </c:pt>
                <c:pt idx="1943">
                  <c:v>10555</c:v>
                </c:pt>
                <c:pt idx="1944">
                  <c:v>10583.333000000002</c:v>
                </c:pt>
                <c:pt idx="1945">
                  <c:v>10520</c:v>
                </c:pt>
                <c:pt idx="1946">
                  <c:v>10555</c:v>
                </c:pt>
                <c:pt idx="1947">
                  <c:v>10533.333000000002</c:v>
                </c:pt>
                <c:pt idx="1948">
                  <c:v>10546.666999999852</c:v>
                </c:pt>
                <c:pt idx="1949">
                  <c:v>10541.666999999852</c:v>
                </c:pt>
                <c:pt idx="1950">
                  <c:v>10581.666999999852</c:v>
                </c:pt>
                <c:pt idx="1951">
                  <c:v>10588.333000000002</c:v>
                </c:pt>
                <c:pt idx="1952">
                  <c:v>10570</c:v>
                </c:pt>
                <c:pt idx="1953">
                  <c:v>10600</c:v>
                </c:pt>
                <c:pt idx="1954">
                  <c:v>10560</c:v>
                </c:pt>
                <c:pt idx="1955">
                  <c:v>10575</c:v>
                </c:pt>
                <c:pt idx="1956">
                  <c:v>10660</c:v>
                </c:pt>
                <c:pt idx="1957">
                  <c:v>10551.666999999852</c:v>
                </c:pt>
                <c:pt idx="1958">
                  <c:v>10625</c:v>
                </c:pt>
                <c:pt idx="1959">
                  <c:v>10561.666999999852</c:v>
                </c:pt>
                <c:pt idx="1960">
                  <c:v>10630</c:v>
                </c:pt>
                <c:pt idx="1961">
                  <c:v>10661.666999999852</c:v>
                </c:pt>
                <c:pt idx="1962">
                  <c:v>10563.333000000002</c:v>
                </c:pt>
                <c:pt idx="1963">
                  <c:v>10648.333000000002</c:v>
                </c:pt>
                <c:pt idx="1964">
                  <c:v>10623.333000000002</c:v>
                </c:pt>
                <c:pt idx="1965">
                  <c:v>10653.333000000002</c:v>
                </c:pt>
                <c:pt idx="1966">
                  <c:v>10643.333000000002</c:v>
                </c:pt>
                <c:pt idx="1967">
                  <c:v>10651.666999999852</c:v>
                </c:pt>
                <c:pt idx="1968">
                  <c:v>10696.666999999852</c:v>
                </c:pt>
                <c:pt idx="1969">
                  <c:v>10635</c:v>
                </c:pt>
                <c:pt idx="1970">
                  <c:v>10636.666999999852</c:v>
                </c:pt>
                <c:pt idx="1971">
                  <c:v>10596.666999999852</c:v>
                </c:pt>
                <c:pt idx="1972">
                  <c:v>10621.666999999852</c:v>
                </c:pt>
                <c:pt idx="1973">
                  <c:v>10641.666999999852</c:v>
                </c:pt>
                <c:pt idx="1974">
                  <c:v>10596.666999999852</c:v>
                </c:pt>
                <c:pt idx="1975">
                  <c:v>10646.666999999852</c:v>
                </c:pt>
                <c:pt idx="1976">
                  <c:v>10615</c:v>
                </c:pt>
                <c:pt idx="1977">
                  <c:v>10626.666999999852</c:v>
                </c:pt>
                <c:pt idx="1978">
                  <c:v>10653.333000000002</c:v>
                </c:pt>
                <c:pt idx="1979">
                  <c:v>10625</c:v>
                </c:pt>
                <c:pt idx="1980">
                  <c:v>10598.333000000002</c:v>
                </c:pt>
                <c:pt idx="1981">
                  <c:v>10646.666999999852</c:v>
                </c:pt>
                <c:pt idx="1982">
                  <c:v>10598.333000000002</c:v>
                </c:pt>
                <c:pt idx="1983">
                  <c:v>10628.333000000002</c:v>
                </c:pt>
                <c:pt idx="1984">
                  <c:v>10611.666999999852</c:v>
                </c:pt>
                <c:pt idx="1985">
                  <c:v>10585</c:v>
                </c:pt>
                <c:pt idx="1986">
                  <c:v>10656.666999999852</c:v>
                </c:pt>
                <c:pt idx="1987">
                  <c:v>10640</c:v>
                </c:pt>
                <c:pt idx="1988">
                  <c:v>10606.666999999852</c:v>
                </c:pt>
                <c:pt idx="1989">
                  <c:v>10631.666999999852</c:v>
                </c:pt>
                <c:pt idx="1990">
                  <c:v>10618.333000000002</c:v>
                </c:pt>
                <c:pt idx="1991">
                  <c:v>10710</c:v>
                </c:pt>
                <c:pt idx="1992">
                  <c:v>10636.666999999852</c:v>
                </c:pt>
                <c:pt idx="1993">
                  <c:v>10626.666999999852</c:v>
                </c:pt>
                <c:pt idx="1994">
                  <c:v>10626.666999999852</c:v>
                </c:pt>
                <c:pt idx="1995">
                  <c:v>10666.666999999852</c:v>
                </c:pt>
                <c:pt idx="1996">
                  <c:v>10686.666999999852</c:v>
                </c:pt>
                <c:pt idx="1997">
                  <c:v>10683.333000000002</c:v>
                </c:pt>
                <c:pt idx="1998">
                  <c:v>10721.666999999852</c:v>
                </c:pt>
                <c:pt idx="1999">
                  <c:v>10741.666999999852</c:v>
                </c:pt>
                <c:pt idx="2000">
                  <c:v>10741.666999999852</c:v>
                </c:pt>
                <c:pt idx="2001">
                  <c:v>10816.666999999852</c:v>
                </c:pt>
                <c:pt idx="2002">
                  <c:v>10858.333000000002</c:v>
                </c:pt>
                <c:pt idx="2003">
                  <c:v>10851.666999999852</c:v>
                </c:pt>
                <c:pt idx="2004">
                  <c:v>10946.666999999852</c:v>
                </c:pt>
                <c:pt idx="2005">
                  <c:v>10970</c:v>
                </c:pt>
                <c:pt idx="2006">
                  <c:v>11020</c:v>
                </c:pt>
                <c:pt idx="2007">
                  <c:v>11038.33</c:v>
                </c:pt>
                <c:pt idx="2008">
                  <c:v>11073.33</c:v>
                </c:pt>
                <c:pt idx="2009">
                  <c:v>11120</c:v>
                </c:pt>
                <c:pt idx="2010">
                  <c:v>11158.33</c:v>
                </c:pt>
                <c:pt idx="2011">
                  <c:v>11148.33</c:v>
                </c:pt>
                <c:pt idx="2012">
                  <c:v>11141.67</c:v>
                </c:pt>
                <c:pt idx="2013">
                  <c:v>11233.33</c:v>
                </c:pt>
                <c:pt idx="2014">
                  <c:v>11166.67</c:v>
                </c:pt>
                <c:pt idx="2015">
                  <c:v>11096.67</c:v>
                </c:pt>
                <c:pt idx="2016">
                  <c:v>11105</c:v>
                </c:pt>
                <c:pt idx="2017">
                  <c:v>11050</c:v>
                </c:pt>
                <c:pt idx="2018">
                  <c:v>11060</c:v>
                </c:pt>
                <c:pt idx="2019">
                  <c:v>11015</c:v>
                </c:pt>
                <c:pt idx="2020">
                  <c:v>10975</c:v>
                </c:pt>
                <c:pt idx="2021">
                  <c:v>10978.333000000002</c:v>
                </c:pt>
                <c:pt idx="2022">
                  <c:v>10858.333000000002</c:v>
                </c:pt>
                <c:pt idx="2023">
                  <c:v>10821.666999999852</c:v>
                </c:pt>
                <c:pt idx="2024">
                  <c:v>10793.333000000002</c:v>
                </c:pt>
                <c:pt idx="2025">
                  <c:v>10825</c:v>
                </c:pt>
                <c:pt idx="2026">
                  <c:v>10783.333000000002</c:v>
                </c:pt>
                <c:pt idx="2027">
                  <c:v>10750</c:v>
                </c:pt>
                <c:pt idx="2028">
                  <c:v>10693.333000000002</c:v>
                </c:pt>
                <c:pt idx="2029">
                  <c:v>10723.333000000002</c:v>
                </c:pt>
                <c:pt idx="2030">
                  <c:v>10690</c:v>
                </c:pt>
                <c:pt idx="2031">
                  <c:v>10775</c:v>
                </c:pt>
                <c:pt idx="2032">
                  <c:v>10765</c:v>
                </c:pt>
                <c:pt idx="2033">
                  <c:v>10763.333000000002</c:v>
                </c:pt>
                <c:pt idx="2034">
                  <c:v>10773.333000000002</c:v>
                </c:pt>
                <c:pt idx="2035">
                  <c:v>10751.666999999852</c:v>
                </c:pt>
                <c:pt idx="2036">
                  <c:v>10826.666999999852</c:v>
                </c:pt>
                <c:pt idx="2037">
                  <c:v>10783.333000000002</c:v>
                </c:pt>
                <c:pt idx="2038">
                  <c:v>10896.666999999852</c:v>
                </c:pt>
                <c:pt idx="2039">
                  <c:v>10913.333000000002</c:v>
                </c:pt>
                <c:pt idx="2040">
                  <c:v>10845</c:v>
                </c:pt>
                <c:pt idx="2041">
                  <c:v>10911.666999999852</c:v>
                </c:pt>
                <c:pt idx="2042">
                  <c:v>10891.666999999852</c:v>
                </c:pt>
                <c:pt idx="2043">
                  <c:v>10988.333000000002</c:v>
                </c:pt>
                <c:pt idx="2044">
                  <c:v>10883.333000000002</c:v>
                </c:pt>
                <c:pt idx="2045">
                  <c:v>10983.333000000002</c:v>
                </c:pt>
                <c:pt idx="2046">
                  <c:v>11000</c:v>
                </c:pt>
                <c:pt idx="2047">
                  <c:v>10945</c:v>
                </c:pt>
                <c:pt idx="2048">
                  <c:v>10893.333000000002</c:v>
                </c:pt>
                <c:pt idx="2049">
                  <c:v>10865</c:v>
                </c:pt>
                <c:pt idx="2050">
                  <c:v>10986.666999999852</c:v>
                </c:pt>
                <c:pt idx="2051">
                  <c:v>10920</c:v>
                </c:pt>
                <c:pt idx="2052">
                  <c:v>10913.333000000002</c:v>
                </c:pt>
                <c:pt idx="2053">
                  <c:v>11030</c:v>
                </c:pt>
                <c:pt idx="2054">
                  <c:v>10965</c:v>
                </c:pt>
                <c:pt idx="2055">
                  <c:v>10871.666999999852</c:v>
                </c:pt>
                <c:pt idx="2056">
                  <c:v>10845</c:v>
                </c:pt>
                <c:pt idx="2057">
                  <c:v>10830</c:v>
                </c:pt>
                <c:pt idx="2058">
                  <c:v>10820</c:v>
                </c:pt>
                <c:pt idx="2059">
                  <c:v>10795</c:v>
                </c:pt>
                <c:pt idx="2060">
                  <c:v>10748.333000000002</c:v>
                </c:pt>
                <c:pt idx="2061">
                  <c:v>10753.333000000002</c:v>
                </c:pt>
                <c:pt idx="2062">
                  <c:v>10781.666999999852</c:v>
                </c:pt>
                <c:pt idx="2063">
                  <c:v>10866.666999999852</c:v>
                </c:pt>
                <c:pt idx="2064">
                  <c:v>10783.333000000002</c:v>
                </c:pt>
                <c:pt idx="2065">
                  <c:v>10715</c:v>
                </c:pt>
                <c:pt idx="2066">
                  <c:v>10776.666999999852</c:v>
                </c:pt>
                <c:pt idx="2067">
                  <c:v>10785</c:v>
                </c:pt>
                <c:pt idx="2068">
                  <c:v>10680</c:v>
                </c:pt>
                <c:pt idx="2069">
                  <c:v>10741.666999999852</c:v>
                </c:pt>
                <c:pt idx="2070">
                  <c:v>10706.666999999852</c:v>
                </c:pt>
                <c:pt idx="2071">
                  <c:v>10761.666999999852</c:v>
                </c:pt>
                <c:pt idx="2072">
                  <c:v>10706.666999999852</c:v>
                </c:pt>
                <c:pt idx="2073">
                  <c:v>10693.333000000002</c:v>
                </c:pt>
                <c:pt idx="2074">
                  <c:v>10675</c:v>
                </c:pt>
                <c:pt idx="2075">
                  <c:v>10781.666999999852</c:v>
                </c:pt>
                <c:pt idx="2076">
                  <c:v>10718.333000000002</c:v>
                </c:pt>
                <c:pt idx="2077">
                  <c:v>10685</c:v>
                </c:pt>
                <c:pt idx="2078">
                  <c:v>10685</c:v>
                </c:pt>
                <c:pt idx="2079">
                  <c:v>10698.333000000002</c:v>
                </c:pt>
                <c:pt idx="2080">
                  <c:v>10660</c:v>
                </c:pt>
                <c:pt idx="2081">
                  <c:v>10616.666999999852</c:v>
                </c:pt>
                <c:pt idx="2082">
                  <c:v>10625</c:v>
                </c:pt>
                <c:pt idx="2083">
                  <c:v>10673.333000000002</c:v>
                </c:pt>
                <c:pt idx="2084">
                  <c:v>10646.666999999852</c:v>
                </c:pt>
                <c:pt idx="2085">
                  <c:v>10658.333000000002</c:v>
                </c:pt>
                <c:pt idx="2086">
                  <c:v>10596.666999999852</c:v>
                </c:pt>
                <c:pt idx="2087">
                  <c:v>10568.333000000002</c:v>
                </c:pt>
                <c:pt idx="2088">
                  <c:v>10651.666999999852</c:v>
                </c:pt>
                <c:pt idx="2089">
                  <c:v>10573.333000000002</c:v>
                </c:pt>
                <c:pt idx="2090">
                  <c:v>10551.666999999852</c:v>
                </c:pt>
                <c:pt idx="2091">
                  <c:v>10531.666999999852</c:v>
                </c:pt>
                <c:pt idx="2092">
                  <c:v>10546.666999999852</c:v>
                </c:pt>
                <c:pt idx="2093">
                  <c:v>10598.333000000002</c:v>
                </c:pt>
                <c:pt idx="2094">
                  <c:v>10571.666999999852</c:v>
                </c:pt>
                <c:pt idx="2095">
                  <c:v>10583.333000000002</c:v>
                </c:pt>
                <c:pt idx="2096">
                  <c:v>10546.666999999852</c:v>
                </c:pt>
                <c:pt idx="2097">
                  <c:v>10513.333000000002</c:v>
                </c:pt>
                <c:pt idx="2098">
                  <c:v>10530</c:v>
                </c:pt>
                <c:pt idx="2099">
                  <c:v>10570</c:v>
                </c:pt>
                <c:pt idx="2100">
                  <c:v>10495</c:v>
                </c:pt>
                <c:pt idx="2101">
                  <c:v>10596.666999999852</c:v>
                </c:pt>
                <c:pt idx="2102">
                  <c:v>10571.666999999852</c:v>
                </c:pt>
                <c:pt idx="2103">
                  <c:v>10615</c:v>
                </c:pt>
                <c:pt idx="2104">
                  <c:v>10550</c:v>
                </c:pt>
                <c:pt idx="2105">
                  <c:v>10536.666999999852</c:v>
                </c:pt>
                <c:pt idx="2106">
                  <c:v>10566.666999999852</c:v>
                </c:pt>
                <c:pt idx="2107">
                  <c:v>10541.666999999852</c:v>
                </c:pt>
                <c:pt idx="2108">
                  <c:v>10503.333000000002</c:v>
                </c:pt>
                <c:pt idx="2109">
                  <c:v>10543.333000000002</c:v>
                </c:pt>
                <c:pt idx="2110">
                  <c:v>10548.333000000002</c:v>
                </c:pt>
                <c:pt idx="2111">
                  <c:v>10545</c:v>
                </c:pt>
                <c:pt idx="2112">
                  <c:v>10556.666999999852</c:v>
                </c:pt>
                <c:pt idx="2113">
                  <c:v>10548.333000000002</c:v>
                </c:pt>
                <c:pt idx="2114">
                  <c:v>10573.333000000002</c:v>
                </c:pt>
                <c:pt idx="2115">
                  <c:v>10593.333000000002</c:v>
                </c:pt>
                <c:pt idx="2116">
                  <c:v>10530</c:v>
                </c:pt>
                <c:pt idx="2117">
                  <c:v>10578.333000000002</c:v>
                </c:pt>
                <c:pt idx="2118">
                  <c:v>10591.666999999852</c:v>
                </c:pt>
                <c:pt idx="2119">
                  <c:v>10596.666999999852</c:v>
                </c:pt>
                <c:pt idx="2120">
                  <c:v>10528.333000000002</c:v>
                </c:pt>
                <c:pt idx="2121">
                  <c:v>10565</c:v>
                </c:pt>
                <c:pt idx="2122">
                  <c:v>10643.333000000002</c:v>
                </c:pt>
                <c:pt idx="2123">
                  <c:v>10595</c:v>
                </c:pt>
                <c:pt idx="2124">
                  <c:v>10616.666999999852</c:v>
                </c:pt>
                <c:pt idx="2125">
                  <c:v>10596.666999999852</c:v>
                </c:pt>
                <c:pt idx="2126">
                  <c:v>10595</c:v>
                </c:pt>
                <c:pt idx="2127">
                  <c:v>10626.666999999852</c:v>
                </c:pt>
                <c:pt idx="2128">
                  <c:v>10576.666999999852</c:v>
                </c:pt>
                <c:pt idx="2129">
                  <c:v>10613.333000000002</c:v>
                </c:pt>
                <c:pt idx="2130">
                  <c:v>10553.333000000002</c:v>
                </c:pt>
                <c:pt idx="2131">
                  <c:v>10561.666999999852</c:v>
                </c:pt>
                <c:pt idx="2132">
                  <c:v>10531.666999999852</c:v>
                </c:pt>
                <c:pt idx="2133">
                  <c:v>10565</c:v>
                </c:pt>
                <c:pt idx="2134">
                  <c:v>10536.666999999852</c:v>
                </c:pt>
                <c:pt idx="2135">
                  <c:v>10623.333000000002</c:v>
                </c:pt>
                <c:pt idx="2136">
                  <c:v>10525</c:v>
                </c:pt>
                <c:pt idx="2137">
                  <c:v>10571.666999999852</c:v>
                </c:pt>
                <c:pt idx="2138">
                  <c:v>10545</c:v>
                </c:pt>
                <c:pt idx="2139">
                  <c:v>10601.666999999852</c:v>
                </c:pt>
                <c:pt idx="2140">
                  <c:v>10555</c:v>
                </c:pt>
                <c:pt idx="2141">
                  <c:v>10586.666999999852</c:v>
                </c:pt>
                <c:pt idx="2142">
                  <c:v>10533.333000000002</c:v>
                </c:pt>
                <c:pt idx="2143">
                  <c:v>10566.666999999852</c:v>
                </c:pt>
                <c:pt idx="2144">
                  <c:v>10571.666999999852</c:v>
                </c:pt>
                <c:pt idx="2145">
                  <c:v>10558.333000000002</c:v>
                </c:pt>
                <c:pt idx="2146">
                  <c:v>10600</c:v>
                </c:pt>
                <c:pt idx="2147">
                  <c:v>10571.666999999852</c:v>
                </c:pt>
                <c:pt idx="2148">
                  <c:v>10560</c:v>
                </c:pt>
                <c:pt idx="2149">
                  <c:v>10540</c:v>
                </c:pt>
                <c:pt idx="2150">
                  <c:v>10605</c:v>
                </c:pt>
                <c:pt idx="2151">
                  <c:v>10525</c:v>
                </c:pt>
                <c:pt idx="2152">
                  <c:v>10508.333000000002</c:v>
                </c:pt>
                <c:pt idx="2153">
                  <c:v>10560</c:v>
                </c:pt>
                <c:pt idx="2154">
                  <c:v>10585</c:v>
                </c:pt>
                <c:pt idx="2155">
                  <c:v>10598.333000000002</c:v>
                </c:pt>
                <c:pt idx="2156">
                  <c:v>10621.666999999852</c:v>
                </c:pt>
                <c:pt idx="2157">
                  <c:v>10573.333000000002</c:v>
                </c:pt>
                <c:pt idx="2158">
                  <c:v>10598.333000000002</c:v>
                </c:pt>
                <c:pt idx="2159">
                  <c:v>10626.666999999852</c:v>
                </c:pt>
                <c:pt idx="2160">
                  <c:v>10623.333000000002</c:v>
                </c:pt>
                <c:pt idx="2161">
                  <c:v>10630</c:v>
                </c:pt>
                <c:pt idx="2162">
                  <c:v>10648.333000000002</c:v>
                </c:pt>
                <c:pt idx="2163">
                  <c:v>10635</c:v>
                </c:pt>
                <c:pt idx="2164">
                  <c:v>10675</c:v>
                </c:pt>
                <c:pt idx="2165">
                  <c:v>10655</c:v>
                </c:pt>
                <c:pt idx="2166">
                  <c:v>10651.666999999852</c:v>
                </c:pt>
                <c:pt idx="2167">
                  <c:v>10705</c:v>
                </c:pt>
                <c:pt idx="2168">
                  <c:v>10701.666999999852</c:v>
                </c:pt>
                <c:pt idx="2169">
                  <c:v>10671.666999999852</c:v>
                </c:pt>
                <c:pt idx="2170">
                  <c:v>10678.333000000002</c:v>
                </c:pt>
                <c:pt idx="2171">
                  <c:v>10630</c:v>
                </c:pt>
                <c:pt idx="2172">
                  <c:v>10710</c:v>
                </c:pt>
                <c:pt idx="2173">
                  <c:v>10695</c:v>
                </c:pt>
                <c:pt idx="2174">
                  <c:v>10675</c:v>
                </c:pt>
                <c:pt idx="2175">
                  <c:v>10656.666999999852</c:v>
                </c:pt>
                <c:pt idx="2176">
                  <c:v>10650</c:v>
                </c:pt>
                <c:pt idx="2177">
                  <c:v>10590</c:v>
                </c:pt>
                <c:pt idx="2178">
                  <c:v>10715</c:v>
                </c:pt>
                <c:pt idx="2179">
                  <c:v>10651.666999999852</c:v>
                </c:pt>
                <c:pt idx="2180">
                  <c:v>10680</c:v>
                </c:pt>
                <c:pt idx="2181">
                  <c:v>10591.666999999852</c:v>
                </c:pt>
                <c:pt idx="2182">
                  <c:v>10610</c:v>
                </c:pt>
                <c:pt idx="2183">
                  <c:v>10578.333000000002</c:v>
                </c:pt>
                <c:pt idx="2184">
                  <c:v>10606.666999999852</c:v>
                </c:pt>
                <c:pt idx="2185">
                  <c:v>10588.333000000002</c:v>
                </c:pt>
                <c:pt idx="2186">
                  <c:v>10623.333000000002</c:v>
                </c:pt>
                <c:pt idx="2187">
                  <c:v>10575</c:v>
                </c:pt>
                <c:pt idx="2188">
                  <c:v>10558.333000000002</c:v>
                </c:pt>
                <c:pt idx="2189">
                  <c:v>10608.333000000002</c:v>
                </c:pt>
                <c:pt idx="2190">
                  <c:v>10555</c:v>
                </c:pt>
                <c:pt idx="2191">
                  <c:v>10563.333000000002</c:v>
                </c:pt>
                <c:pt idx="2192">
                  <c:v>10605</c:v>
                </c:pt>
                <c:pt idx="2193">
                  <c:v>10656.666999999852</c:v>
                </c:pt>
                <c:pt idx="2194">
                  <c:v>10623.333000000002</c:v>
                </c:pt>
                <c:pt idx="2195">
                  <c:v>10586.666999999852</c:v>
                </c:pt>
                <c:pt idx="2196">
                  <c:v>10588.333000000002</c:v>
                </c:pt>
                <c:pt idx="2197">
                  <c:v>10621.666999999852</c:v>
                </c:pt>
                <c:pt idx="2198">
                  <c:v>10670</c:v>
                </c:pt>
                <c:pt idx="2199">
                  <c:v>10635</c:v>
                </c:pt>
                <c:pt idx="2200">
                  <c:v>10633.333000000002</c:v>
                </c:pt>
                <c:pt idx="2201">
                  <c:v>10608.333000000002</c:v>
                </c:pt>
                <c:pt idx="2202">
                  <c:v>10593.333000000002</c:v>
                </c:pt>
                <c:pt idx="2203">
                  <c:v>10570</c:v>
                </c:pt>
                <c:pt idx="2204">
                  <c:v>10616.666999999852</c:v>
                </c:pt>
                <c:pt idx="2205">
                  <c:v>10673.333000000002</c:v>
                </c:pt>
                <c:pt idx="2206">
                  <c:v>10656.666999999852</c:v>
                </c:pt>
                <c:pt idx="2207">
                  <c:v>10615</c:v>
                </c:pt>
                <c:pt idx="2208">
                  <c:v>10641.666999999852</c:v>
                </c:pt>
                <c:pt idx="2209">
                  <c:v>10635</c:v>
                </c:pt>
                <c:pt idx="2210">
                  <c:v>10663.333000000002</c:v>
                </c:pt>
                <c:pt idx="2211">
                  <c:v>10556.666999999852</c:v>
                </c:pt>
                <c:pt idx="2212">
                  <c:v>10583.333000000002</c:v>
                </c:pt>
                <c:pt idx="2213">
                  <c:v>10576.666999999852</c:v>
                </c:pt>
                <c:pt idx="2214">
                  <c:v>10606.666999999852</c:v>
                </c:pt>
                <c:pt idx="2215">
                  <c:v>10575</c:v>
                </c:pt>
                <c:pt idx="2216">
                  <c:v>10623.333000000002</c:v>
                </c:pt>
                <c:pt idx="2217">
                  <c:v>10566.666999999852</c:v>
                </c:pt>
                <c:pt idx="2218">
                  <c:v>10580</c:v>
                </c:pt>
                <c:pt idx="2219">
                  <c:v>10613.333000000002</c:v>
                </c:pt>
                <c:pt idx="2220">
                  <c:v>10558.333000000002</c:v>
                </c:pt>
                <c:pt idx="2221">
                  <c:v>10620</c:v>
                </c:pt>
                <c:pt idx="2222">
                  <c:v>10616.666999999852</c:v>
                </c:pt>
                <c:pt idx="2223">
                  <c:v>10555</c:v>
                </c:pt>
                <c:pt idx="2224">
                  <c:v>10570</c:v>
                </c:pt>
                <c:pt idx="2225">
                  <c:v>10576.666999999852</c:v>
                </c:pt>
                <c:pt idx="2226">
                  <c:v>10530</c:v>
                </c:pt>
                <c:pt idx="2227">
                  <c:v>10583.333000000002</c:v>
                </c:pt>
                <c:pt idx="2228">
                  <c:v>10568.333000000002</c:v>
                </c:pt>
                <c:pt idx="2229">
                  <c:v>10543.333000000002</c:v>
                </c:pt>
                <c:pt idx="2230">
                  <c:v>10531.666999999852</c:v>
                </c:pt>
                <c:pt idx="2231">
                  <c:v>10586.666999999852</c:v>
                </c:pt>
                <c:pt idx="2232">
                  <c:v>10611.666999999852</c:v>
                </c:pt>
                <c:pt idx="2233">
                  <c:v>10546.666999999852</c:v>
                </c:pt>
                <c:pt idx="2234">
                  <c:v>10566.666999999852</c:v>
                </c:pt>
                <c:pt idx="2235">
                  <c:v>10558.333000000002</c:v>
                </c:pt>
                <c:pt idx="2236">
                  <c:v>10638.333000000002</c:v>
                </c:pt>
                <c:pt idx="2237">
                  <c:v>10655</c:v>
                </c:pt>
                <c:pt idx="2238">
                  <c:v>10571.666999999852</c:v>
                </c:pt>
                <c:pt idx="2239">
                  <c:v>10638.333000000002</c:v>
                </c:pt>
                <c:pt idx="2240">
                  <c:v>10611.666999999852</c:v>
                </c:pt>
                <c:pt idx="2241">
                  <c:v>10675</c:v>
                </c:pt>
                <c:pt idx="2242">
                  <c:v>10665</c:v>
                </c:pt>
                <c:pt idx="2243">
                  <c:v>10643.333000000002</c:v>
                </c:pt>
                <c:pt idx="2244">
                  <c:v>10676.666999999852</c:v>
                </c:pt>
                <c:pt idx="2245">
                  <c:v>10690</c:v>
                </c:pt>
                <c:pt idx="2246">
                  <c:v>10680</c:v>
                </c:pt>
                <c:pt idx="2247">
                  <c:v>10753.333000000002</c:v>
                </c:pt>
                <c:pt idx="2248">
                  <c:v>10666.666999999852</c:v>
                </c:pt>
                <c:pt idx="2249">
                  <c:v>10721.666999999852</c:v>
                </c:pt>
                <c:pt idx="2250">
                  <c:v>10713.333000000002</c:v>
                </c:pt>
                <c:pt idx="2251">
                  <c:v>10723.333000000002</c:v>
                </c:pt>
                <c:pt idx="2252">
                  <c:v>10730</c:v>
                </c:pt>
                <c:pt idx="2253">
                  <c:v>10726.666999999852</c:v>
                </c:pt>
                <c:pt idx="2254">
                  <c:v>10728.333000000002</c:v>
                </c:pt>
                <c:pt idx="2255">
                  <c:v>10766.666999999852</c:v>
                </c:pt>
                <c:pt idx="2256">
                  <c:v>10715</c:v>
                </c:pt>
                <c:pt idx="2257">
                  <c:v>10688.333000000002</c:v>
                </c:pt>
                <c:pt idx="2258">
                  <c:v>10701.666999999852</c:v>
                </c:pt>
                <c:pt idx="2259">
                  <c:v>10681.666999999852</c:v>
                </c:pt>
                <c:pt idx="2260">
                  <c:v>10695</c:v>
                </c:pt>
                <c:pt idx="2261">
                  <c:v>10720</c:v>
                </c:pt>
                <c:pt idx="2262">
                  <c:v>10690</c:v>
                </c:pt>
                <c:pt idx="2263">
                  <c:v>10666.666999999852</c:v>
                </c:pt>
                <c:pt idx="2264">
                  <c:v>10695</c:v>
                </c:pt>
                <c:pt idx="2265">
                  <c:v>10665</c:v>
                </c:pt>
                <c:pt idx="2266">
                  <c:v>10675</c:v>
                </c:pt>
                <c:pt idx="2267">
                  <c:v>10685</c:v>
                </c:pt>
                <c:pt idx="2268">
                  <c:v>10751.666999999852</c:v>
                </c:pt>
                <c:pt idx="2269">
                  <c:v>10668.333000000002</c:v>
                </c:pt>
                <c:pt idx="2270">
                  <c:v>10720</c:v>
                </c:pt>
                <c:pt idx="2271">
                  <c:v>10730</c:v>
                </c:pt>
                <c:pt idx="2272">
                  <c:v>10753.333000000002</c:v>
                </c:pt>
                <c:pt idx="2273">
                  <c:v>10725</c:v>
                </c:pt>
                <c:pt idx="2274">
                  <c:v>10660</c:v>
                </c:pt>
                <c:pt idx="2275">
                  <c:v>10703.333000000002</c:v>
                </c:pt>
                <c:pt idx="2276">
                  <c:v>10653.333000000002</c:v>
                </c:pt>
                <c:pt idx="2277">
                  <c:v>10636.666999999852</c:v>
                </c:pt>
                <c:pt idx="2278">
                  <c:v>10650</c:v>
                </c:pt>
                <c:pt idx="2279">
                  <c:v>10571.666999999852</c:v>
                </c:pt>
                <c:pt idx="2280">
                  <c:v>10633.333000000002</c:v>
                </c:pt>
                <c:pt idx="2281">
                  <c:v>10635</c:v>
                </c:pt>
                <c:pt idx="2282">
                  <c:v>10603.333000000002</c:v>
                </c:pt>
                <c:pt idx="2283">
                  <c:v>10578.333000000002</c:v>
                </c:pt>
                <c:pt idx="2284">
                  <c:v>10575</c:v>
                </c:pt>
                <c:pt idx="2285">
                  <c:v>10660</c:v>
                </c:pt>
                <c:pt idx="2286">
                  <c:v>10638.333000000002</c:v>
                </c:pt>
                <c:pt idx="2287">
                  <c:v>10586.666999999852</c:v>
                </c:pt>
                <c:pt idx="2288">
                  <c:v>10546.666999999852</c:v>
                </c:pt>
                <c:pt idx="2289">
                  <c:v>10621.666999999852</c:v>
                </c:pt>
                <c:pt idx="2290">
                  <c:v>10568.333000000002</c:v>
                </c:pt>
                <c:pt idx="2291">
                  <c:v>10573.333000000002</c:v>
                </c:pt>
                <c:pt idx="2292">
                  <c:v>10570</c:v>
                </c:pt>
                <c:pt idx="2293">
                  <c:v>10561.666999999852</c:v>
                </c:pt>
                <c:pt idx="2294">
                  <c:v>10581.666999999852</c:v>
                </c:pt>
                <c:pt idx="2295">
                  <c:v>10615</c:v>
                </c:pt>
                <c:pt idx="2296">
                  <c:v>10623.333000000002</c:v>
                </c:pt>
                <c:pt idx="2297">
                  <c:v>10650</c:v>
                </c:pt>
                <c:pt idx="2298">
                  <c:v>10586.666999999852</c:v>
                </c:pt>
                <c:pt idx="2299">
                  <c:v>10593.333000000002</c:v>
                </c:pt>
                <c:pt idx="2300">
                  <c:v>10551.666999999852</c:v>
                </c:pt>
                <c:pt idx="2301">
                  <c:v>10565</c:v>
                </c:pt>
                <c:pt idx="2302">
                  <c:v>10575</c:v>
                </c:pt>
                <c:pt idx="2303">
                  <c:v>10626.666999999852</c:v>
                </c:pt>
                <c:pt idx="2304">
                  <c:v>10613.333000000002</c:v>
                </c:pt>
                <c:pt idx="2305">
                  <c:v>10596.666999999852</c:v>
                </c:pt>
                <c:pt idx="2306">
                  <c:v>10525</c:v>
                </c:pt>
                <c:pt idx="2307">
                  <c:v>10583.333000000002</c:v>
                </c:pt>
                <c:pt idx="2308">
                  <c:v>10550</c:v>
                </c:pt>
                <c:pt idx="2309">
                  <c:v>10570</c:v>
                </c:pt>
                <c:pt idx="2310">
                  <c:v>10591.666999999852</c:v>
                </c:pt>
                <c:pt idx="2311">
                  <c:v>10626.666999999852</c:v>
                </c:pt>
                <c:pt idx="2312">
                  <c:v>10600</c:v>
                </c:pt>
                <c:pt idx="2313">
                  <c:v>10656.666999999852</c:v>
                </c:pt>
                <c:pt idx="2314">
                  <c:v>10575</c:v>
                </c:pt>
                <c:pt idx="2315">
                  <c:v>10606.666999999852</c:v>
                </c:pt>
                <c:pt idx="2316">
                  <c:v>10591.666999999852</c:v>
                </c:pt>
                <c:pt idx="2317">
                  <c:v>10621.666999999852</c:v>
                </c:pt>
                <c:pt idx="2318">
                  <c:v>10635</c:v>
                </c:pt>
                <c:pt idx="2319">
                  <c:v>10603.333000000002</c:v>
                </c:pt>
                <c:pt idx="2320">
                  <c:v>10606.666999999852</c:v>
                </c:pt>
                <c:pt idx="2321">
                  <c:v>10578.333000000002</c:v>
                </c:pt>
                <c:pt idx="2322">
                  <c:v>10635</c:v>
                </c:pt>
                <c:pt idx="2323">
                  <c:v>10596.666999999852</c:v>
                </c:pt>
                <c:pt idx="2324">
                  <c:v>10596.666999999852</c:v>
                </c:pt>
                <c:pt idx="2325">
                  <c:v>10598.333000000002</c:v>
                </c:pt>
                <c:pt idx="2326">
                  <c:v>10605</c:v>
                </c:pt>
                <c:pt idx="2327">
                  <c:v>10631.666999999852</c:v>
                </c:pt>
                <c:pt idx="2328">
                  <c:v>10625</c:v>
                </c:pt>
                <c:pt idx="2329">
                  <c:v>10540</c:v>
                </c:pt>
                <c:pt idx="2330">
                  <c:v>10586.666999999852</c:v>
                </c:pt>
                <c:pt idx="2331">
                  <c:v>10613.333000000002</c:v>
                </c:pt>
                <c:pt idx="2332">
                  <c:v>10605</c:v>
                </c:pt>
                <c:pt idx="2333">
                  <c:v>10625</c:v>
                </c:pt>
                <c:pt idx="2334">
                  <c:v>10645</c:v>
                </c:pt>
                <c:pt idx="2335">
                  <c:v>10580</c:v>
                </c:pt>
                <c:pt idx="2336">
                  <c:v>10640</c:v>
                </c:pt>
                <c:pt idx="2337">
                  <c:v>10591.666999999852</c:v>
                </c:pt>
                <c:pt idx="2338">
                  <c:v>10633.333000000002</c:v>
                </c:pt>
                <c:pt idx="2339">
                  <c:v>10546.666999999852</c:v>
                </c:pt>
                <c:pt idx="2340">
                  <c:v>10530</c:v>
                </c:pt>
                <c:pt idx="2341">
                  <c:v>10561.666999999852</c:v>
                </c:pt>
                <c:pt idx="2342">
                  <c:v>10591.666999999852</c:v>
                </c:pt>
                <c:pt idx="2343">
                  <c:v>10601.666999999852</c:v>
                </c:pt>
                <c:pt idx="2344">
                  <c:v>10573.333000000002</c:v>
                </c:pt>
                <c:pt idx="2345">
                  <c:v>10603.333000000002</c:v>
                </c:pt>
                <c:pt idx="2346">
                  <c:v>10556.666999999852</c:v>
                </c:pt>
                <c:pt idx="2347">
                  <c:v>10553.333000000002</c:v>
                </c:pt>
                <c:pt idx="2348">
                  <c:v>10560</c:v>
                </c:pt>
                <c:pt idx="2349">
                  <c:v>10566.666999999852</c:v>
                </c:pt>
                <c:pt idx="2350">
                  <c:v>10488.333000000002</c:v>
                </c:pt>
                <c:pt idx="2351">
                  <c:v>10546.666999999852</c:v>
                </c:pt>
                <c:pt idx="2352">
                  <c:v>10556.666999999852</c:v>
                </c:pt>
                <c:pt idx="2353">
                  <c:v>10481.666999999852</c:v>
                </c:pt>
                <c:pt idx="2354">
                  <c:v>10528.333000000002</c:v>
                </c:pt>
                <c:pt idx="2355">
                  <c:v>10553.333000000002</c:v>
                </c:pt>
                <c:pt idx="2356">
                  <c:v>10511.666999999852</c:v>
                </c:pt>
                <c:pt idx="2357">
                  <c:v>10541.666999999852</c:v>
                </c:pt>
                <c:pt idx="2358">
                  <c:v>10525</c:v>
                </c:pt>
                <c:pt idx="2359">
                  <c:v>10545</c:v>
                </c:pt>
                <c:pt idx="2360">
                  <c:v>10468.333000000002</c:v>
                </c:pt>
                <c:pt idx="2361">
                  <c:v>10530</c:v>
                </c:pt>
                <c:pt idx="2362">
                  <c:v>10551.666999999852</c:v>
                </c:pt>
                <c:pt idx="2363">
                  <c:v>10533.333000000002</c:v>
                </c:pt>
                <c:pt idx="2364">
                  <c:v>10578.333000000002</c:v>
                </c:pt>
                <c:pt idx="2365">
                  <c:v>10505</c:v>
                </c:pt>
                <c:pt idx="2366">
                  <c:v>10511.666999999852</c:v>
                </c:pt>
                <c:pt idx="2367">
                  <c:v>10555</c:v>
                </c:pt>
                <c:pt idx="2368">
                  <c:v>10543.333000000002</c:v>
                </c:pt>
                <c:pt idx="2369">
                  <c:v>10540</c:v>
                </c:pt>
                <c:pt idx="2370">
                  <c:v>10511.666999999852</c:v>
                </c:pt>
                <c:pt idx="2371">
                  <c:v>10515</c:v>
                </c:pt>
                <c:pt idx="2372">
                  <c:v>10551.666999999852</c:v>
                </c:pt>
                <c:pt idx="2373">
                  <c:v>10565</c:v>
                </c:pt>
                <c:pt idx="2374">
                  <c:v>10523.333000000002</c:v>
                </c:pt>
                <c:pt idx="2375">
                  <c:v>10585</c:v>
                </c:pt>
                <c:pt idx="2376">
                  <c:v>10590</c:v>
                </c:pt>
                <c:pt idx="2377">
                  <c:v>10523.333000000002</c:v>
                </c:pt>
                <c:pt idx="2378">
                  <c:v>10566.666999999852</c:v>
                </c:pt>
                <c:pt idx="2379">
                  <c:v>10606.666999999852</c:v>
                </c:pt>
                <c:pt idx="2380">
                  <c:v>10521.666999999852</c:v>
                </c:pt>
                <c:pt idx="2381">
                  <c:v>10548.333000000002</c:v>
                </c:pt>
                <c:pt idx="2382">
                  <c:v>10580</c:v>
                </c:pt>
                <c:pt idx="2383">
                  <c:v>10620</c:v>
                </c:pt>
                <c:pt idx="2384">
                  <c:v>10543.333000000002</c:v>
                </c:pt>
                <c:pt idx="2385">
                  <c:v>10646.666999999852</c:v>
                </c:pt>
                <c:pt idx="2386">
                  <c:v>10621.666999999852</c:v>
                </c:pt>
                <c:pt idx="2387">
                  <c:v>10586.666999999852</c:v>
                </c:pt>
                <c:pt idx="2388">
                  <c:v>10656.666999999852</c:v>
                </c:pt>
                <c:pt idx="2389">
                  <c:v>10600</c:v>
                </c:pt>
                <c:pt idx="2390">
                  <c:v>10658.333000000002</c:v>
                </c:pt>
                <c:pt idx="2391">
                  <c:v>10648.333000000002</c:v>
                </c:pt>
                <c:pt idx="2392">
                  <c:v>10633.333000000002</c:v>
                </c:pt>
                <c:pt idx="2393">
                  <c:v>10658.333000000002</c:v>
                </c:pt>
                <c:pt idx="2394">
                  <c:v>10651.666999999852</c:v>
                </c:pt>
                <c:pt idx="2395">
                  <c:v>10681.666999999852</c:v>
                </c:pt>
                <c:pt idx="2396">
                  <c:v>10688.333000000002</c:v>
                </c:pt>
                <c:pt idx="2397">
                  <c:v>10635</c:v>
                </c:pt>
                <c:pt idx="2398">
                  <c:v>10630</c:v>
                </c:pt>
                <c:pt idx="2399">
                  <c:v>10616.666999999852</c:v>
                </c:pt>
                <c:pt idx="2400">
                  <c:v>10646.666999999852</c:v>
                </c:pt>
                <c:pt idx="2401">
                  <c:v>10661.666999999852</c:v>
                </c:pt>
                <c:pt idx="2402">
                  <c:v>10630</c:v>
                </c:pt>
                <c:pt idx="2403">
                  <c:v>10578.333000000002</c:v>
                </c:pt>
                <c:pt idx="2404">
                  <c:v>10608.333000000002</c:v>
                </c:pt>
                <c:pt idx="2405">
                  <c:v>10676.666999999852</c:v>
                </c:pt>
                <c:pt idx="2406">
                  <c:v>10645</c:v>
                </c:pt>
                <c:pt idx="2407">
                  <c:v>10565</c:v>
                </c:pt>
                <c:pt idx="2408">
                  <c:v>10595</c:v>
                </c:pt>
                <c:pt idx="2409">
                  <c:v>10588.333000000002</c:v>
                </c:pt>
                <c:pt idx="2410">
                  <c:v>10550</c:v>
                </c:pt>
                <c:pt idx="2411">
                  <c:v>10508.333000000002</c:v>
                </c:pt>
                <c:pt idx="2412">
                  <c:v>10576.666999999852</c:v>
                </c:pt>
                <c:pt idx="2413">
                  <c:v>10573.333000000002</c:v>
                </c:pt>
                <c:pt idx="2414">
                  <c:v>10570</c:v>
                </c:pt>
                <c:pt idx="2415">
                  <c:v>10536.666999999852</c:v>
                </c:pt>
                <c:pt idx="2416">
                  <c:v>10588.333000000002</c:v>
                </c:pt>
                <c:pt idx="2417">
                  <c:v>10535</c:v>
                </c:pt>
                <c:pt idx="2418">
                  <c:v>10561.666999999852</c:v>
                </c:pt>
                <c:pt idx="2419">
                  <c:v>10553.333000000002</c:v>
                </c:pt>
                <c:pt idx="2420">
                  <c:v>10525</c:v>
                </c:pt>
                <c:pt idx="2421">
                  <c:v>10595</c:v>
                </c:pt>
                <c:pt idx="2422">
                  <c:v>10571.666999999852</c:v>
                </c:pt>
                <c:pt idx="2423">
                  <c:v>10585</c:v>
                </c:pt>
                <c:pt idx="2424">
                  <c:v>10585</c:v>
                </c:pt>
                <c:pt idx="2425">
                  <c:v>10575</c:v>
                </c:pt>
                <c:pt idx="2426">
                  <c:v>10533.333000000002</c:v>
                </c:pt>
                <c:pt idx="2427">
                  <c:v>10563.333000000002</c:v>
                </c:pt>
                <c:pt idx="2428">
                  <c:v>10525</c:v>
                </c:pt>
                <c:pt idx="2429">
                  <c:v>10550</c:v>
                </c:pt>
                <c:pt idx="2430">
                  <c:v>10521.666999999852</c:v>
                </c:pt>
                <c:pt idx="2431">
                  <c:v>10498.333000000002</c:v>
                </c:pt>
                <c:pt idx="2432">
                  <c:v>10563.333000000002</c:v>
                </c:pt>
                <c:pt idx="2433">
                  <c:v>10578.333000000002</c:v>
                </c:pt>
                <c:pt idx="2434">
                  <c:v>10578.333000000002</c:v>
                </c:pt>
                <c:pt idx="2435">
                  <c:v>10535</c:v>
                </c:pt>
                <c:pt idx="2436">
                  <c:v>10521.666999999852</c:v>
                </c:pt>
                <c:pt idx="2437">
                  <c:v>10561.666999999852</c:v>
                </c:pt>
                <c:pt idx="2438">
                  <c:v>10536.666999999852</c:v>
                </c:pt>
                <c:pt idx="2439">
                  <c:v>10573.333000000002</c:v>
                </c:pt>
                <c:pt idx="2440">
                  <c:v>10621.666999999852</c:v>
                </c:pt>
                <c:pt idx="2441">
                  <c:v>10523.333000000002</c:v>
                </c:pt>
                <c:pt idx="2442">
                  <c:v>10543.333000000002</c:v>
                </c:pt>
                <c:pt idx="2443">
                  <c:v>10588.333000000002</c:v>
                </c:pt>
                <c:pt idx="2444">
                  <c:v>10528.333000000002</c:v>
                </c:pt>
                <c:pt idx="2445">
                  <c:v>10623.333000000002</c:v>
                </c:pt>
                <c:pt idx="2446">
                  <c:v>10596.666999999852</c:v>
                </c:pt>
                <c:pt idx="2447">
                  <c:v>10531.666999999852</c:v>
                </c:pt>
                <c:pt idx="2448">
                  <c:v>10581.666999999852</c:v>
                </c:pt>
                <c:pt idx="2449">
                  <c:v>10550</c:v>
                </c:pt>
                <c:pt idx="2450">
                  <c:v>10570</c:v>
                </c:pt>
                <c:pt idx="2451">
                  <c:v>10571.666999999852</c:v>
                </c:pt>
                <c:pt idx="2452">
                  <c:v>10625</c:v>
                </c:pt>
                <c:pt idx="2453">
                  <c:v>10563.333000000002</c:v>
                </c:pt>
                <c:pt idx="2454">
                  <c:v>10573.333000000002</c:v>
                </c:pt>
                <c:pt idx="2455">
                  <c:v>10573.333000000002</c:v>
                </c:pt>
                <c:pt idx="2456">
                  <c:v>10596.666999999852</c:v>
                </c:pt>
                <c:pt idx="2457">
                  <c:v>10608.333000000002</c:v>
                </c:pt>
                <c:pt idx="2458">
                  <c:v>10603.333000000002</c:v>
                </c:pt>
                <c:pt idx="2459">
                  <c:v>10566.666999999852</c:v>
                </c:pt>
                <c:pt idx="2460">
                  <c:v>10570</c:v>
                </c:pt>
                <c:pt idx="2461">
                  <c:v>10550</c:v>
                </c:pt>
                <c:pt idx="2462">
                  <c:v>10606.666999999852</c:v>
                </c:pt>
                <c:pt idx="2463">
                  <c:v>10561.666999999852</c:v>
                </c:pt>
                <c:pt idx="2464">
                  <c:v>10601.666999999852</c:v>
                </c:pt>
                <c:pt idx="2465">
                  <c:v>10613.333000000002</c:v>
                </c:pt>
                <c:pt idx="2466">
                  <c:v>10586.666999999852</c:v>
                </c:pt>
                <c:pt idx="2467">
                  <c:v>10575</c:v>
                </c:pt>
                <c:pt idx="2468">
                  <c:v>10545</c:v>
                </c:pt>
                <c:pt idx="2469">
                  <c:v>10553.333000000002</c:v>
                </c:pt>
                <c:pt idx="2470">
                  <c:v>10553.333000000002</c:v>
                </c:pt>
                <c:pt idx="2471">
                  <c:v>10553.333000000002</c:v>
                </c:pt>
                <c:pt idx="2472">
                  <c:v>10508.333000000002</c:v>
                </c:pt>
                <c:pt idx="2473">
                  <c:v>10535</c:v>
                </c:pt>
                <c:pt idx="2474">
                  <c:v>10555</c:v>
                </c:pt>
                <c:pt idx="2475">
                  <c:v>10565</c:v>
                </c:pt>
                <c:pt idx="2476">
                  <c:v>10600</c:v>
                </c:pt>
                <c:pt idx="2477">
                  <c:v>10558.333000000002</c:v>
                </c:pt>
                <c:pt idx="2478">
                  <c:v>10531.666999999852</c:v>
                </c:pt>
                <c:pt idx="2479">
                  <c:v>10541.666999999852</c:v>
                </c:pt>
                <c:pt idx="2480">
                  <c:v>10558.333000000002</c:v>
                </c:pt>
                <c:pt idx="2481">
                  <c:v>10548.333000000002</c:v>
                </c:pt>
                <c:pt idx="2482">
                  <c:v>10628.333000000002</c:v>
                </c:pt>
                <c:pt idx="2483">
                  <c:v>10568.333000000002</c:v>
                </c:pt>
                <c:pt idx="2484">
                  <c:v>10601.666999999852</c:v>
                </c:pt>
                <c:pt idx="2485">
                  <c:v>10603.333000000002</c:v>
                </c:pt>
                <c:pt idx="2486">
                  <c:v>10548.333000000002</c:v>
                </c:pt>
                <c:pt idx="2487">
                  <c:v>10565</c:v>
                </c:pt>
                <c:pt idx="2488">
                  <c:v>10586.666999999852</c:v>
                </c:pt>
                <c:pt idx="2489">
                  <c:v>10578.333000000002</c:v>
                </c:pt>
                <c:pt idx="2490">
                  <c:v>10636.666999999852</c:v>
                </c:pt>
                <c:pt idx="2491">
                  <c:v>10618.333000000002</c:v>
                </c:pt>
                <c:pt idx="2492">
                  <c:v>10710</c:v>
                </c:pt>
                <c:pt idx="2493">
                  <c:v>10663.333000000002</c:v>
                </c:pt>
                <c:pt idx="2494">
                  <c:v>10791.666999999852</c:v>
                </c:pt>
                <c:pt idx="2495">
                  <c:v>10725</c:v>
                </c:pt>
                <c:pt idx="2496">
                  <c:v>10750</c:v>
                </c:pt>
                <c:pt idx="2497">
                  <c:v>10706.666999999852</c:v>
                </c:pt>
                <c:pt idx="2498">
                  <c:v>10875</c:v>
                </c:pt>
                <c:pt idx="2499">
                  <c:v>10791.666999999852</c:v>
                </c:pt>
                <c:pt idx="2500">
                  <c:v>10846.666999999852</c:v>
                </c:pt>
                <c:pt idx="2501">
                  <c:v>10826.666999999852</c:v>
                </c:pt>
                <c:pt idx="2502">
                  <c:v>10925</c:v>
                </c:pt>
                <c:pt idx="2503">
                  <c:v>10935</c:v>
                </c:pt>
                <c:pt idx="2504">
                  <c:v>10876.666999999852</c:v>
                </c:pt>
                <c:pt idx="2505">
                  <c:v>10935</c:v>
                </c:pt>
                <c:pt idx="2506">
                  <c:v>10901.666999999852</c:v>
                </c:pt>
                <c:pt idx="2507">
                  <c:v>10916.666999999852</c:v>
                </c:pt>
                <c:pt idx="2508">
                  <c:v>10876.666999999852</c:v>
                </c:pt>
                <c:pt idx="2509">
                  <c:v>10826.666999999852</c:v>
                </c:pt>
                <c:pt idx="2510">
                  <c:v>10898.333000000002</c:v>
                </c:pt>
                <c:pt idx="2511">
                  <c:v>10870</c:v>
                </c:pt>
                <c:pt idx="2512">
                  <c:v>10796.666999999852</c:v>
                </c:pt>
                <c:pt idx="2513">
                  <c:v>10766.666999999852</c:v>
                </c:pt>
                <c:pt idx="2514">
                  <c:v>10813.333000000002</c:v>
                </c:pt>
                <c:pt idx="2515">
                  <c:v>10710</c:v>
                </c:pt>
                <c:pt idx="2516">
                  <c:v>10751.666999999852</c:v>
                </c:pt>
                <c:pt idx="2517">
                  <c:v>10680</c:v>
                </c:pt>
                <c:pt idx="2518">
                  <c:v>10705</c:v>
                </c:pt>
                <c:pt idx="2519">
                  <c:v>10736.666999999852</c:v>
                </c:pt>
                <c:pt idx="2520">
                  <c:v>10708.333000000002</c:v>
                </c:pt>
                <c:pt idx="2521">
                  <c:v>10673.333000000002</c:v>
                </c:pt>
                <c:pt idx="2522">
                  <c:v>10653.333000000002</c:v>
                </c:pt>
                <c:pt idx="2523">
                  <c:v>10643.333000000002</c:v>
                </c:pt>
                <c:pt idx="2524">
                  <c:v>10668.333000000002</c:v>
                </c:pt>
                <c:pt idx="2525">
                  <c:v>10635</c:v>
                </c:pt>
                <c:pt idx="2526">
                  <c:v>10613.333000000002</c:v>
                </c:pt>
                <c:pt idx="2527">
                  <c:v>10640</c:v>
                </c:pt>
                <c:pt idx="2528">
                  <c:v>10650</c:v>
                </c:pt>
                <c:pt idx="2529">
                  <c:v>10620</c:v>
                </c:pt>
                <c:pt idx="2530">
                  <c:v>10603.333000000002</c:v>
                </c:pt>
                <c:pt idx="2531">
                  <c:v>10630</c:v>
                </c:pt>
                <c:pt idx="2532">
                  <c:v>10615</c:v>
                </c:pt>
                <c:pt idx="2533">
                  <c:v>10568.333000000002</c:v>
                </c:pt>
                <c:pt idx="2534">
                  <c:v>10576.666999999852</c:v>
                </c:pt>
                <c:pt idx="2535">
                  <c:v>10543.333000000002</c:v>
                </c:pt>
                <c:pt idx="2536">
                  <c:v>10598.333000000002</c:v>
                </c:pt>
                <c:pt idx="2537">
                  <c:v>10585</c:v>
                </c:pt>
                <c:pt idx="2538">
                  <c:v>10566.666999999852</c:v>
                </c:pt>
                <c:pt idx="2539">
                  <c:v>10568.333000000002</c:v>
                </c:pt>
                <c:pt idx="2540">
                  <c:v>10588.333000000002</c:v>
                </c:pt>
                <c:pt idx="2541">
                  <c:v>10585</c:v>
                </c:pt>
                <c:pt idx="2542">
                  <c:v>10673.333000000002</c:v>
                </c:pt>
                <c:pt idx="2543">
                  <c:v>10606.666999999852</c:v>
                </c:pt>
                <c:pt idx="2544">
                  <c:v>10615</c:v>
                </c:pt>
                <c:pt idx="2545">
                  <c:v>10533.333000000002</c:v>
                </c:pt>
                <c:pt idx="2546">
                  <c:v>10565</c:v>
                </c:pt>
                <c:pt idx="2547">
                  <c:v>10636.666999999852</c:v>
                </c:pt>
                <c:pt idx="2548">
                  <c:v>10596.666999999852</c:v>
                </c:pt>
                <c:pt idx="2549">
                  <c:v>10618.333000000002</c:v>
                </c:pt>
                <c:pt idx="2550">
                  <c:v>10550</c:v>
                </c:pt>
                <c:pt idx="2551">
                  <c:v>10543.333000000002</c:v>
                </c:pt>
                <c:pt idx="2552">
                  <c:v>10595</c:v>
                </c:pt>
                <c:pt idx="2553">
                  <c:v>10580</c:v>
                </c:pt>
                <c:pt idx="2554">
                  <c:v>10590</c:v>
                </c:pt>
                <c:pt idx="2555">
                  <c:v>10660</c:v>
                </c:pt>
                <c:pt idx="2556">
                  <c:v>10618.333000000002</c:v>
                </c:pt>
                <c:pt idx="2557">
                  <c:v>10596.666999999852</c:v>
                </c:pt>
                <c:pt idx="2558">
                  <c:v>10610</c:v>
                </c:pt>
                <c:pt idx="2559">
                  <c:v>10650</c:v>
                </c:pt>
                <c:pt idx="2560">
                  <c:v>10688.333000000002</c:v>
                </c:pt>
                <c:pt idx="2561">
                  <c:v>10620</c:v>
                </c:pt>
                <c:pt idx="2562">
                  <c:v>10600</c:v>
                </c:pt>
                <c:pt idx="2563">
                  <c:v>10598.333000000002</c:v>
                </c:pt>
                <c:pt idx="2564">
                  <c:v>10676.666999999852</c:v>
                </c:pt>
                <c:pt idx="2565">
                  <c:v>10601.666999999852</c:v>
                </c:pt>
                <c:pt idx="2566">
                  <c:v>10653.333000000002</c:v>
                </c:pt>
                <c:pt idx="2567">
                  <c:v>10606.666999999852</c:v>
                </c:pt>
                <c:pt idx="2568">
                  <c:v>10630</c:v>
                </c:pt>
                <c:pt idx="2569">
                  <c:v>10628.333000000002</c:v>
                </c:pt>
                <c:pt idx="2570">
                  <c:v>10578.333000000002</c:v>
                </c:pt>
                <c:pt idx="2571">
                  <c:v>10628.333000000002</c:v>
                </c:pt>
                <c:pt idx="2572">
                  <c:v>10595</c:v>
                </c:pt>
                <c:pt idx="2573">
                  <c:v>10571.666999999852</c:v>
                </c:pt>
                <c:pt idx="2574">
                  <c:v>10610</c:v>
                </c:pt>
                <c:pt idx="2575">
                  <c:v>10625</c:v>
                </c:pt>
                <c:pt idx="2576">
                  <c:v>10636.666999999852</c:v>
                </c:pt>
                <c:pt idx="2577">
                  <c:v>10591.666999999852</c:v>
                </c:pt>
                <c:pt idx="2578">
                  <c:v>10606.666999999852</c:v>
                </c:pt>
                <c:pt idx="2579">
                  <c:v>10726.666999999852</c:v>
                </c:pt>
                <c:pt idx="2580">
                  <c:v>10620</c:v>
                </c:pt>
                <c:pt idx="2581">
                  <c:v>10678.333000000002</c:v>
                </c:pt>
                <c:pt idx="2582">
                  <c:v>10643.333000000002</c:v>
                </c:pt>
                <c:pt idx="2583">
                  <c:v>10678.333000000002</c:v>
                </c:pt>
                <c:pt idx="2584">
                  <c:v>10618.333000000002</c:v>
                </c:pt>
                <c:pt idx="2585">
                  <c:v>10696.666999999852</c:v>
                </c:pt>
                <c:pt idx="2586">
                  <c:v>10648.333000000002</c:v>
                </c:pt>
                <c:pt idx="2587">
                  <c:v>10683.333000000002</c:v>
                </c:pt>
                <c:pt idx="2588">
                  <c:v>10678.333000000002</c:v>
                </c:pt>
                <c:pt idx="2589">
                  <c:v>10728.333000000002</c:v>
                </c:pt>
                <c:pt idx="2590">
                  <c:v>10753.333000000002</c:v>
                </c:pt>
                <c:pt idx="2591">
                  <c:v>10695</c:v>
                </c:pt>
                <c:pt idx="2592">
                  <c:v>10680</c:v>
                </c:pt>
                <c:pt idx="2593">
                  <c:v>10715</c:v>
                </c:pt>
                <c:pt idx="2594">
                  <c:v>10698.333000000002</c:v>
                </c:pt>
                <c:pt idx="2595">
                  <c:v>10693.333000000002</c:v>
                </c:pt>
                <c:pt idx="2596">
                  <c:v>10718.333000000002</c:v>
                </c:pt>
                <c:pt idx="2597">
                  <c:v>10703.333000000002</c:v>
                </c:pt>
                <c:pt idx="2598">
                  <c:v>10745</c:v>
                </c:pt>
                <c:pt idx="2599">
                  <c:v>10691.666999999852</c:v>
                </c:pt>
                <c:pt idx="2600">
                  <c:v>10726.666999999852</c:v>
                </c:pt>
                <c:pt idx="2601">
                  <c:v>10725</c:v>
                </c:pt>
                <c:pt idx="2602">
                  <c:v>10698.333000000002</c:v>
                </c:pt>
                <c:pt idx="2603">
                  <c:v>10678.333000000002</c:v>
                </c:pt>
                <c:pt idx="2604">
                  <c:v>10750</c:v>
                </c:pt>
                <c:pt idx="2605">
                  <c:v>10716.666999999852</c:v>
                </c:pt>
                <c:pt idx="2606">
                  <c:v>10700</c:v>
                </c:pt>
                <c:pt idx="2607">
                  <c:v>10668.333000000002</c:v>
                </c:pt>
                <c:pt idx="2608">
                  <c:v>10716.666999999852</c:v>
                </c:pt>
                <c:pt idx="2609">
                  <c:v>10665</c:v>
                </c:pt>
                <c:pt idx="2610">
                  <c:v>10585</c:v>
                </c:pt>
                <c:pt idx="2611">
                  <c:v>10695</c:v>
                </c:pt>
                <c:pt idx="2612">
                  <c:v>10728.333000000002</c:v>
                </c:pt>
                <c:pt idx="2613">
                  <c:v>10658.333000000002</c:v>
                </c:pt>
                <c:pt idx="2614">
                  <c:v>10691.666999999852</c:v>
                </c:pt>
                <c:pt idx="2615">
                  <c:v>10595</c:v>
                </c:pt>
                <c:pt idx="2616">
                  <c:v>10625</c:v>
                </c:pt>
                <c:pt idx="2617">
                  <c:v>10605</c:v>
                </c:pt>
                <c:pt idx="2618">
                  <c:v>10643.333000000002</c:v>
                </c:pt>
                <c:pt idx="2619">
                  <c:v>10631.666999999852</c:v>
                </c:pt>
                <c:pt idx="2620">
                  <c:v>10661.666999999852</c:v>
                </c:pt>
                <c:pt idx="2621">
                  <c:v>10598.333000000002</c:v>
                </c:pt>
                <c:pt idx="2622">
                  <c:v>10653.333000000002</c:v>
                </c:pt>
                <c:pt idx="2623">
                  <c:v>10571.666999999852</c:v>
                </c:pt>
                <c:pt idx="2624">
                  <c:v>10583.333000000002</c:v>
                </c:pt>
                <c:pt idx="2625">
                  <c:v>10596.666999999852</c:v>
                </c:pt>
                <c:pt idx="2626">
                  <c:v>10633.333000000002</c:v>
                </c:pt>
                <c:pt idx="2627">
                  <c:v>10595</c:v>
                </c:pt>
                <c:pt idx="2628">
                  <c:v>10576.666999999852</c:v>
                </c:pt>
                <c:pt idx="2629">
                  <c:v>10546.666999999852</c:v>
                </c:pt>
                <c:pt idx="2630">
                  <c:v>10588.333000000002</c:v>
                </c:pt>
                <c:pt idx="2631">
                  <c:v>10565</c:v>
                </c:pt>
                <c:pt idx="2632">
                  <c:v>10506.666999999852</c:v>
                </c:pt>
                <c:pt idx="2633">
                  <c:v>10546.666999999852</c:v>
                </c:pt>
                <c:pt idx="2634">
                  <c:v>10580</c:v>
                </c:pt>
                <c:pt idx="2635">
                  <c:v>10610</c:v>
                </c:pt>
                <c:pt idx="2636">
                  <c:v>10583.333000000002</c:v>
                </c:pt>
                <c:pt idx="2637">
                  <c:v>10541.666999999852</c:v>
                </c:pt>
                <c:pt idx="2638">
                  <c:v>10488.333000000002</c:v>
                </c:pt>
                <c:pt idx="2639">
                  <c:v>10601.666999999852</c:v>
                </c:pt>
                <c:pt idx="2640">
                  <c:v>10541.666999999852</c:v>
                </c:pt>
                <c:pt idx="2641">
                  <c:v>10630</c:v>
                </c:pt>
                <c:pt idx="2642">
                  <c:v>10591.666999999852</c:v>
                </c:pt>
                <c:pt idx="2643">
                  <c:v>10583.333000000002</c:v>
                </c:pt>
                <c:pt idx="2644">
                  <c:v>10565</c:v>
                </c:pt>
                <c:pt idx="2645">
                  <c:v>10555</c:v>
                </c:pt>
                <c:pt idx="2646">
                  <c:v>10625</c:v>
                </c:pt>
                <c:pt idx="2647">
                  <c:v>10583.333000000002</c:v>
                </c:pt>
                <c:pt idx="2648">
                  <c:v>10551.666999999852</c:v>
                </c:pt>
                <c:pt idx="2649">
                  <c:v>10593.333000000002</c:v>
                </c:pt>
                <c:pt idx="2650">
                  <c:v>10533.333000000002</c:v>
                </c:pt>
                <c:pt idx="2651">
                  <c:v>10565</c:v>
                </c:pt>
                <c:pt idx="2652">
                  <c:v>10560</c:v>
                </c:pt>
                <c:pt idx="2653">
                  <c:v>10565</c:v>
                </c:pt>
                <c:pt idx="2654">
                  <c:v>10593.333000000002</c:v>
                </c:pt>
                <c:pt idx="2655">
                  <c:v>10545</c:v>
                </c:pt>
                <c:pt idx="2656">
                  <c:v>10630</c:v>
                </c:pt>
                <c:pt idx="2657">
                  <c:v>10541.666999999852</c:v>
                </c:pt>
                <c:pt idx="2658">
                  <c:v>10566.666999999852</c:v>
                </c:pt>
                <c:pt idx="2659">
                  <c:v>10588.333000000002</c:v>
                </c:pt>
                <c:pt idx="2660">
                  <c:v>10511.666999999852</c:v>
                </c:pt>
                <c:pt idx="2661">
                  <c:v>10535</c:v>
                </c:pt>
                <c:pt idx="2662">
                  <c:v>10545</c:v>
                </c:pt>
                <c:pt idx="2663">
                  <c:v>10551.666999999852</c:v>
                </c:pt>
                <c:pt idx="2664">
                  <c:v>10533.333000000002</c:v>
                </c:pt>
                <c:pt idx="2665">
                  <c:v>10505</c:v>
                </c:pt>
                <c:pt idx="2666">
                  <c:v>10521.666999999852</c:v>
                </c:pt>
                <c:pt idx="2667">
                  <c:v>10503.333000000002</c:v>
                </c:pt>
                <c:pt idx="2668">
                  <c:v>10505</c:v>
                </c:pt>
                <c:pt idx="2669">
                  <c:v>10540</c:v>
                </c:pt>
                <c:pt idx="2670">
                  <c:v>10563.333000000002</c:v>
                </c:pt>
                <c:pt idx="2671">
                  <c:v>10513.333000000002</c:v>
                </c:pt>
                <c:pt idx="2672">
                  <c:v>10501.666999999852</c:v>
                </c:pt>
                <c:pt idx="2673">
                  <c:v>10540</c:v>
                </c:pt>
                <c:pt idx="2674">
                  <c:v>10548.333000000002</c:v>
                </c:pt>
                <c:pt idx="2675">
                  <c:v>10546.666999999852</c:v>
                </c:pt>
                <c:pt idx="2676">
                  <c:v>10546.666999999852</c:v>
                </c:pt>
                <c:pt idx="2677">
                  <c:v>10516.666999999852</c:v>
                </c:pt>
                <c:pt idx="2678">
                  <c:v>10515</c:v>
                </c:pt>
                <c:pt idx="2679">
                  <c:v>10558.333000000002</c:v>
                </c:pt>
                <c:pt idx="2680">
                  <c:v>10548.333000000002</c:v>
                </c:pt>
                <c:pt idx="2681">
                  <c:v>10618.333000000002</c:v>
                </c:pt>
                <c:pt idx="2682">
                  <c:v>10548.333000000002</c:v>
                </c:pt>
                <c:pt idx="2683">
                  <c:v>10530</c:v>
                </c:pt>
                <c:pt idx="2684">
                  <c:v>10473.333000000002</c:v>
                </c:pt>
                <c:pt idx="2685">
                  <c:v>10503.333000000002</c:v>
                </c:pt>
                <c:pt idx="2686">
                  <c:v>10551.666999999852</c:v>
                </c:pt>
                <c:pt idx="2687">
                  <c:v>10581.666999999852</c:v>
                </c:pt>
                <c:pt idx="2688">
                  <c:v>10515</c:v>
                </c:pt>
                <c:pt idx="2689">
                  <c:v>10521.666999999852</c:v>
                </c:pt>
                <c:pt idx="2690">
                  <c:v>10640</c:v>
                </c:pt>
                <c:pt idx="2691">
                  <c:v>10615</c:v>
                </c:pt>
                <c:pt idx="2692">
                  <c:v>10575</c:v>
                </c:pt>
                <c:pt idx="2693">
                  <c:v>10610</c:v>
                </c:pt>
                <c:pt idx="2694">
                  <c:v>10655</c:v>
                </c:pt>
                <c:pt idx="2695">
                  <c:v>10626.666999999852</c:v>
                </c:pt>
                <c:pt idx="2696">
                  <c:v>10630</c:v>
                </c:pt>
                <c:pt idx="2697">
                  <c:v>10656.666999999852</c:v>
                </c:pt>
                <c:pt idx="2698">
                  <c:v>10641.666999999852</c:v>
                </c:pt>
                <c:pt idx="2699">
                  <c:v>10676.666999999852</c:v>
                </c:pt>
                <c:pt idx="2700">
                  <c:v>10640</c:v>
                </c:pt>
                <c:pt idx="2701">
                  <c:v>10738.333000000002</c:v>
                </c:pt>
                <c:pt idx="2702">
                  <c:v>10670</c:v>
                </c:pt>
                <c:pt idx="2703">
                  <c:v>10671.666999999852</c:v>
                </c:pt>
                <c:pt idx="2704">
                  <c:v>10688.333000000002</c:v>
                </c:pt>
                <c:pt idx="2705">
                  <c:v>10731.666999999852</c:v>
                </c:pt>
                <c:pt idx="2706">
                  <c:v>10783.333000000002</c:v>
                </c:pt>
                <c:pt idx="2707">
                  <c:v>10768.333000000002</c:v>
                </c:pt>
                <c:pt idx="2708">
                  <c:v>10773.333000000002</c:v>
                </c:pt>
                <c:pt idx="2709">
                  <c:v>10733.333000000002</c:v>
                </c:pt>
                <c:pt idx="2710">
                  <c:v>10768.333000000002</c:v>
                </c:pt>
                <c:pt idx="2711">
                  <c:v>10771.666999999852</c:v>
                </c:pt>
                <c:pt idx="2712">
                  <c:v>10791.666999999852</c:v>
                </c:pt>
                <c:pt idx="2713">
                  <c:v>10715</c:v>
                </c:pt>
                <c:pt idx="2714">
                  <c:v>10661.666999999852</c:v>
                </c:pt>
                <c:pt idx="2715">
                  <c:v>10713.333000000002</c:v>
                </c:pt>
                <c:pt idx="2716">
                  <c:v>10786.666999999852</c:v>
                </c:pt>
                <c:pt idx="2717">
                  <c:v>10676.666999999852</c:v>
                </c:pt>
                <c:pt idx="2718">
                  <c:v>10708.333000000002</c:v>
                </c:pt>
                <c:pt idx="2719">
                  <c:v>10688.333000000002</c:v>
                </c:pt>
                <c:pt idx="2720">
                  <c:v>10640</c:v>
                </c:pt>
                <c:pt idx="2721">
                  <c:v>10718.333000000002</c:v>
                </c:pt>
                <c:pt idx="2722">
                  <c:v>10630</c:v>
                </c:pt>
                <c:pt idx="2723">
                  <c:v>10706.666999999852</c:v>
                </c:pt>
                <c:pt idx="2724">
                  <c:v>10670</c:v>
                </c:pt>
                <c:pt idx="2725">
                  <c:v>10621.666999999852</c:v>
                </c:pt>
                <c:pt idx="2726">
                  <c:v>10616.666999999852</c:v>
                </c:pt>
                <c:pt idx="2727">
                  <c:v>10695</c:v>
                </c:pt>
                <c:pt idx="2728">
                  <c:v>10625</c:v>
                </c:pt>
                <c:pt idx="2729">
                  <c:v>10596.666999999852</c:v>
                </c:pt>
                <c:pt idx="2730">
                  <c:v>10585</c:v>
                </c:pt>
                <c:pt idx="2731">
                  <c:v>10655</c:v>
                </c:pt>
                <c:pt idx="2732">
                  <c:v>10656.666999999852</c:v>
                </c:pt>
                <c:pt idx="2733">
                  <c:v>10625</c:v>
                </c:pt>
                <c:pt idx="2734">
                  <c:v>10673.333000000002</c:v>
                </c:pt>
                <c:pt idx="2735">
                  <c:v>10640</c:v>
                </c:pt>
                <c:pt idx="2736">
                  <c:v>10663.333000000002</c:v>
                </c:pt>
                <c:pt idx="2737">
                  <c:v>10678.333000000002</c:v>
                </c:pt>
                <c:pt idx="2738">
                  <c:v>10635</c:v>
                </c:pt>
                <c:pt idx="2739">
                  <c:v>10593.333000000002</c:v>
                </c:pt>
                <c:pt idx="2740">
                  <c:v>10620</c:v>
                </c:pt>
                <c:pt idx="2741">
                  <c:v>10675</c:v>
                </c:pt>
                <c:pt idx="2742">
                  <c:v>10651.666999999852</c:v>
                </c:pt>
                <c:pt idx="2743">
                  <c:v>10598.333000000002</c:v>
                </c:pt>
                <c:pt idx="2744">
                  <c:v>10708.333000000002</c:v>
                </c:pt>
                <c:pt idx="2745">
                  <c:v>10690</c:v>
                </c:pt>
                <c:pt idx="2746">
                  <c:v>10671.666999999852</c:v>
                </c:pt>
                <c:pt idx="2747">
                  <c:v>10665</c:v>
                </c:pt>
                <c:pt idx="2748">
                  <c:v>10661.666999999852</c:v>
                </c:pt>
                <c:pt idx="2749">
                  <c:v>10641.666999999852</c:v>
                </c:pt>
                <c:pt idx="2750">
                  <c:v>10721.666999999852</c:v>
                </c:pt>
                <c:pt idx="2751">
                  <c:v>10601.666999999852</c:v>
                </c:pt>
                <c:pt idx="2752">
                  <c:v>10680</c:v>
                </c:pt>
                <c:pt idx="2753">
                  <c:v>10653.333000000002</c:v>
                </c:pt>
                <c:pt idx="2754">
                  <c:v>10710</c:v>
                </c:pt>
                <c:pt idx="2755">
                  <c:v>10706.666999999852</c:v>
                </c:pt>
                <c:pt idx="2756">
                  <c:v>10676.666999999852</c:v>
                </c:pt>
                <c:pt idx="2757">
                  <c:v>10688.333000000002</c:v>
                </c:pt>
                <c:pt idx="2758">
                  <c:v>10633.333000000002</c:v>
                </c:pt>
                <c:pt idx="2759">
                  <c:v>10645</c:v>
                </c:pt>
                <c:pt idx="2760">
                  <c:v>10603.333000000002</c:v>
                </c:pt>
                <c:pt idx="2761">
                  <c:v>10643.333000000002</c:v>
                </c:pt>
                <c:pt idx="2762">
                  <c:v>10601.666999999852</c:v>
                </c:pt>
                <c:pt idx="2763">
                  <c:v>10661.666999999852</c:v>
                </c:pt>
                <c:pt idx="2764">
                  <c:v>10645</c:v>
                </c:pt>
                <c:pt idx="2765">
                  <c:v>10605</c:v>
                </c:pt>
                <c:pt idx="2766">
                  <c:v>10613.333000000002</c:v>
                </c:pt>
                <c:pt idx="2767">
                  <c:v>10621.666999999852</c:v>
                </c:pt>
                <c:pt idx="2768">
                  <c:v>10586.666999999852</c:v>
                </c:pt>
                <c:pt idx="2769">
                  <c:v>10611.666999999852</c:v>
                </c:pt>
                <c:pt idx="2770">
                  <c:v>10636.666999999852</c:v>
                </c:pt>
                <c:pt idx="2771">
                  <c:v>10691.666999999852</c:v>
                </c:pt>
                <c:pt idx="2772">
                  <c:v>10623.333000000002</c:v>
                </c:pt>
                <c:pt idx="2773">
                  <c:v>10636.666999999852</c:v>
                </c:pt>
                <c:pt idx="2774">
                  <c:v>10585</c:v>
                </c:pt>
                <c:pt idx="2775">
                  <c:v>10650</c:v>
                </c:pt>
                <c:pt idx="2776">
                  <c:v>10616.666999999852</c:v>
                </c:pt>
                <c:pt idx="2777">
                  <c:v>10606.666999999852</c:v>
                </c:pt>
                <c:pt idx="2778">
                  <c:v>10650</c:v>
                </c:pt>
                <c:pt idx="2779">
                  <c:v>10630</c:v>
                </c:pt>
                <c:pt idx="2780">
                  <c:v>10626.666999999852</c:v>
                </c:pt>
                <c:pt idx="2781">
                  <c:v>10603.333000000002</c:v>
                </c:pt>
                <c:pt idx="2782">
                  <c:v>10695</c:v>
                </c:pt>
                <c:pt idx="2783">
                  <c:v>10626.666999999852</c:v>
                </c:pt>
                <c:pt idx="2784">
                  <c:v>10628.333000000002</c:v>
                </c:pt>
                <c:pt idx="2785">
                  <c:v>10628.333000000002</c:v>
                </c:pt>
                <c:pt idx="2786">
                  <c:v>10675</c:v>
                </c:pt>
                <c:pt idx="2787">
                  <c:v>10616.666999999852</c:v>
                </c:pt>
                <c:pt idx="2788">
                  <c:v>10585</c:v>
                </c:pt>
                <c:pt idx="2789">
                  <c:v>10616.666999999852</c:v>
                </c:pt>
                <c:pt idx="2790">
                  <c:v>10648.333000000002</c:v>
                </c:pt>
                <c:pt idx="2791">
                  <c:v>10580</c:v>
                </c:pt>
                <c:pt idx="2792">
                  <c:v>10603.333000000002</c:v>
                </c:pt>
                <c:pt idx="2793">
                  <c:v>10556.666999999852</c:v>
                </c:pt>
                <c:pt idx="2794">
                  <c:v>10585</c:v>
                </c:pt>
                <c:pt idx="2795">
                  <c:v>10631.666999999852</c:v>
                </c:pt>
                <c:pt idx="2796">
                  <c:v>10566.666999999852</c:v>
                </c:pt>
                <c:pt idx="2797">
                  <c:v>10575</c:v>
                </c:pt>
                <c:pt idx="2798">
                  <c:v>10563.333000000002</c:v>
                </c:pt>
                <c:pt idx="2799">
                  <c:v>10621.666999999852</c:v>
                </c:pt>
                <c:pt idx="2800">
                  <c:v>10578.333000000002</c:v>
                </c:pt>
                <c:pt idx="2801">
                  <c:v>10595</c:v>
                </c:pt>
                <c:pt idx="2802">
                  <c:v>10508.333000000002</c:v>
                </c:pt>
                <c:pt idx="2803">
                  <c:v>10541.666999999852</c:v>
                </c:pt>
                <c:pt idx="2804">
                  <c:v>10555</c:v>
                </c:pt>
                <c:pt idx="2805">
                  <c:v>10550</c:v>
                </c:pt>
                <c:pt idx="2806">
                  <c:v>10581.666999999852</c:v>
                </c:pt>
                <c:pt idx="2807">
                  <c:v>10538.333000000002</c:v>
                </c:pt>
                <c:pt idx="2808">
                  <c:v>10508.333000000002</c:v>
                </c:pt>
                <c:pt idx="2809">
                  <c:v>10533.333000000002</c:v>
                </c:pt>
                <c:pt idx="2810">
                  <c:v>10601.666999999852</c:v>
                </c:pt>
                <c:pt idx="2811">
                  <c:v>10538.333000000002</c:v>
                </c:pt>
                <c:pt idx="2812">
                  <c:v>10543.333000000002</c:v>
                </c:pt>
                <c:pt idx="2813">
                  <c:v>10525</c:v>
                </c:pt>
                <c:pt idx="2814">
                  <c:v>10566.666999999852</c:v>
                </c:pt>
                <c:pt idx="2815">
                  <c:v>10555</c:v>
                </c:pt>
                <c:pt idx="2816">
                  <c:v>10533.333000000002</c:v>
                </c:pt>
                <c:pt idx="2817">
                  <c:v>10585</c:v>
                </c:pt>
                <c:pt idx="2818">
                  <c:v>10540</c:v>
                </c:pt>
                <c:pt idx="2819">
                  <c:v>10550</c:v>
                </c:pt>
                <c:pt idx="2820">
                  <c:v>10568.333000000002</c:v>
                </c:pt>
                <c:pt idx="2821">
                  <c:v>10493.333000000002</c:v>
                </c:pt>
                <c:pt idx="2822">
                  <c:v>10515</c:v>
                </c:pt>
                <c:pt idx="2823">
                  <c:v>10573.333000000002</c:v>
                </c:pt>
                <c:pt idx="2824">
                  <c:v>10605</c:v>
                </c:pt>
                <c:pt idx="2825">
                  <c:v>10561.666999999852</c:v>
                </c:pt>
                <c:pt idx="2826">
                  <c:v>10510</c:v>
                </c:pt>
                <c:pt idx="2827">
                  <c:v>10565</c:v>
                </c:pt>
                <c:pt idx="2828">
                  <c:v>10565</c:v>
                </c:pt>
                <c:pt idx="2829">
                  <c:v>10575</c:v>
                </c:pt>
                <c:pt idx="2830">
                  <c:v>10545</c:v>
                </c:pt>
                <c:pt idx="2831">
                  <c:v>10581.666999999852</c:v>
                </c:pt>
                <c:pt idx="2832">
                  <c:v>10573.333000000002</c:v>
                </c:pt>
                <c:pt idx="2833">
                  <c:v>10533.333000000002</c:v>
                </c:pt>
                <c:pt idx="2834">
                  <c:v>10570</c:v>
                </c:pt>
                <c:pt idx="2835">
                  <c:v>10595</c:v>
                </c:pt>
                <c:pt idx="2836">
                  <c:v>10525</c:v>
                </c:pt>
                <c:pt idx="2837">
                  <c:v>10515</c:v>
                </c:pt>
                <c:pt idx="2838">
                  <c:v>10536.666999999852</c:v>
                </c:pt>
                <c:pt idx="2839">
                  <c:v>10545</c:v>
                </c:pt>
                <c:pt idx="2840">
                  <c:v>10550</c:v>
                </c:pt>
                <c:pt idx="2841">
                  <c:v>10535</c:v>
                </c:pt>
                <c:pt idx="2842">
                  <c:v>10568.333000000002</c:v>
                </c:pt>
                <c:pt idx="2843">
                  <c:v>10516.666999999852</c:v>
                </c:pt>
                <c:pt idx="2844">
                  <c:v>10526.666999999852</c:v>
                </c:pt>
                <c:pt idx="2845">
                  <c:v>10550</c:v>
                </c:pt>
                <c:pt idx="2846">
                  <c:v>10523.333000000002</c:v>
                </c:pt>
                <c:pt idx="2847">
                  <c:v>10528.333000000002</c:v>
                </c:pt>
                <c:pt idx="2848">
                  <c:v>10515</c:v>
                </c:pt>
                <c:pt idx="2849">
                  <c:v>10571.666999999852</c:v>
                </c:pt>
                <c:pt idx="2850">
                  <c:v>10546.666999999852</c:v>
                </c:pt>
                <c:pt idx="2851">
                  <c:v>10511.666999999852</c:v>
                </c:pt>
                <c:pt idx="2852">
                  <c:v>10528.333000000002</c:v>
                </c:pt>
                <c:pt idx="2853">
                  <c:v>10598.333000000002</c:v>
                </c:pt>
                <c:pt idx="2854">
                  <c:v>10546.666999999852</c:v>
                </c:pt>
                <c:pt idx="2855">
                  <c:v>10521.666999999852</c:v>
                </c:pt>
                <c:pt idx="2856">
                  <c:v>10533.333000000002</c:v>
                </c:pt>
                <c:pt idx="2857">
                  <c:v>10541.666999999852</c:v>
                </c:pt>
                <c:pt idx="2858">
                  <c:v>10543.333000000002</c:v>
                </c:pt>
                <c:pt idx="2859">
                  <c:v>10516.666999999852</c:v>
                </c:pt>
                <c:pt idx="2860">
                  <c:v>10535</c:v>
                </c:pt>
                <c:pt idx="2861">
                  <c:v>10525</c:v>
                </c:pt>
                <c:pt idx="2862">
                  <c:v>10556.666999999852</c:v>
                </c:pt>
                <c:pt idx="2863">
                  <c:v>10540</c:v>
                </c:pt>
                <c:pt idx="2864">
                  <c:v>10550</c:v>
                </c:pt>
                <c:pt idx="2865">
                  <c:v>10531.666999999852</c:v>
                </c:pt>
                <c:pt idx="2866">
                  <c:v>10541.666999999852</c:v>
                </c:pt>
                <c:pt idx="2867">
                  <c:v>10538.333000000002</c:v>
                </c:pt>
                <c:pt idx="2868">
                  <c:v>10545</c:v>
                </c:pt>
                <c:pt idx="2869">
                  <c:v>10535</c:v>
                </c:pt>
                <c:pt idx="2870">
                  <c:v>10608.333000000002</c:v>
                </c:pt>
                <c:pt idx="2871">
                  <c:v>10553.333000000002</c:v>
                </c:pt>
                <c:pt idx="2872">
                  <c:v>10503.333000000002</c:v>
                </c:pt>
                <c:pt idx="2873">
                  <c:v>10595</c:v>
                </c:pt>
                <c:pt idx="2874">
                  <c:v>10565</c:v>
                </c:pt>
                <c:pt idx="2875">
                  <c:v>10563.333000000002</c:v>
                </c:pt>
                <c:pt idx="2876">
                  <c:v>10595</c:v>
                </c:pt>
                <c:pt idx="2877">
                  <c:v>10571.666999999852</c:v>
                </c:pt>
                <c:pt idx="2878">
                  <c:v>10565</c:v>
                </c:pt>
                <c:pt idx="2879">
                  <c:v>10563.333000000002</c:v>
                </c:pt>
                <c:pt idx="2880">
                  <c:v>10628.333000000002</c:v>
                </c:pt>
                <c:pt idx="2881">
                  <c:v>10658.333000000002</c:v>
                </c:pt>
                <c:pt idx="2882">
                  <c:v>10598.333000000002</c:v>
                </c:pt>
                <c:pt idx="2883">
                  <c:v>10625</c:v>
                </c:pt>
                <c:pt idx="2884">
                  <c:v>10663.333000000002</c:v>
                </c:pt>
                <c:pt idx="2885">
                  <c:v>10758.333000000002</c:v>
                </c:pt>
                <c:pt idx="2886">
                  <c:v>10643.333000000002</c:v>
                </c:pt>
                <c:pt idx="2887">
                  <c:v>10695</c:v>
                </c:pt>
                <c:pt idx="2888">
                  <c:v>10786.666999999852</c:v>
                </c:pt>
                <c:pt idx="2889">
                  <c:v>10736.666999999852</c:v>
                </c:pt>
                <c:pt idx="2890">
                  <c:v>10746.666999999852</c:v>
                </c:pt>
                <c:pt idx="2891">
                  <c:v>10760</c:v>
                </c:pt>
                <c:pt idx="2892">
                  <c:v>10748.333000000002</c:v>
                </c:pt>
                <c:pt idx="2893">
                  <c:v>10753.333000000002</c:v>
                </c:pt>
                <c:pt idx="2894">
                  <c:v>10746.666999999852</c:v>
                </c:pt>
                <c:pt idx="2895">
                  <c:v>10750</c:v>
                </c:pt>
                <c:pt idx="2896">
                  <c:v>10833.333000000002</c:v>
                </c:pt>
                <c:pt idx="2897">
                  <c:v>10781.666999999852</c:v>
                </c:pt>
                <c:pt idx="2898">
                  <c:v>10800</c:v>
                </c:pt>
                <c:pt idx="2899">
                  <c:v>10851.666999999852</c:v>
                </c:pt>
                <c:pt idx="2900">
                  <c:v>10776.666999999852</c:v>
                </c:pt>
                <c:pt idx="2901">
                  <c:v>10781.666999999852</c:v>
                </c:pt>
                <c:pt idx="2902">
                  <c:v>10828.333000000002</c:v>
                </c:pt>
                <c:pt idx="2903">
                  <c:v>10806.666999999852</c:v>
                </c:pt>
                <c:pt idx="2904">
                  <c:v>10835</c:v>
                </c:pt>
                <c:pt idx="2905">
                  <c:v>10848.333000000002</c:v>
                </c:pt>
                <c:pt idx="2906">
                  <c:v>10820</c:v>
                </c:pt>
                <c:pt idx="2907">
                  <c:v>10813.333000000002</c:v>
                </c:pt>
                <c:pt idx="2908">
                  <c:v>10776.666999999852</c:v>
                </c:pt>
                <c:pt idx="2909">
                  <c:v>10851.666999999852</c:v>
                </c:pt>
                <c:pt idx="2910">
                  <c:v>10840</c:v>
                </c:pt>
                <c:pt idx="2911">
                  <c:v>10850</c:v>
                </c:pt>
                <c:pt idx="2912">
                  <c:v>10868.333000000002</c:v>
                </c:pt>
                <c:pt idx="2913">
                  <c:v>10856.666999999852</c:v>
                </c:pt>
                <c:pt idx="2914">
                  <c:v>10838.333000000002</c:v>
                </c:pt>
                <c:pt idx="2915">
                  <c:v>10916.666999999852</c:v>
                </c:pt>
                <c:pt idx="2916">
                  <c:v>10880</c:v>
                </c:pt>
                <c:pt idx="2917">
                  <c:v>10878.333000000002</c:v>
                </c:pt>
                <c:pt idx="2918">
                  <c:v>10855</c:v>
                </c:pt>
                <c:pt idx="2919">
                  <c:v>10936.666999999852</c:v>
                </c:pt>
                <c:pt idx="2920">
                  <c:v>10880</c:v>
                </c:pt>
                <c:pt idx="2921">
                  <c:v>10851.666999999852</c:v>
                </c:pt>
                <c:pt idx="2922">
                  <c:v>10876.666999999852</c:v>
                </c:pt>
                <c:pt idx="2923">
                  <c:v>10911.666999999852</c:v>
                </c:pt>
                <c:pt idx="2924">
                  <c:v>10881.666999999852</c:v>
                </c:pt>
                <c:pt idx="2925">
                  <c:v>10761.666999999852</c:v>
                </c:pt>
                <c:pt idx="2926">
                  <c:v>10848.333000000002</c:v>
                </c:pt>
                <c:pt idx="2927">
                  <c:v>10725</c:v>
                </c:pt>
                <c:pt idx="2928">
                  <c:v>10745</c:v>
                </c:pt>
                <c:pt idx="2929">
                  <c:v>10685</c:v>
                </c:pt>
                <c:pt idx="2930">
                  <c:v>10748.333000000002</c:v>
                </c:pt>
                <c:pt idx="2931">
                  <c:v>10676.666999999852</c:v>
                </c:pt>
                <c:pt idx="2932">
                  <c:v>10688.333000000002</c:v>
                </c:pt>
                <c:pt idx="2933">
                  <c:v>10681.666999999852</c:v>
                </c:pt>
                <c:pt idx="2934">
                  <c:v>10615</c:v>
                </c:pt>
                <c:pt idx="2935">
                  <c:v>10683.333000000002</c:v>
                </c:pt>
                <c:pt idx="2936">
                  <c:v>10601.666999999852</c:v>
                </c:pt>
                <c:pt idx="2937">
                  <c:v>10611.666999999852</c:v>
                </c:pt>
                <c:pt idx="2938">
                  <c:v>10600</c:v>
                </c:pt>
                <c:pt idx="2939">
                  <c:v>10565</c:v>
                </c:pt>
                <c:pt idx="2940">
                  <c:v>10563.333000000002</c:v>
                </c:pt>
                <c:pt idx="2941">
                  <c:v>10561.666999999852</c:v>
                </c:pt>
                <c:pt idx="2942">
                  <c:v>10541.666999999852</c:v>
                </c:pt>
                <c:pt idx="2943">
                  <c:v>10548.333000000002</c:v>
                </c:pt>
                <c:pt idx="2944">
                  <c:v>10570</c:v>
                </c:pt>
                <c:pt idx="2945">
                  <c:v>10515</c:v>
                </c:pt>
                <c:pt idx="2946">
                  <c:v>10575</c:v>
                </c:pt>
                <c:pt idx="2947">
                  <c:v>10571.666999999852</c:v>
                </c:pt>
                <c:pt idx="2948">
                  <c:v>10568.333000000002</c:v>
                </c:pt>
                <c:pt idx="2949">
                  <c:v>10540</c:v>
                </c:pt>
                <c:pt idx="2950">
                  <c:v>10538.333000000002</c:v>
                </c:pt>
                <c:pt idx="2951">
                  <c:v>10578.333000000002</c:v>
                </c:pt>
                <c:pt idx="2952">
                  <c:v>10546.666999999852</c:v>
                </c:pt>
                <c:pt idx="2953">
                  <c:v>10491.666999999852</c:v>
                </c:pt>
                <c:pt idx="2954">
                  <c:v>10593.333000000002</c:v>
                </c:pt>
                <c:pt idx="2955">
                  <c:v>10531.666999999852</c:v>
                </c:pt>
                <c:pt idx="2956">
                  <c:v>10598.333000000002</c:v>
                </c:pt>
                <c:pt idx="2957">
                  <c:v>10565</c:v>
                </c:pt>
                <c:pt idx="2958">
                  <c:v>10546.666999999852</c:v>
                </c:pt>
                <c:pt idx="2959">
                  <c:v>10536.666999999852</c:v>
                </c:pt>
                <c:pt idx="2960">
                  <c:v>10546.666999999852</c:v>
                </c:pt>
                <c:pt idx="2961">
                  <c:v>10580</c:v>
                </c:pt>
                <c:pt idx="2962">
                  <c:v>10575</c:v>
                </c:pt>
                <c:pt idx="2963">
                  <c:v>10628.333000000002</c:v>
                </c:pt>
                <c:pt idx="2964">
                  <c:v>10558.333000000002</c:v>
                </c:pt>
                <c:pt idx="2965">
                  <c:v>10545</c:v>
                </c:pt>
                <c:pt idx="2966">
                  <c:v>10575</c:v>
                </c:pt>
                <c:pt idx="2967">
                  <c:v>10535</c:v>
                </c:pt>
                <c:pt idx="2968">
                  <c:v>10591.666999999852</c:v>
                </c:pt>
                <c:pt idx="2969">
                  <c:v>10535</c:v>
                </c:pt>
                <c:pt idx="2970">
                  <c:v>10511.666999999852</c:v>
                </c:pt>
                <c:pt idx="2971">
                  <c:v>10566.666999999852</c:v>
                </c:pt>
                <c:pt idx="2972">
                  <c:v>10526.666999999852</c:v>
                </c:pt>
                <c:pt idx="2973">
                  <c:v>10530</c:v>
                </c:pt>
                <c:pt idx="2974">
                  <c:v>10578.333000000002</c:v>
                </c:pt>
                <c:pt idx="2975">
                  <c:v>10508.333000000002</c:v>
                </c:pt>
                <c:pt idx="2976">
                  <c:v>10550</c:v>
                </c:pt>
                <c:pt idx="2977">
                  <c:v>10550</c:v>
                </c:pt>
                <c:pt idx="2978">
                  <c:v>10528.333000000002</c:v>
                </c:pt>
                <c:pt idx="2979">
                  <c:v>10570</c:v>
                </c:pt>
                <c:pt idx="2980">
                  <c:v>10528.333000000002</c:v>
                </c:pt>
                <c:pt idx="2981">
                  <c:v>10633.333000000002</c:v>
                </c:pt>
                <c:pt idx="2982">
                  <c:v>10535</c:v>
                </c:pt>
                <c:pt idx="2983">
                  <c:v>10495</c:v>
                </c:pt>
                <c:pt idx="2984">
                  <c:v>10561.666999999852</c:v>
                </c:pt>
                <c:pt idx="2985">
                  <c:v>10550</c:v>
                </c:pt>
                <c:pt idx="2986">
                  <c:v>10586.666999999852</c:v>
                </c:pt>
                <c:pt idx="2987">
                  <c:v>10543.333000000002</c:v>
                </c:pt>
                <c:pt idx="2988">
                  <c:v>10516.666999999852</c:v>
                </c:pt>
                <c:pt idx="2989">
                  <c:v>10565</c:v>
                </c:pt>
                <c:pt idx="2990">
                  <c:v>10575</c:v>
                </c:pt>
                <c:pt idx="2991">
                  <c:v>10535</c:v>
                </c:pt>
                <c:pt idx="2992">
                  <c:v>10563.333000000002</c:v>
                </c:pt>
                <c:pt idx="2993">
                  <c:v>10581.666999999852</c:v>
                </c:pt>
                <c:pt idx="2994">
                  <c:v>10620</c:v>
                </c:pt>
                <c:pt idx="2995">
                  <c:v>10523.333000000002</c:v>
                </c:pt>
                <c:pt idx="2996">
                  <c:v>10526.666999999852</c:v>
                </c:pt>
                <c:pt idx="2997">
                  <c:v>10566.666999999852</c:v>
                </c:pt>
                <c:pt idx="2998">
                  <c:v>10606.666999999852</c:v>
                </c:pt>
                <c:pt idx="2999">
                  <c:v>10598.333000000002</c:v>
                </c:pt>
                <c:pt idx="3000">
                  <c:v>10553.333000000002</c:v>
                </c:pt>
                <c:pt idx="3001">
                  <c:v>10556.666999999852</c:v>
                </c:pt>
                <c:pt idx="3002">
                  <c:v>10540</c:v>
                </c:pt>
                <c:pt idx="3003">
                  <c:v>10573.333000000002</c:v>
                </c:pt>
                <c:pt idx="3004">
                  <c:v>10583.333000000002</c:v>
                </c:pt>
                <c:pt idx="3005">
                  <c:v>10616.666999999852</c:v>
                </c:pt>
                <c:pt idx="3006">
                  <c:v>10616.666999999852</c:v>
                </c:pt>
                <c:pt idx="3007">
                  <c:v>10581.666999999852</c:v>
                </c:pt>
                <c:pt idx="3008">
                  <c:v>10610</c:v>
                </c:pt>
                <c:pt idx="3009">
                  <c:v>10520</c:v>
                </c:pt>
                <c:pt idx="3010">
                  <c:v>10578.333000000002</c:v>
                </c:pt>
                <c:pt idx="3011">
                  <c:v>10521.666999999852</c:v>
                </c:pt>
                <c:pt idx="3012">
                  <c:v>10558.333000000002</c:v>
                </c:pt>
                <c:pt idx="3013">
                  <c:v>10553.333000000002</c:v>
                </c:pt>
                <c:pt idx="3014">
                  <c:v>10538.333000000002</c:v>
                </c:pt>
                <c:pt idx="3015">
                  <c:v>10586.666999999852</c:v>
                </c:pt>
                <c:pt idx="3016">
                  <c:v>10550</c:v>
                </c:pt>
                <c:pt idx="3017">
                  <c:v>10585</c:v>
                </c:pt>
                <c:pt idx="3018">
                  <c:v>10580</c:v>
                </c:pt>
                <c:pt idx="3019">
                  <c:v>10533.333000000002</c:v>
                </c:pt>
                <c:pt idx="3020">
                  <c:v>10473.333000000002</c:v>
                </c:pt>
                <c:pt idx="3021">
                  <c:v>10521.666999999852</c:v>
                </c:pt>
                <c:pt idx="3022">
                  <c:v>10560</c:v>
                </c:pt>
                <c:pt idx="3023">
                  <c:v>10605</c:v>
                </c:pt>
                <c:pt idx="3024">
                  <c:v>10546.666999999852</c:v>
                </c:pt>
                <c:pt idx="3025">
                  <c:v>10566.666999999852</c:v>
                </c:pt>
                <c:pt idx="3026">
                  <c:v>10566.666999999852</c:v>
                </c:pt>
                <c:pt idx="3027">
                  <c:v>10575</c:v>
                </c:pt>
                <c:pt idx="3028">
                  <c:v>10520</c:v>
                </c:pt>
                <c:pt idx="3029">
                  <c:v>10506.666999999852</c:v>
                </c:pt>
                <c:pt idx="3030">
                  <c:v>10513.333000000002</c:v>
                </c:pt>
                <c:pt idx="3031">
                  <c:v>10480</c:v>
                </c:pt>
                <c:pt idx="3032">
                  <c:v>10541.666999999852</c:v>
                </c:pt>
                <c:pt idx="3033">
                  <c:v>10448.333000000002</c:v>
                </c:pt>
                <c:pt idx="3034">
                  <c:v>10510</c:v>
                </c:pt>
                <c:pt idx="3035">
                  <c:v>10520</c:v>
                </c:pt>
                <c:pt idx="3036">
                  <c:v>10470</c:v>
                </c:pt>
                <c:pt idx="3037">
                  <c:v>10528.333000000002</c:v>
                </c:pt>
                <c:pt idx="3038">
                  <c:v>10501.666999999852</c:v>
                </c:pt>
                <c:pt idx="3039">
                  <c:v>10503.333000000002</c:v>
                </c:pt>
                <c:pt idx="3040">
                  <c:v>10550</c:v>
                </c:pt>
                <c:pt idx="3041">
                  <c:v>10480</c:v>
                </c:pt>
                <c:pt idx="3042">
                  <c:v>10488.333000000002</c:v>
                </c:pt>
                <c:pt idx="3043">
                  <c:v>10518.333000000002</c:v>
                </c:pt>
                <c:pt idx="3044">
                  <c:v>10516.666999999852</c:v>
                </c:pt>
                <c:pt idx="3045">
                  <c:v>10501.666999999852</c:v>
                </c:pt>
                <c:pt idx="3046">
                  <c:v>10500</c:v>
                </c:pt>
                <c:pt idx="3047">
                  <c:v>10481.666999999852</c:v>
                </c:pt>
                <c:pt idx="3048">
                  <c:v>10515</c:v>
                </c:pt>
                <c:pt idx="3049">
                  <c:v>10538.333000000002</c:v>
                </c:pt>
                <c:pt idx="3050">
                  <c:v>10498.333000000002</c:v>
                </c:pt>
                <c:pt idx="3051">
                  <c:v>10563.333000000002</c:v>
                </c:pt>
                <c:pt idx="3052">
                  <c:v>10480</c:v>
                </c:pt>
                <c:pt idx="3053">
                  <c:v>10526.666999999852</c:v>
                </c:pt>
                <c:pt idx="3054">
                  <c:v>10523.333000000002</c:v>
                </c:pt>
                <c:pt idx="3055">
                  <c:v>10516.666999999852</c:v>
                </c:pt>
                <c:pt idx="3056">
                  <c:v>10493.333000000002</c:v>
                </c:pt>
                <c:pt idx="3057">
                  <c:v>10485</c:v>
                </c:pt>
                <c:pt idx="3058">
                  <c:v>10485</c:v>
                </c:pt>
                <c:pt idx="3059">
                  <c:v>10518.333000000002</c:v>
                </c:pt>
                <c:pt idx="3060">
                  <c:v>10518.333000000002</c:v>
                </c:pt>
                <c:pt idx="3061">
                  <c:v>10501.666999999852</c:v>
                </c:pt>
                <c:pt idx="3062">
                  <c:v>10570</c:v>
                </c:pt>
                <c:pt idx="3063">
                  <c:v>10518.333000000002</c:v>
                </c:pt>
                <c:pt idx="3064">
                  <c:v>10546.666999999852</c:v>
                </c:pt>
                <c:pt idx="3065">
                  <c:v>10481.666999999852</c:v>
                </c:pt>
                <c:pt idx="3066">
                  <c:v>10461.666999999852</c:v>
                </c:pt>
                <c:pt idx="3067">
                  <c:v>10566.666999999852</c:v>
                </c:pt>
                <c:pt idx="3068">
                  <c:v>10520</c:v>
                </c:pt>
                <c:pt idx="3069">
                  <c:v>10506.666999999852</c:v>
                </c:pt>
                <c:pt idx="3070">
                  <c:v>10475</c:v>
                </c:pt>
                <c:pt idx="3071">
                  <c:v>10561.666999999852</c:v>
                </c:pt>
                <c:pt idx="3072">
                  <c:v>10515</c:v>
                </c:pt>
                <c:pt idx="3073">
                  <c:v>10538.333000000002</c:v>
                </c:pt>
                <c:pt idx="3074">
                  <c:v>10511.666999999852</c:v>
                </c:pt>
                <c:pt idx="3075">
                  <c:v>10535</c:v>
                </c:pt>
                <c:pt idx="3076">
                  <c:v>10531.666999999852</c:v>
                </c:pt>
                <c:pt idx="3077">
                  <c:v>10561.666999999852</c:v>
                </c:pt>
                <c:pt idx="3078">
                  <c:v>10540</c:v>
                </c:pt>
                <c:pt idx="3079">
                  <c:v>10591.666999999852</c:v>
                </c:pt>
                <c:pt idx="3080">
                  <c:v>10516.666999999852</c:v>
                </c:pt>
                <c:pt idx="3081">
                  <c:v>10548.333000000002</c:v>
                </c:pt>
                <c:pt idx="3082">
                  <c:v>10596.666999999852</c:v>
                </c:pt>
                <c:pt idx="3083">
                  <c:v>10471.666999999852</c:v>
                </c:pt>
                <c:pt idx="3084">
                  <c:v>10553.333000000002</c:v>
                </c:pt>
                <c:pt idx="3085">
                  <c:v>10565</c:v>
                </c:pt>
                <c:pt idx="3086">
                  <c:v>10561.666999999852</c:v>
                </c:pt>
                <c:pt idx="3087">
                  <c:v>10551.666999999852</c:v>
                </c:pt>
                <c:pt idx="3088">
                  <c:v>10591.666999999852</c:v>
                </c:pt>
                <c:pt idx="3089">
                  <c:v>10443.333000000002</c:v>
                </c:pt>
                <c:pt idx="3090">
                  <c:v>10521.666999999852</c:v>
                </c:pt>
                <c:pt idx="3091">
                  <c:v>10485</c:v>
                </c:pt>
                <c:pt idx="3092">
                  <c:v>10538.333000000002</c:v>
                </c:pt>
                <c:pt idx="3093">
                  <c:v>10548.333000000002</c:v>
                </c:pt>
                <c:pt idx="3094">
                  <c:v>10540</c:v>
                </c:pt>
                <c:pt idx="3095">
                  <c:v>10573.333000000002</c:v>
                </c:pt>
                <c:pt idx="3096">
                  <c:v>10590</c:v>
                </c:pt>
                <c:pt idx="3097">
                  <c:v>10623.333000000002</c:v>
                </c:pt>
                <c:pt idx="3098">
                  <c:v>10513.333000000002</c:v>
                </c:pt>
                <c:pt idx="3099">
                  <c:v>10573.333000000002</c:v>
                </c:pt>
                <c:pt idx="3100">
                  <c:v>10555</c:v>
                </c:pt>
                <c:pt idx="3101">
                  <c:v>10613.333000000002</c:v>
                </c:pt>
                <c:pt idx="3102">
                  <c:v>10585</c:v>
                </c:pt>
                <c:pt idx="3103">
                  <c:v>10580</c:v>
                </c:pt>
                <c:pt idx="3104">
                  <c:v>10550</c:v>
                </c:pt>
                <c:pt idx="3105">
                  <c:v>10563.333000000002</c:v>
                </c:pt>
                <c:pt idx="3106">
                  <c:v>10596.666999999852</c:v>
                </c:pt>
                <c:pt idx="3107">
                  <c:v>10625</c:v>
                </c:pt>
                <c:pt idx="3108">
                  <c:v>10615</c:v>
                </c:pt>
                <c:pt idx="3109">
                  <c:v>10585</c:v>
                </c:pt>
                <c:pt idx="3110">
                  <c:v>10608.333000000002</c:v>
                </c:pt>
                <c:pt idx="3111">
                  <c:v>10610</c:v>
                </c:pt>
                <c:pt idx="3112">
                  <c:v>10618.333000000002</c:v>
                </c:pt>
                <c:pt idx="3113">
                  <c:v>10555</c:v>
                </c:pt>
                <c:pt idx="3114">
                  <c:v>10611.666999999852</c:v>
                </c:pt>
                <c:pt idx="3115">
                  <c:v>10570</c:v>
                </c:pt>
                <c:pt idx="3116">
                  <c:v>10560</c:v>
                </c:pt>
                <c:pt idx="3117">
                  <c:v>10588.333000000002</c:v>
                </c:pt>
                <c:pt idx="3118">
                  <c:v>10600</c:v>
                </c:pt>
                <c:pt idx="3119">
                  <c:v>10606.666999999852</c:v>
                </c:pt>
                <c:pt idx="3120">
                  <c:v>10680</c:v>
                </c:pt>
                <c:pt idx="3121">
                  <c:v>10621.666999999852</c:v>
                </c:pt>
                <c:pt idx="3122">
                  <c:v>10585</c:v>
                </c:pt>
                <c:pt idx="3123">
                  <c:v>10570</c:v>
                </c:pt>
                <c:pt idx="3124">
                  <c:v>10565</c:v>
                </c:pt>
                <c:pt idx="3125">
                  <c:v>10601.666999999852</c:v>
                </c:pt>
                <c:pt idx="3126">
                  <c:v>10568.333000000002</c:v>
                </c:pt>
                <c:pt idx="3127">
                  <c:v>10570</c:v>
                </c:pt>
                <c:pt idx="3128">
                  <c:v>10576.666999999852</c:v>
                </c:pt>
                <c:pt idx="3129">
                  <c:v>10623.333000000002</c:v>
                </c:pt>
                <c:pt idx="3130">
                  <c:v>10551.666999999852</c:v>
                </c:pt>
                <c:pt idx="3131">
                  <c:v>10566.666999999852</c:v>
                </c:pt>
                <c:pt idx="3132">
                  <c:v>10583.333000000002</c:v>
                </c:pt>
                <c:pt idx="3133">
                  <c:v>10560</c:v>
                </c:pt>
                <c:pt idx="3134">
                  <c:v>10548.333000000002</c:v>
                </c:pt>
                <c:pt idx="3135">
                  <c:v>10595</c:v>
                </c:pt>
                <c:pt idx="3136">
                  <c:v>10610</c:v>
                </c:pt>
                <c:pt idx="3137">
                  <c:v>10558.333000000002</c:v>
                </c:pt>
                <c:pt idx="3138">
                  <c:v>10578.333000000002</c:v>
                </c:pt>
                <c:pt idx="3139">
                  <c:v>10596.666999999852</c:v>
                </c:pt>
                <c:pt idx="3140">
                  <c:v>10615</c:v>
                </c:pt>
                <c:pt idx="3141">
                  <c:v>10563.333000000002</c:v>
                </c:pt>
                <c:pt idx="3142">
                  <c:v>10576.666999999852</c:v>
                </c:pt>
                <c:pt idx="3143">
                  <c:v>10565</c:v>
                </c:pt>
                <c:pt idx="3144">
                  <c:v>10500</c:v>
                </c:pt>
                <c:pt idx="3145">
                  <c:v>10540</c:v>
                </c:pt>
                <c:pt idx="3146">
                  <c:v>10605</c:v>
                </c:pt>
                <c:pt idx="3147">
                  <c:v>10598.333000000002</c:v>
                </c:pt>
                <c:pt idx="3148">
                  <c:v>10568.333000000002</c:v>
                </c:pt>
                <c:pt idx="3149">
                  <c:v>10581.666999999852</c:v>
                </c:pt>
                <c:pt idx="3150">
                  <c:v>10588.333000000002</c:v>
                </c:pt>
                <c:pt idx="3151">
                  <c:v>10560</c:v>
                </c:pt>
                <c:pt idx="3152">
                  <c:v>10611.666999999852</c:v>
                </c:pt>
                <c:pt idx="3153">
                  <c:v>10541.666999999852</c:v>
                </c:pt>
                <c:pt idx="3154">
                  <c:v>10585</c:v>
                </c:pt>
                <c:pt idx="3155">
                  <c:v>10605</c:v>
                </c:pt>
                <c:pt idx="3156">
                  <c:v>10561.666999999852</c:v>
                </c:pt>
                <c:pt idx="3157">
                  <c:v>10608.333000000002</c:v>
                </c:pt>
                <c:pt idx="3158">
                  <c:v>10525</c:v>
                </c:pt>
                <c:pt idx="3159">
                  <c:v>10578.333000000002</c:v>
                </c:pt>
                <c:pt idx="3160">
                  <c:v>10563.333000000002</c:v>
                </c:pt>
                <c:pt idx="3161">
                  <c:v>10583.333000000002</c:v>
                </c:pt>
                <c:pt idx="3162">
                  <c:v>10583.333000000002</c:v>
                </c:pt>
                <c:pt idx="3163">
                  <c:v>10586.666999999852</c:v>
                </c:pt>
                <c:pt idx="3164">
                  <c:v>10586.666999999852</c:v>
                </c:pt>
                <c:pt idx="3165">
                  <c:v>10600</c:v>
                </c:pt>
                <c:pt idx="3166">
                  <c:v>10626.666999999852</c:v>
                </c:pt>
                <c:pt idx="3167">
                  <c:v>10658.333000000002</c:v>
                </c:pt>
                <c:pt idx="3168">
                  <c:v>10605</c:v>
                </c:pt>
                <c:pt idx="3169">
                  <c:v>10640</c:v>
                </c:pt>
                <c:pt idx="3170">
                  <c:v>10650</c:v>
                </c:pt>
                <c:pt idx="3171">
                  <c:v>10640</c:v>
                </c:pt>
                <c:pt idx="3172">
                  <c:v>10636.666999999852</c:v>
                </c:pt>
                <c:pt idx="3173">
                  <c:v>10713.333000000002</c:v>
                </c:pt>
                <c:pt idx="3174">
                  <c:v>10716.666999999852</c:v>
                </c:pt>
                <c:pt idx="3175">
                  <c:v>10675</c:v>
                </c:pt>
                <c:pt idx="3176">
                  <c:v>10656.666999999852</c:v>
                </c:pt>
                <c:pt idx="3177">
                  <c:v>10666.666999999852</c:v>
                </c:pt>
                <c:pt idx="3178">
                  <c:v>10711.666999999852</c:v>
                </c:pt>
                <c:pt idx="3179">
                  <c:v>10656.666999999852</c:v>
                </c:pt>
                <c:pt idx="3180">
                  <c:v>10703.333000000002</c:v>
                </c:pt>
                <c:pt idx="3181">
                  <c:v>10723.333000000002</c:v>
                </c:pt>
                <c:pt idx="3182">
                  <c:v>10663.333000000002</c:v>
                </c:pt>
                <c:pt idx="3183">
                  <c:v>10675</c:v>
                </c:pt>
                <c:pt idx="3184">
                  <c:v>10653.333000000002</c:v>
                </c:pt>
                <c:pt idx="3185">
                  <c:v>10655</c:v>
                </c:pt>
                <c:pt idx="3186">
                  <c:v>10653.333000000002</c:v>
                </c:pt>
                <c:pt idx="3187">
                  <c:v>10648.333000000002</c:v>
                </c:pt>
                <c:pt idx="3188">
                  <c:v>10611.666999999852</c:v>
                </c:pt>
                <c:pt idx="3189">
                  <c:v>10693.333000000002</c:v>
                </c:pt>
                <c:pt idx="3190">
                  <c:v>10675</c:v>
                </c:pt>
                <c:pt idx="3191">
                  <c:v>10645</c:v>
                </c:pt>
                <c:pt idx="3192">
                  <c:v>10636.666999999852</c:v>
                </c:pt>
                <c:pt idx="3193">
                  <c:v>10633.333000000002</c:v>
                </c:pt>
                <c:pt idx="3194">
                  <c:v>10671.666999999852</c:v>
                </c:pt>
                <c:pt idx="3195">
                  <c:v>10571.666999999852</c:v>
                </c:pt>
                <c:pt idx="3196">
                  <c:v>10665</c:v>
                </c:pt>
                <c:pt idx="3197">
                  <c:v>10640</c:v>
                </c:pt>
                <c:pt idx="3198">
                  <c:v>10570</c:v>
                </c:pt>
                <c:pt idx="3199">
                  <c:v>10565</c:v>
                </c:pt>
                <c:pt idx="3200">
                  <c:v>10590</c:v>
                </c:pt>
                <c:pt idx="3201">
                  <c:v>10560</c:v>
                </c:pt>
                <c:pt idx="3202">
                  <c:v>10598.333000000002</c:v>
                </c:pt>
                <c:pt idx="3203">
                  <c:v>10576.666999999852</c:v>
                </c:pt>
                <c:pt idx="3204">
                  <c:v>10635</c:v>
                </c:pt>
                <c:pt idx="3205">
                  <c:v>10676.666999999852</c:v>
                </c:pt>
                <c:pt idx="3206">
                  <c:v>10628.333000000002</c:v>
                </c:pt>
                <c:pt idx="3207">
                  <c:v>10671.666999999852</c:v>
                </c:pt>
                <c:pt idx="3208">
                  <c:v>10648.333000000002</c:v>
                </c:pt>
                <c:pt idx="3209">
                  <c:v>10591.666999999852</c:v>
                </c:pt>
                <c:pt idx="3210">
                  <c:v>10648.333000000002</c:v>
                </c:pt>
                <c:pt idx="3211">
                  <c:v>10670</c:v>
                </c:pt>
                <c:pt idx="3212">
                  <c:v>10646.666999999852</c:v>
                </c:pt>
                <c:pt idx="3213">
                  <c:v>10663.333000000002</c:v>
                </c:pt>
                <c:pt idx="3214">
                  <c:v>10655</c:v>
                </c:pt>
                <c:pt idx="3215">
                  <c:v>10670</c:v>
                </c:pt>
                <c:pt idx="3216">
                  <c:v>10653.333000000002</c:v>
                </c:pt>
                <c:pt idx="3217">
                  <c:v>10645</c:v>
                </c:pt>
                <c:pt idx="3218">
                  <c:v>10656.666999999852</c:v>
                </c:pt>
                <c:pt idx="3219">
                  <c:v>10663.333000000002</c:v>
                </c:pt>
                <c:pt idx="3220">
                  <c:v>10653.333000000002</c:v>
                </c:pt>
                <c:pt idx="3221">
                  <c:v>10661.666999999852</c:v>
                </c:pt>
                <c:pt idx="3222">
                  <c:v>10606.666999999852</c:v>
                </c:pt>
                <c:pt idx="3223">
                  <c:v>10693.333000000002</c:v>
                </c:pt>
                <c:pt idx="3224">
                  <c:v>10695</c:v>
                </c:pt>
                <c:pt idx="3225">
                  <c:v>10643.333000000002</c:v>
                </c:pt>
                <c:pt idx="3226">
                  <c:v>10650</c:v>
                </c:pt>
                <c:pt idx="3227">
                  <c:v>10631.666999999852</c:v>
                </c:pt>
                <c:pt idx="3228">
                  <c:v>10611.666999999852</c:v>
                </c:pt>
                <c:pt idx="3229">
                  <c:v>10628.333000000002</c:v>
                </c:pt>
                <c:pt idx="3230">
                  <c:v>10631.666999999852</c:v>
                </c:pt>
                <c:pt idx="3231">
                  <c:v>10600</c:v>
                </c:pt>
                <c:pt idx="3232">
                  <c:v>10615</c:v>
                </c:pt>
                <c:pt idx="3233">
                  <c:v>10643.333000000002</c:v>
                </c:pt>
                <c:pt idx="3234">
                  <c:v>10606.666999999852</c:v>
                </c:pt>
                <c:pt idx="3235">
                  <c:v>10600</c:v>
                </c:pt>
                <c:pt idx="3236">
                  <c:v>10560</c:v>
                </c:pt>
                <c:pt idx="3237">
                  <c:v>10555</c:v>
                </c:pt>
                <c:pt idx="3238">
                  <c:v>10600</c:v>
                </c:pt>
                <c:pt idx="3239">
                  <c:v>10558.333000000002</c:v>
                </c:pt>
                <c:pt idx="3240">
                  <c:v>10531.666999999852</c:v>
                </c:pt>
                <c:pt idx="3241">
                  <c:v>10576.666999999852</c:v>
                </c:pt>
                <c:pt idx="3242">
                  <c:v>10570</c:v>
                </c:pt>
                <c:pt idx="3243">
                  <c:v>10530</c:v>
                </c:pt>
                <c:pt idx="3244">
                  <c:v>10551.666999999852</c:v>
                </c:pt>
                <c:pt idx="3245">
                  <c:v>10516.666999999852</c:v>
                </c:pt>
                <c:pt idx="3246">
                  <c:v>10555</c:v>
                </c:pt>
                <c:pt idx="3247">
                  <c:v>10570</c:v>
                </c:pt>
                <c:pt idx="3248">
                  <c:v>10540</c:v>
                </c:pt>
                <c:pt idx="3249">
                  <c:v>10568.333000000002</c:v>
                </c:pt>
                <c:pt idx="3250">
                  <c:v>10560</c:v>
                </c:pt>
                <c:pt idx="3251">
                  <c:v>10536.666999999852</c:v>
                </c:pt>
                <c:pt idx="3252">
                  <c:v>10493.333000000002</c:v>
                </c:pt>
                <c:pt idx="3253">
                  <c:v>10511.666999999852</c:v>
                </c:pt>
                <c:pt idx="3254">
                  <c:v>10523.333000000002</c:v>
                </c:pt>
                <c:pt idx="3255">
                  <c:v>10598.333000000002</c:v>
                </c:pt>
                <c:pt idx="3256">
                  <c:v>10570</c:v>
                </c:pt>
                <c:pt idx="3257">
                  <c:v>10521.666999999852</c:v>
                </c:pt>
                <c:pt idx="3258">
                  <c:v>10530</c:v>
                </c:pt>
                <c:pt idx="3259">
                  <c:v>10540</c:v>
                </c:pt>
                <c:pt idx="3260">
                  <c:v>10566.666999999852</c:v>
                </c:pt>
                <c:pt idx="3261">
                  <c:v>10503.333000000002</c:v>
                </c:pt>
                <c:pt idx="3262">
                  <c:v>10565</c:v>
                </c:pt>
                <c:pt idx="3263">
                  <c:v>10505</c:v>
                </c:pt>
                <c:pt idx="3264">
                  <c:v>10551.666999999852</c:v>
                </c:pt>
                <c:pt idx="3265">
                  <c:v>10608.333000000002</c:v>
                </c:pt>
                <c:pt idx="3266">
                  <c:v>10530</c:v>
                </c:pt>
                <c:pt idx="3267">
                  <c:v>10566.666999999852</c:v>
                </c:pt>
                <c:pt idx="3268">
                  <c:v>10560</c:v>
                </c:pt>
                <c:pt idx="3269">
                  <c:v>10583.333000000002</c:v>
                </c:pt>
                <c:pt idx="3270">
                  <c:v>10520</c:v>
                </c:pt>
                <c:pt idx="3271">
                  <c:v>10558.333000000002</c:v>
                </c:pt>
                <c:pt idx="3272">
                  <c:v>10530</c:v>
                </c:pt>
                <c:pt idx="3273">
                  <c:v>10568.333000000002</c:v>
                </c:pt>
                <c:pt idx="3274">
                  <c:v>10566.666999999852</c:v>
                </c:pt>
                <c:pt idx="3275">
                  <c:v>10548.333000000002</c:v>
                </c:pt>
                <c:pt idx="3276">
                  <c:v>10545</c:v>
                </c:pt>
                <c:pt idx="3277">
                  <c:v>10640</c:v>
                </c:pt>
                <c:pt idx="3278">
                  <c:v>10618.333000000002</c:v>
                </c:pt>
                <c:pt idx="3279">
                  <c:v>10700</c:v>
                </c:pt>
                <c:pt idx="3280">
                  <c:v>10673.333000000002</c:v>
                </c:pt>
                <c:pt idx="3281">
                  <c:v>10645</c:v>
                </c:pt>
                <c:pt idx="3282">
                  <c:v>10736.666999999852</c:v>
                </c:pt>
                <c:pt idx="3283">
                  <c:v>10618.333000000002</c:v>
                </c:pt>
                <c:pt idx="3284">
                  <c:v>10708.333000000002</c:v>
                </c:pt>
                <c:pt idx="3285">
                  <c:v>10668.333000000002</c:v>
                </c:pt>
                <c:pt idx="3286">
                  <c:v>10736.666999999852</c:v>
                </c:pt>
                <c:pt idx="3287">
                  <c:v>10681.666999999852</c:v>
                </c:pt>
                <c:pt idx="3288">
                  <c:v>10698.333000000002</c:v>
                </c:pt>
                <c:pt idx="3289">
                  <c:v>10720</c:v>
                </c:pt>
                <c:pt idx="3290">
                  <c:v>10693.333000000002</c:v>
                </c:pt>
                <c:pt idx="3291">
                  <c:v>10683.333000000002</c:v>
                </c:pt>
                <c:pt idx="3292">
                  <c:v>10796.666999999852</c:v>
                </c:pt>
                <c:pt idx="3293">
                  <c:v>10713.333000000002</c:v>
                </c:pt>
                <c:pt idx="3294">
                  <c:v>10645</c:v>
                </c:pt>
                <c:pt idx="3295">
                  <c:v>10701.666999999852</c:v>
                </c:pt>
                <c:pt idx="3296">
                  <c:v>10650</c:v>
                </c:pt>
                <c:pt idx="3297">
                  <c:v>10695</c:v>
                </c:pt>
                <c:pt idx="3298">
                  <c:v>10590</c:v>
                </c:pt>
                <c:pt idx="3299">
                  <c:v>10623.333000000002</c:v>
                </c:pt>
                <c:pt idx="3300">
                  <c:v>10646.666999999852</c:v>
                </c:pt>
                <c:pt idx="3301">
                  <c:v>10611.666999999852</c:v>
                </c:pt>
                <c:pt idx="3302">
                  <c:v>10625</c:v>
                </c:pt>
                <c:pt idx="3303">
                  <c:v>10581.666999999852</c:v>
                </c:pt>
                <c:pt idx="3304">
                  <c:v>10601.666999999852</c:v>
                </c:pt>
                <c:pt idx="3305">
                  <c:v>10626.666999999852</c:v>
                </c:pt>
                <c:pt idx="3306">
                  <c:v>10583.333000000002</c:v>
                </c:pt>
                <c:pt idx="3307">
                  <c:v>10506.666999999852</c:v>
                </c:pt>
                <c:pt idx="3308">
                  <c:v>10551.666999999852</c:v>
                </c:pt>
                <c:pt idx="3309">
                  <c:v>10551.666999999852</c:v>
                </c:pt>
                <c:pt idx="3310">
                  <c:v>10563.333000000002</c:v>
                </c:pt>
                <c:pt idx="3311">
                  <c:v>10556.666999999852</c:v>
                </c:pt>
                <c:pt idx="3312">
                  <c:v>10468.333000000002</c:v>
                </c:pt>
                <c:pt idx="3313">
                  <c:v>10533.333000000002</c:v>
                </c:pt>
                <c:pt idx="3314">
                  <c:v>10533.333000000002</c:v>
                </c:pt>
                <c:pt idx="3315">
                  <c:v>10540</c:v>
                </c:pt>
                <c:pt idx="3316">
                  <c:v>10535</c:v>
                </c:pt>
                <c:pt idx="3317">
                  <c:v>10556.666999999852</c:v>
                </c:pt>
                <c:pt idx="3318">
                  <c:v>10508.333000000002</c:v>
                </c:pt>
                <c:pt idx="3319">
                  <c:v>10523.333000000002</c:v>
                </c:pt>
                <c:pt idx="3320">
                  <c:v>10481.666999999852</c:v>
                </c:pt>
                <c:pt idx="3321">
                  <c:v>10506.666999999852</c:v>
                </c:pt>
                <c:pt idx="3322">
                  <c:v>10485</c:v>
                </c:pt>
                <c:pt idx="3323">
                  <c:v>10518.333000000002</c:v>
                </c:pt>
                <c:pt idx="3324">
                  <c:v>10491.666999999852</c:v>
                </c:pt>
                <c:pt idx="3325">
                  <c:v>10540</c:v>
                </c:pt>
                <c:pt idx="3326">
                  <c:v>10543.333000000002</c:v>
                </c:pt>
                <c:pt idx="3327">
                  <c:v>10518.333000000002</c:v>
                </c:pt>
                <c:pt idx="3328">
                  <c:v>10500</c:v>
                </c:pt>
                <c:pt idx="3329">
                  <c:v>10488.333000000002</c:v>
                </c:pt>
                <c:pt idx="3330">
                  <c:v>10553.333000000002</c:v>
                </c:pt>
                <c:pt idx="3331">
                  <c:v>10476.666999999852</c:v>
                </c:pt>
                <c:pt idx="3332">
                  <c:v>10563.333000000002</c:v>
                </c:pt>
                <c:pt idx="3333">
                  <c:v>10478.333000000002</c:v>
                </c:pt>
                <c:pt idx="3334">
                  <c:v>10525</c:v>
                </c:pt>
                <c:pt idx="3335">
                  <c:v>10501.666999999852</c:v>
                </c:pt>
                <c:pt idx="3336">
                  <c:v>10540</c:v>
                </c:pt>
                <c:pt idx="3337">
                  <c:v>10575</c:v>
                </c:pt>
                <c:pt idx="3338">
                  <c:v>10525</c:v>
                </c:pt>
                <c:pt idx="3339">
                  <c:v>10511.666999999852</c:v>
                </c:pt>
                <c:pt idx="3340">
                  <c:v>10530</c:v>
                </c:pt>
                <c:pt idx="3341">
                  <c:v>10526.666999999852</c:v>
                </c:pt>
                <c:pt idx="3342">
                  <c:v>10531.666999999852</c:v>
                </c:pt>
                <c:pt idx="3343">
                  <c:v>10523.333000000002</c:v>
                </c:pt>
                <c:pt idx="3344">
                  <c:v>10550</c:v>
                </c:pt>
                <c:pt idx="3345">
                  <c:v>10490</c:v>
                </c:pt>
                <c:pt idx="3346">
                  <c:v>10481.666999999852</c:v>
                </c:pt>
                <c:pt idx="3347">
                  <c:v>10505</c:v>
                </c:pt>
                <c:pt idx="3348">
                  <c:v>10508.333000000002</c:v>
                </c:pt>
                <c:pt idx="3349">
                  <c:v>10506.666999999852</c:v>
                </c:pt>
                <c:pt idx="3350">
                  <c:v>10550</c:v>
                </c:pt>
                <c:pt idx="3351">
                  <c:v>10488.333000000002</c:v>
                </c:pt>
                <c:pt idx="3352">
                  <c:v>10545</c:v>
                </c:pt>
                <c:pt idx="3353">
                  <c:v>10505</c:v>
                </c:pt>
                <c:pt idx="3354">
                  <c:v>10476.666999999852</c:v>
                </c:pt>
                <c:pt idx="3355">
                  <c:v>10488.333000000002</c:v>
                </c:pt>
                <c:pt idx="3356">
                  <c:v>10465</c:v>
                </c:pt>
                <c:pt idx="3357">
                  <c:v>10558.333000000002</c:v>
                </c:pt>
                <c:pt idx="3358">
                  <c:v>10525</c:v>
                </c:pt>
                <c:pt idx="3359">
                  <c:v>10538.333000000002</c:v>
                </c:pt>
                <c:pt idx="3360">
                  <c:v>10520</c:v>
                </c:pt>
                <c:pt idx="3361">
                  <c:v>10496.666999999852</c:v>
                </c:pt>
                <c:pt idx="3362">
                  <c:v>10485</c:v>
                </c:pt>
                <c:pt idx="3363">
                  <c:v>10483.333000000002</c:v>
                </c:pt>
                <c:pt idx="3364">
                  <c:v>10531.666999999852</c:v>
                </c:pt>
                <c:pt idx="3365">
                  <c:v>10511.666999999852</c:v>
                </c:pt>
                <c:pt idx="3366">
                  <c:v>10478.333000000002</c:v>
                </c:pt>
                <c:pt idx="3367">
                  <c:v>10541.666999999852</c:v>
                </c:pt>
                <c:pt idx="3368">
                  <c:v>10555</c:v>
                </c:pt>
                <c:pt idx="3369">
                  <c:v>10551.666999999852</c:v>
                </c:pt>
                <c:pt idx="3370">
                  <c:v>10461.666999999852</c:v>
                </c:pt>
                <c:pt idx="3371">
                  <c:v>10486.666999999852</c:v>
                </c:pt>
                <c:pt idx="3372">
                  <c:v>10543.333000000002</c:v>
                </c:pt>
                <c:pt idx="3373">
                  <c:v>10513.333000000002</c:v>
                </c:pt>
                <c:pt idx="3374">
                  <c:v>10538.333000000002</c:v>
                </c:pt>
                <c:pt idx="3375">
                  <c:v>10513.333000000002</c:v>
                </c:pt>
                <c:pt idx="3376">
                  <c:v>10488.333000000002</c:v>
                </c:pt>
                <c:pt idx="3377">
                  <c:v>10525</c:v>
                </c:pt>
                <c:pt idx="3378">
                  <c:v>10543.333000000002</c:v>
                </c:pt>
                <c:pt idx="3379">
                  <c:v>10543.333000000002</c:v>
                </c:pt>
                <c:pt idx="3380">
                  <c:v>10480</c:v>
                </c:pt>
                <c:pt idx="3381">
                  <c:v>10543.333000000002</c:v>
                </c:pt>
                <c:pt idx="3382">
                  <c:v>10556.666999999852</c:v>
                </c:pt>
                <c:pt idx="3383">
                  <c:v>10545</c:v>
                </c:pt>
                <c:pt idx="3384">
                  <c:v>10505</c:v>
                </c:pt>
                <c:pt idx="3385">
                  <c:v>10520</c:v>
                </c:pt>
                <c:pt idx="3386">
                  <c:v>10535</c:v>
                </c:pt>
                <c:pt idx="3387">
                  <c:v>10561.666999999852</c:v>
                </c:pt>
                <c:pt idx="3388">
                  <c:v>10513.333000000002</c:v>
                </c:pt>
                <c:pt idx="3389">
                  <c:v>10505</c:v>
                </c:pt>
                <c:pt idx="3390">
                  <c:v>10518.333000000002</c:v>
                </c:pt>
                <c:pt idx="3391">
                  <c:v>10528.333000000002</c:v>
                </c:pt>
                <c:pt idx="3392">
                  <c:v>10543.333000000002</c:v>
                </c:pt>
                <c:pt idx="3393">
                  <c:v>10511.666999999852</c:v>
                </c:pt>
                <c:pt idx="3394">
                  <c:v>10566.666999999852</c:v>
                </c:pt>
                <c:pt idx="3395">
                  <c:v>10535</c:v>
                </c:pt>
                <c:pt idx="3396">
                  <c:v>10535</c:v>
                </c:pt>
                <c:pt idx="3397">
                  <c:v>10476.666999999852</c:v>
                </c:pt>
                <c:pt idx="3398">
                  <c:v>10530</c:v>
                </c:pt>
                <c:pt idx="3399">
                  <c:v>10481.666999999852</c:v>
                </c:pt>
                <c:pt idx="3400">
                  <c:v>10551.666999999852</c:v>
                </c:pt>
                <c:pt idx="3401">
                  <c:v>10511.666999999852</c:v>
                </c:pt>
                <c:pt idx="3402">
                  <c:v>10530</c:v>
                </c:pt>
                <c:pt idx="3403">
                  <c:v>10553.333000000002</c:v>
                </c:pt>
                <c:pt idx="3404">
                  <c:v>10476.666999999852</c:v>
                </c:pt>
                <c:pt idx="3405">
                  <c:v>10548.333000000002</c:v>
                </c:pt>
                <c:pt idx="3406">
                  <c:v>10528.333000000002</c:v>
                </c:pt>
                <c:pt idx="3407">
                  <c:v>10560</c:v>
                </c:pt>
                <c:pt idx="3408">
                  <c:v>10511.666999999852</c:v>
                </c:pt>
                <c:pt idx="3409">
                  <c:v>10465</c:v>
                </c:pt>
                <c:pt idx="3410">
                  <c:v>10493.333000000002</c:v>
                </c:pt>
                <c:pt idx="3411">
                  <c:v>10575</c:v>
                </c:pt>
                <c:pt idx="3412">
                  <c:v>10513.333000000002</c:v>
                </c:pt>
                <c:pt idx="3413">
                  <c:v>10551.666999999852</c:v>
                </c:pt>
                <c:pt idx="3414">
                  <c:v>10523.333000000002</c:v>
                </c:pt>
                <c:pt idx="3415">
                  <c:v>10526.666999999852</c:v>
                </c:pt>
                <c:pt idx="3416">
                  <c:v>10558.333000000002</c:v>
                </c:pt>
                <c:pt idx="3417">
                  <c:v>10495</c:v>
                </c:pt>
                <c:pt idx="3418">
                  <c:v>10595</c:v>
                </c:pt>
                <c:pt idx="3419">
                  <c:v>10495</c:v>
                </c:pt>
                <c:pt idx="3420">
                  <c:v>10540</c:v>
                </c:pt>
                <c:pt idx="3421">
                  <c:v>10516.666999999852</c:v>
                </c:pt>
                <c:pt idx="3422">
                  <c:v>10518.333000000002</c:v>
                </c:pt>
                <c:pt idx="3423">
                  <c:v>10500</c:v>
                </c:pt>
                <c:pt idx="3424">
                  <c:v>10523.333000000002</c:v>
                </c:pt>
                <c:pt idx="3425">
                  <c:v>10528.333000000002</c:v>
                </c:pt>
                <c:pt idx="3426">
                  <c:v>10551.666999999852</c:v>
                </c:pt>
                <c:pt idx="3427">
                  <c:v>10538.333000000002</c:v>
                </c:pt>
                <c:pt idx="3428">
                  <c:v>10485</c:v>
                </c:pt>
                <c:pt idx="3429">
                  <c:v>10543.333000000002</c:v>
                </c:pt>
                <c:pt idx="3430">
                  <c:v>10553.333000000002</c:v>
                </c:pt>
                <c:pt idx="3431">
                  <c:v>10573.333000000002</c:v>
                </c:pt>
                <c:pt idx="3432">
                  <c:v>10553.333000000002</c:v>
                </c:pt>
                <c:pt idx="3433">
                  <c:v>10478.333000000002</c:v>
                </c:pt>
                <c:pt idx="3434">
                  <c:v>10561.666999999852</c:v>
                </c:pt>
                <c:pt idx="3435">
                  <c:v>10471.666999999852</c:v>
                </c:pt>
                <c:pt idx="3436">
                  <c:v>10520</c:v>
                </c:pt>
                <c:pt idx="3437">
                  <c:v>10541.666999999852</c:v>
                </c:pt>
                <c:pt idx="3438">
                  <c:v>10546.666999999852</c:v>
                </c:pt>
                <c:pt idx="3439">
                  <c:v>10496.666999999852</c:v>
                </c:pt>
                <c:pt idx="3440">
                  <c:v>10571.666999999852</c:v>
                </c:pt>
                <c:pt idx="3441">
                  <c:v>10520</c:v>
                </c:pt>
                <c:pt idx="3442">
                  <c:v>10575</c:v>
                </c:pt>
                <c:pt idx="3443">
                  <c:v>10501.666999999852</c:v>
                </c:pt>
                <c:pt idx="3444">
                  <c:v>10496.666999999852</c:v>
                </c:pt>
                <c:pt idx="3445">
                  <c:v>10463.333000000002</c:v>
                </c:pt>
                <c:pt idx="3446">
                  <c:v>10486.666999999852</c:v>
                </c:pt>
                <c:pt idx="3447">
                  <c:v>10523.333000000002</c:v>
                </c:pt>
                <c:pt idx="3448">
                  <c:v>10523.333000000002</c:v>
                </c:pt>
                <c:pt idx="3449">
                  <c:v>10485</c:v>
                </c:pt>
                <c:pt idx="3450">
                  <c:v>10513.333000000002</c:v>
                </c:pt>
                <c:pt idx="3451">
                  <c:v>10525</c:v>
                </c:pt>
                <c:pt idx="3452">
                  <c:v>10460</c:v>
                </c:pt>
                <c:pt idx="3453">
                  <c:v>10481.666999999852</c:v>
                </c:pt>
                <c:pt idx="3454">
                  <c:v>10541.666999999852</c:v>
                </c:pt>
                <c:pt idx="3455">
                  <c:v>10411.666999999852</c:v>
                </c:pt>
                <c:pt idx="3456">
                  <c:v>10536.666999999852</c:v>
                </c:pt>
                <c:pt idx="3457">
                  <c:v>10521.666999999852</c:v>
                </c:pt>
                <c:pt idx="3458">
                  <c:v>10500</c:v>
                </c:pt>
                <c:pt idx="3459">
                  <c:v>10506.666999999852</c:v>
                </c:pt>
                <c:pt idx="3460">
                  <c:v>10491.666999999852</c:v>
                </c:pt>
                <c:pt idx="3461">
                  <c:v>10455</c:v>
                </c:pt>
                <c:pt idx="3462">
                  <c:v>10480</c:v>
                </c:pt>
                <c:pt idx="3463">
                  <c:v>10523.333000000002</c:v>
                </c:pt>
                <c:pt idx="3464">
                  <c:v>10520</c:v>
                </c:pt>
                <c:pt idx="3465">
                  <c:v>10456.666999999852</c:v>
                </c:pt>
                <c:pt idx="3466">
                  <c:v>10508.333000000002</c:v>
                </c:pt>
                <c:pt idx="3467">
                  <c:v>10473.333000000002</c:v>
                </c:pt>
                <c:pt idx="3468">
                  <c:v>10483.333000000002</c:v>
                </c:pt>
                <c:pt idx="3469">
                  <c:v>10525</c:v>
                </c:pt>
                <c:pt idx="3470">
                  <c:v>10480</c:v>
                </c:pt>
                <c:pt idx="3471">
                  <c:v>10545</c:v>
                </c:pt>
                <c:pt idx="3472">
                  <c:v>10461.666999999852</c:v>
                </c:pt>
                <c:pt idx="3473">
                  <c:v>10505</c:v>
                </c:pt>
                <c:pt idx="3474">
                  <c:v>10490</c:v>
                </c:pt>
                <c:pt idx="3475">
                  <c:v>10520</c:v>
                </c:pt>
                <c:pt idx="3476">
                  <c:v>10500</c:v>
                </c:pt>
                <c:pt idx="3477">
                  <c:v>10495</c:v>
                </c:pt>
                <c:pt idx="3478">
                  <c:v>10485</c:v>
                </c:pt>
                <c:pt idx="3479">
                  <c:v>10486.666999999852</c:v>
                </c:pt>
                <c:pt idx="3480">
                  <c:v>10516.666999999852</c:v>
                </c:pt>
                <c:pt idx="3481">
                  <c:v>10456.666999999852</c:v>
                </c:pt>
                <c:pt idx="3482">
                  <c:v>10503.333000000002</c:v>
                </c:pt>
                <c:pt idx="3483">
                  <c:v>10468.333000000002</c:v>
                </c:pt>
                <c:pt idx="3484">
                  <c:v>10466.666999999852</c:v>
                </c:pt>
                <c:pt idx="3485">
                  <c:v>10520</c:v>
                </c:pt>
                <c:pt idx="3486">
                  <c:v>10471.666999999852</c:v>
                </c:pt>
                <c:pt idx="3487">
                  <c:v>10541.666999999852</c:v>
                </c:pt>
                <c:pt idx="3488">
                  <c:v>10533.333000000002</c:v>
                </c:pt>
                <c:pt idx="3489">
                  <c:v>10540</c:v>
                </c:pt>
                <c:pt idx="3490">
                  <c:v>10546.666999999852</c:v>
                </c:pt>
                <c:pt idx="3491">
                  <c:v>10525</c:v>
                </c:pt>
                <c:pt idx="3492">
                  <c:v>10565</c:v>
                </c:pt>
                <c:pt idx="3493">
                  <c:v>10533.333000000002</c:v>
                </c:pt>
                <c:pt idx="3494">
                  <c:v>10580</c:v>
                </c:pt>
                <c:pt idx="3495">
                  <c:v>10618.333000000002</c:v>
                </c:pt>
                <c:pt idx="3496">
                  <c:v>10528.333000000002</c:v>
                </c:pt>
                <c:pt idx="3497">
                  <c:v>10608.333000000002</c:v>
                </c:pt>
                <c:pt idx="3498">
                  <c:v>10558.333000000002</c:v>
                </c:pt>
                <c:pt idx="3499">
                  <c:v>10495</c:v>
                </c:pt>
                <c:pt idx="3500">
                  <c:v>10573.333000000002</c:v>
                </c:pt>
                <c:pt idx="3501">
                  <c:v>10628.333000000002</c:v>
                </c:pt>
                <c:pt idx="3502">
                  <c:v>10615</c:v>
                </c:pt>
                <c:pt idx="3503">
                  <c:v>10553.333000000002</c:v>
                </c:pt>
                <c:pt idx="3504">
                  <c:v>10640</c:v>
                </c:pt>
                <c:pt idx="3505">
                  <c:v>10600</c:v>
                </c:pt>
                <c:pt idx="3506">
                  <c:v>10536.666999999852</c:v>
                </c:pt>
                <c:pt idx="3507">
                  <c:v>10581.666999999852</c:v>
                </c:pt>
                <c:pt idx="3508">
                  <c:v>10591.666999999852</c:v>
                </c:pt>
                <c:pt idx="3509">
                  <c:v>10538.333000000002</c:v>
                </c:pt>
                <c:pt idx="3510">
                  <c:v>10570</c:v>
                </c:pt>
                <c:pt idx="3511">
                  <c:v>10566.666999999852</c:v>
                </c:pt>
                <c:pt idx="3512">
                  <c:v>10486.666999999852</c:v>
                </c:pt>
                <c:pt idx="3513">
                  <c:v>10581.666999999852</c:v>
                </c:pt>
                <c:pt idx="3514">
                  <c:v>10530</c:v>
                </c:pt>
                <c:pt idx="3515">
                  <c:v>10571.666999999852</c:v>
                </c:pt>
                <c:pt idx="3516">
                  <c:v>10575</c:v>
                </c:pt>
                <c:pt idx="3517">
                  <c:v>10581.666999999852</c:v>
                </c:pt>
                <c:pt idx="3518">
                  <c:v>10571.666999999852</c:v>
                </c:pt>
                <c:pt idx="3519">
                  <c:v>10500</c:v>
                </c:pt>
                <c:pt idx="3520">
                  <c:v>10520</c:v>
                </c:pt>
                <c:pt idx="3521">
                  <c:v>10556.666999999852</c:v>
                </c:pt>
                <c:pt idx="3522">
                  <c:v>10521.666999999852</c:v>
                </c:pt>
                <c:pt idx="3523">
                  <c:v>10508.333000000002</c:v>
                </c:pt>
                <c:pt idx="3524">
                  <c:v>10466.666999999852</c:v>
                </c:pt>
                <c:pt idx="3525">
                  <c:v>10481.666999999852</c:v>
                </c:pt>
                <c:pt idx="3526">
                  <c:v>10520</c:v>
                </c:pt>
                <c:pt idx="3527">
                  <c:v>10536.666999999852</c:v>
                </c:pt>
                <c:pt idx="3528">
                  <c:v>10473.333000000002</c:v>
                </c:pt>
                <c:pt idx="3529">
                  <c:v>10461.666999999852</c:v>
                </c:pt>
                <c:pt idx="3530">
                  <c:v>10478.333000000002</c:v>
                </c:pt>
                <c:pt idx="3531">
                  <c:v>10438.333000000002</c:v>
                </c:pt>
                <c:pt idx="3532">
                  <c:v>10505</c:v>
                </c:pt>
                <c:pt idx="3533">
                  <c:v>10491.666999999852</c:v>
                </c:pt>
                <c:pt idx="3534">
                  <c:v>10506.666999999852</c:v>
                </c:pt>
                <c:pt idx="3535">
                  <c:v>10533.333000000002</c:v>
                </c:pt>
                <c:pt idx="3536">
                  <c:v>10485</c:v>
                </c:pt>
                <c:pt idx="3537">
                  <c:v>10493.333000000002</c:v>
                </c:pt>
                <c:pt idx="3538">
                  <c:v>10490</c:v>
                </c:pt>
                <c:pt idx="3539">
                  <c:v>10518.333000000002</c:v>
                </c:pt>
                <c:pt idx="3540">
                  <c:v>10521.666999999852</c:v>
                </c:pt>
                <c:pt idx="3541">
                  <c:v>10521.666999999852</c:v>
                </c:pt>
                <c:pt idx="3542">
                  <c:v>10500</c:v>
                </c:pt>
                <c:pt idx="3543">
                  <c:v>10495</c:v>
                </c:pt>
                <c:pt idx="3544">
                  <c:v>10521.666999999852</c:v>
                </c:pt>
                <c:pt idx="3545">
                  <c:v>10490</c:v>
                </c:pt>
                <c:pt idx="3546">
                  <c:v>10536.666999999852</c:v>
                </c:pt>
                <c:pt idx="3547">
                  <c:v>10515</c:v>
                </c:pt>
                <c:pt idx="3548">
                  <c:v>10466.666999999852</c:v>
                </c:pt>
                <c:pt idx="3549">
                  <c:v>10486.666999999852</c:v>
                </c:pt>
                <c:pt idx="3550">
                  <c:v>10516.666999999852</c:v>
                </c:pt>
                <c:pt idx="3551">
                  <c:v>10436.666999999852</c:v>
                </c:pt>
                <c:pt idx="3552">
                  <c:v>10531.666999999852</c:v>
                </c:pt>
                <c:pt idx="3553">
                  <c:v>10526.666999999852</c:v>
                </c:pt>
                <c:pt idx="3554">
                  <c:v>10518.333000000002</c:v>
                </c:pt>
                <c:pt idx="3555">
                  <c:v>10575</c:v>
                </c:pt>
                <c:pt idx="3556">
                  <c:v>10471.666999999852</c:v>
                </c:pt>
                <c:pt idx="3557">
                  <c:v>10518.333000000002</c:v>
                </c:pt>
                <c:pt idx="3558">
                  <c:v>10548.333000000002</c:v>
                </c:pt>
                <c:pt idx="3559">
                  <c:v>10621.666999999852</c:v>
                </c:pt>
                <c:pt idx="3560">
                  <c:v>10533.333000000002</c:v>
                </c:pt>
                <c:pt idx="3561">
                  <c:v>10510</c:v>
                </c:pt>
                <c:pt idx="3562">
                  <c:v>10588.333000000002</c:v>
                </c:pt>
                <c:pt idx="3563">
                  <c:v>10530</c:v>
                </c:pt>
                <c:pt idx="3564">
                  <c:v>10635</c:v>
                </c:pt>
                <c:pt idx="3565">
                  <c:v>10593.333000000002</c:v>
                </c:pt>
                <c:pt idx="3566">
                  <c:v>10563.333000000002</c:v>
                </c:pt>
                <c:pt idx="3567">
                  <c:v>10560</c:v>
                </c:pt>
                <c:pt idx="3568">
                  <c:v>10586.666999999852</c:v>
                </c:pt>
                <c:pt idx="3569">
                  <c:v>10611.666999999852</c:v>
                </c:pt>
                <c:pt idx="3570">
                  <c:v>10606.666999999852</c:v>
                </c:pt>
                <c:pt idx="3571">
                  <c:v>10578.333000000002</c:v>
                </c:pt>
                <c:pt idx="3572">
                  <c:v>10558.333000000002</c:v>
                </c:pt>
                <c:pt idx="3573">
                  <c:v>10558.333000000002</c:v>
                </c:pt>
                <c:pt idx="3574">
                  <c:v>10600</c:v>
                </c:pt>
                <c:pt idx="3575">
                  <c:v>10565</c:v>
                </c:pt>
                <c:pt idx="3576">
                  <c:v>10625</c:v>
                </c:pt>
                <c:pt idx="3577">
                  <c:v>10626.666999999852</c:v>
                </c:pt>
                <c:pt idx="3578">
                  <c:v>10576.666999999852</c:v>
                </c:pt>
                <c:pt idx="3579">
                  <c:v>10558.333000000002</c:v>
                </c:pt>
                <c:pt idx="3580">
                  <c:v>10595</c:v>
                </c:pt>
                <c:pt idx="3581">
                  <c:v>10598.333000000002</c:v>
                </c:pt>
                <c:pt idx="3582">
                  <c:v>10581.666999999852</c:v>
                </c:pt>
                <c:pt idx="3583">
                  <c:v>10631.666999999852</c:v>
                </c:pt>
                <c:pt idx="3584">
                  <c:v>10590</c:v>
                </c:pt>
                <c:pt idx="3585">
                  <c:v>10621.666999999852</c:v>
                </c:pt>
                <c:pt idx="3586">
                  <c:v>10563.333000000002</c:v>
                </c:pt>
                <c:pt idx="3587">
                  <c:v>10568.333000000002</c:v>
                </c:pt>
                <c:pt idx="3588">
                  <c:v>10598.333000000002</c:v>
                </c:pt>
                <c:pt idx="3589">
                  <c:v>10560</c:v>
                </c:pt>
                <c:pt idx="3590">
                  <c:v>10548.333000000002</c:v>
                </c:pt>
                <c:pt idx="3591">
                  <c:v>10606.666999999852</c:v>
                </c:pt>
                <c:pt idx="3592">
                  <c:v>10563.333000000002</c:v>
                </c:pt>
                <c:pt idx="3593">
                  <c:v>10615</c:v>
                </c:pt>
                <c:pt idx="3594">
                  <c:v>10583.333000000002</c:v>
                </c:pt>
                <c:pt idx="3595">
                  <c:v>10595</c:v>
                </c:pt>
                <c:pt idx="3596">
                  <c:v>10565</c:v>
                </c:pt>
                <c:pt idx="3597">
                  <c:v>10510</c:v>
                </c:pt>
                <c:pt idx="3598">
                  <c:v>10481.666999999852</c:v>
                </c:pt>
                <c:pt idx="3599">
                  <c:v>10513.333000000002</c:v>
                </c:pt>
                <c:pt idx="3600">
                  <c:v>10503.333000000002</c:v>
                </c:pt>
                <c:pt idx="3601">
                  <c:v>10503.333000000002</c:v>
                </c:pt>
                <c:pt idx="3602">
                  <c:v>10498.333000000002</c:v>
                </c:pt>
                <c:pt idx="3603">
                  <c:v>10486.666999999852</c:v>
                </c:pt>
                <c:pt idx="3604">
                  <c:v>10510</c:v>
                </c:pt>
                <c:pt idx="3605">
                  <c:v>10525</c:v>
                </c:pt>
                <c:pt idx="3606">
                  <c:v>10490</c:v>
                </c:pt>
                <c:pt idx="3607">
                  <c:v>10506.666999999852</c:v>
                </c:pt>
                <c:pt idx="3608">
                  <c:v>10521.666999999852</c:v>
                </c:pt>
                <c:pt idx="3609">
                  <c:v>10515</c:v>
                </c:pt>
                <c:pt idx="3610">
                  <c:v>10565</c:v>
                </c:pt>
                <c:pt idx="3611">
                  <c:v>10431.666999999852</c:v>
                </c:pt>
                <c:pt idx="3612">
                  <c:v>10495</c:v>
                </c:pt>
                <c:pt idx="3613">
                  <c:v>10423.333000000002</c:v>
                </c:pt>
                <c:pt idx="3614">
                  <c:v>10498.333000000002</c:v>
                </c:pt>
                <c:pt idx="3615">
                  <c:v>10490</c:v>
                </c:pt>
                <c:pt idx="3616">
                  <c:v>10503.333000000002</c:v>
                </c:pt>
                <c:pt idx="3617">
                  <c:v>10473.333000000002</c:v>
                </c:pt>
                <c:pt idx="3618">
                  <c:v>10531.666999999852</c:v>
                </c:pt>
                <c:pt idx="3619">
                  <c:v>10488.333000000002</c:v>
                </c:pt>
                <c:pt idx="3620">
                  <c:v>10458.333000000002</c:v>
                </c:pt>
                <c:pt idx="3621">
                  <c:v>10453.333000000002</c:v>
                </c:pt>
                <c:pt idx="3622">
                  <c:v>10488.333000000002</c:v>
                </c:pt>
                <c:pt idx="3623">
                  <c:v>10451.666999999852</c:v>
                </c:pt>
                <c:pt idx="3624">
                  <c:v>10471.666999999852</c:v>
                </c:pt>
                <c:pt idx="3625">
                  <c:v>10490</c:v>
                </c:pt>
                <c:pt idx="3626">
                  <c:v>10461.666999999852</c:v>
                </c:pt>
                <c:pt idx="3627">
                  <c:v>10568.333000000002</c:v>
                </c:pt>
                <c:pt idx="3628">
                  <c:v>10508.333000000002</c:v>
                </c:pt>
                <c:pt idx="3629">
                  <c:v>10513.333000000002</c:v>
                </c:pt>
                <c:pt idx="3630">
                  <c:v>10516.666999999852</c:v>
                </c:pt>
                <c:pt idx="3631">
                  <c:v>10468.333000000002</c:v>
                </c:pt>
                <c:pt idx="3632">
                  <c:v>10471.666999999852</c:v>
                </c:pt>
                <c:pt idx="3633">
                  <c:v>10493.333000000002</c:v>
                </c:pt>
                <c:pt idx="3634">
                  <c:v>10488.333000000002</c:v>
                </c:pt>
                <c:pt idx="3635">
                  <c:v>10490</c:v>
                </c:pt>
                <c:pt idx="3636">
                  <c:v>10475</c:v>
                </c:pt>
                <c:pt idx="3637">
                  <c:v>10485</c:v>
                </c:pt>
                <c:pt idx="3638">
                  <c:v>10508.333000000002</c:v>
                </c:pt>
                <c:pt idx="3639">
                  <c:v>10448.333000000002</c:v>
                </c:pt>
                <c:pt idx="3640">
                  <c:v>10483.333000000002</c:v>
                </c:pt>
                <c:pt idx="3641">
                  <c:v>10456.666999999852</c:v>
                </c:pt>
                <c:pt idx="3642">
                  <c:v>10438.333000000002</c:v>
                </c:pt>
                <c:pt idx="3643">
                  <c:v>10466.666999999852</c:v>
                </c:pt>
                <c:pt idx="3644">
                  <c:v>10421.666999999852</c:v>
                </c:pt>
                <c:pt idx="3645">
                  <c:v>10473.333000000002</c:v>
                </c:pt>
                <c:pt idx="3646">
                  <c:v>10450</c:v>
                </c:pt>
                <c:pt idx="3647">
                  <c:v>10486.666999999852</c:v>
                </c:pt>
                <c:pt idx="3648">
                  <c:v>10456.666999999852</c:v>
                </c:pt>
                <c:pt idx="3649">
                  <c:v>10511.666999999852</c:v>
                </c:pt>
                <c:pt idx="3650">
                  <c:v>10465</c:v>
                </c:pt>
                <c:pt idx="3651">
                  <c:v>10488.333000000002</c:v>
                </c:pt>
                <c:pt idx="3652">
                  <c:v>10470</c:v>
                </c:pt>
                <c:pt idx="3653">
                  <c:v>10470</c:v>
                </c:pt>
                <c:pt idx="3654">
                  <c:v>10480</c:v>
                </c:pt>
                <c:pt idx="3655">
                  <c:v>10460</c:v>
                </c:pt>
                <c:pt idx="3656">
                  <c:v>10486.666999999852</c:v>
                </c:pt>
                <c:pt idx="3657">
                  <c:v>10461.666999999852</c:v>
                </c:pt>
                <c:pt idx="3658">
                  <c:v>10495</c:v>
                </c:pt>
                <c:pt idx="3659">
                  <c:v>10508.333000000002</c:v>
                </c:pt>
                <c:pt idx="3660">
                  <c:v>10506.666999999852</c:v>
                </c:pt>
                <c:pt idx="3661">
                  <c:v>10493.333000000002</c:v>
                </c:pt>
                <c:pt idx="3662">
                  <c:v>10453.333000000002</c:v>
                </c:pt>
                <c:pt idx="3663">
                  <c:v>10445</c:v>
                </c:pt>
                <c:pt idx="3664">
                  <c:v>10483.333000000002</c:v>
                </c:pt>
                <c:pt idx="3665">
                  <c:v>10483.333000000002</c:v>
                </c:pt>
                <c:pt idx="3666">
                  <c:v>10476.666999999852</c:v>
                </c:pt>
                <c:pt idx="3667">
                  <c:v>10460</c:v>
                </c:pt>
                <c:pt idx="3668">
                  <c:v>10505</c:v>
                </c:pt>
                <c:pt idx="3669">
                  <c:v>10515</c:v>
                </c:pt>
                <c:pt idx="3670">
                  <c:v>10556.666999999852</c:v>
                </c:pt>
                <c:pt idx="3671">
                  <c:v>10455</c:v>
                </c:pt>
                <c:pt idx="3672">
                  <c:v>10473.333000000002</c:v>
                </c:pt>
                <c:pt idx="3673">
                  <c:v>10483.333000000002</c:v>
                </c:pt>
                <c:pt idx="3674">
                  <c:v>10450</c:v>
                </c:pt>
                <c:pt idx="3675">
                  <c:v>10465</c:v>
                </c:pt>
                <c:pt idx="3676">
                  <c:v>10563.333000000002</c:v>
                </c:pt>
                <c:pt idx="3677">
                  <c:v>10481.666999999852</c:v>
                </c:pt>
                <c:pt idx="3678">
                  <c:v>10483.333000000002</c:v>
                </c:pt>
                <c:pt idx="3679">
                  <c:v>10501.666999999852</c:v>
                </c:pt>
                <c:pt idx="3680">
                  <c:v>10533.333000000002</c:v>
                </c:pt>
                <c:pt idx="3681">
                  <c:v>10475</c:v>
                </c:pt>
                <c:pt idx="3682">
                  <c:v>10478.333000000002</c:v>
                </c:pt>
                <c:pt idx="3683">
                  <c:v>10531.666999999852</c:v>
                </c:pt>
                <c:pt idx="3684">
                  <c:v>10530</c:v>
                </c:pt>
                <c:pt idx="3685">
                  <c:v>10526.666999999852</c:v>
                </c:pt>
                <c:pt idx="3686">
                  <c:v>10531.666999999852</c:v>
                </c:pt>
                <c:pt idx="3687">
                  <c:v>10488.333000000002</c:v>
                </c:pt>
                <c:pt idx="3688">
                  <c:v>10446.666999999852</c:v>
                </c:pt>
                <c:pt idx="3689">
                  <c:v>10506.666999999852</c:v>
                </c:pt>
                <c:pt idx="3690">
                  <c:v>10515</c:v>
                </c:pt>
                <c:pt idx="3691">
                  <c:v>10548.333000000002</c:v>
                </c:pt>
                <c:pt idx="3692">
                  <c:v>10548.333000000002</c:v>
                </c:pt>
                <c:pt idx="3693">
                  <c:v>10548.333000000002</c:v>
                </c:pt>
                <c:pt idx="3694">
                  <c:v>10501.666999999852</c:v>
                </c:pt>
                <c:pt idx="3695">
                  <c:v>10530</c:v>
                </c:pt>
                <c:pt idx="3696">
                  <c:v>10510</c:v>
                </c:pt>
                <c:pt idx="3697">
                  <c:v>10540</c:v>
                </c:pt>
                <c:pt idx="3698">
                  <c:v>10540</c:v>
                </c:pt>
                <c:pt idx="3699">
                  <c:v>10523.333000000002</c:v>
                </c:pt>
                <c:pt idx="3700">
                  <c:v>10575</c:v>
                </c:pt>
                <c:pt idx="3701">
                  <c:v>10528.333000000002</c:v>
                </c:pt>
                <c:pt idx="3702">
                  <c:v>10503.333000000002</c:v>
                </c:pt>
                <c:pt idx="3703">
                  <c:v>10503.333000000002</c:v>
                </c:pt>
                <c:pt idx="3704">
                  <c:v>10515</c:v>
                </c:pt>
                <c:pt idx="3705">
                  <c:v>10440</c:v>
                </c:pt>
                <c:pt idx="3706">
                  <c:v>10510</c:v>
                </c:pt>
                <c:pt idx="3707">
                  <c:v>10470</c:v>
                </c:pt>
                <c:pt idx="3708">
                  <c:v>10490</c:v>
                </c:pt>
                <c:pt idx="3709">
                  <c:v>10503.333000000002</c:v>
                </c:pt>
                <c:pt idx="3710">
                  <c:v>10458.333000000002</c:v>
                </c:pt>
                <c:pt idx="3711">
                  <c:v>10456.666999999852</c:v>
                </c:pt>
                <c:pt idx="3712">
                  <c:v>10513.333000000002</c:v>
                </c:pt>
                <c:pt idx="3713">
                  <c:v>10538.333000000002</c:v>
                </c:pt>
                <c:pt idx="3714">
                  <c:v>10473.333000000002</c:v>
                </c:pt>
                <c:pt idx="3715">
                  <c:v>10530</c:v>
                </c:pt>
                <c:pt idx="3716">
                  <c:v>10438.333000000002</c:v>
                </c:pt>
                <c:pt idx="3717">
                  <c:v>10518.333000000002</c:v>
                </c:pt>
                <c:pt idx="3718">
                  <c:v>10456.666999999852</c:v>
                </c:pt>
                <c:pt idx="3719">
                  <c:v>10405</c:v>
                </c:pt>
                <c:pt idx="3720">
                  <c:v>10461.666999999852</c:v>
                </c:pt>
                <c:pt idx="3721">
                  <c:v>10435</c:v>
                </c:pt>
                <c:pt idx="3722">
                  <c:v>10448.333000000002</c:v>
                </c:pt>
                <c:pt idx="3723">
                  <c:v>10495</c:v>
                </c:pt>
                <c:pt idx="3724">
                  <c:v>10473.333000000002</c:v>
                </c:pt>
                <c:pt idx="3725">
                  <c:v>10501.666999999852</c:v>
                </c:pt>
                <c:pt idx="3726">
                  <c:v>10513.333000000002</c:v>
                </c:pt>
                <c:pt idx="3727">
                  <c:v>10478.333000000002</c:v>
                </c:pt>
                <c:pt idx="3728">
                  <c:v>10501.666999999852</c:v>
                </c:pt>
                <c:pt idx="3729">
                  <c:v>10466.666999999852</c:v>
                </c:pt>
                <c:pt idx="3730">
                  <c:v>10486.666999999852</c:v>
                </c:pt>
                <c:pt idx="3731">
                  <c:v>10511.666999999852</c:v>
                </c:pt>
                <c:pt idx="3732">
                  <c:v>10471.666999999852</c:v>
                </c:pt>
                <c:pt idx="3733">
                  <c:v>10470</c:v>
                </c:pt>
                <c:pt idx="3734">
                  <c:v>10466.666999999852</c:v>
                </c:pt>
                <c:pt idx="3735">
                  <c:v>10511.666999999852</c:v>
                </c:pt>
                <c:pt idx="3736">
                  <c:v>10538.333000000002</c:v>
                </c:pt>
                <c:pt idx="3737">
                  <c:v>10485</c:v>
                </c:pt>
                <c:pt idx="3738">
                  <c:v>10476.666999999852</c:v>
                </c:pt>
                <c:pt idx="3739">
                  <c:v>10458.333000000002</c:v>
                </c:pt>
                <c:pt idx="3740">
                  <c:v>10446.666999999852</c:v>
                </c:pt>
                <c:pt idx="3741">
                  <c:v>10478.333000000002</c:v>
                </c:pt>
                <c:pt idx="3742">
                  <c:v>10448.333000000002</c:v>
                </c:pt>
                <c:pt idx="3743">
                  <c:v>10498.333000000002</c:v>
                </c:pt>
                <c:pt idx="3744">
                  <c:v>10475</c:v>
                </c:pt>
                <c:pt idx="3745">
                  <c:v>10496.666999999852</c:v>
                </c:pt>
                <c:pt idx="3746">
                  <c:v>10450</c:v>
                </c:pt>
                <c:pt idx="3747">
                  <c:v>10468.333000000002</c:v>
                </c:pt>
                <c:pt idx="3748">
                  <c:v>10496.666999999852</c:v>
                </c:pt>
                <c:pt idx="3749">
                  <c:v>10490</c:v>
                </c:pt>
                <c:pt idx="3750">
                  <c:v>10445</c:v>
                </c:pt>
                <c:pt idx="3751">
                  <c:v>10468.333000000002</c:v>
                </c:pt>
                <c:pt idx="3752">
                  <c:v>10480</c:v>
                </c:pt>
                <c:pt idx="3753">
                  <c:v>10530</c:v>
                </c:pt>
                <c:pt idx="3754">
                  <c:v>10443.333000000002</c:v>
                </c:pt>
                <c:pt idx="3755">
                  <c:v>10476.666999999852</c:v>
                </c:pt>
                <c:pt idx="3756">
                  <c:v>10486.666999999852</c:v>
                </c:pt>
                <c:pt idx="3757">
                  <c:v>10505</c:v>
                </c:pt>
                <c:pt idx="3758">
                  <c:v>10496.666999999852</c:v>
                </c:pt>
                <c:pt idx="3759">
                  <c:v>10460</c:v>
                </c:pt>
                <c:pt idx="3760">
                  <c:v>10501.666999999852</c:v>
                </c:pt>
                <c:pt idx="3761">
                  <c:v>10468.333000000002</c:v>
                </c:pt>
                <c:pt idx="3762">
                  <c:v>10408.333000000002</c:v>
                </c:pt>
                <c:pt idx="3763">
                  <c:v>10443.333000000002</c:v>
                </c:pt>
                <c:pt idx="3764">
                  <c:v>10470</c:v>
                </c:pt>
                <c:pt idx="3765">
                  <c:v>10503.333000000002</c:v>
                </c:pt>
                <c:pt idx="3766">
                  <c:v>10553.333000000002</c:v>
                </c:pt>
                <c:pt idx="3767">
                  <c:v>10440</c:v>
                </c:pt>
                <c:pt idx="3768">
                  <c:v>10465</c:v>
                </c:pt>
                <c:pt idx="3769">
                  <c:v>10488.333000000002</c:v>
                </c:pt>
                <c:pt idx="3770">
                  <c:v>10468.333000000002</c:v>
                </c:pt>
                <c:pt idx="3771">
                  <c:v>10470</c:v>
                </c:pt>
                <c:pt idx="3772">
                  <c:v>10445</c:v>
                </c:pt>
                <c:pt idx="3773">
                  <c:v>10440</c:v>
                </c:pt>
                <c:pt idx="3774">
                  <c:v>10470</c:v>
                </c:pt>
                <c:pt idx="3775">
                  <c:v>10460</c:v>
                </c:pt>
                <c:pt idx="3776">
                  <c:v>10440</c:v>
                </c:pt>
                <c:pt idx="3777">
                  <c:v>10391.666999999852</c:v>
                </c:pt>
                <c:pt idx="3778">
                  <c:v>10423.333000000002</c:v>
                </c:pt>
                <c:pt idx="3779">
                  <c:v>10466.666999999852</c:v>
                </c:pt>
                <c:pt idx="3780">
                  <c:v>10541.666999999852</c:v>
                </c:pt>
                <c:pt idx="3781">
                  <c:v>10478.333000000002</c:v>
                </c:pt>
                <c:pt idx="3782">
                  <c:v>10491.666999999852</c:v>
                </c:pt>
                <c:pt idx="3783">
                  <c:v>10441.666999999852</c:v>
                </c:pt>
                <c:pt idx="3784">
                  <c:v>10468.333000000002</c:v>
                </c:pt>
                <c:pt idx="3785">
                  <c:v>10440</c:v>
                </c:pt>
                <c:pt idx="3786">
                  <c:v>10440</c:v>
                </c:pt>
                <c:pt idx="3787">
                  <c:v>10465</c:v>
                </c:pt>
                <c:pt idx="3788">
                  <c:v>10448.333000000002</c:v>
                </c:pt>
                <c:pt idx="3789">
                  <c:v>10458.333000000002</c:v>
                </c:pt>
                <c:pt idx="3790">
                  <c:v>10438.333000000002</c:v>
                </c:pt>
                <c:pt idx="3791">
                  <c:v>10428.333000000002</c:v>
                </c:pt>
                <c:pt idx="3792">
                  <c:v>10415</c:v>
                </c:pt>
                <c:pt idx="3793">
                  <c:v>10450</c:v>
                </c:pt>
                <c:pt idx="3794">
                  <c:v>10433.333000000002</c:v>
                </c:pt>
                <c:pt idx="3795">
                  <c:v>10510</c:v>
                </c:pt>
                <c:pt idx="3796">
                  <c:v>10440</c:v>
                </c:pt>
                <c:pt idx="3797">
                  <c:v>10386.666999999852</c:v>
                </c:pt>
                <c:pt idx="3798">
                  <c:v>10490</c:v>
                </c:pt>
                <c:pt idx="3799">
                  <c:v>10453.333000000002</c:v>
                </c:pt>
                <c:pt idx="3800">
                  <c:v>10441.666999999852</c:v>
                </c:pt>
                <c:pt idx="3801">
                  <c:v>10415</c:v>
                </c:pt>
                <c:pt idx="3802">
                  <c:v>10466.666999999852</c:v>
                </c:pt>
                <c:pt idx="3803">
                  <c:v>10448.333000000002</c:v>
                </c:pt>
                <c:pt idx="3804">
                  <c:v>10498.333000000002</c:v>
                </c:pt>
                <c:pt idx="3805">
                  <c:v>10445</c:v>
                </c:pt>
                <c:pt idx="3806">
                  <c:v>10450</c:v>
                </c:pt>
                <c:pt idx="3807">
                  <c:v>10516.666999999852</c:v>
                </c:pt>
                <c:pt idx="3808">
                  <c:v>10458.333000000002</c:v>
                </c:pt>
                <c:pt idx="3809">
                  <c:v>10410</c:v>
                </c:pt>
                <c:pt idx="3810">
                  <c:v>10435</c:v>
                </c:pt>
                <c:pt idx="3811">
                  <c:v>10435</c:v>
                </c:pt>
                <c:pt idx="3812">
                  <c:v>10425</c:v>
                </c:pt>
                <c:pt idx="3813">
                  <c:v>10430</c:v>
                </c:pt>
                <c:pt idx="3814">
                  <c:v>10428.333000000002</c:v>
                </c:pt>
                <c:pt idx="3815">
                  <c:v>10430</c:v>
                </c:pt>
                <c:pt idx="3816">
                  <c:v>10446.666999999852</c:v>
                </c:pt>
                <c:pt idx="3817">
                  <c:v>10411.666999999852</c:v>
                </c:pt>
                <c:pt idx="3818">
                  <c:v>10436.666999999852</c:v>
                </c:pt>
                <c:pt idx="3819">
                  <c:v>10426.666999999852</c:v>
                </c:pt>
                <c:pt idx="3820">
                  <c:v>10436.666999999852</c:v>
                </c:pt>
                <c:pt idx="3821">
                  <c:v>10436.666999999852</c:v>
                </c:pt>
                <c:pt idx="3822">
                  <c:v>10441.666999999852</c:v>
                </c:pt>
                <c:pt idx="3823">
                  <c:v>10445</c:v>
                </c:pt>
                <c:pt idx="3824">
                  <c:v>10468.333000000002</c:v>
                </c:pt>
                <c:pt idx="3825">
                  <c:v>10445</c:v>
                </c:pt>
                <c:pt idx="3826">
                  <c:v>10406.666999999852</c:v>
                </c:pt>
                <c:pt idx="3827">
                  <c:v>10491.666999999852</c:v>
                </c:pt>
                <c:pt idx="3828">
                  <c:v>10431.666999999852</c:v>
                </c:pt>
                <c:pt idx="3829">
                  <c:v>10418.333000000002</c:v>
                </c:pt>
                <c:pt idx="3830">
                  <c:v>10463.333000000002</c:v>
                </c:pt>
                <c:pt idx="3831">
                  <c:v>10428.333000000002</c:v>
                </c:pt>
                <c:pt idx="3832">
                  <c:v>10445</c:v>
                </c:pt>
                <c:pt idx="3833">
                  <c:v>10440</c:v>
                </c:pt>
                <c:pt idx="3834">
                  <c:v>10480</c:v>
                </c:pt>
                <c:pt idx="3835">
                  <c:v>10420</c:v>
                </c:pt>
                <c:pt idx="3836">
                  <c:v>10458.333000000002</c:v>
                </c:pt>
                <c:pt idx="3837">
                  <c:v>10438.333000000002</c:v>
                </c:pt>
                <c:pt idx="3838">
                  <c:v>10381.666999999852</c:v>
                </c:pt>
                <c:pt idx="3839">
                  <c:v>10433.333000000002</c:v>
                </c:pt>
                <c:pt idx="3840">
                  <c:v>10455</c:v>
                </c:pt>
                <c:pt idx="3841">
                  <c:v>10438.333000000002</c:v>
                </c:pt>
                <c:pt idx="3842">
                  <c:v>10388.333000000002</c:v>
                </c:pt>
                <c:pt idx="3843">
                  <c:v>10430</c:v>
                </c:pt>
                <c:pt idx="3844">
                  <c:v>10438.333000000002</c:v>
                </c:pt>
                <c:pt idx="3845">
                  <c:v>10371.666999999852</c:v>
                </c:pt>
                <c:pt idx="3846">
                  <c:v>10458.333000000002</c:v>
                </c:pt>
                <c:pt idx="3847">
                  <c:v>10393.333000000002</c:v>
                </c:pt>
                <c:pt idx="3848">
                  <c:v>10438.333000000002</c:v>
                </c:pt>
                <c:pt idx="3849">
                  <c:v>10421.666999999852</c:v>
                </c:pt>
                <c:pt idx="3850">
                  <c:v>10470</c:v>
                </c:pt>
                <c:pt idx="3851">
                  <c:v>10400</c:v>
                </c:pt>
                <c:pt idx="3852">
                  <c:v>10435</c:v>
                </c:pt>
                <c:pt idx="3853">
                  <c:v>10448.333000000002</c:v>
                </c:pt>
                <c:pt idx="3854">
                  <c:v>10470</c:v>
                </c:pt>
                <c:pt idx="3855">
                  <c:v>10476.666999999852</c:v>
                </c:pt>
                <c:pt idx="3856">
                  <c:v>10443.333000000002</c:v>
                </c:pt>
                <c:pt idx="3857">
                  <c:v>10430</c:v>
                </c:pt>
                <c:pt idx="3858">
                  <c:v>10398.333000000002</c:v>
                </c:pt>
                <c:pt idx="3859">
                  <c:v>10483.333000000002</c:v>
                </c:pt>
                <c:pt idx="3860">
                  <c:v>10408.333000000002</c:v>
                </c:pt>
                <c:pt idx="3861">
                  <c:v>10423.333000000002</c:v>
                </c:pt>
                <c:pt idx="3862">
                  <c:v>10418.333000000002</c:v>
                </c:pt>
                <c:pt idx="3863">
                  <c:v>10413.333000000002</c:v>
                </c:pt>
                <c:pt idx="3864">
                  <c:v>10466.666999999852</c:v>
                </c:pt>
                <c:pt idx="3865">
                  <c:v>10430</c:v>
                </c:pt>
                <c:pt idx="3866">
                  <c:v>10431.666999999852</c:v>
                </c:pt>
                <c:pt idx="3867">
                  <c:v>10460</c:v>
                </c:pt>
                <c:pt idx="3868">
                  <c:v>10448.333000000002</c:v>
                </c:pt>
                <c:pt idx="3869">
                  <c:v>10483.333000000002</c:v>
                </c:pt>
                <c:pt idx="3870">
                  <c:v>10425</c:v>
                </c:pt>
                <c:pt idx="3871">
                  <c:v>10420</c:v>
                </c:pt>
                <c:pt idx="3872">
                  <c:v>10390</c:v>
                </c:pt>
                <c:pt idx="3873">
                  <c:v>10473.333000000002</c:v>
                </c:pt>
                <c:pt idx="3874">
                  <c:v>10465</c:v>
                </c:pt>
                <c:pt idx="3875">
                  <c:v>10453.333000000002</c:v>
                </c:pt>
                <c:pt idx="3876">
                  <c:v>10443.333000000002</c:v>
                </c:pt>
                <c:pt idx="3877">
                  <c:v>10493.333000000002</c:v>
                </c:pt>
                <c:pt idx="3878">
                  <c:v>10425</c:v>
                </c:pt>
                <c:pt idx="3879">
                  <c:v>10436.666999999852</c:v>
                </c:pt>
                <c:pt idx="3880">
                  <c:v>10495</c:v>
                </c:pt>
                <c:pt idx="3881">
                  <c:v>10406.666999999852</c:v>
                </c:pt>
                <c:pt idx="3882">
                  <c:v>10398.333000000002</c:v>
                </c:pt>
                <c:pt idx="3883">
                  <c:v>10453.333000000002</c:v>
                </c:pt>
                <c:pt idx="3884">
                  <c:v>10458.333000000002</c:v>
                </c:pt>
                <c:pt idx="3885">
                  <c:v>10468.333000000002</c:v>
                </c:pt>
                <c:pt idx="3886">
                  <c:v>10458.333000000002</c:v>
                </c:pt>
                <c:pt idx="3887">
                  <c:v>10495</c:v>
                </c:pt>
                <c:pt idx="3888">
                  <c:v>10466.666999999852</c:v>
                </c:pt>
                <c:pt idx="3889">
                  <c:v>10401.666999999852</c:v>
                </c:pt>
                <c:pt idx="3890">
                  <c:v>10441.666999999852</c:v>
                </c:pt>
                <c:pt idx="3891">
                  <c:v>10411.666999999852</c:v>
                </c:pt>
                <c:pt idx="3892">
                  <c:v>10438.333000000002</c:v>
                </c:pt>
                <c:pt idx="3893">
                  <c:v>10461.666999999852</c:v>
                </c:pt>
                <c:pt idx="3894">
                  <c:v>10506.666999999852</c:v>
                </c:pt>
                <c:pt idx="3895">
                  <c:v>10446.666999999852</c:v>
                </c:pt>
                <c:pt idx="3896">
                  <c:v>10440</c:v>
                </c:pt>
                <c:pt idx="3897">
                  <c:v>10423.333000000002</c:v>
                </c:pt>
                <c:pt idx="3898">
                  <c:v>10471.666999999852</c:v>
                </c:pt>
                <c:pt idx="3899">
                  <c:v>10393.333000000002</c:v>
                </c:pt>
                <c:pt idx="3900">
                  <c:v>10453.333000000002</c:v>
                </c:pt>
                <c:pt idx="3901">
                  <c:v>10418.333000000002</c:v>
                </c:pt>
                <c:pt idx="3902">
                  <c:v>10413.333000000002</c:v>
                </c:pt>
                <c:pt idx="3903">
                  <c:v>10430</c:v>
                </c:pt>
                <c:pt idx="3904">
                  <c:v>10475</c:v>
                </c:pt>
                <c:pt idx="3905">
                  <c:v>10485</c:v>
                </c:pt>
                <c:pt idx="3906">
                  <c:v>10446.666999999852</c:v>
                </c:pt>
                <c:pt idx="3907">
                  <c:v>10458.333000000002</c:v>
                </c:pt>
                <c:pt idx="3908">
                  <c:v>10408.333000000002</c:v>
                </c:pt>
                <c:pt idx="3909">
                  <c:v>10466.666999999852</c:v>
                </c:pt>
                <c:pt idx="3910">
                  <c:v>10418.333000000002</c:v>
                </c:pt>
                <c:pt idx="3911">
                  <c:v>10463.333000000002</c:v>
                </c:pt>
                <c:pt idx="3912">
                  <c:v>10465</c:v>
                </c:pt>
                <c:pt idx="3913">
                  <c:v>10455</c:v>
                </c:pt>
                <c:pt idx="3914">
                  <c:v>10451.666999999852</c:v>
                </c:pt>
                <c:pt idx="3915">
                  <c:v>10435</c:v>
                </c:pt>
                <c:pt idx="3916">
                  <c:v>10481.666999999852</c:v>
                </c:pt>
                <c:pt idx="3917">
                  <c:v>10430</c:v>
                </c:pt>
                <c:pt idx="3918">
                  <c:v>10516.666999999852</c:v>
                </c:pt>
                <c:pt idx="3919">
                  <c:v>10453.333000000002</c:v>
                </c:pt>
                <c:pt idx="3920">
                  <c:v>10441.666999999852</c:v>
                </c:pt>
                <c:pt idx="3921">
                  <c:v>10493.333000000002</c:v>
                </c:pt>
                <c:pt idx="3922">
                  <c:v>10478.333000000002</c:v>
                </c:pt>
                <c:pt idx="3923">
                  <c:v>10460</c:v>
                </c:pt>
                <c:pt idx="3924">
                  <c:v>10471.666999999852</c:v>
                </c:pt>
                <c:pt idx="3925">
                  <c:v>10471.666999999852</c:v>
                </c:pt>
                <c:pt idx="3926">
                  <c:v>10405</c:v>
                </c:pt>
                <c:pt idx="3927">
                  <c:v>10475</c:v>
                </c:pt>
                <c:pt idx="3928">
                  <c:v>10461.666999999852</c:v>
                </c:pt>
                <c:pt idx="3929">
                  <c:v>10443.333000000002</c:v>
                </c:pt>
                <c:pt idx="3930">
                  <c:v>10401.666999999852</c:v>
                </c:pt>
                <c:pt idx="3931">
                  <c:v>10471.666999999852</c:v>
                </c:pt>
                <c:pt idx="3932">
                  <c:v>10448.333000000002</c:v>
                </c:pt>
                <c:pt idx="3933">
                  <c:v>10448.333000000002</c:v>
                </c:pt>
                <c:pt idx="3934">
                  <c:v>10423.333000000002</c:v>
                </c:pt>
                <c:pt idx="3935">
                  <c:v>10485</c:v>
                </c:pt>
                <c:pt idx="3936">
                  <c:v>10471.666999999852</c:v>
                </c:pt>
                <c:pt idx="3937">
                  <c:v>10435</c:v>
                </c:pt>
                <c:pt idx="3938">
                  <c:v>10480</c:v>
                </c:pt>
                <c:pt idx="3939">
                  <c:v>10461.666999999852</c:v>
                </c:pt>
                <c:pt idx="3940">
                  <c:v>10433.333000000002</c:v>
                </c:pt>
                <c:pt idx="3941">
                  <c:v>10483.333000000002</c:v>
                </c:pt>
                <c:pt idx="3942">
                  <c:v>10430</c:v>
                </c:pt>
                <c:pt idx="3943">
                  <c:v>10470</c:v>
                </c:pt>
                <c:pt idx="3944">
                  <c:v>10405</c:v>
                </c:pt>
                <c:pt idx="3945">
                  <c:v>10465</c:v>
                </c:pt>
                <c:pt idx="3946">
                  <c:v>10468.333000000002</c:v>
                </c:pt>
                <c:pt idx="3947">
                  <c:v>10421.666999999852</c:v>
                </c:pt>
                <c:pt idx="3948">
                  <c:v>10420</c:v>
                </c:pt>
                <c:pt idx="3949">
                  <c:v>10428.333000000002</c:v>
                </c:pt>
                <c:pt idx="3950">
                  <c:v>10461.666999999852</c:v>
                </c:pt>
                <c:pt idx="3951">
                  <c:v>10460</c:v>
                </c:pt>
                <c:pt idx="3952">
                  <c:v>10410</c:v>
                </c:pt>
                <c:pt idx="3953">
                  <c:v>10388.333000000002</c:v>
                </c:pt>
                <c:pt idx="3954">
                  <c:v>10423.333000000002</c:v>
                </c:pt>
                <c:pt idx="3955">
                  <c:v>10473.333000000002</c:v>
                </c:pt>
                <c:pt idx="3956">
                  <c:v>10423.333000000002</c:v>
                </c:pt>
                <c:pt idx="3957">
                  <c:v>10460</c:v>
                </c:pt>
                <c:pt idx="3958">
                  <c:v>10465</c:v>
                </c:pt>
                <c:pt idx="3959">
                  <c:v>10488.333000000002</c:v>
                </c:pt>
                <c:pt idx="3960">
                  <c:v>10401.666999999852</c:v>
                </c:pt>
                <c:pt idx="3961">
                  <c:v>10435</c:v>
                </c:pt>
                <c:pt idx="3962">
                  <c:v>10495</c:v>
                </c:pt>
                <c:pt idx="3963">
                  <c:v>10426.666999999852</c:v>
                </c:pt>
                <c:pt idx="3964">
                  <c:v>10438.333000000002</c:v>
                </c:pt>
                <c:pt idx="3965">
                  <c:v>10376.666999999852</c:v>
                </c:pt>
                <c:pt idx="3966">
                  <c:v>10433.333000000002</c:v>
                </c:pt>
                <c:pt idx="3967">
                  <c:v>10426.666999999852</c:v>
                </c:pt>
                <c:pt idx="3968">
                  <c:v>10490</c:v>
                </c:pt>
                <c:pt idx="3969">
                  <c:v>10491.666999999852</c:v>
                </c:pt>
                <c:pt idx="3970">
                  <c:v>10473.333000000002</c:v>
                </c:pt>
                <c:pt idx="3971">
                  <c:v>10438.333000000002</c:v>
                </c:pt>
                <c:pt idx="3972">
                  <c:v>10403.333000000002</c:v>
                </c:pt>
                <c:pt idx="3973">
                  <c:v>10410</c:v>
                </c:pt>
                <c:pt idx="3974">
                  <c:v>10493.333000000002</c:v>
                </c:pt>
                <c:pt idx="3975">
                  <c:v>10456.666999999852</c:v>
                </c:pt>
                <c:pt idx="3976">
                  <c:v>10451.666999999852</c:v>
                </c:pt>
                <c:pt idx="3977">
                  <c:v>10415</c:v>
                </c:pt>
                <c:pt idx="3978">
                  <c:v>10426.666999999852</c:v>
                </c:pt>
                <c:pt idx="3979">
                  <c:v>10398.333000000002</c:v>
                </c:pt>
                <c:pt idx="3980">
                  <c:v>10421.666999999852</c:v>
                </c:pt>
                <c:pt idx="3981">
                  <c:v>10440</c:v>
                </c:pt>
                <c:pt idx="3982">
                  <c:v>10440</c:v>
                </c:pt>
                <c:pt idx="3983">
                  <c:v>10415</c:v>
                </c:pt>
                <c:pt idx="3984">
                  <c:v>10423.333000000002</c:v>
                </c:pt>
                <c:pt idx="3985">
                  <c:v>10403.333000000002</c:v>
                </c:pt>
                <c:pt idx="3986">
                  <c:v>10405</c:v>
                </c:pt>
                <c:pt idx="3987">
                  <c:v>10438.333000000002</c:v>
                </c:pt>
                <c:pt idx="3988">
                  <c:v>10416.666999999852</c:v>
                </c:pt>
                <c:pt idx="3989">
                  <c:v>10415</c:v>
                </c:pt>
                <c:pt idx="3990">
                  <c:v>10473.333000000002</c:v>
                </c:pt>
                <c:pt idx="3991">
                  <c:v>10390</c:v>
                </c:pt>
                <c:pt idx="3992">
                  <c:v>10455</c:v>
                </c:pt>
                <c:pt idx="3993">
                  <c:v>10431.666999999852</c:v>
                </c:pt>
                <c:pt idx="3994">
                  <c:v>10420</c:v>
                </c:pt>
                <c:pt idx="3995">
                  <c:v>10460</c:v>
                </c:pt>
                <c:pt idx="3996">
                  <c:v>10423.333000000002</c:v>
                </c:pt>
                <c:pt idx="3997">
                  <c:v>10455</c:v>
                </c:pt>
                <c:pt idx="3998">
                  <c:v>10460</c:v>
                </c:pt>
                <c:pt idx="3999">
                  <c:v>10436.666999999852</c:v>
                </c:pt>
                <c:pt idx="4000">
                  <c:v>10455</c:v>
                </c:pt>
              </c:numCache>
            </c:numRef>
          </c:yVal>
          <c:smooth val="1"/>
        </c:ser>
        <c:ser>
          <c:idx val="5"/>
          <c:order val="3"/>
          <c:tx>
            <c:v>MoW@T</c:v>
          </c:tx>
          <c:marker>
            <c:symbol val="none"/>
          </c:marker>
          <c:xVal>
            <c:numRef>
              <c:f>Лист1!$S$2:$S$4002</c:f>
              <c:numCache>
                <c:formatCode>General</c:formatCode>
                <c:ptCount val="4001"/>
                <c:pt idx="0">
                  <c:v>10</c:v>
                </c:pt>
                <c:pt idx="1">
                  <c:v>10.02</c:v>
                </c:pt>
                <c:pt idx="2">
                  <c:v>10.040000000000001</c:v>
                </c:pt>
                <c:pt idx="3">
                  <c:v>10.06</c:v>
                </c:pt>
                <c:pt idx="4">
                  <c:v>10.08</c:v>
                </c:pt>
                <c:pt idx="5">
                  <c:v>10.1</c:v>
                </c:pt>
                <c:pt idx="6">
                  <c:v>10.120000000000001</c:v>
                </c:pt>
                <c:pt idx="7">
                  <c:v>10.139999999999999</c:v>
                </c:pt>
                <c:pt idx="8">
                  <c:v>10.16</c:v>
                </c:pt>
                <c:pt idx="9">
                  <c:v>10.18</c:v>
                </c:pt>
                <c:pt idx="10">
                  <c:v>10.200000000000001</c:v>
                </c:pt>
                <c:pt idx="11">
                  <c:v>10.220000000000001</c:v>
                </c:pt>
                <c:pt idx="12">
                  <c:v>10.239999999999998</c:v>
                </c:pt>
                <c:pt idx="13">
                  <c:v>10.26</c:v>
                </c:pt>
                <c:pt idx="14">
                  <c:v>10.28</c:v>
                </c:pt>
                <c:pt idx="15">
                  <c:v>10.3</c:v>
                </c:pt>
                <c:pt idx="16">
                  <c:v>10.32</c:v>
                </c:pt>
                <c:pt idx="17">
                  <c:v>10.34</c:v>
                </c:pt>
                <c:pt idx="18">
                  <c:v>10.360000000000024</c:v>
                </c:pt>
                <c:pt idx="19">
                  <c:v>10.38</c:v>
                </c:pt>
                <c:pt idx="20">
                  <c:v>10.4</c:v>
                </c:pt>
                <c:pt idx="21">
                  <c:v>10.42</c:v>
                </c:pt>
                <c:pt idx="22">
                  <c:v>10.44</c:v>
                </c:pt>
                <c:pt idx="23">
                  <c:v>10.46</c:v>
                </c:pt>
                <c:pt idx="24">
                  <c:v>10.48</c:v>
                </c:pt>
                <c:pt idx="25">
                  <c:v>10.5</c:v>
                </c:pt>
                <c:pt idx="26">
                  <c:v>10.52</c:v>
                </c:pt>
                <c:pt idx="27">
                  <c:v>10.54</c:v>
                </c:pt>
                <c:pt idx="28">
                  <c:v>10.56</c:v>
                </c:pt>
                <c:pt idx="29">
                  <c:v>10.58</c:v>
                </c:pt>
                <c:pt idx="30">
                  <c:v>10.6</c:v>
                </c:pt>
                <c:pt idx="31">
                  <c:v>10.62</c:v>
                </c:pt>
                <c:pt idx="32">
                  <c:v>10.639999999999999</c:v>
                </c:pt>
                <c:pt idx="33">
                  <c:v>10.66</c:v>
                </c:pt>
                <c:pt idx="34">
                  <c:v>10.68</c:v>
                </c:pt>
                <c:pt idx="35">
                  <c:v>10.7</c:v>
                </c:pt>
                <c:pt idx="36">
                  <c:v>10.719999999999999</c:v>
                </c:pt>
                <c:pt idx="37">
                  <c:v>10.739999999999998</c:v>
                </c:pt>
                <c:pt idx="38">
                  <c:v>10.76</c:v>
                </c:pt>
                <c:pt idx="39">
                  <c:v>10.78</c:v>
                </c:pt>
                <c:pt idx="40">
                  <c:v>10.8</c:v>
                </c:pt>
                <c:pt idx="41">
                  <c:v>10.82</c:v>
                </c:pt>
                <c:pt idx="42">
                  <c:v>10.84</c:v>
                </c:pt>
                <c:pt idx="43">
                  <c:v>10.860000000000024</c:v>
                </c:pt>
                <c:pt idx="44">
                  <c:v>10.88</c:v>
                </c:pt>
                <c:pt idx="45">
                  <c:v>10.9</c:v>
                </c:pt>
                <c:pt idx="46">
                  <c:v>10.92</c:v>
                </c:pt>
                <c:pt idx="47">
                  <c:v>10.94</c:v>
                </c:pt>
                <c:pt idx="48">
                  <c:v>10.96</c:v>
                </c:pt>
                <c:pt idx="49">
                  <c:v>10.98</c:v>
                </c:pt>
                <c:pt idx="50">
                  <c:v>11</c:v>
                </c:pt>
                <c:pt idx="51">
                  <c:v>11.02</c:v>
                </c:pt>
                <c:pt idx="52">
                  <c:v>11.04</c:v>
                </c:pt>
                <c:pt idx="53">
                  <c:v>11.06</c:v>
                </c:pt>
                <c:pt idx="54">
                  <c:v>11.08</c:v>
                </c:pt>
                <c:pt idx="55">
                  <c:v>11.1</c:v>
                </c:pt>
                <c:pt idx="56">
                  <c:v>11.12</c:v>
                </c:pt>
                <c:pt idx="57">
                  <c:v>11.139999999999999</c:v>
                </c:pt>
                <c:pt idx="58">
                  <c:v>11.16</c:v>
                </c:pt>
                <c:pt idx="59">
                  <c:v>11.18</c:v>
                </c:pt>
                <c:pt idx="60">
                  <c:v>11.2</c:v>
                </c:pt>
                <c:pt idx="61">
                  <c:v>11.219999999999999</c:v>
                </c:pt>
                <c:pt idx="62">
                  <c:v>11.239999999999998</c:v>
                </c:pt>
                <c:pt idx="63">
                  <c:v>11.26</c:v>
                </c:pt>
                <c:pt idx="64">
                  <c:v>11.28</c:v>
                </c:pt>
                <c:pt idx="65">
                  <c:v>11.3</c:v>
                </c:pt>
                <c:pt idx="66">
                  <c:v>11.32</c:v>
                </c:pt>
                <c:pt idx="67">
                  <c:v>11.34</c:v>
                </c:pt>
                <c:pt idx="68">
                  <c:v>11.360000000000024</c:v>
                </c:pt>
                <c:pt idx="69">
                  <c:v>11.38</c:v>
                </c:pt>
                <c:pt idx="70">
                  <c:v>11.4</c:v>
                </c:pt>
                <c:pt idx="71">
                  <c:v>11.42</c:v>
                </c:pt>
                <c:pt idx="72">
                  <c:v>11.44</c:v>
                </c:pt>
                <c:pt idx="73">
                  <c:v>11.46</c:v>
                </c:pt>
                <c:pt idx="74">
                  <c:v>11.48</c:v>
                </c:pt>
                <c:pt idx="75">
                  <c:v>11.5</c:v>
                </c:pt>
                <c:pt idx="76">
                  <c:v>11.52</c:v>
                </c:pt>
                <c:pt idx="77">
                  <c:v>11.54</c:v>
                </c:pt>
                <c:pt idx="78">
                  <c:v>11.56</c:v>
                </c:pt>
                <c:pt idx="79">
                  <c:v>11.58</c:v>
                </c:pt>
                <c:pt idx="80">
                  <c:v>11.6</c:v>
                </c:pt>
                <c:pt idx="81">
                  <c:v>11.62</c:v>
                </c:pt>
                <c:pt idx="82">
                  <c:v>11.639999999999999</c:v>
                </c:pt>
                <c:pt idx="83">
                  <c:v>11.66</c:v>
                </c:pt>
                <c:pt idx="84">
                  <c:v>11.68</c:v>
                </c:pt>
                <c:pt idx="85">
                  <c:v>11.7</c:v>
                </c:pt>
                <c:pt idx="86">
                  <c:v>11.719999999999999</c:v>
                </c:pt>
                <c:pt idx="87">
                  <c:v>11.739999999999998</c:v>
                </c:pt>
                <c:pt idx="88">
                  <c:v>11.76</c:v>
                </c:pt>
                <c:pt idx="89">
                  <c:v>11.78</c:v>
                </c:pt>
                <c:pt idx="90">
                  <c:v>11.8</c:v>
                </c:pt>
                <c:pt idx="91">
                  <c:v>11.82</c:v>
                </c:pt>
                <c:pt idx="92">
                  <c:v>11.84</c:v>
                </c:pt>
                <c:pt idx="93">
                  <c:v>11.860000000000024</c:v>
                </c:pt>
                <c:pt idx="94">
                  <c:v>11.88</c:v>
                </c:pt>
                <c:pt idx="95">
                  <c:v>11.9</c:v>
                </c:pt>
                <c:pt idx="96">
                  <c:v>11.92</c:v>
                </c:pt>
                <c:pt idx="97">
                  <c:v>11.94</c:v>
                </c:pt>
                <c:pt idx="98">
                  <c:v>11.96</c:v>
                </c:pt>
                <c:pt idx="99">
                  <c:v>11.98</c:v>
                </c:pt>
                <c:pt idx="100">
                  <c:v>12</c:v>
                </c:pt>
                <c:pt idx="101">
                  <c:v>12.02</c:v>
                </c:pt>
                <c:pt idx="102">
                  <c:v>12.04</c:v>
                </c:pt>
                <c:pt idx="103">
                  <c:v>12.06</c:v>
                </c:pt>
                <c:pt idx="104">
                  <c:v>12.08</c:v>
                </c:pt>
                <c:pt idx="105">
                  <c:v>12.1</c:v>
                </c:pt>
                <c:pt idx="106">
                  <c:v>12.12</c:v>
                </c:pt>
                <c:pt idx="107">
                  <c:v>12.139999999999999</c:v>
                </c:pt>
                <c:pt idx="108">
                  <c:v>12.16</c:v>
                </c:pt>
                <c:pt idx="109">
                  <c:v>12.18</c:v>
                </c:pt>
                <c:pt idx="110">
                  <c:v>12.2</c:v>
                </c:pt>
                <c:pt idx="111">
                  <c:v>12.219999999999999</c:v>
                </c:pt>
                <c:pt idx="112">
                  <c:v>12.239999999999998</c:v>
                </c:pt>
                <c:pt idx="113">
                  <c:v>12.26</c:v>
                </c:pt>
                <c:pt idx="114">
                  <c:v>12.28</c:v>
                </c:pt>
                <c:pt idx="115">
                  <c:v>12.3</c:v>
                </c:pt>
                <c:pt idx="116">
                  <c:v>12.32</c:v>
                </c:pt>
                <c:pt idx="117">
                  <c:v>12.34</c:v>
                </c:pt>
                <c:pt idx="118">
                  <c:v>12.360000000000024</c:v>
                </c:pt>
                <c:pt idx="119">
                  <c:v>12.38</c:v>
                </c:pt>
                <c:pt idx="120">
                  <c:v>12.4</c:v>
                </c:pt>
                <c:pt idx="121">
                  <c:v>12.42</c:v>
                </c:pt>
                <c:pt idx="122">
                  <c:v>12.44</c:v>
                </c:pt>
                <c:pt idx="123">
                  <c:v>12.46</c:v>
                </c:pt>
                <c:pt idx="124">
                  <c:v>12.48</c:v>
                </c:pt>
                <c:pt idx="125">
                  <c:v>12.5</c:v>
                </c:pt>
                <c:pt idx="126">
                  <c:v>12.52</c:v>
                </c:pt>
                <c:pt idx="127">
                  <c:v>12.54</c:v>
                </c:pt>
                <c:pt idx="128">
                  <c:v>12.56</c:v>
                </c:pt>
                <c:pt idx="129">
                  <c:v>12.58</c:v>
                </c:pt>
                <c:pt idx="130">
                  <c:v>12.6</c:v>
                </c:pt>
                <c:pt idx="131">
                  <c:v>12.62</c:v>
                </c:pt>
                <c:pt idx="132">
                  <c:v>12.639999999999999</c:v>
                </c:pt>
                <c:pt idx="133">
                  <c:v>12.66</c:v>
                </c:pt>
                <c:pt idx="134">
                  <c:v>12.68</c:v>
                </c:pt>
                <c:pt idx="135">
                  <c:v>12.7</c:v>
                </c:pt>
                <c:pt idx="136">
                  <c:v>12.719999999999999</c:v>
                </c:pt>
                <c:pt idx="137">
                  <c:v>12.739999999999998</c:v>
                </c:pt>
                <c:pt idx="138">
                  <c:v>12.76</c:v>
                </c:pt>
                <c:pt idx="139">
                  <c:v>12.78</c:v>
                </c:pt>
                <c:pt idx="140">
                  <c:v>12.8</c:v>
                </c:pt>
                <c:pt idx="141">
                  <c:v>12.82</c:v>
                </c:pt>
                <c:pt idx="142">
                  <c:v>12.84</c:v>
                </c:pt>
                <c:pt idx="143">
                  <c:v>12.860000000000024</c:v>
                </c:pt>
                <c:pt idx="144">
                  <c:v>12.88</c:v>
                </c:pt>
                <c:pt idx="145">
                  <c:v>12.9</c:v>
                </c:pt>
                <c:pt idx="146">
                  <c:v>12.92</c:v>
                </c:pt>
                <c:pt idx="147">
                  <c:v>12.94</c:v>
                </c:pt>
                <c:pt idx="148">
                  <c:v>12.96</c:v>
                </c:pt>
                <c:pt idx="149">
                  <c:v>12.98</c:v>
                </c:pt>
                <c:pt idx="150">
                  <c:v>13</c:v>
                </c:pt>
                <c:pt idx="151">
                  <c:v>13.02</c:v>
                </c:pt>
                <c:pt idx="152">
                  <c:v>13.04</c:v>
                </c:pt>
                <c:pt idx="153">
                  <c:v>13.06</c:v>
                </c:pt>
                <c:pt idx="154">
                  <c:v>13.08</c:v>
                </c:pt>
                <c:pt idx="155">
                  <c:v>13.1</c:v>
                </c:pt>
                <c:pt idx="156">
                  <c:v>13.12</c:v>
                </c:pt>
                <c:pt idx="157">
                  <c:v>13.139999999999999</c:v>
                </c:pt>
                <c:pt idx="158">
                  <c:v>13.16</c:v>
                </c:pt>
                <c:pt idx="159">
                  <c:v>13.18</c:v>
                </c:pt>
                <c:pt idx="160">
                  <c:v>13.2</c:v>
                </c:pt>
                <c:pt idx="161">
                  <c:v>13.219999999999999</c:v>
                </c:pt>
                <c:pt idx="162">
                  <c:v>13.239999999999998</c:v>
                </c:pt>
                <c:pt idx="163">
                  <c:v>13.26</c:v>
                </c:pt>
                <c:pt idx="164">
                  <c:v>13.28</c:v>
                </c:pt>
                <c:pt idx="165">
                  <c:v>13.3</c:v>
                </c:pt>
                <c:pt idx="166">
                  <c:v>13.32</c:v>
                </c:pt>
                <c:pt idx="167">
                  <c:v>13.34</c:v>
                </c:pt>
                <c:pt idx="168">
                  <c:v>13.360000000000024</c:v>
                </c:pt>
                <c:pt idx="169">
                  <c:v>13.38</c:v>
                </c:pt>
                <c:pt idx="170">
                  <c:v>13.4</c:v>
                </c:pt>
                <c:pt idx="171">
                  <c:v>13.42</c:v>
                </c:pt>
                <c:pt idx="172">
                  <c:v>13.44</c:v>
                </c:pt>
                <c:pt idx="173">
                  <c:v>13.46</c:v>
                </c:pt>
                <c:pt idx="174">
                  <c:v>13.48</c:v>
                </c:pt>
                <c:pt idx="175">
                  <c:v>13.5</c:v>
                </c:pt>
                <c:pt idx="176">
                  <c:v>13.52</c:v>
                </c:pt>
                <c:pt idx="177">
                  <c:v>13.54</c:v>
                </c:pt>
                <c:pt idx="178">
                  <c:v>13.56</c:v>
                </c:pt>
                <c:pt idx="179">
                  <c:v>13.58</c:v>
                </c:pt>
                <c:pt idx="180">
                  <c:v>13.6</c:v>
                </c:pt>
                <c:pt idx="181">
                  <c:v>13.62</c:v>
                </c:pt>
                <c:pt idx="182">
                  <c:v>13.639999999999999</c:v>
                </c:pt>
                <c:pt idx="183">
                  <c:v>13.66</c:v>
                </c:pt>
                <c:pt idx="184">
                  <c:v>13.68</c:v>
                </c:pt>
                <c:pt idx="185">
                  <c:v>13.7</c:v>
                </c:pt>
                <c:pt idx="186">
                  <c:v>13.719999999999999</c:v>
                </c:pt>
                <c:pt idx="187">
                  <c:v>13.739999999999998</c:v>
                </c:pt>
                <c:pt idx="188">
                  <c:v>13.76</c:v>
                </c:pt>
                <c:pt idx="189">
                  <c:v>13.78</c:v>
                </c:pt>
                <c:pt idx="190">
                  <c:v>13.8</c:v>
                </c:pt>
                <c:pt idx="191">
                  <c:v>13.82</c:v>
                </c:pt>
                <c:pt idx="192">
                  <c:v>13.84</c:v>
                </c:pt>
                <c:pt idx="193">
                  <c:v>13.860000000000024</c:v>
                </c:pt>
                <c:pt idx="194">
                  <c:v>13.88</c:v>
                </c:pt>
                <c:pt idx="195">
                  <c:v>13.9</c:v>
                </c:pt>
                <c:pt idx="196">
                  <c:v>13.92</c:v>
                </c:pt>
                <c:pt idx="197">
                  <c:v>13.94</c:v>
                </c:pt>
                <c:pt idx="198">
                  <c:v>13.96</c:v>
                </c:pt>
                <c:pt idx="199">
                  <c:v>13.98</c:v>
                </c:pt>
                <c:pt idx="200">
                  <c:v>14</c:v>
                </c:pt>
                <c:pt idx="201">
                  <c:v>14.02</c:v>
                </c:pt>
                <c:pt idx="202">
                  <c:v>14.04</c:v>
                </c:pt>
                <c:pt idx="203">
                  <c:v>14.06</c:v>
                </c:pt>
                <c:pt idx="204">
                  <c:v>14.08</c:v>
                </c:pt>
                <c:pt idx="205">
                  <c:v>14.1</c:v>
                </c:pt>
                <c:pt idx="206">
                  <c:v>14.12</c:v>
                </c:pt>
                <c:pt idx="207">
                  <c:v>14.139999999999999</c:v>
                </c:pt>
                <c:pt idx="208">
                  <c:v>14.16</c:v>
                </c:pt>
                <c:pt idx="209">
                  <c:v>14.18</c:v>
                </c:pt>
                <c:pt idx="210">
                  <c:v>14.2</c:v>
                </c:pt>
                <c:pt idx="211">
                  <c:v>14.219999999999999</c:v>
                </c:pt>
                <c:pt idx="212">
                  <c:v>14.239999999999998</c:v>
                </c:pt>
                <c:pt idx="213">
                  <c:v>14.26</c:v>
                </c:pt>
                <c:pt idx="214">
                  <c:v>14.28</c:v>
                </c:pt>
                <c:pt idx="215">
                  <c:v>14.3</c:v>
                </c:pt>
                <c:pt idx="216">
                  <c:v>14.32</c:v>
                </c:pt>
                <c:pt idx="217">
                  <c:v>14.34</c:v>
                </c:pt>
                <c:pt idx="218">
                  <c:v>14.360000000000024</c:v>
                </c:pt>
                <c:pt idx="219">
                  <c:v>14.38</c:v>
                </c:pt>
                <c:pt idx="220">
                  <c:v>14.4</c:v>
                </c:pt>
                <c:pt idx="221">
                  <c:v>14.42</c:v>
                </c:pt>
                <c:pt idx="222">
                  <c:v>14.44</c:v>
                </c:pt>
                <c:pt idx="223">
                  <c:v>14.46</c:v>
                </c:pt>
                <c:pt idx="224">
                  <c:v>14.48</c:v>
                </c:pt>
                <c:pt idx="225">
                  <c:v>14.5</c:v>
                </c:pt>
                <c:pt idx="226">
                  <c:v>14.52</c:v>
                </c:pt>
                <c:pt idx="227">
                  <c:v>14.54</c:v>
                </c:pt>
                <c:pt idx="228">
                  <c:v>14.56</c:v>
                </c:pt>
                <c:pt idx="229">
                  <c:v>14.58</c:v>
                </c:pt>
                <c:pt idx="230">
                  <c:v>14.6</c:v>
                </c:pt>
                <c:pt idx="231">
                  <c:v>14.62</c:v>
                </c:pt>
                <c:pt idx="232">
                  <c:v>14.639999999999999</c:v>
                </c:pt>
                <c:pt idx="233">
                  <c:v>14.66</c:v>
                </c:pt>
                <c:pt idx="234">
                  <c:v>14.68</c:v>
                </c:pt>
                <c:pt idx="235">
                  <c:v>14.7</c:v>
                </c:pt>
                <c:pt idx="236">
                  <c:v>14.719999999999999</c:v>
                </c:pt>
                <c:pt idx="237">
                  <c:v>14.739999999999998</c:v>
                </c:pt>
                <c:pt idx="238">
                  <c:v>14.76</c:v>
                </c:pt>
                <c:pt idx="239">
                  <c:v>14.78</c:v>
                </c:pt>
                <c:pt idx="240">
                  <c:v>14.8</c:v>
                </c:pt>
                <c:pt idx="241">
                  <c:v>14.82</c:v>
                </c:pt>
                <c:pt idx="242">
                  <c:v>14.84</c:v>
                </c:pt>
                <c:pt idx="243">
                  <c:v>14.860000000000024</c:v>
                </c:pt>
                <c:pt idx="244">
                  <c:v>14.88</c:v>
                </c:pt>
                <c:pt idx="245">
                  <c:v>14.9</c:v>
                </c:pt>
                <c:pt idx="246">
                  <c:v>14.92</c:v>
                </c:pt>
                <c:pt idx="247">
                  <c:v>14.94</c:v>
                </c:pt>
                <c:pt idx="248">
                  <c:v>14.96</c:v>
                </c:pt>
                <c:pt idx="249">
                  <c:v>14.98</c:v>
                </c:pt>
                <c:pt idx="250">
                  <c:v>15</c:v>
                </c:pt>
                <c:pt idx="251">
                  <c:v>15.02</c:v>
                </c:pt>
                <c:pt idx="252">
                  <c:v>15.04</c:v>
                </c:pt>
                <c:pt idx="253">
                  <c:v>15.06</c:v>
                </c:pt>
                <c:pt idx="254">
                  <c:v>15.08</c:v>
                </c:pt>
                <c:pt idx="255">
                  <c:v>15.1</c:v>
                </c:pt>
                <c:pt idx="256">
                  <c:v>15.12</c:v>
                </c:pt>
                <c:pt idx="257">
                  <c:v>15.139999999999999</c:v>
                </c:pt>
                <c:pt idx="258">
                  <c:v>15.16</c:v>
                </c:pt>
                <c:pt idx="259">
                  <c:v>15.18</c:v>
                </c:pt>
                <c:pt idx="260">
                  <c:v>15.2</c:v>
                </c:pt>
                <c:pt idx="261">
                  <c:v>15.219999999999999</c:v>
                </c:pt>
                <c:pt idx="262">
                  <c:v>15.239999999999998</c:v>
                </c:pt>
                <c:pt idx="263">
                  <c:v>15.26</c:v>
                </c:pt>
                <c:pt idx="264">
                  <c:v>15.28</c:v>
                </c:pt>
                <c:pt idx="265">
                  <c:v>15.3</c:v>
                </c:pt>
                <c:pt idx="266">
                  <c:v>15.32</c:v>
                </c:pt>
                <c:pt idx="267">
                  <c:v>15.34</c:v>
                </c:pt>
                <c:pt idx="268">
                  <c:v>15.360000000000024</c:v>
                </c:pt>
                <c:pt idx="269">
                  <c:v>15.38</c:v>
                </c:pt>
                <c:pt idx="270">
                  <c:v>15.4</c:v>
                </c:pt>
                <c:pt idx="271">
                  <c:v>15.42</c:v>
                </c:pt>
                <c:pt idx="272">
                  <c:v>15.44</c:v>
                </c:pt>
                <c:pt idx="273">
                  <c:v>15.46</c:v>
                </c:pt>
                <c:pt idx="274">
                  <c:v>15.48</c:v>
                </c:pt>
                <c:pt idx="275">
                  <c:v>15.5</c:v>
                </c:pt>
                <c:pt idx="276">
                  <c:v>15.52</c:v>
                </c:pt>
                <c:pt idx="277">
                  <c:v>15.54</c:v>
                </c:pt>
                <c:pt idx="278">
                  <c:v>15.56</c:v>
                </c:pt>
                <c:pt idx="279">
                  <c:v>15.58</c:v>
                </c:pt>
                <c:pt idx="280">
                  <c:v>15.6</c:v>
                </c:pt>
                <c:pt idx="281">
                  <c:v>15.62</c:v>
                </c:pt>
                <c:pt idx="282">
                  <c:v>15.639999999999999</c:v>
                </c:pt>
                <c:pt idx="283">
                  <c:v>15.66</c:v>
                </c:pt>
                <c:pt idx="284">
                  <c:v>15.68</c:v>
                </c:pt>
                <c:pt idx="285">
                  <c:v>15.7</c:v>
                </c:pt>
                <c:pt idx="286">
                  <c:v>15.719999999999999</c:v>
                </c:pt>
                <c:pt idx="287">
                  <c:v>15.739999999999998</c:v>
                </c:pt>
                <c:pt idx="288">
                  <c:v>15.76</c:v>
                </c:pt>
                <c:pt idx="289">
                  <c:v>15.78</c:v>
                </c:pt>
                <c:pt idx="290">
                  <c:v>15.8</c:v>
                </c:pt>
                <c:pt idx="291">
                  <c:v>15.82</c:v>
                </c:pt>
                <c:pt idx="292">
                  <c:v>15.84</c:v>
                </c:pt>
                <c:pt idx="293">
                  <c:v>15.860000000000024</c:v>
                </c:pt>
                <c:pt idx="294">
                  <c:v>15.88</c:v>
                </c:pt>
                <c:pt idx="295">
                  <c:v>15.9</c:v>
                </c:pt>
                <c:pt idx="296">
                  <c:v>15.92</c:v>
                </c:pt>
                <c:pt idx="297">
                  <c:v>15.94</c:v>
                </c:pt>
                <c:pt idx="298">
                  <c:v>15.96</c:v>
                </c:pt>
                <c:pt idx="299">
                  <c:v>15.98</c:v>
                </c:pt>
                <c:pt idx="300">
                  <c:v>16</c:v>
                </c:pt>
                <c:pt idx="301">
                  <c:v>16.02</c:v>
                </c:pt>
                <c:pt idx="302">
                  <c:v>16.04</c:v>
                </c:pt>
                <c:pt idx="303">
                  <c:v>16.059999999999999</c:v>
                </c:pt>
                <c:pt idx="304">
                  <c:v>16.079999999999988</c:v>
                </c:pt>
                <c:pt idx="305">
                  <c:v>16.100000000000001</c:v>
                </c:pt>
                <c:pt idx="306">
                  <c:v>16.12</c:v>
                </c:pt>
                <c:pt idx="307">
                  <c:v>16.14</c:v>
                </c:pt>
                <c:pt idx="308">
                  <c:v>16.16</c:v>
                </c:pt>
                <c:pt idx="309">
                  <c:v>16.18</c:v>
                </c:pt>
                <c:pt idx="310">
                  <c:v>16.2</c:v>
                </c:pt>
                <c:pt idx="311">
                  <c:v>16.22</c:v>
                </c:pt>
                <c:pt idx="312">
                  <c:v>16.239999999999988</c:v>
                </c:pt>
                <c:pt idx="313">
                  <c:v>16.260000000000002</c:v>
                </c:pt>
                <c:pt idx="314">
                  <c:v>16.279999999999987</c:v>
                </c:pt>
                <c:pt idx="315">
                  <c:v>16.3</c:v>
                </c:pt>
                <c:pt idx="316">
                  <c:v>16.32</c:v>
                </c:pt>
                <c:pt idx="317">
                  <c:v>16.34</c:v>
                </c:pt>
                <c:pt idx="318">
                  <c:v>16.36</c:v>
                </c:pt>
                <c:pt idx="319">
                  <c:v>16.38</c:v>
                </c:pt>
                <c:pt idx="320">
                  <c:v>16.399999999999999</c:v>
                </c:pt>
                <c:pt idx="321">
                  <c:v>16.420000000000002</c:v>
                </c:pt>
                <c:pt idx="322">
                  <c:v>16.439999999999987</c:v>
                </c:pt>
                <c:pt idx="323">
                  <c:v>16.459999999999987</c:v>
                </c:pt>
                <c:pt idx="324">
                  <c:v>16.479999999999986</c:v>
                </c:pt>
                <c:pt idx="325">
                  <c:v>16.5</c:v>
                </c:pt>
                <c:pt idx="326">
                  <c:v>16.52</c:v>
                </c:pt>
                <c:pt idx="327">
                  <c:v>16.54</c:v>
                </c:pt>
                <c:pt idx="328">
                  <c:v>16.559999999999999</c:v>
                </c:pt>
                <c:pt idx="329">
                  <c:v>16.579999999999988</c:v>
                </c:pt>
                <c:pt idx="330">
                  <c:v>16.600000000000001</c:v>
                </c:pt>
                <c:pt idx="331">
                  <c:v>16.62</c:v>
                </c:pt>
                <c:pt idx="332">
                  <c:v>16.64</c:v>
                </c:pt>
                <c:pt idx="333">
                  <c:v>16.66</c:v>
                </c:pt>
                <c:pt idx="334">
                  <c:v>16.68</c:v>
                </c:pt>
                <c:pt idx="335">
                  <c:v>16.7</c:v>
                </c:pt>
                <c:pt idx="336">
                  <c:v>16.72</c:v>
                </c:pt>
                <c:pt idx="337">
                  <c:v>16.739999999999988</c:v>
                </c:pt>
                <c:pt idx="338">
                  <c:v>16.760000000000002</c:v>
                </c:pt>
                <c:pt idx="339">
                  <c:v>16.779999999999987</c:v>
                </c:pt>
                <c:pt idx="340">
                  <c:v>16.8</c:v>
                </c:pt>
                <c:pt idx="341">
                  <c:v>16.82</c:v>
                </c:pt>
                <c:pt idx="342">
                  <c:v>16.84</c:v>
                </c:pt>
                <c:pt idx="343">
                  <c:v>16.86</c:v>
                </c:pt>
                <c:pt idx="344">
                  <c:v>16.88</c:v>
                </c:pt>
                <c:pt idx="345">
                  <c:v>16.899999999999999</c:v>
                </c:pt>
                <c:pt idx="346">
                  <c:v>16.920000000000002</c:v>
                </c:pt>
                <c:pt idx="347">
                  <c:v>16.939999999999987</c:v>
                </c:pt>
                <c:pt idx="348">
                  <c:v>16.959999999999987</c:v>
                </c:pt>
                <c:pt idx="349">
                  <c:v>16.979999999999986</c:v>
                </c:pt>
                <c:pt idx="350">
                  <c:v>17</c:v>
                </c:pt>
                <c:pt idx="351">
                  <c:v>17.02</c:v>
                </c:pt>
                <c:pt idx="352">
                  <c:v>17.04</c:v>
                </c:pt>
                <c:pt idx="353">
                  <c:v>17.059999999999999</c:v>
                </c:pt>
                <c:pt idx="354">
                  <c:v>17.079999999999988</c:v>
                </c:pt>
                <c:pt idx="355">
                  <c:v>17.100000000000001</c:v>
                </c:pt>
                <c:pt idx="356">
                  <c:v>17.12</c:v>
                </c:pt>
                <c:pt idx="357">
                  <c:v>17.14</c:v>
                </c:pt>
                <c:pt idx="358">
                  <c:v>17.16</c:v>
                </c:pt>
                <c:pt idx="359">
                  <c:v>17.18</c:v>
                </c:pt>
                <c:pt idx="360">
                  <c:v>17.2</c:v>
                </c:pt>
                <c:pt idx="361">
                  <c:v>17.22</c:v>
                </c:pt>
                <c:pt idx="362">
                  <c:v>17.239999999999988</c:v>
                </c:pt>
                <c:pt idx="363">
                  <c:v>17.260000000000002</c:v>
                </c:pt>
                <c:pt idx="364">
                  <c:v>17.279999999999987</c:v>
                </c:pt>
                <c:pt idx="365">
                  <c:v>17.3</c:v>
                </c:pt>
                <c:pt idx="366">
                  <c:v>17.32</c:v>
                </c:pt>
                <c:pt idx="367">
                  <c:v>17.34</c:v>
                </c:pt>
                <c:pt idx="368">
                  <c:v>17.36</c:v>
                </c:pt>
                <c:pt idx="369">
                  <c:v>17.38</c:v>
                </c:pt>
                <c:pt idx="370">
                  <c:v>17.399999999999999</c:v>
                </c:pt>
                <c:pt idx="371">
                  <c:v>17.420000000000002</c:v>
                </c:pt>
                <c:pt idx="372">
                  <c:v>17.439999999999987</c:v>
                </c:pt>
                <c:pt idx="373">
                  <c:v>17.459999999999987</c:v>
                </c:pt>
                <c:pt idx="374">
                  <c:v>17.479999999999986</c:v>
                </c:pt>
                <c:pt idx="375">
                  <c:v>17.5</c:v>
                </c:pt>
                <c:pt idx="376">
                  <c:v>17.52</c:v>
                </c:pt>
                <c:pt idx="377">
                  <c:v>17.54</c:v>
                </c:pt>
                <c:pt idx="378">
                  <c:v>17.559999999999999</c:v>
                </c:pt>
                <c:pt idx="379">
                  <c:v>17.579999999999988</c:v>
                </c:pt>
                <c:pt idx="380">
                  <c:v>17.600000000000001</c:v>
                </c:pt>
                <c:pt idx="381">
                  <c:v>17.62</c:v>
                </c:pt>
                <c:pt idx="382">
                  <c:v>17.64</c:v>
                </c:pt>
                <c:pt idx="383">
                  <c:v>17.66</c:v>
                </c:pt>
                <c:pt idx="384">
                  <c:v>17.68</c:v>
                </c:pt>
                <c:pt idx="385">
                  <c:v>17.7</c:v>
                </c:pt>
                <c:pt idx="386">
                  <c:v>17.72</c:v>
                </c:pt>
                <c:pt idx="387">
                  <c:v>17.739999999999988</c:v>
                </c:pt>
                <c:pt idx="388">
                  <c:v>17.760000000000002</c:v>
                </c:pt>
                <c:pt idx="389">
                  <c:v>17.779999999999987</c:v>
                </c:pt>
                <c:pt idx="390">
                  <c:v>17.8</c:v>
                </c:pt>
                <c:pt idx="391">
                  <c:v>17.82</c:v>
                </c:pt>
                <c:pt idx="392">
                  <c:v>17.84</c:v>
                </c:pt>
                <c:pt idx="393">
                  <c:v>17.86</c:v>
                </c:pt>
                <c:pt idx="394">
                  <c:v>17.88</c:v>
                </c:pt>
                <c:pt idx="395">
                  <c:v>17.899999999999999</c:v>
                </c:pt>
                <c:pt idx="396">
                  <c:v>17.920000000000002</c:v>
                </c:pt>
                <c:pt idx="397">
                  <c:v>17.939999999999987</c:v>
                </c:pt>
                <c:pt idx="398">
                  <c:v>17.959999999999987</c:v>
                </c:pt>
                <c:pt idx="399">
                  <c:v>17.979999999999986</c:v>
                </c:pt>
                <c:pt idx="400">
                  <c:v>18</c:v>
                </c:pt>
                <c:pt idx="401">
                  <c:v>18.02</c:v>
                </c:pt>
                <c:pt idx="402">
                  <c:v>18.04</c:v>
                </c:pt>
                <c:pt idx="403">
                  <c:v>18.059999999999999</c:v>
                </c:pt>
                <c:pt idx="404">
                  <c:v>18.079999999999988</c:v>
                </c:pt>
                <c:pt idx="405">
                  <c:v>18.100000000000001</c:v>
                </c:pt>
                <c:pt idx="406">
                  <c:v>18.12</c:v>
                </c:pt>
                <c:pt idx="407">
                  <c:v>18.14</c:v>
                </c:pt>
                <c:pt idx="408">
                  <c:v>18.16</c:v>
                </c:pt>
                <c:pt idx="409">
                  <c:v>18.18</c:v>
                </c:pt>
                <c:pt idx="410">
                  <c:v>18.2</c:v>
                </c:pt>
                <c:pt idx="411">
                  <c:v>18.22</c:v>
                </c:pt>
                <c:pt idx="412">
                  <c:v>18.239999999999988</c:v>
                </c:pt>
                <c:pt idx="413">
                  <c:v>18.260000000000002</c:v>
                </c:pt>
                <c:pt idx="414">
                  <c:v>18.279999999999987</c:v>
                </c:pt>
                <c:pt idx="415">
                  <c:v>18.3</c:v>
                </c:pt>
                <c:pt idx="416">
                  <c:v>18.32</c:v>
                </c:pt>
                <c:pt idx="417">
                  <c:v>18.34</c:v>
                </c:pt>
                <c:pt idx="418">
                  <c:v>18.36</c:v>
                </c:pt>
                <c:pt idx="419">
                  <c:v>18.38</c:v>
                </c:pt>
                <c:pt idx="420">
                  <c:v>18.399999999999999</c:v>
                </c:pt>
                <c:pt idx="421">
                  <c:v>18.420000000000002</c:v>
                </c:pt>
                <c:pt idx="422">
                  <c:v>18.439999999999987</c:v>
                </c:pt>
                <c:pt idx="423">
                  <c:v>18.459999999999987</c:v>
                </c:pt>
                <c:pt idx="424">
                  <c:v>18.479999999999986</c:v>
                </c:pt>
                <c:pt idx="425">
                  <c:v>18.5</c:v>
                </c:pt>
                <c:pt idx="426">
                  <c:v>18.52</c:v>
                </c:pt>
                <c:pt idx="427">
                  <c:v>18.54</c:v>
                </c:pt>
                <c:pt idx="428">
                  <c:v>18.559999999999999</c:v>
                </c:pt>
                <c:pt idx="429">
                  <c:v>18.579999999999988</c:v>
                </c:pt>
                <c:pt idx="430">
                  <c:v>18.600000000000001</c:v>
                </c:pt>
                <c:pt idx="431">
                  <c:v>18.62</c:v>
                </c:pt>
                <c:pt idx="432">
                  <c:v>18.64</c:v>
                </c:pt>
                <c:pt idx="433">
                  <c:v>18.66</c:v>
                </c:pt>
                <c:pt idx="434">
                  <c:v>18.68</c:v>
                </c:pt>
                <c:pt idx="435">
                  <c:v>18.7</c:v>
                </c:pt>
                <c:pt idx="436">
                  <c:v>18.72</c:v>
                </c:pt>
                <c:pt idx="437">
                  <c:v>18.739999999999988</c:v>
                </c:pt>
                <c:pt idx="438">
                  <c:v>18.760000000000002</c:v>
                </c:pt>
                <c:pt idx="439">
                  <c:v>18.779999999999987</c:v>
                </c:pt>
                <c:pt idx="440">
                  <c:v>18.8</c:v>
                </c:pt>
                <c:pt idx="441">
                  <c:v>18.82</c:v>
                </c:pt>
                <c:pt idx="442">
                  <c:v>18.84</c:v>
                </c:pt>
                <c:pt idx="443">
                  <c:v>18.86</c:v>
                </c:pt>
                <c:pt idx="444">
                  <c:v>18.88</c:v>
                </c:pt>
                <c:pt idx="445">
                  <c:v>18.899999999999999</c:v>
                </c:pt>
                <c:pt idx="446">
                  <c:v>18.920000000000002</c:v>
                </c:pt>
                <c:pt idx="447">
                  <c:v>18.939999999999987</c:v>
                </c:pt>
                <c:pt idx="448">
                  <c:v>18.959999999999987</c:v>
                </c:pt>
                <c:pt idx="449">
                  <c:v>18.979999999999986</c:v>
                </c:pt>
                <c:pt idx="450">
                  <c:v>19</c:v>
                </c:pt>
                <c:pt idx="451">
                  <c:v>19.02</c:v>
                </c:pt>
                <c:pt idx="452">
                  <c:v>19.04</c:v>
                </c:pt>
                <c:pt idx="453">
                  <c:v>19.059999999999999</c:v>
                </c:pt>
                <c:pt idx="454">
                  <c:v>19.079999999999988</c:v>
                </c:pt>
                <c:pt idx="455">
                  <c:v>19.100000000000001</c:v>
                </c:pt>
                <c:pt idx="456">
                  <c:v>19.12</c:v>
                </c:pt>
                <c:pt idx="457">
                  <c:v>19.14</c:v>
                </c:pt>
                <c:pt idx="458">
                  <c:v>19.16</c:v>
                </c:pt>
                <c:pt idx="459">
                  <c:v>19.18</c:v>
                </c:pt>
                <c:pt idx="460">
                  <c:v>19.2</c:v>
                </c:pt>
                <c:pt idx="461">
                  <c:v>19.22</c:v>
                </c:pt>
                <c:pt idx="462">
                  <c:v>19.239999999999988</c:v>
                </c:pt>
                <c:pt idx="463">
                  <c:v>19.260000000000002</c:v>
                </c:pt>
                <c:pt idx="464">
                  <c:v>19.279999999999987</c:v>
                </c:pt>
                <c:pt idx="465">
                  <c:v>19.3</c:v>
                </c:pt>
                <c:pt idx="466">
                  <c:v>19.32</c:v>
                </c:pt>
                <c:pt idx="467">
                  <c:v>19.34</c:v>
                </c:pt>
                <c:pt idx="468">
                  <c:v>19.36</c:v>
                </c:pt>
                <c:pt idx="469">
                  <c:v>19.38</c:v>
                </c:pt>
                <c:pt idx="470">
                  <c:v>19.399999999999999</c:v>
                </c:pt>
                <c:pt idx="471">
                  <c:v>19.420000000000002</c:v>
                </c:pt>
                <c:pt idx="472">
                  <c:v>19.439999999999987</c:v>
                </c:pt>
                <c:pt idx="473">
                  <c:v>19.459999999999987</c:v>
                </c:pt>
                <c:pt idx="474">
                  <c:v>19.479999999999986</c:v>
                </c:pt>
                <c:pt idx="475">
                  <c:v>19.5</c:v>
                </c:pt>
                <c:pt idx="476">
                  <c:v>19.52</c:v>
                </c:pt>
                <c:pt idx="477">
                  <c:v>19.54</c:v>
                </c:pt>
                <c:pt idx="478">
                  <c:v>19.559999999999999</c:v>
                </c:pt>
                <c:pt idx="479">
                  <c:v>19.579999999999988</c:v>
                </c:pt>
                <c:pt idx="480">
                  <c:v>19.600000000000001</c:v>
                </c:pt>
                <c:pt idx="481">
                  <c:v>19.62</c:v>
                </c:pt>
                <c:pt idx="482">
                  <c:v>19.64</c:v>
                </c:pt>
                <c:pt idx="483">
                  <c:v>19.66</c:v>
                </c:pt>
                <c:pt idx="484">
                  <c:v>19.68</c:v>
                </c:pt>
                <c:pt idx="485">
                  <c:v>19.7</c:v>
                </c:pt>
                <c:pt idx="486">
                  <c:v>19.72</c:v>
                </c:pt>
                <c:pt idx="487">
                  <c:v>19.739999999999988</c:v>
                </c:pt>
                <c:pt idx="488">
                  <c:v>19.760000000000002</c:v>
                </c:pt>
                <c:pt idx="489">
                  <c:v>19.779999999999987</c:v>
                </c:pt>
                <c:pt idx="490">
                  <c:v>19.8</c:v>
                </c:pt>
                <c:pt idx="491">
                  <c:v>19.82</c:v>
                </c:pt>
                <c:pt idx="492">
                  <c:v>19.84</c:v>
                </c:pt>
                <c:pt idx="493">
                  <c:v>19.86</c:v>
                </c:pt>
                <c:pt idx="494">
                  <c:v>19.88</c:v>
                </c:pt>
                <c:pt idx="495">
                  <c:v>19.899999999999999</c:v>
                </c:pt>
                <c:pt idx="496">
                  <c:v>19.920000000000002</c:v>
                </c:pt>
                <c:pt idx="497">
                  <c:v>19.939999999999987</c:v>
                </c:pt>
                <c:pt idx="498">
                  <c:v>19.959999999999987</c:v>
                </c:pt>
                <c:pt idx="499">
                  <c:v>19.979999999999986</c:v>
                </c:pt>
                <c:pt idx="500">
                  <c:v>20</c:v>
                </c:pt>
                <c:pt idx="501">
                  <c:v>20.02</c:v>
                </c:pt>
                <c:pt idx="502">
                  <c:v>20.04</c:v>
                </c:pt>
                <c:pt idx="503">
                  <c:v>20.059999999999999</c:v>
                </c:pt>
                <c:pt idx="504">
                  <c:v>20.079999999999988</c:v>
                </c:pt>
                <c:pt idx="505">
                  <c:v>20.100000000000001</c:v>
                </c:pt>
                <c:pt idx="506">
                  <c:v>20.12</c:v>
                </c:pt>
                <c:pt idx="507">
                  <c:v>20.14</c:v>
                </c:pt>
                <c:pt idx="508">
                  <c:v>20.16</c:v>
                </c:pt>
                <c:pt idx="509">
                  <c:v>20.18</c:v>
                </c:pt>
                <c:pt idx="510">
                  <c:v>20.2</c:v>
                </c:pt>
                <c:pt idx="511">
                  <c:v>20.22</c:v>
                </c:pt>
                <c:pt idx="512">
                  <c:v>20.239999999999988</c:v>
                </c:pt>
                <c:pt idx="513">
                  <c:v>20.260000000000002</c:v>
                </c:pt>
                <c:pt idx="514">
                  <c:v>20.279999999999987</c:v>
                </c:pt>
                <c:pt idx="515">
                  <c:v>20.3</c:v>
                </c:pt>
                <c:pt idx="516">
                  <c:v>20.32</c:v>
                </c:pt>
                <c:pt idx="517">
                  <c:v>20.34</c:v>
                </c:pt>
                <c:pt idx="518">
                  <c:v>20.36</c:v>
                </c:pt>
                <c:pt idx="519">
                  <c:v>20.38</c:v>
                </c:pt>
                <c:pt idx="520">
                  <c:v>20.399999999999999</c:v>
                </c:pt>
                <c:pt idx="521">
                  <c:v>20.420000000000002</c:v>
                </c:pt>
                <c:pt idx="522">
                  <c:v>20.439999999999987</c:v>
                </c:pt>
                <c:pt idx="523">
                  <c:v>20.459999999999987</c:v>
                </c:pt>
                <c:pt idx="524">
                  <c:v>20.479999999999986</c:v>
                </c:pt>
                <c:pt idx="525">
                  <c:v>20.5</c:v>
                </c:pt>
                <c:pt idx="526">
                  <c:v>20.52</c:v>
                </c:pt>
                <c:pt idx="527">
                  <c:v>20.54</c:v>
                </c:pt>
                <c:pt idx="528">
                  <c:v>20.56</c:v>
                </c:pt>
                <c:pt idx="529">
                  <c:v>20.58</c:v>
                </c:pt>
                <c:pt idx="530">
                  <c:v>20.6</c:v>
                </c:pt>
                <c:pt idx="531">
                  <c:v>20.62</c:v>
                </c:pt>
                <c:pt idx="532">
                  <c:v>20.64</c:v>
                </c:pt>
                <c:pt idx="533">
                  <c:v>20.66</c:v>
                </c:pt>
                <c:pt idx="534">
                  <c:v>20.68</c:v>
                </c:pt>
                <c:pt idx="535">
                  <c:v>20.7</c:v>
                </c:pt>
                <c:pt idx="536">
                  <c:v>20.72</c:v>
                </c:pt>
                <c:pt idx="537">
                  <c:v>20.74</c:v>
                </c:pt>
                <c:pt idx="538">
                  <c:v>20.759999999999987</c:v>
                </c:pt>
                <c:pt idx="539">
                  <c:v>20.779999999999987</c:v>
                </c:pt>
                <c:pt idx="540">
                  <c:v>20.8</c:v>
                </c:pt>
                <c:pt idx="541">
                  <c:v>20.82</c:v>
                </c:pt>
                <c:pt idx="542">
                  <c:v>20.84</c:v>
                </c:pt>
                <c:pt idx="543">
                  <c:v>20.86</c:v>
                </c:pt>
                <c:pt idx="544">
                  <c:v>20.88</c:v>
                </c:pt>
                <c:pt idx="545">
                  <c:v>20.9</c:v>
                </c:pt>
                <c:pt idx="546">
                  <c:v>20.919999999999987</c:v>
                </c:pt>
                <c:pt idx="547">
                  <c:v>20.939999999999987</c:v>
                </c:pt>
                <c:pt idx="548">
                  <c:v>20.959999999999987</c:v>
                </c:pt>
                <c:pt idx="549">
                  <c:v>20.979999999999986</c:v>
                </c:pt>
                <c:pt idx="550">
                  <c:v>21</c:v>
                </c:pt>
                <c:pt idx="551">
                  <c:v>21.02</c:v>
                </c:pt>
                <c:pt idx="552">
                  <c:v>21.04</c:v>
                </c:pt>
                <c:pt idx="553">
                  <c:v>21.06</c:v>
                </c:pt>
                <c:pt idx="554">
                  <c:v>21.08</c:v>
                </c:pt>
                <c:pt idx="555">
                  <c:v>21.1</c:v>
                </c:pt>
                <c:pt idx="556">
                  <c:v>21.12</c:v>
                </c:pt>
                <c:pt idx="557">
                  <c:v>21.14</c:v>
                </c:pt>
                <c:pt idx="558">
                  <c:v>21.16</c:v>
                </c:pt>
                <c:pt idx="559">
                  <c:v>21.18</c:v>
                </c:pt>
                <c:pt idx="560">
                  <c:v>21.2</c:v>
                </c:pt>
                <c:pt idx="561">
                  <c:v>21.22</c:v>
                </c:pt>
                <c:pt idx="562">
                  <c:v>21.24</c:v>
                </c:pt>
                <c:pt idx="563">
                  <c:v>21.259999999999987</c:v>
                </c:pt>
                <c:pt idx="564">
                  <c:v>21.279999999999987</c:v>
                </c:pt>
                <c:pt idx="565">
                  <c:v>21.3</c:v>
                </c:pt>
                <c:pt idx="566">
                  <c:v>21.32</c:v>
                </c:pt>
                <c:pt idx="567">
                  <c:v>21.34</c:v>
                </c:pt>
                <c:pt idx="568">
                  <c:v>21.36</c:v>
                </c:pt>
                <c:pt idx="569">
                  <c:v>21.38</c:v>
                </c:pt>
                <c:pt idx="570">
                  <c:v>21.4</c:v>
                </c:pt>
                <c:pt idx="571">
                  <c:v>21.419999999999987</c:v>
                </c:pt>
                <c:pt idx="572">
                  <c:v>21.439999999999987</c:v>
                </c:pt>
                <c:pt idx="573">
                  <c:v>21.459999999999987</c:v>
                </c:pt>
                <c:pt idx="574">
                  <c:v>21.479999999999986</c:v>
                </c:pt>
                <c:pt idx="575">
                  <c:v>21.5</c:v>
                </c:pt>
                <c:pt idx="576">
                  <c:v>21.52</c:v>
                </c:pt>
                <c:pt idx="577">
                  <c:v>21.54</c:v>
                </c:pt>
                <c:pt idx="578">
                  <c:v>21.56</c:v>
                </c:pt>
                <c:pt idx="579">
                  <c:v>21.58</c:v>
                </c:pt>
                <c:pt idx="580">
                  <c:v>21.6</c:v>
                </c:pt>
                <c:pt idx="581">
                  <c:v>21.62</c:v>
                </c:pt>
                <c:pt idx="582">
                  <c:v>21.64</c:v>
                </c:pt>
                <c:pt idx="583">
                  <c:v>21.66</c:v>
                </c:pt>
                <c:pt idx="584">
                  <c:v>21.68</c:v>
                </c:pt>
                <c:pt idx="585">
                  <c:v>21.7</c:v>
                </c:pt>
                <c:pt idx="586">
                  <c:v>21.72</c:v>
                </c:pt>
                <c:pt idx="587">
                  <c:v>21.74</c:v>
                </c:pt>
                <c:pt idx="588">
                  <c:v>21.759999999999987</c:v>
                </c:pt>
                <c:pt idx="589">
                  <c:v>21.779999999999987</c:v>
                </c:pt>
                <c:pt idx="590">
                  <c:v>21.8</c:v>
                </c:pt>
                <c:pt idx="591">
                  <c:v>21.82</c:v>
                </c:pt>
                <c:pt idx="592">
                  <c:v>21.84</c:v>
                </c:pt>
                <c:pt idx="593">
                  <c:v>21.86</c:v>
                </c:pt>
                <c:pt idx="594">
                  <c:v>21.88</c:v>
                </c:pt>
                <c:pt idx="595">
                  <c:v>21.9</c:v>
                </c:pt>
                <c:pt idx="596">
                  <c:v>21.919999999999987</c:v>
                </c:pt>
                <c:pt idx="597">
                  <c:v>21.939999999999987</c:v>
                </c:pt>
                <c:pt idx="598">
                  <c:v>21.959999999999987</c:v>
                </c:pt>
                <c:pt idx="599">
                  <c:v>21.979999999999986</c:v>
                </c:pt>
                <c:pt idx="600">
                  <c:v>22</c:v>
                </c:pt>
                <c:pt idx="601">
                  <c:v>22.02</c:v>
                </c:pt>
                <c:pt idx="602">
                  <c:v>22.04</c:v>
                </c:pt>
                <c:pt idx="603">
                  <c:v>22.06</c:v>
                </c:pt>
                <c:pt idx="604">
                  <c:v>22.08</c:v>
                </c:pt>
                <c:pt idx="605">
                  <c:v>22.1</c:v>
                </c:pt>
                <c:pt idx="606">
                  <c:v>22.12</c:v>
                </c:pt>
                <c:pt idx="607">
                  <c:v>22.14</c:v>
                </c:pt>
                <c:pt idx="608">
                  <c:v>22.16</c:v>
                </c:pt>
                <c:pt idx="609">
                  <c:v>22.18</c:v>
                </c:pt>
                <c:pt idx="610">
                  <c:v>22.2</c:v>
                </c:pt>
                <c:pt idx="611">
                  <c:v>22.22</c:v>
                </c:pt>
                <c:pt idx="612">
                  <c:v>22.24</c:v>
                </c:pt>
                <c:pt idx="613">
                  <c:v>22.259999999999987</c:v>
                </c:pt>
                <c:pt idx="614">
                  <c:v>22.279999999999987</c:v>
                </c:pt>
                <c:pt idx="615">
                  <c:v>22.3</c:v>
                </c:pt>
                <c:pt idx="616">
                  <c:v>22.32</c:v>
                </c:pt>
                <c:pt idx="617">
                  <c:v>22.34</c:v>
                </c:pt>
                <c:pt idx="618">
                  <c:v>22.36</c:v>
                </c:pt>
                <c:pt idx="619">
                  <c:v>22.38</c:v>
                </c:pt>
                <c:pt idx="620">
                  <c:v>22.4</c:v>
                </c:pt>
                <c:pt idx="621">
                  <c:v>22.419999999999987</c:v>
                </c:pt>
                <c:pt idx="622">
                  <c:v>22.439999999999987</c:v>
                </c:pt>
                <c:pt idx="623">
                  <c:v>22.459999999999987</c:v>
                </c:pt>
                <c:pt idx="624">
                  <c:v>22.479999999999986</c:v>
                </c:pt>
                <c:pt idx="625">
                  <c:v>22.5</c:v>
                </c:pt>
                <c:pt idx="626">
                  <c:v>22.52</c:v>
                </c:pt>
                <c:pt idx="627">
                  <c:v>22.54</c:v>
                </c:pt>
                <c:pt idx="628">
                  <c:v>22.56</c:v>
                </c:pt>
                <c:pt idx="629">
                  <c:v>22.58</c:v>
                </c:pt>
                <c:pt idx="630">
                  <c:v>22.6</c:v>
                </c:pt>
                <c:pt idx="631">
                  <c:v>22.62</c:v>
                </c:pt>
                <c:pt idx="632">
                  <c:v>22.64</c:v>
                </c:pt>
                <c:pt idx="633">
                  <c:v>22.66</c:v>
                </c:pt>
                <c:pt idx="634">
                  <c:v>22.68</c:v>
                </c:pt>
                <c:pt idx="635">
                  <c:v>22.7</c:v>
                </c:pt>
                <c:pt idx="636">
                  <c:v>22.72</c:v>
                </c:pt>
                <c:pt idx="637">
                  <c:v>22.74</c:v>
                </c:pt>
                <c:pt idx="638">
                  <c:v>22.759999999999987</c:v>
                </c:pt>
                <c:pt idx="639">
                  <c:v>22.779999999999987</c:v>
                </c:pt>
                <c:pt idx="640">
                  <c:v>22.8</c:v>
                </c:pt>
                <c:pt idx="641">
                  <c:v>22.82</c:v>
                </c:pt>
                <c:pt idx="642">
                  <c:v>22.84</c:v>
                </c:pt>
                <c:pt idx="643">
                  <c:v>22.86</c:v>
                </c:pt>
                <c:pt idx="644">
                  <c:v>22.88</c:v>
                </c:pt>
                <c:pt idx="645">
                  <c:v>22.9</c:v>
                </c:pt>
                <c:pt idx="646">
                  <c:v>22.919999999999987</c:v>
                </c:pt>
                <c:pt idx="647">
                  <c:v>22.939999999999987</c:v>
                </c:pt>
                <c:pt idx="648">
                  <c:v>22.959999999999987</c:v>
                </c:pt>
                <c:pt idx="649">
                  <c:v>22.979999999999986</c:v>
                </c:pt>
                <c:pt idx="650">
                  <c:v>23</c:v>
                </c:pt>
                <c:pt idx="651">
                  <c:v>23.02</c:v>
                </c:pt>
                <c:pt idx="652">
                  <c:v>23.04</c:v>
                </c:pt>
                <c:pt idx="653">
                  <c:v>23.06</c:v>
                </c:pt>
                <c:pt idx="654">
                  <c:v>23.08</c:v>
                </c:pt>
                <c:pt idx="655">
                  <c:v>23.1</c:v>
                </c:pt>
                <c:pt idx="656">
                  <c:v>23.12</c:v>
                </c:pt>
                <c:pt idx="657">
                  <c:v>23.14</c:v>
                </c:pt>
                <c:pt idx="658">
                  <c:v>23.16</c:v>
                </c:pt>
                <c:pt idx="659">
                  <c:v>23.18</c:v>
                </c:pt>
                <c:pt idx="660">
                  <c:v>23.2</c:v>
                </c:pt>
                <c:pt idx="661">
                  <c:v>23.22</c:v>
                </c:pt>
                <c:pt idx="662">
                  <c:v>23.24</c:v>
                </c:pt>
                <c:pt idx="663">
                  <c:v>23.259999999999987</c:v>
                </c:pt>
                <c:pt idx="664">
                  <c:v>23.279999999999987</c:v>
                </c:pt>
                <c:pt idx="665">
                  <c:v>23.3</c:v>
                </c:pt>
                <c:pt idx="666">
                  <c:v>23.32</c:v>
                </c:pt>
                <c:pt idx="667">
                  <c:v>23.34</c:v>
                </c:pt>
                <c:pt idx="668">
                  <c:v>23.36</c:v>
                </c:pt>
                <c:pt idx="669">
                  <c:v>23.38</c:v>
                </c:pt>
                <c:pt idx="670">
                  <c:v>23.4</c:v>
                </c:pt>
                <c:pt idx="671">
                  <c:v>23.419999999999987</c:v>
                </c:pt>
                <c:pt idx="672">
                  <c:v>23.439999999999987</c:v>
                </c:pt>
                <c:pt idx="673">
                  <c:v>23.459999999999987</c:v>
                </c:pt>
                <c:pt idx="674">
                  <c:v>23.479999999999986</c:v>
                </c:pt>
                <c:pt idx="675">
                  <c:v>23.5</c:v>
                </c:pt>
                <c:pt idx="676">
                  <c:v>23.52</c:v>
                </c:pt>
                <c:pt idx="677">
                  <c:v>23.54</c:v>
                </c:pt>
                <c:pt idx="678">
                  <c:v>23.56</c:v>
                </c:pt>
                <c:pt idx="679">
                  <c:v>23.58</c:v>
                </c:pt>
                <c:pt idx="680">
                  <c:v>23.6</c:v>
                </c:pt>
                <c:pt idx="681">
                  <c:v>23.62</c:v>
                </c:pt>
                <c:pt idx="682">
                  <c:v>23.64</c:v>
                </c:pt>
                <c:pt idx="683">
                  <c:v>23.66</c:v>
                </c:pt>
                <c:pt idx="684">
                  <c:v>23.68</c:v>
                </c:pt>
                <c:pt idx="685">
                  <c:v>23.7</c:v>
                </c:pt>
                <c:pt idx="686">
                  <c:v>23.72</c:v>
                </c:pt>
                <c:pt idx="687">
                  <c:v>23.74</c:v>
                </c:pt>
                <c:pt idx="688">
                  <c:v>23.759999999999987</c:v>
                </c:pt>
                <c:pt idx="689">
                  <c:v>23.779999999999987</c:v>
                </c:pt>
                <c:pt idx="690">
                  <c:v>23.8</c:v>
                </c:pt>
                <c:pt idx="691">
                  <c:v>23.82</c:v>
                </c:pt>
                <c:pt idx="692">
                  <c:v>23.84</c:v>
                </c:pt>
                <c:pt idx="693">
                  <c:v>23.86</c:v>
                </c:pt>
                <c:pt idx="694">
                  <c:v>23.88</c:v>
                </c:pt>
                <c:pt idx="695">
                  <c:v>23.9</c:v>
                </c:pt>
                <c:pt idx="696">
                  <c:v>23.919999999999987</c:v>
                </c:pt>
                <c:pt idx="697">
                  <c:v>23.939999999999987</c:v>
                </c:pt>
                <c:pt idx="698">
                  <c:v>23.959999999999987</c:v>
                </c:pt>
                <c:pt idx="699">
                  <c:v>23.979999999999986</c:v>
                </c:pt>
                <c:pt idx="700">
                  <c:v>24</c:v>
                </c:pt>
                <c:pt idx="701">
                  <c:v>24.02</c:v>
                </c:pt>
                <c:pt idx="702">
                  <c:v>24.04</c:v>
                </c:pt>
                <c:pt idx="703">
                  <c:v>24.06</c:v>
                </c:pt>
                <c:pt idx="704">
                  <c:v>24.08</c:v>
                </c:pt>
                <c:pt idx="705">
                  <c:v>24.1</c:v>
                </c:pt>
                <c:pt idx="706">
                  <c:v>24.12</c:v>
                </c:pt>
                <c:pt idx="707">
                  <c:v>24.14</c:v>
                </c:pt>
                <c:pt idx="708">
                  <c:v>24.16</c:v>
                </c:pt>
                <c:pt idx="709">
                  <c:v>24.18</c:v>
                </c:pt>
                <c:pt idx="710">
                  <c:v>24.2</c:v>
                </c:pt>
                <c:pt idx="711">
                  <c:v>24.22</c:v>
                </c:pt>
                <c:pt idx="712">
                  <c:v>24.24</c:v>
                </c:pt>
                <c:pt idx="713">
                  <c:v>24.259999999999987</c:v>
                </c:pt>
                <c:pt idx="714">
                  <c:v>24.279999999999987</c:v>
                </c:pt>
                <c:pt idx="715">
                  <c:v>24.3</c:v>
                </c:pt>
                <c:pt idx="716">
                  <c:v>24.32</c:v>
                </c:pt>
                <c:pt idx="717">
                  <c:v>24.34</c:v>
                </c:pt>
                <c:pt idx="718">
                  <c:v>24.36</c:v>
                </c:pt>
                <c:pt idx="719">
                  <c:v>24.38</c:v>
                </c:pt>
                <c:pt idx="720">
                  <c:v>24.4</c:v>
                </c:pt>
                <c:pt idx="721">
                  <c:v>24.419999999999987</c:v>
                </c:pt>
                <c:pt idx="722">
                  <c:v>24.439999999999987</c:v>
                </c:pt>
                <c:pt idx="723">
                  <c:v>24.459999999999987</c:v>
                </c:pt>
                <c:pt idx="724">
                  <c:v>24.479999999999986</c:v>
                </c:pt>
                <c:pt idx="725">
                  <c:v>24.5</c:v>
                </c:pt>
                <c:pt idx="726">
                  <c:v>24.52</c:v>
                </c:pt>
                <c:pt idx="727">
                  <c:v>24.54</c:v>
                </c:pt>
                <c:pt idx="728">
                  <c:v>24.56</c:v>
                </c:pt>
                <c:pt idx="729">
                  <c:v>24.58</c:v>
                </c:pt>
                <c:pt idx="730">
                  <c:v>24.6</c:v>
                </c:pt>
                <c:pt idx="731">
                  <c:v>24.62</c:v>
                </c:pt>
                <c:pt idx="732">
                  <c:v>24.64</c:v>
                </c:pt>
                <c:pt idx="733">
                  <c:v>24.66</c:v>
                </c:pt>
                <c:pt idx="734">
                  <c:v>24.68</c:v>
                </c:pt>
                <c:pt idx="735">
                  <c:v>24.7</c:v>
                </c:pt>
                <c:pt idx="736">
                  <c:v>24.72</c:v>
                </c:pt>
                <c:pt idx="737">
                  <c:v>24.74</c:v>
                </c:pt>
                <c:pt idx="738">
                  <c:v>24.759999999999987</c:v>
                </c:pt>
                <c:pt idx="739">
                  <c:v>24.779999999999987</c:v>
                </c:pt>
                <c:pt idx="740">
                  <c:v>24.8</c:v>
                </c:pt>
                <c:pt idx="741">
                  <c:v>24.82</c:v>
                </c:pt>
                <c:pt idx="742">
                  <c:v>24.84</c:v>
                </c:pt>
                <c:pt idx="743">
                  <c:v>24.86</c:v>
                </c:pt>
                <c:pt idx="744">
                  <c:v>24.88</c:v>
                </c:pt>
                <c:pt idx="745">
                  <c:v>24.9</c:v>
                </c:pt>
                <c:pt idx="746">
                  <c:v>24.919999999999987</c:v>
                </c:pt>
                <c:pt idx="747">
                  <c:v>24.939999999999987</c:v>
                </c:pt>
                <c:pt idx="748">
                  <c:v>24.959999999999987</c:v>
                </c:pt>
                <c:pt idx="749">
                  <c:v>24.979999999999986</c:v>
                </c:pt>
                <c:pt idx="750">
                  <c:v>25</c:v>
                </c:pt>
                <c:pt idx="751">
                  <c:v>25.02</c:v>
                </c:pt>
                <c:pt idx="752">
                  <c:v>25.04</c:v>
                </c:pt>
                <c:pt idx="753">
                  <c:v>25.06</c:v>
                </c:pt>
                <c:pt idx="754">
                  <c:v>25.08</c:v>
                </c:pt>
                <c:pt idx="755">
                  <c:v>25.1</c:v>
                </c:pt>
                <c:pt idx="756">
                  <c:v>25.12</c:v>
                </c:pt>
                <c:pt idx="757">
                  <c:v>25.14</c:v>
                </c:pt>
                <c:pt idx="758">
                  <c:v>25.16</c:v>
                </c:pt>
                <c:pt idx="759">
                  <c:v>25.18</c:v>
                </c:pt>
                <c:pt idx="760">
                  <c:v>25.2</c:v>
                </c:pt>
                <c:pt idx="761">
                  <c:v>25.22</c:v>
                </c:pt>
                <c:pt idx="762">
                  <c:v>25.24</c:v>
                </c:pt>
                <c:pt idx="763">
                  <c:v>25.259999999999987</c:v>
                </c:pt>
                <c:pt idx="764">
                  <c:v>25.279999999999987</c:v>
                </c:pt>
                <c:pt idx="765">
                  <c:v>25.3</c:v>
                </c:pt>
                <c:pt idx="766">
                  <c:v>25.32</c:v>
                </c:pt>
                <c:pt idx="767">
                  <c:v>25.34</c:v>
                </c:pt>
                <c:pt idx="768">
                  <c:v>25.36</c:v>
                </c:pt>
                <c:pt idx="769">
                  <c:v>25.38</c:v>
                </c:pt>
                <c:pt idx="770">
                  <c:v>25.4</c:v>
                </c:pt>
                <c:pt idx="771">
                  <c:v>25.419999999999987</c:v>
                </c:pt>
                <c:pt idx="772">
                  <c:v>25.439999999999987</c:v>
                </c:pt>
                <c:pt idx="773">
                  <c:v>25.459999999999987</c:v>
                </c:pt>
                <c:pt idx="774">
                  <c:v>25.479999999999986</c:v>
                </c:pt>
                <c:pt idx="775">
                  <c:v>25.5</c:v>
                </c:pt>
                <c:pt idx="776">
                  <c:v>25.52</c:v>
                </c:pt>
                <c:pt idx="777">
                  <c:v>25.54</c:v>
                </c:pt>
                <c:pt idx="778">
                  <c:v>25.56</c:v>
                </c:pt>
                <c:pt idx="779">
                  <c:v>25.58</c:v>
                </c:pt>
                <c:pt idx="780">
                  <c:v>25.6</c:v>
                </c:pt>
                <c:pt idx="781">
                  <c:v>25.62</c:v>
                </c:pt>
                <c:pt idx="782">
                  <c:v>25.64</c:v>
                </c:pt>
                <c:pt idx="783">
                  <c:v>25.66</c:v>
                </c:pt>
                <c:pt idx="784">
                  <c:v>25.68</c:v>
                </c:pt>
                <c:pt idx="785">
                  <c:v>25.7</c:v>
                </c:pt>
                <c:pt idx="786">
                  <c:v>25.72</c:v>
                </c:pt>
                <c:pt idx="787">
                  <c:v>25.74</c:v>
                </c:pt>
                <c:pt idx="788">
                  <c:v>25.759999999999987</c:v>
                </c:pt>
                <c:pt idx="789">
                  <c:v>25.779999999999987</c:v>
                </c:pt>
                <c:pt idx="790">
                  <c:v>25.8</c:v>
                </c:pt>
                <c:pt idx="791">
                  <c:v>25.82</c:v>
                </c:pt>
                <c:pt idx="792">
                  <c:v>25.84</c:v>
                </c:pt>
                <c:pt idx="793">
                  <c:v>25.86</c:v>
                </c:pt>
                <c:pt idx="794">
                  <c:v>25.88</c:v>
                </c:pt>
                <c:pt idx="795">
                  <c:v>25.9</c:v>
                </c:pt>
                <c:pt idx="796">
                  <c:v>25.919999999999987</c:v>
                </c:pt>
                <c:pt idx="797">
                  <c:v>25.939999999999987</c:v>
                </c:pt>
                <c:pt idx="798">
                  <c:v>25.959999999999987</c:v>
                </c:pt>
                <c:pt idx="799">
                  <c:v>25.979999999999986</c:v>
                </c:pt>
                <c:pt idx="800">
                  <c:v>26</c:v>
                </c:pt>
                <c:pt idx="801">
                  <c:v>26.02</c:v>
                </c:pt>
                <c:pt idx="802">
                  <c:v>26.04</c:v>
                </c:pt>
                <c:pt idx="803">
                  <c:v>26.06</c:v>
                </c:pt>
                <c:pt idx="804">
                  <c:v>26.08</c:v>
                </c:pt>
                <c:pt idx="805">
                  <c:v>26.1</c:v>
                </c:pt>
                <c:pt idx="806">
                  <c:v>26.12</c:v>
                </c:pt>
                <c:pt idx="807">
                  <c:v>26.14</c:v>
                </c:pt>
                <c:pt idx="808">
                  <c:v>26.16</c:v>
                </c:pt>
                <c:pt idx="809">
                  <c:v>26.18</c:v>
                </c:pt>
                <c:pt idx="810">
                  <c:v>26.2</c:v>
                </c:pt>
                <c:pt idx="811">
                  <c:v>26.22</c:v>
                </c:pt>
                <c:pt idx="812">
                  <c:v>26.24</c:v>
                </c:pt>
                <c:pt idx="813">
                  <c:v>26.259999999999987</c:v>
                </c:pt>
                <c:pt idx="814">
                  <c:v>26.279999999999987</c:v>
                </c:pt>
                <c:pt idx="815">
                  <c:v>26.3</c:v>
                </c:pt>
                <c:pt idx="816">
                  <c:v>26.32</c:v>
                </c:pt>
                <c:pt idx="817">
                  <c:v>26.34</c:v>
                </c:pt>
                <c:pt idx="818">
                  <c:v>26.36</c:v>
                </c:pt>
                <c:pt idx="819">
                  <c:v>26.38</c:v>
                </c:pt>
                <c:pt idx="820">
                  <c:v>26.4</c:v>
                </c:pt>
                <c:pt idx="821">
                  <c:v>26.419999999999987</c:v>
                </c:pt>
                <c:pt idx="822">
                  <c:v>26.439999999999987</c:v>
                </c:pt>
                <c:pt idx="823">
                  <c:v>26.459999999999987</c:v>
                </c:pt>
                <c:pt idx="824">
                  <c:v>26.479999999999986</c:v>
                </c:pt>
                <c:pt idx="825">
                  <c:v>26.5</c:v>
                </c:pt>
                <c:pt idx="826">
                  <c:v>26.52</c:v>
                </c:pt>
                <c:pt idx="827">
                  <c:v>26.54</c:v>
                </c:pt>
                <c:pt idx="828">
                  <c:v>26.56</c:v>
                </c:pt>
                <c:pt idx="829">
                  <c:v>26.58</c:v>
                </c:pt>
                <c:pt idx="830">
                  <c:v>26.6</c:v>
                </c:pt>
                <c:pt idx="831">
                  <c:v>26.62</c:v>
                </c:pt>
                <c:pt idx="832">
                  <c:v>26.64</c:v>
                </c:pt>
                <c:pt idx="833">
                  <c:v>26.66</c:v>
                </c:pt>
                <c:pt idx="834">
                  <c:v>26.68</c:v>
                </c:pt>
                <c:pt idx="835">
                  <c:v>26.7</c:v>
                </c:pt>
                <c:pt idx="836">
                  <c:v>26.72</c:v>
                </c:pt>
                <c:pt idx="837">
                  <c:v>26.74</c:v>
                </c:pt>
                <c:pt idx="838">
                  <c:v>26.759999999999987</c:v>
                </c:pt>
                <c:pt idx="839">
                  <c:v>26.779999999999987</c:v>
                </c:pt>
                <c:pt idx="840">
                  <c:v>26.8</c:v>
                </c:pt>
                <c:pt idx="841">
                  <c:v>26.82</c:v>
                </c:pt>
                <c:pt idx="842">
                  <c:v>26.84</c:v>
                </c:pt>
                <c:pt idx="843">
                  <c:v>26.86</c:v>
                </c:pt>
                <c:pt idx="844">
                  <c:v>26.88</c:v>
                </c:pt>
                <c:pt idx="845">
                  <c:v>26.9</c:v>
                </c:pt>
                <c:pt idx="846">
                  <c:v>26.919999999999987</c:v>
                </c:pt>
                <c:pt idx="847">
                  <c:v>26.939999999999987</c:v>
                </c:pt>
                <c:pt idx="848">
                  <c:v>26.959999999999987</c:v>
                </c:pt>
                <c:pt idx="849">
                  <c:v>26.979999999999986</c:v>
                </c:pt>
                <c:pt idx="850">
                  <c:v>27</c:v>
                </c:pt>
                <c:pt idx="851">
                  <c:v>27.02</c:v>
                </c:pt>
                <c:pt idx="852">
                  <c:v>27.04</c:v>
                </c:pt>
                <c:pt idx="853">
                  <c:v>27.06</c:v>
                </c:pt>
                <c:pt idx="854">
                  <c:v>27.08</c:v>
                </c:pt>
                <c:pt idx="855">
                  <c:v>27.1</c:v>
                </c:pt>
                <c:pt idx="856">
                  <c:v>27.12</c:v>
                </c:pt>
                <c:pt idx="857">
                  <c:v>27.14</c:v>
                </c:pt>
                <c:pt idx="858">
                  <c:v>27.16</c:v>
                </c:pt>
                <c:pt idx="859">
                  <c:v>27.18</c:v>
                </c:pt>
                <c:pt idx="860">
                  <c:v>27.2</c:v>
                </c:pt>
                <c:pt idx="861">
                  <c:v>27.22</c:v>
                </c:pt>
                <c:pt idx="862">
                  <c:v>27.24</c:v>
                </c:pt>
                <c:pt idx="863">
                  <c:v>27.259999999999987</c:v>
                </c:pt>
                <c:pt idx="864">
                  <c:v>27.279999999999987</c:v>
                </c:pt>
                <c:pt idx="865">
                  <c:v>27.3</c:v>
                </c:pt>
                <c:pt idx="866">
                  <c:v>27.32</c:v>
                </c:pt>
                <c:pt idx="867">
                  <c:v>27.34</c:v>
                </c:pt>
                <c:pt idx="868">
                  <c:v>27.36</c:v>
                </c:pt>
                <c:pt idx="869">
                  <c:v>27.38</c:v>
                </c:pt>
                <c:pt idx="870">
                  <c:v>27.4</c:v>
                </c:pt>
                <c:pt idx="871">
                  <c:v>27.419999999999987</c:v>
                </c:pt>
                <c:pt idx="872">
                  <c:v>27.439999999999987</c:v>
                </c:pt>
                <c:pt idx="873">
                  <c:v>27.459999999999987</c:v>
                </c:pt>
                <c:pt idx="874">
                  <c:v>27.479999999999986</c:v>
                </c:pt>
                <c:pt idx="875">
                  <c:v>27.5</c:v>
                </c:pt>
                <c:pt idx="876">
                  <c:v>27.52</c:v>
                </c:pt>
                <c:pt idx="877">
                  <c:v>27.54</c:v>
                </c:pt>
                <c:pt idx="878">
                  <c:v>27.56</c:v>
                </c:pt>
                <c:pt idx="879">
                  <c:v>27.58</c:v>
                </c:pt>
                <c:pt idx="880">
                  <c:v>27.6</c:v>
                </c:pt>
                <c:pt idx="881">
                  <c:v>27.62</c:v>
                </c:pt>
                <c:pt idx="882">
                  <c:v>27.64</c:v>
                </c:pt>
                <c:pt idx="883">
                  <c:v>27.66</c:v>
                </c:pt>
                <c:pt idx="884">
                  <c:v>27.68</c:v>
                </c:pt>
                <c:pt idx="885">
                  <c:v>27.7</c:v>
                </c:pt>
                <c:pt idx="886">
                  <c:v>27.72</c:v>
                </c:pt>
                <c:pt idx="887">
                  <c:v>27.74</c:v>
                </c:pt>
                <c:pt idx="888">
                  <c:v>27.759999999999987</c:v>
                </c:pt>
                <c:pt idx="889">
                  <c:v>27.779999999999987</c:v>
                </c:pt>
                <c:pt idx="890">
                  <c:v>27.8</c:v>
                </c:pt>
                <c:pt idx="891">
                  <c:v>27.82</c:v>
                </c:pt>
                <c:pt idx="892">
                  <c:v>27.84</c:v>
                </c:pt>
                <c:pt idx="893">
                  <c:v>27.86</c:v>
                </c:pt>
                <c:pt idx="894">
                  <c:v>27.88</c:v>
                </c:pt>
                <c:pt idx="895">
                  <c:v>27.9</c:v>
                </c:pt>
                <c:pt idx="896">
                  <c:v>27.919999999999987</c:v>
                </c:pt>
                <c:pt idx="897">
                  <c:v>27.939999999999987</c:v>
                </c:pt>
                <c:pt idx="898">
                  <c:v>27.959999999999987</c:v>
                </c:pt>
                <c:pt idx="899">
                  <c:v>27.979999999999986</c:v>
                </c:pt>
                <c:pt idx="900">
                  <c:v>28</c:v>
                </c:pt>
                <c:pt idx="901">
                  <c:v>28.02</c:v>
                </c:pt>
                <c:pt idx="902">
                  <c:v>28.04</c:v>
                </c:pt>
                <c:pt idx="903">
                  <c:v>28.06</c:v>
                </c:pt>
                <c:pt idx="904">
                  <c:v>28.08</c:v>
                </c:pt>
                <c:pt idx="905">
                  <c:v>28.1</c:v>
                </c:pt>
                <c:pt idx="906">
                  <c:v>28.12</c:v>
                </c:pt>
                <c:pt idx="907">
                  <c:v>28.14</c:v>
                </c:pt>
                <c:pt idx="908">
                  <c:v>28.16</c:v>
                </c:pt>
                <c:pt idx="909">
                  <c:v>28.18</c:v>
                </c:pt>
                <c:pt idx="910">
                  <c:v>28.2</c:v>
                </c:pt>
                <c:pt idx="911">
                  <c:v>28.22</c:v>
                </c:pt>
                <c:pt idx="912">
                  <c:v>28.24</c:v>
                </c:pt>
                <c:pt idx="913">
                  <c:v>28.259999999999987</c:v>
                </c:pt>
                <c:pt idx="914">
                  <c:v>28.279999999999987</c:v>
                </c:pt>
                <c:pt idx="915">
                  <c:v>28.3</c:v>
                </c:pt>
                <c:pt idx="916">
                  <c:v>28.32</c:v>
                </c:pt>
                <c:pt idx="917">
                  <c:v>28.34</c:v>
                </c:pt>
                <c:pt idx="918">
                  <c:v>28.36</c:v>
                </c:pt>
                <c:pt idx="919">
                  <c:v>28.38</c:v>
                </c:pt>
                <c:pt idx="920">
                  <c:v>28.4</c:v>
                </c:pt>
                <c:pt idx="921">
                  <c:v>28.419999999999987</c:v>
                </c:pt>
                <c:pt idx="922">
                  <c:v>28.439999999999987</c:v>
                </c:pt>
                <c:pt idx="923">
                  <c:v>28.459999999999987</c:v>
                </c:pt>
                <c:pt idx="924">
                  <c:v>28.479999999999986</c:v>
                </c:pt>
                <c:pt idx="925">
                  <c:v>28.5</c:v>
                </c:pt>
                <c:pt idx="926">
                  <c:v>28.52</c:v>
                </c:pt>
                <c:pt idx="927">
                  <c:v>28.54</c:v>
                </c:pt>
                <c:pt idx="928">
                  <c:v>28.56</c:v>
                </c:pt>
                <c:pt idx="929">
                  <c:v>28.58</c:v>
                </c:pt>
                <c:pt idx="930">
                  <c:v>28.6</c:v>
                </c:pt>
                <c:pt idx="931">
                  <c:v>28.62</c:v>
                </c:pt>
                <c:pt idx="932">
                  <c:v>28.64</c:v>
                </c:pt>
                <c:pt idx="933">
                  <c:v>28.66</c:v>
                </c:pt>
                <c:pt idx="934">
                  <c:v>28.68</c:v>
                </c:pt>
                <c:pt idx="935">
                  <c:v>28.7</c:v>
                </c:pt>
                <c:pt idx="936">
                  <c:v>28.72</c:v>
                </c:pt>
                <c:pt idx="937">
                  <c:v>28.74</c:v>
                </c:pt>
                <c:pt idx="938">
                  <c:v>28.759999999999987</c:v>
                </c:pt>
                <c:pt idx="939">
                  <c:v>28.779999999999987</c:v>
                </c:pt>
                <c:pt idx="940">
                  <c:v>28.8</c:v>
                </c:pt>
                <c:pt idx="941">
                  <c:v>28.82</c:v>
                </c:pt>
                <c:pt idx="942">
                  <c:v>28.84</c:v>
                </c:pt>
                <c:pt idx="943">
                  <c:v>28.86</c:v>
                </c:pt>
                <c:pt idx="944">
                  <c:v>28.88</c:v>
                </c:pt>
                <c:pt idx="945">
                  <c:v>28.9</c:v>
                </c:pt>
                <c:pt idx="946">
                  <c:v>28.919999999999987</c:v>
                </c:pt>
                <c:pt idx="947">
                  <c:v>28.939999999999987</c:v>
                </c:pt>
                <c:pt idx="948">
                  <c:v>28.959999999999987</c:v>
                </c:pt>
                <c:pt idx="949">
                  <c:v>28.979999999999986</c:v>
                </c:pt>
                <c:pt idx="950">
                  <c:v>29</c:v>
                </c:pt>
                <c:pt idx="951">
                  <c:v>29.02</c:v>
                </c:pt>
                <c:pt idx="952">
                  <c:v>29.04</c:v>
                </c:pt>
                <c:pt idx="953">
                  <c:v>29.06</c:v>
                </c:pt>
                <c:pt idx="954">
                  <c:v>29.08</c:v>
                </c:pt>
                <c:pt idx="955">
                  <c:v>29.1</c:v>
                </c:pt>
                <c:pt idx="956">
                  <c:v>29.12</c:v>
                </c:pt>
                <c:pt idx="957">
                  <c:v>29.14</c:v>
                </c:pt>
                <c:pt idx="958">
                  <c:v>29.16</c:v>
                </c:pt>
                <c:pt idx="959">
                  <c:v>29.18</c:v>
                </c:pt>
                <c:pt idx="960">
                  <c:v>29.2</c:v>
                </c:pt>
                <c:pt idx="961">
                  <c:v>29.22</c:v>
                </c:pt>
                <c:pt idx="962">
                  <c:v>29.24</c:v>
                </c:pt>
                <c:pt idx="963">
                  <c:v>29.259999999999987</c:v>
                </c:pt>
                <c:pt idx="964">
                  <c:v>29.279999999999987</c:v>
                </c:pt>
                <c:pt idx="965">
                  <c:v>29.3</c:v>
                </c:pt>
                <c:pt idx="966">
                  <c:v>29.32</c:v>
                </c:pt>
                <c:pt idx="967">
                  <c:v>29.34</c:v>
                </c:pt>
                <c:pt idx="968">
                  <c:v>29.36</c:v>
                </c:pt>
                <c:pt idx="969">
                  <c:v>29.38</c:v>
                </c:pt>
                <c:pt idx="970">
                  <c:v>29.4</c:v>
                </c:pt>
                <c:pt idx="971">
                  <c:v>29.419999999999987</c:v>
                </c:pt>
                <c:pt idx="972">
                  <c:v>29.439999999999987</c:v>
                </c:pt>
                <c:pt idx="973">
                  <c:v>29.459999999999987</c:v>
                </c:pt>
                <c:pt idx="974">
                  <c:v>29.479999999999986</c:v>
                </c:pt>
                <c:pt idx="975">
                  <c:v>29.5</c:v>
                </c:pt>
                <c:pt idx="976">
                  <c:v>29.52</c:v>
                </c:pt>
                <c:pt idx="977">
                  <c:v>29.54</c:v>
                </c:pt>
                <c:pt idx="978">
                  <c:v>29.56</c:v>
                </c:pt>
                <c:pt idx="979">
                  <c:v>29.58</c:v>
                </c:pt>
                <c:pt idx="980">
                  <c:v>29.6</c:v>
                </c:pt>
                <c:pt idx="981">
                  <c:v>29.62</c:v>
                </c:pt>
                <c:pt idx="982">
                  <c:v>29.64</c:v>
                </c:pt>
                <c:pt idx="983">
                  <c:v>29.66</c:v>
                </c:pt>
                <c:pt idx="984">
                  <c:v>29.68</c:v>
                </c:pt>
                <c:pt idx="985">
                  <c:v>29.7</c:v>
                </c:pt>
                <c:pt idx="986">
                  <c:v>29.72</c:v>
                </c:pt>
                <c:pt idx="987">
                  <c:v>29.74</c:v>
                </c:pt>
                <c:pt idx="988">
                  <c:v>29.759999999999987</c:v>
                </c:pt>
                <c:pt idx="989">
                  <c:v>29.779999999999987</c:v>
                </c:pt>
                <c:pt idx="990">
                  <c:v>29.8</c:v>
                </c:pt>
                <c:pt idx="991">
                  <c:v>29.82</c:v>
                </c:pt>
                <c:pt idx="992">
                  <c:v>29.84</c:v>
                </c:pt>
                <c:pt idx="993">
                  <c:v>29.86</c:v>
                </c:pt>
                <c:pt idx="994">
                  <c:v>29.88</c:v>
                </c:pt>
                <c:pt idx="995">
                  <c:v>29.9</c:v>
                </c:pt>
                <c:pt idx="996">
                  <c:v>29.919999999999987</c:v>
                </c:pt>
                <c:pt idx="997">
                  <c:v>29.939999999999987</c:v>
                </c:pt>
                <c:pt idx="998">
                  <c:v>29.959999999999987</c:v>
                </c:pt>
                <c:pt idx="999">
                  <c:v>29.979999999999986</c:v>
                </c:pt>
                <c:pt idx="1000">
                  <c:v>30</c:v>
                </c:pt>
                <c:pt idx="1001">
                  <c:v>30.02</c:v>
                </c:pt>
                <c:pt idx="1002">
                  <c:v>30.04</c:v>
                </c:pt>
                <c:pt idx="1003">
                  <c:v>30.06</c:v>
                </c:pt>
                <c:pt idx="1004">
                  <c:v>30.08</c:v>
                </c:pt>
                <c:pt idx="1005">
                  <c:v>30.1</c:v>
                </c:pt>
                <c:pt idx="1006">
                  <c:v>30.12</c:v>
                </c:pt>
                <c:pt idx="1007">
                  <c:v>30.14</c:v>
                </c:pt>
                <c:pt idx="1008">
                  <c:v>30.16</c:v>
                </c:pt>
                <c:pt idx="1009">
                  <c:v>30.18</c:v>
                </c:pt>
                <c:pt idx="1010">
                  <c:v>30.2</c:v>
                </c:pt>
                <c:pt idx="1011">
                  <c:v>30.22</c:v>
                </c:pt>
                <c:pt idx="1012">
                  <c:v>30.24</c:v>
                </c:pt>
                <c:pt idx="1013">
                  <c:v>30.259999999999987</c:v>
                </c:pt>
                <c:pt idx="1014">
                  <c:v>30.279999999999987</c:v>
                </c:pt>
                <c:pt idx="1015">
                  <c:v>30.3</c:v>
                </c:pt>
                <c:pt idx="1016">
                  <c:v>30.32</c:v>
                </c:pt>
                <c:pt idx="1017">
                  <c:v>30.34</c:v>
                </c:pt>
                <c:pt idx="1018">
                  <c:v>30.36</c:v>
                </c:pt>
                <c:pt idx="1019">
                  <c:v>30.38</c:v>
                </c:pt>
                <c:pt idx="1020">
                  <c:v>30.4</c:v>
                </c:pt>
                <c:pt idx="1021">
                  <c:v>30.419999999999987</c:v>
                </c:pt>
                <c:pt idx="1022">
                  <c:v>30.439999999999987</c:v>
                </c:pt>
                <c:pt idx="1023">
                  <c:v>30.459999999999987</c:v>
                </c:pt>
                <c:pt idx="1024">
                  <c:v>30.479999999999986</c:v>
                </c:pt>
                <c:pt idx="1025">
                  <c:v>30.5</c:v>
                </c:pt>
                <c:pt idx="1026">
                  <c:v>30.52</c:v>
                </c:pt>
                <c:pt idx="1027">
                  <c:v>30.54</c:v>
                </c:pt>
                <c:pt idx="1028">
                  <c:v>30.56</c:v>
                </c:pt>
                <c:pt idx="1029">
                  <c:v>30.58</c:v>
                </c:pt>
                <c:pt idx="1030">
                  <c:v>30.6</c:v>
                </c:pt>
                <c:pt idx="1031">
                  <c:v>30.62</c:v>
                </c:pt>
                <c:pt idx="1032">
                  <c:v>30.64</c:v>
                </c:pt>
                <c:pt idx="1033">
                  <c:v>30.66</c:v>
                </c:pt>
                <c:pt idx="1034">
                  <c:v>30.68</c:v>
                </c:pt>
                <c:pt idx="1035">
                  <c:v>30.7</c:v>
                </c:pt>
                <c:pt idx="1036">
                  <c:v>30.72</c:v>
                </c:pt>
                <c:pt idx="1037">
                  <c:v>30.74</c:v>
                </c:pt>
                <c:pt idx="1038">
                  <c:v>30.759999999999987</c:v>
                </c:pt>
                <c:pt idx="1039">
                  <c:v>30.779999999999987</c:v>
                </c:pt>
                <c:pt idx="1040">
                  <c:v>30.8</c:v>
                </c:pt>
                <c:pt idx="1041">
                  <c:v>30.82</c:v>
                </c:pt>
                <c:pt idx="1042">
                  <c:v>30.84</c:v>
                </c:pt>
                <c:pt idx="1043">
                  <c:v>30.86</c:v>
                </c:pt>
                <c:pt idx="1044">
                  <c:v>30.88</c:v>
                </c:pt>
                <c:pt idx="1045">
                  <c:v>30.9</c:v>
                </c:pt>
                <c:pt idx="1046">
                  <c:v>30.919999999999987</c:v>
                </c:pt>
                <c:pt idx="1047">
                  <c:v>30.939999999999987</c:v>
                </c:pt>
                <c:pt idx="1048">
                  <c:v>30.959999999999987</c:v>
                </c:pt>
                <c:pt idx="1049">
                  <c:v>30.979999999999986</c:v>
                </c:pt>
                <c:pt idx="1050">
                  <c:v>31</c:v>
                </c:pt>
                <c:pt idx="1051">
                  <c:v>31.02</c:v>
                </c:pt>
                <c:pt idx="1052">
                  <c:v>31.04</c:v>
                </c:pt>
                <c:pt idx="1053">
                  <c:v>31.06</c:v>
                </c:pt>
                <c:pt idx="1054">
                  <c:v>31.08</c:v>
                </c:pt>
                <c:pt idx="1055">
                  <c:v>31.1</c:v>
                </c:pt>
                <c:pt idx="1056">
                  <c:v>31.12</c:v>
                </c:pt>
                <c:pt idx="1057">
                  <c:v>31.14</c:v>
                </c:pt>
                <c:pt idx="1058">
                  <c:v>31.16</c:v>
                </c:pt>
                <c:pt idx="1059">
                  <c:v>31.18</c:v>
                </c:pt>
                <c:pt idx="1060">
                  <c:v>31.2</c:v>
                </c:pt>
                <c:pt idx="1061">
                  <c:v>31.22</c:v>
                </c:pt>
                <c:pt idx="1062">
                  <c:v>31.24</c:v>
                </c:pt>
                <c:pt idx="1063">
                  <c:v>31.259999999999987</c:v>
                </c:pt>
                <c:pt idx="1064">
                  <c:v>31.279999999999987</c:v>
                </c:pt>
                <c:pt idx="1065">
                  <c:v>31.3</c:v>
                </c:pt>
                <c:pt idx="1066">
                  <c:v>31.32</c:v>
                </c:pt>
                <c:pt idx="1067">
                  <c:v>31.34</c:v>
                </c:pt>
                <c:pt idx="1068">
                  <c:v>31.36</c:v>
                </c:pt>
                <c:pt idx="1069">
                  <c:v>31.38</c:v>
                </c:pt>
                <c:pt idx="1070">
                  <c:v>31.4</c:v>
                </c:pt>
                <c:pt idx="1071">
                  <c:v>31.419999999999987</c:v>
                </c:pt>
                <c:pt idx="1072">
                  <c:v>31.439999999999987</c:v>
                </c:pt>
                <c:pt idx="1073">
                  <c:v>31.459999999999987</c:v>
                </c:pt>
                <c:pt idx="1074">
                  <c:v>31.479999999999986</c:v>
                </c:pt>
                <c:pt idx="1075">
                  <c:v>31.5</c:v>
                </c:pt>
                <c:pt idx="1076">
                  <c:v>31.52</c:v>
                </c:pt>
                <c:pt idx="1077">
                  <c:v>31.54</c:v>
                </c:pt>
                <c:pt idx="1078">
                  <c:v>31.56</c:v>
                </c:pt>
                <c:pt idx="1079">
                  <c:v>31.58</c:v>
                </c:pt>
                <c:pt idx="1080">
                  <c:v>31.6</c:v>
                </c:pt>
                <c:pt idx="1081">
                  <c:v>31.62</c:v>
                </c:pt>
                <c:pt idx="1082">
                  <c:v>31.64</c:v>
                </c:pt>
                <c:pt idx="1083">
                  <c:v>31.66</c:v>
                </c:pt>
                <c:pt idx="1084">
                  <c:v>31.68</c:v>
                </c:pt>
                <c:pt idx="1085">
                  <c:v>31.7</c:v>
                </c:pt>
                <c:pt idx="1086">
                  <c:v>31.72</c:v>
                </c:pt>
                <c:pt idx="1087">
                  <c:v>31.74</c:v>
                </c:pt>
                <c:pt idx="1088">
                  <c:v>31.759999999999987</c:v>
                </c:pt>
                <c:pt idx="1089">
                  <c:v>31.779999999999987</c:v>
                </c:pt>
                <c:pt idx="1090">
                  <c:v>31.8</c:v>
                </c:pt>
                <c:pt idx="1091">
                  <c:v>31.82</c:v>
                </c:pt>
                <c:pt idx="1092">
                  <c:v>31.84</c:v>
                </c:pt>
                <c:pt idx="1093">
                  <c:v>31.86</c:v>
                </c:pt>
                <c:pt idx="1094">
                  <c:v>31.88</c:v>
                </c:pt>
                <c:pt idx="1095">
                  <c:v>31.9</c:v>
                </c:pt>
                <c:pt idx="1096">
                  <c:v>31.919999999999987</c:v>
                </c:pt>
                <c:pt idx="1097">
                  <c:v>31.939999999999987</c:v>
                </c:pt>
                <c:pt idx="1098">
                  <c:v>31.959999999999987</c:v>
                </c:pt>
                <c:pt idx="1099">
                  <c:v>31.979999999999986</c:v>
                </c:pt>
                <c:pt idx="1100">
                  <c:v>32</c:v>
                </c:pt>
                <c:pt idx="1101">
                  <c:v>32.020000000000003</c:v>
                </c:pt>
                <c:pt idx="1102">
                  <c:v>32.04</c:v>
                </c:pt>
                <c:pt idx="1103">
                  <c:v>32.06</c:v>
                </c:pt>
                <c:pt idx="1104">
                  <c:v>32.08</c:v>
                </c:pt>
                <c:pt idx="1105">
                  <c:v>32.1</c:v>
                </c:pt>
                <c:pt idx="1106">
                  <c:v>32.120000000000012</c:v>
                </c:pt>
                <c:pt idx="1107">
                  <c:v>32.14</c:v>
                </c:pt>
                <c:pt idx="1108">
                  <c:v>32.160000000000011</c:v>
                </c:pt>
                <c:pt idx="1109">
                  <c:v>32.18</c:v>
                </c:pt>
                <c:pt idx="1110">
                  <c:v>32.200000000000003</c:v>
                </c:pt>
                <c:pt idx="1111">
                  <c:v>32.220000000000013</c:v>
                </c:pt>
                <c:pt idx="1112">
                  <c:v>32.24</c:v>
                </c:pt>
                <c:pt idx="1113">
                  <c:v>32.260000000000012</c:v>
                </c:pt>
                <c:pt idx="1114">
                  <c:v>32.28</c:v>
                </c:pt>
                <c:pt idx="1115">
                  <c:v>32.300000000000004</c:v>
                </c:pt>
                <c:pt idx="1116">
                  <c:v>32.32</c:v>
                </c:pt>
                <c:pt idx="1117">
                  <c:v>32.339999999999996</c:v>
                </c:pt>
                <c:pt idx="1118">
                  <c:v>32.36</c:v>
                </c:pt>
                <c:pt idx="1119">
                  <c:v>32.379999999999995</c:v>
                </c:pt>
                <c:pt idx="1120">
                  <c:v>32.4</c:v>
                </c:pt>
                <c:pt idx="1121">
                  <c:v>32.42</c:v>
                </c:pt>
                <c:pt idx="1122">
                  <c:v>32.44</c:v>
                </c:pt>
                <c:pt idx="1123">
                  <c:v>32.46</c:v>
                </c:pt>
                <c:pt idx="1124">
                  <c:v>32.480000000000004</c:v>
                </c:pt>
                <c:pt idx="1125">
                  <c:v>32.5</c:v>
                </c:pt>
                <c:pt idx="1126">
                  <c:v>32.520000000000003</c:v>
                </c:pt>
                <c:pt idx="1127">
                  <c:v>32.54</c:v>
                </c:pt>
                <c:pt idx="1128">
                  <c:v>32.56</c:v>
                </c:pt>
                <c:pt idx="1129">
                  <c:v>32.58</c:v>
                </c:pt>
                <c:pt idx="1130">
                  <c:v>32.6</c:v>
                </c:pt>
                <c:pt idx="1131">
                  <c:v>32.620000000000012</c:v>
                </c:pt>
                <c:pt idx="1132">
                  <c:v>32.64</c:v>
                </c:pt>
                <c:pt idx="1133">
                  <c:v>32.660000000000011</c:v>
                </c:pt>
                <c:pt idx="1134">
                  <c:v>32.68</c:v>
                </c:pt>
                <c:pt idx="1135">
                  <c:v>32.700000000000003</c:v>
                </c:pt>
                <c:pt idx="1136">
                  <c:v>32.720000000000013</c:v>
                </c:pt>
                <c:pt idx="1137">
                  <c:v>32.74</c:v>
                </c:pt>
                <c:pt idx="1138">
                  <c:v>32.760000000000012</c:v>
                </c:pt>
                <c:pt idx="1139">
                  <c:v>32.78</c:v>
                </c:pt>
                <c:pt idx="1140">
                  <c:v>32.800000000000004</c:v>
                </c:pt>
                <c:pt idx="1141">
                  <c:v>32.82</c:v>
                </c:pt>
                <c:pt idx="1142">
                  <c:v>32.839999999999996</c:v>
                </c:pt>
                <c:pt idx="1143">
                  <c:v>32.86</c:v>
                </c:pt>
                <c:pt idx="1144">
                  <c:v>32.879999999999995</c:v>
                </c:pt>
                <c:pt idx="1145">
                  <c:v>32.9</c:v>
                </c:pt>
                <c:pt idx="1146">
                  <c:v>32.92</c:v>
                </c:pt>
                <c:pt idx="1147">
                  <c:v>32.94</c:v>
                </c:pt>
                <c:pt idx="1148">
                  <c:v>32.96</c:v>
                </c:pt>
                <c:pt idx="1149">
                  <c:v>32.980000000000004</c:v>
                </c:pt>
                <c:pt idx="1150">
                  <c:v>33</c:v>
                </c:pt>
                <c:pt idx="1151">
                  <c:v>33.020000000000003</c:v>
                </c:pt>
                <c:pt idx="1152">
                  <c:v>33.04</c:v>
                </c:pt>
                <c:pt idx="1153">
                  <c:v>33.06</c:v>
                </c:pt>
                <c:pt idx="1154">
                  <c:v>33.08</c:v>
                </c:pt>
                <c:pt idx="1155">
                  <c:v>33.1</c:v>
                </c:pt>
                <c:pt idx="1156">
                  <c:v>33.120000000000012</c:v>
                </c:pt>
                <c:pt idx="1157">
                  <c:v>33.14</c:v>
                </c:pt>
                <c:pt idx="1158">
                  <c:v>33.160000000000011</c:v>
                </c:pt>
                <c:pt idx="1159">
                  <c:v>33.18</c:v>
                </c:pt>
                <c:pt idx="1160">
                  <c:v>33.200000000000003</c:v>
                </c:pt>
                <c:pt idx="1161">
                  <c:v>33.220000000000013</c:v>
                </c:pt>
                <c:pt idx="1162">
                  <c:v>33.24</c:v>
                </c:pt>
                <c:pt idx="1163">
                  <c:v>33.260000000000012</c:v>
                </c:pt>
                <c:pt idx="1164">
                  <c:v>33.28</c:v>
                </c:pt>
                <c:pt idx="1165">
                  <c:v>33.300000000000004</c:v>
                </c:pt>
                <c:pt idx="1166">
                  <c:v>33.32</c:v>
                </c:pt>
                <c:pt idx="1167">
                  <c:v>33.339999999999996</c:v>
                </c:pt>
                <c:pt idx="1168">
                  <c:v>33.36</c:v>
                </c:pt>
                <c:pt idx="1169">
                  <c:v>33.379999999999995</c:v>
                </c:pt>
                <c:pt idx="1170">
                  <c:v>33.4</c:v>
                </c:pt>
                <c:pt idx="1171">
                  <c:v>33.42</c:v>
                </c:pt>
                <c:pt idx="1172">
                  <c:v>33.44</c:v>
                </c:pt>
                <c:pt idx="1173">
                  <c:v>33.46</c:v>
                </c:pt>
                <c:pt idx="1174">
                  <c:v>33.480000000000004</c:v>
                </c:pt>
                <c:pt idx="1175">
                  <c:v>33.5</c:v>
                </c:pt>
                <c:pt idx="1176">
                  <c:v>33.520000000000003</c:v>
                </c:pt>
                <c:pt idx="1177">
                  <c:v>33.54</c:v>
                </c:pt>
                <c:pt idx="1178">
                  <c:v>33.56</c:v>
                </c:pt>
                <c:pt idx="1179">
                  <c:v>33.58</c:v>
                </c:pt>
                <c:pt idx="1180">
                  <c:v>33.6</c:v>
                </c:pt>
                <c:pt idx="1181">
                  <c:v>33.620000000000012</c:v>
                </c:pt>
                <c:pt idx="1182">
                  <c:v>33.64</c:v>
                </c:pt>
                <c:pt idx="1183">
                  <c:v>33.660000000000011</c:v>
                </c:pt>
                <c:pt idx="1184">
                  <c:v>33.68</c:v>
                </c:pt>
                <c:pt idx="1185">
                  <c:v>33.700000000000003</c:v>
                </c:pt>
                <c:pt idx="1186">
                  <c:v>33.720000000000013</c:v>
                </c:pt>
                <c:pt idx="1187">
                  <c:v>33.74</c:v>
                </c:pt>
                <c:pt idx="1188">
                  <c:v>33.760000000000012</c:v>
                </c:pt>
                <c:pt idx="1189">
                  <c:v>33.78</c:v>
                </c:pt>
                <c:pt idx="1190">
                  <c:v>33.800000000000004</c:v>
                </c:pt>
                <c:pt idx="1191">
                  <c:v>33.82</c:v>
                </c:pt>
                <c:pt idx="1192">
                  <c:v>33.839999999999996</c:v>
                </c:pt>
                <c:pt idx="1193">
                  <c:v>33.86</c:v>
                </c:pt>
                <c:pt idx="1194">
                  <c:v>33.879999999999995</c:v>
                </c:pt>
                <c:pt idx="1195">
                  <c:v>33.9</c:v>
                </c:pt>
                <c:pt idx="1196">
                  <c:v>33.92</c:v>
                </c:pt>
                <c:pt idx="1197">
                  <c:v>33.94</c:v>
                </c:pt>
                <c:pt idx="1198">
                  <c:v>33.96</c:v>
                </c:pt>
                <c:pt idx="1199">
                  <c:v>33.980000000000004</c:v>
                </c:pt>
                <c:pt idx="1200">
                  <c:v>34</c:v>
                </c:pt>
                <c:pt idx="1201">
                  <c:v>34.020000000000003</c:v>
                </c:pt>
                <c:pt idx="1202">
                  <c:v>34.04</c:v>
                </c:pt>
                <c:pt idx="1203">
                  <c:v>34.06</c:v>
                </c:pt>
                <c:pt idx="1204">
                  <c:v>34.08</c:v>
                </c:pt>
                <c:pt idx="1205">
                  <c:v>34.1</c:v>
                </c:pt>
                <c:pt idx="1206">
                  <c:v>34.120000000000012</c:v>
                </c:pt>
                <c:pt idx="1207">
                  <c:v>34.14</c:v>
                </c:pt>
                <c:pt idx="1208">
                  <c:v>34.160000000000011</c:v>
                </c:pt>
                <c:pt idx="1209">
                  <c:v>34.18</c:v>
                </c:pt>
                <c:pt idx="1210">
                  <c:v>34.200000000000003</c:v>
                </c:pt>
                <c:pt idx="1211">
                  <c:v>34.220000000000013</c:v>
                </c:pt>
                <c:pt idx="1212">
                  <c:v>34.24</c:v>
                </c:pt>
                <c:pt idx="1213">
                  <c:v>34.260000000000012</c:v>
                </c:pt>
                <c:pt idx="1214">
                  <c:v>34.28</c:v>
                </c:pt>
                <c:pt idx="1215">
                  <c:v>34.300000000000004</c:v>
                </c:pt>
                <c:pt idx="1216">
                  <c:v>34.32</c:v>
                </c:pt>
                <c:pt idx="1217">
                  <c:v>34.339999999999996</c:v>
                </c:pt>
                <c:pt idx="1218">
                  <c:v>34.36</c:v>
                </c:pt>
                <c:pt idx="1219">
                  <c:v>34.379999999999995</c:v>
                </c:pt>
                <c:pt idx="1220">
                  <c:v>34.4</c:v>
                </c:pt>
                <c:pt idx="1221">
                  <c:v>34.42</c:v>
                </c:pt>
                <c:pt idx="1222">
                  <c:v>34.44</c:v>
                </c:pt>
                <c:pt idx="1223">
                  <c:v>34.46</c:v>
                </c:pt>
                <c:pt idx="1224">
                  <c:v>34.480000000000004</c:v>
                </c:pt>
                <c:pt idx="1225">
                  <c:v>34.5</c:v>
                </c:pt>
                <c:pt idx="1226">
                  <c:v>34.520000000000003</c:v>
                </c:pt>
                <c:pt idx="1227">
                  <c:v>34.54</c:v>
                </c:pt>
                <c:pt idx="1228">
                  <c:v>34.56</c:v>
                </c:pt>
                <c:pt idx="1229">
                  <c:v>34.58</c:v>
                </c:pt>
                <c:pt idx="1230">
                  <c:v>34.6</c:v>
                </c:pt>
                <c:pt idx="1231">
                  <c:v>34.620000000000012</c:v>
                </c:pt>
                <c:pt idx="1232">
                  <c:v>34.64</c:v>
                </c:pt>
                <c:pt idx="1233">
                  <c:v>34.660000000000011</c:v>
                </c:pt>
                <c:pt idx="1234">
                  <c:v>34.68</c:v>
                </c:pt>
                <c:pt idx="1235">
                  <c:v>34.700000000000003</c:v>
                </c:pt>
                <c:pt idx="1236">
                  <c:v>34.720000000000013</c:v>
                </c:pt>
                <c:pt idx="1237">
                  <c:v>34.74</c:v>
                </c:pt>
                <c:pt idx="1238">
                  <c:v>34.760000000000012</c:v>
                </c:pt>
                <c:pt idx="1239">
                  <c:v>34.78</c:v>
                </c:pt>
                <c:pt idx="1240">
                  <c:v>34.800000000000004</c:v>
                </c:pt>
                <c:pt idx="1241">
                  <c:v>34.82</c:v>
                </c:pt>
                <c:pt idx="1242">
                  <c:v>34.839999999999996</c:v>
                </c:pt>
                <c:pt idx="1243">
                  <c:v>34.86</c:v>
                </c:pt>
                <c:pt idx="1244">
                  <c:v>34.879999999999995</c:v>
                </c:pt>
                <c:pt idx="1245">
                  <c:v>34.9</c:v>
                </c:pt>
                <c:pt idx="1246">
                  <c:v>34.92</c:v>
                </c:pt>
                <c:pt idx="1247">
                  <c:v>34.94</c:v>
                </c:pt>
                <c:pt idx="1248">
                  <c:v>34.96</c:v>
                </c:pt>
                <c:pt idx="1249">
                  <c:v>34.980000000000004</c:v>
                </c:pt>
                <c:pt idx="1250">
                  <c:v>35</c:v>
                </c:pt>
                <c:pt idx="1251">
                  <c:v>35.020000000000003</c:v>
                </c:pt>
                <c:pt idx="1252">
                  <c:v>35.04</c:v>
                </c:pt>
                <c:pt idx="1253">
                  <c:v>35.06</c:v>
                </c:pt>
                <c:pt idx="1254">
                  <c:v>35.08</c:v>
                </c:pt>
                <c:pt idx="1255">
                  <c:v>35.1</c:v>
                </c:pt>
                <c:pt idx="1256">
                  <c:v>35.120000000000012</c:v>
                </c:pt>
                <c:pt idx="1257">
                  <c:v>35.14</c:v>
                </c:pt>
                <c:pt idx="1258">
                  <c:v>35.160000000000011</c:v>
                </c:pt>
                <c:pt idx="1259">
                  <c:v>35.18</c:v>
                </c:pt>
                <c:pt idx="1260">
                  <c:v>35.200000000000003</c:v>
                </c:pt>
                <c:pt idx="1261">
                  <c:v>35.220000000000013</c:v>
                </c:pt>
                <c:pt idx="1262">
                  <c:v>35.24</c:v>
                </c:pt>
                <c:pt idx="1263">
                  <c:v>35.260000000000012</c:v>
                </c:pt>
                <c:pt idx="1264">
                  <c:v>35.28</c:v>
                </c:pt>
                <c:pt idx="1265">
                  <c:v>35.300000000000004</c:v>
                </c:pt>
                <c:pt idx="1266">
                  <c:v>35.32</c:v>
                </c:pt>
                <c:pt idx="1267">
                  <c:v>35.339999999999996</c:v>
                </c:pt>
                <c:pt idx="1268">
                  <c:v>35.36</c:v>
                </c:pt>
                <c:pt idx="1269">
                  <c:v>35.379999999999995</c:v>
                </c:pt>
                <c:pt idx="1270">
                  <c:v>35.4</c:v>
                </c:pt>
                <c:pt idx="1271">
                  <c:v>35.42</c:v>
                </c:pt>
                <c:pt idx="1272">
                  <c:v>35.44</c:v>
                </c:pt>
                <c:pt idx="1273">
                  <c:v>35.46</c:v>
                </c:pt>
                <c:pt idx="1274">
                  <c:v>35.480000000000004</c:v>
                </c:pt>
                <c:pt idx="1275">
                  <c:v>35.5</c:v>
                </c:pt>
                <c:pt idx="1276">
                  <c:v>35.520000000000003</c:v>
                </c:pt>
                <c:pt idx="1277">
                  <c:v>35.54</c:v>
                </c:pt>
                <c:pt idx="1278">
                  <c:v>35.56</c:v>
                </c:pt>
                <c:pt idx="1279">
                  <c:v>35.58</c:v>
                </c:pt>
                <c:pt idx="1280">
                  <c:v>35.6</c:v>
                </c:pt>
                <c:pt idx="1281">
                  <c:v>35.620000000000012</c:v>
                </c:pt>
                <c:pt idx="1282">
                  <c:v>35.64</c:v>
                </c:pt>
                <c:pt idx="1283">
                  <c:v>35.660000000000011</c:v>
                </c:pt>
                <c:pt idx="1284">
                  <c:v>35.68</c:v>
                </c:pt>
                <c:pt idx="1285">
                  <c:v>35.700000000000003</c:v>
                </c:pt>
                <c:pt idx="1286">
                  <c:v>35.720000000000013</c:v>
                </c:pt>
                <c:pt idx="1287">
                  <c:v>35.74</c:v>
                </c:pt>
                <c:pt idx="1288">
                  <c:v>35.760000000000012</c:v>
                </c:pt>
                <c:pt idx="1289">
                  <c:v>35.78</c:v>
                </c:pt>
                <c:pt idx="1290">
                  <c:v>35.800000000000004</c:v>
                </c:pt>
                <c:pt idx="1291">
                  <c:v>35.82</c:v>
                </c:pt>
                <c:pt idx="1292">
                  <c:v>35.839999999999996</c:v>
                </c:pt>
                <c:pt idx="1293">
                  <c:v>35.86</c:v>
                </c:pt>
                <c:pt idx="1294">
                  <c:v>35.879999999999995</c:v>
                </c:pt>
                <c:pt idx="1295">
                  <c:v>35.9</c:v>
                </c:pt>
                <c:pt idx="1296">
                  <c:v>35.92</c:v>
                </c:pt>
                <c:pt idx="1297">
                  <c:v>35.94</c:v>
                </c:pt>
                <c:pt idx="1298">
                  <c:v>35.96</c:v>
                </c:pt>
                <c:pt idx="1299">
                  <c:v>35.980000000000004</c:v>
                </c:pt>
                <c:pt idx="1300">
                  <c:v>36</c:v>
                </c:pt>
                <c:pt idx="1301">
                  <c:v>36.020000000000003</c:v>
                </c:pt>
                <c:pt idx="1302">
                  <c:v>36.04</c:v>
                </c:pt>
                <c:pt idx="1303">
                  <c:v>36.06</c:v>
                </c:pt>
                <c:pt idx="1304">
                  <c:v>36.08</c:v>
                </c:pt>
                <c:pt idx="1305">
                  <c:v>36.1</c:v>
                </c:pt>
                <c:pt idx="1306">
                  <c:v>36.120000000000012</c:v>
                </c:pt>
                <c:pt idx="1307">
                  <c:v>36.14</c:v>
                </c:pt>
                <c:pt idx="1308">
                  <c:v>36.160000000000011</c:v>
                </c:pt>
                <c:pt idx="1309">
                  <c:v>36.18</c:v>
                </c:pt>
                <c:pt idx="1310">
                  <c:v>36.200000000000003</c:v>
                </c:pt>
                <c:pt idx="1311">
                  <c:v>36.220000000000013</c:v>
                </c:pt>
                <c:pt idx="1312">
                  <c:v>36.24</c:v>
                </c:pt>
                <c:pt idx="1313">
                  <c:v>36.260000000000012</c:v>
                </c:pt>
                <c:pt idx="1314">
                  <c:v>36.28</c:v>
                </c:pt>
                <c:pt idx="1315">
                  <c:v>36.300000000000004</c:v>
                </c:pt>
                <c:pt idx="1316">
                  <c:v>36.32</c:v>
                </c:pt>
                <c:pt idx="1317">
                  <c:v>36.339999999999996</c:v>
                </c:pt>
                <c:pt idx="1318">
                  <c:v>36.36</c:v>
                </c:pt>
                <c:pt idx="1319">
                  <c:v>36.379999999999995</c:v>
                </c:pt>
                <c:pt idx="1320">
                  <c:v>36.4</c:v>
                </c:pt>
                <c:pt idx="1321">
                  <c:v>36.42</c:v>
                </c:pt>
                <c:pt idx="1322">
                  <c:v>36.44</c:v>
                </c:pt>
                <c:pt idx="1323">
                  <c:v>36.46</c:v>
                </c:pt>
                <c:pt idx="1324">
                  <c:v>36.480000000000004</c:v>
                </c:pt>
                <c:pt idx="1325">
                  <c:v>36.5</c:v>
                </c:pt>
                <c:pt idx="1326">
                  <c:v>36.520000000000003</c:v>
                </c:pt>
                <c:pt idx="1327">
                  <c:v>36.54</c:v>
                </c:pt>
                <c:pt idx="1328">
                  <c:v>36.56</c:v>
                </c:pt>
                <c:pt idx="1329">
                  <c:v>36.58</c:v>
                </c:pt>
                <c:pt idx="1330">
                  <c:v>36.6</c:v>
                </c:pt>
                <c:pt idx="1331">
                  <c:v>36.620000000000012</c:v>
                </c:pt>
                <c:pt idx="1332">
                  <c:v>36.64</c:v>
                </c:pt>
                <c:pt idx="1333">
                  <c:v>36.660000000000011</c:v>
                </c:pt>
                <c:pt idx="1334">
                  <c:v>36.68</c:v>
                </c:pt>
                <c:pt idx="1335">
                  <c:v>36.700000000000003</c:v>
                </c:pt>
                <c:pt idx="1336">
                  <c:v>36.720000000000013</c:v>
                </c:pt>
                <c:pt idx="1337">
                  <c:v>36.74</c:v>
                </c:pt>
                <c:pt idx="1338">
                  <c:v>36.760000000000012</c:v>
                </c:pt>
                <c:pt idx="1339">
                  <c:v>36.78</c:v>
                </c:pt>
                <c:pt idx="1340">
                  <c:v>36.800000000000004</c:v>
                </c:pt>
                <c:pt idx="1341">
                  <c:v>36.82</c:v>
                </c:pt>
                <c:pt idx="1342">
                  <c:v>36.839999999999996</c:v>
                </c:pt>
                <c:pt idx="1343">
                  <c:v>36.86</c:v>
                </c:pt>
                <c:pt idx="1344">
                  <c:v>36.879999999999995</c:v>
                </c:pt>
                <c:pt idx="1345">
                  <c:v>36.9</c:v>
                </c:pt>
                <c:pt idx="1346">
                  <c:v>36.92</c:v>
                </c:pt>
                <c:pt idx="1347">
                  <c:v>36.94</c:v>
                </c:pt>
                <c:pt idx="1348">
                  <c:v>36.96</c:v>
                </c:pt>
                <c:pt idx="1349">
                  <c:v>36.980000000000004</c:v>
                </c:pt>
                <c:pt idx="1350">
                  <c:v>37</c:v>
                </c:pt>
                <c:pt idx="1351">
                  <c:v>37.020000000000003</c:v>
                </c:pt>
                <c:pt idx="1352">
                  <c:v>37.04</c:v>
                </c:pt>
                <c:pt idx="1353">
                  <c:v>37.06</c:v>
                </c:pt>
                <c:pt idx="1354">
                  <c:v>37.08</c:v>
                </c:pt>
                <c:pt idx="1355">
                  <c:v>37.1</c:v>
                </c:pt>
                <c:pt idx="1356">
                  <c:v>37.120000000000012</c:v>
                </c:pt>
                <c:pt idx="1357">
                  <c:v>37.14</c:v>
                </c:pt>
                <c:pt idx="1358">
                  <c:v>37.160000000000011</c:v>
                </c:pt>
                <c:pt idx="1359">
                  <c:v>37.18</c:v>
                </c:pt>
                <c:pt idx="1360">
                  <c:v>37.200000000000003</c:v>
                </c:pt>
                <c:pt idx="1361">
                  <c:v>37.220000000000013</c:v>
                </c:pt>
                <c:pt idx="1362">
                  <c:v>37.24</c:v>
                </c:pt>
                <c:pt idx="1363">
                  <c:v>37.260000000000012</c:v>
                </c:pt>
                <c:pt idx="1364">
                  <c:v>37.28</c:v>
                </c:pt>
                <c:pt idx="1365">
                  <c:v>37.300000000000004</c:v>
                </c:pt>
                <c:pt idx="1366">
                  <c:v>37.32</c:v>
                </c:pt>
                <c:pt idx="1367">
                  <c:v>37.339999999999996</c:v>
                </c:pt>
                <c:pt idx="1368">
                  <c:v>37.36</c:v>
                </c:pt>
                <c:pt idx="1369">
                  <c:v>37.379999999999995</c:v>
                </c:pt>
                <c:pt idx="1370">
                  <c:v>37.4</c:v>
                </c:pt>
                <c:pt idx="1371">
                  <c:v>37.42</c:v>
                </c:pt>
                <c:pt idx="1372">
                  <c:v>37.44</c:v>
                </c:pt>
                <c:pt idx="1373">
                  <c:v>37.46</c:v>
                </c:pt>
                <c:pt idx="1374">
                  <c:v>37.480000000000004</c:v>
                </c:pt>
                <c:pt idx="1375">
                  <c:v>37.5</c:v>
                </c:pt>
                <c:pt idx="1376">
                  <c:v>37.520000000000003</c:v>
                </c:pt>
                <c:pt idx="1377">
                  <c:v>37.54</c:v>
                </c:pt>
                <c:pt idx="1378">
                  <c:v>37.56</c:v>
                </c:pt>
                <c:pt idx="1379">
                  <c:v>37.58</c:v>
                </c:pt>
                <c:pt idx="1380">
                  <c:v>37.6</c:v>
                </c:pt>
                <c:pt idx="1381">
                  <c:v>37.620000000000012</c:v>
                </c:pt>
                <c:pt idx="1382">
                  <c:v>37.64</c:v>
                </c:pt>
                <c:pt idx="1383">
                  <c:v>37.660000000000011</c:v>
                </c:pt>
                <c:pt idx="1384">
                  <c:v>37.68</c:v>
                </c:pt>
                <c:pt idx="1385">
                  <c:v>37.700000000000003</c:v>
                </c:pt>
                <c:pt idx="1386">
                  <c:v>37.720000000000013</c:v>
                </c:pt>
                <c:pt idx="1387">
                  <c:v>37.74</c:v>
                </c:pt>
                <c:pt idx="1388">
                  <c:v>37.760000000000012</c:v>
                </c:pt>
                <c:pt idx="1389">
                  <c:v>37.78</c:v>
                </c:pt>
                <c:pt idx="1390">
                  <c:v>37.800000000000004</c:v>
                </c:pt>
                <c:pt idx="1391">
                  <c:v>37.82</c:v>
                </c:pt>
                <c:pt idx="1392">
                  <c:v>37.839999999999996</c:v>
                </c:pt>
                <c:pt idx="1393">
                  <c:v>37.86</c:v>
                </c:pt>
                <c:pt idx="1394">
                  <c:v>37.879999999999995</c:v>
                </c:pt>
                <c:pt idx="1395">
                  <c:v>37.9</c:v>
                </c:pt>
                <c:pt idx="1396">
                  <c:v>37.92</c:v>
                </c:pt>
                <c:pt idx="1397">
                  <c:v>37.94</c:v>
                </c:pt>
                <c:pt idx="1398">
                  <c:v>37.96</c:v>
                </c:pt>
                <c:pt idx="1399">
                  <c:v>37.980000000000004</c:v>
                </c:pt>
                <c:pt idx="1400">
                  <c:v>38</c:v>
                </c:pt>
                <c:pt idx="1401">
                  <c:v>38.020000000000003</c:v>
                </c:pt>
                <c:pt idx="1402">
                  <c:v>38.04</c:v>
                </c:pt>
                <c:pt idx="1403">
                  <c:v>38.06</c:v>
                </c:pt>
                <c:pt idx="1404">
                  <c:v>38.08</c:v>
                </c:pt>
                <c:pt idx="1405">
                  <c:v>38.1</c:v>
                </c:pt>
                <c:pt idx="1406">
                  <c:v>38.120000000000012</c:v>
                </c:pt>
                <c:pt idx="1407">
                  <c:v>38.14</c:v>
                </c:pt>
                <c:pt idx="1408">
                  <c:v>38.160000000000011</c:v>
                </c:pt>
                <c:pt idx="1409">
                  <c:v>38.18</c:v>
                </c:pt>
                <c:pt idx="1410">
                  <c:v>38.200000000000003</c:v>
                </c:pt>
                <c:pt idx="1411">
                  <c:v>38.220000000000013</c:v>
                </c:pt>
                <c:pt idx="1412">
                  <c:v>38.24</c:v>
                </c:pt>
                <c:pt idx="1413">
                  <c:v>38.260000000000012</c:v>
                </c:pt>
                <c:pt idx="1414">
                  <c:v>38.28</c:v>
                </c:pt>
                <c:pt idx="1415">
                  <c:v>38.300000000000004</c:v>
                </c:pt>
                <c:pt idx="1416">
                  <c:v>38.32</c:v>
                </c:pt>
                <c:pt idx="1417">
                  <c:v>38.339999999999996</c:v>
                </c:pt>
                <c:pt idx="1418">
                  <c:v>38.36</c:v>
                </c:pt>
                <c:pt idx="1419">
                  <c:v>38.379999999999995</c:v>
                </c:pt>
                <c:pt idx="1420">
                  <c:v>38.4</c:v>
                </c:pt>
                <c:pt idx="1421">
                  <c:v>38.42</c:v>
                </c:pt>
                <c:pt idx="1422">
                  <c:v>38.44</c:v>
                </c:pt>
                <c:pt idx="1423">
                  <c:v>38.46</c:v>
                </c:pt>
                <c:pt idx="1424">
                  <c:v>38.480000000000004</c:v>
                </c:pt>
                <c:pt idx="1425">
                  <c:v>38.5</c:v>
                </c:pt>
                <c:pt idx="1426">
                  <c:v>38.520000000000003</c:v>
                </c:pt>
                <c:pt idx="1427">
                  <c:v>38.54</c:v>
                </c:pt>
                <c:pt idx="1428">
                  <c:v>38.56</c:v>
                </c:pt>
                <c:pt idx="1429">
                  <c:v>38.58</c:v>
                </c:pt>
                <c:pt idx="1430">
                  <c:v>38.6</c:v>
                </c:pt>
                <c:pt idx="1431">
                  <c:v>38.620000000000012</c:v>
                </c:pt>
                <c:pt idx="1432">
                  <c:v>38.64</c:v>
                </c:pt>
                <c:pt idx="1433">
                  <c:v>38.660000000000011</c:v>
                </c:pt>
                <c:pt idx="1434">
                  <c:v>38.68</c:v>
                </c:pt>
                <c:pt idx="1435">
                  <c:v>38.700000000000003</c:v>
                </c:pt>
                <c:pt idx="1436">
                  <c:v>38.720000000000013</c:v>
                </c:pt>
                <c:pt idx="1437">
                  <c:v>38.74</c:v>
                </c:pt>
                <c:pt idx="1438">
                  <c:v>38.760000000000012</c:v>
                </c:pt>
                <c:pt idx="1439">
                  <c:v>38.78</c:v>
                </c:pt>
                <c:pt idx="1440">
                  <c:v>38.800000000000004</c:v>
                </c:pt>
                <c:pt idx="1441">
                  <c:v>38.82</c:v>
                </c:pt>
                <c:pt idx="1442">
                  <c:v>38.839999999999996</c:v>
                </c:pt>
                <c:pt idx="1443">
                  <c:v>38.86</c:v>
                </c:pt>
                <c:pt idx="1444">
                  <c:v>38.879999999999995</c:v>
                </c:pt>
                <c:pt idx="1445">
                  <c:v>38.9</c:v>
                </c:pt>
                <c:pt idx="1446">
                  <c:v>38.92</c:v>
                </c:pt>
                <c:pt idx="1447">
                  <c:v>38.94</c:v>
                </c:pt>
                <c:pt idx="1448">
                  <c:v>38.96</c:v>
                </c:pt>
                <c:pt idx="1449">
                  <c:v>38.980000000000004</c:v>
                </c:pt>
                <c:pt idx="1450">
                  <c:v>39</c:v>
                </c:pt>
                <c:pt idx="1451">
                  <c:v>39.020000000000003</c:v>
                </c:pt>
                <c:pt idx="1452">
                  <c:v>39.04</c:v>
                </c:pt>
                <c:pt idx="1453">
                  <c:v>39.06</c:v>
                </c:pt>
                <c:pt idx="1454">
                  <c:v>39.08</c:v>
                </c:pt>
                <c:pt idx="1455">
                  <c:v>39.1</c:v>
                </c:pt>
                <c:pt idx="1456">
                  <c:v>39.120000000000012</c:v>
                </c:pt>
                <c:pt idx="1457">
                  <c:v>39.14</c:v>
                </c:pt>
                <c:pt idx="1458">
                  <c:v>39.160000000000011</c:v>
                </c:pt>
                <c:pt idx="1459">
                  <c:v>39.18</c:v>
                </c:pt>
                <c:pt idx="1460">
                  <c:v>39.200000000000003</c:v>
                </c:pt>
                <c:pt idx="1461">
                  <c:v>39.220000000000013</c:v>
                </c:pt>
                <c:pt idx="1462">
                  <c:v>39.24</c:v>
                </c:pt>
                <c:pt idx="1463">
                  <c:v>39.260000000000012</c:v>
                </c:pt>
                <c:pt idx="1464">
                  <c:v>39.28</c:v>
                </c:pt>
                <c:pt idx="1465">
                  <c:v>39.300000000000004</c:v>
                </c:pt>
                <c:pt idx="1466">
                  <c:v>39.32</c:v>
                </c:pt>
                <c:pt idx="1467">
                  <c:v>39.339999999999996</c:v>
                </c:pt>
                <c:pt idx="1468">
                  <c:v>39.36</c:v>
                </c:pt>
                <c:pt idx="1469">
                  <c:v>39.379999999999995</c:v>
                </c:pt>
                <c:pt idx="1470">
                  <c:v>39.4</c:v>
                </c:pt>
                <c:pt idx="1471">
                  <c:v>39.42</c:v>
                </c:pt>
                <c:pt idx="1472">
                  <c:v>39.44</c:v>
                </c:pt>
                <c:pt idx="1473">
                  <c:v>39.46</c:v>
                </c:pt>
                <c:pt idx="1474">
                  <c:v>39.480000000000004</c:v>
                </c:pt>
                <c:pt idx="1475">
                  <c:v>39.5</c:v>
                </c:pt>
                <c:pt idx="1476">
                  <c:v>39.520000000000003</c:v>
                </c:pt>
                <c:pt idx="1477">
                  <c:v>39.54</c:v>
                </c:pt>
                <c:pt idx="1478">
                  <c:v>39.56</c:v>
                </c:pt>
                <c:pt idx="1479">
                  <c:v>39.58</c:v>
                </c:pt>
                <c:pt idx="1480">
                  <c:v>39.6</c:v>
                </c:pt>
                <c:pt idx="1481">
                  <c:v>39.620000000000012</c:v>
                </c:pt>
                <c:pt idx="1482">
                  <c:v>39.64</c:v>
                </c:pt>
                <c:pt idx="1483">
                  <c:v>39.660000000000011</c:v>
                </c:pt>
                <c:pt idx="1484">
                  <c:v>39.68</c:v>
                </c:pt>
                <c:pt idx="1485">
                  <c:v>39.700000000000003</c:v>
                </c:pt>
                <c:pt idx="1486">
                  <c:v>39.720000000000013</c:v>
                </c:pt>
                <c:pt idx="1487">
                  <c:v>39.74</c:v>
                </c:pt>
                <c:pt idx="1488">
                  <c:v>39.760000000000012</c:v>
                </c:pt>
                <c:pt idx="1489">
                  <c:v>39.78</c:v>
                </c:pt>
                <c:pt idx="1490">
                  <c:v>39.800000000000004</c:v>
                </c:pt>
                <c:pt idx="1491">
                  <c:v>39.82</c:v>
                </c:pt>
                <c:pt idx="1492">
                  <c:v>39.839999999999996</c:v>
                </c:pt>
                <c:pt idx="1493">
                  <c:v>39.86</c:v>
                </c:pt>
                <c:pt idx="1494">
                  <c:v>39.879999999999995</c:v>
                </c:pt>
                <c:pt idx="1495">
                  <c:v>39.9</c:v>
                </c:pt>
                <c:pt idx="1496">
                  <c:v>39.92</c:v>
                </c:pt>
                <c:pt idx="1497">
                  <c:v>39.94</c:v>
                </c:pt>
                <c:pt idx="1498">
                  <c:v>39.96</c:v>
                </c:pt>
                <c:pt idx="1499">
                  <c:v>39.980000000000004</c:v>
                </c:pt>
                <c:pt idx="1500">
                  <c:v>40</c:v>
                </c:pt>
                <c:pt idx="1501">
                  <c:v>40.020000000000003</c:v>
                </c:pt>
                <c:pt idx="1502">
                  <c:v>40.04</c:v>
                </c:pt>
                <c:pt idx="1503">
                  <c:v>40.06</c:v>
                </c:pt>
                <c:pt idx="1504">
                  <c:v>40.08</c:v>
                </c:pt>
                <c:pt idx="1505">
                  <c:v>40.1</c:v>
                </c:pt>
                <c:pt idx="1506">
                  <c:v>40.120000000000012</c:v>
                </c:pt>
                <c:pt idx="1507">
                  <c:v>40.14</c:v>
                </c:pt>
                <c:pt idx="1508">
                  <c:v>40.160000000000011</c:v>
                </c:pt>
                <c:pt idx="1509">
                  <c:v>40.18</c:v>
                </c:pt>
                <c:pt idx="1510">
                  <c:v>40.200000000000003</c:v>
                </c:pt>
                <c:pt idx="1511">
                  <c:v>40.220000000000013</c:v>
                </c:pt>
                <c:pt idx="1512">
                  <c:v>40.24</c:v>
                </c:pt>
                <c:pt idx="1513">
                  <c:v>40.260000000000012</c:v>
                </c:pt>
                <c:pt idx="1514">
                  <c:v>40.28</c:v>
                </c:pt>
                <c:pt idx="1515">
                  <c:v>40.300000000000004</c:v>
                </c:pt>
                <c:pt idx="1516">
                  <c:v>40.32</c:v>
                </c:pt>
                <c:pt idx="1517">
                  <c:v>40.339999999999996</c:v>
                </c:pt>
                <c:pt idx="1518">
                  <c:v>40.36</c:v>
                </c:pt>
                <c:pt idx="1519">
                  <c:v>40.379999999999995</c:v>
                </c:pt>
                <c:pt idx="1520">
                  <c:v>40.4</c:v>
                </c:pt>
                <c:pt idx="1521">
                  <c:v>40.42</c:v>
                </c:pt>
                <c:pt idx="1522">
                  <c:v>40.44</c:v>
                </c:pt>
                <c:pt idx="1523">
                  <c:v>40.46</c:v>
                </c:pt>
                <c:pt idx="1524">
                  <c:v>40.480000000000004</c:v>
                </c:pt>
                <c:pt idx="1525">
                  <c:v>40.5</c:v>
                </c:pt>
                <c:pt idx="1526">
                  <c:v>40.520000000000003</c:v>
                </c:pt>
                <c:pt idx="1527">
                  <c:v>40.54</c:v>
                </c:pt>
                <c:pt idx="1528">
                  <c:v>40.56</c:v>
                </c:pt>
                <c:pt idx="1529">
                  <c:v>40.58</c:v>
                </c:pt>
                <c:pt idx="1530">
                  <c:v>40.6</c:v>
                </c:pt>
                <c:pt idx="1531">
                  <c:v>40.620000000000012</c:v>
                </c:pt>
                <c:pt idx="1532">
                  <c:v>40.64</c:v>
                </c:pt>
                <c:pt idx="1533">
                  <c:v>40.660000000000011</c:v>
                </c:pt>
                <c:pt idx="1534">
                  <c:v>40.68</c:v>
                </c:pt>
                <c:pt idx="1535">
                  <c:v>40.700000000000003</c:v>
                </c:pt>
                <c:pt idx="1536">
                  <c:v>40.720000000000013</c:v>
                </c:pt>
                <c:pt idx="1537">
                  <c:v>40.74</c:v>
                </c:pt>
                <c:pt idx="1538">
                  <c:v>40.760000000000012</c:v>
                </c:pt>
                <c:pt idx="1539">
                  <c:v>40.78</c:v>
                </c:pt>
                <c:pt idx="1540">
                  <c:v>40.800000000000004</c:v>
                </c:pt>
                <c:pt idx="1541">
                  <c:v>40.82</c:v>
                </c:pt>
                <c:pt idx="1542">
                  <c:v>40.839999999999996</c:v>
                </c:pt>
                <c:pt idx="1543">
                  <c:v>40.86</c:v>
                </c:pt>
                <c:pt idx="1544">
                  <c:v>40.879999999999995</c:v>
                </c:pt>
                <c:pt idx="1545">
                  <c:v>40.9</c:v>
                </c:pt>
                <c:pt idx="1546">
                  <c:v>40.92</c:v>
                </c:pt>
                <c:pt idx="1547">
                  <c:v>40.94</c:v>
                </c:pt>
                <c:pt idx="1548">
                  <c:v>40.96</c:v>
                </c:pt>
                <c:pt idx="1549">
                  <c:v>40.98</c:v>
                </c:pt>
                <c:pt idx="1550">
                  <c:v>41</c:v>
                </c:pt>
                <c:pt idx="1551">
                  <c:v>41.02</c:v>
                </c:pt>
                <c:pt idx="1552">
                  <c:v>41.04</c:v>
                </c:pt>
                <c:pt idx="1553">
                  <c:v>41.06</c:v>
                </c:pt>
                <c:pt idx="1554">
                  <c:v>41.08</c:v>
                </c:pt>
                <c:pt idx="1555">
                  <c:v>41.1</c:v>
                </c:pt>
                <c:pt idx="1556">
                  <c:v>41.120000000000012</c:v>
                </c:pt>
                <c:pt idx="1557">
                  <c:v>41.14</c:v>
                </c:pt>
                <c:pt idx="1558">
                  <c:v>41.160000000000011</c:v>
                </c:pt>
                <c:pt idx="1559">
                  <c:v>41.18</c:v>
                </c:pt>
                <c:pt idx="1560">
                  <c:v>41.2</c:v>
                </c:pt>
                <c:pt idx="1561">
                  <c:v>41.220000000000013</c:v>
                </c:pt>
                <c:pt idx="1562">
                  <c:v>41.24</c:v>
                </c:pt>
                <c:pt idx="1563">
                  <c:v>41.260000000000012</c:v>
                </c:pt>
                <c:pt idx="1564">
                  <c:v>41.28</c:v>
                </c:pt>
                <c:pt idx="1565">
                  <c:v>41.3</c:v>
                </c:pt>
                <c:pt idx="1566">
                  <c:v>41.32</c:v>
                </c:pt>
                <c:pt idx="1567">
                  <c:v>41.339999999999996</c:v>
                </c:pt>
                <c:pt idx="1568">
                  <c:v>41.36</c:v>
                </c:pt>
                <c:pt idx="1569">
                  <c:v>41.379999999999995</c:v>
                </c:pt>
                <c:pt idx="1570">
                  <c:v>41.4</c:v>
                </c:pt>
                <c:pt idx="1571">
                  <c:v>41.42</c:v>
                </c:pt>
                <c:pt idx="1572">
                  <c:v>41.44</c:v>
                </c:pt>
                <c:pt idx="1573">
                  <c:v>41.46</c:v>
                </c:pt>
                <c:pt idx="1574">
                  <c:v>41.48</c:v>
                </c:pt>
                <c:pt idx="1575">
                  <c:v>41.5</c:v>
                </c:pt>
                <c:pt idx="1576">
                  <c:v>41.52</c:v>
                </c:pt>
                <c:pt idx="1577">
                  <c:v>41.54</c:v>
                </c:pt>
                <c:pt idx="1578">
                  <c:v>41.56</c:v>
                </c:pt>
                <c:pt idx="1579">
                  <c:v>41.58</c:v>
                </c:pt>
                <c:pt idx="1580">
                  <c:v>41.6</c:v>
                </c:pt>
                <c:pt idx="1581">
                  <c:v>41.620000000000012</c:v>
                </c:pt>
                <c:pt idx="1582">
                  <c:v>41.64</c:v>
                </c:pt>
                <c:pt idx="1583">
                  <c:v>41.660000000000011</c:v>
                </c:pt>
                <c:pt idx="1584">
                  <c:v>41.68</c:v>
                </c:pt>
                <c:pt idx="1585">
                  <c:v>41.7</c:v>
                </c:pt>
                <c:pt idx="1586">
                  <c:v>41.720000000000013</c:v>
                </c:pt>
                <c:pt idx="1587">
                  <c:v>41.74</c:v>
                </c:pt>
                <c:pt idx="1588">
                  <c:v>41.760000000000012</c:v>
                </c:pt>
                <c:pt idx="1589">
                  <c:v>41.78</c:v>
                </c:pt>
                <c:pt idx="1590">
                  <c:v>41.8</c:v>
                </c:pt>
                <c:pt idx="1591">
                  <c:v>41.82</c:v>
                </c:pt>
                <c:pt idx="1592">
                  <c:v>41.839999999999996</c:v>
                </c:pt>
                <c:pt idx="1593">
                  <c:v>41.86</c:v>
                </c:pt>
                <c:pt idx="1594">
                  <c:v>41.879999999999995</c:v>
                </c:pt>
                <c:pt idx="1595">
                  <c:v>41.9</c:v>
                </c:pt>
                <c:pt idx="1596">
                  <c:v>41.92</c:v>
                </c:pt>
                <c:pt idx="1597">
                  <c:v>41.94</c:v>
                </c:pt>
                <c:pt idx="1598">
                  <c:v>41.96</c:v>
                </c:pt>
                <c:pt idx="1599">
                  <c:v>41.98</c:v>
                </c:pt>
                <c:pt idx="1600">
                  <c:v>42</c:v>
                </c:pt>
                <c:pt idx="1601">
                  <c:v>42.02</c:v>
                </c:pt>
                <c:pt idx="1602">
                  <c:v>42.04</c:v>
                </c:pt>
                <c:pt idx="1603">
                  <c:v>42.06</c:v>
                </c:pt>
                <c:pt idx="1604">
                  <c:v>42.08</c:v>
                </c:pt>
                <c:pt idx="1605">
                  <c:v>42.1</c:v>
                </c:pt>
                <c:pt idx="1606">
                  <c:v>42.120000000000012</c:v>
                </c:pt>
                <c:pt idx="1607">
                  <c:v>42.14</c:v>
                </c:pt>
                <c:pt idx="1608">
                  <c:v>42.160000000000011</c:v>
                </c:pt>
                <c:pt idx="1609">
                  <c:v>42.18</c:v>
                </c:pt>
                <c:pt idx="1610">
                  <c:v>42.2</c:v>
                </c:pt>
                <c:pt idx="1611">
                  <c:v>42.220000000000013</c:v>
                </c:pt>
                <c:pt idx="1612">
                  <c:v>42.24</c:v>
                </c:pt>
                <c:pt idx="1613">
                  <c:v>42.260000000000012</c:v>
                </c:pt>
                <c:pt idx="1614">
                  <c:v>42.28</c:v>
                </c:pt>
                <c:pt idx="1615">
                  <c:v>42.3</c:v>
                </c:pt>
                <c:pt idx="1616">
                  <c:v>42.32</c:v>
                </c:pt>
                <c:pt idx="1617">
                  <c:v>42.339999999999996</c:v>
                </c:pt>
                <c:pt idx="1618">
                  <c:v>42.36</c:v>
                </c:pt>
                <c:pt idx="1619">
                  <c:v>42.379999999999995</c:v>
                </c:pt>
                <c:pt idx="1620">
                  <c:v>42.4</c:v>
                </c:pt>
                <c:pt idx="1621">
                  <c:v>42.42</c:v>
                </c:pt>
                <c:pt idx="1622">
                  <c:v>42.44</c:v>
                </c:pt>
                <c:pt idx="1623">
                  <c:v>42.46</c:v>
                </c:pt>
                <c:pt idx="1624">
                  <c:v>42.48</c:v>
                </c:pt>
                <c:pt idx="1625">
                  <c:v>42.5</c:v>
                </c:pt>
                <c:pt idx="1626">
                  <c:v>42.52</c:v>
                </c:pt>
                <c:pt idx="1627">
                  <c:v>42.54</c:v>
                </c:pt>
                <c:pt idx="1628">
                  <c:v>42.56</c:v>
                </c:pt>
                <c:pt idx="1629">
                  <c:v>42.58</c:v>
                </c:pt>
                <c:pt idx="1630">
                  <c:v>42.6</c:v>
                </c:pt>
                <c:pt idx="1631">
                  <c:v>42.620000000000012</c:v>
                </c:pt>
                <c:pt idx="1632">
                  <c:v>42.64</c:v>
                </c:pt>
                <c:pt idx="1633">
                  <c:v>42.660000000000011</c:v>
                </c:pt>
                <c:pt idx="1634">
                  <c:v>42.68</c:v>
                </c:pt>
                <c:pt idx="1635">
                  <c:v>42.7</c:v>
                </c:pt>
                <c:pt idx="1636">
                  <c:v>42.720000000000013</c:v>
                </c:pt>
                <c:pt idx="1637">
                  <c:v>42.74</c:v>
                </c:pt>
                <c:pt idx="1638">
                  <c:v>42.760000000000012</c:v>
                </c:pt>
                <c:pt idx="1639">
                  <c:v>42.78</c:v>
                </c:pt>
                <c:pt idx="1640">
                  <c:v>42.8</c:v>
                </c:pt>
                <c:pt idx="1641">
                  <c:v>42.82</c:v>
                </c:pt>
                <c:pt idx="1642">
                  <c:v>42.839999999999996</c:v>
                </c:pt>
                <c:pt idx="1643">
                  <c:v>42.86</c:v>
                </c:pt>
                <c:pt idx="1644">
                  <c:v>42.879999999999995</c:v>
                </c:pt>
                <c:pt idx="1645">
                  <c:v>42.9</c:v>
                </c:pt>
                <c:pt idx="1646">
                  <c:v>42.92</c:v>
                </c:pt>
                <c:pt idx="1647">
                  <c:v>42.94</c:v>
                </c:pt>
                <c:pt idx="1648">
                  <c:v>42.96</c:v>
                </c:pt>
                <c:pt idx="1649">
                  <c:v>42.98</c:v>
                </c:pt>
                <c:pt idx="1650">
                  <c:v>43</c:v>
                </c:pt>
                <c:pt idx="1651">
                  <c:v>43.02</c:v>
                </c:pt>
                <c:pt idx="1652">
                  <c:v>43.04</c:v>
                </c:pt>
                <c:pt idx="1653">
                  <c:v>43.06</c:v>
                </c:pt>
                <c:pt idx="1654">
                  <c:v>43.08</c:v>
                </c:pt>
                <c:pt idx="1655">
                  <c:v>43.1</c:v>
                </c:pt>
                <c:pt idx="1656">
                  <c:v>43.120000000000012</c:v>
                </c:pt>
                <c:pt idx="1657">
                  <c:v>43.14</c:v>
                </c:pt>
                <c:pt idx="1658">
                  <c:v>43.160000000000011</c:v>
                </c:pt>
                <c:pt idx="1659">
                  <c:v>43.18</c:v>
                </c:pt>
                <c:pt idx="1660">
                  <c:v>43.2</c:v>
                </c:pt>
                <c:pt idx="1661">
                  <c:v>43.220000000000013</c:v>
                </c:pt>
                <c:pt idx="1662">
                  <c:v>43.24</c:v>
                </c:pt>
                <c:pt idx="1663">
                  <c:v>43.260000000000012</c:v>
                </c:pt>
                <c:pt idx="1664">
                  <c:v>43.28</c:v>
                </c:pt>
                <c:pt idx="1665">
                  <c:v>43.3</c:v>
                </c:pt>
                <c:pt idx="1666">
                  <c:v>43.32</c:v>
                </c:pt>
                <c:pt idx="1667">
                  <c:v>43.339999999999996</c:v>
                </c:pt>
                <c:pt idx="1668">
                  <c:v>43.36</c:v>
                </c:pt>
                <c:pt idx="1669">
                  <c:v>43.379999999999995</c:v>
                </c:pt>
                <c:pt idx="1670">
                  <c:v>43.4</c:v>
                </c:pt>
                <c:pt idx="1671">
                  <c:v>43.42</c:v>
                </c:pt>
                <c:pt idx="1672">
                  <c:v>43.44</c:v>
                </c:pt>
                <c:pt idx="1673">
                  <c:v>43.46</c:v>
                </c:pt>
                <c:pt idx="1674">
                  <c:v>43.48</c:v>
                </c:pt>
                <c:pt idx="1675">
                  <c:v>43.5</c:v>
                </c:pt>
                <c:pt idx="1676">
                  <c:v>43.52</c:v>
                </c:pt>
                <c:pt idx="1677">
                  <c:v>43.54</c:v>
                </c:pt>
                <c:pt idx="1678">
                  <c:v>43.56</c:v>
                </c:pt>
                <c:pt idx="1679">
                  <c:v>43.58</c:v>
                </c:pt>
                <c:pt idx="1680">
                  <c:v>43.6</c:v>
                </c:pt>
                <c:pt idx="1681">
                  <c:v>43.620000000000012</c:v>
                </c:pt>
                <c:pt idx="1682">
                  <c:v>43.64</c:v>
                </c:pt>
                <c:pt idx="1683">
                  <c:v>43.660000000000011</c:v>
                </c:pt>
                <c:pt idx="1684">
                  <c:v>43.68</c:v>
                </c:pt>
                <c:pt idx="1685">
                  <c:v>43.7</c:v>
                </c:pt>
                <c:pt idx="1686">
                  <c:v>43.720000000000013</c:v>
                </c:pt>
                <c:pt idx="1687">
                  <c:v>43.74</c:v>
                </c:pt>
                <c:pt idx="1688">
                  <c:v>43.760000000000012</c:v>
                </c:pt>
                <c:pt idx="1689">
                  <c:v>43.78</c:v>
                </c:pt>
                <c:pt idx="1690">
                  <c:v>43.8</c:v>
                </c:pt>
                <c:pt idx="1691">
                  <c:v>43.82</c:v>
                </c:pt>
                <c:pt idx="1692">
                  <c:v>43.839999999999996</c:v>
                </c:pt>
                <c:pt idx="1693">
                  <c:v>43.86</c:v>
                </c:pt>
                <c:pt idx="1694">
                  <c:v>43.879999999999995</c:v>
                </c:pt>
                <c:pt idx="1695">
                  <c:v>43.9</c:v>
                </c:pt>
                <c:pt idx="1696">
                  <c:v>43.92</c:v>
                </c:pt>
                <c:pt idx="1697">
                  <c:v>43.94</c:v>
                </c:pt>
                <c:pt idx="1698">
                  <c:v>43.96</c:v>
                </c:pt>
                <c:pt idx="1699">
                  <c:v>43.98</c:v>
                </c:pt>
                <c:pt idx="1700">
                  <c:v>44</c:v>
                </c:pt>
                <c:pt idx="1701">
                  <c:v>44.02</c:v>
                </c:pt>
                <c:pt idx="1702">
                  <c:v>44.04</c:v>
                </c:pt>
                <c:pt idx="1703">
                  <c:v>44.06</c:v>
                </c:pt>
                <c:pt idx="1704">
                  <c:v>44.08</c:v>
                </c:pt>
                <c:pt idx="1705">
                  <c:v>44.1</c:v>
                </c:pt>
                <c:pt idx="1706">
                  <c:v>44.120000000000012</c:v>
                </c:pt>
                <c:pt idx="1707">
                  <c:v>44.14</c:v>
                </c:pt>
                <c:pt idx="1708">
                  <c:v>44.160000000000011</c:v>
                </c:pt>
                <c:pt idx="1709">
                  <c:v>44.18</c:v>
                </c:pt>
                <c:pt idx="1710">
                  <c:v>44.2</c:v>
                </c:pt>
                <c:pt idx="1711">
                  <c:v>44.220000000000013</c:v>
                </c:pt>
                <c:pt idx="1712">
                  <c:v>44.24</c:v>
                </c:pt>
                <c:pt idx="1713">
                  <c:v>44.260000000000012</c:v>
                </c:pt>
                <c:pt idx="1714">
                  <c:v>44.28</c:v>
                </c:pt>
                <c:pt idx="1715">
                  <c:v>44.3</c:v>
                </c:pt>
                <c:pt idx="1716">
                  <c:v>44.32</c:v>
                </c:pt>
                <c:pt idx="1717">
                  <c:v>44.339999999999996</c:v>
                </c:pt>
                <c:pt idx="1718">
                  <c:v>44.36</c:v>
                </c:pt>
                <c:pt idx="1719">
                  <c:v>44.379999999999995</c:v>
                </c:pt>
                <c:pt idx="1720">
                  <c:v>44.4</c:v>
                </c:pt>
                <c:pt idx="1721">
                  <c:v>44.42</c:v>
                </c:pt>
                <c:pt idx="1722">
                  <c:v>44.44</c:v>
                </c:pt>
                <c:pt idx="1723">
                  <c:v>44.46</c:v>
                </c:pt>
                <c:pt idx="1724">
                  <c:v>44.48</c:v>
                </c:pt>
                <c:pt idx="1725">
                  <c:v>44.5</c:v>
                </c:pt>
                <c:pt idx="1726">
                  <c:v>44.52</c:v>
                </c:pt>
                <c:pt idx="1727">
                  <c:v>44.54</c:v>
                </c:pt>
                <c:pt idx="1728">
                  <c:v>44.56</c:v>
                </c:pt>
                <c:pt idx="1729">
                  <c:v>44.58</c:v>
                </c:pt>
                <c:pt idx="1730">
                  <c:v>44.6</c:v>
                </c:pt>
                <c:pt idx="1731">
                  <c:v>44.620000000000012</c:v>
                </c:pt>
                <c:pt idx="1732">
                  <c:v>44.64</c:v>
                </c:pt>
                <c:pt idx="1733">
                  <c:v>44.660000000000011</c:v>
                </c:pt>
                <c:pt idx="1734">
                  <c:v>44.68</c:v>
                </c:pt>
                <c:pt idx="1735">
                  <c:v>44.7</c:v>
                </c:pt>
                <c:pt idx="1736">
                  <c:v>44.720000000000013</c:v>
                </c:pt>
                <c:pt idx="1737">
                  <c:v>44.74</c:v>
                </c:pt>
                <c:pt idx="1738">
                  <c:v>44.760000000000012</c:v>
                </c:pt>
                <c:pt idx="1739">
                  <c:v>44.78</c:v>
                </c:pt>
                <c:pt idx="1740">
                  <c:v>44.8</c:v>
                </c:pt>
                <c:pt idx="1741">
                  <c:v>44.82</c:v>
                </c:pt>
                <c:pt idx="1742">
                  <c:v>44.839999999999996</c:v>
                </c:pt>
                <c:pt idx="1743">
                  <c:v>44.86</c:v>
                </c:pt>
                <c:pt idx="1744">
                  <c:v>44.879999999999995</c:v>
                </c:pt>
                <c:pt idx="1745">
                  <c:v>44.9</c:v>
                </c:pt>
                <c:pt idx="1746">
                  <c:v>44.92</c:v>
                </c:pt>
                <c:pt idx="1747">
                  <c:v>44.94</c:v>
                </c:pt>
                <c:pt idx="1748">
                  <c:v>44.96</c:v>
                </c:pt>
                <c:pt idx="1749">
                  <c:v>44.98</c:v>
                </c:pt>
                <c:pt idx="1750">
                  <c:v>45</c:v>
                </c:pt>
                <c:pt idx="1751">
                  <c:v>45.02</c:v>
                </c:pt>
                <c:pt idx="1752">
                  <c:v>45.04</c:v>
                </c:pt>
                <c:pt idx="1753">
                  <c:v>45.06</c:v>
                </c:pt>
                <c:pt idx="1754">
                  <c:v>45.08</c:v>
                </c:pt>
                <c:pt idx="1755">
                  <c:v>45.1</c:v>
                </c:pt>
                <c:pt idx="1756">
                  <c:v>45.120000000000012</c:v>
                </c:pt>
                <c:pt idx="1757">
                  <c:v>45.14</c:v>
                </c:pt>
                <c:pt idx="1758">
                  <c:v>45.160000000000011</c:v>
                </c:pt>
                <c:pt idx="1759">
                  <c:v>45.18</c:v>
                </c:pt>
                <c:pt idx="1760">
                  <c:v>45.2</c:v>
                </c:pt>
                <c:pt idx="1761">
                  <c:v>45.220000000000013</c:v>
                </c:pt>
                <c:pt idx="1762">
                  <c:v>45.24</c:v>
                </c:pt>
                <c:pt idx="1763">
                  <c:v>45.260000000000012</c:v>
                </c:pt>
                <c:pt idx="1764">
                  <c:v>45.28</c:v>
                </c:pt>
                <c:pt idx="1765">
                  <c:v>45.3</c:v>
                </c:pt>
                <c:pt idx="1766">
                  <c:v>45.32</c:v>
                </c:pt>
                <c:pt idx="1767">
                  <c:v>45.339999999999996</c:v>
                </c:pt>
                <c:pt idx="1768">
                  <c:v>45.36</c:v>
                </c:pt>
                <c:pt idx="1769">
                  <c:v>45.379999999999995</c:v>
                </c:pt>
                <c:pt idx="1770">
                  <c:v>45.4</c:v>
                </c:pt>
                <c:pt idx="1771">
                  <c:v>45.42</c:v>
                </c:pt>
                <c:pt idx="1772">
                  <c:v>45.44</c:v>
                </c:pt>
                <c:pt idx="1773">
                  <c:v>45.46</c:v>
                </c:pt>
                <c:pt idx="1774">
                  <c:v>45.48</c:v>
                </c:pt>
                <c:pt idx="1775">
                  <c:v>45.5</c:v>
                </c:pt>
                <c:pt idx="1776">
                  <c:v>45.52</c:v>
                </c:pt>
                <c:pt idx="1777">
                  <c:v>45.54</c:v>
                </c:pt>
                <c:pt idx="1778">
                  <c:v>45.56</c:v>
                </c:pt>
                <c:pt idx="1779">
                  <c:v>45.58</c:v>
                </c:pt>
                <c:pt idx="1780">
                  <c:v>45.6</c:v>
                </c:pt>
                <c:pt idx="1781">
                  <c:v>45.620000000000012</c:v>
                </c:pt>
                <c:pt idx="1782">
                  <c:v>45.64</c:v>
                </c:pt>
                <c:pt idx="1783">
                  <c:v>45.660000000000011</c:v>
                </c:pt>
                <c:pt idx="1784">
                  <c:v>45.68</c:v>
                </c:pt>
                <c:pt idx="1785">
                  <c:v>45.7</c:v>
                </c:pt>
                <c:pt idx="1786">
                  <c:v>45.720000000000013</c:v>
                </c:pt>
                <c:pt idx="1787">
                  <c:v>45.74</c:v>
                </c:pt>
                <c:pt idx="1788">
                  <c:v>45.760000000000012</c:v>
                </c:pt>
                <c:pt idx="1789">
                  <c:v>45.78</c:v>
                </c:pt>
                <c:pt idx="1790">
                  <c:v>45.8</c:v>
                </c:pt>
                <c:pt idx="1791">
                  <c:v>45.82</c:v>
                </c:pt>
                <c:pt idx="1792">
                  <c:v>45.839999999999996</c:v>
                </c:pt>
                <c:pt idx="1793">
                  <c:v>45.86</c:v>
                </c:pt>
                <c:pt idx="1794">
                  <c:v>45.879999999999995</c:v>
                </c:pt>
                <c:pt idx="1795">
                  <c:v>45.9</c:v>
                </c:pt>
                <c:pt idx="1796">
                  <c:v>45.92</c:v>
                </c:pt>
                <c:pt idx="1797">
                  <c:v>45.94</c:v>
                </c:pt>
                <c:pt idx="1798">
                  <c:v>45.96</c:v>
                </c:pt>
                <c:pt idx="1799">
                  <c:v>45.98</c:v>
                </c:pt>
                <c:pt idx="1800">
                  <c:v>46</c:v>
                </c:pt>
                <c:pt idx="1801">
                  <c:v>46.02</c:v>
                </c:pt>
                <c:pt idx="1802">
                  <c:v>46.04</c:v>
                </c:pt>
                <c:pt idx="1803">
                  <c:v>46.06</c:v>
                </c:pt>
                <c:pt idx="1804">
                  <c:v>46.08</c:v>
                </c:pt>
                <c:pt idx="1805">
                  <c:v>46.1</c:v>
                </c:pt>
                <c:pt idx="1806">
                  <c:v>46.120000000000012</c:v>
                </c:pt>
                <c:pt idx="1807">
                  <c:v>46.14</c:v>
                </c:pt>
                <c:pt idx="1808">
                  <c:v>46.160000000000011</c:v>
                </c:pt>
                <c:pt idx="1809">
                  <c:v>46.18</c:v>
                </c:pt>
                <c:pt idx="1810">
                  <c:v>46.2</c:v>
                </c:pt>
                <c:pt idx="1811">
                  <c:v>46.220000000000013</c:v>
                </c:pt>
                <c:pt idx="1812">
                  <c:v>46.24</c:v>
                </c:pt>
                <c:pt idx="1813">
                  <c:v>46.260000000000012</c:v>
                </c:pt>
                <c:pt idx="1814">
                  <c:v>46.28</c:v>
                </c:pt>
                <c:pt idx="1815">
                  <c:v>46.3</c:v>
                </c:pt>
                <c:pt idx="1816">
                  <c:v>46.32</c:v>
                </c:pt>
                <c:pt idx="1817">
                  <c:v>46.339999999999996</c:v>
                </c:pt>
                <c:pt idx="1818">
                  <c:v>46.36</c:v>
                </c:pt>
                <c:pt idx="1819">
                  <c:v>46.379999999999995</c:v>
                </c:pt>
                <c:pt idx="1820">
                  <c:v>46.4</c:v>
                </c:pt>
                <c:pt idx="1821">
                  <c:v>46.42</c:v>
                </c:pt>
                <c:pt idx="1822">
                  <c:v>46.44</c:v>
                </c:pt>
                <c:pt idx="1823">
                  <c:v>46.46</c:v>
                </c:pt>
                <c:pt idx="1824">
                  <c:v>46.48</c:v>
                </c:pt>
                <c:pt idx="1825">
                  <c:v>46.5</c:v>
                </c:pt>
                <c:pt idx="1826">
                  <c:v>46.52</c:v>
                </c:pt>
                <c:pt idx="1827">
                  <c:v>46.54</c:v>
                </c:pt>
                <c:pt idx="1828">
                  <c:v>46.56</c:v>
                </c:pt>
                <c:pt idx="1829">
                  <c:v>46.58</c:v>
                </c:pt>
                <c:pt idx="1830">
                  <c:v>46.6</c:v>
                </c:pt>
                <c:pt idx="1831">
                  <c:v>46.620000000000012</c:v>
                </c:pt>
                <c:pt idx="1832">
                  <c:v>46.64</c:v>
                </c:pt>
                <c:pt idx="1833">
                  <c:v>46.660000000000011</c:v>
                </c:pt>
                <c:pt idx="1834">
                  <c:v>46.68</c:v>
                </c:pt>
                <c:pt idx="1835">
                  <c:v>46.7</c:v>
                </c:pt>
                <c:pt idx="1836">
                  <c:v>46.720000000000013</c:v>
                </c:pt>
                <c:pt idx="1837">
                  <c:v>46.74</c:v>
                </c:pt>
                <c:pt idx="1838">
                  <c:v>46.760000000000012</c:v>
                </c:pt>
                <c:pt idx="1839">
                  <c:v>46.78</c:v>
                </c:pt>
                <c:pt idx="1840">
                  <c:v>46.8</c:v>
                </c:pt>
                <c:pt idx="1841">
                  <c:v>46.82</c:v>
                </c:pt>
                <c:pt idx="1842">
                  <c:v>46.839999999999996</c:v>
                </c:pt>
                <c:pt idx="1843">
                  <c:v>46.86</c:v>
                </c:pt>
                <c:pt idx="1844">
                  <c:v>46.879999999999995</c:v>
                </c:pt>
                <c:pt idx="1845">
                  <c:v>46.9</c:v>
                </c:pt>
                <c:pt idx="1846">
                  <c:v>46.92</c:v>
                </c:pt>
                <c:pt idx="1847">
                  <c:v>46.94</c:v>
                </c:pt>
                <c:pt idx="1848">
                  <c:v>46.96</c:v>
                </c:pt>
                <c:pt idx="1849">
                  <c:v>46.98</c:v>
                </c:pt>
                <c:pt idx="1850">
                  <c:v>47</c:v>
                </c:pt>
                <c:pt idx="1851">
                  <c:v>47.02</c:v>
                </c:pt>
                <c:pt idx="1852">
                  <c:v>47.04</c:v>
                </c:pt>
                <c:pt idx="1853">
                  <c:v>47.06</c:v>
                </c:pt>
                <c:pt idx="1854">
                  <c:v>47.08</c:v>
                </c:pt>
                <c:pt idx="1855">
                  <c:v>47.1</c:v>
                </c:pt>
                <c:pt idx="1856">
                  <c:v>47.120000000000012</c:v>
                </c:pt>
                <c:pt idx="1857">
                  <c:v>47.14</c:v>
                </c:pt>
                <c:pt idx="1858">
                  <c:v>47.160000000000011</c:v>
                </c:pt>
                <c:pt idx="1859">
                  <c:v>47.18</c:v>
                </c:pt>
                <c:pt idx="1860">
                  <c:v>47.2</c:v>
                </c:pt>
                <c:pt idx="1861">
                  <c:v>47.220000000000013</c:v>
                </c:pt>
                <c:pt idx="1862">
                  <c:v>47.24</c:v>
                </c:pt>
                <c:pt idx="1863">
                  <c:v>47.260000000000012</c:v>
                </c:pt>
                <c:pt idx="1864">
                  <c:v>47.28</c:v>
                </c:pt>
                <c:pt idx="1865">
                  <c:v>47.3</c:v>
                </c:pt>
                <c:pt idx="1866">
                  <c:v>47.32</c:v>
                </c:pt>
                <c:pt idx="1867">
                  <c:v>47.339999999999996</c:v>
                </c:pt>
                <c:pt idx="1868">
                  <c:v>47.36</c:v>
                </c:pt>
                <c:pt idx="1869">
                  <c:v>47.379999999999995</c:v>
                </c:pt>
                <c:pt idx="1870">
                  <c:v>47.4</c:v>
                </c:pt>
                <c:pt idx="1871">
                  <c:v>47.42</c:v>
                </c:pt>
                <c:pt idx="1872">
                  <c:v>47.44</c:v>
                </c:pt>
                <c:pt idx="1873">
                  <c:v>47.46</c:v>
                </c:pt>
                <c:pt idx="1874">
                  <c:v>47.48</c:v>
                </c:pt>
                <c:pt idx="1875">
                  <c:v>47.5</c:v>
                </c:pt>
                <c:pt idx="1876">
                  <c:v>47.52</c:v>
                </c:pt>
                <c:pt idx="1877">
                  <c:v>47.54</c:v>
                </c:pt>
                <c:pt idx="1878">
                  <c:v>47.56</c:v>
                </c:pt>
                <c:pt idx="1879">
                  <c:v>47.58</c:v>
                </c:pt>
                <c:pt idx="1880">
                  <c:v>47.6</c:v>
                </c:pt>
                <c:pt idx="1881">
                  <c:v>47.620000000000012</c:v>
                </c:pt>
                <c:pt idx="1882">
                  <c:v>47.64</c:v>
                </c:pt>
                <c:pt idx="1883">
                  <c:v>47.660000000000011</c:v>
                </c:pt>
                <c:pt idx="1884">
                  <c:v>47.68</c:v>
                </c:pt>
                <c:pt idx="1885">
                  <c:v>47.7</c:v>
                </c:pt>
                <c:pt idx="1886">
                  <c:v>47.720000000000013</c:v>
                </c:pt>
                <c:pt idx="1887">
                  <c:v>47.74</c:v>
                </c:pt>
                <c:pt idx="1888">
                  <c:v>47.760000000000012</c:v>
                </c:pt>
                <c:pt idx="1889">
                  <c:v>47.78</c:v>
                </c:pt>
                <c:pt idx="1890">
                  <c:v>47.8</c:v>
                </c:pt>
                <c:pt idx="1891">
                  <c:v>47.82</c:v>
                </c:pt>
                <c:pt idx="1892">
                  <c:v>47.839999999999996</c:v>
                </c:pt>
                <c:pt idx="1893">
                  <c:v>47.86</c:v>
                </c:pt>
                <c:pt idx="1894">
                  <c:v>47.879999999999995</c:v>
                </c:pt>
                <c:pt idx="1895">
                  <c:v>47.9</c:v>
                </c:pt>
                <c:pt idx="1896">
                  <c:v>47.92</c:v>
                </c:pt>
                <c:pt idx="1897">
                  <c:v>47.94</c:v>
                </c:pt>
                <c:pt idx="1898">
                  <c:v>47.96</c:v>
                </c:pt>
                <c:pt idx="1899">
                  <c:v>47.98</c:v>
                </c:pt>
                <c:pt idx="1900">
                  <c:v>48</c:v>
                </c:pt>
                <c:pt idx="1901">
                  <c:v>48.02</c:v>
                </c:pt>
                <c:pt idx="1902">
                  <c:v>48.04</c:v>
                </c:pt>
                <c:pt idx="1903">
                  <c:v>48.06</c:v>
                </c:pt>
                <c:pt idx="1904">
                  <c:v>48.08</c:v>
                </c:pt>
                <c:pt idx="1905">
                  <c:v>48.1</c:v>
                </c:pt>
                <c:pt idx="1906">
                  <c:v>48.120000000000012</c:v>
                </c:pt>
                <c:pt idx="1907">
                  <c:v>48.14</c:v>
                </c:pt>
                <c:pt idx="1908">
                  <c:v>48.160000000000011</c:v>
                </c:pt>
                <c:pt idx="1909">
                  <c:v>48.18</c:v>
                </c:pt>
                <c:pt idx="1910">
                  <c:v>48.2</c:v>
                </c:pt>
                <c:pt idx="1911">
                  <c:v>48.220000000000013</c:v>
                </c:pt>
                <c:pt idx="1912">
                  <c:v>48.24</c:v>
                </c:pt>
                <c:pt idx="1913">
                  <c:v>48.260000000000012</c:v>
                </c:pt>
                <c:pt idx="1914">
                  <c:v>48.28</c:v>
                </c:pt>
                <c:pt idx="1915">
                  <c:v>48.3</c:v>
                </c:pt>
                <c:pt idx="1916">
                  <c:v>48.32</c:v>
                </c:pt>
                <c:pt idx="1917">
                  <c:v>48.339999999999996</c:v>
                </c:pt>
                <c:pt idx="1918">
                  <c:v>48.36</c:v>
                </c:pt>
                <c:pt idx="1919">
                  <c:v>48.379999999999995</c:v>
                </c:pt>
                <c:pt idx="1920">
                  <c:v>48.4</c:v>
                </c:pt>
                <c:pt idx="1921">
                  <c:v>48.42</c:v>
                </c:pt>
                <c:pt idx="1922">
                  <c:v>48.44</c:v>
                </c:pt>
                <c:pt idx="1923">
                  <c:v>48.46</c:v>
                </c:pt>
                <c:pt idx="1924">
                  <c:v>48.48</c:v>
                </c:pt>
                <c:pt idx="1925">
                  <c:v>48.5</c:v>
                </c:pt>
                <c:pt idx="1926">
                  <c:v>48.52</c:v>
                </c:pt>
                <c:pt idx="1927">
                  <c:v>48.54</c:v>
                </c:pt>
                <c:pt idx="1928">
                  <c:v>48.56</c:v>
                </c:pt>
                <c:pt idx="1929">
                  <c:v>48.58</c:v>
                </c:pt>
                <c:pt idx="1930">
                  <c:v>48.6</c:v>
                </c:pt>
                <c:pt idx="1931">
                  <c:v>48.620000000000012</c:v>
                </c:pt>
                <c:pt idx="1932">
                  <c:v>48.64</c:v>
                </c:pt>
                <c:pt idx="1933">
                  <c:v>48.660000000000011</c:v>
                </c:pt>
                <c:pt idx="1934">
                  <c:v>48.68</c:v>
                </c:pt>
                <c:pt idx="1935">
                  <c:v>48.7</c:v>
                </c:pt>
                <c:pt idx="1936">
                  <c:v>48.720000000000013</c:v>
                </c:pt>
                <c:pt idx="1937">
                  <c:v>48.74</c:v>
                </c:pt>
                <c:pt idx="1938">
                  <c:v>48.760000000000012</c:v>
                </c:pt>
                <c:pt idx="1939">
                  <c:v>48.78</c:v>
                </c:pt>
                <c:pt idx="1940">
                  <c:v>48.8</c:v>
                </c:pt>
                <c:pt idx="1941">
                  <c:v>48.82</c:v>
                </c:pt>
                <c:pt idx="1942">
                  <c:v>48.839999999999996</c:v>
                </c:pt>
                <c:pt idx="1943">
                  <c:v>48.86</c:v>
                </c:pt>
                <c:pt idx="1944">
                  <c:v>48.879999999999995</c:v>
                </c:pt>
                <c:pt idx="1945">
                  <c:v>48.9</c:v>
                </c:pt>
                <c:pt idx="1946">
                  <c:v>48.92</c:v>
                </c:pt>
                <c:pt idx="1947">
                  <c:v>48.94</c:v>
                </c:pt>
                <c:pt idx="1948">
                  <c:v>48.96</c:v>
                </c:pt>
                <c:pt idx="1949">
                  <c:v>48.98</c:v>
                </c:pt>
                <c:pt idx="1950">
                  <c:v>49</c:v>
                </c:pt>
                <c:pt idx="1951">
                  <c:v>49.02</c:v>
                </c:pt>
                <c:pt idx="1952">
                  <c:v>49.04</c:v>
                </c:pt>
                <c:pt idx="1953">
                  <c:v>49.06</c:v>
                </c:pt>
                <c:pt idx="1954">
                  <c:v>49.08</c:v>
                </c:pt>
                <c:pt idx="1955">
                  <c:v>49.1</c:v>
                </c:pt>
                <c:pt idx="1956">
                  <c:v>49.120000000000012</c:v>
                </c:pt>
                <c:pt idx="1957">
                  <c:v>49.14</c:v>
                </c:pt>
                <c:pt idx="1958">
                  <c:v>49.160000000000011</c:v>
                </c:pt>
                <c:pt idx="1959">
                  <c:v>49.18</c:v>
                </c:pt>
                <c:pt idx="1960">
                  <c:v>49.2</c:v>
                </c:pt>
                <c:pt idx="1961">
                  <c:v>49.220000000000013</c:v>
                </c:pt>
                <c:pt idx="1962">
                  <c:v>49.24</c:v>
                </c:pt>
                <c:pt idx="1963">
                  <c:v>49.260000000000012</c:v>
                </c:pt>
                <c:pt idx="1964">
                  <c:v>49.28</c:v>
                </c:pt>
                <c:pt idx="1965">
                  <c:v>49.3</c:v>
                </c:pt>
                <c:pt idx="1966">
                  <c:v>49.32</c:v>
                </c:pt>
                <c:pt idx="1967">
                  <c:v>49.339999999999996</c:v>
                </c:pt>
                <c:pt idx="1968">
                  <c:v>49.36</c:v>
                </c:pt>
                <c:pt idx="1969">
                  <c:v>49.379999999999995</c:v>
                </c:pt>
                <c:pt idx="1970">
                  <c:v>49.4</c:v>
                </c:pt>
                <c:pt idx="1971">
                  <c:v>49.42</c:v>
                </c:pt>
                <c:pt idx="1972">
                  <c:v>49.44</c:v>
                </c:pt>
                <c:pt idx="1973">
                  <c:v>49.46</c:v>
                </c:pt>
                <c:pt idx="1974">
                  <c:v>49.48</c:v>
                </c:pt>
                <c:pt idx="1975">
                  <c:v>49.5</c:v>
                </c:pt>
                <c:pt idx="1976">
                  <c:v>49.52</c:v>
                </c:pt>
                <c:pt idx="1977">
                  <c:v>49.54</c:v>
                </c:pt>
                <c:pt idx="1978">
                  <c:v>49.56</c:v>
                </c:pt>
                <c:pt idx="1979">
                  <c:v>49.58</c:v>
                </c:pt>
                <c:pt idx="1980">
                  <c:v>49.6</c:v>
                </c:pt>
                <c:pt idx="1981">
                  <c:v>49.620000000000012</c:v>
                </c:pt>
                <c:pt idx="1982">
                  <c:v>49.64</c:v>
                </c:pt>
                <c:pt idx="1983">
                  <c:v>49.660000000000011</c:v>
                </c:pt>
                <c:pt idx="1984">
                  <c:v>49.68</c:v>
                </c:pt>
                <c:pt idx="1985">
                  <c:v>49.7</c:v>
                </c:pt>
                <c:pt idx="1986">
                  <c:v>49.720000000000013</c:v>
                </c:pt>
                <c:pt idx="1987">
                  <c:v>49.74</c:v>
                </c:pt>
                <c:pt idx="1988">
                  <c:v>49.760000000000012</c:v>
                </c:pt>
                <c:pt idx="1989">
                  <c:v>49.78</c:v>
                </c:pt>
                <c:pt idx="1990">
                  <c:v>49.8</c:v>
                </c:pt>
                <c:pt idx="1991">
                  <c:v>49.82</c:v>
                </c:pt>
                <c:pt idx="1992">
                  <c:v>49.839999999999996</c:v>
                </c:pt>
                <c:pt idx="1993">
                  <c:v>49.86</c:v>
                </c:pt>
                <c:pt idx="1994">
                  <c:v>49.879999999999995</c:v>
                </c:pt>
                <c:pt idx="1995">
                  <c:v>49.9</c:v>
                </c:pt>
                <c:pt idx="1996">
                  <c:v>49.92</c:v>
                </c:pt>
                <c:pt idx="1997">
                  <c:v>49.94</c:v>
                </c:pt>
                <c:pt idx="1998">
                  <c:v>49.96</c:v>
                </c:pt>
                <c:pt idx="1999">
                  <c:v>49.98</c:v>
                </c:pt>
                <c:pt idx="2000">
                  <c:v>50</c:v>
                </c:pt>
                <c:pt idx="2001">
                  <c:v>50.02</c:v>
                </c:pt>
                <c:pt idx="2002">
                  <c:v>50.04</c:v>
                </c:pt>
                <c:pt idx="2003">
                  <c:v>50.06</c:v>
                </c:pt>
                <c:pt idx="2004">
                  <c:v>50.08</c:v>
                </c:pt>
                <c:pt idx="2005">
                  <c:v>50.1</c:v>
                </c:pt>
                <c:pt idx="2006">
                  <c:v>50.120000000000012</c:v>
                </c:pt>
                <c:pt idx="2007">
                  <c:v>50.14</c:v>
                </c:pt>
                <c:pt idx="2008">
                  <c:v>50.160000000000011</c:v>
                </c:pt>
                <c:pt idx="2009">
                  <c:v>50.18</c:v>
                </c:pt>
                <c:pt idx="2010">
                  <c:v>50.2</c:v>
                </c:pt>
                <c:pt idx="2011">
                  <c:v>50.220000000000013</c:v>
                </c:pt>
                <c:pt idx="2012">
                  <c:v>50.24</c:v>
                </c:pt>
                <c:pt idx="2013">
                  <c:v>50.260000000000012</c:v>
                </c:pt>
                <c:pt idx="2014">
                  <c:v>50.28</c:v>
                </c:pt>
                <c:pt idx="2015">
                  <c:v>50.3</c:v>
                </c:pt>
                <c:pt idx="2016">
                  <c:v>50.32</c:v>
                </c:pt>
                <c:pt idx="2017">
                  <c:v>50.339999999999996</c:v>
                </c:pt>
                <c:pt idx="2018">
                  <c:v>50.36</c:v>
                </c:pt>
                <c:pt idx="2019">
                  <c:v>50.379999999999995</c:v>
                </c:pt>
                <c:pt idx="2020">
                  <c:v>50.4</c:v>
                </c:pt>
                <c:pt idx="2021">
                  <c:v>50.42</c:v>
                </c:pt>
                <c:pt idx="2022">
                  <c:v>50.44</c:v>
                </c:pt>
                <c:pt idx="2023">
                  <c:v>50.46</c:v>
                </c:pt>
                <c:pt idx="2024">
                  <c:v>50.48</c:v>
                </c:pt>
                <c:pt idx="2025">
                  <c:v>50.5</c:v>
                </c:pt>
                <c:pt idx="2026">
                  <c:v>50.52</c:v>
                </c:pt>
                <c:pt idx="2027">
                  <c:v>50.54</c:v>
                </c:pt>
                <c:pt idx="2028">
                  <c:v>50.56</c:v>
                </c:pt>
                <c:pt idx="2029">
                  <c:v>50.58</c:v>
                </c:pt>
                <c:pt idx="2030">
                  <c:v>50.6</c:v>
                </c:pt>
                <c:pt idx="2031">
                  <c:v>50.620000000000012</c:v>
                </c:pt>
                <c:pt idx="2032">
                  <c:v>50.64</c:v>
                </c:pt>
                <c:pt idx="2033">
                  <c:v>50.660000000000011</c:v>
                </c:pt>
                <c:pt idx="2034">
                  <c:v>50.68</c:v>
                </c:pt>
                <c:pt idx="2035">
                  <c:v>50.7</c:v>
                </c:pt>
                <c:pt idx="2036">
                  <c:v>50.720000000000013</c:v>
                </c:pt>
                <c:pt idx="2037">
                  <c:v>50.74</c:v>
                </c:pt>
                <c:pt idx="2038">
                  <c:v>50.760000000000012</c:v>
                </c:pt>
                <c:pt idx="2039">
                  <c:v>50.78</c:v>
                </c:pt>
                <c:pt idx="2040">
                  <c:v>50.8</c:v>
                </c:pt>
                <c:pt idx="2041">
                  <c:v>50.82</c:v>
                </c:pt>
                <c:pt idx="2042">
                  <c:v>50.839999999999996</c:v>
                </c:pt>
                <c:pt idx="2043">
                  <c:v>50.86</c:v>
                </c:pt>
                <c:pt idx="2044">
                  <c:v>50.879999999999995</c:v>
                </c:pt>
                <c:pt idx="2045">
                  <c:v>50.9</c:v>
                </c:pt>
                <c:pt idx="2046">
                  <c:v>50.92</c:v>
                </c:pt>
                <c:pt idx="2047">
                  <c:v>50.94</c:v>
                </c:pt>
                <c:pt idx="2048">
                  <c:v>50.96</c:v>
                </c:pt>
                <c:pt idx="2049">
                  <c:v>50.98</c:v>
                </c:pt>
                <c:pt idx="2050">
                  <c:v>51</c:v>
                </c:pt>
                <c:pt idx="2051">
                  <c:v>51.02</c:v>
                </c:pt>
                <c:pt idx="2052">
                  <c:v>51.04</c:v>
                </c:pt>
                <c:pt idx="2053">
                  <c:v>51.06</c:v>
                </c:pt>
                <c:pt idx="2054">
                  <c:v>51.08</c:v>
                </c:pt>
                <c:pt idx="2055">
                  <c:v>51.1</c:v>
                </c:pt>
                <c:pt idx="2056">
                  <c:v>51.120000000000012</c:v>
                </c:pt>
                <c:pt idx="2057">
                  <c:v>51.14</c:v>
                </c:pt>
                <c:pt idx="2058">
                  <c:v>51.160000000000011</c:v>
                </c:pt>
                <c:pt idx="2059">
                  <c:v>51.18</c:v>
                </c:pt>
                <c:pt idx="2060">
                  <c:v>51.2</c:v>
                </c:pt>
                <c:pt idx="2061">
                  <c:v>51.220000000000013</c:v>
                </c:pt>
                <c:pt idx="2062">
                  <c:v>51.24</c:v>
                </c:pt>
                <c:pt idx="2063">
                  <c:v>51.260000000000012</c:v>
                </c:pt>
                <c:pt idx="2064">
                  <c:v>51.28</c:v>
                </c:pt>
                <c:pt idx="2065">
                  <c:v>51.3</c:v>
                </c:pt>
                <c:pt idx="2066">
                  <c:v>51.32</c:v>
                </c:pt>
                <c:pt idx="2067">
                  <c:v>51.339999999999996</c:v>
                </c:pt>
                <c:pt idx="2068">
                  <c:v>51.36</c:v>
                </c:pt>
                <c:pt idx="2069">
                  <c:v>51.379999999999995</c:v>
                </c:pt>
                <c:pt idx="2070">
                  <c:v>51.4</c:v>
                </c:pt>
                <c:pt idx="2071">
                  <c:v>51.42</c:v>
                </c:pt>
                <c:pt idx="2072">
                  <c:v>51.44</c:v>
                </c:pt>
                <c:pt idx="2073">
                  <c:v>51.46</c:v>
                </c:pt>
                <c:pt idx="2074">
                  <c:v>51.48</c:v>
                </c:pt>
                <c:pt idx="2075">
                  <c:v>51.5</c:v>
                </c:pt>
                <c:pt idx="2076">
                  <c:v>51.52</c:v>
                </c:pt>
                <c:pt idx="2077">
                  <c:v>51.54</c:v>
                </c:pt>
                <c:pt idx="2078">
                  <c:v>51.56</c:v>
                </c:pt>
                <c:pt idx="2079">
                  <c:v>51.58</c:v>
                </c:pt>
                <c:pt idx="2080">
                  <c:v>51.6</c:v>
                </c:pt>
                <c:pt idx="2081">
                  <c:v>51.620000000000012</c:v>
                </c:pt>
                <c:pt idx="2082">
                  <c:v>51.64</c:v>
                </c:pt>
                <c:pt idx="2083">
                  <c:v>51.660000000000011</c:v>
                </c:pt>
                <c:pt idx="2084">
                  <c:v>51.68</c:v>
                </c:pt>
                <c:pt idx="2085">
                  <c:v>51.7</c:v>
                </c:pt>
                <c:pt idx="2086">
                  <c:v>51.720000000000013</c:v>
                </c:pt>
                <c:pt idx="2087">
                  <c:v>51.74</c:v>
                </c:pt>
                <c:pt idx="2088">
                  <c:v>51.760000000000012</c:v>
                </c:pt>
                <c:pt idx="2089">
                  <c:v>51.78</c:v>
                </c:pt>
                <c:pt idx="2090">
                  <c:v>51.8</c:v>
                </c:pt>
                <c:pt idx="2091">
                  <c:v>51.82</c:v>
                </c:pt>
                <c:pt idx="2092">
                  <c:v>51.839999999999996</c:v>
                </c:pt>
                <c:pt idx="2093">
                  <c:v>51.86</c:v>
                </c:pt>
                <c:pt idx="2094">
                  <c:v>51.879999999999995</c:v>
                </c:pt>
                <c:pt idx="2095">
                  <c:v>51.9</c:v>
                </c:pt>
                <c:pt idx="2096">
                  <c:v>51.92</c:v>
                </c:pt>
                <c:pt idx="2097">
                  <c:v>51.94</c:v>
                </c:pt>
                <c:pt idx="2098">
                  <c:v>51.96</c:v>
                </c:pt>
                <c:pt idx="2099">
                  <c:v>51.98</c:v>
                </c:pt>
                <c:pt idx="2100">
                  <c:v>52</c:v>
                </c:pt>
                <c:pt idx="2101">
                  <c:v>52.02</c:v>
                </c:pt>
                <c:pt idx="2102">
                  <c:v>52.04</c:v>
                </c:pt>
                <c:pt idx="2103">
                  <c:v>52.06</c:v>
                </c:pt>
                <c:pt idx="2104">
                  <c:v>52.08</c:v>
                </c:pt>
                <c:pt idx="2105">
                  <c:v>52.1</c:v>
                </c:pt>
                <c:pt idx="2106">
                  <c:v>52.120000000000012</c:v>
                </c:pt>
                <c:pt idx="2107">
                  <c:v>52.14</c:v>
                </c:pt>
                <c:pt idx="2108">
                  <c:v>52.160000000000011</c:v>
                </c:pt>
                <c:pt idx="2109">
                  <c:v>52.18</c:v>
                </c:pt>
                <c:pt idx="2110">
                  <c:v>52.2</c:v>
                </c:pt>
                <c:pt idx="2111">
                  <c:v>52.220000000000013</c:v>
                </c:pt>
                <c:pt idx="2112">
                  <c:v>52.24</c:v>
                </c:pt>
                <c:pt idx="2113">
                  <c:v>52.260000000000012</c:v>
                </c:pt>
                <c:pt idx="2114">
                  <c:v>52.28</c:v>
                </c:pt>
                <c:pt idx="2115">
                  <c:v>52.3</c:v>
                </c:pt>
                <c:pt idx="2116">
                  <c:v>52.32</c:v>
                </c:pt>
                <c:pt idx="2117">
                  <c:v>52.339999999999996</c:v>
                </c:pt>
                <c:pt idx="2118">
                  <c:v>52.36</c:v>
                </c:pt>
                <c:pt idx="2119">
                  <c:v>52.379999999999995</c:v>
                </c:pt>
                <c:pt idx="2120">
                  <c:v>52.4</c:v>
                </c:pt>
                <c:pt idx="2121">
                  <c:v>52.42</c:v>
                </c:pt>
                <c:pt idx="2122">
                  <c:v>52.44</c:v>
                </c:pt>
                <c:pt idx="2123">
                  <c:v>52.46</c:v>
                </c:pt>
                <c:pt idx="2124">
                  <c:v>52.48</c:v>
                </c:pt>
                <c:pt idx="2125">
                  <c:v>52.5</c:v>
                </c:pt>
                <c:pt idx="2126">
                  <c:v>52.52</c:v>
                </c:pt>
                <c:pt idx="2127">
                  <c:v>52.54</c:v>
                </c:pt>
                <c:pt idx="2128">
                  <c:v>52.56</c:v>
                </c:pt>
                <c:pt idx="2129">
                  <c:v>52.58</c:v>
                </c:pt>
                <c:pt idx="2130">
                  <c:v>52.6</c:v>
                </c:pt>
                <c:pt idx="2131">
                  <c:v>52.620000000000012</c:v>
                </c:pt>
                <c:pt idx="2132">
                  <c:v>52.64</c:v>
                </c:pt>
                <c:pt idx="2133">
                  <c:v>52.660000000000011</c:v>
                </c:pt>
                <c:pt idx="2134">
                  <c:v>52.68</c:v>
                </c:pt>
                <c:pt idx="2135">
                  <c:v>52.7</c:v>
                </c:pt>
                <c:pt idx="2136">
                  <c:v>52.720000000000013</c:v>
                </c:pt>
                <c:pt idx="2137">
                  <c:v>52.74</c:v>
                </c:pt>
                <c:pt idx="2138">
                  <c:v>52.760000000000012</c:v>
                </c:pt>
                <c:pt idx="2139">
                  <c:v>52.78</c:v>
                </c:pt>
                <c:pt idx="2140">
                  <c:v>52.8</c:v>
                </c:pt>
                <c:pt idx="2141">
                  <c:v>52.82</c:v>
                </c:pt>
                <c:pt idx="2142">
                  <c:v>52.839999999999996</c:v>
                </c:pt>
                <c:pt idx="2143">
                  <c:v>52.86</c:v>
                </c:pt>
                <c:pt idx="2144">
                  <c:v>52.879999999999995</c:v>
                </c:pt>
                <c:pt idx="2145">
                  <c:v>52.9</c:v>
                </c:pt>
                <c:pt idx="2146">
                  <c:v>52.92</c:v>
                </c:pt>
                <c:pt idx="2147">
                  <c:v>52.94</c:v>
                </c:pt>
                <c:pt idx="2148">
                  <c:v>52.96</c:v>
                </c:pt>
                <c:pt idx="2149">
                  <c:v>52.98</c:v>
                </c:pt>
                <c:pt idx="2150">
                  <c:v>53</c:v>
                </c:pt>
                <c:pt idx="2151">
                  <c:v>53.02</c:v>
                </c:pt>
                <c:pt idx="2152">
                  <c:v>53.04</c:v>
                </c:pt>
                <c:pt idx="2153">
                  <c:v>53.06</c:v>
                </c:pt>
                <c:pt idx="2154">
                  <c:v>53.08</c:v>
                </c:pt>
                <c:pt idx="2155">
                  <c:v>53.1</c:v>
                </c:pt>
                <c:pt idx="2156">
                  <c:v>53.120000000000012</c:v>
                </c:pt>
                <c:pt idx="2157">
                  <c:v>53.14</c:v>
                </c:pt>
                <c:pt idx="2158">
                  <c:v>53.160000000000011</c:v>
                </c:pt>
                <c:pt idx="2159">
                  <c:v>53.18</c:v>
                </c:pt>
                <c:pt idx="2160">
                  <c:v>53.2</c:v>
                </c:pt>
                <c:pt idx="2161">
                  <c:v>53.220000000000013</c:v>
                </c:pt>
                <c:pt idx="2162">
                  <c:v>53.24</c:v>
                </c:pt>
                <c:pt idx="2163">
                  <c:v>53.260000000000012</c:v>
                </c:pt>
                <c:pt idx="2164">
                  <c:v>53.28</c:v>
                </c:pt>
                <c:pt idx="2165">
                  <c:v>53.3</c:v>
                </c:pt>
                <c:pt idx="2166">
                  <c:v>53.32</c:v>
                </c:pt>
                <c:pt idx="2167">
                  <c:v>53.339999999999996</c:v>
                </c:pt>
                <c:pt idx="2168">
                  <c:v>53.36</c:v>
                </c:pt>
                <c:pt idx="2169">
                  <c:v>53.379999999999995</c:v>
                </c:pt>
                <c:pt idx="2170">
                  <c:v>53.4</c:v>
                </c:pt>
                <c:pt idx="2171">
                  <c:v>53.42</c:v>
                </c:pt>
                <c:pt idx="2172">
                  <c:v>53.44</c:v>
                </c:pt>
                <c:pt idx="2173">
                  <c:v>53.46</c:v>
                </c:pt>
                <c:pt idx="2174">
                  <c:v>53.48</c:v>
                </c:pt>
                <c:pt idx="2175">
                  <c:v>53.5</c:v>
                </c:pt>
                <c:pt idx="2176">
                  <c:v>53.52</c:v>
                </c:pt>
                <c:pt idx="2177">
                  <c:v>53.54</c:v>
                </c:pt>
                <c:pt idx="2178">
                  <c:v>53.56</c:v>
                </c:pt>
                <c:pt idx="2179">
                  <c:v>53.58</c:v>
                </c:pt>
                <c:pt idx="2180">
                  <c:v>53.6</c:v>
                </c:pt>
                <c:pt idx="2181">
                  <c:v>53.620000000000012</c:v>
                </c:pt>
                <c:pt idx="2182">
                  <c:v>53.64</c:v>
                </c:pt>
                <c:pt idx="2183">
                  <c:v>53.660000000000011</c:v>
                </c:pt>
                <c:pt idx="2184">
                  <c:v>53.68</c:v>
                </c:pt>
                <c:pt idx="2185">
                  <c:v>53.7</c:v>
                </c:pt>
                <c:pt idx="2186">
                  <c:v>53.720000000000013</c:v>
                </c:pt>
                <c:pt idx="2187">
                  <c:v>53.74</c:v>
                </c:pt>
                <c:pt idx="2188">
                  <c:v>53.760000000000012</c:v>
                </c:pt>
                <c:pt idx="2189">
                  <c:v>53.78</c:v>
                </c:pt>
                <c:pt idx="2190">
                  <c:v>53.8</c:v>
                </c:pt>
                <c:pt idx="2191">
                  <c:v>53.82</c:v>
                </c:pt>
                <c:pt idx="2192">
                  <c:v>53.839999999999996</c:v>
                </c:pt>
                <c:pt idx="2193">
                  <c:v>53.86</c:v>
                </c:pt>
                <c:pt idx="2194">
                  <c:v>53.879999999999995</c:v>
                </c:pt>
                <c:pt idx="2195">
                  <c:v>53.9</c:v>
                </c:pt>
                <c:pt idx="2196">
                  <c:v>53.92</c:v>
                </c:pt>
                <c:pt idx="2197">
                  <c:v>53.94</c:v>
                </c:pt>
                <c:pt idx="2198">
                  <c:v>53.96</c:v>
                </c:pt>
                <c:pt idx="2199">
                  <c:v>53.98</c:v>
                </c:pt>
                <c:pt idx="2200">
                  <c:v>54</c:v>
                </c:pt>
                <c:pt idx="2201">
                  <c:v>54.02</c:v>
                </c:pt>
                <c:pt idx="2202">
                  <c:v>54.04</c:v>
                </c:pt>
                <c:pt idx="2203">
                  <c:v>54.06</c:v>
                </c:pt>
                <c:pt idx="2204">
                  <c:v>54.08</c:v>
                </c:pt>
                <c:pt idx="2205">
                  <c:v>54.1</c:v>
                </c:pt>
                <c:pt idx="2206">
                  <c:v>54.120000000000012</c:v>
                </c:pt>
                <c:pt idx="2207">
                  <c:v>54.14</c:v>
                </c:pt>
                <c:pt idx="2208">
                  <c:v>54.160000000000011</c:v>
                </c:pt>
                <c:pt idx="2209">
                  <c:v>54.18</c:v>
                </c:pt>
                <c:pt idx="2210">
                  <c:v>54.2</c:v>
                </c:pt>
                <c:pt idx="2211">
                  <c:v>54.220000000000013</c:v>
                </c:pt>
                <c:pt idx="2212">
                  <c:v>54.24</c:v>
                </c:pt>
                <c:pt idx="2213">
                  <c:v>54.260000000000012</c:v>
                </c:pt>
                <c:pt idx="2214">
                  <c:v>54.28</c:v>
                </c:pt>
                <c:pt idx="2215">
                  <c:v>54.3</c:v>
                </c:pt>
                <c:pt idx="2216">
                  <c:v>54.32</c:v>
                </c:pt>
                <c:pt idx="2217">
                  <c:v>54.339999999999996</c:v>
                </c:pt>
                <c:pt idx="2218">
                  <c:v>54.36</c:v>
                </c:pt>
                <c:pt idx="2219">
                  <c:v>54.379999999999995</c:v>
                </c:pt>
                <c:pt idx="2220">
                  <c:v>54.4</c:v>
                </c:pt>
                <c:pt idx="2221">
                  <c:v>54.42</c:v>
                </c:pt>
                <c:pt idx="2222">
                  <c:v>54.44</c:v>
                </c:pt>
                <c:pt idx="2223">
                  <c:v>54.46</c:v>
                </c:pt>
                <c:pt idx="2224">
                  <c:v>54.48</c:v>
                </c:pt>
                <c:pt idx="2225">
                  <c:v>54.5</c:v>
                </c:pt>
                <c:pt idx="2226">
                  <c:v>54.52</c:v>
                </c:pt>
                <c:pt idx="2227">
                  <c:v>54.54</c:v>
                </c:pt>
                <c:pt idx="2228">
                  <c:v>54.56</c:v>
                </c:pt>
                <c:pt idx="2229">
                  <c:v>54.58</c:v>
                </c:pt>
                <c:pt idx="2230">
                  <c:v>54.6</c:v>
                </c:pt>
                <c:pt idx="2231">
                  <c:v>54.620000000000012</c:v>
                </c:pt>
                <c:pt idx="2232">
                  <c:v>54.64</c:v>
                </c:pt>
                <c:pt idx="2233">
                  <c:v>54.660000000000011</c:v>
                </c:pt>
                <c:pt idx="2234">
                  <c:v>54.68</c:v>
                </c:pt>
                <c:pt idx="2235">
                  <c:v>54.7</c:v>
                </c:pt>
                <c:pt idx="2236">
                  <c:v>54.720000000000013</c:v>
                </c:pt>
                <c:pt idx="2237">
                  <c:v>54.74</c:v>
                </c:pt>
                <c:pt idx="2238">
                  <c:v>54.760000000000012</c:v>
                </c:pt>
                <c:pt idx="2239">
                  <c:v>54.78</c:v>
                </c:pt>
                <c:pt idx="2240">
                  <c:v>54.8</c:v>
                </c:pt>
                <c:pt idx="2241">
                  <c:v>54.82</c:v>
                </c:pt>
                <c:pt idx="2242">
                  <c:v>54.839999999999996</c:v>
                </c:pt>
                <c:pt idx="2243">
                  <c:v>54.86</c:v>
                </c:pt>
                <c:pt idx="2244">
                  <c:v>54.879999999999995</c:v>
                </c:pt>
                <c:pt idx="2245">
                  <c:v>54.9</c:v>
                </c:pt>
                <c:pt idx="2246">
                  <c:v>54.92</c:v>
                </c:pt>
                <c:pt idx="2247">
                  <c:v>54.94</c:v>
                </c:pt>
                <c:pt idx="2248">
                  <c:v>54.96</c:v>
                </c:pt>
                <c:pt idx="2249">
                  <c:v>54.98</c:v>
                </c:pt>
                <c:pt idx="2250">
                  <c:v>55</c:v>
                </c:pt>
                <c:pt idx="2251">
                  <c:v>55.02</c:v>
                </c:pt>
                <c:pt idx="2252">
                  <c:v>55.04</c:v>
                </c:pt>
                <c:pt idx="2253">
                  <c:v>55.06</c:v>
                </c:pt>
                <c:pt idx="2254">
                  <c:v>55.08</c:v>
                </c:pt>
                <c:pt idx="2255">
                  <c:v>55.1</c:v>
                </c:pt>
                <c:pt idx="2256">
                  <c:v>55.120000000000012</c:v>
                </c:pt>
                <c:pt idx="2257">
                  <c:v>55.14</c:v>
                </c:pt>
                <c:pt idx="2258">
                  <c:v>55.160000000000011</c:v>
                </c:pt>
                <c:pt idx="2259">
                  <c:v>55.18</c:v>
                </c:pt>
                <c:pt idx="2260">
                  <c:v>55.2</c:v>
                </c:pt>
                <c:pt idx="2261">
                  <c:v>55.220000000000013</c:v>
                </c:pt>
                <c:pt idx="2262">
                  <c:v>55.24</c:v>
                </c:pt>
                <c:pt idx="2263">
                  <c:v>55.260000000000012</c:v>
                </c:pt>
                <c:pt idx="2264">
                  <c:v>55.28</c:v>
                </c:pt>
                <c:pt idx="2265">
                  <c:v>55.3</c:v>
                </c:pt>
                <c:pt idx="2266">
                  <c:v>55.32</c:v>
                </c:pt>
                <c:pt idx="2267">
                  <c:v>55.339999999999996</c:v>
                </c:pt>
                <c:pt idx="2268">
                  <c:v>55.36</c:v>
                </c:pt>
                <c:pt idx="2269">
                  <c:v>55.379999999999995</c:v>
                </c:pt>
                <c:pt idx="2270">
                  <c:v>55.4</c:v>
                </c:pt>
                <c:pt idx="2271">
                  <c:v>55.42</c:v>
                </c:pt>
                <c:pt idx="2272">
                  <c:v>55.44</c:v>
                </c:pt>
                <c:pt idx="2273">
                  <c:v>55.46</c:v>
                </c:pt>
                <c:pt idx="2274">
                  <c:v>55.48</c:v>
                </c:pt>
                <c:pt idx="2275">
                  <c:v>55.5</c:v>
                </c:pt>
                <c:pt idx="2276">
                  <c:v>55.52</c:v>
                </c:pt>
                <c:pt idx="2277">
                  <c:v>55.54</c:v>
                </c:pt>
                <c:pt idx="2278">
                  <c:v>55.56</c:v>
                </c:pt>
                <c:pt idx="2279">
                  <c:v>55.58</c:v>
                </c:pt>
                <c:pt idx="2280">
                  <c:v>55.6</c:v>
                </c:pt>
                <c:pt idx="2281">
                  <c:v>55.620000000000012</c:v>
                </c:pt>
                <c:pt idx="2282">
                  <c:v>55.64</c:v>
                </c:pt>
                <c:pt idx="2283">
                  <c:v>55.660000000000011</c:v>
                </c:pt>
                <c:pt idx="2284">
                  <c:v>55.68</c:v>
                </c:pt>
                <c:pt idx="2285">
                  <c:v>55.7</c:v>
                </c:pt>
                <c:pt idx="2286">
                  <c:v>55.720000000000013</c:v>
                </c:pt>
                <c:pt idx="2287">
                  <c:v>55.74</c:v>
                </c:pt>
                <c:pt idx="2288">
                  <c:v>55.760000000000012</c:v>
                </c:pt>
                <c:pt idx="2289">
                  <c:v>55.78</c:v>
                </c:pt>
                <c:pt idx="2290">
                  <c:v>55.8</c:v>
                </c:pt>
                <c:pt idx="2291">
                  <c:v>55.82</c:v>
                </c:pt>
                <c:pt idx="2292">
                  <c:v>55.839999999999996</c:v>
                </c:pt>
                <c:pt idx="2293">
                  <c:v>55.86</c:v>
                </c:pt>
                <c:pt idx="2294">
                  <c:v>55.879999999999995</c:v>
                </c:pt>
                <c:pt idx="2295">
                  <c:v>55.9</c:v>
                </c:pt>
                <c:pt idx="2296">
                  <c:v>55.92</c:v>
                </c:pt>
                <c:pt idx="2297">
                  <c:v>55.94</c:v>
                </c:pt>
                <c:pt idx="2298">
                  <c:v>55.96</c:v>
                </c:pt>
                <c:pt idx="2299">
                  <c:v>55.98</c:v>
                </c:pt>
                <c:pt idx="2300">
                  <c:v>56</c:v>
                </c:pt>
                <c:pt idx="2301">
                  <c:v>56.02</c:v>
                </c:pt>
                <c:pt idx="2302">
                  <c:v>56.04</c:v>
                </c:pt>
                <c:pt idx="2303">
                  <c:v>56.06</c:v>
                </c:pt>
                <c:pt idx="2304">
                  <c:v>56.08</c:v>
                </c:pt>
                <c:pt idx="2305">
                  <c:v>56.1</c:v>
                </c:pt>
                <c:pt idx="2306">
                  <c:v>56.120000000000012</c:v>
                </c:pt>
                <c:pt idx="2307">
                  <c:v>56.14</c:v>
                </c:pt>
                <c:pt idx="2308">
                  <c:v>56.160000000000011</c:v>
                </c:pt>
                <c:pt idx="2309">
                  <c:v>56.18</c:v>
                </c:pt>
                <c:pt idx="2310">
                  <c:v>56.2</c:v>
                </c:pt>
                <c:pt idx="2311">
                  <c:v>56.220000000000013</c:v>
                </c:pt>
                <c:pt idx="2312">
                  <c:v>56.24</c:v>
                </c:pt>
                <c:pt idx="2313">
                  <c:v>56.260000000000012</c:v>
                </c:pt>
                <c:pt idx="2314">
                  <c:v>56.28</c:v>
                </c:pt>
                <c:pt idx="2315">
                  <c:v>56.3</c:v>
                </c:pt>
                <c:pt idx="2316">
                  <c:v>56.32</c:v>
                </c:pt>
                <c:pt idx="2317">
                  <c:v>56.339999999999996</c:v>
                </c:pt>
                <c:pt idx="2318">
                  <c:v>56.36</c:v>
                </c:pt>
                <c:pt idx="2319">
                  <c:v>56.379999999999995</c:v>
                </c:pt>
                <c:pt idx="2320">
                  <c:v>56.4</c:v>
                </c:pt>
                <c:pt idx="2321">
                  <c:v>56.42</c:v>
                </c:pt>
                <c:pt idx="2322">
                  <c:v>56.44</c:v>
                </c:pt>
                <c:pt idx="2323">
                  <c:v>56.46</c:v>
                </c:pt>
                <c:pt idx="2324">
                  <c:v>56.48</c:v>
                </c:pt>
                <c:pt idx="2325">
                  <c:v>56.5</c:v>
                </c:pt>
                <c:pt idx="2326">
                  <c:v>56.52</c:v>
                </c:pt>
                <c:pt idx="2327">
                  <c:v>56.54</c:v>
                </c:pt>
                <c:pt idx="2328">
                  <c:v>56.56</c:v>
                </c:pt>
                <c:pt idx="2329">
                  <c:v>56.58</c:v>
                </c:pt>
                <c:pt idx="2330">
                  <c:v>56.6</c:v>
                </c:pt>
                <c:pt idx="2331">
                  <c:v>56.620000000000012</c:v>
                </c:pt>
                <c:pt idx="2332">
                  <c:v>56.64</c:v>
                </c:pt>
                <c:pt idx="2333">
                  <c:v>56.660000000000011</c:v>
                </c:pt>
                <c:pt idx="2334">
                  <c:v>56.68</c:v>
                </c:pt>
                <c:pt idx="2335">
                  <c:v>56.7</c:v>
                </c:pt>
                <c:pt idx="2336">
                  <c:v>56.720000000000013</c:v>
                </c:pt>
                <c:pt idx="2337">
                  <c:v>56.74</c:v>
                </c:pt>
                <c:pt idx="2338">
                  <c:v>56.760000000000012</c:v>
                </c:pt>
                <c:pt idx="2339">
                  <c:v>56.78</c:v>
                </c:pt>
                <c:pt idx="2340">
                  <c:v>56.8</c:v>
                </c:pt>
                <c:pt idx="2341">
                  <c:v>56.82</c:v>
                </c:pt>
                <c:pt idx="2342">
                  <c:v>56.839999999999996</c:v>
                </c:pt>
                <c:pt idx="2343">
                  <c:v>56.86</c:v>
                </c:pt>
                <c:pt idx="2344">
                  <c:v>56.879999999999995</c:v>
                </c:pt>
                <c:pt idx="2345">
                  <c:v>56.9</c:v>
                </c:pt>
                <c:pt idx="2346">
                  <c:v>56.92</c:v>
                </c:pt>
                <c:pt idx="2347">
                  <c:v>56.94</c:v>
                </c:pt>
                <c:pt idx="2348">
                  <c:v>56.96</c:v>
                </c:pt>
                <c:pt idx="2349">
                  <c:v>56.98</c:v>
                </c:pt>
                <c:pt idx="2350">
                  <c:v>57</c:v>
                </c:pt>
                <c:pt idx="2351">
                  <c:v>57.02</c:v>
                </c:pt>
                <c:pt idx="2352">
                  <c:v>57.04</c:v>
                </c:pt>
                <c:pt idx="2353">
                  <c:v>57.06</c:v>
                </c:pt>
                <c:pt idx="2354">
                  <c:v>57.08</c:v>
                </c:pt>
                <c:pt idx="2355">
                  <c:v>57.1</c:v>
                </c:pt>
                <c:pt idx="2356">
                  <c:v>57.120000000000012</c:v>
                </c:pt>
                <c:pt idx="2357">
                  <c:v>57.14</c:v>
                </c:pt>
                <c:pt idx="2358">
                  <c:v>57.160000000000011</c:v>
                </c:pt>
                <c:pt idx="2359">
                  <c:v>57.18</c:v>
                </c:pt>
                <c:pt idx="2360">
                  <c:v>57.2</c:v>
                </c:pt>
                <c:pt idx="2361">
                  <c:v>57.220000000000013</c:v>
                </c:pt>
                <c:pt idx="2362">
                  <c:v>57.24</c:v>
                </c:pt>
                <c:pt idx="2363">
                  <c:v>57.260000000000012</c:v>
                </c:pt>
                <c:pt idx="2364">
                  <c:v>57.28</c:v>
                </c:pt>
                <c:pt idx="2365">
                  <c:v>57.3</c:v>
                </c:pt>
                <c:pt idx="2366">
                  <c:v>57.32</c:v>
                </c:pt>
                <c:pt idx="2367">
                  <c:v>57.339999999999996</c:v>
                </c:pt>
                <c:pt idx="2368">
                  <c:v>57.36</c:v>
                </c:pt>
                <c:pt idx="2369">
                  <c:v>57.379999999999995</c:v>
                </c:pt>
                <c:pt idx="2370">
                  <c:v>57.4</c:v>
                </c:pt>
                <c:pt idx="2371">
                  <c:v>57.42</c:v>
                </c:pt>
                <c:pt idx="2372">
                  <c:v>57.44</c:v>
                </c:pt>
                <c:pt idx="2373">
                  <c:v>57.46</c:v>
                </c:pt>
                <c:pt idx="2374">
                  <c:v>57.48</c:v>
                </c:pt>
                <c:pt idx="2375">
                  <c:v>57.5</c:v>
                </c:pt>
                <c:pt idx="2376">
                  <c:v>57.52</c:v>
                </c:pt>
                <c:pt idx="2377">
                  <c:v>57.54</c:v>
                </c:pt>
                <c:pt idx="2378">
                  <c:v>57.56</c:v>
                </c:pt>
                <c:pt idx="2379">
                  <c:v>57.58</c:v>
                </c:pt>
                <c:pt idx="2380">
                  <c:v>57.6</c:v>
                </c:pt>
                <c:pt idx="2381">
                  <c:v>57.620000000000012</c:v>
                </c:pt>
                <c:pt idx="2382">
                  <c:v>57.64</c:v>
                </c:pt>
                <c:pt idx="2383">
                  <c:v>57.660000000000011</c:v>
                </c:pt>
                <c:pt idx="2384">
                  <c:v>57.68</c:v>
                </c:pt>
                <c:pt idx="2385">
                  <c:v>57.7</c:v>
                </c:pt>
                <c:pt idx="2386">
                  <c:v>57.720000000000013</c:v>
                </c:pt>
                <c:pt idx="2387">
                  <c:v>57.74</c:v>
                </c:pt>
                <c:pt idx="2388">
                  <c:v>57.760000000000012</c:v>
                </c:pt>
                <c:pt idx="2389">
                  <c:v>57.78</c:v>
                </c:pt>
                <c:pt idx="2390">
                  <c:v>57.8</c:v>
                </c:pt>
                <c:pt idx="2391">
                  <c:v>57.82</c:v>
                </c:pt>
                <c:pt idx="2392">
                  <c:v>57.839999999999996</c:v>
                </c:pt>
                <c:pt idx="2393">
                  <c:v>57.86</c:v>
                </c:pt>
                <c:pt idx="2394">
                  <c:v>57.879999999999995</c:v>
                </c:pt>
                <c:pt idx="2395">
                  <c:v>57.9</c:v>
                </c:pt>
                <c:pt idx="2396">
                  <c:v>57.92</c:v>
                </c:pt>
                <c:pt idx="2397">
                  <c:v>57.94</c:v>
                </c:pt>
                <c:pt idx="2398">
                  <c:v>57.96</c:v>
                </c:pt>
                <c:pt idx="2399">
                  <c:v>57.98</c:v>
                </c:pt>
                <c:pt idx="2400">
                  <c:v>58</c:v>
                </c:pt>
                <c:pt idx="2401">
                  <c:v>58.02</c:v>
                </c:pt>
                <c:pt idx="2402">
                  <c:v>58.04</c:v>
                </c:pt>
                <c:pt idx="2403">
                  <c:v>58.06</c:v>
                </c:pt>
                <c:pt idx="2404">
                  <c:v>58.08</c:v>
                </c:pt>
                <c:pt idx="2405">
                  <c:v>58.1</c:v>
                </c:pt>
                <c:pt idx="2406">
                  <c:v>58.120000000000012</c:v>
                </c:pt>
                <c:pt idx="2407">
                  <c:v>58.14</c:v>
                </c:pt>
                <c:pt idx="2408">
                  <c:v>58.160000000000011</c:v>
                </c:pt>
                <c:pt idx="2409">
                  <c:v>58.18</c:v>
                </c:pt>
                <c:pt idx="2410">
                  <c:v>58.2</c:v>
                </c:pt>
                <c:pt idx="2411">
                  <c:v>58.220000000000013</c:v>
                </c:pt>
                <c:pt idx="2412">
                  <c:v>58.24</c:v>
                </c:pt>
                <c:pt idx="2413">
                  <c:v>58.260000000000012</c:v>
                </c:pt>
                <c:pt idx="2414">
                  <c:v>58.28</c:v>
                </c:pt>
                <c:pt idx="2415">
                  <c:v>58.3</c:v>
                </c:pt>
                <c:pt idx="2416">
                  <c:v>58.32</c:v>
                </c:pt>
                <c:pt idx="2417">
                  <c:v>58.339999999999996</c:v>
                </c:pt>
                <c:pt idx="2418">
                  <c:v>58.36</c:v>
                </c:pt>
                <c:pt idx="2419">
                  <c:v>58.379999999999995</c:v>
                </c:pt>
                <c:pt idx="2420">
                  <c:v>58.4</c:v>
                </c:pt>
                <c:pt idx="2421">
                  <c:v>58.42</c:v>
                </c:pt>
                <c:pt idx="2422">
                  <c:v>58.44</c:v>
                </c:pt>
                <c:pt idx="2423">
                  <c:v>58.46</c:v>
                </c:pt>
                <c:pt idx="2424">
                  <c:v>58.48</c:v>
                </c:pt>
                <c:pt idx="2425">
                  <c:v>58.5</c:v>
                </c:pt>
                <c:pt idx="2426">
                  <c:v>58.52</c:v>
                </c:pt>
                <c:pt idx="2427">
                  <c:v>58.54</c:v>
                </c:pt>
                <c:pt idx="2428">
                  <c:v>58.56</c:v>
                </c:pt>
                <c:pt idx="2429">
                  <c:v>58.58</c:v>
                </c:pt>
                <c:pt idx="2430">
                  <c:v>58.6</c:v>
                </c:pt>
                <c:pt idx="2431">
                  <c:v>58.620000000000012</c:v>
                </c:pt>
                <c:pt idx="2432">
                  <c:v>58.64</c:v>
                </c:pt>
                <c:pt idx="2433">
                  <c:v>58.660000000000011</c:v>
                </c:pt>
                <c:pt idx="2434">
                  <c:v>58.68</c:v>
                </c:pt>
                <c:pt idx="2435">
                  <c:v>58.7</c:v>
                </c:pt>
                <c:pt idx="2436">
                  <c:v>58.720000000000013</c:v>
                </c:pt>
                <c:pt idx="2437">
                  <c:v>58.74</c:v>
                </c:pt>
                <c:pt idx="2438">
                  <c:v>58.760000000000012</c:v>
                </c:pt>
                <c:pt idx="2439">
                  <c:v>58.78</c:v>
                </c:pt>
                <c:pt idx="2440">
                  <c:v>58.8</c:v>
                </c:pt>
                <c:pt idx="2441">
                  <c:v>58.82</c:v>
                </c:pt>
                <c:pt idx="2442">
                  <c:v>58.839999999999996</c:v>
                </c:pt>
                <c:pt idx="2443">
                  <c:v>58.86</c:v>
                </c:pt>
                <c:pt idx="2444">
                  <c:v>58.879999999999995</c:v>
                </c:pt>
                <c:pt idx="2445">
                  <c:v>58.9</c:v>
                </c:pt>
                <c:pt idx="2446">
                  <c:v>58.92</c:v>
                </c:pt>
                <c:pt idx="2447">
                  <c:v>58.94</c:v>
                </c:pt>
                <c:pt idx="2448">
                  <c:v>58.96</c:v>
                </c:pt>
                <c:pt idx="2449">
                  <c:v>58.98</c:v>
                </c:pt>
                <c:pt idx="2450">
                  <c:v>59</c:v>
                </c:pt>
                <c:pt idx="2451">
                  <c:v>59.02</c:v>
                </c:pt>
                <c:pt idx="2452">
                  <c:v>59.04</c:v>
                </c:pt>
                <c:pt idx="2453">
                  <c:v>59.06</c:v>
                </c:pt>
                <c:pt idx="2454">
                  <c:v>59.08</c:v>
                </c:pt>
                <c:pt idx="2455">
                  <c:v>59.1</c:v>
                </c:pt>
                <c:pt idx="2456">
                  <c:v>59.120000000000012</c:v>
                </c:pt>
                <c:pt idx="2457">
                  <c:v>59.14</c:v>
                </c:pt>
                <c:pt idx="2458">
                  <c:v>59.160000000000011</c:v>
                </c:pt>
                <c:pt idx="2459">
                  <c:v>59.18</c:v>
                </c:pt>
                <c:pt idx="2460">
                  <c:v>59.2</c:v>
                </c:pt>
                <c:pt idx="2461">
                  <c:v>59.220000000000013</c:v>
                </c:pt>
                <c:pt idx="2462">
                  <c:v>59.24</c:v>
                </c:pt>
                <c:pt idx="2463">
                  <c:v>59.260000000000012</c:v>
                </c:pt>
                <c:pt idx="2464">
                  <c:v>59.28</c:v>
                </c:pt>
                <c:pt idx="2465">
                  <c:v>59.3</c:v>
                </c:pt>
                <c:pt idx="2466">
                  <c:v>59.32</c:v>
                </c:pt>
                <c:pt idx="2467">
                  <c:v>59.339999999999996</c:v>
                </c:pt>
                <c:pt idx="2468">
                  <c:v>59.36</c:v>
                </c:pt>
                <c:pt idx="2469">
                  <c:v>59.379999999999995</c:v>
                </c:pt>
                <c:pt idx="2470">
                  <c:v>59.4</c:v>
                </c:pt>
                <c:pt idx="2471">
                  <c:v>59.42</c:v>
                </c:pt>
                <c:pt idx="2472">
                  <c:v>59.44</c:v>
                </c:pt>
                <c:pt idx="2473">
                  <c:v>59.46</c:v>
                </c:pt>
                <c:pt idx="2474">
                  <c:v>59.48</c:v>
                </c:pt>
                <c:pt idx="2475">
                  <c:v>59.5</c:v>
                </c:pt>
                <c:pt idx="2476">
                  <c:v>59.52</c:v>
                </c:pt>
                <c:pt idx="2477">
                  <c:v>59.54</c:v>
                </c:pt>
                <c:pt idx="2478">
                  <c:v>59.56</c:v>
                </c:pt>
                <c:pt idx="2479">
                  <c:v>59.58</c:v>
                </c:pt>
                <c:pt idx="2480">
                  <c:v>59.6</c:v>
                </c:pt>
                <c:pt idx="2481">
                  <c:v>59.620000000000012</c:v>
                </c:pt>
                <c:pt idx="2482">
                  <c:v>59.64</c:v>
                </c:pt>
                <c:pt idx="2483">
                  <c:v>59.660000000000011</c:v>
                </c:pt>
                <c:pt idx="2484">
                  <c:v>59.68</c:v>
                </c:pt>
                <c:pt idx="2485">
                  <c:v>59.7</c:v>
                </c:pt>
                <c:pt idx="2486">
                  <c:v>59.720000000000013</c:v>
                </c:pt>
                <c:pt idx="2487">
                  <c:v>59.74</c:v>
                </c:pt>
                <c:pt idx="2488">
                  <c:v>59.760000000000012</c:v>
                </c:pt>
                <c:pt idx="2489">
                  <c:v>59.78</c:v>
                </c:pt>
                <c:pt idx="2490">
                  <c:v>59.8</c:v>
                </c:pt>
                <c:pt idx="2491">
                  <c:v>59.82</c:v>
                </c:pt>
                <c:pt idx="2492">
                  <c:v>59.839999999999996</c:v>
                </c:pt>
                <c:pt idx="2493">
                  <c:v>59.86</c:v>
                </c:pt>
                <c:pt idx="2494">
                  <c:v>59.879999999999995</c:v>
                </c:pt>
                <c:pt idx="2495">
                  <c:v>59.9</c:v>
                </c:pt>
                <c:pt idx="2496">
                  <c:v>59.92</c:v>
                </c:pt>
                <c:pt idx="2497">
                  <c:v>59.94</c:v>
                </c:pt>
                <c:pt idx="2498">
                  <c:v>59.96</c:v>
                </c:pt>
                <c:pt idx="2499">
                  <c:v>59.98</c:v>
                </c:pt>
                <c:pt idx="2500">
                  <c:v>60</c:v>
                </c:pt>
                <c:pt idx="2501">
                  <c:v>60.02</c:v>
                </c:pt>
                <c:pt idx="2502">
                  <c:v>60.04</c:v>
                </c:pt>
                <c:pt idx="2503">
                  <c:v>60.06</c:v>
                </c:pt>
                <c:pt idx="2504">
                  <c:v>60.08</c:v>
                </c:pt>
                <c:pt idx="2505">
                  <c:v>60.1</c:v>
                </c:pt>
                <c:pt idx="2506">
                  <c:v>60.120000000000012</c:v>
                </c:pt>
                <c:pt idx="2507">
                  <c:v>60.14</c:v>
                </c:pt>
                <c:pt idx="2508">
                  <c:v>60.160000000000011</c:v>
                </c:pt>
                <c:pt idx="2509">
                  <c:v>60.18</c:v>
                </c:pt>
                <c:pt idx="2510">
                  <c:v>60.2</c:v>
                </c:pt>
                <c:pt idx="2511">
                  <c:v>60.220000000000013</c:v>
                </c:pt>
                <c:pt idx="2512">
                  <c:v>60.24</c:v>
                </c:pt>
                <c:pt idx="2513">
                  <c:v>60.260000000000012</c:v>
                </c:pt>
                <c:pt idx="2514">
                  <c:v>60.28</c:v>
                </c:pt>
                <c:pt idx="2515">
                  <c:v>60.3</c:v>
                </c:pt>
                <c:pt idx="2516">
                  <c:v>60.32</c:v>
                </c:pt>
                <c:pt idx="2517">
                  <c:v>60.339999999999996</c:v>
                </c:pt>
                <c:pt idx="2518">
                  <c:v>60.36</c:v>
                </c:pt>
                <c:pt idx="2519">
                  <c:v>60.379999999999995</c:v>
                </c:pt>
                <c:pt idx="2520">
                  <c:v>60.4</c:v>
                </c:pt>
                <c:pt idx="2521">
                  <c:v>60.42</c:v>
                </c:pt>
                <c:pt idx="2522">
                  <c:v>60.44</c:v>
                </c:pt>
                <c:pt idx="2523">
                  <c:v>60.46</c:v>
                </c:pt>
                <c:pt idx="2524">
                  <c:v>60.48</c:v>
                </c:pt>
                <c:pt idx="2525">
                  <c:v>60.5</c:v>
                </c:pt>
                <c:pt idx="2526">
                  <c:v>60.52</c:v>
                </c:pt>
                <c:pt idx="2527">
                  <c:v>60.54</c:v>
                </c:pt>
                <c:pt idx="2528">
                  <c:v>60.56</c:v>
                </c:pt>
                <c:pt idx="2529">
                  <c:v>60.58</c:v>
                </c:pt>
                <c:pt idx="2530">
                  <c:v>60.6</c:v>
                </c:pt>
                <c:pt idx="2531">
                  <c:v>60.620000000000012</c:v>
                </c:pt>
                <c:pt idx="2532">
                  <c:v>60.64</c:v>
                </c:pt>
                <c:pt idx="2533">
                  <c:v>60.660000000000011</c:v>
                </c:pt>
                <c:pt idx="2534">
                  <c:v>60.68</c:v>
                </c:pt>
                <c:pt idx="2535">
                  <c:v>60.7</c:v>
                </c:pt>
                <c:pt idx="2536">
                  <c:v>60.720000000000013</c:v>
                </c:pt>
                <c:pt idx="2537">
                  <c:v>60.74</c:v>
                </c:pt>
                <c:pt idx="2538">
                  <c:v>60.760000000000012</c:v>
                </c:pt>
                <c:pt idx="2539">
                  <c:v>60.78</c:v>
                </c:pt>
                <c:pt idx="2540">
                  <c:v>60.8</c:v>
                </c:pt>
                <c:pt idx="2541">
                  <c:v>60.82</c:v>
                </c:pt>
                <c:pt idx="2542">
                  <c:v>60.839999999999996</c:v>
                </c:pt>
                <c:pt idx="2543">
                  <c:v>60.86</c:v>
                </c:pt>
                <c:pt idx="2544">
                  <c:v>60.879999999999995</c:v>
                </c:pt>
                <c:pt idx="2545">
                  <c:v>60.9</c:v>
                </c:pt>
                <c:pt idx="2546">
                  <c:v>60.92</c:v>
                </c:pt>
                <c:pt idx="2547">
                  <c:v>60.94</c:v>
                </c:pt>
                <c:pt idx="2548">
                  <c:v>60.96</c:v>
                </c:pt>
                <c:pt idx="2549">
                  <c:v>60.98</c:v>
                </c:pt>
                <c:pt idx="2550">
                  <c:v>61</c:v>
                </c:pt>
                <c:pt idx="2551">
                  <c:v>61.02</c:v>
                </c:pt>
                <c:pt idx="2552">
                  <c:v>61.04</c:v>
                </c:pt>
                <c:pt idx="2553">
                  <c:v>61.06</c:v>
                </c:pt>
                <c:pt idx="2554">
                  <c:v>61.08</c:v>
                </c:pt>
                <c:pt idx="2555">
                  <c:v>61.1</c:v>
                </c:pt>
                <c:pt idx="2556">
                  <c:v>61.120000000000012</c:v>
                </c:pt>
                <c:pt idx="2557">
                  <c:v>61.14</c:v>
                </c:pt>
                <c:pt idx="2558">
                  <c:v>61.160000000000011</c:v>
                </c:pt>
                <c:pt idx="2559">
                  <c:v>61.18</c:v>
                </c:pt>
                <c:pt idx="2560">
                  <c:v>61.2</c:v>
                </c:pt>
                <c:pt idx="2561">
                  <c:v>61.220000000000013</c:v>
                </c:pt>
                <c:pt idx="2562">
                  <c:v>61.24</c:v>
                </c:pt>
                <c:pt idx="2563">
                  <c:v>61.260000000000012</c:v>
                </c:pt>
                <c:pt idx="2564">
                  <c:v>61.28</c:v>
                </c:pt>
                <c:pt idx="2565">
                  <c:v>61.3</c:v>
                </c:pt>
                <c:pt idx="2566">
                  <c:v>61.32</c:v>
                </c:pt>
                <c:pt idx="2567">
                  <c:v>61.339999999999996</c:v>
                </c:pt>
                <c:pt idx="2568">
                  <c:v>61.36</c:v>
                </c:pt>
                <c:pt idx="2569">
                  <c:v>61.379999999999995</c:v>
                </c:pt>
                <c:pt idx="2570">
                  <c:v>61.4</c:v>
                </c:pt>
                <c:pt idx="2571">
                  <c:v>61.42</c:v>
                </c:pt>
                <c:pt idx="2572">
                  <c:v>61.44</c:v>
                </c:pt>
                <c:pt idx="2573">
                  <c:v>61.46</c:v>
                </c:pt>
                <c:pt idx="2574">
                  <c:v>61.48</c:v>
                </c:pt>
                <c:pt idx="2575">
                  <c:v>61.5</c:v>
                </c:pt>
                <c:pt idx="2576">
                  <c:v>61.52</c:v>
                </c:pt>
                <c:pt idx="2577">
                  <c:v>61.54</c:v>
                </c:pt>
                <c:pt idx="2578">
                  <c:v>61.56</c:v>
                </c:pt>
                <c:pt idx="2579">
                  <c:v>61.58</c:v>
                </c:pt>
                <c:pt idx="2580">
                  <c:v>61.6</c:v>
                </c:pt>
                <c:pt idx="2581">
                  <c:v>61.620000000000012</c:v>
                </c:pt>
                <c:pt idx="2582">
                  <c:v>61.64</c:v>
                </c:pt>
                <c:pt idx="2583">
                  <c:v>61.660000000000011</c:v>
                </c:pt>
                <c:pt idx="2584">
                  <c:v>61.68</c:v>
                </c:pt>
                <c:pt idx="2585">
                  <c:v>61.7</c:v>
                </c:pt>
                <c:pt idx="2586">
                  <c:v>61.720000000000013</c:v>
                </c:pt>
                <c:pt idx="2587">
                  <c:v>61.74</c:v>
                </c:pt>
                <c:pt idx="2588">
                  <c:v>61.760000000000012</c:v>
                </c:pt>
                <c:pt idx="2589">
                  <c:v>61.78</c:v>
                </c:pt>
                <c:pt idx="2590">
                  <c:v>61.8</c:v>
                </c:pt>
                <c:pt idx="2591">
                  <c:v>61.82</c:v>
                </c:pt>
                <c:pt idx="2592">
                  <c:v>61.839999999999996</c:v>
                </c:pt>
                <c:pt idx="2593">
                  <c:v>61.86</c:v>
                </c:pt>
                <c:pt idx="2594">
                  <c:v>61.879999999999995</c:v>
                </c:pt>
                <c:pt idx="2595">
                  <c:v>61.9</c:v>
                </c:pt>
                <c:pt idx="2596">
                  <c:v>61.92</c:v>
                </c:pt>
                <c:pt idx="2597">
                  <c:v>61.94</c:v>
                </c:pt>
                <c:pt idx="2598">
                  <c:v>61.96</c:v>
                </c:pt>
                <c:pt idx="2599">
                  <c:v>61.98</c:v>
                </c:pt>
                <c:pt idx="2600">
                  <c:v>62</c:v>
                </c:pt>
                <c:pt idx="2601">
                  <c:v>62.02</c:v>
                </c:pt>
                <c:pt idx="2602">
                  <c:v>62.04</c:v>
                </c:pt>
                <c:pt idx="2603">
                  <c:v>62.06</c:v>
                </c:pt>
                <c:pt idx="2604">
                  <c:v>62.08</c:v>
                </c:pt>
                <c:pt idx="2605">
                  <c:v>62.1</c:v>
                </c:pt>
                <c:pt idx="2606">
                  <c:v>62.120000000000012</c:v>
                </c:pt>
                <c:pt idx="2607">
                  <c:v>62.14</c:v>
                </c:pt>
                <c:pt idx="2608">
                  <c:v>62.160000000000011</c:v>
                </c:pt>
                <c:pt idx="2609">
                  <c:v>62.18</c:v>
                </c:pt>
                <c:pt idx="2610">
                  <c:v>62.2</c:v>
                </c:pt>
                <c:pt idx="2611">
                  <c:v>62.220000000000013</c:v>
                </c:pt>
                <c:pt idx="2612">
                  <c:v>62.24</c:v>
                </c:pt>
                <c:pt idx="2613">
                  <c:v>62.260000000000012</c:v>
                </c:pt>
                <c:pt idx="2614">
                  <c:v>62.28</c:v>
                </c:pt>
                <c:pt idx="2615">
                  <c:v>62.3</c:v>
                </c:pt>
                <c:pt idx="2616">
                  <c:v>62.32</c:v>
                </c:pt>
                <c:pt idx="2617">
                  <c:v>62.339999999999996</c:v>
                </c:pt>
                <c:pt idx="2618">
                  <c:v>62.36</c:v>
                </c:pt>
                <c:pt idx="2619">
                  <c:v>62.379999999999995</c:v>
                </c:pt>
                <c:pt idx="2620">
                  <c:v>62.4</c:v>
                </c:pt>
                <c:pt idx="2621">
                  <c:v>62.42</c:v>
                </c:pt>
                <c:pt idx="2622">
                  <c:v>62.44</c:v>
                </c:pt>
                <c:pt idx="2623">
                  <c:v>62.46</c:v>
                </c:pt>
                <c:pt idx="2624">
                  <c:v>62.48</c:v>
                </c:pt>
                <c:pt idx="2625">
                  <c:v>62.5</c:v>
                </c:pt>
                <c:pt idx="2626">
                  <c:v>62.52</c:v>
                </c:pt>
                <c:pt idx="2627">
                  <c:v>62.54</c:v>
                </c:pt>
                <c:pt idx="2628">
                  <c:v>62.56</c:v>
                </c:pt>
                <c:pt idx="2629">
                  <c:v>62.58</c:v>
                </c:pt>
                <c:pt idx="2630">
                  <c:v>62.6</c:v>
                </c:pt>
                <c:pt idx="2631">
                  <c:v>62.620000000000012</c:v>
                </c:pt>
                <c:pt idx="2632">
                  <c:v>62.64</c:v>
                </c:pt>
                <c:pt idx="2633">
                  <c:v>62.660000000000011</c:v>
                </c:pt>
                <c:pt idx="2634">
                  <c:v>62.68</c:v>
                </c:pt>
                <c:pt idx="2635">
                  <c:v>62.7</c:v>
                </c:pt>
                <c:pt idx="2636">
                  <c:v>62.720000000000013</c:v>
                </c:pt>
                <c:pt idx="2637">
                  <c:v>62.74</c:v>
                </c:pt>
                <c:pt idx="2638">
                  <c:v>62.760000000000012</c:v>
                </c:pt>
                <c:pt idx="2639">
                  <c:v>62.78</c:v>
                </c:pt>
                <c:pt idx="2640">
                  <c:v>62.8</c:v>
                </c:pt>
                <c:pt idx="2641">
                  <c:v>62.82</c:v>
                </c:pt>
                <c:pt idx="2642">
                  <c:v>62.839999999999996</c:v>
                </c:pt>
                <c:pt idx="2643">
                  <c:v>62.86</c:v>
                </c:pt>
                <c:pt idx="2644">
                  <c:v>62.879999999999995</c:v>
                </c:pt>
                <c:pt idx="2645">
                  <c:v>62.9</c:v>
                </c:pt>
                <c:pt idx="2646">
                  <c:v>62.92</c:v>
                </c:pt>
                <c:pt idx="2647">
                  <c:v>62.94</c:v>
                </c:pt>
                <c:pt idx="2648">
                  <c:v>62.96</c:v>
                </c:pt>
                <c:pt idx="2649">
                  <c:v>62.98</c:v>
                </c:pt>
                <c:pt idx="2650">
                  <c:v>63</c:v>
                </c:pt>
                <c:pt idx="2651">
                  <c:v>63.02</c:v>
                </c:pt>
                <c:pt idx="2652">
                  <c:v>63.04</c:v>
                </c:pt>
                <c:pt idx="2653">
                  <c:v>63.06</c:v>
                </c:pt>
                <c:pt idx="2654">
                  <c:v>63.08</c:v>
                </c:pt>
                <c:pt idx="2655">
                  <c:v>63.1</c:v>
                </c:pt>
                <c:pt idx="2656">
                  <c:v>63.120000000000012</c:v>
                </c:pt>
                <c:pt idx="2657">
                  <c:v>63.14</c:v>
                </c:pt>
                <c:pt idx="2658">
                  <c:v>63.160000000000011</c:v>
                </c:pt>
                <c:pt idx="2659">
                  <c:v>63.18</c:v>
                </c:pt>
                <c:pt idx="2660">
                  <c:v>63.2</c:v>
                </c:pt>
                <c:pt idx="2661">
                  <c:v>63.220000000000013</c:v>
                </c:pt>
                <c:pt idx="2662">
                  <c:v>63.24</c:v>
                </c:pt>
                <c:pt idx="2663">
                  <c:v>63.260000000000012</c:v>
                </c:pt>
                <c:pt idx="2664">
                  <c:v>63.28</c:v>
                </c:pt>
                <c:pt idx="2665">
                  <c:v>63.3</c:v>
                </c:pt>
                <c:pt idx="2666">
                  <c:v>63.32</c:v>
                </c:pt>
                <c:pt idx="2667">
                  <c:v>63.339999999999996</c:v>
                </c:pt>
                <c:pt idx="2668">
                  <c:v>63.36</c:v>
                </c:pt>
                <c:pt idx="2669">
                  <c:v>63.379999999999995</c:v>
                </c:pt>
                <c:pt idx="2670">
                  <c:v>63.4</c:v>
                </c:pt>
                <c:pt idx="2671">
                  <c:v>63.42</c:v>
                </c:pt>
                <c:pt idx="2672">
                  <c:v>63.44</c:v>
                </c:pt>
                <c:pt idx="2673">
                  <c:v>63.46</c:v>
                </c:pt>
                <c:pt idx="2674">
                  <c:v>63.48</c:v>
                </c:pt>
                <c:pt idx="2675">
                  <c:v>63.5</c:v>
                </c:pt>
                <c:pt idx="2676">
                  <c:v>63.52</c:v>
                </c:pt>
                <c:pt idx="2677">
                  <c:v>63.54</c:v>
                </c:pt>
                <c:pt idx="2678">
                  <c:v>63.56</c:v>
                </c:pt>
                <c:pt idx="2679">
                  <c:v>63.58</c:v>
                </c:pt>
                <c:pt idx="2680">
                  <c:v>63.6</c:v>
                </c:pt>
                <c:pt idx="2681">
                  <c:v>63.620000000000012</c:v>
                </c:pt>
                <c:pt idx="2682">
                  <c:v>63.64</c:v>
                </c:pt>
                <c:pt idx="2683">
                  <c:v>63.660000000000011</c:v>
                </c:pt>
                <c:pt idx="2684">
                  <c:v>63.68</c:v>
                </c:pt>
                <c:pt idx="2685">
                  <c:v>63.7</c:v>
                </c:pt>
                <c:pt idx="2686">
                  <c:v>63.720000000000013</c:v>
                </c:pt>
                <c:pt idx="2687">
                  <c:v>63.74</c:v>
                </c:pt>
                <c:pt idx="2688">
                  <c:v>63.760000000000012</c:v>
                </c:pt>
                <c:pt idx="2689">
                  <c:v>63.78</c:v>
                </c:pt>
                <c:pt idx="2690">
                  <c:v>63.8</c:v>
                </c:pt>
                <c:pt idx="2691">
                  <c:v>63.82</c:v>
                </c:pt>
                <c:pt idx="2692">
                  <c:v>63.839999999999996</c:v>
                </c:pt>
                <c:pt idx="2693">
                  <c:v>63.86</c:v>
                </c:pt>
                <c:pt idx="2694">
                  <c:v>63.879999999999995</c:v>
                </c:pt>
                <c:pt idx="2695">
                  <c:v>63.9</c:v>
                </c:pt>
                <c:pt idx="2696">
                  <c:v>63.92</c:v>
                </c:pt>
                <c:pt idx="2697">
                  <c:v>63.94</c:v>
                </c:pt>
                <c:pt idx="2698">
                  <c:v>63.96</c:v>
                </c:pt>
                <c:pt idx="2699">
                  <c:v>63.98</c:v>
                </c:pt>
                <c:pt idx="2700">
                  <c:v>64</c:v>
                </c:pt>
                <c:pt idx="2701">
                  <c:v>64.02</c:v>
                </c:pt>
                <c:pt idx="2702">
                  <c:v>64.040000000000006</c:v>
                </c:pt>
                <c:pt idx="2703">
                  <c:v>64.06</c:v>
                </c:pt>
                <c:pt idx="2704">
                  <c:v>64.08</c:v>
                </c:pt>
                <c:pt idx="2705">
                  <c:v>64.099999999999994</c:v>
                </c:pt>
                <c:pt idx="2706">
                  <c:v>64.11999999999999</c:v>
                </c:pt>
                <c:pt idx="2707">
                  <c:v>64.14</c:v>
                </c:pt>
                <c:pt idx="2708">
                  <c:v>64.16</c:v>
                </c:pt>
                <c:pt idx="2709">
                  <c:v>64.179999999999978</c:v>
                </c:pt>
                <c:pt idx="2710">
                  <c:v>64.2</c:v>
                </c:pt>
                <c:pt idx="2711">
                  <c:v>64.22</c:v>
                </c:pt>
                <c:pt idx="2712">
                  <c:v>64.239999999999995</c:v>
                </c:pt>
                <c:pt idx="2713">
                  <c:v>64.260000000000005</c:v>
                </c:pt>
                <c:pt idx="2714">
                  <c:v>64.28</c:v>
                </c:pt>
                <c:pt idx="2715">
                  <c:v>64.3</c:v>
                </c:pt>
                <c:pt idx="2716">
                  <c:v>64.319999999999993</c:v>
                </c:pt>
                <c:pt idx="2717">
                  <c:v>64.34</c:v>
                </c:pt>
                <c:pt idx="2718">
                  <c:v>64.36</c:v>
                </c:pt>
                <c:pt idx="2719">
                  <c:v>64.38</c:v>
                </c:pt>
                <c:pt idx="2720">
                  <c:v>64.400000000000006</c:v>
                </c:pt>
                <c:pt idx="2721">
                  <c:v>64.42</c:v>
                </c:pt>
                <c:pt idx="2722">
                  <c:v>64.440000000000026</c:v>
                </c:pt>
                <c:pt idx="2723">
                  <c:v>64.459999999999994</c:v>
                </c:pt>
                <c:pt idx="2724">
                  <c:v>64.48</c:v>
                </c:pt>
                <c:pt idx="2725">
                  <c:v>64.5</c:v>
                </c:pt>
                <c:pt idx="2726">
                  <c:v>64.52</c:v>
                </c:pt>
                <c:pt idx="2727">
                  <c:v>64.540000000000006</c:v>
                </c:pt>
                <c:pt idx="2728">
                  <c:v>64.56</c:v>
                </c:pt>
                <c:pt idx="2729">
                  <c:v>64.58</c:v>
                </c:pt>
                <c:pt idx="2730">
                  <c:v>64.599999999999994</c:v>
                </c:pt>
                <c:pt idx="2731">
                  <c:v>64.61999999999999</c:v>
                </c:pt>
                <c:pt idx="2732">
                  <c:v>64.64</c:v>
                </c:pt>
                <c:pt idx="2733">
                  <c:v>64.66</c:v>
                </c:pt>
                <c:pt idx="2734">
                  <c:v>64.679999999999978</c:v>
                </c:pt>
                <c:pt idx="2735">
                  <c:v>64.7</c:v>
                </c:pt>
                <c:pt idx="2736">
                  <c:v>64.72</c:v>
                </c:pt>
                <c:pt idx="2737">
                  <c:v>64.739999999999995</c:v>
                </c:pt>
                <c:pt idx="2738">
                  <c:v>64.760000000000005</c:v>
                </c:pt>
                <c:pt idx="2739">
                  <c:v>64.78</c:v>
                </c:pt>
                <c:pt idx="2740">
                  <c:v>64.8</c:v>
                </c:pt>
                <c:pt idx="2741">
                  <c:v>64.819999999999993</c:v>
                </c:pt>
                <c:pt idx="2742">
                  <c:v>64.84</c:v>
                </c:pt>
                <c:pt idx="2743">
                  <c:v>64.86</c:v>
                </c:pt>
                <c:pt idx="2744">
                  <c:v>64.88</c:v>
                </c:pt>
                <c:pt idx="2745">
                  <c:v>64.900000000000006</c:v>
                </c:pt>
                <c:pt idx="2746">
                  <c:v>64.92</c:v>
                </c:pt>
                <c:pt idx="2747">
                  <c:v>64.940000000000026</c:v>
                </c:pt>
                <c:pt idx="2748">
                  <c:v>64.959999999999994</c:v>
                </c:pt>
                <c:pt idx="2749">
                  <c:v>64.98</c:v>
                </c:pt>
                <c:pt idx="2750">
                  <c:v>65</c:v>
                </c:pt>
                <c:pt idx="2751">
                  <c:v>65.02</c:v>
                </c:pt>
                <c:pt idx="2752">
                  <c:v>65.040000000000006</c:v>
                </c:pt>
                <c:pt idx="2753">
                  <c:v>65.06</c:v>
                </c:pt>
                <c:pt idx="2754">
                  <c:v>65.08</c:v>
                </c:pt>
                <c:pt idx="2755">
                  <c:v>65.099999999999994</c:v>
                </c:pt>
                <c:pt idx="2756">
                  <c:v>65.11999999999999</c:v>
                </c:pt>
                <c:pt idx="2757">
                  <c:v>65.14</c:v>
                </c:pt>
                <c:pt idx="2758">
                  <c:v>65.16</c:v>
                </c:pt>
                <c:pt idx="2759">
                  <c:v>65.179999999999978</c:v>
                </c:pt>
                <c:pt idx="2760">
                  <c:v>65.2</c:v>
                </c:pt>
                <c:pt idx="2761">
                  <c:v>65.22</c:v>
                </c:pt>
                <c:pt idx="2762">
                  <c:v>65.239999999999995</c:v>
                </c:pt>
                <c:pt idx="2763">
                  <c:v>65.260000000000005</c:v>
                </c:pt>
                <c:pt idx="2764">
                  <c:v>65.28</c:v>
                </c:pt>
                <c:pt idx="2765">
                  <c:v>65.3</c:v>
                </c:pt>
                <c:pt idx="2766">
                  <c:v>65.319999999999993</c:v>
                </c:pt>
                <c:pt idx="2767">
                  <c:v>65.34</c:v>
                </c:pt>
                <c:pt idx="2768">
                  <c:v>65.36</c:v>
                </c:pt>
                <c:pt idx="2769">
                  <c:v>65.38</c:v>
                </c:pt>
                <c:pt idx="2770">
                  <c:v>65.400000000000006</c:v>
                </c:pt>
                <c:pt idx="2771">
                  <c:v>65.42</c:v>
                </c:pt>
                <c:pt idx="2772">
                  <c:v>65.440000000000026</c:v>
                </c:pt>
                <c:pt idx="2773">
                  <c:v>65.459999999999994</c:v>
                </c:pt>
                <c:pt idx="2774">
                  <c:v>65.48</c:v>
                </c:pt>
                <c:pt idx="2775">
                  <c:v>65.5</c:v>
                </c:pt>
                <c:pt idx="2776">
                  <c:v>65.52</c:v>
                </c:pt>
                <c:pt idx="2777">
                  <c:v>65.540000000000006</c:v>
                </c:pt>
                <c:pt idx="2778">
                  <c:v>65.56</c:v>
                </c:pt>
                <c:pt idx="2779">
                  <c:v>65.58</c:v>
                </c:pt>
                <c:pt idx="2780">
                  <c:v>65.599999999999994</c:v>
                </c:pt>
                <c:pt idx="2781">
                  <c:v>65.61999999999999</c:v>
                </c:pt>
                <c:pt idx="2782">
                  <c:v>65.64</c:v>
                </c:pt>
                <c:pt idx="2783">
                  <c:v>65.66</c:v>
                </c:pt>
                <c:pt idx="2784">
                  <c:v>65.679999999999978</c:v>
                </c:pt>
                <c:pt idx="2785">
                  <c:v>65.7</c:v>
                </c:pt>
                <c:pt idx="2786">
                  <c:v>65.72</c:v>
                </c:pt>
                <c:pt idx="2787">
                  <c:v>65.739999999999995</c:v>
                </c:pt>
                <c:pt idx="2788">
                  <c:v>65.760000000000005</c:v>
                </c:pt>
                <c:pt idx="2789">
                  <c:v>65.78</c:v>
                </c:pt>
                <c:pt idx="2790">
                  <c:v>65.8</c:v>
                </c:pt>
                <c:pt idx="2791">
                  <c:v>65.819999999999993</c:v>
                </c:pt>
                <c:pt idx="2792">
                  <c:v>65.84</c:v>
                </c:pt>
                <c:pt idx="2793">
                  <c:v>65.86</c:v>
                </c:pt>
                <c:pt idx="2794">
                  <c:v>65.88</c:v>
                </c:pt>
                <c:pt idx="2795">
                  <c:v>65.900000000000006</c:v>
                </c:pt>
                <c:pt idx="2796">
                  <c:v>65.92</c:v>
                </c:pt>
                <c:pt idx="2797">
                  <c:v>65.940000000000026</c:v>
                </c:pt>
                <c:pt idx="2798">
                  <c:v>65.959999999999994</c:v>
                </c:pt>
                <c:pt idx="2799">
                  <c:v>65.98</c:v>
                </c:pt>
                <c:pt idx="2800">
                  <c:v>66</c:v>
                </c:pt>
                <c:pt idx="2801">
                  <c:v>66.02</c:v>
                </c:pt>
                <c:pt idx="2802">
                  <c:v>66.040000000000006</c:v>
                </c:pt>
                <c:pt idx="2803">
                  <c:v>66.06</c:v>
                </c:pt>
                <c:pt idx="2804">
                  <c:v>66.08</c:v>
                </c:pt>
                <c:pt idx="2805">
                  <c:v>66.099999999999994</c:v>
                </c:pt>
                <c:pt idx="2806">
                  <c:v>66.11999999999999</c:v>
                </c:pt>
                <c:pt idx="2807">
                  <c:v>66.14</c:v>
                </c:pt>
                <c:pt idx="2808">
                  <c:v>66.16</c:v>
                </c:pt>
                <c:pt idx="2809">
                  <c:v>66.179999999999978</c:v>
                </c:pt>
                <c:pt idx="2810">
                  <c:v>66.2</c:v>
                </c:pt>
                <c:pt idx="2811">
                  <c:v>66.22</c:v>
                </c:pt>
                <c:pt idx="2812">
                  <c:v>66.239999999999995</c:v>
                </c:pt>
                <c:pt idx="2813">
                  <c:v>66.260000000000005</c:v>
                </c:pt>
                <c:pt idx="2814">
                  <c:v>66.28</c:v>
                </c:pt>
                <c:pt idx="2815">
                  <c:v>66.3</c:v>
                </c:pt>
                <c:pt idx="2816">
                  <c:v>66.319999999999993</c:v>
                </c:pt>
                <c:pt idx="2817">
                  <c:v>66.34</c:v>
                </c:pt>
                <c:pt idx="2818">
                  <c:v>66.36</c:v>
                </c:pt>
                <c:pt idx="2819">
                  <c:v>66.38</c:v>
                </c:pt>
                <c:pt idx="2820">
                  <c:v>66.400000000000006</c:v>
                </c:pt>
                <c:pt idx="2821">
                  <c:v>66.42</c:v>
                </c:pt>
                <c:pt idx="2822">
                  <c:v>66.440000000000026</c:v>
                </c:pt>
                <c:pt idx="2823">
                  <c:v>66.459999999999994</c:v>
                </c:pt>
                <c:pt idx="2824">
                  <c:v>66.48</c:v>
                </c:pt>
                <c:pt idx="2825">
                  <c:v>66.5</c:v>
                </c:pt>
                <c:pt idx="2826">
                  <c:v>66.52</c:v>
                </c:pt>
                <c:pt idx="2827">
                  <c:v>66.540000000000006</c:v>
                </c:pt>
                <c:pt idx="2828">
                  <c:v>66.56</c:v>
                </c:pt>
                <c:pt idx="2829">
                  <c:v>66.58</c:v>
                </c:pt>
                <c:pt idx="2830">
                  <c:v>66.599999999999994</c:v>
                </c:pt>
                <c:pt idx="2831">
                  <c:v>66.61999999999999</c:v>
                </c:pt>
                <c:pt idx="2832">
                  <c:v>66.64</c:v>
                </c:pt>
                <c:pt idx="2833">
                  <c:v>66.66</c:v>
                </c:pt>
                <c:pt idx="2834">
                  <c:v>66.679999999999978</c:v>
                </c:pt>
                <c:pt idx="2835">
                  <c:v>66.7</c:v>
                </c:pt>
                <c:pt idx="2836">
                  <c:v>66.72</c:v>
                </c:pt>
                <c:pt idx="2837">
                  <c:v>66.739999999999995</c:v>
                </c:pt>
                <c:pt idx="2838">
                  <c:v>66.760000000000005</c:v>
                </c:pt>
                <c:pt idx="2839">
                  <c:v>66.78</c:v>
                </c:pt>
                <c:pt idx="2840">
                  <c:v>66.8</c:v>
                </c:pt>
                <c:pt idx="2841">
                  <c:v>66.819999999999993</c:v>
                </c:pt>
                <c:pt idx="2842">
                  <c:v>66.84</c:v>
                </c:pt>
                <c:pt idx="2843">
                  <c:v>66.86</c:v>
                </c:pt>
                <c:pt idx="2844">
                  <c:v>66.88</c:v>
                </c:pt>
                <c:pt idx="2845">
                  <c:v>66.900000000000006</c:v>
                </c:pt>
                <c:pt idx="2846">
                  <c:v>66.92</c:v>
                </c:pt>
                <c:pt idx="2847">
                  <c:v>66.940000000000026</c:v>
                </c:pt>
                <c:pt idx="2848">
                  <c:v>66.959999999999994</c:v>
                </c:pt>
                <c:pt idx="2849">
                  <c:v>66.98</c:v>
                </c:pt>
                <c:pt idx="2850">
                  <c:v>67</c:v>
                </c:pt>
                <c:pt idx="2851">
                  <c:v>67.02</c:v>
                </c:pt>
                <c:pt idx="2852">
                  <c:v>67.040000000000006</c:v>
                </c:pt>
                <c:pt idx="2853">
                  <c:v>67.06</c:v>
                </c:pt>
                <c:pt idx="2854">
                  <c:v>67.08</c:v>
                </c:pt>
                <c:pt idx="2855">
                  <c:v>67.099999999999994</c:v>
                </c:pt>
                <c:pt idx="2856">
                  <c:v>67.11999999999999</c:v>
                </c:pt>
                <c:pt idx="2857">
                  <c:v>67.14</c:v>
                </c:pt>
                <c:pt idx="2858">
                  <c:v>67.16</c:v>
                </c:pt>
                <c:pt idx="2859">
                  <c:v>67.179999999999978</c:v>
                </c:pt>
                <c:pt idx="2860">
                  <c:v>67.2</c:v>
                </c:pt>
                <c:pt idx="2861">
                  <c:v>67.22</c:v>
                </c:pt>
                <c:pt idx="2862">
                  <c:v>67.239999999999995</c:v>
                </c:pt>
                <c:pt idx="2863">
                  <c:v>67.260000000000005</c:v>
                </c:pt>
                <c:pt idx="2864">
                  <c:v>67.28</c:v>
                </c:pt>
                <c:pt idx="2865">
                  <c:v>67.3</c:v>
                </c:pt>
                <c:pt idx="2866">
                  <c:v>67.319999999999993</c:v>
                </c:pt>
                <c:pt idx="2867">
                  <c:v>67.34</c:v>
                </c:pt>
                <c:pt idx="2868">
                  <c:v>67.36</c:v>
                </c:pt>
                <c:pt idx="2869">
                  <c:v>67.38</c:v>
                </c:pt>
                <c:pt idx="2870">
                  <c:v>67.400000000000006</c:v>
                </c:pt>
                <c:pt idx="2871">
                  <c:v>67.42</c:v>
                </c:pt>
                <c:pt idx="2872">
                  <c:v>67.440000000000026</c:v>
                </c:pt>
                <c:pt idx="2873">
                  <c:v>67.459999999999994</c:v>
                </c:pt>
                <c:pt idx="2874">
                  <c:v>67.48</c:v>
                </c:pt>
                <c:pt idx="2875">
                  <c:v>67.5</c:v>
                </c:pt>
                <c:pt idx="2876">
                  <c:v>67.52</c:v>
                </c:pt>
                <c:pt idx="2877">
                  <c:v>67.540000000000006</c:v>
                </c:pt>
                <c:pt idx="2878">
                  <c:v>67.56</c:v>
                </c:pt>
                <c:pt idx="2879">
                  <c:v>67.58</c:v>
                </c:pt>
                <c:pt idx="2880">
                  <c:v>67.599999999999994</c:v>
                </c:pt>
                <c:pt idx="2881">
                  <c:v>67.61999999999999</c:v>
                </c:pt>
                <c:pt idx="2882">
                  <c:v>67.64</c:v>
                </c:pt>
                <c:pt idx="2883">
                  <c:v>67.66</c:v>
                </c:pt>
                <c:pt idx="2884">
                  <c:v>67.679999999999978</c:v>
                </c:pt>
                <c:pt idx="2885">
                  <c:v>67.7</c:v>
                </c:pt>
                <c:pt idx="2886">
                  <c:v>67.72</c:v>
                </c:pt>
                <c:pt idx="2887">
                  <c:v>67.739999999999995</c:v>
                </c:pt>
                <c:pt idx="2888">
                  <c:v>67.760000000000005</c:v>
                </c:pt>
                <c:pt idx="2889">
                  <c:v>67.78</c:v>
                </c:pt>
                <c:pt idx="2890">
                  <c:v>67.8</c:v>
                </c:pt>
                <c:pt idx="2891">
                  <c:v>67.819999999999993</c:v>
                </c:pt>
                <c:pt idx="2892">
                  <c:v>67.84</c:v>
                </c:pt>
                <c:pt idx="2893">
                  <c:v>67.86</c:v>
                </c:pt>
                <c:pt idx="2894">
                  <c:v>67.88</c:v>
                </c:pt>
                <c:pt idx="2895">
                  <c:v>67.900000000000006</c:v>
                </c:pt>
                <c:pt idx="2896">
                  <c:v>67.92</c:v>
                </c:pt>
                <c:pt idx="2897">
                  <c:v>67.940000000000026</c:v>
                </c:pt>
                <c:pt idx="2898">
                  <c:v>67.959999999999994</c:v>
                </c:pt>
                <c:pt idx="2899">
                  <c:v>67.98</c:v>
                </c:pt>
                <c:pt idx="2900">
                  <c:v>68</c:v>
                </c:pt>
                <c:pt idx="2901">
                  <c:v>68.02</c:v>
                </c:pt>
                <c:pt idx="2902">
                  <c:v>68.040000000000006</c:v>
                </c:pt>
                <c:pt idx="2903">
                  <c:v>68.06</c:v>
                </c:pt>
                <c:pt idx="2904">
                  <c:v>68.08</c:v>
                </c:pt>
                <c:pt idx="2905">
                  <c:v>68.099999999999994</c:v>
                </c:pt>
                <c:pt idx="2906">
                  <c:v>68.11999999999999</c:v>
                </c:pt>
                <c:pt idx="2907">
                  <c:v>68.14</c:v>
                </c:pt>
                <c:pt idx="2908">
                  <c:v>68.16</c:v>
                </c:pt>
                <c:pt idx="2909">
                  <c:v>68.179999999999978</c:v>
                </c:pt>
                <c:pt idx="2910">
                  <c:v>68.2</c:v>
                </c:pt>
                <c:pt idx="2911">
                  <c:v>68.22</c:v>
                </c:pt>
                <c:pt idx="2912">
                  <c:v>68.239999999999995</c:v>
                </c:pt>
                <c:pt idx="2913">
                  <c:v>68.260000000000005</c:v>
                </c:pt>
                <c:pt idx="2914">
                  <c:v>68.28</c:v>
                </c:pt>
                <c:pt idx="2915">
                  <c:v>68.3</c:v>
                </c:pt>
                <c:pt idx="2916">
                  <c:v>68.319999999999993</c:v>
                </c:pt>
                <c:pt idx="2917">
                  <c:v>68.34</c:v>
                </c:pt>
                <c:pt idx="2918">
                  <c:v>68.36</c:v>
                </c:pt>
                <c:pt idx="2919">
                  <c:v>68.38</c:v>
                </c:pt>
                <c:pt idx="2920">
                  <c:v>68.400000000000006</c:v>
                </c:pt>
                <c:pt idx="2921">
                  <c:v>68.42</c:v>
                </c:pt>
                <c:pt idx="2922">
                  <c:v>68.440000000000026</c:v>
                </c:pt>
                <c:pt idx="2923">
                  <c:v>68.459999999999994</c:v>
                </c:pt>
                <c:pt idx="2924">
                  <c:v>68.48</c:v>
                </c:pt>
                <c:pt idx="2925">
                  <c:v>68.5</c:v>
                </c:pt>
                <c:pt idx="2926">
                  <c:v>68.52</c:v>
                </c:pt>
                <c:pt idx="2927">
                  <c:v>68.540000000000006</c:v>
                </c:pt>
                <c:pt idx="2928">
                  <c:v>68.56</c:v>
                </c:pt>
                <c:pt idx="2929">
                  <c:v>68.58</c:v>
                </c:pt>
                <c:pt idx="2930">
                  <c:v>68.599999999999994</c:v>
                </c:pt>
                <c:pt idx="2931">
                  <c:v>68.61999999999999</c:v>
                </c:pt>
                <c:pt idx="2932">
                  <c:v>68.64</c:v>
                </c:pt>
                <c:pt idx="2933">
                  <c:v>68.66</c:v>
                </c:pt>
                <c:pt idx="2934">
                  <c:v>68.679999999999978</c:v>
                </c:pt>
                <c:pt idx="2935">
                  <c:v>68.7</c:v>
                </c:pt>
                <c:pt idx="2936">
                  <c:v>68.72</c:v>
                </c:pt>
                <c:pt idx="2937">
                  <c:v>68.739999999999995</c:v>
                </c:pt>
                <c:pt idx="2938">
                  <c:v>68.760000000000005</c:v>
                </c:pt>
                <c:pt idx="2939">
                  <c:v>68.78</c:v>
                </c:pt>
                <c:pt idx="2940">
                  <c:v>68.8</c:v>
                </c:pt>
                <c:pt idx="2941">
                  <c:v>68.819999999999993</c:v>
                </c:pt>
                <c:pt idx="2942">
                  <c:v>68.84</c:v>
                </c:pt>
                <c:pt idx="2943">
                  <c:v>68.86</c:v>
                </c:pt>
                <c:pt idx="2944">
                  <c:v>68.88</c:v>
                </c:pt>
                <c:pt idx="2945">
                  <c:v>68.900000000000006</c:v>
                </c:pt>
                <c:pt idx="2946">
                  <c:v>68.92</c:v>
                </c:pt>
                <c:pt idx="2947">
                  <c:v>68.940000000000026</c:v>
                </c:pt>
                <c:pt idx="2948">
                  <c:v>68.959999999999994</c:v>
                </c:pt>
                <c:pt idx="2949">
                  <c:v>68.98</c:v>
                </c:pt>
                <c:pt idx="2950">
                  <c:v>69</c:v>
                </c:pt>
                <c:pt idx="2951">
                  <c:v>69.02</c:v>
                </c:pt>
                <c:pt idx="2952">
                  <c:v>69.040000000000006</c:v>
                </c:pt>
                <c:pt idx="2953">
                  <c:v>69.06</c:v>
                </c:pt>
                <c:pt idx="2954">
                  <c:v>69.08</c:v>
                </c:pt>
                <c:pt idx="2955">
                  <c:v>69.099999999999994</c:v>
                </c:pt>
                <c:pt idx="2956">
                  <c:v>69.11999999999999</c:v>
                </c:pt>
                <c:pt idx="2957">
                  <c:v>69.14</c:v>
                </c:pt>
                <c:pt idx="2958">
                  <c:v>69.16</c:v>
                </c:pt>
                <c:pt idx="2959">
                  <c:v>69.179999999999978</c:v>
                </c:pt>
                <c:pt idx="2960">
                  <c:v>69.2</c:v>
                </c:pt>
                <c:pt idx="2961">
                  <c:v>69.22</c:v>
                </c:pt>
                <c:pt idx="2962">
                  <c:v>69.239999999999995</c:v>
                </c:pt>
                <c:pt idx="2963">
                  <c:v>69.260000000000005</c:v>
                </c:pt>
                <c:pt idx="2964">
                  <c:v>69.28</c:v>
                </c:pt>
                <c:pt idx="2965">
                  <c:v>69.3</c:v>
                </c:pt>
                <c:pt idx="2966">
                  <c:v>69.319999999999993</c:v>
                </c:pt>
                <c:pt idx="2967">
                  <c:v>69.34</c:v>
                </c:pt>
                <c:pt idx="2968">
                  <c:v>69.36</c:v>
                </c:pt>
                <c:pt idx="2969">
                  <c:v>69.38</c:v>
                </c:pt>
                <c:pt idx="2970">
                  <c:v>69.400000000000006</c:v>
                </c:pt>
                <c:pt idx="2971">
                  <c:v>69.42</c:v>
                </c:pt>
                <c:pt idx="2972">
                  <c:v>69.440000000000026</c:v>
                </c:pt>
                <c:pt idx="2973">
                  <c:v>69.459999999999994</c:v>
                </c:pt>
                <c:pt idx="2974">
                  <c:v>69.48</c:v>
                </c:pt>
                <c:pt idx="2975">
                  <c:v>69.5</c:v>
                </c:pt>
                <c:pt idx="2976">
                  <c:v>69.52</c:v>
                </c:pt>
                <c:pt idx="2977">
                  <c:v>69.540000000000006</c:v>
                </c:pt>
                <c:pt idx="2978">
                  <c:v>69.56</c:v>
                </c:pt>
                <c:pt idx="2979">
                  <c:v>69.58</c:v>
                </c:pt>
                <c:pt idx="2980">
                  <c:v>69.599999999999994</c:v>
                </c:pt>
                <c:pt idx="2981">
                  <c:v>69.61999999999999</c:v>
                </c:pt>
                <c:pt idx="2982">
                  <c:v>69.64</c:v>
                </c:pt>
                <c:pt idx="2983">
                  <c:v>69.66</c:v>
                </c:pt>
                <c:pt idx="2984">
                  <c:v>69.679999999999978</c:v>
                </c:pt>
                <c:pt idx="2985">
                  <c:v>69.7</c:v>
                </c:pt>
                <c:pt idx="2986">
                  <c:v>69.72</c:v>
                </c:pt>
                <c:pt idx="2987">
                  <c:v>69.739999999999995</c:v>
                </c:pt>
                <c:pt idx="2988">
                  <c:v>69.760000000000005</c:v>
                </c:pt>
                <c:pt idx="2989">
                  <c:v>69.78</c:v>
                </c:pt>
                <c:pt idx="2990">
                  <c:v>69.8</c:v>
                </c:pt>
                <c:pt idx="2991">
                  <c:v>69.819999999999993</c:v>
                </c:pt>
                <c:pt idx="2992">
                  <c:v>69.84</c:v>
                </c:pt>
                <c:pt idx="2993">
                  <c:v>69.86</c:v>
                </c:pt>
                <c:pt idx="2994">
                  <c:v>69.88</c:v>
                </c:pt>
                <c:pt idx="2995">
                  <c:v>69.900000000000006</c:v>
                </c:pt>
                <c:pt idx="2996">
                  <c:v>69.92</c:v>
                </c:pt>
                <c:pt idx="2997">
                  <c:v>69.940000000000026</c:v>
                </c:pt>
                <c:pt idx="2998">
                  <c:v>69.959999999999994</c:v>
                </c:pt>
                <c:pt idx="2999">
                  <c:v>69.98</c:v>
                </c:pt>
                <c:pt idx="3000">
                  <c:v>70</c:v>
                </c:pt>
                <c:pt idx="3001">
                  <c:v>70.02</c:v>
                </c:pt>
                <c:pt idx="3002">
                  <c:v>70.040000000000006</c:v>
                </c:pt>
                <c:pt idx="3003">
                  <c:v>70.06</c:v>
                </c:pt>
                <c:pt idx="3004">
                  <c:v>70.08</c:v>
                </c:pt>
                <c:pt idx="3005">
                  <c:v>70.099999999999994</c:v>
                </c:pt>
                <c:pt idx="3006">
                  <c:v>70.11999999999999</c:v>
                </c:pt>
                <c:pt idx="3007">
                  <c:v>70.14</c:v>
                </c:pt>
                <c:pt idx="3008">
                  <c:v>70.16</c:v>
                </c:pt>
                <c:pt idx="3009">
                  <c:v>70.179999999999978</c:v>
                </c:pt>
                <c:pt idx="3010">
                  <c:v>70.2</c:v>
                </c:pt>
                <c:pt idx="3011">
                  <c:v>70.22</c:v>
                </c:pt>
                <c:pt idx="3012">
                  <c:v>70.239999999999995</c:v>
                </c:pt>
                <c:pt idx="3013">
                  <c:v>70.260000000000005</c:v>
                </c:pt>
                <c:pt idx="3014">
                  <c:v>70.28</c:v>
                </c:pt>
                <c:pt idx="3015">
                  <c:v>70.3</c:v>
                </c:pt>
                <c:pt idx="3016">
                  <c:v>70.319999999999993</c:v>
                </c:pt>
                <c:pt idx="3017">
                  <c:v>70.34</c:v>
                </c:pt>
                <c:pt idx="3018">
                  <c:v>70.36</c:v>
                </c:pt>
                <c:pt idx="3019">
                  <c:v>70.38</c:v>
                </c:pt>
                <c:pt idx="3020">
                  <c:v>70.400000000000006</c:v>
                </c:pt>
                <c:pt idx="3021">
                  <c:v>70.42</c:v>
                </c:pt>
                <c:pt idx="3022">
                  <c:v>70.440000000000026</c:v>
                </c:pt>
                <c:pt idx="3023">
                  <c:v>70.459999999999994</c:v>
                </c:pt>
                <c:pt idx="3024">
                  <c:v>70.48</c:v>
                </c:pt>
                <c:pt idx="3025">
                  <c:v>70.5</c:v>
                </c:pt>
                <c:pt idx="3026">
                  <c:v>70.52</c:v>
                </c:pt>
                <c:pt idx="3027">
                  <c:v>70.540000000000006</c:v>
                </c:pt>
                <c:pt idx="3028">
                  <c:v>70.56</c:v>
                </c:pt>
                <c:pt idx="3029">
                  <c:v>70.58</c:v>
                </c:pt>
                <c:pt idx="3030">
                  <c:v>70.599999999999994</c:v>
                </c:pt>
                <c:pt idx="3031">
                  <c:v>70.61999999999999</c:v>
                </c:pt>
                <c:pt idx="3032">
                  <c:v>70.64</c:v>
                </c:pt>
                <c:pt idx="3033">
                  <c:v>70.66</c:v>
                </c:pt>
                <c:pt idx="3034">
                  <c:v>70.679999999999978</c:v>
                </c:pt>
                <c:pt idx="3035">
                  <c:v>70.7</c:v>
                </c:pt>
                <c:pt idx="3036">
                  <c:v>70.72</c:v>
                </c:pt>
                <c:pt idx="3037">
                  <c:v>70.739999999999995</c:v>
                </c:pt>
                <c:pt idx="3038">
                  <c:v>70.760000000000005</c:v>
                </c:pt>
                <c:pt idx="3039">
                  <c:v>70.78</c:v>
                </c:pt>
                <c:pt idx="3040">
                  <c:v>70.8</c:v>
                </c:pt>
                <c:pt idx="3041">
                  <c:v>70.819999999999993</c:v>
                </c:pt>
                <c:pt idx="3042">
                  <c:v>70.84</c:v>
                </c:pt>
                <c:pt idx="3043">
                  <c:v>70.86</c:v>
                </c:pt>
                <c:pt idx="3044">
                  <c:v>70.88</c:v>
                </c:pt>
                <c:pt idx="3045">
                  <c:v>70.900000000000006</c:v>
                </c:pt>
                <c:pt idx="3046">
                  <c:v>70.92</c:v>
                </c:pt>
                <c:pt idx="3047">
                  <c:v>70.940000000000026</c:v>
                </c:pt>
                <c:pt idx="3048">
                  <c:v>70.959999999999994</c:v>
                </c:pt>
                <c:pt idx="3049">
                  <c:v>70.98</c:v>
                </c:pt>
                <c:pt idx="3050">
                  <c:v>71</c:v>
                </c:pt>
                <c:pt idx="3051">
                  <c:v>71.02</c:v>
                </c:pt>
                <c:pt idx="3052">
                  <c:v>71.040000000000006</c:v>
                </c:pt>
                <c:pt idx="3053">
                  <c:v>71.06</c:v>
                </c:pt>
                <c:pt idx="3054">
                  <c:v>71.08</c:v>
                </c:pt>
                <c:pt idx="3055">
                  <c:v>71.099999999999994</c:v>
                </c:pt>
                <c:pt idx="3056">
                  <c:v>71.11999999999999</c:v>
                </c:pt>
                <c:pt idx="3057">
                  <c:v>71.14</c:v>
                </c:pt>
                <c:pt idx="3058">
                  <c:v>71.16</c:v>
                </c:pt>
                <c:pt idx="3059">
                  <c:v>71.179999999999978</c:v>
                </c:pt>
                <c:pt idx="3060">
                  <c:v>71.2</c:v>
                </c:pt>
                <c:pt idx="3061">
                  <c:v>71.22</c:v>
                </c:pt>
                <c:pt idx="3062">
                  <c:v>71.239999999999995</c:v>
                </c:pt>
                <c:pt idx="3063">
                  <c:v>71.260000000000005</c:v>
                </c:pt>
                <c:pt idx="3064">
                  <c:v>71.28</c:v>
                </c:pt>
                <c:pt idx="3065">
                  <c:v>71.3</c:v>
                </c:pt>
                <c:pt idx="3066">
                  <c:v>71.319999999999993</c:v>
                </c:pt>
                <c:pt idx="3067">
                  <c:v>71.34</c:v>
                </c:pt>
                <c:pt idx="3068">
                  <c:v>71.36</c:v>
                </c:pt>
                <c:pt idx="3069">
                  <c:v>71.38</c:v>
                </c:pt>
                <c:pt idx="3070">
                  <c:v>71.400000000000006</c:v>
                </c:pt>
                <c:pt idx="3071">
                  <c:v>71.42</c:v>
                </c:pt>
                <c:pt idx="3072">
                  <c:v>71.440000000000026</c:v>
                </c:pt>
                <c:pt idx="3073">
                  <c:v>71.459999999999994</c:v>
                </c:pt>
                <c:pt idx="3074">
                  <c:v>71.48</c:v>
                </c:pt>
                <c:pt idx="3075">
                  <c:v>71.5</c:v>
                </c:pt>
                <c:pt idx="3076">
                  <c:v>71.52</c:v>
                </c:pt>
                <c:pt idx="3077">
                  <c:v>71.540000000000006</c:v>
                </c:pt>
                <c:pt idx="3078">
                  <c:v>71.56</c:v>
                </c:pt>
                <c:pt idx="3079">
                  <c:v>71.58</c:v>
                </c:pt>
                <c:pt idx="3080">
                  <c:v>71.599999999999994</c:v>
                </c:pt>
                <c:pt idx="3081">
                  <c:v>71.61999999999999</c:v>
                </c:pt>
                <c:pt idx="3082">
                  <c:v>71.64</c:v>
                </c:pt>
                <c:pt idx="3083">
                  <c:v>71.66</c:v>
                </c:pt>
                <c:pt idx="3084">
                  <c:v>71.679999999999978</c:v>
                </c:pt>
                <c:pt idx="3085">
                  <c:v>71.7</c:v>
                </c:pt>
                <c:pt idx="3086">
                  <c:v>71.72</c:v>
                </c:pt>
                <c:pt idx="3087">
                  <c:v>71.739999999999995</c:v>
                </c:pt>
                <c:pt idx="3088">
                  <c:v>71.760000000000005</c:v>
                </c:pt>
                <c:pt idx="3089">
                  <c:v>71.78</c:v>
                </c:pt>
                <c:pt idx="3090">
                  <c:v>71.8</c:v>
                </c:pt>
                <c:pt idx="3091">
                  <c:v>71.819999999999993</c:v>
                </c:pt>
                <c:pt idx="3092">
                  <c:v>71.84</c:v>
                </c:pt>
                <c:pt idx="3093">
                  <c:v>71.86</c:v>
                </c:pt>
                <c:pt idx="3094">
                  <c:v>71.88</c:v>
                </c:pt>
                <c:pt idx="3095">
                  <c:v>71.900000000000006</c:v>
                </c:pt>
                <c:pt idx="3096">
                  <c:v>71.92</c:v>
                </c:pt>
                <c:pt idx="3097">
                  <c:v>71.940000000000026</c:v>
                </c:pt>
                <c:pt idx="3098">
                  <c:v>71.959999999999994</c:v>
                </c:pt>
                <c:pt idx="3099">
                  <c:v>71.98</c:v>
                </c:pt>
                <c:pt idx="3100">
                  <c:v>72</c:v>
                </c:pt>
                <c:pt idx="3101">
                  <c:v>72.02</c:v>
                </c:pt>
                <c:pt idx="3102">
                  <c:v>72.040000000000006</c:v>
                </c:pt>
                <c:pt idx="3103">
                  <c:v>72.06</c:v>
                </c:pt>
                <c:pt idx="3104">
                  <c:v>72.08</c:v>
                </c:pt>
                <c:pt idx="3105">
                  <c:v>72.099999999999994</c:v>
                </c:pt>
                <c:pt idx="3106">
                  <c:v>72.11999999999999</c:v>
                </c:pt>
                <c:pt idx="3107">
                  <c:v>72.14</c:v>
                </c:pt>
                <c:pt idx="3108">
                  <c:v>72.16</c:v>
                </c:pt>
                <c:pt idx="3109">
                  <c:v>72.179999999999978</c:v>
                </c:pt>
                <c:pt idx="3110">
                  <c:v>72.2</c:v>
                </c:pt>
                <c:pt idx="3111">
                  <c:v>72.22</c:v>
                </c:pt>
                <c:pt idx="3112">
                  <c:v>72.239999999999995</c:v>
                </c:pt>
                <c:pt idx="3113">
                  <c:v>72.260000000000005</c:v>
                </c:pt>
                <c:pt idx="3114">
                  <c:v>72.28</c:v>
                </c:pt>
                <c:pt idx="3115">
                  <c:v>72.3</c:v>
                </c:pt>
                <c:pt idx="3116">
                  <c:v>72.319999999999993</c:v>
                </c:pt>
                <c:pt idx="3117">
                  <c:v>72.34</c:v>
                </c:pt>
                <c:pt idx="3118">
                  <c:v>72.36</c:v>
                </c:pt>
                <c:pt idx="3119">
                  <c:v>72.38</c:v>
                </c:pt>
                <c:pt idx="3120">
                  <c:v>72.400000000000006</c:v>
                </c:pt>
                <c:pt idx="3121">
                  <c:v>72.42</c:v>
                </c:pt>
                <c:pt idx="3122">
                  <c:v>72.440000000000026</c:v>
                </c:pt>
                <c:pt idx="3123">
                  <c:v>72.459999999999994</c:v>
                </c:pt>
                <c:pt idx="3124">
                  <c:v>72.48</c:v>
                </c:pt>
                <c:pt idx="3125">
                  <c:v>72.5</c:v>
                </c:pt>
                <c:pt idx="3126">
                  <c:v>72.52</c:v>
                </c:pt>
                <c:pt idx="3127">
                  <c:v>72.540000000000006</c:v>
                </c:pt>
                <c:pt idx="3128">
                  <c:v>72.56</c:v>
                </c:pt>
                <c:pt idx="3129">
                  <c:v>72.58</c:v>
                </c:pt>
                <c:pt idx="3130">
                  <c:v>72.599999999999994</c:v>
                </c:pt>
                <c:pt idx="3131">
                  <c:v>72.61999999999999</c:v>
                </c:pt>
                <c:pt idx="3132">
                  <c:v>72.64</c:v>
                </c:pt>
                <c:pt idx="3133">
                  <c:v>72.66</c:v>
                </c:pt>
                <c:pt idx="3134">
                  <c:v>72.679999999999978</c:v>
                </c:pt>
                <c:pt idx="3135">
                  <c:v>72.7</c:v>
                </c:pt>
                <c:pt idx="3136">
                  <c:v>72.72</c:v>
                </c:pt>
                <c:pt idx="3137">
                  <c:v>72.739999999999995</c:v>
                </c:pt>
                <c:pt idx="3138">
                  <c:v>72.760000000000005</c:v>
                </c:pt>
                <c:pt idx="3139">
                  <c:v>72.78</c:v>
                </c:pt>
                <c:pt idx="3140">
                  <c:v>72.8</c:v>
                </c:pt>
                <c:pt idx="3141">
                  <c:v>72.819999999999993</c:v>
                </c:pt>
                <c:pt idx="3142">
                  <c:v>72.84</c:v>
                </c:pt>
                <c:pt idx="3143">
                  <c:v>72.86</c:v>
                </c:pt>
                <c:pt idx="3144">
                  <c:v>72.88</c:v>
                </c:pt>
                <c:pt idx="3145">
                  <c:v>72.900000000000006</c:v>
                </c:pt>
                <c:pt idx="3146">
                  <c:v>72.92</c:v>
                </c:pt>
                <c:pt idx="3147">
                  <c:v>72.940000000000026</c:v>
                </c:pt>
                <c:pt idx="3148">
                  <c:v>72.959999999999994</c:v>
                </c:pt>
                <c:pt idx="3149">
                  <c:v>72.98</c:v>
                </c:pt>
                <c:pt idx="3150">
                  <c:v>73</c:v>
                </c:pt>
                <c:pt idx="3151">
                  <c:v>73.02</c:v>
                </c:pt>
                <c:pt idx="3152">
                  <c:v>73.040000000000006</c:v>
                </c:pt>
                <c:pt idx="3153">
                  <c:v>73.06</c:v>
                </c:pt>
                <c:pt idx="3154">
                  <c:v>73.08</c:v>
                </c:pt>
                <c:pt idx="3155">
                  <c:v>73.099999999999994</c:v>
                </c:pt>
                <c:pt idx="3156">
                  <c:v>73.11999999999999</c:v>
                </c:pt>
                <c:pt idx="3157">
                  <c:v>73.14</c:v>
                </c:pt>
                <c:pt idx="3158">
                  <c:v>73.16</c:v>
                </c:pt>
                <c:pt idx="3159">
                  <c:v>73.179999999999978</c:v>
                </c:pt>
                <c:pt idx="3160">
                  <c:v>73.2</c:v>
                </c:pt>
                <c:pt idx="3161">
                  <c:v>73.22</c:v>
                </c:pt>
                <c:pt idx="3162">
                  <c:v>73.239999999999995</c:v>
                </c:pt>
                <c:pt idx="3163">
                  <c:v>73.260000000000005</c:v>
                </c:pt>
                <c:pt idx="3164">
                  <c:v>73.28</c:v>
                </c:pt>
                <c:pt idx="3165">
                  <c:v>73.3</c:v>
                </c:pt>
                <c:pt idx="3166">
                  <c:v>73.319999999999993</c:v>
                </c:pt>
                <c:pt idx="3167">
                  <c:v>73.34</c:v>
                </c:pt>
                <c:pt idx="3168">
                  <c:v>73.36</c:v>
                </c:pt>
                <c:pt idx="3169">
                  <c:v>73.38</c:v>
                </c:pt>
                <c:pt idx="3170">
                  <c:v>73.400000000000006</c:v>
                </c:pt>
                <c:pt idx="3171">
                  <c:v>73.42</c:v>
                </c:pt>
                <c:pt idx="3172">
                  <c:v>73.440000000000026</c:v>
                </c:pt>
                <c:pt idx="3173">
                  <c:v>73.459999999999994</c:v>
                </c:pt>
                <c:pt idx="3174">
                  <c:v>73.48</c:v>
                </c:pt>
                <c:pt idx="3175">
                  <c:v>73.5</c:v>
                </c:pt>
                <c:pt idx="3176">
                  <c:v>73.52</c:v>
                </c:pt>
                <c:pt idx="3177">
                  <c:v>73.540000000000006</c:v>
                </c:pt>
                <c:pt idx="3178">
                  <c:v>73.56</c:v>
                </c:pt>
                <c:pt idx="3179">
                  <c:v>73.58</c:v>
                </c:pt>
                <c:pt idx="3180">
                  <c:v>73.599999999999994</c:v>
                </c:pt>
                <c:pt idx="3181">
                  <c:v>73.61999999999999</c:v>
                </c:pt>
                <c:pt idx="3182">
                  <c:v>73.64</c:v>
                </c:pt>
                <c:pt idx="3183">
                  <c:v>73.66</c:v>
                </c:pt>
                <c:pt idx="3184">
                  <c:v>73.679999999999978</c:v>
                </c:pt>
                <c:pt idx="3185">
                  <c:v>73.7</c:v>
                </c:pt>
                <c:pt idx="3186">
                  <c:v>73.72</c:v>
                </c:pt>
                <c:pt idx="3187">
                  <c:v>73.739999999999995</c:v>
                </c:pt>
                <c:pt idx="3188">
                  <c:v>73.760000000000005</c:v>
                </c:pt>
                <c:pt idx="3189">
                  <c:v>73.78</c:v>
                </c:pt>
                <c:pt idx="3190">
                  <c:v>73.8</c:v>
                </c:pt>
                <c:pt idx="3191">
                  <c:v>73.819999999999993</c:v>
                </c:pt>
                <c:pt idx="3192">
                  <c:v>73.84</c:v>
                </c:pt>
                <c:pt idx="3193">
                  <c:v>73.86</c:v>
                </c:pt>
                <c:pt idx="3194">
                  <c:v>73.88</c:v>
                </c:pt>
                <c:pt idx="3195">
                  <c:v>73.900000000000006</c:v>
                </c:pt>
                <c:pt idx="3196">
                  <c:v>73.92</c:v>
                </c:pt>
                <c:pt idx="3197">
                  <c:v>73.940000000000026</c:v>
                </c:pt>
                <c:pt idx="3198">
                  <c:v>73.959999999999994</c:v>
                </c:pt>
                <c:pt idx="3199">
                  <c:v>73.98</c:v>
                </c:pt>
                <c:pt idx="3200">
                  <c:v>74</c:v>
                </c:pt>
                <c:pt idx="3201">
                  <c:v>74.02</c:v>
                </c:pt>
                <c:pt idx="3202">
                  <c:v>74.040000000000006</c:v>
                </c:pt>
                <c:pt idx="3203">
                  <c:v>74.06</c:v>
                </c:pt>
                <c:pt idx="3204">
                  <c:v>74.08</c:v>
                </c:pt>
                <c:pt idx="3205">
                  <c:v>74.099999999999994</c:v>
                </c:pt>
                <c:pt idx="3206">
                  <c:v>74.11999999999999</c:v>
                </c:pt>
                <c:pt idx="3207">
                  <c:v>74.14</c:v>
                </c:pt>
                <c:pt idx="3208">
                  <c:v>74.16</c:v>
                </c:pt>
                <c:pt idx="3209">
                  <c:v>74.179999999999978</c:v>
                </c:pt>
                <c:pt idx="3210">
                  <c:v>74.2</c:v>
                </c:pt>
                <c:pt idx="3211">
                  <c:v>74.22</c:v>
                </c:pt>
                <c:pt idx="3212">
                  <c:v>74.239999999999995</c:v>
                </c:pt>
                <c:pt idx="3213">
                  <c:v>74.260000000000005</c:v>
                </c:pt>
                <c:pt idx="3214">
                  <c:v>74.28</c:v>
                </c:pt>
                <c:pt idx="3215">
                  <c:v>74.3</c:v>
                </c:pt>
                <c:pt idx="3216">
                  <c:v>74.319999999999993</c:v>
                </c:pt>
                <c:pt idx="3217">
                  <c:v>74.34</c:v>
                </c:pt>
                <c:pt idx="3218">
                  <c:v>74.36</c:v>
                </c:pt>
                <c:pt idx="3219">
                  <c:v>74.38</c:v>
                </c:pt>
                <c:pt idx="3220">
                  <c:v>74.400000000000006</c:v>
                </c:pt>
                <c:pt idx="3221">
                  <c:v>74.42</c:v>
                </c:pt>
                <c:pt idx="3222">
                  <c:v>74.440000000000026</c:v>
                </c:pt>
                <c:pt idx="3223">
                  <c:v>74.459999999999994</c:v>
                </c:pt>
                <c:pt idx="3224">
                  <c:v>74.48</c:v>
                </c:pt>
                <c:pt idx="3225">
                  <c:v>74.5</c:v>
                </c:pt>
                <c:pt idx="3226">
                  <c:v>74.52</c:v>
                </c:pt>
                <c:pt idx="3227">
                  <c:v>74.540000000000006</c:v>
                </c:pt>
                <c:pt idx="3228">
                  <c:v>74.56</c:v>
                </c:pt>
                <c:pt idx="3229">
                  <c:v>74.58</c:v>
                </c:pt>
                <c:pt idx="3230">
                  <c:v>74.599999999999994</c:v>
                </c:pt>
                <c:pt idx="3231">
                  <c:v>74.61999999999999</c:v>
                </c:pt>
                <c:pt idx="3232">
                  <c:v>74.64</c:v>
                </c:pt>
                <c:pt idx="3233">
                  <c:v>74.66</c:v>
                </c:pt>
                <c:pt idx="3234">
                  <c:v>74.679999999999978</c:v>
                </c:pt>
                <c:pt idx="3235">
                  <c:v>74.7</c:v>
                </c:pt>
                <c:pt idx="3236">
                  <c:v>74.72</c:v>
                </c:pt>
                <c:pt idx="3237">
                  <c:v>74.739999999999995</c:v>
                </c:pt>
                <c:pt idx="3238">
                  <c:v>74.760000000000005</c:v>
                </c:pt>
                <c:pt idx="3239">
                  <c:v>74.78</c:v>
                </c:pt>
                <c:pt idx="3240">
                  <c:v>74.8</c:v>
                </c:pt>
                <c:pt idx="3241">
                  <c:v>74.819999999999993</c:v>
                </c:pt>
                <c:pt idx="3242">
                  <c:v>74.84</c:v>
                </c:pt>
                <c:pt idx="3243">
                  <c:v>74.86</c:v>
                </c:pt>
                <c:pt idx="3244">
                  <c:v>74.88</c:v>
                </c:pt>
                <c:pt idx="3245">
                  <c:v>74.900000000000006</c:v>
                </c:pt>
                <c:pt idx="3246">
                  <c:v>74.92</c:v>
                </c:pt>
                <c:pt idx="3247">
                  <c:v>74.940000000000026</c:v>
                </c:pt>
                <c:pt idx="3248">
                  <c:v>74.959999999999994</c:v>
                </c:pt>
                <c:pt idx="3249">
                  <c:v>74.98</c:v>
                </c:pt>
                <c:pt idx="3250">
                  <c:v>75</c:v>
                </c:pt>
                <c:pt idx="3251">
                  <c:v>75.02</c:v>
                </c:pt>
                <c:pt idx="3252">
                  <c:v>75.040000000000006</c:v>
                </c:pt>
                <c:pt idx="3253">
                  <c:v>75.06</c:v>
                </c:pt>
                <c:pt idx="3254">
                  <c:v>75.08</c:v>
                </c:pt>
                <c:pt idx="3255">
                  <c:v>75.099999999999994</c:v>
                </c:pt>
                <c:pt idx="3256">
                  <c:v>75.11999999999999</c:v>
                </c:pt>
                <c:pt idx="3257">
                  <c:v>75.14</c:v>
                </c:pt>
                <c:pt idx="3258">
                  <c:v>75.16</c:v>
                </c:pt>
                <c:pt idx="3259">
                  <c:v>75.179999999999978</c:v>
                </c:pt>
                <c:pt idx="3260">
                  <c:v>75.2</c:v>
                </c:pt>
                <c:pt idx="3261">
                  <c:v>75.22</c:v>
                </c:pt>
                <c:pt idx="3262">
                  <c:v>75.239999999999995</c:v>
                </c:pt>
                <c:pt idx="3263">
                  <c:v>75.260000000000005</c:v>
                </c:pt>
                <c:pt idx="3264">
                  <c:v>75.28</c:v>
                </c:pt>
                <c:pt idx="3265">
                  <c:v>75.3</c:v>
                </c:pt>
                <c:pt idx="3266">
                  <c:v>75.319999999999993</c:v>
                </c:pt>
                <c:pt idx="3267">
                  <c:v>75.34</c:v>
                </c:pt>
                <c:pt idx="3268">
                  <c:v>75.36</c:v>
                </c:pt>
                <c:pt idx="3269">
                  <c:v>75.38</c:v>
                </c:pt>
                <c:pt idx="3270">
                  <c:v>75.400000000000006</c:v>
                </c:pt>
                <c:pt idx="3271">
                  <c:v>75.42</c:v>
                </c:pt>
                <c:pt idx="3272">
                  <c:v>75.440000000000026</c:v>
                </c:pt>
                <c:pt idx="3273">
                  <c:v>75.459999999999994</c:v>
                </c:pt>
                <c:pt idx="3274">
                  <c:v>75.48</c:v>
                </c:pt>
                <c:pt idx="3275">
                  <c:v>75.5</c:v>
                </c:pt>
                <c:pt idx="3276">
                  <c:v>75.52</c:v>
                </c:pt>
                <c:pt idx="3277">
                  <c:v>75.540000000000006</c:v>
                </c:pt>
                <c:pt idx="3278">
                  <c:v>75.56</c:v>
                </c:pt>
                <c:pt idx="3279">
                  <c:v>75.58</c:v>
                </c:pt>
                <c:pt idx="3280">
                  <c:v>75.599999999999994</c:v>
                </c:pt>
                <c:pt idx="3281">
                  <c:v>75.61999999999999</c:v>
                </c:pt>
                <c:pt idx="3282">
                  <c:v>75.64</c:v>
                </c:pt>
                <c:pt idx="3283">
                  <c:v>75.66</c:v>
                </c:pt>
                <c:pt idx="3284">
                  <c:v>75.679999999999978</c:v>
                </c:pt>
                <c:pt idx="3285">
                  <c:v>75.7</c:v>
                </c:pt>
                <c:pt idx="3286">
                  <c:v>75.72</c:v>
                </c:pt>
                <c:pt idx="3287">
                  <c:v>75.739999999999995</c:v>
                </c:pt>
                <c:pt idx="3288">
                  <c:v>75.760000000000005</c:v>
                </c:pt>
                <c:pt idx="3289">
                  <c:v>75.78</c:v>
                </c:pt>
                <c:pt idx="3290">
                  <c:v>75.8</c:v>
                </c:pt>
                <c:pt idx="3291">
                  <c:v>75.819999999999993</c:v>
                </c:pt>
                <c:pt idx="3292">
                  <c:v>75.84</c:v>
                </c:pt>
                <c:pt idx="3293">
                  <c:v>75.86</c:v>
                </c:pt>
                <c:pt idx="3294">
                  <c:v>75.88</c:v>
                </c:pt>
                <c:pt idx="3295">
                  <c:v>75.900000000000006</c:v>
                </c:pt>
                <c:pt idx="3296">
                  <c:v>75.92</c:v>
                </c:pt>
                <c:pt idx="3297">
                  <c:v>75.940000000000026</c:v>
                </c:pt>
                <c:pt idx="3298">
                  <c:v>75.959999999999994</c:v>
                </c:pt>
                <c:pt idx="3299">
                  <c:v>75.98</c:v>
                </c:pt>
                <c:pt idx="3300">
                  <c:v>76</c:v>
                </c:pt>
                <c:pt idx="3301">
                  <c:v>76.02</c:v>
                </c:pt>
                <c:pt idx="3302">
                  <c:v>76.040000000000006</c:v>
                </c:pt>
                <c:pt idx="3303">
                  <c:v>76.06</c:v>
                </c:pt>
                <c:pt idx="3304">
                  <c:v>76.08</c:v>
                </c:pt>
                <c:pt idx="3305">
                  <c:v>76.099999999999994</c:v>
                </c:pt>
                <c:pt idx="3306">
                  <c:v>76.11999999999999</c:v>
                </c:pt>
                <c:pt idx="3307">
                  <c:v>76.14</c:v>
                </c:pt>
                <c:pt idx="3308">
                  <c:v>76.16</c:v>
                </c:pt>
                <c:pt idx="3309">
                  <c:v>76.179999999999978</c:v>
                </c:pt>
                <c:pt idx="3310">
                  <c:v>76.2</c:v>
                </c:pt>
                <c:pt idx="3311">
                  <c:v>76.22</c:v>
                </c:pt>
                <c:pt idx="3312">
                  <c:v>76.239999999999995</c:v>
                </c:pt>
                <c:pt idx="3313">
                  <c:v>76.260000000000005</c:v>
                </c:pt>
                <c:pt idx="3314">
                  <c:v>76.28</c:v>
                </c:pt>
                <c:pt idx="3315">
                  <c:v>76.3</c:v>
                </c:pt>
                <c:pt idx="3316">
                  <c:v>76.319999999999993</c:v>
                </c:pt>
                <c:pt idx="3317">
                  <c:v>76.34</c:v>
                </c:pt>
                <c:pt idx="3318">
                  <c:v>76.36</c:v>
                </c:pt>
                <c:pt idx="3319">
                  <c:v>76.38</c:v>
                </c:pt>
                <c:pt idx="3320">
                  <c:v>76.400000000000006</c:v>
                </c:pt>
                <c:pt idx="3321">
                  <c:v>76.42</c:v>
                </c:pt>
                <c:pt idx="3322">
                  <c:v>76.440000000000026</c:v>
                </c:pt>
                <c:pt idx="3323">
                  <c:v>76.459999999999994</c:v>
                </c:pt>
                <c:pt idx="3324">
                  <c:v>76.48</c:v>
                </c:pt>
                <c:pt idx="3325">
                  <c:v>76.5</c:v>
                </c:pt>
                <c:pt idx="3326">
                  <c:v>76.52</c:v>
                </c:pt>
                <c:pt idx="3327">
                  <c:v>76.540000000000006</c:v>
                </c:pt>
                <c:pt idx="3328">
                  <c:v>76.56</c:v>
                </c:pt>
                <c:pt idx="3329">
                  <c:v>76.58</c:v>
                </c:pt>
                <c:pt idx="3330">
                  <c:v>76.599999999999994</c:v>
                </c:pt>
                <c:pt idx="3331">
                  <c:v>76.61999999999999</c:v>
                </c:pt>
                <c:pt idx="3332">
                  <c:v>76.64</c:v>
                </c:pt>
                <c:pt idx="3333">
                  <c:v>76.66</c:v>
                </c:pt>
                <c:pt idx="3334">
                  <c:v>76.679999999999978</c:v>
                </c:pt>
                <c:pt idx="3335">
                  <c:v>76.7</c:v>
                </c:pt>
                <c:pt idx="3336">
                  <c:v>76.72</c:v>
                </c:pt>
                <c:pt idx="3337">
                  <c:v>76.739999999999995</c:v>
                </c:pt>
                <c:pt idx="3338">
                  <c:v>76.760000000000005</c:v>
                </c:pt>
                <c:pt idx="3339">
                  <c:v>76.78</c:v>
                </c:pt>
                <c:pt idx="3340">
                  <c:v>76.8</c:v>
                </c:pt>
                <c:pt idx="3341">
                  <c:v>76.819999999999993</c:v>
                </c:pt>
                <c:pt idx="3342">
                  <c:v>76.84</c:v>
                </c:pt>
                <c:pt idx="3343">
                  <c:v>76.86</c:v>
                </c:pt>
                <c:pt idx="3344">
                  <c:v>76.88</c:v>
                </c:pt>
                <c:pt idx="3345">
                  <c:v>76.900000000000006</c:v>
                </c:pt>
                <c:pt idx="3346">
                  <c:v>76.92</c:v>
                </c:pt>
                <c:pt idx="3347">
                  <c:v>76.940000000000026</c:v>
                </c:pt>
                <c:pt idx="3348">
                  <c:v>76.959999999999994</c:v>
                </c:pt>
                <c:pt idx="3349">
                  <c:v>76.98</c:v>
                </c:pt>
                <c:pt idx="3350">
                  <c:v>77</c:v>
                </c:pt>
                <c:pt idx="3351">
                  <c:v>77.02</c:v>
                </c:pt>
                <c:pt idx="3352">
                  <c:v>77.040000000000006</c:v>
                </c:pt>
                <c:pt idx="3353">
                  <c:v>77.06</c:v>
                </c:pt>
                <c:pt idx="3354">
                  <c:v>77.08</c:v>
                </c:pt>
                <c:pt idx="3355">
                  <c:v>77.099999999999994</c:v>
                </c:pt>
                <c:pt idx="3356">
                  <c:v>77.11999999999999</c:v>
                </c:pt>
                <c:pt idx="3357">
                  <c:v>77.14</c:v>
                </c:pt>
                <c:pt idx="3358">
                  <c:v>77.16</c:v>
                </c:pt>
                <c:pt idx="3359">
                  <c:v>77.179999999999978</c:v>
                </c:pt>
                <c:pt idx="3360">
                  <c:v>77.2</c:v>
                </c:pt>
                <c:pt idx="3361">
                  <c:v>77.22</c:v>
                </c:pt>
                <c:pt idx="3362">
                  <c:v>77.239999999999995</c:v>
                </c:pt>
                <c:pt idx="3363">
                  <c:v>77.260000000000005</c:v>
                </c:pt>
                <c:pt idx="3364">
                  <c:v>77.28</c:v>
                </c:pt>
                <c:pt idx="3365">
                  <c:v>77.3</c:v>
                </c:pt>
                <c:pt idx="3366">
                  <c:v>77.319999999999993</c:v>
                </c:pt>
                <c:pt idx="3367">
                  <c:v>77.34</c:v>
                </c:pt>
                <c:pt idx="3368">
                  <c:v>77.36</c:v>
                </c:pt>
                <c:pt idx="3369">
                  <c:v>77.38</c:v>
                </c:pt>
                <c:pt idx="3370">
                  <c:v>77.400000000000006</c:v>
                </c:pt>
                <c:pt idx="3371">
                  <c:v>77.42</c:v>
                </c:pt>
                <c:pt idx="3372">
                  <c:v>77.440000000000026</c:v>
                </c:pt>
                <c:pt idx="3373">
                  <c:v>77.459999999999994</c:v>
                </c:pt>
                <c:pt idx="3374">
                  <c:v>77.48</c:v>
                </c:pt>
                <c:pt idx="3375">
                  <c:v>77.5</c:v>
                </c:pt>
                <c:pt idx="3376">
                  <c:v>77.52</c:v>
                </c:pt>
                <c:pt idx="3377">
                  <c:v>77.540000000000006</c:v>
                </c:pt>
                <c:pt idx="3378">
                  <c:v>77.56</c:v>
                </c:pt>
                <c:pt idx="3379">
                  <c:v>77.58</c:v>
                </c:pt>
                <c:pt idx="3380">
                  <c:v>77.599999999999994</c:v>
                </c:pt>
                <c:pt idx="3381">
                  <c:v>77.61999999999999</c:v>
                </c:pt>
                <c:pt idx="3382">
                  <c:v>77.64</c:v>
                </c:pt>
                <c:pt idx="3383">
                  <c:v>77.66</c:v>
                </c:pt>
                <c:pt idx="3384">
                  <c:v>77.679999999999978</c:v>
                </c:pt>
                <c:pt idx="3385">
                  <c:v>77.7</c:v>
                </c:pt>
                <c:pt idx="3386">
                  <c:v>77.72</c:v>
                </c:pt>
                <c:pt idx="3387">
                  <c:v>77.739999999999995</c:v>
                </c:pt>
                <c:pt idx="3388">
                  <c:v>77.760000000000005</c:v>
                </c:pt>
                <c:pt idx="3389">
                  <c:v>77.78</c:v>
                </c:pt>
                <c:pt idx="3390">
                  <c:v>77.8</c:v>
                </c:pt>
                <c:pt idx="3391">
                  <c:v>77.819999999999993</c:v>
                </c:pt>
                <c:pt idx="3392">
                  <c:v>77.84</c:v>
                </c:pt>
                <c:pt idx="3393">
                  <c:v>77.86</c:v>
                </c:pt>
                <c:pt idx="3394">
                  <c:v>77.88</c:v>
                </c:pt>
                <c:pt idx="3395">
                  <c:v>77.900000000000006</c:v>
                </c:pt>
                <c:pt idx="3396">
                  <c:v>77.92</c:v>
                </c:pt>
                <c:pt idx="3397">
                  <c:v>77.940000000000026</c:v>
                </c:pt>
                <c:pt idx="3398">
                  <c:v>77.959999999999994</c:v>
                </c:pt>
                <c:pt idx="3399">
                  <c:v>77.98</c:v>
                </c:pt>
                <c:pt idx="3400">
                  <c:v>78</c:v>
                </c:pt>
                <c:pt idx="3401">
                  <c:v>78.02</c:v>
                </c:pt>
                <c:pt idx="3402">
                  <c:v>78.040000000000006</c:v>
                </c:pt>
                <c:pt idx="3403">
                  <c:v>78.06</c:v>
                </c:pt>
                <c:pt idx="3404">
                  <c:v>78.08</c:v>
                </c:pt>
                <c:pt idx="3405">
                  <c:v>78.099999999999994</c:v>
                </c:pt>
                <c:pt idx="3406">
                  <c:v>78.11999999999999</c:v>
                </c:pt>
                <c:pt idx="3407">
                  <c:v>78.14</c:v>
                </c:pt>
                <c:pt idx="3408">
                  <c:v>78.16</c:v>
                </c:pt>
                <c:pt idx="3409">
                  <c:v>78.179999999999978</c:v>
                </c:pt>
                <c:pt idx="3410">
                  <c:v>78.2</c:v>
                </c:pt>
                <c:pt idx="3411">
                  <c:v>78.22</c:v>
                </c:pt>
                <c:pt idx="3412">
                  <c:v>78.239999999999995</c:v>
                </c:pt>
                <c:pt idx="3413">
                  <c:v>78.260000000000005</c:v>
                </c:pt>
                <c:pt idx="3414">
                  <c:v>78.28</c:v>
                </c:pt>
                <c:pt idx="3415">
                  <c:v>78.3</c:v>
                </c:pt>
                <c:pt idx="3416">
                  <c:v>78.319999999999993</c:v>
                </c:pt>
                <c:pt idx="3417">
                  <c:v>78.34</c:v>
                </c:pt>
                <c:pt idx="3418">
                  <c:v>78.36</c:v>
                </c:pt>
                <c:pt idx="3419">
                  <c:v>78.38</c:v>
                </c:pt>
                <c:pt idx="3420">
                  <c:v>78.400000000000006</c:v>
                </c:pt>
                <c:pt idx="3421">
                  <c:v>78.42</c:v>
                </c:pt>
                <c:pt idx="3422">
                  <c:v>78.440000000000026</c:v>
                </c:pt>
                <c:pt idx="3423">
                  <c:v>78.459999999999994</c:v>
                </c:pt>
                <c:pt idx="3424">
                  <c:v>78.48</c:v>
                </c:pt>
                <c:pt idx="3425">
                  <c:v>78.5</c:v>
                </c:pt>
                <c:pt idx="3426">
                  <c:v>78.52</c:v>
                </c:pt>
                <c:pt idx="3427">
                  <c:v>78.540000000000006</c:v>
                </c:pt>
                <c:pt idx="3428">
                  <c:v>78.56</c:v>
                </c:pt>
                <c:pt idx="3429">
                  <c:v>78.58</c:v>
                </c:pt>
                <c:pt idx="3430">
                  <c:v>78.599999999999994</c:v>
                </c:pt>
                <c:pt idx="3431">
                  <c:v>78.61999999999999</c:v>
                </c:pt>
                <c:pt idx="3432">
                  <c:v>78.64</c:v>
                </c:pt>
                <c:pt idx="3433">
                  <c:v>78.66</c:v>
                </c:pt>
                <c:pt idx="3434">
                  <c:v>78.679999999999978</c:v>
                </c:pt>
                <c:pt idx="3435">
                  <c:v>78.7</c:v>
                </c:pt>
                <c:pt idx="3436">
                  <c:v>78.72</c:v>
                </c:pt>
                <c:pt idx="3437">
                  <c:v>78.739999999999995</c:v>
                </c:pt>
                <c:pt idx="3438">
                  <c:v>78.760000000000005</c:v>
                </c:pt>
                <c:pt idx="3439">
                  <c:v>78.78</c:v>
                </c:pt>
                <c:pt idx="3440">
                  <c:v>78.8</c:v>
                </c:pt>
                <c:pt idx="3441">
                  <c:v>78.819999999999993</c:v>
                </c:pt>
                <c:pt idx="3442">
                  <c:v>78.84</c:v>
                </c:pt>
                <c:pt idx="3443">
                  <c:v>78.86</c:v>
                </c:pt>
                <c:pt idx="3444">
                  <c:v>78.88</c:v>
                </c:pt>
                <c:pt idx="3445">
                  <c:v>78.900000000000006</c:v>
                </c:pt>
                <c:pt idx="3446">
                  <c:v>78.92</c:v>
                </c:pt>
                <c:pt idx="3447">
                  <c:v>78.940000000000026</c:v>
                </c:pt>
                <c:pt idx="3448">
                  <c:v>78.959999999999994</c:v>
                </c:pt>
                <c:pt idx="3449">
                  <c:v>78.98</c:v>
                </c:pt>
                <c:pt idx="3450">
                  <c:v>79</c:v>
                </c:pt>
                <c:pt idx="3451">
                  <c:v>79.02</c:v>
                </c:pt>
                <c:pt idx="3452">
                  <c:v>79.040000000000006</c:v>
                </c:pt>
                <c:pt idx="3453">
                  <c:v>79.06</c:v>
                </c:pt>
                <c:pt idx="3454">
                  <c:v>79.08</c:v>
                </c:pt>
                <c:pt idx="3455">
                  <c:v>79.099999999999994</c:v>
                </c:pt>
                <c:pt idx="3456">
                  <c:v>79.11999999999999</c:v>
                </c:pt>
                <c:pt idx="3457">
                  <c:v>79.14</c:v>
                </c:pt>
                <c:pt idx="3458">
                  <c:v>79.16</c:v>
                </c:pt>
                <c:pt idx="3459">
                  <c:v>79.179999999999978</c:v>
                </c:pt>
                <c:pt idx="3460">
                  <c:v>79.2</c:v>
                </c:pt>
                <c:pt idx="3461">
                  <c:v>79.22</c:v>
                </c:pt>
                <c:pt idx="3462">
                  <c:v>79.239999999999995</c:v>
                </c:pt>
                <c:pt idx="3463">
                  <c:v>79.260000000000005</c:v>
                </c:pt>
                <c:pt idx="3464">
                  <c:v>79.28</c:v>
                </c:pt>
                <c:pt idx="3465">
                  <c:v>79.3</c:v>
                </c:pt>
                <c:pt idx="3466">
                  <c:v>79.319999999999993</c:v>
                </c:pt>
                <c:pt idx="3467">
                  <c:v>79.34</c:v>
                </c:pt>
                <c:pt idx="3468">
                  <c:v>79.36</c:v>
                </c:pt>
                <c:pt idx="3469">
                  <c:v>79.38</c:v>
                </c:pt>
                <c:pt idx="3470">
                  <c:v>79.400000000000006</c:v>
                </c:pt>
                <c:pt idx="3471">
                  <c:v>79.42</c:v>
                </c:pt>
                <c:pt idx="3472">
                  <c:v>79.440000000000026</c:v>
                </c:pt>
                <c:pt idx="3473">
                  <c:v>79.459999999999994</c:v>
                </c:pt>
                <c:pt idx="3474">
                  <c:v>79.48</c:v>
                </c:pt>
                <c:pt idx="3475">
                  <c:v>79.5</c:v>
                </c:pt>
                <c:pt idx="3476">
                  <c:v>79.52</c:v>
                </c:pt>
                <c:pt idx="3477">
                  <c:v>79.540000000000006</c:v>
                </c:pt>
                <c:pt idx="3478">
                  <c:v>79.56</c:v>
                </c:pt>
                <c:pt idx="3479">
                  <c:v>79.58</c:v>
                </c:pt>
                <c:pt idx="3480">
                  <c:v>79.599999999999994</c:v>
                </c:pt>
                <c:pt idx="3481">
                  <c:v>79.61999999999999</c:v>
                </c:pt>
                <c:pt idx="3482">
                  <c:v>79.64</c:v>
                </c:pt>
                <c:pt idx="3483">
                  <c:v>79.66</c:v>
                </c:pt>
                <c:pt idx="3484">
                  <c:v>79.679999999999978</c:v>
                </c:pt>
                <c:pt idx="3485">
                  <c:v>79.7</c:v>
                </c:pt>
                <c:pt idx="3486">
                  <c:v>79.72</c:v>
                </c:pt>
                <c:pt idx="3487">
                  <c:v>79.739999999999995</c:v>
                </c:pt>
                <c:pt idx="3488">
                  <c:v>79.760000000000005</c:v>
                </c:pt>
                <c:pt idx="3489">
                  <c:v>79.78</c:v>
                </c:pt>
                <c:pt idx="3490">
                  <c:v>79.8</c:v>
                </c:pt>
                <c:pt idx="3491">
                  <c:v>79.819999999999993</c:v>
                </c:pt>
                <c:pt idx="3492">
                  <c:v>79.84</c:v>
                </c:pt>
                <c:pt idx="3493">
                  <c:v>79.86</c:v>
                </c:pt>
                <c:pt idx="3494">
                  <c:v>79.88</c:v>
                </c:pt>
                <c:pt idx="3495">
                  <c:v>79.900000000000006</c:v>
                </c:pt>
                <c:pt idx="3496">
                  <c:v>79.92</c:v>
                </c:pt>
                <c:pt idx="3497">
                  <c:v>79.940000000000026</c:v>
                </c:pt>
                <c:pt idx="3498">
                  <c:v>79.959999999999994</c:v>
                </c:pt>
                <c:pt idx="3499">
                  <c:v>79.98</c:v>
                </c:pt>
                <c:pt idx="3500">
                  <c:v>80</c:v>
                </c:pt>
                <c:pt idx="3501">
                  <c:v>80.02</c:v>
                </c:pt>
                <c:pt idx="3502">
                  <c:v>80.040000000000006</c:v>
                </c:pt>
                <c:pt idx="3503">
                  <c:v>80.06</c:v>
                </c:pt>
                <c:pt idx="3504">
                  <c:v>80.08</c:v>
                </c:pt>
                <c:pt idx="3505">
                  <c:v>80.099999999999994</c:v>
                </c:pt>
                <c:pt idx="3506">
                  <c:v>80.11999999999999</c:v>
                </c:pt>
                <c:pt idx="3507">
                  <c:v>80.14</c:v>
                </c:pt>
                <c:pt idx="3508">
                  <c:v>80.16</c:v>
                </c:pt>
                <c:pt idx="3509">
                  <c:v>80.179999999999978</c:v>
                </c:pt>
                <c:pt idx="3510">
                  <c:v>80.2</c:v>
                </c:pt>
                <c:pt idx="3511">
                  <c:v>80.22</c:v>
                </c:pt>
                <c:pt idx="3512">
                  <c:v>80.239999999999995</c:v>
                </c:pt>
                <c:pt idx="3513">
                  <c:v>80.260000000000005</c:v>
                </c:pt>
                <c:pt idx="3514">
                  <c:v>80.28</c:v>
                </c:pt>
                <c:pt idx="3515">
                  <c:v>80.3</c:v>
                </c:pt>
                <c:pt idx="3516">
                  <c:v>80.319999999999993</c:v>
                </c:pt>
                <c:pt idx="3517">
                  <c:v>80.34</c:v>
                </c:pt>
                <c:pt idx="3518">
                  <c:v>80.36</c:v>
                </c:pt>
                <c:pt idx="3519">
                  <c:v>80.38</c:v>
                </c:pt>
                <c:pt idx="3520">
                  <c:v>80.400000000000006</c:v>
                </c:pt>
                <c:pt idx="3521">
                  <c:v>80.42</c:v>
                </c:pt>
                <c:pt idx="3522">
                  <c:v>80.440000000000026</c:v>
                </c:pt>
                <c:pt idx="3523">
                  <c:v>80.459999999999994</c:v>
                </c:pt>
                <c:pt idx="3524">
                  <c:v>80.48</c:v>
                </c:pt>
                <c:pt idx="3525">
                  <c:v>80.5</c:v>
                </c:pt>
                <c:pt idx="3526">
                  <c:v>80.52</c:v>
                </c:pt>
                <c:pt idx="3527">
                  <c:v>80.540000000000006</c:v>
                </c:pt>
                <c:pt idx="3528">
                  <c:v>80.56</c:v>
                </c:pt>
                <c:pt idx="3529">
                  <c:v>80.58</c:v>
                </c:pt>
                <c:pt idx="3530">
                  <c:v>80.599999999999994</c:v>
                </c:pt>
                <c:pt idx="3531">
                  <c:v>80.61999999999999</c:v>
                </c:pt>
                <c:pt idx="3532">
                  <c:v>80.64</c:v>
                </c:pt>
                <c:pt idx="3533">
                  <c:v>80.66</c:v>
                </c:pt>
                <c:pt idx="3534">
                  <c:v>80.679999999999978</c:v>
                </c:pt>
                <c:pt idx="3535">
                  <c:v>80.7</c:v>
                </c:pt>
                <c:pt idx="3536">
                  <c:v>80.72</c:v>
                </c:pt>
                <c:pt idx="3537">
                  <c:v>80.739999999999995</c:v>
                </c:pt>
                <c:pt idx="3538">
                  <c:v>80.760000000000005</c:v>
                </c:pt>
                <c:pt idx="3539">
                  <c:v>80.78</c:v>
                </c:pt>
                <c:pt idx="3540">
                  <c:v>80.8</c:v>
                </c:pt>
                <c:pt idx="3541">
                  <c:v>80.819999999999993</c:v>
                </c:pt>
                <c:pt idx="3542">
                  <c:v>80.84</c:v>
                </c:pt>
                <c:pt idx="3543">
                  <c:v>80.86</c:v>
                </c:pt>
                <c:pt idx="3544">
                  <c:v>80.88</c:v>
                </c:pt>
                <c:pt idx="3545">
                  <c:v>80.900000000000006</c:v>
                </c:pt>
                <c:pt idx="3546">
                  <c:v>80.92</c:v>
                </c:pt>
                <c:pt idx="3547">
                  <c:v>80.940000000000026</c:v>
                </c:pt>
                <c:pt idx="3548">
                  <c:v>80.959999999999994</c:v>
                </c:pt>
                <c:pt idx="3549">
                  <c:v>80.98</c:v>
                </c:pt>
                <c:pt idx="3550">
                  <c:v>81</c:v>
                </c:pt>
                <c:pt idx="3551">
                  <c:v>81.02</c:v>
                </c:pt>
                <c:pt idx="3552">
                  <c:v>81.040000000000006</c:v>
                </c:pt>
                <c:pt idx="3553">
                  <c:v>81.06</c:v>
                </c:pt>
                <c:pt idx="3554">
                  <c:v>81.08</c:v>
                </c:pt>
                <c:pt idx="3555">
                  <c:v>81.099999999999994</c:v>
                </c:pt>
                <c:pt idx="3556">
                  <c:v>81.11999999999999</c:v>
                </c:pt>
                <c:pt idx="3557">
                  <c:v>81.14</c:v>
                </c:pt>
                <c:pt idx="3558">
                  <c:v>81.16</c:v>
                </c:pt>
                <c:pt idx="3559">
                  <c:v>81.179999999999978</c:v>
                </c:pt>
                <c:pt idx="3560">
                  <c:v>81.2</c:v>
                </c:pt>
                <c:pt idx="3561">
                  <c:v>81.22</c:v>
                </c:pt>
                <c:pt idx="3562">
                  <c:v>81.239999999999995</c:v>
                </c:pt>
                <c:pt idx="3563">
                  <c:v>81.260000000000005</c:v>
                </c:pt>
                <c:pt idx="3564">
                  <c:v>81.28</c:v>
                </c:pt>
                <c:pt idx="3565">
                  <c:v>81.3</c:v>
                </c:pt>
                <c:pt idx="3566">
                  <c:v>81.319999999999993</c:v>
                </c:pt>
                <c:pt idx="3567">
                  <c:v>81.34</c:v>
                </c:pt>
                <c:pt idx="3568">
                  <c:v>81.36</c:v>
                </c:pt>
                <c:pt idx="3569">
                  <c:v>81.38</c:v>
                </c:pt>
                <c:pt idx="3570">
                  <c:v>81.400000000000006</c:v>
                </c:pt>
                <c:pt idx="3571">
                  <c:v>81.42</c:v>
                </c:pt>
                <c:pt idx="3572">
                  <c:v>81.440000000000026</c:v>
                </c:pt>
                <c:pt idx="3573">
                  <c:v>81.459999999999994</c:v>
                </c:pt>
                <c:pt idx="3574">
                  <c:v>81.48</c:v>
                </c:pt>
                <c:pt idx="3575">
                  <c:v>81.5</c:v>
                </c:pt>
                <c:pt idx="3576">
                  <c:v>81.52</c:v>
                </c:pt>
                <c:pt idx="3577">
                  <c:v>81.540000000000006</c:v>
                </c:pt>
                <c:pt idx="3578">
                  <c:v>81.56</c:v>
                </c:pt>
                <c:pt idx="3579">
                  <c:v>81.58</c:v>
                </c:pt>
                <c:pt idx="3580">
                  <c:v>81.599999999999994</c:v>
                </c:pt>
                <c:pt idx="3581">
                  <c:v>81.61999999999999</c:v>
                </c:pt>
                <c:pt idx="3582">
                  <c:v>81.64</c:v>
                </c:pt>
                <c:pt idx="3583">
                  <c:v>81.66</c:v>
                </c:pt>
                <c:pt idx="3584">
                  <c:v>81.679999999999978</c:v>
                </c:pt>
                <c:pt idx="3585">
                  <c:v>81.7</c:v>
                </c:pt>
                <c:pt idx="3586">
                  <c:v>81.72</c:v>
                </c:pt>
                <c:pt idx="3587">
                  <c:v>81.739999999999995</c:v>
                </c:pt>
                <c:pt idx="3588">
                  <c:v>81.760000000000005</c:v>
                </c:pt>
                <c:pt idx="3589">
                  <c:v>81.78</c:v>
                </c:pt>
                <c:pt idx="3590">
                  <c:v>81.8</c:v>
                </c:pt>
                <c:pt idx="3591">
                  <c:v>81.819999999999993</c:v>
                </c:pt>
                <c:pt idx="3592">
                  <c:v>81.84</c:v>
                </c:pt>
                <c:pt idx="3593">
                  <c:v>81.86</c:v>
                </c:pt>
                <c:pt idx="3594">
                  <c:v>81.88</c:v>
                </c:pt>
                <c:pt idx="3595">
                  <c:v>81.900000000000006</c:v>
                </c:pt>
                <c:pt idx="3596">
                  <c:v>81.92</c:v>
                </c:pt>
                <c:pt idx="3597">
                  <c:v>81.940000000000026</c:v>
                </c:pt>
                <c:pt idx="3598">
                  <c:v>81.960000000000022</c:v>
                </c:pt>
                <c:pt idx="3599">
                  <c:v>81.98</c:v>
                </c:pt>
                <c:pt idx="3600">
                  <c:v>82</c:v>
                </c:pt>
                <c:pt idx="3601">
                  <c:v>82.02</c:v>
                </c:pt>
                <c:pt idx="3602">
                  <c:v>82.04</c:v>
                </c:pt>
                <c:pt idx="3603">
                  <c:v>82.06</c:v>
                </c:pt>
                <c:pt idx="3604">
                  <c:v>82.08</c:v>
                </c:pt>
                <c:pt idx="3605">
                  <c:v>82.1</c:v>
                </c:pt>
                <c:pt idx="3606">
                  <c:v>82.11999999999999</c:v>
                </c:pt>
                <c:pt idx="3607">
                  <c:v>82.14</c:v>
                </c:pt>
                <c:pt idx="3608">
                  <c:v>82.16</c:v>
                </c:pt>
                <c:pt idx="3609">
                  <c:v>82.179999999999978</c:v>
                </c:pt>
                <c:pt idx="3610">
                  <c:v>82.2</c:v>
                </c:pt>
                <c:pt idx="3611">
                  <c:v>82.22</c:v>
                </c:pt>
                <c:pt idx="3612">
                  <c:v>82.240000000000023</c:v>
                </c:pt>
                <c:pt idx="3613">
                  <c:v>82.26</c:v>
                </c:pt>
                <c:pt idx="3614">
                  <c:v>82.28</c:v>
                </c:pt>
                <c:pt idx="3615">
                  <c:v>82.3</c:v>
                </c:pt>
                <c:pt idx="3616">
                  <c:v>82.32</c:v>
                </c:pt>
                <c:pt idx="3617">
                  <c:v>82.34</c:v>
                </c:pt>
                <c:pt idx="3618">
                  <c:v>82.36</c:v>
                </c:pt>
                <c:pt idx="3619">
                  <c:v>82.38</c:v>
                </c:pt>
                <c:pt idx="3620">
                  <c:v>82.4</c:v>
                </c:pt>
                <c:pt idx="3621">
                  <c:v>82.42</c:v>
                </c:pt>
                <c:pt idx="3622">
                  <c:v>82.440000000000026</c:v>
                </c:pt>
                <c:pt idx="3623">
                  <c:v>82.460000000000022</c:v>
                </c:pt>
                <c:pt idx="3624">
                  <c:v>82.48</c:v>
                </c:pt>
                <c:pt idx="3625">
                  <c:v>82.5</c:v>
                </c:pt>
                <c:pt idx="3626">
                  <c:v>82.52</c:v>
                </c:pt>
                <c:pt idx="3627">
                  <c:v>82.54</c:v>
                </c:pt>
                <c:pt idx="3628">
                  <c:v>82.56</c:v>
                </c:pt>
                <c:pt idx="3629">
                  <c:v>82.58</c:v>
                </c:pt>
                <c:pt idx="3630">
                  <c:v>82.6</c:v>
                </c:pt>
                <c:pt idx="3631">
                  <c:v>82.61999999999999</c:v>
                </c:pt>
                <c:pt idx="3632">
                  <c:v>82.64</c:v>
                </c:pt>
                <c:pt idx="3633">
                  <c:v>82.66</c:v>
                </c:pt>
                <c:pt idx="3634">
                  <c:v>82.679999999999978</c:v>
                </c:pt>
                <c:pt idx="3635">
                  <c:v>82.7</c:v>
                </c:pt>
                <c:pt idx="3636">
                  <c:v>82.72</c:v>
                </c:pt>
                <c:pt idx="3637">
                  <c:v>82.740000000000023</c:v>
                </c:pt>
                <c:pt idx="3638">
                  <c:v>82.76</c:v>
                </c:pt>
                <c:pt idx="3639">
                  <c:v>82.78</c:v>
                </c:pt>
                <c:pt idx="3640">
                  <c:v>82.8</c:v>
                </c:pt>
                <c:pt idx="3641">
                  <c:v>82.82</c:v>
                </c:pt>
                <c:pt idx="3642">
                  <c:v>82.84</c:v>
                </c:pt>
                <c:pt idx="3643">
                  <c:v>82.86</c:v>
                </c:pt>
                <c:pt idx="3644">
                  <c:v>82.88</c:v>
                </c:pt>
                <c:pt idx="3645">
                  <c:v>82.9</c:v>
                </c:pt>
                <c:pt idx="3646">
                  <c:v>82.92</c:v>
                </c:pt>
                <c:pt idx="3647">
                  <c:v>82.940000000000026</c:v>
                </c:pt>
                <c:pt idx="3648">
                  <c:v>82.960000000000022</c:v>
                </c:pt>
                <c:pt idx="3649">
                  <c:v>82.98</c:v>
                </c:pt>
                <c:pt idx="3650">
                  <c:v>83</c:v>
                </c:pt>
                <c:pt idx="3651">
                  <c:v>83.02</c:v>
                </c:pt>
                <c:pt idx="3652">
                  <c:v>83.04</c:v>
                </c:pt>
                <c:pt idx="3653">
                  <c:v>83.06</c:v>
                </c:pt>
                <c:pt idx="3654">
                  <c:v>83.08</c:v>
                </c:pt>
                <c:pt idx="3655">
                  <c:v>83.1</c:v>
                </c:pt>
                <c:pt idx="3656">
                  <c:v>83.11999999999999</c:v>
                </c:pt>
                <c:pt idx="3657">
                  <c:v>83.14</c:v>
                </c:pt>
                <c:pt idx="3658">
                  <c:v>83.16</c:v>
                </c:pt>
                <c:pt idx="3659">
                  <c:v>83.179999999999978</c:v>
                </c:pt>
                <c:pt idx="3660">
                  <c:v>83.2</c:v>
                </c:pt>
                <c:pt idx="3661">
                  <c:v>83.22</c:v>
                </c:pt>
                <c:pt idx="3662">
                  <c:v>83.240000000000023</c:v>
                </c:pt>
                <c:pt idx="3663">
                  <c:v>83.26</c:v>
                </c:pt>
                <c:pt idx="3664">
                  <c:v>83.28</c:v>
                </c:pt>
                <c:pt idx="3665">
                  <c:v>83.3</c:v>
                </c:pt>
                <c:pt idx="3666">
                  <c:v>83.32</c:v>
                </c:pt>
                <c:pt idx="3667">
                  <c:v>83.34</c:v>
                </c:pt>
                <c:pt idx="3668">
                  <c:v>83.36</c:v>
                </c:pt>
                <c:pt idx="3669">
                  <c:v>83.38</c:v>
                </c:pt>
                <c:pt idx="3670">
                  <c:v>83.4</c:v>
                </c:pt>
                <c:pt idx="3671">
                  <c:v>83.42</c:v>
                </c:pt>
                <c:pt idx="3672">
                  <c:v>83.440000000000026</c:v>
                </c:pt>
                <c:pt idx="3673">
                  <c:v>83.460000000000022</c:v>
                </c:pt>
                <c:pt idx="3674">
                  <c:v>83.48</c:v>
                </c:pt>
                <c:pt idx="3675">
                  <c:v>83.5</c:v>
                </c:pt>
                <c:pt idx="3676">
                  <c:v>83.52</c:v>
                </c:pt>
                <c:pt idx="3677">
                  <c:v>83.54</c:v>
                </c:pt>
                <c:pt idx="3678">
                  <c:v>83.56</c:v>
                </c:pt>
                <c:pt idx="3679">
                  <c:v>83.58</c:v>
                </c:pt>
                <c:pt idx="3680">
                  <c:v>83.6</c:v>
                </c:pt>
                <c:pt idx="3681">
                  <c:v>83.61999999999999</c:v>
                </c:pt>
                <c:pt idx="3682">
                  <c:v>83.64</c:v>
                </c:pt>
                <c:pt idx="3683">
                  <c:v>83.66</c:v>
                </c:pt>
                <c:pt idx="3684">
                  <c:v>83.679999999999978</c:v>
                </c:pt>
                <c:pt idx="3685">
                  <c:v>83.7</c:v>
                </c:pt>
                <c:pt idx="3686">
                  <c:v>83.72</c:v>
                </c:pt>
                <c:pt idx="3687">
                  <c:v>83.740000000000023</c:v>
                </c:pt>
                <c:pt idx="3688">
                  <c:v>83.76</c:v>
                </c:pt>
                <c:pt idx="3689">
                  <c:v>83.78</c:v>
                </c:pt>
                <c:pt idx="3690">
                  <c:v>83.8</c:v>
                </c:pt>
                <c:pt idx="3691">
                  <c:v>83.82</c:v>
                </c:pt>
                <c:pt idx="3692">
                  <c:v>83.84</c:v>
                </c:pt>
                <c:pt idx="3693">
                  <c:v>83.86</c:v>
                </c:pt>
                <c:pt idx="3694">
                  <c:v>83.88</c:v>
                </c:pt>
                <c:pt idx="3695">
                  <c:v>83.9</c:v>
                </c:pt>
                <c:pt idx="3696">
                  <c:v>83.92</c:v>
                </c:pt>
                <c:pt idx="3697">
                  <c:v>83.940000000000026</c:v>
                </c:pt>
                <c:pt idx="3698">
                  <c:v>83.960000000000022</c:v>
                </c:pt>
                <c:pt idx="3699">
                  <c:v>83.98</c:v>
                </c:pt>
                <c:pt idx="3700">
                  <c:v>84</c:v>
                </c:pt>
                <c:pt idx="3701">
                  <c:v>84.02</c:v>
                </c:pt>
                <c:pt idx="3702">
                  <c:v>84.04</c:v>
                </c:pt>
                <c:pt idx="3703">
                  <c:v>84.06</c:v>
                </c:pt>
                <c:pt idx="3704">
                  <c:v>84.08</c:v>
                </c:pt>
                <c:pt idx="3705">
                  <c:v>84.1</c:v>
                </c:pt>
                <c:pt idx="3706">
                  <c:v>84.11999999999999</c:v>
                </c:pt>
                <c:pt idx="3707">
                  <c:v>84.14</c:v>
                </c:pt>
                <c:pt idx="3708">
                  <c:v>84.16</c:v>
                </c:pt>
                <c:pt idx="3709">
                  <c:v>84.179999999999978</c:v>
                </c:pt>
                <c:pt idx="3710">
                  <c:v>84.2</c:v>
                </c:pt>
                <c:pt idx="3711">
                  <c:v>84.22</c:v>
                </c:pt>
                <c:pt idx="3712">
                  <c:v>84.240000000000023</c:v>
                </c:pt>
                <c:pt idx="3713">
                  <c:v>84.26</c:v>
                </c:pt>
                <c:pt idx="3714">
                  <c:v>84.28</c:v>
                </c:pt>
                <c:pt idx="3715">
                  <c:v>84.3</c:v>
                </c:pt>
                <c:pt idx="3716">
                  <c:v>84.32</c:v>
                </c:pt>
                <c:pt idx="3717">
                  <c:v>84.34</c:v>
                </c:pt>
                <c:pt idx="3718">
                  <c:v>84.36</c:v>
                </c:pt>
                <c:pt idx="3719">
                  <c:v>84.38</c:v>
                </c:pt>
                <c:pt idx="3720">
                  <c:v>84.4</c:v>
                </c:pt>
                <c:pt idx="3721">
                  <c:v>84.42</c:v>
                </c:pt>
                <c:pt idx="3722">
                  <c:v>84.440000000000026</c:v>
                </c:pt>
                <c:pt idx="3723">
                  <c:v>84.460000000000022</c:v>
                </c:pt>
                <c:pt idx="3724">
                  <c:v>84.48</c:v>
                </c:pt>
                <c:pt idx="3725">
                  <c:v>84.5</c:v>
                </c:pt>
                <c:pt idx="3726">
                  <c:v>84.52</c:v>
                </c:pt>
                <c:pt idx="3727">
                  <c:v>84.54</c:v>
                </c:pt>
                <c:pt idx="3728">
                  <c:v>84.56</c:v>
                </c:pt>
                <c:pt idx="3729">
                  <c:v>84.58</c:v>
                </c:pt>
                <c:pt idx="3730">
                  <c:v>84.6</c:v>
                </c:pt>
                <c:pt idx="3731">
                  <c:v>84.61999999999999</c:v>
                </c:pt>
                <c:pt idx="3732">
                  <c:v>84.64</c:v>
                </c:pt>
                <c:pt idx="3733">
                  <c:v>84.66</c:v>
                </c:pt>
                <c:pt idx="3734">
                  <c:v>84.679999999999978</c:v>
                </c:pt>
                <c:pt idx="3735">
                  <c:v>84.7</c:v>
                </c:pt>
                <c:pt idx="3736">
                  <c:v>84.72</c:v>
                </c:pt>
                <c:pt idx="3737">
                  <c:v>84.740000000000023</c:v>
                </c:pt>
                <c:pt idx="3738">
                  <c:v>84.76</c:v>
                </c:pt>
                <c:pt idx="3739">
                  <c:v>84.78</c:v>
                </c:pt>
                <c:pt idx="3740">
                  <c:v>84.8</c:v>
                </c:pt>
                <c:pt idx="3741">
                  <c:v>84.82</c:v>
                </c:pt>
                <c:pt idx="3742">
                  <c:v>84.84</c:v>
                </c:pt>
                <c:pt idx="3743">
                  <c:v>84.86</c:v>
                </c:pt>
                <c:pt idx="3744">
                  <c:v>84.88</c:v>
                </c:pt>
                <c:pt idx="3745">
                  <c:v>84.9</c:v>
                </c:pt>
                <c:pt idx="3746">
                  <c:v>84.92</c:v>
                </c:pt>
                <c:pt idx="3747">
                  <c:v>84.940000000000026</c:v>
                </c:pt>
                <c:pt idx="3748">
                  <c:v>84.960000000000022</c:v>
                </c:pt>
                <c:pt idx="3749">
                  <c:v>84.98</c:v>
                </c:pt>
                <c:pt idx="3750">
                  <c:v>85</c:v>
                </c:pt>
                <c:pt idx="3751">
                  <c:v>85.02</c:v>
                </c:pt>
                <c:pt idx="3752">
                  <c:v>85.04</c:v>
                </c:pt>
                <c:pt idx="3753">
                  <c:v>85.06</c:v>
                </c:pt>
                <c:pt idx="3754">
                  <c:v>85.08</c:v>
                </c:pt>
                <c:pt idx="3755">
                  <c:v>85.1</c:v>
                </c:pt>
                <c:pt idx="3756">
                  <c:v>85.11999999999999</c:v>
                </c:pt>
                <c:pt idx="3757">
                  <c:v>85.14</c:v>
                </c:pt>
                <c:pt idx="3758">
                  <c:v>85.16</c:v>
                </c:pt>
                <c:pt idx="3759">
                  <c:v>85.179999999999978</c:v>
                </c:pt>
                <c:pt idx="3760">
                  <c:v>85.2</c:v>
                </c:pt>
                <c:pt idx="3761">
                  <c:v>85.22</c:v>
                </c:pt>
                <c:pt idx="3762">
                  <c:v>85.240000000000023</c:v>
                </c:pt>
                <c:pt idx="3763">
                  <c:v>85.26</c:v>
                </c:pt>
                <c:pt idx="3764">
                  <c:v>85.28</c:v>
                </c:pt>
                <c:pt idx="3765">
                  <c:v>85.3</c:v>
                </c:pt>
                <c:pt idx="3766">
                  <c:v>85.32</c:v>
                </c:pt>
                <c:pt idx="3767">
                  <c:v>85.34</c:v>
                </c:pt>
                <c:pt idx="3768">
                  <c:v>85.36</c:v>
                </c:pt>
                <c:pt idx="3769">
                  <c:v>85.38</c:v>
                </c:pt>
                <c:pt idx="3770">
                  <c:v>85.4</c:v>
                </c:pt>
                <c:pt idx="3771">
                  <c:v>85.42</c:v>
                </c:pt>
                <c:pt idx="3772">
                  <c:v>85.440000000000026</c:v>
                </c:pt>
                <c:pt idx="3773">
                  <c:v>85.460000000000022</c:v>
                </c:pt>
                <c:pt idx="3774">
                  <c:v>85.48</c:v>
                </c:pt>
                <c:pt idx="3775">
                  <c:v>85.5</c:v>
                </c:pt>
                <c:pt idx="3776">
                  <c:v>85.52</c:v>
                </c:pt>
                <c:pt idx="3777">
                  <c:v>85.54</c:v>
                </c:pt>
                <c:pt idx="3778">
                  <c:v>85.56</c:v>
                </c:pt>
                <c:pt idx="3779">
                  <c:v>85.58</c:v>
                </c:pt>
                <c:pt idx="3780">
                  <c:v>85.6</c:v>
                </c:pt>
                <c:pt idx="3781">
                  <c:v>85.61999999999999</c:v>
                </c:pt>
                <c:pt idx="3782">
                  <c:v>85.64</c:v>
                </c:pt>
                <c:pt idx="3783">
                  <c:v>85.66</c:v>
                </c:pt>
                <c:pt idx="3784">
                  <c:v>85.679999999999978</c:v>
                </c:pt>
                <c:pt idx="3785">
                  <c:v>85.7</c:v>
                </c:pt>
                <c:pt idx="3786">
                  <c:v>85.72</c:v>
                </c:pt>
                <c:pt idx="3787">
                  <c:v>85.740000000000023</c:v>
                </c:pt>
                <c:pt idx="3788">
                  <c:v>85.76</c:v>
                </c:pt>
                <c:pt idx="3789">
                  <c:v>85.78</c:v>
                </c:pt>
                <c:pt idx="3790">
                  <c:v>85.8</c:v>
                </c:pt>
                <c:pt idx="3791">
                  <c:v>85.82</c:v>
                </c:pt>
                <c:pt idx="3792">
                  <c:v>85.84</c:v>
                </c:pt>
                <c:pt idx="3793">
                  <c:v>85.86</c:v>
                </c:pt>
                <c:pt idx="3794">
                  <c:v>85.88</c:v>
                </c:pt>
                <c:pt idx="3795">
                  <c:v>85.9</c:v>
                </c:pt>
                <c:pt idx="3796">
                  <c:v>85.92</c:v>
                </c:pt>
                <c:pt idx="3797">
                  <c:v>85.940000000000026</c:v>
                </c:pt>
                <c:pt idx="3798">
                  <c:v>85.960000000000022</c:v>
                </c:pt>
                <c:pt idx="3799">
                  <c:v>85.98</c:v>
                </c:pt>
                <c:pt idx="3800">
                  <c:v>86</c:v>
                </c:pt>
                <c:pt idx="3801">
                  <c:v>86.02</c:v>
                </c:pt>
                <c:pt idx="3802">
                  <c:v>86.04</c:v>
                </c:pt>
                <c:pt idx="3803">
                  <c:v>86.06</c:v>
                </c:pt>
                <c:pt idx="3804">
                  <c:v>86.08</c:v>
                </c:pt>
                <c:pt idx="3805">
                  <c:v>86.1</c:v>
                </c:pt>
                <c:pt idx="3806">
                  <c:v>86.11999999999999</c:v>
                </c:pt>
                <c:pt idx="3807">
                  <c:v>86.14</c:v>
                </c:pt>
                <c:pt idx="3808">
                  <c:v>86.16</c:v>
                </c:pt>
                <c:pt idx="3809">
                  <c:v>86.179999999999978</c:v>
                </c:pt>
                <c:pt idx="3810">
                  <c:v>86.2</c:v>
                </c:pt>
                <c:pt idx="3811">
                  <c:v>86.22</c:v>
                </c:pt>
                <c:pt idx="3812">
                  <c:v>86.240000000000023</c:v>
                </c:pt>
                <c:pt idx="3813">
                  <c:v>86.26</c:v>
                </c:pt>
                <c:pt idx="3814">
                  <c:v>86.28</c:v>
                </c:pt>
                <c:pt idx="3815">
                  <c:v>86.3</c:v>
                </c:pt>
                <c:pt idx="3816">
                  <c:v>86.32</c:v>
                </c:pt>
                <c:pt idx="3817">
                  <c:v>86.34</c:v>
                </c:pt>
                <c:pt idx="3818">
                  <c:v>86.36</c:v>
                </c:pt>
                <c:pt idx="3819">
                  <c:v>86.38</c:v>
                </c:pt>
                <c:pt idx="3820">
                  <c:v>86.4</c:v>
                </c:pt>
                <c:pt idx="3821">
                  <c:v>86.42</c:v>
                </c:pt>
                <c:pt idx="3822">
                  <c:v>86.440000000000026</c:v>
                </c:pt>
                <c:pt idx="3823">
                  <c:v>86.460000000000022</c:v>
                </c:pt>
                <c:pt idx="3824">
                  <c:v>86.48</c:v>
                </c:pt>
                <c:pt idx="3825">
                  <c:v>86.5</c:v>
                </c:pt>
                <c:pt idx="3826">
                  <c:v>86.52</c:v>
                </c:pt>
                <c:pt idx="3827">
                  <c:v>86.54</c:v>
                </c:pt>
                <c:pt idx="3828">
                  <c:v>86.56</c:v>
                </c:pt>
                <c:pt idx="3829">
                  <c:v>86.58</c:v>
                </c:pt>
                <c:pt idx="3830">
                  <c:v>86.6</c:v>
                </c:pt>
                <c:pt idx="3831">
                  <c:v>86.61999999999999</c:v>
                </c:pt>
                <c:pt idx="3832">
                  <c:v>86.64</c:v>
                </c:pt>
                <c:pt idx="3833">
                  <c:v>86.66</c:v>
                </c:pt>
                <c:pt idx="3834">
                  <c:v>86.679999999999978</c:v>
                </c:pt>
                <c:pt idx="3835">
                  <c:v>86.7</c:v>
                </c:pt>
                <c:pt idx="3836">
                  <c:v>86.72</c:v>
                </c:pt>
                <c:pt idx="3837">
                  <c:v>86.740000000000023</c:v>
                </c:pt>
                <c:pt idx="3838">
                  <c:v>86.76</c:v>
                </c:pt>
                <c:pt idx="3839">
                  <c:v>86.78</c:v>
                </c:pt>
                <c:pt idx="3840">
                  <c:v>86.8</c:v>
                </c:pt>
                <c:pt idx="3841">
                  <c:v>86.82</c:v>
                </c:pt>
                <c:pt idx="3842">
                  <c:v>86.84</c:v>
                </c:pt>
                <c:pt idx="3843">
                  <c:v>86.86</c:v>
                </c:pt>
                <c:pt idx="3844">
                  <c:v>86.88</c:v>
                </c:pt>
                <c:pt idx="3845">
                  <c:v>86.9</c:v>
                </c:pt>
                <c:pt idx="3846">
                  <c:v>86.92</c:v>
                </c:pt>
                <c:pt idx="3847">
                  <c:v>86.940000000000026</c:v>
                </c:pt>
                <c:pt idx="3848">
                  <c:v>86.960000000000022</c:v>
                </c:pt>
                <c:pt idx="3849">
                  <c:v>86.98</c:v>
                </c:pt>
                <c:pt idx="3850">
                  <c:v>87</c:v>
                </c:pt>
                <c:pt idx="3851">
                  <c:v>87.02</c:v>
                </c:pt>
                <c:pt idx="3852">
                  <c:v>87.04</c:v>
                </c:pt>
                <c:pt idx="3853">
                  <c:v>87.06</c:v>
                </c:pt>
                <c:pt idx="3854">
                  <c:v>87.08</c:v>
                </c:pt>
                <c:pt idx="3855">
                  <c:v>87.1</c:v>
                </c:pt>
                <c:pt idx="3856">
                  <c:v>87.11999999999999</c:v>
                </c:pt>
                <c:pt idx="3857">
                  <c:v>87.14</c:v>
                </c:pt>
                <c:pt idx="3858">
                  <c:v>87.16</c:v>
                </c:pt>
                <c:pt idx="3859">
                  <c:v>87.179999999999978</c:v>
                </c:pt>
                <c:pt idx="3860">
                  <c:v>87.2</c:v>
                </c:pt>
                <c:pt idx="3861">
                  <c:v>87.22</c:v>
                </c:pt>
                <c:pt idx="3862">
                  <c:v>87.240000000000023</c:v>
                </c:pt>
                <c:pt idx="3863">
                  <c:v>87.26</c:v>
                </c:pt>
                <c:pt idx="3864">
                  <c:v>87.28</c:v>
                </c:pt>
                <c:pt idx="3865">
                  <c:v>87.3</c:v>
                </c:pt>
                <c:pt idx="3866">
                  <c:v>87.32</c:v>
                </c:pt>
                <c:pt idx="3867">
                  <c:v>87.34</c:v>
                </c:pt>
                <c:pt idx="3868">
                  <c:v>87.36</c:v>
                </c:pt>
                <c:pt idx="3869">
                  <c:v>87.38</c:v>
                </c:pt>
                <c:pt idx="3870">
                  <c:v>87.4</c:v>
                </c:pt>
                <c:pt idx="3871">
                  <c:v>87.42</c:v>
                </c:pt>
                <c:pt idx="3872">
                  <c:v>87.440000000000026</c:v>
                </c:pt>
                <c:pt idx="3873">
                  <c:v>87.460000000000022</c:v>
                </c:pt>
                <c:pt idx="3874">
                  <c:v>87.48</c:v>
                </c:pt>
                <c:pt idx="3875">
                  <c:v>87.5</c:v>
                </c:pt>
                <c:pt idx="3876">
                  <c:v>87.52</c:v>
                </c:pt>
                <c:pt idx="3877">
                  <c:v>87.54</c:v>
                </c:pt>
                <c:pt idx="3878">
                  <c:v>87.56</c:v>
                </c:pt>
                <c:pt idx="3879">
                  <c:v>87.58</c:v>
                </c:pt>
                <c:pt idx="3880">
                  <c:v>87.6</c:v>
                </c:pt>
                <c:pt idx="3881">
                  <c:v>87.61999999999999</c:v>
                </c:pt>
                <c:pt idx="3882">
                  <c:v>87.64</c:v>
                </c:pt>
                <c:pt idx="3883">
                  <c:v>87.66</c:v>
                </c:pt>
                <c:pt idx="3884">
                  <c:v>87.679999999999978</c:v>
                </c:pt>
                <c:pt idx="3885">
                  <c:v>87.7</c:v>
                </c:pt>
                <c:pt idx="3886">
                  <c:v>87.72</c:v>
                </c:pt>
                <c:pt idx="3887">
                  <c:v>87.740000000000023</c:v>
                </c:pt>
                <c:pt idx="3888">
                  <c:v>87.76</c:v>
                </c:pt>
                <c:pt idx="3889">
                  <c:v>87.78</c:v>
                </c:pt>
                <c:pt idx="3890">
                  <c:v>87.8</c:v>
                </c:pt>
                <c:pt idx="3891">
                  <c:v>87.82</c:v>
                </c:pt>
                <c:pt idx="3892">
                  <c:v>87.84</c:v>
                </c:pt>
                <c:pt idx="3893">
                  <c:v>87.86</c:v>
                </c:pt>
                <c:pt idx="3894">
                  <c:v>87.88</c:v>
                </c:pt>
                <c:pt idx="3895">
                  <c:v>87.9</c:v>
                </c:pt>
                <c:pt idx="3896">
                  <c:v>87.92</c:v>
                </c:pt>
                <c:pt idx="3897">
                  <c:v>87.940000000000026</c:v>
                </c:pt>
                <c:pt idx="3898">
                  <c:v>87.960000000000022</c:v>
                </c:pt>
                <c:pt idx="3899">
                  <c:v>87.98</c:v>
                </c:pt>
                <c:pt idx="3900">
                  <c:v>88</c:v>
                </c:pt>
                <c:pt idx="3901">
                  <c:v>88.02</c:v>
                </c:pt>
                <c:pt idx="3902">
                  <c:v>88.04</c:v>
                </c:pt>
                <c:pt idx="3903">
                  <c:v>88.06</c:v>
                </c:pt>
                <c:pt idx="3904">
                  <c:v>88.08</c:v>
                </c:pt>
                <c:pt idx="3905">
                  <c:v>88.1</c:v>
                </c:pt>
                <c:pt idx="3906">
                  <c:v>88.11999999999999</c:v>
                </c:pt>
                <c:pt idx="3907">
                  <c:v>88.14</c:v>
                </c:pt>
                <c:pt idx="3908">
                  <c:v>88.16</c:v>
                </c:pt>
                <c:pt idx="3909">
                  <c:v>88.179999999999978</c:v>
                </c:pt>
                <c:pt idx="3910">
                  <c:v>88.2</c:v>
                </c:pt>
                <c:pt idx="3911">
                  <c:v>88.22</c:v>
                </c:pt>
                <c:pt idx="3912">
                  <c:v>88.240000000000023</c:v>
                </c:pt>
                <c:pt idx="3913">
                  <c:v>88.26</c:v>
                </c:pt>
                <c:pt idx="3914">
                  <c:v>88.28</c:v>
                </c:pt>
                <c:pt idx="3915">
                  <c:v>88.3</c:v>
                </c:pt>
                <c:pt idx="3916">
                  <c:v>88.32</c:v>
                </c:pt>
                <c:pt idx="3917">
                  <c:v>88.34</c:v>
                </c:pt>
                <c:pt idx="3918">
                  <c:v>88.36</c:v>
                </c:pt>
                <c:pt idx="3919">
                  <c:v>88.38</c:v>
                </c:pt>
                <c:pt idx="3920">
                  <c:v>88.4</c:v>
                </c:pt>
                <c:pt idx="3921">
                  <c:v>88.42</c:v>
                </c:pt>
                <c:pt idx="3922">
                  <c:v>88.440000000000026</c:v>
                </c:pt>
                <c:pt idx="3923">
                  <c:v>88.460000000000022</c:v>
                </c:pt>
                <c:pt idx="3924">
                  <c:v>88.48</c:v>
                </c:pt>
                <c:pt idx="3925">
                  <c:v>88.5</c:v>
                </c:pt>
                <c:pt idx="3926">
                  <c:v>88.52</c:v>
                </c:pt>
                <c:pt idx="3927">
                  <c:v>88.54</c:v>
                </c:pt>
                <c:pt idx="3928">
                  <c:v>88.56</c:v>
                </c:pt>
                <c:pt idx="3929">
                  <c:v>88.58</c:v>
                </c:pt>
                <c:pt idx="3930">
                  <c:v>88.6</c:v>
                </c:pt>
                <c:pt idx="3931">
                  <c:v>88.61999999999999</c:v>
                </c:pt>
                <c:pt idx="3932">
                  <c:v>88.64</c:v>
                </c:pt>
                <c:pt idx="3933">
                  <c:v>88.66</c:v>
                </c:pt>
                <c:pt idx="3934">
                  <c:v>88.679999999999978</c:v>
                </c:pt>
                <c:pt idx="3935">
                  <c:v>88.7</c:v>
                </c:pt>
                <c:pt idx="3936">
                  <c:v>88.72</c:v>
                </c:pt>
                <c:pt idx="3937">
                  <c:v>88.740000000000023</c:v>
                </c:pt>
                <c:pt idx="3938">
                  <c:v>88.76</c:v>
                </c:pt>
                <c:pt idx="3939">
                  <c:v>88.78</c:v>
                </c:pt>
                <c:pt idx="3940">
                  <c:v>88.8</c:v>
                </c:pt>
                <c:pt idx="3941">
                  <c:v>88.82</c:v>
                </c:pt>
                <c:pt idx="3942">
                  <c:v>88.84</c:v>
                </c:pt>
                <c:pt idx="3943">
                  <c:v>88.86</c:v>
                </c:pt>
                <c:pt idx="3944">
                  <c:v>88.88</c:v>
                </c:pt>
                <c:pt idx="3945">
                  <c:v>88.9</c:v>
                </c:pt>
                <c:pt idx="3946">
                  <c:v>88.92</c:v>
                </c:pt>
                <c:pt idx="3947">
                  <c:v>88.940000000000026</c:v>
                </c:pt>
                <c:pt idx="3948">
                  <c:v>88.960000000000022</c:v>
                </c:pt>
                <c:pt idx="3949">
                  <c:v>88.98</c:v>
                </c:pt>
                <c:pt idx="3950">
                  <c:v>89</c:v>
                </c:pt>
                <c:pt idx="3951">
                  <c:v>89.02</c:v>
                </c:pt>
                <c:pt idx="3952">
                  <c:v>89.04</c:v>
                </c:pt>
                <c:pt idx="3953">
                  <c:v>89.06</c:v>
                </c:pt>
                <c:pt idx="3954">
                  <c:v>89.08</c:v>
                </c:pt>
                <c:pt idx="3955">
                  <c:v>89.1</c:v>
                </c:pt>
                <c:pt idx="3956">
                  <c:v>89.11999999999999</c:v>
                </c:pt>
                <c:pt idx="3957">
                  <c:v>89.14</c:v>
                </c:pt>
                <c:pt idx="3958">
                  <c:v>89.16</c:v>
                </c:pt>
                <c:pt idx="3959">
                  <c:v>89.179999999999978</c:v>
                </c:pt>
                <c:pt idx="3960">
                  <c:v>89.2</c:v>
                </c:pt>
                <c:pt idx="3961">
                  <c:v>89.22</c:v>
                </c:pt>
                <c:pt idx="3962">
                  <c:v>89.240000000000023</c:v>
                </c:pt>
                <c:pt idx="3963">
                  <c:v>89.26</c:v>
                </c:pt>
                <c:pt idx="3964">
                  <c:v>89.28</c:v>
                </c:pt>
                <c:pt idx="3965">
                  <c:v>89.3</c:v>
                </c:pt>
                <c:pt idx="3966">
                  <c:v>89.32</c:v>
                </c:pt>
                <c:pt idx="3967">
                  <c:v>89.34</c:v>
                </c:pt>
                <c:pt idx="3968">
                  <c:v>89.36</c:v>
                </c:pt>
                <c:pt idx="3969">
                  <c:v>89.38</c:v>
                </c:pt>
                <c:pt idx="3970">
                  <c:v>89.4</c:v>
                </c:pt>
                <c:pt idx="3971">
                  <c:v>89.42</c:v>
                </c:pt>
                <c:pt idx="3972">
                  <c:v>89.440000000000026</c:v>
                </c:pt>
                <c:pt idx="3973">
                  <c:v>89.460000000000022</c:v>
                </c:pt>
                <c:pt idx="3974">
                  <c:v>89.48</c:v>
                </c:pt>
                <c:pt idx="3975">
                  <c:v>89.5</c:v>
                </c:pt>
                <c:pt idx="3976">
                  <c:v>89.52</c:v>
                </c:pt>
                <c:pt idx="3977">
                  <c:v>89.54</c:v>
                </c:pt>
                <c:pt idx="3978">
                  <c:v>89.56</c:v>
                </c:pt>
                <c:pt idx="3979">
                  <c:v>89.58</c:v>
                </c:pt>
                <c:pt idx="3980">
                  <c:v>89.6</c:v>
                </c:pt>
                <c:pt idx="3981">
                  <c:v>89.61999999999999</c:v>
                </c:pt>
                <c:pt idx="3982">
                  <c:v>89.64</c:v>
                </c:pt>
                <c:pt idx="3983">
                  <c:v>89.66</c:v>
                </c:pt>
                <c:pt idx="3984">
                  <c:v>89.679999999999978</c:v>
                </c:pt>
                <c:pt idx="3985">
                  <c:v>89.7</c:v>
                </c:pt>
                <c:pt idx="3986">
                  <c:v>89.72</c:v>
                </c:pt>
                <c:pt idx="3987">
                  <c:v>89.740000000000023</c:v>
                </c:pt>
                <c:pt idx="3988">
                  <c:v>89.76</c:v>
                </c:pt>
                <c:pt idx="3989">
                  <c:v>89.78</c:v>
                </c:pt>
                <c:pt idx="3990">
                  <c:v>89.8</c:v>
                </c:pt>
                <c:pt idx="3991">
                  <c:v>89.82</c:v>
                </c:pt>
                <c:pt idx="3992">
                  <c:v>89.84</c:v>
                </c:pt>
                <c:pt idx="3993">
                  <c:v>89.86</c:v>
                </c:pt>
                <c:pt idx="3994">
                  <c:v>89.88</c:v>
                </c:pt>
                <c:pt idx="3995">
                  <c:v>89.9</c:v>
                </c:pt>
                <c:pt idx="3996">
                  <c:v>89.92</c:v>
                </c:pt>
                <c:pt idx="3997">
                  <c:v>89.940000000000026</c:v>
                </c:pt>
                <c:pt idx="3998">
                  <c:v>89.960000000000022</c:v>
                </c:pt>
                <c:pt idx="3999">
                  <c:v>89.98</c:v>
                </c:pt>
                <c:pt idx="4000">
                  <c:v>90</c:v>
                </c:pt>
              </c:numCache>
            </c:numRef>
          </c:xVal>
          <c:yVal>
            <c:numRef>
              <c:f>Лист1!$U$2:$U$4002</c:f>
              <c:numCache>
                <c:formatCode>General</c:formatCode>
                <c:ptCount val="4001"/>
                <c:pt idx="0">
                  <c:v>16825</c:v>
                </c:pt>
                <c:pt idx="1">
                  <c:v>16790</c:v>
                </c:pt>
                <c:pt idx="2">
                  <c:v>16668.330000000002</c:v>
                </c:pt>
                <c:pt idx="3">
                  <c:v>16631.669999999896</c:v>
                </c:pt>
                <c:pt idx="4">
                  <c:v>16498.330000000002</c:v>
                </c:pt>
                <c:pt idx="5">
                  <c:v>16485</c:v>
                </c:pt>
                <c:pt idx="6">
                  <c:v>16283.33</c:v>
                </c:pt>
                <c:pt idx="7">
                  <c:v>16308.33</c:v>
                </c:pt>
                <c:pt idx="8">
                  <c:v>16238.33</c:v>
                </c:pt>
                <c:pt idx="9">
                  <c:v>16126.67</c:v>
                </c:pt>
                <c:pt idx="10">
                  <c:v>16023.33</c:v>
                </c:pt>
                <c:pt idx="11">
                  <c:v>16008.33</c:v>
                </c:pt>
                <c:pt idx="12">
                  <c:v>15945</c:v>
                </c:pt>
                <c:pt idx="13">
                  <c:v>15926.666999999852</c:v>
                </c:pt>
                <c:pt idx="14">
                  <c:v>16000</c:v>
                </c:pt>
                <c:pt idx="15">
                  <c:v>15856.666999999852</c:v>
                </c:pt>
                <c:pt idx="16">
                  <c:v>15971.666999999852</c:v>
                </c:pt>
                <c:pt idx="17">
                  <c:v>15956.666999999852</c:v>
                </c:pt>
                <c:pt idx="18">
                  <c:v>15945</c:v>
                </c:pt>
                <c:pt idx="19">
                  <c:v>15905</c:v>
                </c:pt>
                <c:pt idx="20">
                  <c:v>15851.666999999852</c:v>
                </c:pt>
                <c:pt idx="21">
                  <c:v>15921.666999999852</c:v>
                </c:pt>
                <c:pt idx="22">
                  <c:v>15926.666999999852</c:v>
                </c:pt>
                <c:pt idx="23">
                  <c:v>15996.666999999852</c:v>
                </c:pt>
                <c:pt idx="24">
                  <c:v>15883.333000000002</c:v>
                </c:pt>
                <c:pt idx="25">
                  <c:v>15891.666999999852</c:v>
                </c:pt>
                <c:pt idx="26">
                  <c:v>15963.333000000002</c:v>
                </c:pt>
                <c:pt idx="27">
                  <c:v>15935</c:v>
                </c:pt>
                <c:pt idx="28">
                  <c:v>15911.666999999852</c:v>
                </c:pt>
                <c:pt idx="29">
                  <c:v>15893.333000000002</c:v>
                </c:pt>
                <c:pt idx="30">
                  <c:v>15920</c:v>
                </c:pt>
                <c:pt idx="31">
                  <c:v>15993.333000000002</c:v>
                </c:pt>
                <c:pt idx="32">
                  <c:v>15956.666999999852</c:v>
                </c:pt>
                <c:pt idx="33">
                  <c:v>15975</c:v>
                </c:pt>
                <c:pt idx="34">
                  <c:v>15938.333000000002</c:v>
                </c:pt>
                <c:pt idx="35">
                  <c:v>15920</c:v>
                </c:pt>
                <c:pt idx="36">
                  <c:v>15976.666999999852</c:v>
                </c:pt>
                <c:pt idx="37">
                  <c:v>16010</c:v>
                </c:pt>
                <c:pt idx="38">
                  <c:v>15981.666999999852</c:v>
                </c:pt>
                <c:pt idx="39">
                  <c:v>15951.666999999852</c:v>
                </c:pt>
                <c:pt idx="40">
                  <c:v>16015</c:v>
                </c:pt>
                <c:pt idx="41">
                  <c:v>16013.33</c:v>
                </c:pt>
                <c:pt idx="42">
                  <c:v>15941.666999999852</c:v>
                </c:pt>
                <c:pt idx="43">
                  <c:v>15910</c:v>
                </c:pt>
                <c:pt idx="44">
                  <c:v>16018.33</c:v>
                </c:pt>
                <c:pt idx="45">
                  <c:v>16001.67</c:v>
                </c:pt>
                <c:pt idx="46">
                  <c:v>16038.33</c:v>
                </c:pt>
                <c:pt idx="47">
                  <c:v>15956.666999999852</c:v>
                </c:pt>
                <c:pt idx="48">
                  <c:v>15971.666999999852</c:v>
                </c:pt>
                <c:pt idx="49">
                  <c:v>16025</c:v>
                </c:pt>
                <c:pt idx="50">
                  <c:v>16116.67</c:v>
                </c:pt>
                <c:pt idx="51">
                  <c:v>16038.33</c:v>
                </c:pt>
                <c:pt idx="52">
                  <c:v>16020</c:v>
                </c:pt>
                <c:pt idx="53">
                  <c:v>16060</c:v>
                </c:pt>
                <c:pt idx="54">
                  <c:v>16031.67</c:v>
                </c:pt>
                <c:pt idx="55">
                  <c:v>16053.33</c:v>
                </c:pt>
                <c:pt idx="56">
                  <c:v>16071.67</c:v>
                </c:pt>
                <c:pt idx="57">
                  <c:v>16111.67</c:v>
                </c:pt>
                <c:pt idx="58">
                  <c:v>16180</c:v>
                </c:pt>
                <c:pt idx="59">
                  <c:v>16130</c:v>
                </c:pt>
                <c:pt idx="60">
                  <c:v>16153.33</c:v>
                </c:pt>
                <c:pt idx="61">
                  <c:v>16155</c:v>
                </c:pt>
                <c:pt idx="62">
                  <c:v>16123.33</c:v>
                </c:pt>
                <c:pt idx="63">
                  <c:v>16075</c:v>
                </c:pt>
                <c:pt idx="64">
                  <c:v>16215</c:v>
                </c:pt>
                <c:pt idx="65">
                  <c:v>16063.33</c:v>
                </c:pt>
                <c:pt idx="66">
                  <c:v>16061.67</c:v>
                </c:pt>
                <c:pt idx="67">
                  <c:v>16131.67</c:v>
                </c:pt>
                <c:pt idx="68">
                  <c:v>15950</c:v>
                </c:pt>
                <c:pt idx="69">
                  <c:v>15971.666999999852</c:v>
                </c:pt>
                <c:pt idx="70">
                  <c:v>15995</c:v>
                </c:pt>
                <c:pt idx="71">
                  <c:v>15870</c:v>
                </c:pt>
                <c:pt idx="72">
                  <c:v>15838.333000000002</c:v>
                </c:pt>
                <c:pt idx="73">
                  <c:v>15845</c:v>
                </c:pt>
                <c:pt idx="74">
                  <c:v>15783.333000000002</c:v>
                </c:pt>
                <c:pt idx="75">
                  <c:v>15750</c:v>
                </c:pt>
                <c:pt idx="76">
                  <c:v>15806.666999999852</c:v>
                </c:pt>
                <c:pt idx="77">
                  <c:v>15710</c:v>
                </c:pt>
                <c:pt idx="78">
                  <c:v>15711.666999999852</c:v>
                </c:pt>
                <c:pt idx="79">
                  <c:v>15741.666999999852</c:v>
                </c:pt>
                <c:pt idx="80">
                  <c:v>15673.333000000002</c:v>
                </c:pt>
                <c:pt idx="81">
                  <c:v>15715</c:v>
                </c:pt>
                <c:pt idx="82">
                  <c:v>15683.333000000002</c:v>
                </c:pt>
                <c:pt idx="83">
                  <c:v>15715</c:v>
                </c:pt>
                <c:pt idx="84">
                  <c:v>15775</c:v>
                </c:pt>
                <c:pt idx="85">
                  <c:v>15725</c:v>
                </c:pt>
                <c:pt idx="86">
                  <c:v>15695</c:v>
                </c:pt>
                <c:pt idx="87">
                  <c:v>15661.666999999852</c:v>
                </c:pt>
                <c:pt idx="88">
                  <c:v>15681.666999999852</c:v>
                </c:pt>
                <c:pt idx="89">
                  <c:v>15630</c:v>
                </c:pt>
                <c:pt idx="90">
                  <c:v>15646.666999999852</c:v>
                </c:pt>
                <c:pt idx="91">
                  <c:v>15700</c:v>
                </c:pt>
                <c:pt idx="92">
                  <c:v>15721.666999999852</c:v>
                </c:pt>
                <c:pt idx="93">
                  <c:v>15713.333000000002</c:v>
                </c:pt>
                <c:pt idx="94">
                  <c:v>15755</c:v>
                </c:pt>
                <c:pt idx="95">
                  <c:v>15666.666999999852</c:v>
                </c:pt>
                <c:pt idx="96">
                  <c:v>15680</c:v>
                </c:pt>
                <c:pt idx="97">
                  <c:v>15700</c:v>
                </c:pt>
                <c:pt idx="98">
                  <c:v>15661.666999999852</c:v>
                </c:pt>
                <c:pt idx="99">
                  <c:v>15676.666999999852</c:v>
                </c:pt>
                <c:pt idx="100">
                  <c:v>15600</c:v>
                </c:pt>
                <c:pt idx="101">
                  <c:v>15675</c:v>
                </c:pt>
                <c:pt idx="102">
                  <c:v>15698.333000000002</c:v>
                </c:pt>
                <c:pt idx="103">
                  <c:v>15673.333000000002</c:v>
                </c:pt>
                <c:pt idx="104">
                  <c:v>15706.666999999852</c:v>
                </c:pt>
                <c:pt idx="105">
                  <c:v>15678.333000000002</c:v>
                </c:pt>
                <c:pt idx="106">
                  <c:v>15630</c:v>
                </c:pt>
                <c:pt idx="107">
                  <c:v>15728.333000000002</c:v>
                </c:pt>
                <c:pt idx="108">
                  <c:v>15710</c:v>
                </c:pt>
                <c:pt idx="109">
                  <c:v>15691.666999999852</c:v>
                </c:pt>
                <c:pt idx="110">
                  <c:v>15701.666999999852</c:v>
                </c:pt>
                <c:pt idx="111">
                  <c:v>15683.333000000002</c:v>
                </c:pt>
                <c:pt idx="112">
                  <c:v>15653.333000000002</c:v>
                </c:pt>
                <c:pt idx="113">
                  <c:v>15693.333000000002</c:v>
                </c:pt>
                <c:pt idx="114">
                  <c:v>15676.666999999852</c:v>
                </c:pt>
                <c:pt idx="115">
                  <c:v>15733.333000000002</c:v>
                </c:pt>
                <c:pt idx="116">
                  <c:v>15703.333000000002</c:v>
                </c:pt>
                <c:pt idx="117">
                  <c:v>15665</c:v>
                </c:pt>
                <c:pt idx="118">
                  <c:v>15705</c:v>
                </c:pt>
                <c:pt idx="119">
                  <c:v>15678.333000000002</c:v>
                </c:pt>
                <c:pt idx="120">
                  <c:v>15680</c:v>
                </c:pt>
                <c:pt idx="121">
                  <c:v>15653.333000000002</c:v>
                </c:pt>
                <c:pt idx="122">
                  <c:v>15710</c:v>
                </c:pt>
                <c:pt idx="123">
                  <c:v>15751.666999999852</c:v>
                </c:pt>
                <c:pt idx="124">
                  <c:v>15748.333000000002</c:v>
                </c:pt>
                <c:pt idx="125">
                  <c:v>15665</c:v>
                </c:pt>
                <c:pt idx="126">
                  <c:v>15698.333000000002</c:v>
                </c:pt>
                <c:pt idx="127">
                  <c:v>15743.333000000002</c:v>
                </c:pt>
                <c:pt idx="128">
                  <c:v>15700</c:v>
                </c:pt>
                <c:pt idx="129">
                  <c:v>15753.333000000002</c:v>
                </c:pt>
                <c:pt idx="130">
                  <c:v>15671.666999999852</c:v>
                </c:pt>
                <c:pt idx="131">
                  <c:v>15726.666999999852</c:v>
                </c:pt>
                <c:pt idx="132">
                  <c:v>15671.666999999852</c:v>
                </c:pt>
                <c:pt idx="133">
                  <c:v>15751.666999999852</c:v>
                </c:pt>
                <c:pt idx="134">
                  <c:v>15706.666999999852</c:v>
                </c:pt>
                <c:pt idx="135">
                  <c:v>15705</c:v>
                </c:pt>
                <c:pt idx="136">
                  <c:v>15720</c:v>
                </c:pt>
                <c:pt idx="137">
                  <c:v>15738.333000000002</c:v>
                </c:pt>
                <c:pt idx="138">
                  <c:v>15781.666999999852</c:v>
                </c:pt>
                <c:pt idx="139">
                  <c:v>15716.666999999852</c:v>
                </c:pt>
                <c:pt idx="140">
                  <c:v>15783.333000000002</c:v>
                </c:pt>
                <c:pt idx="141">
                  <c:v>15721.666999999852</c:v>
                </c:pt>
                <c:pt idx="142">
                  <c:v>15771.666999999852</c:v>
                </c:pt>
                <c:pt idx="143">
                  <c:v>15783.333000000002</c:v>
                </c:pt>
                <c:pt idx="144">
                  <c:v>15805</c:v>
                </c:pt>
                <c:pt idx="145">
                  <c:v>15891.666999999852</c:v>
                </c:pt>
                <c:pt idx="146">
                  <c:v>15808.333000000002</c:v>
                </c:pt>
                <c:pt idx="147">
                  <c:v>15830</c:v>
                </c:pt>
                <c:pt idx="148">
                  <c:v>15876.666999999852</c:v>
                </c:pt>
                <c:pt idx="149">
                  <c:v>15946.666999999852</c:v>
                </c:pt>
                <c:pt idx="150">
                  <c:v>15916.666999999852</c:v>
                </c:pt>
                <c:pt idx="151">
                  <c:v>15891.666999999852</c:v>
                </c:pt>
                <c:pt idx="152">
                  <c:v>15998.333000000002</c:v>
                </c:pt>
                <c:pt idx="153">
                  <c:v>15945</c:v>
                </c:pt>
                <c:pt idx="154">
                  <c:v>15883.333000000002</c:v>
                </c:pt>
                <c:pt idx="155">
                  <c:v>15841.666999999852</c:v>
                </c:pt>
                <c:pt idx="156">
                  <c:v>16013.33</c:v>
                </c:pt>
                <c:pt idx="157">
                  <c:v>15903.333000000002</c:v>
                </c:pt>
                <c:pt idx="158">
                  <c:v>15961.666999999852</c:v>
                </c:pt>
                <c:pt idx="159">
                  <c:v>15963.333000000002</c:v>
                </c:pt>
                <c:pt idx="160">
                  <c:v>15911.666999999852</c:v>
                </c:pt>
                <c:pt idx="161">
                  <c:v>15910</c:v>
                </c:pt>
                <c:pt idx="162">
                  <c:v>15898.333000000002</c:v>
                </c:pt>
                <c:pt idx="163">
                  <c:v>15905</c:v>
                </c:pt>
                <c:pt idx="164">
                  <c:v>15948.333000000002</c:v>
                </c:pt>
                <c:pt idx="165">
                  <c:v>15906.666999999852</c:v>
                </c:pt>
                <c:pt idx="166">
                  <c:v>15913.333000000002</c:v>
                </c:pt>
                <c:pt idx="167">
                  <c:v>15896.666999999852</c:v>
                </c:pt>
                <c:pt idx="168">
                  <c:v>15908.333000000002</c:v>
                </c:pt>
                <c:pt idx="169">
                  <c:v>15868.333000000002</c:v>
                </c:pt>
                <c:pt idx="170">
                  <c:v>15911.666999999852</c:v>
                </c:pt>
                <c:pt idx="171">
                  <c:v>15873.333000000002</c:v>
                </c:pt>
                <c:pt idx="172">
                  <c:v>15888.333000000002</c:v>
                </c:pt>
                <c:pt idx="173">
                  <c:v>15885</c:v>
                </c:pt>
                <c:pt idx="174">
                  <c:v>15943.333000000002</c:v>
                </c:pt>
                <c:pt idx="175">
                  <c:v>15921.666999999852</c:v>
                </c:pt>
                <c:pt idx="176">
                  <c:v>15930</c:v>
                </c:pt>
                <c:pt idx="177">
                  <c:v>15888.333000000002</c:v>
                </c:pt>
                <c:pt idx="178">
                  <c:v>15936.666999999852</c:v>
                </c:pt>
                <c:pt idx="179">
                  <c:v>15960</c:v>
                </c:pt>
                <c:pt idx="180">
                  <c:v>15878.333000000002</c:v>
                </c:pt>
                <c:pt idx="181">
                  <c:v>15890</c:v>
                </c:pt>
                <c:pt idx="182">
                  <c:v>15866.666999999852</c:v>
                </c:pt>
                <c:pt idx="183">
                  <c:v>16011.67</c:v>
                </c:pt>
                <c:pt idx="184">
                  <c:v>15878.333000000002</c:v>
                </c:pt>
                <c:pt idx="185">
                  <c:v>15931.666999999852</c:v>
                </c:pt>
                <c:pt idx="186">
                  <c:v>15906.666999999852</c:v>
                </c:pt>
                <c:pt idx="187">
                  <c:v>15953.333000000002</c:v>
                </c:pt>
                <c:pt idx="188">
                  <c:v>15948.333000000002</c:v>
                </c:pt>
                <c:pt idx="189">
                  <c:v>15930</c:v>
                </c:pt>
                <c:pt idx="190">
                  <c:v>16081.67</c:v>
                </c:pt>
                <c:pt idx="191">
                  <c:v>16035</c:v>
                </c:pt>
                <c:pt idx="192">
                  <c:v>16078.33</c:v>
                </c:pt>
                <c:pt idx="193">
                  <c:v>16131.67</c:v>
                </c:pt>
                <c:pt idx="194">
                  <c:v>16093.33</c:v>
                </c:pt>
                <c:pt idx="195">
                  <c:v>16108.33</c:v>
                </c:pt>
                <c:pt idx="196">
                  <c:v>16186.67</c:v>
                </c:pt>
                <c:pt idx="197">
                  <c:v>16180</c:v>
                </c:pt>
                <c:pt idx="198">
                  <c:v>16253.33</c:v>
                </c:pt>
                <c:pt idx="199">
                  <c:v>16161.67</c:v>
                </c:pt>
                <c:pt idx="200">
                  <c:v>16188.33</c:v>
                </c:pt>
                <c:pt idx="201">
                  <c:v>16180</c:v>
                </c:pt>
                <c:pt idx="202">
                  <c:v>16308.33</c:v>
                </c:pt>
                <c:pt idx="203">
                  <c:v>16123.33</c:v>
                </c:pt>
                <c:pt idx="204">
                  <c:v>16046.67</c:v>
                </c:pt>
                <c:pt idx="205">
                  <c:v>15995</c:v>
                </c:pt>
                <c:pt idx="206">
                  <c:v>15978.333000000002</c:v>
                </c:pt>
                <c:pt idx="207">
                  <c:v>15890</c:v>
                </c:pt>
                <c:pt idx="208">
                  <c:v>15906.666999999852</c:v>
                </c:pt>
                <c:pt idx="209">
                  <c:v>15878.333000000002</c:v>
                </c:pt>
                <c:pt idx="210">
                  <c:v>15763.333000000002</c:v>
                </c:pt>
                <c:pt idx="211">
                  <c:v>15806.666999999852</c:v>
                </c:pt>
                <c:pt idx="212">
                  <c:v>15705</c:v>
                </c:pt>
                <c:pt idx="213">
                  <c:v>15668.333000000002</c:v>
                </c:pt>
                <c:pt idx="214">
                  <c:v>15651.666999999852</c:v>
                </c:pt>
                <c:pt idx="215">
                  <c:v>15620</c:v>
                </c:pt>
                <c:pt idx="216">
                  <c:v>15646.666999999852</c:v>
                </c:pt>
                <c:pt idx="217">
                  <c:v>15701.666999999852</c:v>
                </c:pt>
                <c:pt idx="218">
                  <c:v>15668.333000000002</c:v>
                </c:pt>
                <c:pt idx="219">
                  <c:v>15591.666999999852</c:v>
                </c:pt>
                <c:pt idx="220">
                  <c:v>15646.666999999852</c:v>
                </c:pt>
                <c:pt idx="221">
                  <c:v>15638.333000000002</c:v>
                </c:pt>
                <c:pt idx="222">
                  <c:v>15630</c:v>
                </c:pt>
                <c:pt idx="223">
                  <c:v>15555</c:v>
                </c:pt>
                <c:pt idx="224">
                  <c:v>15643.333000000002</c:v>
                </c:pt>
                <c:pt idx="225">
                  <c:v>15610</c:v>
                </c:pt>
                <c:pt idx="226">
                  <c:v>15653.333000000002</c:v>
                </c:pt>
                <c:pt idx="227">
                  <c:v>15713.333000000002</c:v>
                </c:pt>
                <c:pt idx="228">
                  <c:v>15690</c:v>
                </c:pt>
                <c:pt idx="229">
                  <c:v>15626.666999999852</c:v>
                </c:pt>
                <c:pt idx="230">
                  <c:v>15690</c:v>
                </c:pt>
                <c:pt idx="231">
                  <c:v>15606.666999999852</c:v>
                </c:pt>
                <c:pt idx="232">
                  <c:v>15708.333000000002</c:v>
                </c:pt>
                <c:pt idx="233">
                  <c:v>15613.333000000002</c:v>
                </c:pt>
                <c:pt idx="234">
                  <c:v>15650</c:v>
                </c:pt>
                <c:pt idx="235">
                  <c:v>15691.666999999852</c:v>
                </c:pt>
                <c:pt idx="236">
                  <c:v>15641.666999999852</c:v>
                </c:pt>
                <c:pt idx="237">
                  <c:v>15695</c:v>
                </c:pt>
                <c:pt idx="238">
                  <c:v>15716.666999999852</c:v>
                </c:pt>
                <c:pt idx="239">
                  <c:v>15735</c:v>
                </c:pt>
                <c:pt idx="240">
                  <c:v>15718.333000000002</c:v>
                </c:pt>
                <c:pt idx="241">
                  <c:v>15743.333000000002</c:v>
                </c:pt>
                <c:pt idx="242">
                  <c:v>15728.333000000002</c:v>
                </c:pt>
                <c:pt idx="243">
                  <c:v>15701.666999999852</c:v>
                </c:pt>
                <c:pt idx="244">
                  <c:v>15735</c:v>
                </c:pt>
                <c:pt idx="245">
                  <c:v>15763.333000000002</c:v>
                </c:pt>
                <c:pt idx="246">
                  <c:v>15775</c:v>
                </c:pt>
                <c:pt idx="247">
                  <c:v>15791.666999999852</c:v>
                </c:pt>
                <c:pt idx="248">
                  <c:v>15770</c:v>
                </c:pt>
                <c:pt idx="249">
                  <c:v>15840</c:v>
                </c:pt>
                <c:pt idx="250">
                  <c:v>15763.333000000002</c:v>
                </c:pt>
                <c:pt idx="251">
                  <c:v>15818.333000000002</c:v>
                </c:pt>
                <c:pt idx="252">
                  <c:v>15801.666999999852</c:v>
                </c:pt>
                <c:pt idx="253">
                  <c:v>15846.666999999852</c:v>
                </c:pt>
                <c:pt idx="254">
                  <c:v>15756.666999999852</c:v>
                </c:pt>
                <c:pt idx="255">
                  <c:v>15773.333000000002</c:v>
                </c:pt>
                <c:pt idx="256">
                  <c:v>15803.333000000002</c:v>
                </c:pt>
                <c:pt idx="257">
                  <c:v>15813.333000000002</c:v>
                </c:pt>
                <c:pt idx="258">
                  <c:v>15843.333000000002</c:v>
                </c:pt>
                <c:pt idx="259">
                  <c:v>15771.666999999852</c:v>
                </c:pt>
                <c:pt idx="260">
                  <c:v>15838.333000000002</c:v>
                </c:pt>
                <c:pt idx="261">
                  <c:v>15776.666999999852</c:v>
                </c:pt>
                <c:pt idx="262">
                  <c:v>15780</c:v>
                </c:pt>
                <c:pt idx="263">
                  <c:v>15730</c:v>
                </c:pt>
                <c:pt idx="264">
                  <c:v>15700</c:v>
                </c:pt>
                <c:pt idx="265">
                  <c:v>15731.666999999852</c:v>
                </c:pt>
                <c:pt idx="266">
                  <c:v>15793.333000000002</c:v>
                </c:pt>
                <c:pt idx="267">
                  <c:v>15723.333000000002</c:v>
                </c:pt>
                <c:pt idx="268">
                  <c:v>15755</c:v>
                </c:pt>
                <c:pt idx="269">
                  <c:v>15700</c:v>
                </c:pt>
                <c:pt idx="270">
                  <c:v>15703.333000000002</c:v>
                </c:pt>
                <c:pt idx="271">
                  <c:v>15678.333000000002</c:v>
                </c:pt>
                <c:pt idx="272">
                  <c:v>15723.333000000002</c:v>
                </c:pt>
                <c:pt idx="273">
                  <c:v>15670</c:v>
                </c:pt>
                <c:pt idx="274">
                  <c:v>15666.666999999852</c:v>
                </c:pt>
                <c:pt idx="275">
                  <c:v>15618.333000000002</c:v>
                </c:pt>
                <c:pt idx="276">
                  <c:v>15658.333000000002</c:v>
                </c:pt>
                <c:pt idx="277">
                  <c:v>15708.333000000002</c:v>
                </c:pt>
                <c:pt idx="278">
                  <c:v>15616.666999999852</c:v>
                </c:pt>
                <c:pt idx="279">
                  <c:v>15643.333000000002</c:v>
                </c:pt>
                <c:pt idx="280">
                  <c:v>15583.333000000002</c:v>
                </c:pt>
                <c:pt idx="281">
                  <c:v>15703.333000000002</c:v>
                </c:pt>
                <c:pt idx="282">
                  <c:v>15625</c:v>
                </c:pt>
                <c:pt idx="283">
                  <c:v>15590</c:v>
                </c:pt>
                <c:pt idx="284">
                  <c:v>15611.666999999852</c:v>
                </c:pt>
                <c:pt idx="285">
                  <c:v>15640</c:v>
                </c:pt>
                <c:pt idx="286">
                  <c:v>15716.666999999852</c:v>
                </c:pt>
                <c:pt idx="287">
                  <c:v>15651.666999999852</c:v>
                </c:pt>
                <c:pt idx="288">
                  <c:v>15698.333000000002</c:v>
                </c:pt>
                <c:pt idx="289">
                  <c:v>15690</c:v>
                </c:pt>
                <c:pt idx="290">
                  <c:v>15688.333000000002</c:v>
                </c:pt>
                <c:pt idx="291">
                  <c:v>15706.666999999852</c:v>
                </c:pt>
                <c:pt idx="292">
                  <c:v>15660</c:v>
                </c:pt>
                <c:pt idx="293">
                  <c:v>15673.333000000002</c:v>
                </c:pt>
                <c:pt idx="294">
                  <c:v>15680</c:v>
                </c:pt>
                <c:pt idx="295">
                  <c:v>15688.333000000002</c:v>
                </c:pt>
                <c:pt idx="296">
                  <c:v>15606.666999999852</c:v>
                </c:pt>
                <c:pt idx="297">
                  <c:v>15648.333000000002</c:v>
                </c:pt>
                <c:pt idx="298">
                  <c:v>15661.666999999852</c:v>
                </c:pt>
                <c:pt idx="299">
                  <c:v>15611.666999999852</c:v>
                </c:pt>
                <c:pt idx="300">
                  <c:v>15686.666999999852</c:v>
                </c:pt>
                <c:pt idx="301">
                  <c:v>15676.666999999852</c:v>
                </c:pt>
                <c:pt idx="302">
                  <c:v>15611.666999999852</c:v>
                </c:pt>
                <c:pt idx="303">
                  <c:v>15631.666999999852</c:v>
                </c:pt>
                <c:pt idx="304">
                  <c:v>15686.666999999852</c:v>
                </c:pt>
                <c:pt idx="305">
                  <c:v>15663.333000000002</c:v>
                </c:pt>
                <c:pt idx="306">
                  <c:v>15648.333000000002</c:v>
                </c:pt>
                <c:pt idx="307">
                  <c:v>15605</c:v>
                </c:pt>
                <c:pt idx="308">
                  <c:v>15638.333000000002</c:v>
                </c:pt>
                <c:pt idx="309">
                  <c:v>15590</c:v>
                </c:pt>
                <c:pt idx="310">
                  <c:v>15605</c:v>
                </c:pt>
                <c:pt idx="311">
                  <c:v>15643.333000000002</c:v>
                </c:pt>
                <c:pt idx="312">
                  <c:v>15676.666999999852</c:v>
                </c:pt>
                <c:pt idx="313">
                  <c:v>15671.666999999852</c:v>
                </c:pt>
                <c:pt idx="314">
                  <c:v>15680</c:v>
                </c:pt>
                <c:pt idx="315">
                  <c:v>15655</c:v>
                </c:pt>
                <c:pt idx="316">
                  <c:v>15701.666999999852</c:v>
                </c:pt>
                <c:pt idx="317">
                  <c:v>15680</c:v>
                </c:pt>
                <c:pt idx="318">
                  <c:v>15685</c:v>
                </c:pt>
                <c:pt idx="319">
                  <c:v>15636.666999999852</c:v>
                </c:pt>
                <c:pt idx="320">
                  <c:v>15640</c:v>
                </c:pt>
                <c:pt idx="321">
                  <c:v>15641.666999999852</c:v>
                </c:pt>
                <c:pt idx="322">
                  <c:v>15686.666999999852</c:v>
                </c:pt>
                <c:pt idx="323">
                  <c:v>15650</c:v>
                </c:pt>
                <c:pt idx="324">
                  <c:v>15673.333000000002</c:v>
                </c:pt>
                <c:pt idx="325">
                  <c:v>15776.666999999852</c:v>
                </c:pt>
                <c:pt idx="326">
                  <c:v>15678.333000000002</c:v>
                </c:pt>
                <c:pt idx="327">
                  <c:v>15693.333000000002</c:v>
                </c:pt>
                <c:pt idx="328">
                  <c:v>15790</c:v>
                </c:pt>
                <c:pt idx="329">
                  <c:v>15715</c:v>
                </c:pt>
                <c:pt idx="330">
                  <c:v>15668.333000000002</c:v>
                </c:pt>
                <c:pt idx="331">
                  <c:v>15721.666999999852</c:v>
                </c:pt>
                <c:pt idx="332">
                  <c:v>15743.333000000002</c:v>
                </c:pt>
                <c:pt idx="333">
                  <c:v>15738.333000000002</c:v>
                </c:pt>
                <c:pt idx="334">
                  <c:v>15760</c:v>
                </c:pt>
                <c:pt idx="335">
                  <c:v>15740</c:v>
                </c:pt>
                <c:pt idx="336">
                  <c:v>15688.333000000002</c:v>
                </c:pt>
                <c:pt idx="337">
                  <c:v>15761.666999999852</c:v>
                </c:pt>
                <c:pt idx="338">
                  <c:v>15800</c:v>
                </c:pt>
                <c:pt idx="339">
                  <c:v>15836.666999999852</c:v>
                </c:pt>
                <c:pt idx="340">
                  <c:v>15813.333000000002</c:v>
                </c:pt>
                <c:pt idx="341">
                  <c:v>15770</c:v>
                </c:pt>
                <c:pt idx="342">
                  <c:v>15808.333000000002</c:v>
                </c:pt>
                <c:pt idx="343">
                  <c:v>15765</c:v>
                </c:pt>
                <c:pt idx="344">
                  <c:v>15790</c:v>
                </c:pt>
                <c:pt idx="345">
                  <c:v>15791.666999999852</c:v>
                </c:pt>
                <c:pt idx="346">
                  <c:v>15866.666999999852</c:v>
                </c:pt>
                <c:pt idx="347">
                  <c:v>15860</c:v>
                </c:pt>
                <c:pt idx="348">
                  <c:v>15858.333000000002</c:v>
                </c:pt>
                <c:pt idx="349">
                  <c:v>15951.666999999852</c:v>
                </c:pt>
                <c:pt idx="350">
                  <c:v>15921.666999999852</c:v>
                </c:pt>
                <c:pt idx="351">
                  <c:v>15921.666999999852</c:v>
                </c:pt>
                <c:pt idx="352">
                  <c:v>15806.666999999852</c:v>
                </c:pt>
                <c:pt idx="353">
                  <c:v>15875</c:v>
                </c:pt>
                <c:pt idx="354">
                  <c:v>15876.666999999852</c:v>
                </c:pt>
                <c:pt idx="355">
                  <c:v>15820</c:v>
                </c:pt>
                <c:pt idx="356">
                  <c:v>15811.666999999852</c:v>
                </c:pt>
                <c:pt idx="357">
                  <c:v>15825</c:v>
                </c:pt>
                <c:pt idx="358">
                  <c:v>15826.666999999852</c:v>
                </c:pt>
                <c:pt idx="359">
                  <c:v>15900</c:v>
                </c:pt>
                <c:pt idx="360">
                  <c:v>15853.333000000002</c:v>
                </c:pt>
                <c:pt idx="361">
                  <c:v>15868.333000000002</c:v>
                </c:pt>
                <c:pt idx="362">
                  <c:v>15918.333000000002</c:v>
                </c:pt>
                <c:pt idx="363">
                  <c:v>15931.666999999852</c:v>
                </c:pt>
                <c:pt idx="364">
                  <c:v>15936.666999999852</c:v>
                </c:pt>
                <c:pt idx="365">
                  <c:v>15898.333000000002</c:v>
                </c:pt>
                <c:pt idx="366">
                  <c:v>15993.333000000002</c:v>
                </c:pt>
                <c:pt idx="367">
                  <c:v>15951.666999999852</c:v>
                </c:pt>
                <c:pt idx="368">
                  <c:v>15933.333000000002</c:v>
                </c:pt>
                <c:pt idx="369">
                  <c:v>15886.666999999852</c:v>
                </c:pt>
                <c:pt idx="370">
                  <c:v>15946.666999999852</c:v>
                </c:pt>
                <c:pt idx="371">
                  <c:v>15978.333000000002</c:v>
                </c:pt>
                <c:pt idx="372">
                  <c:v>15943.333000000002</c:v>
                </c:pt>
                <c:pt idx="373">
                  <c:v>15961.666999999852</c:v>
                </c:pt>
                <c:pt idx="374">
                  <c:v>15975</c:v>
                </c:pt>
                <c:pt idx="375">
                  <c:v>15891.666999999852</c:v>
                </c:pt>
                <c:pt idx="376">
                  <c:v>15878.333000000002</c:v>
                </c:pt>
                <c:pt idx="377">
                  <c:v>15915</c:v>
                </c:pt>
                <c:pt idx="378">
                  <c:v>15818.333000000002</c:v>
                </c:pt>
                <c:pt idx="379">
                  <c:v>15803.333000000002</c:v>
                </c:pt>
                <c:pt idx="380">
                  <c:v>15825</c:v>
                </c:pt>
                <c:pt idx="381">
                  <c:v>15801.666999999852</c:v>
                </c:pt>
                <c:pt idx="382">
                  <c:v>15801.666999999852</c:v>
                </c:pt>
                <c:pt idx="383">
                  <c:v>15790</c:v>
                </c:pt>
                <c:pt idx="384">
                  <c:v>15841.666999999852</c:v>
                </c:pt>
                <c:pt idx="385">
                  <c:v>15768.333000000002</c:v>
                </c:pt>
                <c:pt idx="386">
                  <c:v>15686.666999999852</c:v>
                </c:pt>
                <c:pt idx="387">
                  <c:v>15738.333000000002</c:v>
                </c:pt>
                <c:pt idx="388">
                  <c:v>15735</c:v>
                </c:pt>
                <c:pt idx="389">
                  <c:v>15723.333000000002</c:v>
                </c:pt>
                <c:pt idx="390">
                  <c:v>15746.666999999852</c:v>
                </c:pt>
                <c:pt idx="391">
                  <c:v>15668.333000000002</c:v>
                </c:pt>
                <c:pt idx="392">
                  <c:v>15625</c:v>
                </c:pt>
                <c:pt idx="393">
                  <c:v>15673.333000000002</c:v>
                </c:pt>
                <c:pt idx="394">
                  <c:v>15715</c:v>
                </c:pt>
                <c:pt idx="395">
                  <c:v>15716.666999999852</c:v>
                </c:pt>
                <c:pt idx="396">
                  <c:v>15711.666999999852</c:v>
                </c:pt>
                <c:pt idx="397">
                  <c:v>15676.666999999852</c:v>
                </c:pt>
                <c:pt idx="398">
                  <c:v>15673.333000000002</c:v>
                </c:pt>
                <c:pt idx="399">
                  <c:v>15626.666999999852</c:v>
                </c:pt>
                <c:pt idx="400">
                  <c:v>15685</c:v>
                </c:pt>
                <c:pt idx="401">
                  <c:v>15641.666999999852</c:v>
                </c:pt>
                <c:pt idx="402">
                  <c:v>15643.333000000002</c:v>
                </c:pt>
                <c:pt idx="403">
                  <c:v>15641.666999999852</c:v>
                </c:pt>
                <c:pt idx="404">
                  <c:v>15668.333000000002</c:v>
                </c:pt>
                <c:pt idx="405">
                  <c:v>15670</c:v>
                </c:pt>
                <c:pt idx="406">
                  <c:v>15661.666999999852</c:v>
                </c:pt>
                <c:pt idx="407">
                  <c:v>15698.333000000002</c:v>
                </c:pt>
                <c:pt idx="408">
                  <c:v>15641.666999999852</c:v>
                </c:pt>
                <c:pt idx="409">
                  <c:v>15665</c:v>
                </c:pt>
                <c:pt idx="410">
                  <c:v>15700</c:v>
                </c:pt>
                <c:pt idx="411">
                  <c:v>15648.333000000002</c:v>
                </c:pt>
                <c:pt idx="412">
                  <c:v>15668.333000000002</c:v>
                </c:pt>
                <c:pt idx="413">
                  <c:v>15603.333000000002</c:v>
                </c:pt>
                <c:pt idx="414">
                  <c:v>15655</c:v>
                </c:pt>
                <c:pt idx="415">
                  <c:v>15758.333000000002</c:v>
                </c:pt>
                <c:pt idx="416">
                  <c:v>15671.666999999852</c:v>
                </c:pt>
                <c:pt idx="417">
                  <c:v>15705</c:v>
                </c:pt>
                <c:pt idx="418">
                  <c:v>15705</c:v>
                </c:pt>
                <c:pt idx="419">
                  <c:v>15725</c:v>
                </c:pt>
                <c:pt idx="420">
                  <c:v>15661.666999999852</c:v>
                </c:pt>
                <c:pt idx="421">
                  <c:v>15671.666999999852</c:v>
                </c:pt>
                <c:pt idx="422">
                  <c:v>15665</c:v>
                </c:pt>
                <c:pt idx="423">
                  <c:v>15670</c:v>
                </c:pt>
                <c:pt idx="424">
                  <c:v>15650</c:v>
                </c:pt>
                <c:pt idx="425">
                  <c:v>15700</c:v>
                </c:pt>
                <c:pt idx="426">
                  <c:v>15680</c:v>
                </c:pt>
                <c:pt idx="427">
                  <c:v>15638.333000000002</c:v>
                </c:pt>
                <c:pt idx="428">
                  <c:v>15705</c:v>
                </c:pt>
                <c:pt idx="429">
                  <c:v>15688.333000000002</c:v>
                </c:pt>
                <c:pt idx="430">
                  <c:v>15683.333000000002</c:v>
                </c:pt>
                <c:pt idx="431">
                  <c:v>15701.666999999852</c:v>
                </c:pt>
                <c:pt idx="432">
                  <c:v>15683.333000000002</c:v>
                </c:pt>
                <c:pt idx="433">
                  <c:v>15761.666999999852</c:v>
                </c:pt>
                <c:pt idx="434">
                  <c:v>15686.666999999852</c:v>
                </c:pt>
                <c:pt idx="435">
                  <c:v>15701.666999999852</c:v>
                </c:pt>
                <c:pt idx="436">
                  <c:v>15736.666999999852</c:v>
                </c:pt>
                <c:pt idx="437">
                  <c:v>15705</c:v>
                </c:pt>
                <c:pt idx="438">
                  <c:v>15703.333000000002</c:v>
                </c:pt>
                <c:pt idx="439">
                  <c:v>15663.333000000002</c:v>
                </c:pt>
                <c:pt idx="440">
                  <c:v>15726.666999999852</c:v>
                </c:pt>
                <c:pt idx="441">
                  <c:v>15716.666999999852</c:v>
                </c:pt>
                <c:pt idx="442">
                  <c:v>15690</c:v>
                </c:pt>
                <c:pt idx="443">
                  <c:v>15750</c:v>
                </c:pt>
                <c:pt idx="444">
                  <c:v>15745</c:v>
                </c:pt>
                <c:pt idx="445">
                  <c:v>15821.666999999852</c:v>
                </c:pt>
                <c:pt idx="446">
                  <c:v>15805</c:v>
                </c:pt>
                <c:pt idx="447">
                  <c:v>15786.666999999852</c:v>
                </c:pt>
                <c:pt idx="448">
                  <c:v>15881.666999999852</c:v>
                </c:pt>
                <c:pt idx="449">
                  <c:v>15868.333000000002</c:v>
                </c:pt>
                <c:pt idx="450">
                  <c:v>15833.333000000002</c:v>
                </c:pt>
                <c:pt idx="451">
                  <c:v>15841.666999999852</c:v>
                </c:pt>
                <c:pt idx="452">
                  <c:v>15861.666999999852</c:v>
                </c:pt>
                <c:pt idx="453">
                  <c:v>15886.666999999852</c:v>
                </c:pt>
                <c:pt idx="454">
                  <c:v>15850</c:v>
                </c:pt>
                <c:pt idx="455">
                  <c:v>15830</c:v>
                </c:pt>
                <c:pt idx="456">
                  <c:v>15890</c:v>
                </c:pt>
                <c:pt idx="457">
                  <c:v>15851.666999999852</c:v>
                </c:pt>
                <c:pt idx="458">
                  <c:v>15823.333000000002</c:v>
                </c:pt>
                <c:pt idx="459">
                  <c:v>15843.333000000002</c:v>
                </c:pt>
                <c:pt idx="460">
                  <c:v>15848.333000000002</c:v>
                </c:pt>
                <c:pt idx="461">
                  <c:v>15878.333000000002</c:v>
                </c:pt>
                <c:pt idx="462">
                  <c:v>15773.333000000002</c:v>
                </c:pt>
                <c:pt idx="463">
                  <c:v>15825</c:v>
                </c:pt>
                <c:pt idx="464">
                  <c:v>15798.333000000002</c:v>
                </c:pt>
                <c:pt idx="465">
                  <c:v>15861.666999999852</c:v>
                </c:pt>
                <c:pt idx="466">
                  <c:v>15828.333000000002</c:v>
                </c:pt>
                <c:pt idx="467">
                  <c:v>15751.666999999852</c:v>
                </c:pt>
                <c:pt idx="468">
                  <c:v>15825</c:v>
                </c:pt>
                <c:pt idx="469">
                  <c:v>15770</c:v>
                </c:pt>
                <c:pt idx="470">
                  <c:v>15831.666999999852</c:v>
                </c:pt>
                <c:pt idx="471">
                  <c:v>15818.333000000002</c:v>
                </c:pt>
                <c:pt idx="472">
                  <c:v>15765</c:v>
                </c:pt>
                <c:pt idx="473">
                  <c:v>15776.666999999852</c:v>
                </c:pt>
                <c:pt idx="474">
                  <c:v>15868.333000000002</c:v>
                </c:pt>
                <c:pt idx="475">
                  <c:v>15830</c:v>
                </c:pt>
                <c:pt idx="476">
                  <c:v>15846.666999999852</c:v>
                </c:pt>
                <c:pt idx="477">
                  <c:v>15883.333000000002</c:v>
                </c:pt>
                <c:pt idx="478">
                  <c:v>15951.666999999852</c:v>
                </c:pt>
                <c:pt idx="479">
                  <c:v>15985</c:v>
                </c:pt>
                <c:pt idx="480">
                  <c:v>16021.67</c:v>
                </c:pt>
                <c:pt idx="481">
                  <c:v>16103.33</c:v>
                </c:pt>
                <c:pt idx="482">
                  <c:v>16043.33</c:v>
                </c:pt>
                <c:pt idx="483">
                  <c:v>16065</c:v>
                </c:pt>
                <c:pt idx="484">
                  <c:v>16161.67</c:v>
                </c:pt>
                <c:pt idx="485">
                  <c:v>16120</c:v>
                </c:pt>
                <c:pt idx="486">
                  <c:v>16265</c:v>
                </c:pt>
                <c:pt idx="487">
                  <c:v>16116.67</c:v>
                </c:pt>
                <c:pt idx="488">
                  <c:v>16181.67</c:v>
                </c:pt>
                <c:pt idx="489">
                  <c:v>16203.33</c:v>
                </c:pt>
                <c:pt idx="490">
                  <c:v>16220</c:v>
                </c:pt>
                <c:pt idx="491">
                  <c:v>16183.33</c:v>
                </c:pt>
                <c:pt idx="492">
                  <c:v>16220</c:v>
                </c:pt>
                <c:pt idx="493">
                  <c:v>16220</c:v>
                </c:pt>
                <c:pt idx="494">
                  <c:v>16221.67</c:v>
                </c:pt>
                <c:pt idx="495">
                  <c:v>16211.67</c:v>
                </c:pt>
                <c:pt idx="496">
                  <c:v>16181.67</c:v>
                </c:pt>
                <c:pt idx="497">
                  <c:v>16023.33</c:v>
                </c:pt>
                <c:pt idx="498">
                  <c:v>16125</c:v>
                </c:pt>
                <c:pt idx="499">
                  <c:v>16086.67</c:v>
                </c:pt>
                <c:pt idx="500">
                  <c:v>16000</c:v>
                </c:pt>
                <c:pt idx="501">
                  <c:v>16073.33</c:v>
                </c:pt>
                <c:pt idx="502">
                  <c:v>16063.33</c:v>
                </c:pt>
                <c:pt idx="503">
                  <c:v>15981.666999999852</c:v>
                </c:pt>
                <c:pt idx="504">
                  <c:v>15901.666999999852</c:v>
                </c:pt>
                <c:pt idx="505">
                  <c:v>15956.666999999852</c:v>
                </c:pt>
                <c:pt idx="506">
                  <c:v>16026.67</c:v>
                </c:pt>
                <c:pt idx="507">
                  <c:v>15998.333000000002</c:v>
                </c:pt>
                <c:pt idx="508">
                  <c:v>15995</c:v>
                </c:pt>
                <c:pt idx="509">
                  <c:v>15993.333000000002</c:v>
                </c:pt>
                <c:pt idx="510">
                  <c:v>15953.333000000002</c:v>
                </c:pt>
                <c:pt idx="511">
                  <c:v>15961.666999999852</c:v>
                </c:pt>
                <c:pt idx="512">
                  <c:v>15986.666999999852</c:v>
                </c:pt>
                <c:pt idx="513">
                  <c:v>15870</c:v>
                </c:pt>
                <c:pt idx="514">
                  <c:v>15926.666999999852</c:v>
                </c:pt>
                <c:pt idx="515">
                  <c:v>15995</c:v>
                </c:pt>
                <c:pt idx="516">
                  <c:v>15928.333000000002</c:v>
                </c:pt>
                <c:pt idx="517">
                  <c:v>15965</c:v>
                </c:pt>
                <c:pt idx="518">
                  <c:v>15968.333000000002</c:v>
                </c:pt>
                <c:pt idx="519">
                  <c:v>15958.333000000002</c:v>
                </c:pt>
                <c:pt idx="520">
                  <c:v>15973.333000000002</c:v>
                </c:pt>
                <c:pt idx="521">
                  <c:v>15903.333000000002</c:v>
                </c:pt>
                <c:pt idx="522">
                  <c:v>15891.666999999852</c:v>
                </c:pt>
                <c:pt idx="523">
                  <c:v>15940</c:v>
                </c:pt>
                <c:pt idx="524">
                  <c:v>15903.333000000002</c:v>
                </c:pt>
                <c:pt idx="525">
                  <c:v>15930</c:v>
                </c:pt>
                <c:pt idx="526">
                  <c:v>15918.333000000002</c:v>
                </c:pt>
                <c:pt idx="527">
                  <c:v>16081.67</c:v>
                </c:pt>
                <c:pt idx="528">
                  <c:v>16001.67</c:v>
                </c:pt>
                <c:pt idx="529">
                  <c:v>15958.333000000002</c:v>
                </c:pt>
                <c:pt idx="530">
                  <c:v>16061.67</c:v>
                </c:pt>
                <c:pt idx="531">
                  <c:v>16008.33</c:v>
                </c:pt>
                <c:pt idx="532">
                  <c:v>16138.33</c:v>
                </c:pt>
                <c:pt idx="533">
                  <c:v>16110</c:v>
                </c:pt>
                <c:pt idx="534">
                  <c:v>16133.33</c:v>
                </c:pt>
                <c:pt idx="535">
                  <c:v>16096.67</c:v>
                </c:pt>
                <c:pt idx="536">
                  <c:v>16323.33</c:v>
                </c:pt>
                <c:pt idx="537">
                  <c:v>16346.67</c:v>
                </c:pt>
                <c:pt idx="538">
                  <c:v>16361.67</c:v>
                </c:pt>
                <c:pt idx="539">
                  <c:v>16426.669999999896</c:v>
                </c:pt>
                <c:pt idx="540">
                  <c:v>16558.330000000002</c:v>
                </c:pt>
                <c:pt idx="541">
                  <c:v>16706.669999999896</c:v>
                </c:pt>
                <c:pt idx="542">
                  <c:v>16900</c:v>
                </c:pt>
                <c:pt idx="543">
                  <c:v>16963.330000000002</c:v>
                </c:pt>
                <c:pt idx="544">
                  <c:v>17073.330000000002</c:v>
                </c:pt>
                <c:pt idx="545">
                  <c:v>17111.669999999896</c:v>
                </c:pt>
                <c:pt idx="546">
                  <c:v>17020</c:v>
                </c:pt>
                <c:pt idx="547">
                  <c:v>17253.330000000002</c:v>
                </c:pt>
                <c:pt idx="548">
                  <c:v>17218.330000000002</c:v>
                </c:pt>
                <c:pt idx="549">
                  <c:v>17266.669999999896</c:v>
                </c:pt>
                <c:pt idx="550">
                  <c:v>17308.330000000002</c:v>
                </c:pt>
                <c:pt idx="551">
                  <c:v>17161.669999999896</c:v>
                </c:pt>
                <c:pt idx="552">
                  <c:v>17178.330000000002</c:v>
                </c:pt>
                <c:pt idx="553">
                  <c:v>17088.330000000002</c:v>
                </c:pt>
                <c:pt idx="554">
                  <c:v>17025</c:v>
                </c:pt>
                <c:pt idx="555">
                  <c:v>16976.669999999896</c:v>
                </c:pt>
                <c:pt idx="556">
                  <c:v>16871.669999999896</c:v>
                </c:pt>
                <c:pt idx="557">
                  <c:v>16781.669999999896</c:v>
                </c:pt>
                <c:pt idx="558">
                  <c:v>16631.669999999896</c:v>
                </c:pt>
                <c:pt idx="559">
                  <c:v>16608.330000000002</c:v>
                </c:pt>
                <c:pt idx="560">
                  <c:v>16336.67</c:v>
                </c:pt>
                <c:pt idx="561">
                  <c:v>16321.67</c:v>
                </c:pt>
                <c:pt idx="562">
                  <c:v>16218.33</c:v>
                </c:pt>
                <c:pt idx="563">
                  <c:v>16203.33</c:v>
                </c:pt>
                <c:pt idx="564">
                  <c:v>16086.67</c:v>
                </c:pt>
                <c:pt idx="565">
                  <c:v>16093.33</c:v>
                </c:pt>
                <c:pt idx="566">
                  <c:v>15918.333000000002</c:v>
                </c:pt>
                <c:pt idx="567">
                  <c:v>15985</c:v>
                </c:pt>
                <c:pt idx="568">
                  <c:v>15845</c:v>
                </c:pt>
                <c:pt idx="569">
                  <c:v>15870</c:v>
                </c:pt>
                <c:pt idx="570">
                  <c:v>15860</c:v>
                </c:pt>
                <c:pt idx="571">
                  <c:v>15808.333000000002</c:v>
                </c:pt>
                <c:pt idx="572">
                  <c:v>15785</c:v>
                </c:pt>
                <c:pt idx="573">
                  <c:v>15808.333000000002</c:v>
                </c:pt>
                <c:pt idx="574">
                  <c:v>15866.666999999852</c:v>
                </c:pt>
                <c:pt idx="575">
                  <c:v>15825</c:v>
                </c:pt>
                <c:pt idx="576">
                  <c:v>15803.333000000002</c:v>
                </c:pt>
                <c:pt idx="577">
                  <c:v>15788.333000000002</c:v>
                </c:pt>
                <c:pt idx="578">
                  <c:v>15841.666999999852</c:v>
                </c:pt>
                <c:pt idx="579">
                  <c:v>15730</c:v>
                </c:pt>
                <c:pt idx="580">
                  <c:v>15786.666999999852</c:v>
                </c:pt>
                <c:pt idx="581">
                  <c:v>15830</c:v>
                </c:pt>
                <c:pt idx="582">
                  <c:v>15873.333000000002</c:v>
                </c:pt>
                <c:pt idx="583">
                  <c:v>15793.333000000002</c:v>
                </c:pt>
                <c:pt idx="584">
                  <c:v>15815</c:v>
                </c:pt>
                <c:pt idx="585">
                  <c:v>15808.333000000002</c:v>
                </c:pt>
                <c:pt idx="586">
                  <c:v>15783.333000000002</c:v>
                </c:pt>
                <c:pt idx="587">
                  <c:v>15823.333000000002</c:v>
                </c:pt>
                <c:pt idx="588">
                  <c:v>15815</c:v>
                </c:pt>
                <c:pt idx="589">
                  <c:v>15765</c:v>
                </c:pt>
                <c:pt idx="590">
                  <c:v>15820</c:v>
                </c:pt>
                <c:pt idx="591">
                  <c:v>15800</c:v>
                </c:pt>
                <c:pt idx="592">
                  <c:v>15816.666999999852</c:v>
                </c:pt>
                <c:pt idx="593">
                  <c:v>15788.333000000002</c:v>
                </c:pt>
                <c:pt idx="594">
                  <c:v>15836.666999999852</c:v>
                </c:pt>
                <c:pt idx="595">
                  <c:v>15770</c:v>
                </c:pt>
                <c:pt idx="596">
                  <c:v>15848.333000000002</c:v>
                </c:pt>
                <c:pt idx="597">
                  <c:v>15905</c:v>
                </c:pt>
                <c:pt idx="598">
                  <c:v>15941.666999999852</c:v>
                </c:pt>
                <c:pt idx="599">
                  <c:v>15848.333000000002</c:v>
                </c:pt>
                <c:pt idx="600">
                  <c:v>15901.666999999852</c:v>
                </c:pt>
                <c:pt idx="601">
                  <c:v>16000</c:v>
                </c:pt>
                <c:pt idx="602">
                  <c:v>15995</c:v>
                </c:pt>
                <c:pt idx="603">
                  <c:v>15980</c:v>
                </c:pt>
                <c:pt idx="604">
                  <c:v>16083.33</c:v>
                </c:pt>
                <c:pt idx="605">
                  <c:v>16093.33</c:v>
                </c:pt>
                <c:pt idx="606">
                  <c:v>16120</c:v>
                </c:pt>
                <c:pt idx="607">
                  <c:v>16156.67</c:v>
                </c:pt>
                <c:pt idx="608">
                  <c:v>16290</c:v>
                </c:pt>
                <c:pt idx="609">
                  <c:v>16346.67</c:v>
                </c:pt>
                <c:pt idx="610">
                  <c:v>16400</c:v>
                </c:pt>
                <c:pt idx="611">
                  <c:v>16525</c:v>
                </c:pt>
                <c:pt idx="612">
                  <c:v>16536.669999999896</c:v>
                </c:pt>
                <c:pt idx="613">
                  <c:v>16633.330000000002</c:v>
                </c:pt>
                <c:pt idx="614">
                  <c:v>16675</c:v>
                </c:pt>
                <c:pt idx="615">
                  <c:v>16868.330000000002</c:v>
                </c:pt>
                <c:pt idx="616">
                  <c:v>16823.330000000002</c:v>
                </c:pt>
                <c:pt idx="617">
                  <c:v>17028.330000000002</c:v>
                </c:pt>
                <c:pt idx="618">
                  <c:v>17036.669999999896</c:v>
                </c:pt>
                <c:pt idx="619">
                  <c:v>17163.330000000002</c:v>
                </c:pt>
                <c:pt idx="620">
                  <c:v>17248.330000000002</c:v>
                </c:pt>
                <c:pt idx="621">
                  <c:v>17263.330000000002</c:v>
                </c:pt>
                <c:pt idx="622">
                  <c:v>17233.330000000002</c:v>
                </c:pt>
                <c:pt idx="623">
                  <c:v>17186.669999999896</c:v>
                </c:pt>
                <c:pt idx="624">
                  <c:v>17255</c:v>
                </c:pt>
                <c:pt idx="625">
                  <c:v>17285</c:v>
                </c:pt>
                <c:pt idx="626">
                  <c:v>17175</c:v>
                </c:pt>
                <c:pt idx="627">
                  <c:v>17101.669999999896</c:v>
                </c:pt>
                <c:pt idx="628">
                  <c:v>17231.669999999896</c:v>
                </c:pt>
                <c:pt idx="629">
                  <c:v>17076.669999999896</c:v>
                </c:pt>
                <c:pt idx="630">
                  <c:v>17060</c:v>
                </c:pt>
                <c:pt idx="631">
                  <c:v>17071.669999999896</c:v>
                </c:pt>
                <c:pt idx="632">
                  <c:v>17163.330000000002</c:v>
                </c:pt>
                <c:pt idx="633">
                  <c:v>17073.330000000002</c:v>
                </c:pt>
                <c:pt idx="634">
                  <c:v>16953.330000000002</c:v>
                </c:pt>
                <c:pt idx="635">
                  <c:v>16893.330000000002</c:v>
                </c:pt>
                <c:pt idx="636">
                  <c:v>16951.669999999896</c:v>
                </c:pt>
                <c:pt idx="637">
                  <c:v>16820</c:v>
                </c:pt>
                <c:pt idx="638">
                  <c:v>16706.669999999896</c:v>
                </c:pt>
                <c:pt idx="639">
                  <c:v>16648.330000000002</c:v>
                </c:pt>
                <c:pt idx="640">
                  <c:v>16768.330000000002</c:v>
                </c:pt>
                <c:pt idx="641">
                  <c:v>16621.669999999896</c:v>
                </c:pt>
                <c:pt idx="642">
                  <c:v>16675</c:v>
                </c:pt>
                <c:pt idx="643">
                  <c:v>16436.669999999896</c:v>
                </c:pt>
                <c:pt idx="644">
                  <c:v>16433.330000000002</c:v>
                </c:pt>
                <c:pt idx="645">
                  <c:v>16296.67</c:v>
                </c:pt>
                <c:pt idx="646">
                  <c:v>16265</c:v>
                </c:pt>
                <c:pt idx="647">
                  <c:v>16236.67</c:v>
                </c:pt>
                <c:pt idx="648">
                  <c:v>16153.33</c:v>
                </c:pt>
                <c:pt idx="649">
                  <c:v>16106.67</c:v>
                </c:pt>
                <c:pt idx="650">
                  <c:v>16165</c:v>
                </c:pt>
                <c:pt idx="651">
                  <c:v>16151.67</c:v>
                </c:pt>
                <c:pt idx="652">
                  <c:v>16068.33</c:v>
                </c:pt>
                <c:pt idx="653">
                  <c:v>16061.67</c:v>
                </c:pt>
                <c:pt idx="654">
                  <c:v>16025</c:v>
                </c:pt>
                <c:pt idx="655">
                  <c:v>15961.666999999852</c:v>
                </c:pt>
                <c:pt idx="656">
                  <c:v>15925</c:v>
                </c:pt>
                <c:pt idx="657">
                  <c:v>15986.666999999852</c:v>
                </c:pt>
                <c:pt idx="658">
                  <c:v>16001.67</c:v>
                </c:pt>
                <c:pt idx="659">
                  <c:v>16046.67</c:v>
                </c:pt>
                <c:pt idx="660">
                  <c:v>16018.33</c:v>
                </c:pt>
                <c:pt idx="661">
                  <c:v>16070</c:v>
                </c:pt>
                <c:pt idx="662">
                  <c:v>15978.333000000002</c:v>
                </c:pt>
                <c:pt idx="663">
                  <c:v>16116.67</c:v>
                </c:pt>
                <c:pt idx="664">
                  <c:v>16046.67</c:v>
                </c:pt>
                <c:pt idx="665">
                  <c:v>16091.67</c:v>
                </c:pt>
                <c:pt idx="666">
                  <c:v>16053.33</c:v>
                </c:pt>
                <c:pt idx="667">
                  <c:v>16135</c:v>
                </c:pt>
                <c:pt idx="668">
                  <c:v>16165</c:v>
                </c:pt>
                <c:pt idx="669">
                  <c:v>16145</c:v>
                </c:pt>
                <c:pt idx="670">
                  <c:v>16146.67</c:v>
                </c:pt>
                <c:pt idx="671">
                  <c:v>16271.67</c:v>
                </c:pt>
                <c:pt idx="672">
                  <c:v>16383.33</c:v>
                </c:pt>
                <c:pt idx="673">
                  <c:v>16368.33</c:v>
                </c:pt>
                <c:pt idx="674">
                  <c:v>16385</c:v>
                </c:pt>
                <c:pt idx="675">
                  <c:v>16405</c:v>
                </c:pt>
                <c:pt idx="676">
                  <c:v>16580</c:v>
                </c:pt>
                <c:pt idx="677">
                  <c:v>16528.330000000002</c:v>
                </c:pt>
                <c:pt idx="678">
                  <c:v>16638.330000000002</c:v>
                </c:pt>
                <c:pt idx="679">
                  <c:v>16656.669999999896</c:v>
                </c:pt>
                <c:pt idx="680">
                  <c:v>16653.330000000002</c:v>
                </c:pt>
                <c:pt idx="681">
                  <c:v>16645</c:v>
                </c:pt>
                <c:pt idx="682">
                  <c:v>16668.330000000002</c:v>
                </c:pt>
                <c:pt idx="683">
                  <c:v>16641.669999999896</c:v>
                </c:pt>
                <c:pt idx="684">
                  <c:v>16611.669999999896</c:v>
                </c:pt>
                <c:pt idx="685">
                  <c:v>16583.330000000002</c:v>
                </c:pt>
                <c:pt idx="686">
                  <c:v>16473.330000000002</c:v>
                </c:pt>
                <c:pt idx="687">
                  <c:v>16376.67</c:v>
                </c:pt>
                <c:pt idx="688">
                  <c:v>16435</c:v>
                </c:pt>
                <c:pt idx="689">
                  <c:v>16310</c:v>
                </c:pt>
                <c:pt idx="690">
                  <c:v>16291.67</c:v>
                </c:pt>
                <c:pt idx="691">
                  <c:v>16166.67</c:v>
                </c:pt>
                <c:pt idx="692">
                  <c:v>16118.33</c:v>
                </c:pt>
                <c:pt idx="693">
                  <c:v>16086.67</c:v>
                </c:pt>
                <c:pt idx="694">
                  <c:v>16055</c:v>
                </c:pt>
                <c:pt idx="695">
                  <c:v>15905</c:v>
                </c:pt>
                <c:pt idx="696">
                  <c:v>16045</c:v>
                </c:pt>
                <c:pt idx="697">
                  <c:v>16026.67</c:v>
                </c:pt>
                <c:pt idx="698">
                  <c:v>15996.666999999852</c:v>
                </c:pt>
                <c:pt idx="699">
                  <c:v>15968.333000000002</c:v>
                </c:pt>
                <c:pt idx="700">
                  <c:v>15958.333000000002</c:v>
                </c:pt>
                <c:pt idx="701">
                  <c:v>15963.333000000002</c:v>
                </c:pt>
                <c:pt idx="702">
                  <c:v>15986.666999999852</c:v>
                </c:pt>
                <c:pt idx="703">
                  <c:v>15998.333000000002</c:v>
                </c:pt>
                <c:pt idx="704">
                  <c:v>15970</c:v>
                </c:pt>
                <c:pt idx="705">
                  <c:v>15915</c:v>
                </c:pt>
                <c:pt idx="706">
                  <c:v>15895</c:v>
                </c:pt>
                <c:pt idx="707">
                  <c:v>15926.666999999852</c:v>
                </c:pt>
                <c:pt idx="708">
                  <c:v>15983.333000000002</c:v>
                </c:pt>
                <c:pt idx="709">
                  <c:v>15933.333000000002</c:v>
                </c:pt>
                <c:pt idx="710">
                  <c:v>15975</c:v>
                </c:pt>
                <c:pt idx="711">
                  <c:v>15885</c:v>
                </c:pt>
                <c:pt idx="712">
                  <c:v>15885</c:v>
                </c:pt>
                <c:pt idx="713">
                  <c:v>15943.333000000002</c:v>
                </c:pt>
                <c:pt idx="714">
                  <c:v>16006.67</c:v>
                </c:pt>
                <c:pt idx="715">
                  <c:v>15968.333000000002</c:v>
                </c:pt>
                <c:pt idx="716">
                  <c:v>15998.333000000002</c:v>
                </c:pt>
                <c:pt idx="717">
                  <c:v>16066.67</c:v>
                </c:pt>
                <c:pt idx="718">
                  <c:v>16038.33</c:v>
                </c:pt>
                <c:pt idx="719">
                  <c:v>16220</c:v>
                </c:pt>
                <c:pt idx="720">
                  <c:v>16115</c:v>
                </c:pt>
                <c:pt idx="721">
                  <c:v>16153.33</c:v>
                </c:pt>
                <c:pt idx="722">
                  <c:v>16096.67</c:v>
                </c:pt>
                <c:pt idx="723">
                  <c:v>16081.67</c:v>
                </c:pt>
                <c:pt idx="724">
                  <c:v>15995</c:v>
                </c:pt>
                <c:pt idx="725">
                  <c:v>16111.67</c:v>
                </c:pt>
                <c:pt idx="726">
                  <c:v>16063.33</c:v>
                </c:pt>
                <c:pt idx="727">
                  <c:v>15903.333000000002</c:v>
                </c:pt>
                <c:pt idx="728">
                  <c:v>15963.333000000002</c:v>
                </c:pt>
                <c:pt idx="729">
                  <c:v>15906.666999999852</c:v>
                </c:pt>
                <c:pt idx="730">
                  <c:v>16036.67</c:v>
                </c:pt>
                <c:pt idx="731">
                  <c:v>15955</c:v>
                </c:pt>
                <c:pt idx="732">
                  <c:v>15891.666999999852</c:v>
                </c:pt>
                <c:pt idx="733">
                  <c:v>15805</c:v>
                </c:pt>
                <c:pt idx="734">
                  <c:v>15931.666999999852</c:v>
                </c:pt>
                <c:pt idx="735">
                  <c:v>15823.333000000002</c:v>
                </c:pt>
                <c:pt idx="736">
                  <c:v>15935</c:v>
                </c:pt>
                <c:pt idx="737">
                  <c:v>15891.666999999852</c:v>
                </c:pt>
                <c:pt idx="738">
                  <c:v>15930</c:v>
                </c:pt>
                <c:pt idx="739">
                  <c:v>15893.333000000002</c:v>
                </c:pt>
                <c:pt idx="740">
                  <c:v>15895</c:v>
                </c:pt>
                <c:pt idx="741">
                  <c:v>15883.333000000002</c:v>
                </c:pt>
                <c:pt idx="742">
                  <c:v>15895</c:v>
                </c:pt>
                <c:pt idx="743">
                  <c:v>15833.333000000002</c:v>
                </c:pt>
                <c:pt idx="744">
                  <c:v>15921.666999999852</c:v>
                </c:pt>
                <c:pt idx="745">
                  <c:v>15826.666999999852</c:v>
                </c:pt>
                <c:pt idx="746">
                  <c:v>15880</c:v>
                </c:pt>
                <c:pt idx="747">
                  <c:v>15930</c:v>
                </c:pt>
                <c:pt idx="748">
                  <c:v>15893.333000000002</c:v>
                </c:pt>
                <c:pt idx="749">
                  <c:v>15960</c:v>
                </c:pt>
                <c:pt idx="750">
                  <c:v>16073.33</c:v>
                </c:pt>
                <c:pt idx="751">
                  <c:v>15986.666999999852</c:v>
                </c:pt>
                <c:pt idx="752">
                  <c:v>15995</c:v>
                </c:pt>
                <c:pt idx="753">
                  <c:v>16006.67</c:v>
                </c:pt>
                <c:pt idx="754">
                  <c:v>16006.67</c:v>
                </c:pt>
                <c:pt idx="755">
                  <c:v>16061.67</c:v>
                </c:pt>
                <c:pt idx="756">
                  <c:v>16010</c:v>
                </c:pt>
                <c:pt idx="757">
                  <c:v>16061.67</c:v>
                </c:pt>
                <c:pt idx="758">
                  <c:v>16033.33</c:v>
                </c:pt>
                <c:pt idx="759">
                  <c:v>16031.67</c:v>
                </c:pt>
                <c:pt idx="760">
                  <c:v>16098.33</c:v>
                </c:pt>
                <c:pt idx="761">
                  <c:v>16013.33</c:v>
                </c:pt>
                <c:pt idx="762">
                  <c:v>16035</c:v>
                </c:pt>
                <c:pt idx="763">
                  <c:v>16021.67</c:v>
                </c:pt>
                <c:pt idx="764">
                  <c:v>15988.333000000002</c:v>
                </c:pt>
                <c:pt idx="765">
                  <c:v>16040</c:v>
                </c:pt>
                <c:pt idx="766">
                  <c:v>15981.666999999852</c:v>
                </c:pt>
                <c:pt idx="767">
                  <c:v>16018.33</c:v>
                </c:pt>
                <c:pt idx="768">
                  <c:v>16006.67</c:v>
                </c:pt>
                <c:pt idx="769">
                  <c:v>15951.666999999852</c:v>
                </c:pt>
                <c:pt idx="770">
                  <c:v>15930</c:v>
                </c:pt>
                <c:pt idx="771">
                  <c:v>15935</c:v>
                </c:pt>
                <c:pt idx="772">
                  <c:v>15973.333000000002</c:v>
                </c:pt>
                <c:pt idx="773">
                  <c:v>15918.333000000002</c:v>
                </c:pt>
                <c:pt idx="774">
                  <c:v>15910</c:v>
                </c:pt>
                <c:pt idx="775">
                  <c:v>15936.666999999852</c:v>
                </c:pt>
                <c:pt idx="776">
                  <c:v>15940</c:v>
                </c:pt>
                <c:pt idx="777">
                  <c:v>15943.333000000002</c:v>
                </c:pt>
                <c:pt idx="778">
                  <c:v>16041.67</c:v>
                </c:pt>
                <c:pt idx="779">
                  <c:v>16050</c:v>
                </c:pt>
                <c:pt idx="780">
                  <c:v>16008.33</c:v>
                </c:pt>
                <c:pt idx="781">
                  <c:v>16148.33</c:v>
                </c:pt>
                <c:pt idx="782">
                  <c:v>16110</c:v>
                </c:pt>
                <c:pt idx="783">
                  <c:v>16235</c:v>
                </c:pt>
                <c:pt idx="784">
                  <c:v>16245</c:v>
                </c:pt>
                <c:pt idx="785">
                  <c:v>16278.33</c:v>
                </c:pt>
                <c:pt idx="786">
                  <c:v>16388.330000000002</c:v>
                </c:pt>
                <c:pt idx="787">
                  <c:v>16328.33</c:v>
                </c:pt>
                <c:pt idx="788">
                  <c:v>16341.67</c:v>
                </c:pt>
                <c:pt idx="789">
                  <c:v>16378.33</c:v>
                </c:pt>
                <c:pt idx="790">
                  <c:v>16450</c:v>
                </c:pt>
                <c:pt idx="791">
                  <c:v>16508.330000000002</c:v>
                </c:pt>
                <c:pt idx="792">
                  <c:v>16415</c:v>
                </c:pt>
                <c:pt idx="793">
                  <c:v>16475</c:v>
                </c:pt>
                <c:pt idx="794">
                  <c:v>16513.330000000002</c:v>
                </c:pt>
                <c:pt idx="795">
                  <c:v>16545</c:v>
                </c:pt>
                <c:pt idx="796">
                  <c:v>16495</c:v>
                </c:pt>
                <c:pt idx="797">
                  <c:v>16500</c:v>
                </c:pt>
                <c:pt idx="798">
                  <c:v>16478.330000000002</c:v>
                </c:pt>
                <c:pt idx="799">
                  <c:v>16531.669999999896</c:v>
                </c:pt>
                <c:pt idx="800">
                  <c:v>16523.330000000002</c:v>
                </c:pt>
                <c:pt idx="801">
                  <c:v>16458.330000000002</c:v>
                </c:pt>
                <c:pt idx="802">
                  <c:v>16535</c:v>
                </c:pt>
                <c:pt idx="803">
                  <c:v>16490</c:v>
                </c:pt>
                <c:pt idx="804">
                  <c:v>16456.669999999896</c:v>
                </c:pt>
                <c:pt idx="805">
                  <c:v>16463.330000000002</c:v>
                </c:pt>
                <c:pt idx="806">
                  <c:v>16448.330000000002</c:v>
                </c:pt>
                <c:pt idx="807">
                  <c:v>16500</c:v>
                </c:pt>
                <c:pt idx="808">
                  <c:v>16481.669999999896</c:v>
                </c:pt>
                <c:pt idx="809">
                  <c:v>16360</c:v>
                </c:pt>
                <c:pt idx="810">
                  <c:v>16393.330000000002</c:v>
                </c:pt>
                <c:pt idx="811">
                  <c:v>16445</c:v>
                </c:pt>
                <c:pt idx="812">
                  <c:v>16453.330000000002</c:v>
                </c:pt>
                <c:pt idx="813">
                  <c:v>16391.669999999896</c:v>
                </c:pt>
                <c:pt idx="814">
                  <c:v>16523.330000000002</c:v>
                </c:pt>
                <c:pt idx="815">
                  <c:v>16641.669999999896</c:v>
                </c:pt>
                <c:pt idx="816">
                  <c:v>16673.330000000002</c:v>
                </c:pt>
                <c:pt idx="817">
                  <c:v>16623.330000000002</c:v>
                </c:pt>
                <c:pt idx="818">
                  <c:v>16768.330000000002</c:v>
                </c:pt>
                <c:pt idx="819">
                  <c:v>16921.669999999896</c:v>
                </c:pt>
                <c:pt idx="820">
                  <c:v>16968.330000000002</c:v>
                </c:pt>
                <c:pt idx="821">
                  <c:v>17053.330000000002</c:v>
                </c:pt>
                <c:pt idx="822">
                  <c:v>17305</c:v>
                </c:pt>
                <c:pt idx="823">
                  <c:v>17491.669999999896</c:v>
                </c:pt>
                <c:pt idx="824">
                  <c:v>17668.330000000002</c:v>
                </c:pt>
                <c:pt idx="825">
                  <c:v>17870</c:v>
                </c:pt>
                <c:pt idx="826">
                  <c:v>18158.330000000002</c:v>
                </c:pt>
                <c:pt idx="827">
                  <c:v>18581.669999999896</c:v>
                </c:pt>
                <c:pt idx="828">
                  <c:v>19101.669999999896</c:v>
                </c:pt>
                <c:pt idx="829">
                  <c:v>19291.669999999896</c:v>
                </c:pt>
                <c:pt idx="830">
                  <c:v>19561.669999999896</c:v>
                </c:pt>
                <c:pt idx="831">
                  <c:v>20223.330000000002</c:v>
                </c:pt>
                <c:pt idx="832">
                  <c:v>20575</c:v>
                </c:pt>
                <c:pt idx="833">
                  <c:v>21036.67</c:v>
                </c:pt>
                <c:pt idx="834">
                  <c:v>21281.67</c:v>
                </c:pt>
                <c:pt idx="835">
                  <c:v>21345</c:v>
                </c:pt>
                <c:pt idx="836">
                  <c:v>21810</c:v>
                </c:pt>
                <c:pt idx="837">
                  <c:v>21871.67</c:v>
                </c:pt>
                <c:pt idx="838">
                  <c:v>21738.329999999896</c:v>
                </c:pt>
                <c:pt idx="839">
                  <c:v>21801.67</c:v>
                </c:pt>
                <c:pt idx="840">
                  <c:v>21558.329999999896</c:v>
                </c:pt>
                <c:pt idx="841">
                  <c:v>21713.329999999896</c:v>
                </c:pt>
                <c:pt idx="842">
                  <c:v>21305</c:v>
                </c:pt>
                <c:pt idx="843">
                  <c:v>21078.329999999896</c:v>
                </c:pt>
                <c:pt idx="844">
                  <c:v>20521.669999999896</c:v>
                </c:pt>
                <c:pt idx="845">
                  <c:v>20336.669999999896</c:v>
                </c:pt>
                <c:pt idx="846">
                  <c:v>19953.330000000002</c:v>
                </c:pt>
                <c:pt idx="847">
                  <c:v>19528.330000000002</c:v>
                </c:pt>
                <c:pt idx="848">
                  <c:v>19348.330000000002</c:v>
                </c:pt>
                <c:pt idx="849">
                  <c:v>18926.669999999896</c:v>
                </c:pt>
                <c:pt idx="850">
                  <c:v>18506.669999999896</c:v>
                </c:pt>
                <c:pt idx="851">
                  <c:v>18301.669999999896</c:v>
                </c:pt>
                <c:pt idx="852">
                  <c:v>18001.669999999896</c:v>
                </c:pt>
                <c:pt idx="853">
                  <c:v>17828.330000000002</c:v>
                </c:pt>
                <c:pt idx="854">
                  <c:v>17708.330000000002</c:v>
                </c:pt>
                <c:pt idx="855">
                  <c:v>17446.669999999896</c:v>
                </c:pt>
                <c:pt idx="856">
                  <c:v>17438.330000000002</c:v>
                </c:pt>
                <c:pt idx="857">
                  <c:v>17310</c:v>
                </c:pt>
                <c:pt idx="858">
                  <c:v>17280</c:v>
                </c:pt>
                <c:pt idx="859">
                  <c:v>17161.669999999896</c:v>
                </c:pt>
                <c:pt idx="860">
                  <c:v>17165</c:v>
                </c:pt>
                <c:pt idx="861">
                  <c:v>17086.669999999896</c:v>
                </c:pt>
                <c:pt idx="862">
                  <c:v>17161.669999999896</c:v>
                </c:pt>
                <c:pt idx="863">
                  <c:v>16806.669999999896</c:v>
                </c:pt>
                <c:pt idx="864">
                  <c:v>16918.330000000002</c:v>
                </c:pt>
                <c:pt idx="865">
                  <c:v>16971.669999999896</c:v>
                </c:pt>
                <c:pt idx="866">
                  <c:v>16958.330000000002</c:v>
                </c:pt>
                <c:pt idx="867">
                  <c:v>17125</c:v>
                </c:pt>
                <c:pt idx="868">
                  <c:v>17016.669999999896</c:v>
                </c:pt>
                <c:pt idx="869">
                  <c:v>17020</c:v>
                </c:pt>
                <c:pt idx="870">
                  <c:v>17128.330000000002</c:v>
                </c:pt>
                <c:pt idx="871">
                  <c:v>17206.669999999896</c:v>
                </c:pt>
                <c:pt idx="872">
                  <c:v>17121.669999999896</c:v>
                </c:pt>
                <c:pt idx="873">
                  <c:v>17185</c:v>
                </c:pt>
                <c:pt idx="874">
                  <c:v>17380</c:v>
                </c:pt>
                <c:pt idx="875">
                  <c:v>17321.669999999896</c:v>
                </c:pt>
                <c:pt idx="876">
                  <c:v>17313.330000000002</c:v>
                </c:pt>
                <c:pt idx="877">
                  <c:v>17471.669999999896</c:v>
                </c:pt>
                <c:pt idx="878">
                  <c:v>17433.330000000002</c:v>
                </c:pt>
                <c:pt idx="879">
                  <c:v>17451.669999999896</c:v>
                </c:pt>
                <c:pt idx="880">
                  <c:v>17403.330000000002</c:v>
                </c:pt>
                <c:pt idx="881">
                  <c:v>17483.330000000002</c:v>
                </c:pt>
                <c:pt idx="882">
                  <c:v>17446.669999999896</c:v>
                </c:pt>
                <c:pt idx="883">
                  <c:v>17570</c:v>
                </c:pt>
                <c:pt idx="884">
                  <c:v>17556.669999999896</c:v>
                </c:pt>
                <c:pt idx="885">
                  <c:v>17611.669999999896</c:v>
                </c:pt>
                <c:pt idx="886">
                  <c:v>17751.669999999896</c:v>
                </c:pt>
                <c:pt idx="887">
                  <c:v>17965</c:v>
                </c:pt>
                <c:pt idx="888">
                  <c:v>18081.669999999896</c:v>
                </c:pt>
                <c:pt idx="889">
                  <c:v>18470</c:v>
                </c:pt>
                <c:pt idx="890">
                  <c:v>18896.669999999896</c:v>
                </c:pt>
                <c:pt idx="891">
                  <c:v>19466.669999999896</c:v>
                </c:pt>
                <c:pt idx="892">
                  <c:v>19806.669999999896</c:v>
                </c:pt>
                <c:pt idx="893">
                  <c:v>20218.330000000002</c:v>
                </c:pt>
                <c:pt idx="894">
                  <c:v>20493.330000000002</c:v>
                </c:pt>
                <c:pt idx="895">
                  <c:v>21066.67</c:v>
                </c:pt>
                <c:pt idx="896">
                  <c:v>21098.329999999896</c:v>
                </c:pt>
                <c:pt idx="897">
                  <c:v>21583.329999999896</c:v>
                </c:pt>
                <c:pt idx="898">
                  <c:v>21603.329999999896</c:v>
                </c:pt>
                <c:pt idx="899">
                  <c:v>21395</c:v>
                </c:pt>
                <c:pt idx="900">
                  <c:v>21635</c:v>
                </c:pt>
                <c:pt idx="901">
                  <c:v>21561.67</c:v>
                </c:pt>
                <c:pt idx="902">
                  <c:v>21338.329999999896</c:v>
                </c:pt>
                <c:pt idx="903">
                  <c:v>21325</c:v>
                </c:pt>
                <c:pt idx="904">
                  <c:v>20830</c:v>
                </c:pt>
                <c:pt idx="905">
                  <c:v>20630</c:v>
                </c:pt>
                <c:pt idx="906">
                  <c:v>20308.330000000002</c:v>
                </c:pt>
                <c:pt idx="907">
                  <c:v>19746.669999999896</c:v>
                </c:pt>
                <c:pt idx="908">
                  <c:v>19456.669999999896</c:v>
                </c:pt>
                <c:pt idx="909">
                  <c:v>19065</c:v>
                </c:pt>
                <c:pt idx="910">
                  <c:v>18585</c:v>
                </c:pt>
                <c:pt idx="911">
                  <c:v>18338.330000000002</c:v>
                </c:pt>
                <c:pt idx="912">
                  <c:v>17711.669999999896</c:v>
                </c:pt>
                <c:pt idx="913">
                  <c:v>17275</c:v>
                </c:pt>
                <c:pt idx="914">
                  <c:v>17071.669999999896</c:v>
                </c:pt>
                <c:pt idx="915">
                  <c:v>16846.669999999896</c:v>
                </c:pt>
                <c:pt idx="916">
                  <c:v>16618.330000000002</c:v>
                </c:pt>
                <c:pt idx="917">
                  <c:v>16468.330000000002</c:v>
                </c:pt>
                <c:pt idx="918">
                  <c:v>16351.67</c:v>
                </c:pt>
                <c:pt idx="919">
                  <c:v>16216.67</c:v>
                </c:pt>
                <c:pt idx="920">
                  <c:v>16213.33</c:v>
                </c:pt>
                <c:pt idx="921">
                  <c:v>16213.33</c:v>
                </c:pt>
                <c:pt idx="922">
                  <c:v>15973.333000000002</c:v>
                </c:pt>
                <c:pt idx="923">
                  <c:v>16071.67</c:v>
                </c:pt>
                <c:pt idx="924">
                  <c:v>16053.33</c:v>
                </c:pt>
                <c:pt idx="925">
                  <c:v>15990</c:v>
                </c:pt>
                <c:pt idx="926">
                  <c:v>16015</c:v>
                </c:pt>
                <c:pt idx="927">
                  <c:v>16061.67</c:v>
                </c:pt>
                <c:pt idx="928">
                  <c:v>16003.33</c:v>
                </c:pt>
                <c:pt idx="929">
                  <c:v>15955</c:v>
                </c:pt>
                <c:pt idx="930">
                  <c:v>15975</c:v>
                </c:pt>
                <c:pt idx="931">
                  <c:v>15953.333000000002</c:v>
                </c:pt>
                <c:pt idx="932">
                  <c:v>15966.666999999852</c:v>
                </c:pt>
                <c:pt idx="933">
                  <c:v>15978.333000000002</c:v>
                </c:pt>
                <c:pt idx="934">
                  <c:v>16005</c:v>
                </c:pt>
                <c:pt idx="935">
                  <c:v>15941.666999999852</c:v>
                </c:pt>
                <c:pt idx="936">
                  <c:v>16008.33</c:v>
                </c:pt>
                <c:pt idx="937">
                  <c:v>15928.333000000002</c:v>
                </c:pt>
                <c:pt idx="938">
                  <c:v>15945</c:v>
                </c:pt>
                <c:pt idx="939">
                  <c:v>15838.333000000002</c:v>
                </c:pt>
                <c:pt idx="940">
                  <c:v>15915</c:v>
                </c:pt>
                <c:pt idx="941">
                  <c:v>15938.333000000002</c:v>
                </c:pt>
                <c:pt idx="942">
                  <c:v>15888.333000000002</c:v>
                </c:pt>
                <c:pt idx="943">
                  <c:v>15861.666999999852</c:v>
                </c:pt>
                <c:pt idx="944">
                  <c:v>15925</c:v>
                </c:pt>
                <c:pt idx="945">
                  <c:v>15948.333000000002</c:v>
                </c:pt>
                <c:pt idx="946">
                  <c:v>15961.666999999852</c:v>
                </c:pt>
                <c:pt idx="947">
                  <c:v>15885</c:v>
                </c:pt>
                <c:pt idx="948">
                  <c:v>15955</c:v>
                </c:pt>
                <c:pt idx="949">
                  <c:v>15960</c:v>
                </c:pt>
                <c:pt idx="950">
                  <c:v>15941.666999999852</c:v>
                </c:pt>
                <c:pt idx="951">
                  <c:v>15966.666999999852</c:v>
                </c:pt>
                <c:pt idx="952">
                  <c:v>15960</c:v>
                </c:pt>
                <c:pt idx="953">
                  <c:v>15940</c:v>
                </c:pt>
                <c:pt idx="954">
                  <c:v>15968.333000000002</c:v>
                </c:pt>
                <c:pt idx="955">
                  <c:v>16020</c:v>
                </c:pt>
                <c:pt idx="956">
                  <c:v>15966.666999999852</c:v>
                </c:pt>
                <c:pt idx="957">
                  <c:v>15886.666999999852</c:v>
                </c:pt>
                <c:pt idx="958">
                  <c:v>15840</c:v>
                </c:pt>
                <c:pt idx="959">
                  <c:v>15883.333000000002</c:v>
                </c:pt>
                <c:pt idx="960">
                  <c:v>15836.666999999852</c:v>
                </c:pt>
                <c:pt idx="961">
                  <c:v>15893.333000000002</c:v>
                </c:pt>
                <c:pt idx="962">
                  <c:v>15863.333000000002</c:v>
                </c:pt>
                <c:pt idx="963">
                  <c:v>15913.333000000002</c:v>
                </c:pt>
                <c:pt idx="964">
                  <c:v>15885</c:v>
                </c:pt>
                <c:pt idx="965">
                  <c:v>15803.333000000002</c:v>
                </c:pt>
                <c:pt idx="966">
                  <c:v>15885</c:v>
                </c:pt>
                <c:pt idx="967">
                  <c:v>15791.666999999852</c:v>
                </c:pt>
                <c:pt idx="968">
                  <c:v>15796.666999999852</c:v>
                </c:pt>
                <c:pt idx="969">
                  <c:v>15865</c:v>
                </c:pt>
                <c:pt idx="970">
                  <c:v>15836.666999999852</c:v>
                </c:pt>
                <c:pt idx="971">
                  <c:v>15798.333000000002</c:v>
                </c:pt>
                <c:pt idx="972">
                  <c:v>15878.333000000002</c:v>
                </c:pt>
                <c:pt idx="973">
                  <c:v>15846.666999999852</c:v>
                </c:pt>
                <c:pt idx="974">
                  <c:v>15818.333000000002</c:v>
                </c:pt>
                <c:pt idx="975">
                  <c:v>15843.333000000002</c:v>
                </c:pt>
                <c:pt idx="976">
                  <c:v>15846.666999999852</c:v>
                </c:pt>
                <c:pt idx="977">
                  <c:v>15926.666999999852</c:v>
                </c:pt>
                <c:pt idx="978">
                  <c:v>15988.333000000002</c:v>
                </c:pt>
                <c:pt idx="979">
                  <c:v>15980</c:v>
                </c:pt>
                <c:pt idx="980">
                  <c:v>16045</c:v>
                </c:pt>
                <c:pt idx="981">
                  <c:v>15960</c:v>
                </c:pt>
                <c:pt idx="982">
                  <c:v>16048.33</c:v>
                </c:pt>
                <c:pt idx="983">
                  <c:v>16018.33</c:v>
                </c:pt>
                <c:pt idx="984">
                  <c:v>16093.33</c:v>
                </c:pt>
                <c:pt idx="985">
                  <c:v>16236.67</c:v>
                </c:pt>
                <c:pt idx="986">
                  <c:v>16255</c:v>
                </c:pt>
                <c:pt idx="987">
                  <c:v>16341.67</c:v>
                </c:pt>
                <c:pt idx="988">
                  <c:v>16333.33</c:v>
                </c:pt>
                <c:pt idx="989">
                  <c:v>16480</c:v>
                </c:pt>
                <c:pt idx="990">
                  <c:v>16485</c:v>
                </c:pt>
                <c:pt idx="991">
                  <c:v>16478.330000000002</c:v>
                </c:pt>
                <c:pt idx="992">
                  <c:v>16595</c:v>
                </c:pt>
                <c:pt idx="993">
                  <c:v>16695</c:v>
                </c:pt>
                <c:pt idx="994">
                  <c:v>16753.330000000002</c:v>
                </c:pt>
                <c:pt idx="995">
                  <c:v>16835</c:v>
                </c:pt>
                <c:pt idx="996">
                  <c:v>16803.330000000002</c:v>
                </c:pt>
                <c:pt idx="997">
                  <c:v>16846.669999999896</c:v>
                </c:pt>
                <c:pt idx="998">
                  <c:v>16906.669999999896</c:v>
                </c:pt>
                <c:pt idx="999">
                  <c:v>16816.669999999896</c:v>
                </c:pt>
                <c:pt idx="1000">
                  <c:v>16928.330000000002</c:v>
                </c:pt>
                <c:pt idx="1001">
                  <c:v>16788.330000000002</c:v>
                </c:pt>
                <c:pt idx="1002">
                  <c:v>16828.330000000002</c:v>
                </c:pt>
                <c:pt idx="1003">
                  <c:v>16758.330000000002</c:v>
                </c:pt>
                <c:pt idx="1004">
                  <c:v>16570</c:v>
                </c:pt>
                <c:pt idx="1005">
                  <c:v>16620</c:v>
                </c:pt>
                <c:pt idx="1006">
                  <c:v>16573.330000000002</c:v>
                </c:pt>
                <c:pt idx="1007">
                  <c:v>16648.330000000002</c:v>
                </c:pt>
                <c:pt idx="1008">
                  <c:v>16440</c:v>
                </c:pt>
                <c:pt idx="1009">
                  <c:v>16406.669999999896</c:v>
                </c:pt>
                <c:pt idx="1010">
                  <c:v>16438.330000000002</c:v>
                </c:pt>
                <c:pt idx="1011">
                  <c:v>16265</c:v>
                </c:pt>
                <c:pt idx="1012">
                  <c:v>16280</c:v>
                </c:pt>
                <c:pt idx="1013">
                  <c:v>16253.33</c:v>
                </c:pt>
                <c:pt idx="1014">
                  <c:v>16228.33</c:v>
                </c:pt>
                <c:pt idx="1015">
                  <c:v>16141.67</c:v>
                </c:pt>
                <c:pt idx="1016">
                  <c:v>16083.33</c:v>
                </c:pt>
                <c:pt idx="1017">
                  <c:v>16031.67</c:v>
                </c:pt>
                <c:pt idx="1018">
                  <c:v>16103.33</c:v>
                </c:pt>
                <c:pt idx="1019">
                  <c:v>16100</c:v>
                </c:pt>
                <c:pt idx="1020">
                  <c:v>16006.67</c:v>
                </c:pt>
                <c:pt idx="1021">
                  <c:v>16043.33</c:v>
                </c:pt>
                <c:pt idx="1022">
                  <c:v>16020</c:v>
                </c:pt>
                <c:pt idx="1023">
                  <c:v>15985</c:v>
                </c:pt>
                <c:pt idx="1024">
                  <c:v>16028.33</c:v>
                </c:pt>
                <c:pt idx="1025">
                  <c:v>15978.333000000002</c:v>
                </c:pt>
                <c:pt idx="1026">
                  <c:v>16035</c:v>
                </c:pt>
                <c:pt idx="1027">
                  <c:v>16051.67</c:v>
                </c:pt>
                <c:pt idx="1028">
                  <c:v>16026.67</c:v>
                </c:pt>
                <c:pt idx="1029">
                  <c:v>16025</c:v>
                </c:pt>
                <c:pt idx="1030">
                  <c:v>16036.67</c:v>
                </c:pt>
                <c:pt idx="1031">
                  <c:v>15935</c:v>
                </c:pt>
                <c:pt idx="1032">
                  <c:v>15990</c:v>
                </c:pt>
                <c:pt idx="1033">
                  <c:v>15991.666999999852</c:v>
                </c:pt>
                <c:pt idx="1034">
                  <c:v>15980</c:v>
                </c:pt>
                <c:pt idx="1035">
                  <c:v>16133.33</c:v>
                </c:pt>
                <c:pt idx="1036">
                  <c:v>15991.666999999852</c:v>
                </c:pt>
                <c:pt idx="1037">
                  <c:v>16028.33</c:v>
                </c:pt>
                <c:pt idx="1038">
                  <c:v>16018.33</c:v>
                </c:pt>
                <c:pt idx="1039">
                  <c:v>16083.33</c:v>
                </c:pt>
                <c:pt idx="1040">
                  <c:v>16106.67</c:v>
                </c:pt>
                <c:pt idx="1041">
                  <c:v>16118.33</c:v>
                </c:pt>
                <c:pt idx="1042">
                  <c:v>16108.33</c:v>
                </c:pt>
                <c:pt idx="1043">
                  <c:v>16155</c:v>
                </c:pt>
                <c:pt idx="1044">
                  <c:v>16096.67</c:v>
                </c:pt>
                <c:pt idx="1045">
                  <c:v>16028.33</c:v>
                </c:pt>
                <c:pt idx="1046">
                  <c:v>16056.67</c:v>
                </c:pt>
                <c:pt idx="1047">
                  <c:v>16148.33</c:v>
                </c:pt>
                <c:pt idx="1048">
                  <c:v>16126.67</c:v>
                </c:pt>
                <c:pt idx="1049">
                  <c:v>16110</c:v>
                </c:pt>
                <c:pt idx="1050">
                  <c:v>16018.33</c:v>
                </c:pt>
                <c:pt idx="1051">
                  <c:v>16030</c:v>
                </c:pt>
                <c:pt idx="1052">
                  <c:v>15906.666999999852</c:v>
                </c:pt>
                <c:pt idx="1053">
                  <c:v>16003.33</c:v>
                </c:pt>
                <c:pt idx="1054">
                  <c:v>15981.666999999852</c:v>
                </c:pt>
                <c:pt idx="1055">
                  <c:v>15945</c:v>
                </c:pt>
                <c:pt idx="1056">
                  <c:v>15865</c:v>
                </c:pt>
                <c:pt idx="1057">
                  <c:v>15841.666999999852</c:v>
                </c:pt>
                <c:pt idx="1058">
                  <c:v>15835</c:v>
                </c:pt>
                <c:pt idx="1059">
                  <c:v>15740</c:v>
                </c:pt>
                <c:pt idx="1060">
                  <c:v>15786.666999999852</c:v>
                </c:pt>
                <c:pt idx="1061">
                  <c:v>15736.666999999852</c:v>
                </c:pt>
                <c:pt idx="1062">
                  <c:v>15806.666999999852</c:v>
                </c:pt>
                <c:pt idx="1063">
                  <c:v>15665</c:v>
                </c:pt>
                <c:pt idx="1064">
                  <c:v>15720</c:v>
                </c:pt>
                <c:pt idx="1065">
                  <c:v>15705</c:v>
                </c:pt>
                <c:pt idx="1066">
                  <c:v>15696.666999999852</c:v>
                </c:pt>
                <c:pt idx="1067">
                  <c:v>15683.333000000002</c:v>
                </c:pt>
                <c:pt idx="1068">
                  <c:v>15705</c:v>
                </c:pt>
                <c:pt idx="1069">
                  <c:v>15666.666999999852</c:v>
                </c:pt>
                <c:pt idx="1070">
                  <c:v>15696.666999999852</c:v>
                </c:pt>
                <c:pt idx="1071">
                  <c:v>15680</c:v>
                </c:pt>
                <c:pt idx="1072">
                  <c:v>15670</c:v>
                </c:pt>
                <c:pt idx="1073">
                  <c:v>15641.666999999852</c:v>
                </c:pt>
                <c:pt idx="1074">
                  <c:v>15638.333000000002</c:v>
                </c:pt>
                <c:pt idx="1075">
                  <c:v>15616.666999999852</c:v>
                </c:pt>
                <c:pt idx="1076">
                  <c:v>15690</c:v>
                </c:pt>
                <c:pt idx="1077">
                  <c:v>15625</c:v>
                </c:pt>
                <c:pt idx="1078">
                  <c:v>15640</c:v>
                </c:pt>
                <c:pt idx="1079">
                  <c:v>15660</c:v>
                </c:pt>
                <c:pt idx="1080">
                  <c:v>15731.666999999852</c:v>
                </c:pt>
                <c:pt idx="1081">
                  <c:v>15710</c:v>
                </c:pt>
                <c:pt idx="1082">
                  <c:v>15643.333000000002</c:v>
                </c:pt>
                <c:pt idx="1083">
                  <c:v>15656.666999999852</c:v>
                </c:pt>
                <c:pt idx="1084">
                  <c:v>15713.333000000002</c:v>
                </c:pt>
                <c:pt idx="1085">
                  <c:v>15660</c:v>
                </c:pt>
                <c:pt idx="1086">
                  <c:v>15718.333000000002</c:v>
                </c:pt>
                <c:pt idx="1087">
                  <c:v>15726.666999999852</c:v>
                </c:pt>
                <c:pt idx="1088">
                  <c:v>15723.333000000002</c:v>
                </c:pt>
                <c:pt idx="1089">
                  <c:v>15755</c:v>
                </c:pt>
                <c:pt idx="1090">
                  <c:v>15735</c:v>
                </c:pt>
                <c:pt idx="1091">
                  <c:v>15733.333000000002</c:v>
                </c:pt>
                <c:pt idx="1092">
                  <c:v>15806.666999999852</c:v>
                </c:pt>
                <c:pt idx="1093">
                  <c:v>15845</c:v>
                </c:pt>
                <c:pt idx="1094">
                  <c:v>15778.333000000002</c:v>
                </c:pt>
                <c:pt idx="1095">
                  <c:v>15831.666999999852</c:v>
                </c:pt>
                <c:pt idx="1096">
                  <c:v>15948.333000000002</c:v>
                </c:pt>
                <c:pt idx="1097">
                  <c:v>16023.33</c:v>
                </c:pt>
                <c:pt idx="1098">
                  <c:v>15870</c:v>
                </c:pt>
                <c:pt idx="1099">
                  <c:v>15936.666999999852</c:v>
                </c:pt>
                <c:pt idx="1100">
                  <c:v>15970</c:v>
                </c:pt>
                <c:pt idx="1101">
                  <c:v>15941.666999999852</c:v>
                </c:pt>
                <c:pt idx="1102">
                  <c:v>15950</c:v>
                </c:pt>
                <c:pt idx="1103">
                  <c:v>15931.666999999852</c:v>
                </c:pt>
                <c:pt idx="1104">
                  <c:v>15975</c:v>
                </c:pt>
                <c:pt idx="1105">
                  <c:v>15886.666999999852</c:v>
                </c:pt>
                <c:pt idx="1106">
                  <c:v>15880</c:v>
                </c:pt>
                <c:pt idx="1107">
                  <c:v>15961.666999999852</c:v>
                </c:pt>
                <c:pt idx="1108">
                  <c:v>15848.333000000002</c:v>
                </c:pt>
                <c:pt idx="1109">
                  <c:v>15821.666999999852</c:v>
                </c:pt>
                <c:pt idx="1110">
                  <c:v>15840</c:v>
                </c:pt>
                <c:pt idx="1111">
                  <c:v>15850</c:v>
                </c:pt>
                <c:pt idx="1112">
                  <c:v>15870</c:v>
                </c:pt>
                <c:pt idx="1113">
                  <c:v>15823.333000000002</c:v>
                </c:pt>
                <c:pt idx="1114">
                  <c:v>15891.666999999852</c:v>
                </c:pt>
                <c:pt idx="1115">
                  <c:v>15798.333000000002</c:v>
                </c:pt>
                <c:pt idx="1116">
                  <c:v>15776.666999999852</c:v>
                </c:pt>
                <c:pt idx="1117">
                  <c:v>15798.333000000002</c:v>
                </c:pt>
                <c:pt idx="1118">
                  <c:v>15868.333000000002</c:v>
                </c:pt>
                <c:pt idx="1119">
                  <c:v>15805</c:v>
                </c:pt>
                <c:pt idx="1120">
                  <c:v>15891.666999999852</c:v>
                </c:pt>
                <c:pt idx="1121">
                  <c:v>15885</c:v>
                </c:pt>
                <c:pt idx="1122">
                  <c:v>15878.333000000002</c:v>
                </c:pt>
                <c:pt idx="1123">
                  <c:v>15888.333000000002</c:v>
                </c:pt>
                <c:pt idx="1124">
                  <c:v>15851.666999999852</c:v>
                </c:pt>
                <c:pt idx="1125">
                  <c:v>15838.333000000002</c:v>
                </c:pt>
                <c:pt idx="1126">
                  <c:v>15831.666999999852</c:v>
                </c:pt>
                <c:pt idx="1127">
                  <c:v>15953.333000000002</c:v>
                </c:pt>
                <c:pt idx="1128">
                  <c:v>15898.333000000002</c:v>
                </c:pt>
                <c:pt idx="1129">
                  <c:v>15943.333000000002</c:v>
                </c:pt>
                <c:pt idx="1130">
                  <c:v>15870</c:v>
                </c:pt>
                <c:pt idx="1131">
                  <c:v>15920</c:v>
                </c:pt>
                <c:pt idx="1132">
                  <c:v>15908.333000000002</c:v>
                </c:pt>
                <c:pt idx="1133">
                  <c:v>15821.666999999852</c:v>
                </c:pt>
                <c:pt idx="1134">
                  <c:v>15913.333000000002</c:v>
                </c:pt>
                <c:pt idx="1135">
                  <c:v>15851.666999999852</c:v>
                </c:pt>
                <c:pt idx="1136">
                  <c:v>15850</c:v>
                </c:pt>
                <c:pt idx="1137">
                  <c:v>15841.666999999852</c:v>
                </c:pt>
                <c:pt idx="1138">
                  <c:v>15855</c:v>
                </c:pt>
                <c:pt idx="1139">
                  <c:v>15855</c:v>
                </c:pt>
                <c:pt idx="1140">
                  <c:v>15813.333000000002</c:v>
                </c:pt>
                <c:pt idx="1141">
                  <c:v>15795</c:v>
                </c:pt>
                <c:pt idx="1142">
                  <c:v>15811.666999999852</c:v>
                </c:pt>
                <c:pt idx="1143">
                  <c:v>15773.333000000002</c:v>
                </c:pt>
                <c:pt idx="1144">
                  <c:v>15828.333000000002</c:v>
                </c:pt>
                <c:pt idx="1145">
                  <c:v>15790</c:v>
                </c:pt>
                <c:pt idx="1146">
                  <c:v>15761.666999999852</c:v>
                </c:pt>
                <c:pt idx="1147">
                  <c:v>15720</c:v>
                </c:pt>
                <c:pt idx="1148">
                  <c:v>15656.666999999852</c:v>
                </c:pt>
                <c:pt idx="1149">
                  <c:v>15671.666999999852</c:v>
                </c:pt>
                <c:pt idx="1150">
                  <c:v>15638.333000000002</c:v>
                </c:pt>
                <c:pt idx="1151">
                  <c:v>15668.333000000002</c:v>
                </c:pt>
                <c:pt idx="1152">
                  <c:v>15661.666999999852</c:v>
                </c:pt>
                <c:pt idx="1153">
                  <c:v>15665</c:v>
                </c:pt>
                <c:pt idx="1154">
                  <c:v>15613.333000000002</c:v>
                </c:pt>
                <c:pt idx="1155">
                  <c:v>15698.333000000002</c:v>
                </c:pt>
                <c:pt idx="1156">
                  <c:v>15650</c:v>
                </c:pt>
                <c:pt idx="1157">
                  <c:v>15675</c:v>
                </c:pt>
                <c:pt idx="1158">
                  <c:v>15610</c:v>
                </c:pt>
                <c:pt idx="1159">
                  <c:v>15571.666999999852</c:v>
                </c:pt>
                <c:pt idx="1160">
                  <c:v>15683.333000000002</c:v>
                </c:pt>
                <c:pt idx="1161">
                  <c:v>15593.333000000002</c:v>
                </c:pt>
                <c:pt idx="1162">
                  <c:v>15705</c:v>
                </c:pt>
                <c:pt idx="1163">
                  <c:v>15648.333000000002</c:v>
                </c:pt>
                <c:pt idx="1164">
                  <c:v>15686.666999999852</c:v>
                </c:pt>
                <c:pt idx="1165">
                  <c:v>15583.333000000002</c:v>
                </c:pt>
                <c:pt idx="1166">
                  <c:v>15651.666999999852</c:v>
                </c:pt>
                <c:pt idx="1167">
                  <c:v>15633.333000000002</c:v>
                </c:pt>
                <c:pt idx="1168">
                  <c:v>15635</c:v>
                </c:pt>
                <c:pt idx="1169">
                  <c:v>15630</c:v>
                </c:pt>
                <c:pt idx="1170">
                  <c:v>15665</c:v>
                </c:pt>
                <c:pt idx="1171">
                  <c:v>15628.333000000002</c:v>
                </c:pt>
                <c:pt idx="1172">
                  <c:v>15676.666999999852</c:v>
                </c:pt>
                <c:pt idx="1173">
                  <c:v>15653.333000000002</c:v>
                </c:pt>
                <c:pt idx="1174">
                  <c:v>15700</c:v>
                </c:pt>
                <c:pt idx="1175">
                  <c:v>15658.333000000002</c:v>
                </c:pt>
                <c:pt idx="1176">
                  <c:v>15711.666999999852</c:v>
                </c:pt>
                <c:pt idx="1177">
                  <c:v>15715</c:v>
                </c:pt>
                <c:pt idx="1178">
                  <c:v>15691.666999999852</c:v>
                </c:pt>
                <c:pt idx="1179">
                  <c:v>15646.666999999852</c:v>
                </c:pt>
                <c:pt idx="1180">
                  <c:v>15671.666999999852</c:v>
                </c:pt>
                <c:pt idx="1181">
                  <c:v>15668.333000000002</c:v>
                </c:pt>
                <c:pt idx="1182">
                  <c:v>15616.666999999852</c:v>
                </c:pt>
                <c:pt idx="1183">
                  <c:v>15655</c:v>
                </c:pt>
                <c:pt idx="1184">
                  <c:v>15673.333000000002</c:v>
                </c:pt>
                <c:pt idx="1185">
                  <c:v>15590</c:v>
                </c:pt>
                <c:pt idx="1186">
                  <c:v>15595</c:v>
                </c:pt>
                <c:pt idx="1187">
                  <c:v>15605</c:v>
                </c:pt>
                <c:pt idx="1188">
                  <c:v>15601.666999999852</c:v>
                </c:pt>
                <c:pt idx="1189">
                  <c:v>15596.666999999852</c:v>
                </c:pt>
                <c:pt idx="1190">
                  <c:v>15640</c:v>
                </c:pt>
                <c:pt idx="1191">
                  <c:v>15585</c:v>
                </c:pt>
                <c:pt idx="1192">
                  <c:v>15628.333000000002</c:v>
                </c:pt>
                <c:pt idx="1193">
                  <c:v>15596.666999999852</c:v>
                </c:pt>
                <c:pt idx="1194">
                  <c:v>15611.666999999852</c:v>
                </c:pt>
                <c:pt idx="1195">
                  <c:v>15616.666999999852</c:v>
                </c:pt>
                <c:pt idx="1196">
                  <c:v>15630</c:v>
                </c:pt>
                <c:pt idx="1197">
                  <c:v>15565</c:v>
                </c:pt>
                <c:pt idx="1198">
                  <c:v>15571.666999999852</c:v>
                </c:pt>
                <c:pt idx="1199">
                  <c:v>15578.333000000002</c:v>
                </c:pt>
                <c:pt idx="1200">
                  <c:v>15606.666999999852</c:v>
                </c:pt>
                <c:pt idx="1201">
                  <c:v>15583.333000000002</c:v>
                </c:pt>
                <c:pt idx="1202">
                  <c:v>15611.666999999852</c:v>
                </c:pt>
                <c:pt idx="1203">
                  <c:v>15588.333000000002</c:v>
                </c:pt>
                <c:pt idx="1204">
                  <c:v>15660</c:v>
                </c:pt>
                <c:pt idx="1205">
                  <c:v>15593.333000000002</c:v>
                </c:pt>
                <c:pt idx="1206">
                  <c:v>15656.666999999852</c:v>
                </c:pt>
                <c:pt idx="1207">
                  <c:v>15581.666999999852</c:v>
                </c:pt>
                <c:pt idx="1208">
                  <c:v>15653.333000000002</c:v>
                </c:pt>
                <c:pt idx="1209">
                  <c:v>15640</c:v>
                </c:pt>
                <c:pt idx="1210">
                  <c:v>15650</c:v>
                </c:pt>
                <c:pt idx="1211">
                  <c:v>15641.666999999852</c:v>
                </c:pt>
                <c:pt idx="1212">
                  <c:v>15733.333000000002</c:v>
                </c:pt>
                <c:pt idx="1213">
                  <c:v>15720</c:v>
                </c:pt>
                <c:pt idx="1214">
                  <c:v>15720</c:v>
                </c:pt>
                <c:pt idx="1215">
                  <c:v>15736.666999999852</c:v>
                </c:pt>
                <c:pt idx="1216">
                  <c:v>15788.333000000002</c:v>
                </c:pt>
                <c:pt idx="1217">
                  <c:v>15793.333000000002</c:v>
                </c:pt>
                <c:pt idx="1218">
                  <c:v>15795</c:v>
                </c:pt>
                <c:pt idx="1219">
                  <c:v>15921.666999999852</c:v>
                </c:pt>
                <c:pt idx="1220">
                  <c:v>15811.666999999852</c:v>
                </c:pt>
                <c:pt idx="1221">
                  <c:v>15896.666999999852</c:v>
                </c:pt>
                <c:pt idx="1222">
                  <c:v>15930</c:v>
                </c:pt>
                <c:pt idx="1223">
                  <c:v>15983.333000000002</c:v>
                </c:pt>
                <c:pt idx="1224">
                  <c:v>15865</c:v>
                </c:pt>
                <c:pt idx="1225">
                  <c:v>15946.666999999852</c:v>
                </c:pt>
                <c:pt idx="1226">
                  <c:v>15931.666999999852</c:v>
                </c:pt>
                <c:pt idx="1227">
                  <c:v>15861.666999999852</c:v>
                </c:pt>
                <c:pt idx="1228">
                  <c:v>15941.666999999852</c:v>
                </c:pt>
                <c:pt idx="1229">
                  <c:v>15998.333000000002</c:v>
                </c:pt>
                <c:pt idx="1230">
                  <c:v>16010</c:v>
                </c:pt>
                <c:pt idx="1231">
                  <c:v>15976.666999999852</c:v>
                </c:pt>
                <c:pt idx="1232">
                  <c:v>15996.666999999852</c:v>
                </c:pt>
                <c:pt idx="1233">
                  <c:v>16038.33</c:v>
                </c:pt>
                <c:pt idx="1234">
                  <c:v>16086.67</c:v>
                </c:pt>
                <c:pt idx="1235">
                  <c:v>16085</c:v>
                </c:pt>
                <c:pt idx="1236">
                  <c:v>16183.33</c:v>
                </c:pt>
                <c:pt idx="1237">
                  <c:v>16078.33</c:v>
                </c:pt>
                <c:pt idx="1238">
                  <c:v>16161.67</c:v>
                </c:pt>
                <c:pt idx="1239">
                  <c:v>16203.33</c:v>
                </c:pt>
                <c:pt idx="1240">
                  <c:v>16161.67</c:v>
                </c:pt>
                <c:pt idx="1241">
                  <c:v>16180</c:v>
                </c:pt>
                <c:pt idx="1242">
                  <c:v>16115</c:v>
                </c:pt>
                <c:pt idx="1243">
                  <c:v>16220</c:v>
                </c:pt>
                <c:pt idx="1244">
                  <c:v>16218.33</c:v>
                </c:pt>
                <c:pt idx="1245">
                  <c:v>16141.67</c:v>
                </c:pt>
                <c:pt idx="1246">
                  <c:v>16220</c:v>
                </c:pt>
                <c:pt idx="1247">
                  <c:v>16201.67</c:v>
                </c:pt>
                <c:pt idx="1248">
                  <c:v>16138.33</c:v>
                </c:pt>
                <c:pt idx="1249">
                  <c:v>16140</c:v>
                </c:pt>
                <c:pt idx="1250">
                  <c:v>15998.333000000002</c:v>
                </c:pt>
                <c:pt idx="1251">
                  <c:v>16121.67</c:v>
                </c:pt>
                <c:pt idx="1252">
                  <c:v>16096.67</c:v>
                </c:pt>
                <c:pt idx="1253">
                  <c:v>16031.67</c:v>
                </c:pt>
                <c:pt idx="1254">
                  <c:v>16105</c:v>
                </c:pt>
                <c:pt idx="1255">
                  <c:v>16061.67</c:v>
                </c:pt>
                <c:pt idx="1256">
                  <c:v>16053.33</c:v>
                </c:pt>
                <c:pt idx="1257">
                  <c:v>15965</c:v>
                </c:pt>
                <c:pt idx="1258">
                  <c:v>15938.333000000002</c:v>
                </c:pt>
                <c:pt idx="1259">
                  <c:v>15953.333000000002</c:v>
                </c:pt>
                <c:pt idx="1260">
                  <c:v>15896.666999999852</c:v>
                </c:pt>
                <c:pt idx="1261">
                  <c:v>15918.333000000002</c:v>
                </c:pt>
                <c:pt idx="1262">
                  <c:v>15891.666999999852</c:v>
                </c:pt>
                <c:pt idx="1263">
                  <c:v>15936.666999999852</c:v>
                </c:pt>
                <c:pt idx="1264">
                  <c:v>15910</c:v>
                </c:pt>
                <c:pt idx="1265">
                  <c:v>15876.666999999852</c:v>
                </c:pt>
                <c:pt idx="1266">
                  <c:v>15828.333000000002</c:v>
                </c:pt>
                <c:pt idx="1267">
                  <c:v>15926.666999999852</c:v>
                </c:pt>
                <c:pt idx="1268">
                  <c:v>15906.666999999852</c:v>
                </c:pt>
                <c:pt idx="1269">
                  <c:v>15855</c:v>
                </c:pt>
                <c:pt idx="1270">
                  <c:v>15860</c:v>
                </c:pt>
                <c:pt idx="1271">
                  <c:v>15855</c:v>
                </c:pt>
                <c:pt idx="1272">
                  <c:v>15906.666999999852</c:v>
                </c:pt>
                <c:pt idx="1273">
                  <c:v>15823.333000000002</c:v>
                </c:pt>
                <c:pt idx="1274">
                  <c:v>15780</c:v>
                </c:pt>
                <c:pt idx="1275">
                  <c:v>15801.666999999852</c:v>
                </c:pt>
                <c:pt idx="1276">
                  <c:v>15838.333000000002</c:v>
                </c:pt>
                <c:pt idx="1277">
                  <c:v>15843.333000000002</c:v>
                </c:pt>
                <c:pt idx="1278">
                  <c:v>15790</c:v>
                </c:pt>
                <c:pt idx="1279">
                  <c:v>15801.666999999852</c:v>
                </c:pt>
                <c:pt idx="1280">
                  <c:v>15886.666999999852</c:v>
                </c:pt>
                <c:pt idx="1281">
                  <c:v>15798.333000000002</c:v>
                </c:pt>
                <c:pt idx="1282">
                  <c:v>15850</c:v>
                </c:pt>
                <c:pt idx="1283">
                  <c:v>15823.333000000002</c:v>
                </c:pt>
                <c:pt idx="1284">
                  <c:v>15845</c:v>
                </c:pt>
                <c:pt idx="1285">
                  <c:v>15755</c:v>
                </c:pt>
                <c:pt idx="1286">
                  <c:v>15763.333000000002</c:v>
                </c:pt>
                <c:pt idx="1287">
                  <c:v>15865</c:v>
                </c:pt>
                <c:pt idx="1288">
                  <c:v>15823.333000000002</c:v>
                </c:pt>
                <c:pt idx="1289">
                  <c:v>15743.333000000002</c:v>
                </c:pt>
                <c:pt idx="1290">
                  <c:v>15738.333000000002</c:v>
                </c:pt>
                <c:pt idx="1291">
                  <c:v>15720</c:v>
                </c:pt>
                <c:pt idx="1292">
                  <c:v>15766.666999999852</c:v>
                </c:pt>
                <c:pt idx="1293">
                  <c:v>15741.666999999852</c:v>
                </c:pt>
                <c:pt idx="1294">
                  <c:v>15745</c:v>
                </c:pt>
                <c:pt idx="1295">
                  <c:v>15665</c:v>
                </c:pt>
                <c:pt idx="1296">
                  <c:v>15725</c:v>
                </c:pt>
                <c:pt idx="1297">
                  <c:v>15726.666999999852</c:v>
                </c:pt>
                <c:pt idx="1298">
                  <c:v>15753.333000000002</c:v>
                </c:pt>
                <c:pt idx="1299">
                  <c:v>15698.333000000002</c:v>
                </c:pt>
                <c:pt idx="1300">
                  <c:v>15706.666999999852</c:v>
                </c:pt>
                <c:pt idx="1301">
                  <c:v>15743.333000000002</c:v>
                </c:pt>
                <c:pt idx="1302">
                  <c:v>15725</c:v>
                </c:pt>
                <c:pt idx="1303">
                  <c:v>15725</c:v>
                </c:pt>
                <c:pt idx="1304">
                  <c:v>15735</c:v>
                </c:pt>
                <c:pt idx="1305">
                  <c:v>15745</c:v>
                </c:pt>
                <c:pt idx="1306">
                  <c:v>15725</c:v>
                </c:pt>
                <c:pt idx="1307">
                  <c:v>15770</c:v>
                </c:pt>
                <c:pt idx="1308">
                  <c:v>15766.666999999852</c:v>
                </c:pt>
                <c:pt idx="1309">
                  <c:v>15726.666999999852</c:v>
                </c:pt>
                <c:pt idx="1310">
                  <c:v>15763.333000000002</c:v>
                </c:pt>
                <c:pt idx="1311">
                  <c:v>15798.333000000002</c:v>
                </c:pt>
                <c:pt idx="1312">
                  <c:v>15753.333000000002</c:v>
                </c:pt>
                <c:pt idx="1313">
                  <c:v>15723.333000000002</c:v>
                </c:pt>
                <c:pt idx="1314">
                  <c:v>15753.333000000002</c:v>
                </c:pt>
                <c:pt idx="1315">
                  <c:v>15745</c:v>
                </c:pt>
                <c:pt idx="1316">
                  <c:v>15776.666999999852</c:v>
                </c:pt>
                <c:pt idx="1317">
                  <c:v>15761.666999999852</c:v>
                </c:pt>
                <c:pt idx="1318">
                  <c:v>15793.333000000002</c:v>
                </c:pt>
                <c:pt idx="1319">
                  <c:v>15776.666999999852</c:v>
                </c:pt>
                <c:pt idx="1320">
                  <c:v>15828.333000000002</c:v>
                </c:pt>
                <c:pt idx="1321">
                  <c:v>15820</c:v>
                </c:pt>
                <c:pt idx="1322">
                  <c:v>15828.333000000002</c:v>
                </c:pt>
                <c:pt idx="1323">
                  <c:v>15893.333000000002</c:v>
                </c:pt>
                <c:pt idx="1324">
                  <c:v>15953.333000000002</c:v>
                </c:pt>
                <c:pt idx="1325">
                  <c:v>15845</c:v>
                </c:pt>
                <c:pt idx="1326">
                  <c:v>15941.666999999852</c:v>
                </c:pt>
                <c:pt idx="1327">
                  <c:v>15993.333000000002</c:v>
                </c:pt>
                <c:pt idx="1328">
                  <c:v>15973.333000000002</c:v>
                </c:pt>
                <c:pt idx="1329">
                  <c:v>15948.333000000002</c:v>
                </c:pt>
                <c:pt idx="1330">
                  <c:v>16010</c:v>
                </c:pt>
                <c:pt idx="1331">
                  <c:v>16026.67</c:v>
                </c:pt>
                <c:pt idx="1332">
                  <c:v>16108.33</c:v>
                </c:pt>
                <c:pt idx="1333">
                  <c:v>16071.67</c:v>
                </c:pt>
                <c:pt idx="1334">
                  <c:v>16045</c:v>
                </c:pt>
                <c:pt idx="1335">
                  <c:v>16068.33</c:v>
                </c:pt>
                <c:pt idx="1336">
                  <c:v>16070</c:v>
                </c:pt>
                <c:pt idx="1337">
                  <c:v>16026.67</c:v>
                </c:pt>
                <c:pt idx="1338">
                  <c:v>15935</c:v>
                </c:pt>
                <c:pt idx="1339">
                  <c:v>16001.67</c:v>
                </c:pt>
                <c:pt idx="1340">
                  <c:v>15938.333000000002</c:v>
                </c:pt>
                <c:pt idx="1341">
                  <c:v>15993.333000000002</c:v>
                </c:pt>
                <c:pt idx="1342">
                  <c:v>15978.333000000002</c:v>
                </c:pt>
                <c:pt idx="1343">
                  <c:v>15958.333000000002</c:v>
                </c:pt>
                <c:pt idx="1344">
                  <c:v>15881.666999999852</c:v>
                </c:pt>
                <c:pt idx="1345">
                  <c:v>15850</c:v>
                </c:pt>
                <c:pt idx="1346">
                  <c:v>15790</c:v>
                </c:pt>
                <c:pt idx="1347">
                  <c:v>15816.666999999852</c:v>
                </c:pt>
                <c:pt idx="1348">
                  <c:v>15878.333000000002</c:v>
                </c:pt>
                <c:pt idx="1349">
                  <c:v>15828.333000000002</c:v>
                </c:pt>
                <c:pt idx="1350">
                  <c:v>15891.666999999852</c:v>
                </c:pt>
                <c:pt idx="1351">
                  <c:v>15840</c:v>
                </c:pt>
                <c:pt idx="1352">
                  <c:v>15795</c:v>
                </c:pt>
                <c:pt idx="1353">
                  <c:v>15866.666999999852</c:v>
                </c:pt>
                <c:pt idx="1354">
                  <c:v>15813.333000000002</c:v>
                </c:pt>
                <c:pt idx="1355">
                  <c:v>15846.666999999852</c:v>
                </c:pt>
                <c:pt idx="1356">
                  <c:v>15808.333000000002</c:v>
                </c:pt>
                <c:pt idx="1357">
                  <c:v>15836.666999999852</c:v>
                </c:pt>
                <c:pt idx="1358">
                  <c:v>15906.666999999852</c:v>
                </c:pt>
                <c:pt idx="1359">
                  <c:v>15871.666999999852</c:v>
                </c:pt>
                <c:pt idx="1360">
                  <c:v>15788.333000000002</c:v>
                </c:pt>
                <c:pt idx="1361">
                  <c:v>15843.333000000002</c:v>
                </c:pt>
                <c:pt idx="1362">
                  <c:v>15850</c:v>
                </c:pt>
                <c:pt idx="1363">
                  <c:v>15801.666999999852</c:v>
                </c:pt>
                <c:pt idx="1364">
                  <c:v>15808.333000000002</c:v>
                </c:pt>
                <c:pt idx="1365">
                  <c:v>15853.333000000002</c:v>
                </c:pt>
                <c:pt idx="1366">
                  <c:v>15765</c:v>
                </c:pt>
                <c:pt idx="1367">
                  <c:v>15843.333000000002</c:v>
                </c:pt>
                <c:pt idx="1368">
                  <c:v>15751.666999999852</c:v>
                </c:pt>
                <c:pt idx="1369">
                  <c:v>15773.333000000002</c:v>
                </c:pt>
                <c:pt idx="1370">
                  <c:v>15718.333000000002</c:v>
                </c:pt>
                <c:pt idx="1371">
                  <c:v>15716.666999999852</c:v>
                </c:pt>
                <c:pt idx="1372">
                  <c:v>15788.333000000002</c:v>
                </c:pt>
                <c:pt idx="1373">
                  <c:v>15760</c:v>
                </c:pt>
                <c:pt idx="1374">
                  <c:v>15738.333000000002</c:v>
                </c:pt>
                <c:pt idx="1375">
                  <c:v>15766.666999999852</c:v>
                </c:pt>
                <c:pt idx="1376">
                  <c:v>15840</c:v>
                </c:pt>
                <c:pt idx="1377">
                  <c:v>15731.666999999852</c:v>
                </c:pt>
                <c:pt idx="1378">
                  <c:v>15780</c:v>
                </c:pt>
                <c:pt idx="1379">
                  <c:v>15876.666999999852</c:v>
                </c:pt>
                <c:pt idx="1380">
                  <c:v>15773.333000000002</c:v>
                </c:pt>
                <c:pt idx="1381">
                  <c:v>15828.333000000002</c:v>
                </c:pt>
                <c:pt idx="1382">
                  <c:v>15775</c:v>
                </c:pt>
                <c:pt idx="1383">
                  <c:v>15785</c:v>
                </c:pt>
                <c:pt idx="1384">
                  <c:v>15855</c:v>
                </c:pt>
                <c:pt idx="1385">
                  <c:v>15735</c:v>
                </c:pt>
                <c:pt idx="1386">
                  <c:v>15813.333000000002</c:v>
                </c:pt>
                <c:pt idx="1387">
                  <c:v>15876.666999999852</c:v>
                </c:pt>
                <c:pt idx="1388">
                  <c:v>15835</c:v>
                </c:pt>
                <c:pt idx="1389">
                  <c:v>15815</c:v>
                </c:pt>
                <c:pt idx="1390">
                  <c:v>15793.333000000002</c:v>
                </c:pt>
                <c:pt idx="1391">
                  <c:v>15780</c:v>
                </c:pt>
                <c:pt idx="1392">
                  <c:v>15711.666999999852</c:v>
                </c:pt>
                <c:pt idx="1393">
                  <c:v>15726.666999999852</c:v>
                </c:pt>
                <c:pt idx="1394">
                  <c:v>15720</c:v>
                </c:pt>
                <c:pt idx="1395">
                  <c:v>15721.666999999852</c:v>
                </c:pt>
                <c:pt idx="1396">
                  <c:v>15711.666999999852</c:v>
                </c:pt>
                <c:pt idx="1397">
                  <c:v>15636.666999999852</c:v>
                </c:pt>
                <c:pt idx="1398">
                  <c:v>15668.333000000002</c:v>
                </c:pt>
                <c:pt idx="1399">
                  <c:v>15621.666999999852</c:v>
                </c:pt>
                <c:pt idx="1400">
                  <c:v>15603.333000000002</c:v>
                </c:pt>
                <c:pt idx="1401">
                  <c:v>15630</c:v>
                </c:pt>
                <c:pt idx="1402">
                  <c:v>15620</c:v>
                </c:pt>
                <c:pt idx="1403">
                  <c:v>15620</c:v>
                </c:pt>
                <c:pt idx="1404">
                  <c:v>15603.333000000002</c:v>
                </c:pt>
                <c:pt idx="1405">
                  <c:v>15601.666999999852</c:v>
                </c:pt>
                <c:pt idx="1406">
                  <c:v>15581.666999999852</c:v>
                </c:pt>
                <c:pt idx="1407">
                  <c:v>15600</c:v>
                </c:pt>
                <c:pt idx="1408">
                  <c:v>15660</c:v>
                </c:pt>
                <c:pt idx="1409">
                  <c:v>15586.666999999852</c:v>
                </c:pt>
                <c:pt idx="1410">
                  <c:v>15568.333000000002</c:v>
                </c:pt>
                <c:pt idx="1411">
                  <c:v>15626.666999999852</c:v>
                </c:pt>
                <c:pt idx="1412">
                  <c:v>15618.333000000002</c:v>
                </c:pt>
                <c:pt idx="1413">
                  <c:v>15611.666999999852</c:v>
                </c:pt>
                <c:pt idx="1414">
                  <c:v>15646.666999999852</c:v>
                </c:pt>
                <c:pt idx="1415">
                  <c:v>15573.333000000002</c:v>
                </c:pt>
                <c:pt idx="1416">
                  <c:v>15576.666999999852</c:v>
                </c:pt>
                <c:pt idx="1417">
                  <c:v>15606.666999999852</c:v>
                </c:pt>
                <c:pt idx="1418">
                  <c:v>15590</c:v>
                </c:pt>
                <c:pt idx="1419">
                  <c:v>15580</c:v>
                </c:pt>
                <c:pt idx="1420">
                  <c:v>15591.666999999852</c:v>
                </c:pt>
                <c:pt idx="1421">
                  <c:v>15566.666999999852</c:v>
                </c:pt>
                <c:pt idx="1422">
                  <c:v>15593.333000000002</c:v>
                </c:pt>
                <c:pt idx="1423">
                  <c:v>15581.666999999852</c:v>
                </c:pt>
                <c:pt idx="1424">
                  <c:v>15566.666999999852</c:v>
                </c:pt>
                <c:pt idx="1425">
                  <c:v>15573.333000000002</c:v>
                </c:pt>
                <c:pt idx="1426">
                  <c:v>15601.666999999852</c:v>
                </c:pt>
                <c:pt idx="1427">
                  <c:v>15500</c:v>
                </c:pt>
                <c:pt idx="1428">
                  <c:v>15630</c:v>
                </c:pt>
                <c:pt idx="1429">
                  <c:v>15623.333000000002</c:v>
                </c:pt>
                <c:pt idx="1430">
                  <c:v>15590</c:v>
                </c:pt>
                <c:pt idx="1431">
                  <c:v>15608.333000000002</c:v>
                </c:pt>
                <c:pt idx="1432">
                  <c:v>15598.333000000002</c:v>
                </c:pt>
                <c:pt idx="1433">
                  <c:v>15595</c:v>
                </c:pt>
                <c:pt idx="1434">
                  <c:v>15593.333000000002</c:v>
                </c:pt>
                <c:pt idx="1435">
                  <c:v>15663.333000000002</c:v>
                </c:pt>
                <c:pt idx="1436">
                  <c:v>15620</c:v>
                </c:pt>
                <c:pt idx="1437">
                  <c:v>15575</c:v>
                </c:pt>
                <c:pt idx="1438">
                  <c:v>15616.666999999852</c:v>
                </c:pt>
                <c:pt idx="1439">
                  <c:v>15548.333000000002</c:v>
                </c:pt>
                <c:pt idx="1440">
                  <c:v>15635</c:v>
                </c:pt>
                <c:pt idx="1441">
                  <c:v>15681.666999999852</c:v>
                </c:pt>
                <c:pt idx="1442">
                  <c:v>15651.666999999852</c:v>
                </c:pt>
                <c:pt idx="1443">
                  <c:v>15640</c:v>
                </c:pt>
                <c:pt idx="1444">
                  <c:v>15640</c:v>
                </c:pt>
                <c:pt idx="1445">
                  <c:v>15683.333000000002</c:v>
                </c:pt>
                <c:pt idx="1446">
                  <c:v>15650</c:v>
                </c:pt>
                <c:pt idx="1447">
                  <c:v>15608.333000000002</c:v>
                </c:pt>
                <c:pt idx="1448">
                  <c:v>15585</c:v>
                </c:pt>
                <c:pt idx="1449">
                  <c:v>15616.666999999852</c:v>
                </c:pt>
                <c:pt idx="1450">
                  <c:v>15595</c:v>
                </c:pt>
                <c:pt idx="1451">
                  <c:v>15635</c:v>
                </c:pt>
                <c:pt idx="1452">
                  <c:v>15613.333000000002</c:v>
                </c:pt>
                <c:pt idx="1453">
                  <c:v>15585</c:v>
                </c:pt>
                <c:pt idx="1454">
                  <c:v>15501.666999999852</c:v>
                </c:pt>
                <c:pt idx="1455">
                  <c:v>15601.666999999852</c:v>
                </c:pt>
                <c:pt idx="1456">
                  <c:v>15575</c:v>
                </c:pt>
                <c:pt idx="1457">
                  <c:v>15616.666999999852</c:v>
                </c:pt>
                <c:pt idx="1458">
                  <c:v>15506.666999999852</c:v>
                </c:pt>
                <c:pt idx="1459">
                  <c:v>15550</c:v>
                </c:pt>
                <c:pt idx="1460">
                  <c:v>15556.666999999852</c:v>
                </c:pt>
                <c:pt idx="1461">
                  <c:v>15586.666999999852</c:v>
                </c:pt>
                <c:pt idx="1462">
                  <c:v>15510</c:v>
                </c:pt>
                <c:pt idx="1463">
                  <c:v>15586.666999999852</c:v>
                </c:pt>
                <c:pt idx="1464">
                  <c:v>15585</c:v>
                </c:pt>
                <c:pt idx="1465">
                  <c:v>15606.666999999852</c:v>
                </c:pt>
                <c:pt idx="1466">
                  <c:v>15601.666999999852</c:v>
                </c:pt>
                <c:pt idx="1467">
                  <c:v>15725</c:v>
                </c:pt>
                <c:pt idx="1468">
                  <c:v>15635</c:v>
                </c:pt>
                <c:pt idx="1469">
                  <c:v>15700</c:v>
                </c:pt>
                <c:pt idx="1470">
                  <c:v>15711.666999999852</c:v>
                </c:pt>
                <c:pt idx="1471">
                  <c:v>15730</c:v>
                </c:pt>
                <c:pt idx="1472">
                  <c:v>15738.333000000002</c:v>
                </c:pt>
                <c:pt idx="1473">
                  <c:v>15765</c:v>
                </c:pt>
                <c:pt idx="1474">
                  <c:v>15776.666999999852</c:v>
                </c:pt>
                <c:pt idx="1475">
                  <c:v>15838.333000000002</c:v>
                </c:pt>
                <c:pt idx="1476">
                  <c:v>15885</c:v>
                </c:pt>
                <c:pt idx="1477">
                  <c:v>15876.666999999852</c:v>
                </c:pt>
                <c:pt idx="1478">
                  <c:v>15946.666999999852</c:v>
                </c:pt>
                <c:pt idx="1479">
                  <c:v>15928.333000000002</c:v>
                </c:pt>
                <c:pt idx="1480">
                  <c:v>15873.333000000002</c:v>
                </c:pt>
                <c:pt idx="1481">
                  <c:v>15896.666999999852</c:v>
                </c:pt>
                <c:pt idx="1482">
                  <c:v>15838.333000000002</c:v>
                </c:pt>
                <c:pt idx="1483">
                  <c:v>15881.666999999852</c:v>
                </c:pt>
                <c:pt idx="1484">
                  <c:v>15793.333000000002</c:v>
                </c:pt>
                <c:pt idx="1485">
                  <c:v>15785</c:v>
                </c:pt>
                <c:pt idx="1486">
                  <c:v>15766.666999999852</c:v>
                </c:pt>
                <c:pt idx="1487">
                  <c:v>15825</c:v>
                </c:pt>
                <c:pt idx="1488">
                  <c:v>15721.666999999852</c:v>
                </c:pt>
                <c:pt idx="1489">
                  <c:v>15821.666999999852</c:v>
                </c:pt>
                <c:pt idx="1490">
                  <c:v>15750</c:v>
                </c:pt>
                <c:pt idx="1491">
                  <c:v>15690</c:v>
                </c:pt>
                <c:pt idx="1492">
                  <c:v>15720</c:v>
                </c:pt>
                <c:pt idx="1493">
                  <c:v>15670</c:v>
                </c:pt>
                <c:pt idx="1494">
                  <c:v>15625</c:v>
                </c:pt>
                <c:pt idx="1495">
                  <c:v>15648.333000000002</c:v>
                </c:pt>
                <c:pt idx="1496">
                  <c:v>15571.666999999852</c:v>
                </c:pt>
                <c:pt idx="1497">
                  <c:v>15683.333000000002</c:v>
                </c:pt>
                <c:pt idx="1498">
                  <c:v>15641.666999999852</c:v>
                </c:pt>
                <c:pt idx="1499">
                  <c:v>15610</c:v>
                </c:pt>
                <c:pt idx="1500">
                  <c:v>15608.333000000002</c:v>
                </c:pt>
                <c:pt idx="1501">
                  <c:v>15548.333000000002</c:v>
                </c:pt>
                <c:pt idx="1502">
                  <c:v>15625</c:v>
                </c:pt>
                <c:pt idx="1503">
                  <c:v>15560</c:v>
                </c:pt>
                <c:pt idx="1504">
                  <c:v>15628.333000000002</c:v>
                </c:pt>
                <c:pt idx="1505">
                  <c:v>15618.333000000002</c:v>
                </c:pt>
                <c:pt idx="1506">
                  <c:v>15603.333000000002</c:v>
                </c:pt>
                <c:pt idx="1507">
                  <c:v>15636.666999999852</c:v>
                </c:pt>
                <c:pt idx="1508">
                  <c:v>15611.666999999852</c:v>
                </c:pt>
                <c:pt idx="1509">
                  <c:v>15650</c:v>
                </c:pt>
                <c:pt idx="1510">
                  <c:v>15635</c:v>
                </c:pt>
                <c:pt idx="1511">
                  <c:v>15640</c:v>
                </c:pt>
                <c:pt idx="1512">
                  <c:v>15695</c:v>
                </c:pt>
                <c:pt idx="1513">
                  <c:v>15706.666999999852</c:v>
                </c:pt>
                <c:pt idx="1514">
                  <c:v>15616.666999999852</c:v>
                </c:pt>
                <c:pt idx="1515">
                  <c:v>15756.666999999852</c:v>
                </c:pt>
                <c:pt idx="1516">
                  <c:v>15655</c:v>
                </c:pt>
                <c:pt idx="1517">
                  <c:v>15683.333000000002</c:v>
                </c:pt>
                <c:pt idx="1518">
                  <c:v>15705</c:v>
                </c:pt>
                <c:pt idx="1519">
                  <c:v>15781.666999999852</c:v>
                </c:pt>
                <c:pt idx="1520">
                  <c:v>15735</c:v>
                </c:pt>
                <c:pt idx="1521">
                  <c:v>15738.333000000002</c:v>
                </c:pt>
                <c:pt idx="1522">
                  <c:v>15688.333000000002</c:v>
                </c:pt>
                <c:pt idx="1523">
                  <c:v>15731.666999999852</c:v>
                </c:pt>
                <c:pt idx="1524">
                  <c:v>15723.333000000002</c:v>
                </c:pt>
                <c:pt idx="1525">
                  <c:v>15731.666999999852</c:v>
                </c:pt>
                <c:pt idx="1526">
                  <c:v>15703.333000000002</c:v>
                </c:pt>
                <c:pt idx="1527">
                  <c:v>15756.666999999852</c:v>
                </c:pt>
                <c:pt idx="1528">
                  <c:v>15671.666999999852</c:v>
                </c:pt>
                <c:pt idx="1529">
                  <c:v>15700</c:v>
                </c:pt>
                <c:pt idx="1530">
                  <c:v>15653.333000000002</c:v>
                </c:pt>
                <c:pt idx="1531">
                  <c:v>15650</c:v>
                </c:pt>
                <c:pt idx="1532">
                  <c:v>15640</c:v>
                </c:pt>
                <c:pt idx="1533">
                  <c:v>15646.666999999852</c:v>
                </c:pt>
                <c:pt idx="1534">
                  <c:v>15653.333000000002</c:v>
                </c:pt>
                <c:pt idx="1535">
                  <c:v>15603.333000000002</c:v>
                </c:pt>
                <c:pt idx="1536">
                  <c:v>15628.333000000002</c:v>
                </c:pt>
                <c:pt idx="1537">
                  <c:v>15608.333000000002</c:v>
                </c:pt>
                <c:pt idx="1538">
                  <c:v>15605</c:v>
                </c:pt>
                <c:pt idx="1539">
                  <c:v>15588.333000000002</c:v>
                </c:pt>
                <c:pt idx="1540">
                  <c:v>15575</c:v>
                </c:pt>
                <c:pt idx="1541">
                  <c:v>15626.666999999852</c:v>
                </c:pt>
                <c:pt idx="1542">
                  <c:v>15625</c:v>
                </c:pt>
                <c:pt idx="1543">
                  <c:v>15598.333000000002</c:v>
                </c:pt>
                <c:pt idx="1544">
                  <c:v>15611.666999999852</c:v>
                </c:pt>
                <c:pt idx="1545">
                  <c:v>15605</c:v>
                </c:pt>
                <c:pt idx="1546">
                  <c:v>15615</c:v>
                </c:pt>
                <c:pt idx="1547">
                  <c:v>15626.666999999852</c:v>
                </c:pt>
                <c:pt idx="1548">
                  <c:v>15608.333000000002</c:v>
                </c:pt>
                <c:pt idx="1549">
                  <c:v>15585</c:v>
                </c:pt>
                <c:pt idx="1550">
                  <c:v>15530</c:v>
                </c:pt>
                <c:pt idx="1551">
                  <c:v>15653.333000000002</c:v>
                </c:pt>
                <c:pt idx="1552">
                  <c:v>15610</c:v>
                </c:pt>
                <c:pt idx="1553">
                  <c:v>15620</c:v>
                </c:pt>
                <c:pt idx="1554">
                  <c:v>15651.666999999852</c:v>
                </c:pt>
                <c:pt idx="1555">
                  <c:v>15581.666999999852</c:v>
                </c:pt>
                <c:pt idx="1556">
                  <c:v>15581.666999999852</c:v>
                </c:pt>
                <c:pt idx="1557">
                  <c:v>15576.666999999852</c:v>
                </c:pt>
                <c:pt idx="1558">
                  <c:v>15606.666999999852</c:v>
                </c:pt>
                <c:pt idx="1559">
                  <c:v>15640</c:v>
                </c:pt>
                <c:pt idx="1560">
                  <c:v>15590</c:v>
                </c:pt>
                <c:pt idx="1561">
                  <c:v>15683.333000000002</c:v>
                </c:pt>
                <c:pt idx="1562">
                  <c:v>15573.333000000002</c:v>
                </c:pt>
                <c:pt idx="1563">
                  <c:v>15613.333000000002</c:v>
                </c:pt>
                <c:pt idx="1564">
                  <c:v>15590</c:v>
                </c:pt>
                <c:pt idx="1565">
                  <c:v>15655</c:v>
                </c:pt>
                <c:pt idx="1566">
                  <c:v>15581.666999999852</c:v>
                </c:pt>
                <c:pt idx="1567">
                  <c:v>15695</c:v>
                </c:pt>
                <c:pt idx="1568">
                  <c:v>15640</c:v>
                </c:pt>
                <c:pt idx="1569">
                  <c:v>15630</c:v>
                </c:pt>
                <c:pt idx="1570">
                  <c:v>15631.666999999852</c:v>
                </c:pt>
                <c:pt idx="1571">
                  <c:v>15610</c:v>
                </c:pt>
                <c:pt idx="1572">
                  <c:v>15621.666999999852</c:v>
                </c:pt>
                <c:pt idx="1573">
                  <c:v>15691.666999999852</c:v>
                </c:pt>
                <c:pt idx="1574">
                  <c:v>15676.666999999852</c:v>
                </c:pt>
                <c:pt idx="1575">
                  <c:v>15723.333000000002</c:v>
                </c:pt>
                <c:pt idx="1576">
                  <c:v>15735</c:v>
                </c:pt>
                <c:pt idx="1577">
                  <c:v>15680</c:v>
                </c:pt>
                <c:pt idx="1578">
                  <c:v>15706.666999999852</c:v>
                </c:pt>
                <c:pt idx="1579">
                  <c:v>15751.666999999852</c:v>
                </c:pt>
                <c:pt idx="1580">
                  <c:v>15803.333000000002</c:v>
                </c:pt>
                <c:pt idx="1581">
                  <c:v>15776.666999999852</c:v>
                </c:pt>
                <c:pt idx="1582">
                  <c:v>15760</c:v>
                </c:pt>
                <c:pt idx="1583">
                  <c:v>15825</c:v>
                </c:pt>
                <c:pt idx="1584">
                  <c:v>15900</c:v>
                </c:pt>
                <c:pt idx="1585">
                  <c:v>15788.333000000002</c:v>
                </c:pt>
                <c:pt idx="1586">
                  <c:v>15873.333000000002</c:v>
                </c:pt>
                <c:pt idx="1587">
                  <c:v>15816.666999999852</c:v>
                </c:pt>
                <c:pt idx="1588">
                  <c:v>15856.666999999852</c:v>
                </c:pt>
                <c:pt idx="1589">
                  <c:v>15880</c:v>
                </c:pt>
                <c:pt idx="1590">
                  <c:v>15758.333000000002</c:v>
                </c:pt>
                <c:pt idx="1591">
                  <c:v>15871.666999999852</c:v>
                </c:pt>
                <c:pt idx="1592">
                  <c:v>15810</c:v>
                </c:pt>
                <c:pt idx="1593">
                  <c:v>15786.666999999852</c:v>
                </c:pt>
                <c:pt idx="1594">
                  <c:v>15806.666999999852</c:v>
                </c:pt>
                <c:pt idx="1595">
                  <c:v>15818.333000000002</c:v>
                </c:pt>
                <c:pt idx="1596">
                  <c:v>15776.666999999852</c:v>
                </c:pt>
                <c:pt idx="1597">
                  <c:v>15738.333000000002</c:v>
                </c:pt>
                <c:pt idx="1598">
                  <c:v>15756.666999999852</c:v>
                </c:pt>
                <c:pt idx="1599">
                  <c:v>15766.666999999852</c:v>
                </c:pt>
                <c:pt idx="1600">
                  <c:v>15763.333000000002</c:v>
                </c:pt>
                <c:pt idx="1601">
                  <c:v>15700</c:v>
                </c:pt>
                <c:pt idx="1602">
                  <c:v>15695</c:v>
                </c:pt>
                <c:pt idx="1603">
                  <c:v>15671.666999999852</c:v>
                </c:pt>
                <c:pt idx="1604">
                  <c:v>15661.666999999852</c:v>
                </c:pt>
                <c:pt idx="1605">
                  <c:v>15693.333000000002</c:v>
                </c:pt>
                <c:pt idx="1606">
                  <c:v>15685</c:v>
                </c:pt>
                <c:pt idx="1607">
                  <c:v>15786.666999999852</c:v>
                </c:pt>
                <c:pt idx="1608">
                  <c:v>15731.666999999852</c:v>
                </c:pt>
                <c:pt idx="1609">
                  <c:v>15873.333000000002</c:v>
                </c:pt>
                <c:pt idx="1610">
                  <c:v>15926.666999999852</c:v>
                </c:pt>
                <c:pt idx="1611">
                  <c:v>15923.333000000002</c:v>
                </c:pt>
                <c:pt idx="1612">
                  <c:v>16146.67</c:v>
                </c:pt>
                <c:pt idx="1613">
                  <c:v>16258.33</c:v>
                </c:pt>
                <c:pt idx="1614">
                  <c:v>16416.669999999896</c:v>
                </c:pt>
                <c:pt idx="1615">
                  <c:v>16590</c:v>
                </c:pt>
                <c:pt idx="1616">
                  <c:v>16676.669999999896</c:v>
                </c:pt>
                <c:pt idx="1617">
                  <c:v>17006.669999999896</c:v>
                </c:pt>
                <c:pt idx="1618">
                  <c:v>17233.330000000002</c:v>
                </c:pt>
                <c:pt idx="1619">
                  <c:v>17308.330000000002</c:v>
                </c:pt>
                <c:pt idx="1620">
                  <c:v>17493.330000000002</c:v>
                </c:pt>
                <c:pt idx="1621">
                  <c:v>17518.330000000002</c:v>
                </c:pt>
                <c:pt idx="1622">
                  <c:v>17865</c:v>
                </c:pt>
                <c:pt idx="1623">
                  <c:v>18000</c:v>
                </c:pt>
                <c:pt idx="1624">
                  <c:v>17991.669999999896</c:v>
                </c:pt>
                <c:pt idx="1625">
                  <c:v>18108.330000000002</c:v>
                </c:pt>
                <c:pt idx="1626">
                  <c:v>17855</c:v>
                </c:pt>
                <c:pt idx="1627">
                  <c:v>17901.669999999896</c:v>
                </c:pt>
                <c:pt idx="1628">
                  <c:v>17776.669999999896</c:v>
                </c:pt>
                <c:pt idx="1629">
                  <c:v>17710</c:v>
                </c:pt>
                <c:pt idx="1630">
                  <c:v>17536.669999999896</c:v>
                </c:pt>
                <c:pt idx="1631">
                  <c:v>17283.330000000002</c:v>
                </c:pt>
                <c:pt idx="1632">
                  <c:v>17113.330000000002</c:v>
                </c:pt>
                <c:pt idx="1633">
                  <c:v>17040</c:v>
                </c:pt>
                <c:pt idx="1634">
                  <c:v>16806.669999999896</c:v>
                </c:pt>
                <c:pt idx="1635">
                  <c:v>16616.669999999896</c:v>
                </c:pt>
                <c:pt idx="1636">
                  <c:v>16573.330000000002</c:v>
                </c:pt>
                <c:pt idx="1637">
                  <c:v>16251.67</c:v>
                </c:pt>
                <c:pt idx="1638">
                  <c:v>16158.33</c:v>
                </c:pt>
                <c:pt idx="1639">
                  <c:v>16176.67</c:v>
                </c:pt>
                <c:pt idx="1640">
                  <c:v>15970</c:v>
                </c:pt>
                <c:pt idx="1641">
                  <c:v>15866.666999999852</c:v>
                </c:pt>
                <c:pt idx="1642">
                  <c:v>15843.333000000002</c:v>
                </c:pt>
                <c:pt idx="1643">
                  <c:v>15846.666999999852</c:v>
                </c:pt>
                <c:pt idx="1644">
                  <c:v>15765</c:v>
                </c:pt>
                <c:pt idx="1645">
                  <c:v>15726.666999999852</c:v>
                </c:pt>
                <c:pt idx="1646">
                  <c:v>15743.333000000002</c:v>
                </c:pt>
                <c:pt idx="1647">
                  <c:v>15645</c:v>
                </c:pt>
                <c:pt idx="1648">
                  <c:v>15696.666999999852</c:v>
                </c:pt>
                <c:pt idx="1649">
                  <c:v>15675</c:v>
                </c:pt>
                <c:pt idx="1650">
                  <c:v>15640</c:v>
                </c:pt>
                <c:pt idx="1651">
                  <c:v>15690</c:v>
                </c:pt>
                <c:pt idx="1652">
                  <c:v>15651.666999999852</c:v>
                </c:pt>
                <c:pt idx="1653">
                  <c:v>15635</c:v>
                </c:pt>
                <c:pt idx="1654">
                  <c:v>15700</c:v>
                </c:pt>
                <c:pt idx="1655">
                  <c:v>15623.333000000002</c:v>
                </c:pt>
                <c:pt idx="1656">
                  <c:v>15613.333000000002</c:v>
                </c:pt>
                <c:pt idx="1657">
                  <c:v>15713.333000000002</c:v>
                </c:pt>
                <c:pt idx="1658">
                  <c:v>15640</c:v>
                </c:pt>
                <c:pt idx="1659">
                  <c:v>15653.333000000002</c:v>
                </c:pt>
                <c:pt idx="1660">
                  <c:v>15641.666999999852</c:v>
                </c:pt>
                <c:pt idx="1661">
                  <c:v>15633.333000000002</c:v>
                </c:pt>
                <c:pt idx="1662">
                  <c:v>15711.666999999852</c:v>
                </c:pt>
                <c:pt idx="1663">
                  <c:v>15651.666999999852</c:v>
                </c:pt>
                <c:pt idx="1664">
                  <c:v>15678.333000000002</c:v>
                </c:pt>
                <c:pt idx="1665">
                  <c:v>15713.333000000002</c:v>
                </c:pt>
                <c:pt idx="1666">
                  <c:v>15686.666999999852</c:v>
                </c:pt>
                <c:pt idx="1667">
                  <c:v>15705</c:v>
                </c:pt>
                <c:pt idx="1668">
                  <c:v>15653.333000000002</c:v>
                </c:pt>
                <c:pt idx="1669">
                  <c:v>15738.333000000002</c:v>
                </c:pt>
                <c:pt idx="1670">
                  <c:v>15676.666999999852</c:v>
                </c:pt>
                <c:pt idx="1671">
                  <c:v>15703.333000000002</c:v>
                </c:pt>
                <c:pt idx="1672">
                  <c:v>15641.666999999852</c:v>
                </c:pt>
                <c:pt idx="1673">
                  <c:v>15703.333000000002</c:v>
                </c:pt>
                <c:pt idx="1674">
                  <c:v>15675</c:v>
                </c:pt>
                <c:pt idx="1675">
                  <c:v>15631.666999999852</c:v>
                </c:pt>
                <c:pt idx="1676">
                  <c:v>15608.333000000002</c:v>
                </c:pt>
                <c:pt idx="1677">
                  <c:v>15608.333000000002</c:v>
                </c:pt>
                <c:pt idx="1678">
                  <c:v>15610</c:v>
                </c:pt>
                <c:pt idx="1679">
                  <c:v>15566.666999999852</c:v>
                </c:pt>
                <c:pt idx="1680">
                  <c:v>15615</c:v>
                </c:pt>
                <c:pt idx="1681">
                  <c:v>15563.333000000002</c:v>
                </c:pt>
                <c:pt idx="1682">
                  <c:v>15625</c:v>
                </c:pt>
                <c:pt idx="1683">
                  <c:v>15630</c:v>
                </c:pt>
                <c:pt idx="1684">
                  <c:v>15596.666999999852</c:v>
                </c:pt>
                <c:pt idx="1685">
                  <c:v>15635</c:v>
                </c:pt>
                <c:pt idx="1686">
                  <c:v>15605</c:v>
                </c:pt>
                <c:pt idx="1687">
                  <c:v>15668.333000000002</c:v>
                </c:pt>
                <c:pt idx="1688">
                  <c:v>15568.333000000002</c:v>
                </c:pt>
                <c:pt idx="1689">
                  <c:v>15618.333000000002</c:v>
                </c:pt>
                <c:pt idx="1690">
                  <c:v>15568.333000000002</c:v>
                </c:pt>
                <c:pt idx="1691">
                  <c:v>15595</c:v>
                </c:pt>
                <c:pt idx="1692">
                  <c:v>15641.666999999852</c:v>
                </c:pt>
                <c:pt idx="1693">
                  <c:v>15668.333000000002</c:v>
                </c:pt>
                <c:pt idx="1694">
                  <c:v>15650</c:v>
                </c:pt>
                <c:pt idx="1695">
                  <c:v>15670</c:v>
                </c:pt>
                <c:pt idx="1696">
                  <c:v>15666.666999999852</c:v>
                </c:pt>
                <c:pt idx="1697">
                  <c:v>15536.666999999852</c:v>
                </c:pt>
                <c:pt idx="1698">
                  <c:v>15665</c:v>
                </c:pt>
                <c:pt idx="1699">
                  <c:v>15590</c:v>
                </c:pt>
                <c:pt idx="1700">
                  <c:v>15651.666999999852</c:v>
                </c:pt>
                <c:pt idx="1701">
                  <c:v>15656.666999999852</c:v>
                </c:pt>
                <c:pt idx="1702">
                  <c:v>15695</c:v>
                </c:pt>
                <c:pt idx="1703">
                  <c:v>15680</c:v>
                </c:pt>
                <c:pt idx="1704">
                  <c:v>15608.333000000002</c:v>
                </c:pt>
                <c:pt idx="1705">
                  <c:v>15613.333000000002</c:v>
                </c:pt>
                <c:pt idx="1706">
                  <c:v>15670</c:v>
                </c:pt>
                <c:pt idx="1707">
                  <c:v>15635</c:v>
                </c:pt>
                <c:pt idx="1708">
                  <c:v>15735</c:v>
                </c:pt>
                <c:pt idx="1709">
                  <c:v>15645</c:v>
                </c:pt>
                <c:pt idx="1710">
                  <c:v>15593.333000000002</c:v>
                </c:pt>
                <c:pt idx="1711">
                  <c:v>15598.333000000002</c:v>
                </c:pt>
                <c:pt idx="1712">
                  <c:v>15546.666999999852</c:v>
                </c:pt>
                <c:pt idx="1713">
                  <c:v>15628.333000000002</c:v>
                </c:pt>
                <c:pt idx="1714">
                  <c:v>15598.333000000002</c:v>
                </c:pt>
                <c:pt idx="1715">
                  <c:v>15600</c:v>
                </c:pt>
                <c:pt idx="1716">
                  <c:v>15516.666999999852</c:v>
                </c:pt>
                <c:pt idx="1717">
                  <c:v>15583.333000000002</c:v>
                </c:pt>
                <c:pt idx="1718">
                  <c:v>15576.666999999852</c:v>
                </c:pt>
                <c:pt idx="1719">
                  <c:v>15653.333000000002</c:v>
                </c:pt>
                <c:pt idx="1720">
                  <c:v>15566.666999999852</c:v>
                </c:pt>
                <c:pt idx="1721">
                  <c:v>15535</c:v>
                </c:pt>
                <c:pt idx="1722">
                  <c:v>15545</c:v>
                </c:pt>
                <c:pt idx="1723">
                  <c:v>15575</c:v>
                </c:pt>
                <c:pt idx="1724">
                  <c:v>15590</c:v>
                </c:pt>
                <c:pt idx="1725">
                  <c:v>15580</c:v>
                </c:pt>
                <c:pt idx="1726">
                  <c:v>15568.333000000002</c:v>
                </c:pt>
                <c:pt idx="1727">
                  <c:v>15580</c:v>
                </c:pt>
                <c:pt idx="1728">
                  <c:v>15561.666999999852</c:v>
                </c:pt>
                <c:pt idx="1729">
                  <c:v>15530</c:v>
                </c:pt>
                <c:pt idx="1730">
                  <c:v>15468.333000000002</c:v>
                </c:pt>
                <c:pt idx="1731">
                  <c:v>15570</c:v>
                </c:pt>
                <c:pt idx="1732">
                  <c:v>15511.666999999852</c:v>
                </c:pt>
                <c:pt idx="1733">
                  <c:v>15553.333000000002</c:v>
                </c:pt>
                <c:pt idx="1734">
                  <c:v>15586.666999999852</c:v>
                </c:pt>
                <c:pt idx="1735">
                  <c:v>15588.333000000002</c:v>
                </c:pt>
                <c:pt idx="1736">
                  <c:v>15548.333000000002</c:v>
                </c:pt>
                <c:pt idx="1737">
                  <c:v>15611.666999999852</c:v>
                </c:pt>
                <c:pt idx="1738">
                  <c:v>15633.333000000002</c:v>
                </c:pt>
                <c:pt idx="1739">
                  <c:v>15546.666999999852</c:v>
                </c:pt>
                <c:pt idx="1740">
                  <c:v>15666.666999999852</c:v>
                </c:pt>
                <c:pt idx="1741">
                  <c:v>15551.666999999852</c:v>
                </c:pt>
                <c:pt idx="1742">
                  <c:v>15633.333000000002</c:v>
                </c:pt>
                <c:pt idx="1743">
                  <c:v>15623.333000000002</c:v>
                </c:pt>
                <c:pt idx="1744">
                  <c:v>15610</c:v>
                </c:pt>
                <c:pt idx="1745">
                  <c:v>15668.333000000002</c:v>
                </c:pt>
                <c:pt idx="1746">
                  <c:v>15683.333000000002</c:v>
                </c:pt>
                <c:pt idx="1747">
                  <c:v>15678.333000000002</c:v>
                </c:pt>
                <c:pt idx="1748">
                  <c:v>15708.333000000002</c:v>
                </c:pt>
                <c:pt idx="1749">
                  <c:v>15706.666999999852</c:v>
                </c:pt>
                <c:pt idx="1750">
                  <c:v>15635</c:v>
                </c:pt>
                <c:pt idx="1751">
                  <c:v>15676.666999999852</c:v>
                </c:pt>
                <c:pt idx="1752">
                  <c:v>15711.666999999852</c:v>
                </c:pt>
                <c:pt idx="1753">
                  <c:v>15636.666999999852</c:v>
                </c:pt>
                <c:pt idx="1754">
                  <c:v>15700</c:v>
                </c:pt>
                <c:pt idx="1755">
                  <c:v>15665</c:v>
                </c:pt>
                <c:pt idx="1756">
                  <c:v>15701.666999999852</c:v>
                </c:pt>
                <c:pt idx="1757">
                  <c:v>15716.666999999852</c:v>
                </c:pt>
                <c:pt idx="1758">
                  <c:v>15646.666999999852</c:v>
                </c:pt>
                <c:pt idx="1759">
                  <c:v>15696.666999999852</c:v>
                </c:pt>
                <c:pt idx="1760">
                  <c:v>15703.333000000002</c:v>
                </c:pt>
                <c:pt idx="1761">
                  <c:v>15685</c:v>
                </c:pt>
                <c:pt idx="1762">
                  <c:v>15640</c:v>
                </c:pt>
                <c:pt idx="1763">
                  <c:v>15635</c:v>
                </c:pt>
                <c:pt idx="1764">
                  <c:v>15688.333000000002</c:v>
                </c:pt>
                <c:pt idx="1765">
                  <c:v>15718.333000000002</c:v>
                </c:pt>
                <c:pt idx="1766">
                  <c:v>15635</c:v>
                </c:pt>
                <c:pt idx="1767">
                  <c:v>15618.333000000002</c:v>
                </c:pt>
                <c:pt idx="1768">
                  <c:v>15601.666999999852</c:v>
                </c:pt>
                <c:pt idx="1769">
                  <c:v>15646.666999999852</c:v>
                </c:pt>
                <c:pt idx="1770">
                  <c:v>15675</c:v>
                </c:pt>
                <c:pt idx="1771">
                  <c:v>15636.666999999852</c:v>
                </c:pt>
                <c:pt idx="1772">
                  <c:v>15608.333000000002</c:v>
                </c:pt>
                <c:pt idx="1773">
                  <c:v>15576.666999999852</c:v>
                </c:pt>
                <c:pt idx="1774">
                  <c:v>15628.333000000002</c:v>
                </c:pt>
                <c:pt idx="1775">
                  <c:v>15551.666999999852</c:v>
                </c:pt>
                <c:pt idx="1776">
                  <c:v>15601.666999999852</c:v>
                </c:pt>
                <c:pt idx="1777">
                  <c:v>15555</c:v>
                </c:pt>
                <c:pt idx="1778">
                  <c:v>15575</c:v>
                </c:pt>
                <c:pt idx="1779">
                  <c:v>15610</c:v>
                </c:pt>
                <c:pt idx="1780">
                  <c:v>15623.333000000002</c:v>
                </c:pt>
                <c:pt idx="1781">
                  <c:v>15631.666999999852</c:v>
                </c:pt>
                <c:pt idx="1782">
                  <c:v>15566.666999999852</c:v>
                </c:pt>
                <c:pt idx="1783">
                  <c:v>15580</c:v>
                </c:pt>
                <c:pt idx="1784">
                  <c:v>15578.333000000002</c:v>
                </c:pt>
                <c:pt idx="1785">
                  <c:v>15655</c:v>
                </c:pt>
                <c:pt idx="1786">
                  <c:v>15673.333000000002</c:v>
                </c:pt>
                <c:pt idx="1787">
                  <c:v>15680</c:v>
                </c:pt>
                <c:pt idx="1788">
                  <c:v>15746.666999999852</c:v>
                </c:pt>
                <c:pt idx="1789">
                  <c:v>15681.666999999852</c:v>
                </c:pt>
                <c:pt idx="1790">
                  <c:v>15775</c:v>
                </c:pt>
                <c:pt idx="1791">
                  <c:v>15660</c:v>
                </c:pt>
                <c:pt idx="1792">
                  <c:v>15705</c:v>
                </c:pt>
                <c:pt idx="1793">
                  <c:v>15686.666999999852</c:v>
                </c:pt>
                <c:pt idx="1794">
                  <c:v>15755</c:v>
                </c:pt>
                <c:pt idx="1795">
                  <c:v>15743.333000000002</c:v>
                </c:pt>
                <c:pt idx="1796">
                  <c:v>15791.666999999852</c:v>
                </c:pt>
                <c:pt idx="1797">
                  <c:v>15760</c:v>
                </c:pt>
                <c:pt idx="1798">
                  <c:v>15805</c:v>
                </c:pt>
                <c:pt idx="1799">
                  <c:v>15771.666999999852</c:v>
                </c:pt>
                <c:pt idx="1800">
                  <c:v>15745</c:v>
                </c:pt>
                <c:pt idx="1801">
                  <c:v>15788.333000000002</c:v>
                </c:pt>
                <c:pt idx="1802">
                  <c:v>15765</c:v>
                </c:pt>
                <c:pt idx="1803">
                  <c:v>15768.333000000002</c:v>
                </c:pt>
                <c:pt idx="1804">
                  <c:v>15746.666999999852</c:v>
                </c:pt>
                <c:pt idx="1805">
                  <c:v>15733.333000000002</c:v>
                </c:pt>
                <c:pt idx="1806">
                  <c:v>15765</c:v>
                </c:pt>
                <c:pt idx="1807">
                  <c:v>15656.666999999852</c:v>
                </c:pt>
                <c:pt idx="1808">
                  <c:v>15738.333000000002</c:v>
                </c:pt>
                <c:pt idx="1809">
                  <c:v>15713.333000000002</c:v>
                </c:pt>
                <c:pt idx="1810">
                  <c:v>15730</c:v>
                </c:pt>
                <c:pt idx="1811">
                  <c:v>15695</c:v>
                </c:pt>
                <c:pt idx="1812">
                  <c:v>15648.333000000002</c:v>
                </c:pt>
                <c:pt idx="1813">
                  <c:v>15673.333000000002</c:v>
                </c:pt>
                <c:pt idx="1814">
                  <c:v>15705</c:v>
                </c:pt>
                <c:pt idx="1815">
                  <c:v>15638.333000000002</c:v>
                </c:pt>
                <c:pt idx="1816">
                  <c:v>15711.666999999852</c:v>
                </c:pt>
                <c:pt idx="1817">
                  <c:v>15706.666999999852</c:v>
                </c:pt>
                <c:pt idx="1818">
                  <c:v>15665</c:v>
                </c:pt>
                <c:pt idx="1819">
                  <c:v>15711.666999999852</c:v>
                </c:pt>
                <c:pt idx="1820">
                  <c:v>15593.333000000002</c:v>
                </c:pt>
                <c:pt idx="1821">
                  <c:v>15638.333000000002</c:v>
                </c:pt>
                <c:pt idx="1822">
                  <c:v>15611.666999999852</c:v>
                </c:pt>
                <c:pt idx="1823">
                  <c:v>15631.666999999852</c:v>
                </c:pt>
                <c:pt idx="1824">
                  <c:v>15593.333000000002</c:v>
                </c:pt>
                <c:pt idx="1825">
                  <c:v>15571.666999999852</c:v>
                </c:pt>
                <c:pt idx="1826">
                  <c:v>15605</c:v>
                </c:pt>
                <c:pt idx="1827">
                  <c:v>15556.666999999852</c:v>
                </c:pt>
                <c:pt idx="1828">
                  <c:v>15563.333000000002</c:v>
                </c:pt>
                <c:pt idx="1829">
                  <c:v>15571.666999999852</c:v>
                </c:pt>
                <c:pt idx="1830">
                  <c:v>15573.333000000002</c:v>
                </c:pt>
                <c:pt idx="1831">
                  <c:v>15575</c:v>
                </c:pt>
                <c:pt idx="1832">
                  <c:v>15560</c:v>
                </c:pt>
                <c:pt idx="1833">
                  <c:v>15555</c:v>
                </c:pt>
                <c:pt idx="1834">
                  <c:v>15525</c:v>
                </c:pt>
                <c:pt idx="1835">
                  <c:v>15618.333000000002</c:v>
                </c:pt>
                <c:pt idx="1836">
                  <c:v>15580</c:v>
                </c:pt>
                <c:pt idx="1837">
                  <c:v>15618.333000000002</c:v>
                </c:pt>
                <c:pt idx="1838">
                  <c:v>15568.333000000002</c:v>
                </c:pt>
                <c:pt idx="1839">
                  <c:v>15565</c:v>
                </c:pt>
                <c:pt idx="1840">
                  <c:v>15578.333000000002</c:v>
                </c:pt>
                <c:pt idx="1841">
                  <c:v>15615</c:v>
                </c:pt>
                <c:pt idx="1842">
                  <c:v>15550</c:v>
                </c:pt>
                <c:pt idx="1843">
                  <c:v>15596.666999999852</c:v>
                </c:pt>
                <c:pt idx="1844">
                  <c:v>15551.666999999852</c:v>
                </c:pt>
                <c:pt idx="1845">
                  <c:v>15675</c:v>
                </c:pt>
                <c:pt idx="1846">
                  <c:v>15605</c:v>
                </c:pt>
                <c:pt idx="1847">
                  <c:v>15558.333000000002</c:v>
                </c:pt>
                <c:pt idx="1848">
                  <c:v>15633.333000000002</c:v>
                </c:pt>
                <c:pt idx="1849">
                  <c:v>15625</c:v>
                </c:pt>
                <c:pt idx="1850">
                  <c:v>15651.666999999852</c:v>
                </c:pt>
                <c:pt idx="1851">
                  <c:v>15600</c:v>
                </c:pt>
                <c:pt idx="1852">
                  <c:v>15630</c:v>
                </c:pt>
                <c:pt idx="1853">
                  <c:v>15655</c:v>
                </c:pt>
                <c:pt idx="1854">
                  <c:v>15648.333000000002</c:v>
                </c:pt>
                <c:pt idx="1855">
                  <c:v>15686.666999999852</c:v>
                </c:pt>
                <c:pt idx="1856">
                  <c:v>15625</c:v>
                </c:pt>
                <c:pt idx="1857">
                  <c:v>15706.666999999852</c:v>
                </c:pt>
                <c:pt idx="1858">
                  <c:v>15706.666999999852</c:v>
                </c:pt>
                <c:pt idx="1859">
                  <c:v>15695</c:v>
                </c:pt>
                <c:pt idx="1860">
                  <c:v>15710</c:v>
                </c:pt>
                <c:pt idx="1861">
                  <c:v>15608.333000000002</c:v>
                </c:pt>
                <c:pt idx="1862">
                  <c:v>15640</c:v>
                </c:pt>
                <c:pt idx="1863">
                  <c:v>15611.666999999852</c:v>
                </c:pt>
                <c:pt idx="1864">
                  <c:v>15600</c:v>
                </c:pt>
                <c:pt idx="1865">
                  <c:v>15643.333000000002</c:v>
                </c:pt>
                <c:pt idx="1866">
                  <c:v>15671.666999999852</c:v>
                </c:pt>
                <c:pt idx="1867">
                  <c:v>15643.333000000002</c:v>
                </c:pt>
                <c:pt idx="1868">
                  <c:v>15636.666999999852</c:v>
                </c:pt>
                <c:pt idx="1869">
                  <c:v>15630</c:v>
                </c:pt>
                <c:pt idx="1870">
                  <c:v>15636.666999999852</c:v>
                </c:pt>
                <c:pt idx="1871">
                  <c:v>15641.666999999852</c:v>
                </c:pt>
                <c:pt idx="1872">
                  <c:v>15590</c:v>
                </c:pt>
                <c:pt idx="1873">
                  <c:v>15586.666999999852</c:v>
                </c:pt>
                <c:pt idx="1874">
                  <c:v>15561.666999999852</c:v>
                </c:pt>
                <c:pt idx="1875">
                  <c:v>15560</c:v>
                </c:pt>
                <c:pt idx="1876">
                  <c:v>15573.333000000002</c:v>
                </c:pt>
                <c:pt idx="1877">
                  <c:v>15590</c:v>
                </c:pt>
                <c:pt idx="1878">
                  <c:v>15603.333000000002</c:v>
                </c:pt>
                <c:pt idx="1879">
                  <c:v>15606.666999999852</c:v>
                </c:pt>
                <c:pt idx="1880">
                  <c:v>15581.666999999852</c:v>
                </c:pt>
                <c:pt idx="1881">
                  <c:v>15525</c:v>
                </c:pt>
                <c:pt idx="1882">
                  <c:v>15618.333000000002</c:v>
                </c:pt>
                <c:pt idx="1883">
                  <c:v>15556.666999999852</c:v>
                </c:pt>
                <c:pt idx="1884">
                  <c:v>15565</c:v>
                </c:pt>
                <c:pt idx="1885">
                  <c:v>15558.333000000002</c:v>
                </c:pt>
                <c:pt idx="1886">
                  <c:v>15500</c:v>
                </c:pt>
                <c:pt idx="1887">
                  <c:v>15585</c:v>
                </c:pt>
                <c:pt idx="1888">
                  <c:v>15546.666999999852</c:v>
                </c:pt>
                <c:pt idx="1889">
                  <c:v>15581.666999999852</c:v>
                </c:pt>
                <c:pt idx="1890">
                  <c:v>15551.666999999852</c:v>
                </c:pt>
                <c:pt idx="1891">
                  <c:v>15530</c:v>
                </c:pt>
                <c:pt idx="1892">
                  <c:v>15563.333000000002</c:v>
                </c:pt>
                <c:pt idx="1893">
                  <c:v>15565</c:v>
                </c:pt>
                <c:pt idx="1894">
                  <c:v>15578.333000000002</c:v>
                </c:pt>
                <c:pt idx="1895">
                  <c:v>15503.333000000002</c:v>
                </c:pt>
                <c:pt idx="1896">
                  <c:v>15473.333000000002</c:v>
                </c:pt>
                <c:pt idx="1897">
                  <c:v>15521.666999999852</c:v>
                </c:pt>
                <c:pt idx="1898">
                  <c:v>15558.333000000002</c:v>
                </c:pt>
                <c:pt idx="1899">
                  <c:v>15515</c:v>
                </c:pt>
                <c:pt idx="1900">
                  <c:v>15543.333000000002</c:v>
                </c:pt>
                <c:pt idx="1901">
                  <c:v>15538.333000000002</c:v>
                </c:pt>
                <c:pt idx="1902">
                  <c:v>15541.666999999852</c:v>
                </c:pt>
                <c:pt idx="1903">
                  <c:v>15566.666999999852</c:v>
                </c:pt>
                <c:pt idx="1904">
                  <c:v>15533.333000000002</c:v>
                </c:pt>
                <c:pt idx="1905">
                  <c:v>15561.666999999852</c:v>
                </c:pt>
                <c:pt idx="1906">
                  <c:v>15535</c:v>
                </c:pt>
                <c:pt idx="1907">
                  <c:v>15545</c:v>
                </c:pt>
                <c:pt idx="1908">
                  <c:v>15553.333000000002</c:v>
                </c:pt>
                <c:pt idx="1909">
                  <c:v>15608.333000000002</c:v>
                </c:pt>
                <c:pt idx="1910">
                  <c:v>15563.333000000002</c:v>
                </c:pt>
                <c:pt idx="1911">
                  <c:v>15578.333000000002</c:v>
                </c:pt>
                <c:pt idx="1912">
                  <c:v>15556.666999999852</c:v>
                </c:pt>
                <c:pt idx="1913">
                  <c:v>15606.666999999852</c:v>
                </c:pt>
                <c:pt idx="1914">
                  <c:v>15608.333000000002</c:v>
                </c:pt>
                <c:pt idx="1915">
                  <c:v>15565</c:v>
                </c:pt>
                <c:pt idx="1916">
                  <c:v>15513.333000000002</c:v>
                </c:pt>
                <c:pt idx="1917">
                  <c:v>15580</c:v>
                </c:pt>
                <c:pt idx="1918">
                  <c:v>15538.333000000002</c:v>
                </c:pt>
                <c:pt idx="1919">
                  <c:v>15555</c:v>
                </c:pt>
                <c:pt idx="1920">
                  <c:v>15543.333000000002</c:v>
                </c:pt>
                <c:pt idx="1921">
                  <c:v>15561.666999999852</c:v>
                </c:pt>
                <c:pt idx="1922">
                  <c:v>15560</c:v>
                </c:pt>
                <c:pt idx="1923">
                  <c:v>15603.333000000002</c:v>
                </c:pt>
                <c:pt idx="1924">
                  <c:v>15553.333000000002</c:v>
                </c:pt>
                <c:pt idx="1925">
                  <c:v>15531.666999999852</c:v>
                </c:pt>
                <c:pt idx="1926">
                  <c:v>15560</c:v>
                </c:pt>
                <c:pt idx="1927">
                  <c:v>15485</c:v>
                </c:pt>
                <c:pt idx="1928">
                  <c:v>15555</c:v>
                </c:pt>
                <c:pt idx="1929">
                  <c:v>15523.333000000002</c:v>
                </c:pt>
                <c:pt idx="1930">
                  <c:v>15533.333000000002</c:v>
                </c:pt>
                <c:pt idx="1931">
                  <c:v>15530</c:v>
                </c:pt>
                <c:pt idx="1932">
                  <c:v>15500</c:v>
                </c:pt>
                <c:pt idx="1933">
                  <c:v>15485</c:v>
                </c:pt>
                <c:pt idx="1934">
                  <c:v>15558.333000000002</c:v>
                </c:pt>
                <c:pt idx="1935">
                  <c:v>15528.333000000002</c:v>
                </c:pt>
                <c:pt idx="1936">
                  <c:v>15495</c:v>
                </c:pt>
                <c:pt idx="1937">
                  <c:v>15496.666999999852</c:v>
                </c:pt>
                <c:pt idx="1938">
                  <c:v>15528.333000000002</c:v>
                </c:pt>
                <c:pt idx="1939">
                  <c:v>15526.666999999852</c:v>
                </c:pt>
                <c:pt idx="1940">
                  <c:v>15520</c:v>
                </c:pt>
                <c:pt idx="1941">
                  <c:v>15526.666999999852</c:v>
                </c:pt>
                <c:pt idx="1942">
                  <c:v>15523.333000000002</c:v>
                </c:pt>
                <c:pt idx="1943">
                  <c:v>15533.333000000002</c:v>
                </c:pt>
                <c:pt idx="1944">
                  <c:v>15525</c:v>
                </c:pt>
                <c:pt idx="1945">
                  <c:v>15561.666999999852</c:v>
                </c:pt>
                <c:pt idx="1946">
                  <c:v>15516.666999999852</c:v>
                </c:pt>
                <c:pt idx="1947">
                  <c:v>15561.666999999852</c:v>
                </c:pt>
                <c:pt idx="1948">
                  <c:v>15483.333000000002</c:v>
                </c:pt>
                <c:pt idx="1949">
                  <c:v>15545</c:v>
                </c:pt>
                <c:pt idx="1950">
                  <c:v>15535</c:v>
                </c:pt>
                <c:pt idx="1951">
                  <c:v>15500</c:v>
                </c:pt>
                <c:pt idx="1952">
                  <c:v>15530</c:v>
                </c:pt>
                <c:pt idx="1953">
                  <c:v>15578.333000000002</c:v>
                </c:pt>
                <c:pt idx="1954">
                  <c:v>15516.666999999852</c:v>
                </c:pt>
                <c:pt idx="1955">
                  <c:v>15586.666999999852</c:v>
                </c:pt>
                <c:pt idx="1956">
                  <c:v>15526.666999999852</c:v>
                </c:pt>
                <c:pt idx="1957">
                  <c:v>15535</c:v>
                </c:pt>
                <c:pt idx="1958">
                  <c:v>15558.333000000002</c:v>
                </c:pt>
                <c:pt idx="1959">
                  <c:v>15593.333000000002</c:v>
                </c:pt>
                <c:pt idx="1960">
                  <c:v>15591.666999999852</c:v>
                </c:pt>
                <c:pt idx="1961">
                  <c:v>15618.333000000002</c:v>
                </c:pt>
                <c:pt idx="1962">
                  <c:v>15596.666999999852</c:v>
                </c:pt>
                <c:pt idx="1963">
                  <c:v>15568.333000000002</c:v>
                </c:pt>
                <c:pt idx="1964">
                  <c:v>15588.333000000002</c:v>
                </c:pt>
                <c:pt idx="1965">
                  <c:v>15606.666999999852</c:v>
                </c:pt>
                <c:pt idx="1966">
                  <c:v>15645</c:v>
                </c:pt>
                <c:pt idx="1967">
                  <c:v>15575</c:v>
                </c:pt>
                <c:pt idx="1968">
                  <c:v>15608.333000000002</c:v>
                </c:pt>
                <c:pt idx="1969">
                  <c:v>15651.666999999852</c:v>
                </c:pt>
                <c:pt idx="1970">
                  <c:v>15638.333000000002</c:v>
                </c:pt>
                <c:pt idx="1971">
                  <c:v>15615</c:v>
                </c:pt>
                <c:pt idx="1972">
                  <c:v>15595</c:v>
                </c:pt>
                <c:pt idx="1973">
                  <c:v>15580</c:v>
                </c:pt>
                <c:pt idx="1974">
                  <c:v>15645</c:v>
                </c:pt>
                <c:pt idx="1975">
                  <c:v>15556.666999999852</c:v>
                </c:pt>
                <c:pt idx="1976">
                  <c:v>15643.333000000002</c:v>
                </c:pt>
                <c:pt idx="1977">
                  <c:v>15628.333000000002</c:v>
                </c:pt>
                <c:pt idx="1978">
                  <c:v>15581.666999999852</c:v>
                </c:pt>
                <c:pt idx="1979">
                  <c:v>15605</c:v>
                </c:pt>
                <c:pt idx="1980">
                  <c:v>15590</c:v>
                </c:pt>
                <c:pt idx="1981">
                  <c:v>15635</c:v>
                </c:pt>
                <c:pt idx="1982">
                  <c:v>15645</c:v>
                </c:pt>
                <c:pt idx="1983">
                  <c:v>15695</c:v>
                </c:pt>
                <c:pt idx="1984">
                  <c:v>15656.666999999852</c:v>
                </c:pt>
                <c:pt idx="1985">
                  <c:v>15570</c:v>
                </c:pt>
                <c:pt idx="1986">
                  <c:v>15706.666999999852</c:v>
                </c:pt>
                <c:pt idx="1987">
                  <c:v>15658.333000000002</c:v>
                </c:pt>
                <c:pt idx="1988">
                  <c:v>15701.666999999852</c:v>
                </c:pt>
                <c:pt idx="1989">
                  <c:v>15618.333000000002</c:v>
                </c:pt>
                <c:pt idx="1990">
                  <c:v>15673.333000000002</c:v>
                </c:pt>
                <c:pt idx="1991">
                  <c:v>15723.333000000002</c:v>
                </c:pt>
                <c:pt idx="1992">
                  <c:v>15618.333000000002</c:v>
                </c:pt>
                <c:pt idx="1993">
                  <c:v>15688.333000000002</c:v>
                </c:pt>
                <c:pt idx="1994">
                  <c:v>15715</c:v>
                </c:pt>
                <c:pt idx="1995">
                  <c:v>15696.666999999852</c:v>
                </c:pt>
                <c:pt idx="1996">
                  <c:v>15676.666999999852</c:v>
                </c:pt>
                <c:pt idx="1997">
                  <c:v>15686.666999999852</c:v>
                </c:pt>
                <c:pt idx="1998">
                  <c:v>15731.666999999852</c:v>
                </c:pt>
                <c:pt idx="1999">
                  <c:v>15741.666999999852</c:v>
                </c:pt>
                <c:pt idx="2000">
                  <c:v>15766.666999999852</c:v>
                </c:pt>
                <c:pt idx="2001">
                  <c:v>15786.666999999852</c:v>
                </c:pt>
                <c:pt idx="2002">
                  <c:v>15786.666999999852</c:v>
                </c:pt>
                <c:pt idx="2003">
                  <c:v>15853.333000000002</c:v>
                </c:pt>
                <c:pt idx="2004">
                  <c:v>15916.666999999852</c:v>
                </c:pt>
                <c:pt idx="2005">
                  <c:v>15956.666999999852</c:v>
                </c:pt>
                <c:pt idx="2006">
                  <c:v>16026.67</c:v>
                </c:pt>
                <c:pt idx="2007">
                  <c:v>16023.33</c:v>
                </c:pt>
                <c:pt idx="2008">
                  <c:v>16025</c:v>
                </c:pt>
                <c:pt idx="2009">
                  <c:v>16145</c:v>
                </c:pt>
                <c:pt idx="2010">
                  <c:v>16070</c:v>
                </c:pt>
                <c:pt idx="2011">
                  <c:v>16145</c:v>
                </c:pt>
                <c:pt idx="2012">
                  <c:v>16185</c:v>
                </c:pt>
                <c:pt idx="2013">
                  <c:v>16133.33</c:v>
                </c:pt>
                <c:pt idx="2014">
                  <c:v>16208.33</c:v>
                </c:pt>
                <c:pt idx="2015">
                  <c:v>16153.33</c:v>
                </c:pt>
                <c:pt idx="2016">
                  <c:v>16191.67</c:v>
                </c:pt>
                <c:pt idx="2017">
                  <c:v>16036.67</c:v>
                </c:pt>
                <c:pt idx="2018">
                  <c:v>16030</c:v>
                </c:pt>
                <c:pt idx="2019">
                  <c:v>16075</c:v>
                </c:pt>
                <c:pt idx="2020">
                  <c:v>15968.333000000002</c:v>
                </c:pt>
                <c:pt idx="2021">
                  <c:v>16015</c:v>
                </c:pt>
                <c:pt idx="2022">
                  <c:v>15906.666999999852</c:v>
                </c:pt>
                <c:pt idx="2023">
                  <c:v>15910</c:v>
                </c:pt>
                <c:pt idx="2024">
                  <c:v>15893.333000000002</c:v>
                </c:pt>
                <c:pt idx="2025">
                  <c:v>15818.333000000002</c:v>
                </c:pt>
                <c:pt idx="2026">
                  <c:v>15765</c:v>
                </c:pt>
                <c:pt idx="2027">
                  <c:v>15758.333000000002</c:v>
                </c:pt>
                <c:pt idx="2028">
                  <c:v>15760</c:v>
                </c:pt>
                <c:pt idx="2029">
                  <c:v>15773.333000000002</c:v>
                </c:pt>
                <c:pt idx="2030">
                  <c:v>15711.666999999852</c:v>
                </c:pt>
                <c:pt idx="2031">
                  <c:v>15806.666999999852</c:v>
                </c:pt>
                <c:pt idx="2032">
                  <c:v>15760</c:v>
                </c:pt>
                <c:pt idx="2033">
                  <c:v>15755</c:v>
                </c:pt>
                <c:pt idx="2034">
                  <c:v>15691.666999999852</c:v>
                </c:pt>
                <c:pt idx="2035">
                  <c:v>15813.333000000002</c:v>
                </c:pt>
                <c:pt idx="2036">
                  <c:v>15826.666999999852</c:v>
                </c:pt>
                <c:pt idx="2037">
                  <c:v>15818.333000000002</c:v>
                </c:pt>
                <c:pt idx="2038">
                  <c:v>15818.333000000002</c:v>
                </c:pt>
                <c:pt idx="2039">
                  <c:v>15850</c:v>
                </c:pt>
                <c:pt idx="2040">
                  <c:v>15846.666999999852</c:v>
                </c:pt>
                <c:pt idx="2041">
                  <c:v>15940</c:v>
                </c:pt>
                <c:pt idx="2042">
                  <c:v>15866.666999999852</c:v>
                </c:pt>
                <c:pt idx="2043">
                  <c:v>15935</c:v>
                </c:pt>
                <c:pt idx="2044">
                  <c:v>15926.666999999852</c:v>
                </c:pt>
                <c:pt idx="2045">
                  <c:v>15888.333000000002</c:v>
                </c:pt>
                <c:pt idx="2046">
                  <c:v>15905</c:v>
                </c:pt>
                <c:pt idx="2047">
                  <c:v>15990</c:v>
                </c:pt>
                <c:pt idx="2048">
                  <c:v>15885</c:v>
                </c:pt>
                <c:pt idx="2049">
                  <c:v>16001.67</c:v>
                </c:pt>
                <c:pt idx="2050">
                  <c:v>15991.666999999852</c:v>
                </c:pt>
                <c:pt idx="2051">
                  <c:v>15930</c:v>
                </c:pt>
                <c:pt idx="2052">
                  <c:v>15903.333000000002</c:v>
                </c:pt>
                <c:pt idx="2053">
                  <c:v>15826.666999999852</c:v>
                </c:pt>
                <c:pt idx="2054">
                  <c:v>15738.333000000002</c:v>
                </c:pt>
                <c:pt idx="2055">
                  <c:v>15848.333000000002</c:v>
                </c:pt>
                <c:pt idx="2056">
                  <c:v>15831.666999999852</c:v>
                </c:pt>
                <c:pt idx="2057">
                  <c:v>15838.333000000002</c:v>
                </c:pt>
                <c:pt idx="2058">
                  <c:v>15806.666999999852</c:v>
                </c:pt>
                <c:pt idx="2059">
                  <c:v>15760</c:v>
                </c:pt>
                <c:pt idx="2060">
                  <c:v>15765</c:v>
                </c:pt>
                <c:pt idx="2061">
                  <c:v>15725</c:v>
                </c:pt>
                <c:pt idx="2062">
                  <c:v>15685</c:v>
                </c:pt>
                <c:pt idx="2063">
                  <c:v>15685</c:v>
                </c:pt>
                <c:pt idx="2064">
                  <c:v>15703.333000000002</c:v>
                </c:pt>
                <c:pt idx="2065">
                  <c:v>15655</c:v>
                </c:pt>
                <c:pt idx="2066">
                  <c:v>15701.666999999852</c:v>
                </c:pt>
                <c:pt idx="2067">
                  <c:v>15671.666999999852</c:v>
                </c:pt>
                <c:pt idx="2068">
                  <c:v>15730</c:v>
                </c:pt>
                <c:pt idx="2069">
                  <c:v>15696.666999999852</c:v>
                </c:pt>
                <c:pt idx="2070">
                  <c:v>15703.333000000002</c:v>
                </c:pt>
                <c:pt idx="2071">
                  <c:v>15641.666999999852</c:v>
                </c:pt>
                <c:pt idx="2072">
                  <c:v>15698.333000000002</c:v>
                </c:pt>
                <c:pt idx="2073">
                  <c:v>15631.666999999852</c:v>
                </c:pt>
                <c:pt idx="2074">
                  <c:v>15616.666999999852</c:v>
                </c:pt>
                <c:pt idx="2075">
                  <c:v>15665</c:v>
                </c:pt>
                <c:pt idx="2076">
                  <c:v>15641.666999999852</c:v>
                </c:pt>
                <c:pt idx="2077">
                  <c:v>15643.333000000002</c:v>
                </c:pt>
                <c:pt idx="2078">
                  <c:v>15615</c:v>
                </c:pt>
                <c:pt idx="2079">
                  <c:v>15626.666999999852</c:v>
                </c:pt>
                <c:pt idx="2080">
                  <c:v>15628.333000000002</c:v>
                </c:pt>
                <c:pt idx="2081">
                  <c:v>15700</c:v>
                </c:pt>
                <c:pt idx="2082">
                  <c:v>15720</c:v>
                </c:pt>
                <c:pt idx="2083">
                  <c:v>15600</c:v>
                </c:pt>
                <c:pt idx="2084">
                  <c:v>15675</c:v>
                </c:pt>
                <c:pt idx="2085">
                  <c:v>15631.666999999852</c:v>
                </c:pt>
                <c:pt idx="2086">
                  <c:v>15631.666999999852</c:v>
                </c:pt>
                <c:pt idx="2087">
                  <c:v>15650</c:v>
                </c:pt>
                <c:pt idx="2088">
                  <c:v>15610</c:v>
                </c:pt>
                <c:pt idx="2089">
                  <c:v>15581.666999999852</c:v>
                </c:pt>
                <c:pt idx="2090">
                  <c:v>15580</c:v>
                </c:pt>
                <c:pt idx="2091">
                  <c:v>15566.666999999852</c:v>
                </c:pt>
                <c:pt idx="2092">
                  <c:v>15591.666999999852</c:v>
                </c:pt>
                <c:pt idx="2093">
                  <c:v>15523.333000000002</c:v>
                </c:pt>
                <c:pt idx="2094">
                  <c:v>15531.666999999852</c:v>
                </c:pt>
                <c:pt idx="2095">
                  <c:v>15525</c:v>
                </c:pt>
                <c:pt idx="2096">
                  <c:v>15490</c:v>
                </c:pt>
                <c:pt idx="2097">
                  <c:v>15543.333000000002</c:v>
                </c:pt>
                <c:pt idx="2098">
                  <c:v>15558.333000000002</c:v>
                </c:pt>
                <c:pt idx="2099">
                  <c:v>15573.333000000002</c:v>
                </c:pt>
                <c:pt idx="2100">
                  <c:v>15505</c:v>
                </c:pt>
                <c:pt idx="2101">
                  <c:v>15606.666999999852</c:v>
                </c:pt>
                <c:pt idx="2102">
                  <c:v>15531.666999999852</c:v>
                </c:pt>
                <c:pt idx="2103">
                  <c:v>15556.666999999852</c:v>
                </c:pt>
                <c:pt idx="2104">
                  <c:v>15570</c:v>
                </c:pt>
                <c:pt idx="2105">
                  <c:v>15575</c:v>
                </c:pt>
                <c:pt idx="2106">
                  <c:v>15528.333000000002</c:v>
                </c:pt>
                <c:pt idx="2107">
                  <c:v>15533.333000000002</c:v>
                </c:pt>
                <c:pt idx="2108">
                  <c:v>15603.333000000002</c:v>
                </c:pt>
                <c:pt idx="2109">
                  <c:v>15525</c:v>
                </c:pt>
                <c:pt idx="2110">
                  <c:v>15613.333000000002</c:v>
                </c:pt>
                <c:pt idx="2111">
                  <c:v>15628.333000000002</c:v>
                </c:pt>
                <c:pt idx="2112">
                  <c:v>15576.666999999852</c:v>
                </c:pt>
                <c:pt idx="2113">
                  <c:v>15551.666999999852</c:v>
                </c:pt>
                <c:pt idx="2114">
                  <c:v>15575</c:v>
                </c:pt>
                <c:pt idx="2115">
                  <c:v>15575</c:v>
                </c:pt>
                <c:pt idx="2116">
                  <c:v>15586.666999999852</c:v>
                </c:pt>
                <c:pt idx="2117">
                  <c:v>15591.666999999852</c:v>
                </c:pt>
                <c:pt idx="2118">
                  <c:v>15565</c:v>
                </c:pt>
                <c:pt idx="2119">
                  <c:v>15571.666999999852</c:v>
                </c:pt>
                <c:pt idx="2120">
                  <c:v>15636.666999999852</c:v>
                </c:pt>
                <c:pt idx="2121">
                  <c:v>15580</c:v>
                </c:pt>
                <c:pt idx="2122">
                  <c:v>15593.333000000002</c:v>
                </c:pt>
                <c:pt idx="2123">
                  <c:v>15501.666999999852</c:v>
                </c:pt>
                <c:pt idx="2124">
                  <c:v>15595</c:v>
                </c:pt>
                <c:pt idx="2125">
                  <c:v>15546.666999999852</c:v>
                </c:pt>
                <c:pt idx="2126">
                  <c:v>15521.666999999852</c:v>
                </c:pt>
                <c:pt idx="2127">
                  <c:v>15585</c:v>
                </c:pt>
                <c:pt idx="2128">
                  <c:v>15558.333000000002</c:v>
                </c:pt>
                <c:pt idx="2129">
                  <c:v>15615</c:v>
                </c:pt>
                <c:pt idx="2130">
                  <c:v>15516.666999999852</c:v>
                </c:pt>
                <c:pt idx="2131">
                  <c:v>15553.333000000002</c:v>
                </c:pt>
                <c:pt idx="2132">
                  <c:v>15633.333000000002</c:v>
                </c:pt>
                <c:pt idx="2133">
                  <c:v>15573.333000000002</c:v>
                </c:pt>
                <c:pt idx="2134">
                  <c:v>15573.333000000002</c:v>
                </c:pt>
                <c:pt idx="2135">
                  <c:v>15585</c:v>
                </c:pt>
                <c:pt idx="2136">
                  <c:v>15593.333000000002</c:v>
                </c:pt>
                <c:pt idx="2137">
                  <c:v>15523.333000000002</c:v>
                </c:pt>
                <c:pt idx="2138">
                  <c:v>15551.666999999852</c:v>
                </c:pt>
                <c:pt idx="2139">
                  <c:v>15530</c:v>
                </c:pt>
                <c:pt idx="2140">
                  <c:v>15586.666999999852</c:v>
                </c:pt>
                <c:pt idx="2141">
                  <c:v>15553.333000000002</c:v>
                </c:pt>
                <c:pt idx="2142">
                  <c:v>15591.666999999852</c:v>
                </c:pt>
                <c:pt idx="2143">
                  <c:v>15581.666999999852</c:v>
                </c:pt>
                <c:pt idx="2144">
                  <c:v>15535</c:v>
                </c:pt>
                <c:pt idx="2145">
                  <c:v>15596.666999999852</c:v>
                </c:pt>
                <c:pt idx="2146">
                  <c:v>15568.333000000002</c:v>
                </c:pt>
                <c:pt idx="2147">
                  <c:v>15548.333000000002</c:v>
                </c:pt>
                <c:pt idx="2148">
                  <c:v>15593.333000000002</c:v>
                </c:pt>
                <c:pt idx="2149">
                  <c:v>15620</c:v>
                </c:pt>
                <c:pt idx="2150">
                  <c:v>15610</c:v>
                </c:pt>
                <c:pt idx="2151">
                  <c:v>15481.666999999852</c:v>
                </c:pt>
                <c:pt idx="2152">
                  <c:v>15615</c:v>
                </c:pt>
                <c:pt idx="2153">
                  <c:v>15508.333000000002</c:v>
                </c:pt>
                <c:pt idx="2154">
                  <c:v>15545</c:v>
                </c:pt>
                <c:pt idx="2155">
                  <c:v>15600</c:v>
                </c:pt>
                <c:pt idx="2156">
                  <c:v>15548.333000000002</c:v>
                </c:pt>
                <c:pt idx="2157">
                  <c:v>15551.666999999852</c:v>
                </c:pt>
                <c:pt idx="2158">
                  <c:v>15556.666999999852</c:v>
                </c:pt>
                <c:pt idx="2159">
                  <c:v>15636.666999999852</c:v>
                </c:pt>
                <c:pt idx="2160">
                  <c:v>15548.333000000002</c:v>
                </c:pt>
                <c:pt idx="2161">
                  <c:v>15536.666999999852</c:v>
                </c:pt>
                <c:pt idx="2162">
                  <c:v>15510</c:v>
                </c:pt>
                <c:pt idx="2163">
                  <c:v>15550</c:v>
                </c:pt>
                <c:pt idx="2164">
                  <c:v>15576.666999999852</c:v>
                </c:pt>
                <c:pt idx="2165">
                  <c:v>15583.333000000002</c:v>
                </c:pt>
                <c:pt idx="2166">
                  <c:v>15603.333000000002</c:v>
                </c:pt>
                <c:pt idx="2167">
                  <c:v>15591.666999999852</c:v>
                </c:pt>
                <c:pt idx="2168">
                  <c:v>15563.333000000002</c:v>
                </c:pt>
                <c:pt idx="2169">
                  <c:v>15518.333000000002</c:v>
                </c:pt>
                <c:pt idx="2170">
                  <c:v>15558.333000000002</c:v>
                </c:pt>
                <c:pt idx="2171">
                  <c:v>15576.666999999852</c:v>
                </c:pt>
                <c:pt idx="2172">
                  <c:v>15548.333000000002</c:v>
                </c:pt>
                <c:pt idx="2173">
                  <c:v>15546.666999999852</c:v>
                </c:pt>
                <c:pt idx="2174">
                  <c:v>15575</c:v>
                </c:pt>
                <c:pt idx="2175">
                  <c:v>15645</c:v>
                </c:pt>
                <c:pt idx="2176">
                  <c:v>15588.333000000002</c:v>
                </c:pt>
                <c:pt idx="2177">
                  <c:v>15578.333000000002</c:v>
                </c:pt>
                <c:pt idx="2178">
                  <c:v>15578.333000000002</c:v>
                </c:pt>
                <c:pt idx="2179">
                  <c:v>15553.333000000002</c:v>
                </c:pt>
                <c:pt idx="2180">
                  <c:v>15593.333000000002</c:v>
                </c:pt>
                <c:pt idx="2181">
                  <c:v>15511.666999999852</c:v>
                </c:pt>
                <c:pt idx="2182">
                  <c:v>15560</c:v>
                </c:pt>
                <c:pt idx="2183">
                  <c:v>15608.333000000002</c:v>
                </c:pt>
                <c:pt idx="2184">
                  <c:v>15621.666999999852</c:v>
                </c:pt>
                <c:pt idx="2185">
                  <c:v>15551.666999999852</c:v>
                </c:pt>
                <c:pt idx="2186">
                  <c:v>15595</c:v>
                </c:pt>
                <c:pt idx="2187">
                  <c:v>15606.666999999852</c:v>
                </c:pt>
                <c:pt idx="2188">
                  <c:v>15550</c:v>
                </c:pt>
                <c:pt idx="2189">
                  <c:v>15600</c:v>
                </c:pt>
                <c:pt idx="2190">
                  <c:v>15585</c:v>
                </c:pt>
                <c:pt idx="2191">
                  <c:v>15621.666999999852</c:v>
                </c:pt>
                <c:pt idx="2192">
                  <c:v>15596.666999999852</c:v>
                </c:pt>
                <c:pt idx="2193">
                  <c:v>15556.666999999852</c:v>
                </c:pt>
                <c:pt idx="2194">
                  <c:v>15655</c:v>
                </c:pt>
                <c:pt idx="2195">
                  <c:v>15661.666999999852</c:v>
                </c:pt>
                <c:pt idx="2196">
                  <c:v>15655</c:v>
                </c:pt>
                <c:pt idx="2197">
                  <c:v>15650</c:v>
                </c:pt>
                <c:pt idx="2198">
                  <c:v>15681.666999999852</c:v>
                </c:pt>
                <c:pt idx="2199">
                  <c:v>15611.666999999852</c:v>
                </c:pt>
                <c:pt idx="2200">
                  <c:v>15668.333000000002</c:v>
                </c:pt>
                <c:pt idx="2201">
                  <c:v>15661.666999999852</c:v>
                </c:pt>
                <c:pt idx="2202">
                  <c:v>15680</c:v>
                </c:pt>
                <c:pt idx="2203">
                  <c:v>15740</c:v>
                </c:pt>
                <c:pt idx="2204">
                  <c:v>15758.333000000002</c:v>
                </c:pt>
                <c:pt idx="2205">
                  <c:v>15740</c:v>
                </c:pt>
                <c:pt idx="2206">
                  <c:v>15753.333000000002</c:v>
                </c:pt>
                <c:pt idx="2207">
                  <c:v>15768.333000000002</c:v>
                </c:pt>
                <c:pt idx="2208">
                  <c:v>15753.333000000002</c:v>
                </c:pt>
                <c:pt idx="2209">
                  <c:v>15763.333000000002</c:v>
                </c:pt>
                <c:pt idx="2210">
                  <c:v>15758.333000000002</c:v>
                </c:pt>
                <c:pt idx="2211">
                  <c:v>15690</c:v>
                </c:pt>
                <c:pt idx="2212">
                  <c:v>15755</c:v>
                </c:pt>
                <c:pt idx="2213">
                  <c:v>15675</c:v>
                </c:pt>
                <c:pt idx="2214">
                  <c:v>15721.666999999852</c:v>
                </c:pt>
                <c:pt idx="2215">
                  <c:v>15823.333000000002</c:v>
                </c:pt>
                <c:pt idx="2216">
                  <c:v>15746.666999999852</c:v>
                </c:pt>
                <c:pt idx="2217">
                  <c:v>15741.666999999852</c:v>
                </c:pt>
                <c:pt idx="2218">
                  <c:v>15700</c:v>
                </c:pt>
                <c:pt idx="2219">
                  <c:v>15698.333000000002</c:v>
                </c:pt>
                <c:pt idx="2220">
                  <c:v>15673.333000000002</c:v>
                </c:pt>
                <c:pt idx="2221">
                  <c:v>15645</c:v>
                </c:pt>
                <c:pt idx="2222">
                  <c:v>15560</c:v>
                </c:pt>
                <c:pt idx="2223">
                  <c:v>15650</c:v>
                </c:pt>
                <c:pt idx="2224">
                  <c:v>15630</c:v>
                </c:pt>
                <c:pt idx="2225">
                  <c:v>15576.666999999852</c:v>
                </c:pt>
                <c:pt idx="2226">
                  <c:v>15593.333000000002</c:v>
                </c:pt>
                <c:pt idx="2227">
                  <c:v>15605</c:v>
                </c:pt>
                <c:pt idx="2228">
                  <c:v>15586.666999999852</c:v>
                </c:pt>
                <c:pt idx="2229">
                  <c:v>15605</c:v>
                </c:pt>
                <c:pt idx="2230">
                  <c:v>15626.666999999852</c:v>
                </c:pt>
                <c:pt idx="2231">
                  <c:v>15576.666999999852</c:v>
                </c:pt>
                <c:pt idx="2232">
                  <c:v>15628.333000000002</c:v>
                </c:pt>
                <c:pt idx="2233">
                  <c:v>15633.333000000002</c:v>
                </c:pt>
                <c:pt idx="2234">
                  <c:v>15621.666999999852</c:v>
                </c:pt>
                <c:pt idx="2235">
                  <c:v>15598.333000000002</c:v>
                </c:pt>
                <c:pt idx="2236">
                  <c:v>15586.666999999852</c:v>
                </c:pt>
                <c:pt idx="2237">
                  <c:v>15648.333000000002</c:v>
                </c:pt>
                <c:pt idx="2238">
                  <c:v>15628.333000000002</c:v>
                </c:pt>
                <c:pt idx="2239">
                  <c:v>15676.666999999852</c:v>
                </c:pt>
                <c:pt idx="2240">
                  <c:v>15643.333000000002</c:v>
                </c:pt>
                <c:pt idx="2241">
                  <c:v>15726.666999999852</c:v>
                </c:pt>
                <c:pt idx="2242">
                  <c:v>15683.333000000002</c:v>
                </c:pt>
                <c:pt idx="2243">
                  <c:v>15711.666999999852</c:v>
                </c:pt>
                <c:pt idx="2244">
                  <c:v>15736.666999999852</c:v>
                </c:pt>
                <c:pt idx="2245">
                  <c:v>15788.333000000002</c:v>
                </c:pt>
                <c:pt idx="2246">
                  <c:v>15810</c:v>
                </c:pt>
                <c:pt idx="2247">
                  <c:v>15770</c:v>
                </c:pt>
                <c:pt idx="2248">
                  <c:v>15726.666999999852</c:v>
                </c:pt>
                <c:pt idx="2249">
                  <c:v>15808.333000000002</c:v>
                </c:pt>
                <c:pt idx="2250">
                  <c:v>15755</c:v>
                </c:pt>
                <c:pt idx="2251">
                  <c:v>15775</c:v>
                </c:pt>
                <c:pt idx="2252">
                  <c:v>15783.333000000002</c:v>
                </c:pt>
                <c:pt idx="2253">
                  <c:v>15786.666999999852</c:v>
                </c:pt>
                <c:pt idx="2254">
                  <c:v>15750</c:v>
                </c:pt>
                <c:pt idx="2255">
                  <c:v>15780</c:v>
                </c:pt>
                <c:pt idx="2256">
                  <c:v>15758.333000000002</c:v>
                </c:pt>
                <c:pt idx="2257">
                  <c:v>15793.333000000002</c:v>
                </c:pt>
                <c:pt idx="2258">
                  <c:v>15711.666999999852</c:v>
                </c:pt>
                <c:pt idx="2259">
                  <c:v>15743.333000000002</c:v>
                </c:pt>
                <c:pt idx="2260">
                  <c:v>15675</c:v>
                </c:pt>
                <c:pt idx="2261">
                  <c:v>15713.333000000002</c:v>
                </c:pt>
                <c:pt idx="2262">
                  <c:v>15696.666999999852</c:v>
                </c:pt>
                <c:pt idx="2263">
                  <c:v>15661.666999999852</c:v>
                </c:pt>
                <c:pt idx="2264">
                  <c:v>15665</c:v>
                </c:pt>
                <c:pt idx="2265">
                  <c:v>15640</c:v>
                </c:pt>
                <c:pt idx="2266">
                  <c:v>15648.333000000002</c:v>
                </c:pt>
                <c:pt idx="2267">
                  <c:v>15678.333000000002</c:v>
                </c:pt>
                <c:pt idx="2268">
                  <c:v>15680</c:v>
                </c:pt>
                <c:pt idx="2269">
                  <c:v>15696.666999999852</c:v>
                </c:pt>
                <c:pt idx="2270">
                  <c:v>15660</c:v>
                </c:pt>
                <c:pt idx="2271">
                  <c:v>15628.333000000002</c:v>
                </c:pt>
                <c:pt idx="2272">
                  <c:v>15686.666999999852</c:v>
                </c:pt>
                <c:pt idx="2273">
                  <c:v>15681.666999999852</c:v>
                </c:pt>
                <c:pt idx="2274">
                  <c:v>15690</c:v>
                </c:pt>
                <c:pt idx="2275">
                  <c:v>15673.333000000002</c:v>
                </c:pt>
                <c:pt idx="2276">
                  <c:v>15683.333000000002</c:v>
                </c:pt>
                <c:pt idx="2277">
                  <c:v>15628.333000000002</c:v>
                </c:pt>
                <c:pt idx="2278">
                  <c:v>15653.333000000002</c:v>
                </c:pt>
                <c:pt idx="2279">
                  <c:v>15671.666999999852</c:v>
                </c:pt>
                <c:pt idx="2280">
                  <c:v>15626.666999999852</c:v>
                </c:pt>
                <c:pt idx="2281">
                  <c:v>15688.333000000002</c:v>
                </c:pt>
                <c:pt idx="2282">
                  <c:v>15581.666999999852</c:v>
                </c:pt>
                <c:pt idx="2283">
                  <c:v>15680</c:v>
                </c:pt>
                <c:pt idx="2284">
                  <c:v>15683.333000000002</c:v>
                </c:pt>
                <c:pt idx="2285">
                  <c:v>15601.666999999852</c:v>
                </c:pt>
                <c:pt idx="2286">
                  <c:v>15651.666999999852</c:v>
                </c:pt>
                <c:pt idx="2287">
                  <c:v>15621.666999999852</c:v>
                </c:pt>
                <c:pt idx="2288">
                  <c:v>15615</c:v>
                </c:pt>
                <c:pt idx="2289">
                  <c:v>15688.333000000002</c:v>
                </c:pt>
                <c:pt idx="2290">
                  <c:v>15648.333000000002</c:v>
                </c:pt>
                <c:pt idx="2291">
                  <c:v>15661.666999999852</c:v>
                </c:pt>
                <c:pt idx="2292">
                  <c:v>15613.333000000002</c:v>
                </c:pt>
                <c:pt idx="2293">
                  <c:v>15596.666999999852</c:v>
                </c:pt>
                <c:pt idx="2294">
                  <c:v>15608.333000000002</c:v>
                </c:pt>
                <c:pt idx="2295">
                  <c:v>15635</c:v>
                </c:pt>
                <c:pt idx="2296">
                  <c:v>15611.666999999852</c:v>
                </c:pt>
                <c:pt idx="2297">
                  <c:v>15621.666999999852</c:v>
                </c:pt>
                <c:pt idx="2298">
                  <c:v>15623.333000000002</c:v>
                </c:pt>
                <c:pt idx="2299">
                  <c:v>15608.333000000002</c:v>
                </c:pt>
                <c:pt idx="2300">
                  <c:v>15661.666999999852</c:v>
                </c:pt>
                <c:pt idx="2301">
                  <c:v>15621.666999999852</c:v>
                </c:pt>
                <c:pt idx="2302">
                  <c:v>15580</c:v>
                </c:pt>
                <c:pt idx="2303">
                  <c:v>15570</c:v>
                </c:pt>
                <c:pt idx="2304">
                  <c:v>15563.333000000002</c:v>
                </c:pt>
                <c:pt idx="2305">
                  <c:v>15563.333000000002</c:v>
                </c:pt>
                <c:pt idx="2306">
                  <c:v>15590</c:v>
                </c:pt>
                <c:pt idx="2307">
                  <c:v>15570</c:v>
                </c:pt>
                <c:pt idx="2308">
                  <c:v>15570</c:v>
                </c:pt>
                <c:pt idx="2309">
                  <c:v>15570</c:v>
                </c:pt>
                <c:pt idx="2310">
                  <c:v>15541.666999999852</c:v>
                </c:pt>
                <c:pt idx="2311">
                  <c:v>15550</c:v>
                </c:pt>
                <c:pt idx="2312">
                  <c:v>15578.333000000002</c:v>
                </c:pt>
                <c:pt idx="2313">
                  <c:v>15568.333000000002</c:v>
                </c:pt>
                <c:pt idx="2314">
                  <c:v>15615</c:v>
                </c:pt>
                <c:pt idx="2315">
                  <c:v>15563.333000000002</c:v>
                </c:pt>
                <c:pt idx="2316">
                  <c:v>15600</c:v>
                </c:pt>
                <c:pt idx="2317">
                  <c:v>15603.333000000002</c:v>
                </c:pt>
                <c:pt idx="2318">
                  <c:v>15585</c:v>
                </c:pt>
                <c:pt idx="2319">
                  <c:v>15561.666999999852</c:v>
                </c:pt>
                <c:pt idx="2320">
                  <c:v>15560</c:v>
                </c:pt>
                <c:pt idx="2321">
                  <c:v>15673.333000000002</c:v>
                </c:pt>
                <c:pt idx="2322">
                  <c:v>15581.666999999852</c:v>
                </c:pt>
                <c:pt idx="2323">
                  <c:v>15615</c:v>
                </c:pt>
                <c:pt idx="2324">
                  <c:v>15616.666999999852</c:v>
                </c:pt>
                <c:pt idx="2325">
                  <c:v>15573.333000000002</c:v>
                </c:pt>
                <c:pt idx="2326">
                  <c:v>15610</c:v>
                </c:pt>
                <c:pt idx="2327">
                  <c:v>15548.333000000002</c:v>
                </c:pt>
                <c:pt idx="2328">
                  <c:v>15605</c:v>
                </c:pt>
                <c:pt idx="2329">
                  <c:v>15620</c:v>
                </c:pt>
                <c:pt idx="2330">
                  <c:v>15571.666999999852</c:v>
                </c:pt>
                <c:pt idx="2331">
                  <c:v>15643.333000000002</c:v>
                </c:pt>
                <c:pt idx="2332">
                  <c:v>15601.666999999852</c:v>
                </c:pt>
                <c:pt idx="2333">
                  <c:v>15596.666999999852</c:v>
                </c:pt>
                <c:pt idx="2334">
                  <c:v>15596.666999999852</c:v>
                </c:pt>
                <c:pt idx="2335">
                  <c:v>15605</c:v>
                </c:pt>
                <c:pt idx="2336">
                  <c:v>15615</c:v>
                </c:pt>
                <c:pt idx="2337">
                  <c:v>15506.666999999852</c:v>
                </c:pt>
                <c:pt idx="2338">
                  <c:v>15516.666999999852</c:v>
                </c:pt>
                <c:pt idx="2339">
                  <c:v>15660</c:v>
                </c:pt>
                <c:pt idx="2340">
                  <c:v>15523.333000000002</c:v>
                </c:pt>
                <c:pt idx="2341">
                  <c:v>15598.333000000002</c:v>
                </c:pt>
                <c:pt idx="2342">
                  <c:v>15575</c:v>
                </c:pt>
                <c:pt idx="2343">
                  <c:v>15511.666999999852</c:v>
                </c:pt>
                <c:pt idx="2344">
                  <c:v>15560</c:v>
                </c:pt>
                <c:pt idx="2345">
                  <c:v>15596.666999999852</c:v>
                </c:pt>
                <c:pt idx="2346">
                  <c:v>15563.333000000002</c:v>
                </c:pt>
                <c:pt idx="2347">
                  <c:v>15586.666999999852</c:v>
                </c:pt>
                <c:pt idx="2348">
                  <c:v>15625</c:v>
                </c:pt>
                <c:pt idx="2349">
                  <c:v>15603.333000000002</c:v>
                </c:pt>
                <c:pt idx="2350">
                  <c:v>15505</c:v>
                </c:pt>
                <c:pt idx="2351">
                  <c:v>15553.333000000002</c:v>
                </c:pt>
                <c:pt idx="2352">
                  <c:v>15576.666999999852</c:v>
                </c:pt>
                <c:pt idx="2353">
                  <c:v>15545</c:v>
                </c:pt>
                <c:pt idx="2354">
                  <c:v>15533.333000000002</c:v>
                </c:pt>
                <c:pt idx="2355">
                  <c:v>15530</c:v>
                </c:pt>
                <c:pt idx="2356">
                  <c:v>15536.666999999852</c:v>
                </c:pt>
                <c:pt idx="2357">
                  <c:v>15553.333000000002</c:v>
                </c:pt>
                <c:pt idx="2358">
                  <c:v>15551.666999999852</c:v>
                </c:pt>
                <c:pt idx="2359">
                  <c:v>15540</c:v>
                </c:pt>
                <c:pt idx="2360">
                  <c:v>15556.666999999852</c:v>
                </c:pt>
                <c:pt idx="2361">
                  <c:v>15523.333000000002</c:v>
                </c:pt>
                <c:pt idx="2362">
                  <c:v>15553.333000000002</c:v>
                </c:pt>
                <c:pt idx="2363">
                  <c:v>15525</c:v>
                </c:pt>
                <c:pt idx="2364">
                  <c:v>15531.666999999852</c:v>
                </c:pt>
                <c:pt idx="2365">
                  <c:v>15520</c:v>
                </c:pt>
                <c:pt idx="2366">
                  <c:v>15518.333000000002</c:v>
                </c:pt>
                <c:pt idx="2367">
                  <c:v>15546.666999999852</c:v>
                </c:pt>
                <c:pt idx="2368">
                  <c:v>15558.333000000002</c:v>
                </c:pt>
                <c:pt idx="2369">
                  <c:v>15526.666999999852</c:v>
                </c:pt>
                <c:pt idx="2370">
                  <c:v>15565</c:v>
                </c:pt>
                <c:pt idx="2371">
                  <c:v>15583.333000000002</c:v>
                </c:pt>
                <c:pt idx="2372">
                  <c:v>15603.333000000002</c:v>
                </c:pt>
                <c:pt idx="2373">
                  <c:v>15571.666999999852</c:v>
                </c:pt>
                <c:pt idx="2374">
                  <c:v>15595</c:v>
                </c:pt>
                <c:pt idx="2375">
                  <c:v>15573.333000000002</c:v>
                </c:pt>
                <c:pt idx="2376">
                  <c:v>15631.666999999852</c:v>
                </c:pt>
                <c:pt idx="2377">
                  <c:v>15688.333000000002</c:v>
                </c:pt>
                <c:pt idx="2378">
                  <c:v>15668.333000000002</c:v>
                </c:pt>
                <c:pt idx="2379">
                  <c:v>15726.666999999852</c:v>
                </c:pt>
                <c:pt idx="2380">
                  <c:v>15710</c:v>
                </c:pt>
                <c:pt idx="2381">
                  <c:v>15771.666999999852</c:v>
                </c:pt>
                <c:pt idx="2382">
                  <c:v>15833.333000000002</c:v>
                </c:pt>
                <c:pt idx="2383">
                  <c:v>15805</c:v>
                </c:pt>
                <c:pt idx="2384">
                  <c:v>15781.666999999852</c:v>
                </c:pt>
                <c:pt idx="2385">
                  <c:v>15796.666999999852</c:v>
                </c:pt>
                <c:pt idx="2386">
                  <c:v>15871.666999999852</c:v>
                </c:pt>
                <c:pt idx="2387">
                  <c:v>15776.666999999852</c:v>
                </c:pt>
                <c:pt idx="2388">
                  <c:v>15823.333000000002</c:v>
                </c:pt>
                <c:pt idx="2389">
                  <c:v>15843.333000000002</c:v>
                </c:pt>
                <c:pt idx="2390">
                  <c:v>15808.333000000002</c:v>
                </c:pt>
                <c:pt idx="2391">
                  <c:v>15885</c:v>
                </c:pt>
                <c:pt idx="2392">
                  <c:v>15818.333000000002</c:v>
                </c:pt>
                <c:pt idx="2393">
                  <c:v>15788.333000000002</c:v>
                </c:pt>
                <c:pt idx="2394">
                  <c:v>15811.666999999852</c:v>
                </c:pt>
                <c:pt idx="2395">
                  <c:v>15813.333000000002</c:v>
                </c:pt>
                <c:pt idx="2396">
                  <c:v>15746.666999999852</c:v>
                </c:pt>
                <c:pt idx="2397">
                  <c:v>15783.333000000002</c:v>
                </c:pt>
                <c:pt idx="2398">
                  <c:v>15641.666999999852</c:v>
                </c:pt>
                <c:pt idx="2399">
                  <c:v>15683.333000000002</c:v>
                </c:pt>
                <c:pt idx="2400">
                  <c:v>15681.666999999852</c:v>
                </c:pt>
                <c:pt idx="2401">
                  <c:v>15635</c:v>
                </c:pt>
                <c:pt idx="2402">
                  <c:v>15615</c:v>
                </c:pt>
                <c:pt idx="2403">
                  <c:v>15613.333000000002</c:v>
                </c:pt>
                <c:pt idx="2404">
                  <c:v>15581.666999999852</c:v>
                </c:pt>
                <c:pt idx="2405">
                  <c:v>15641.666999999852</c:v>
                </c:pt>
                <c:pt idx="2406">
                  <c:v>15628.333000000002</c:v>
                </c:pt>
                <c:pt idx="2407">
                  <c:v>15553.333000000002</c:v>
                </c:pt>
                <c:pt idx="2408">
                  <c:v>15590</c:v>
                </c:pt>
                <c:pt idx="2409">
                  <c:v>15535</c:v>
                </c:pt>
                <c:pt idx="2410">
                  <c:v>15540</c:v>
                </c:pt>
                <c:pt idx="2411">
                  <c:v>15568.333000000002</c:v>
                </c:pt>
                <c:pt idx="2412">
                  <c:v>15575</c:v>
                </c:pt>
                <c:pt idx="2413">
                  <c:v>15521.666999999852</c:v>
                </c:pt>
                <c:pt idx="2414">
                  <c:v>15551.666999999852</c:v>
                </c:pt>
                <c:pt idx="2415">
                  <c:v>15523.333000000002</c:v>
                </c:pt>
                <c:pt idx="2416">
                  <c:v>15566.666999999852</c:v>
                </c:pt>
                <c:pt idx="2417">
                  <c:v>15516.666999999852</c:v>
                </c:pt>
                <c:pt idx="2418">
                  <c:v>15565</c:v>
                </c:pt>
                <c:pt idx="2419">
                  <c:v>15550</c:v>
                </c:pt>
                <c:pt idx="2420">
                  <c:v>15546.666999999852</c:v>
                </c:pt>
                <c:pt idx="2421">
                  <c:v>15503.333000000002</c:v>
                </c:pt>
                <c:pt idx="2422">
                  <c:v>15491.666999999852</c:v>
                </c:pt>
                <c:pt idx="2423">
                  <c:v>15510</c:v>
                </c:pt>
                <c:pt idx="2424">
                  <c:v>15510</c:v>
                </c:pt>
                <c:pt idx="2425">
                  <c:v>15566.666999999852</c:v>
                </c:pt>
                <c:pt idx="2426">
                  <c:v>15500</c:v>
                </c:pt>
                <c:pt idx="2427">
                  <c:v>15566.666999999852</c:v>
                </c:pt>
                <c:pt idx="2428">
                  <c:v>15533.333000000002</c:v>
                </c:pt>
                <c:pt idx="2429">
                  <c:v>15488.333000000002</c:v>
                </c:pt>
                <c:pt idx="2430">
                  <c:v>15506.666999999852</c:v>
                </c:pt>
                <c:pt idx="2431">
                  <c:v>15523.333000000002</c:v>
                </c:pt>
                <c:pt idx="2432">
                  <c:v>15505</c:v>
                </c:pt>
                <c:pt idx="2433">
                  <c:v>15553.333000000002</c:v>
                </c:pt>
                <c:pt idx="2434">
                  <c:v>15550</c:v>
                </c:pt>
                <c:pt idx="2435">
                  <c:v>15530</c:v>
                </c:pt>
                <c:pt idx="2436">
                  <c:v>15561.666999999852</c:v>
                </c:pt>
                <c:pt idx="2437">
                  <c:v>15481.666999999852</c:v>
                </c:pt>
                <c:pt idx="2438">
                  <c:v>15556.666999999852</c:v>
                </c:pt>
                <c:pt idx="2439">
                  <c:v>15543.333000000002</c:v>
                </c:pt>
                <c:pt idx="2440">
                  <c:v>15553.333000000002</c:v>
                </c:pt>
                <c:pt idx="2441">
                  <c:v>15575</c:v>
                </c:pt>
                <c:pt idx="2442">
                  <c:v>15570</c:v>
                </c:pt>
                <c:pt idx="2443">
                  <c:v>15606.666999999852</c:v>
                </c:pt>
                <c:pt idx="2444">
                  <c:v>15588.333000000002</c:v>
                </c:pt>
                <c:pt idx="2445">
                  <c:v>15568.333000000002</c:v>
                </c:pt>
                <c:pt idx="2446">
                  <c:v>15556.666999999852</c:v>
                </c:pt>
                <c:pt idx="2447">
                  <c:v>15600</c:v>
                </c:pt>
                <c:pt idx="2448">
                  <c:v>15556.666999999852</c:v>
                </c:pt>
                <c:pt idx="2449">
                  <c:v>15606.666999999852</c:v>
                </c:pt>
                <c:pt idx="2450">
                  <c:v>15561.666999999852</c:v>
                </c:pt>
                <c:pt idx="2451">
                  <c:v>15520</c:v>
                </c:pt>
                <c:pt idx="2452">
                  <c:v>15623.333000000002</c:v>
                </c:pt>
                <c:pt idx="2453">
                  <c:v>15578.333000000002</c:v>
                </c:pt>
                <c:pt idx="2454">
                  <c:v>15636.666999999852</c:v>
                </c:pt>
                <c:pt idx="2455">
                  <c:v>15551.666999999852</c:v>
                </c:pt>
                <c:pt idx="2456">
                  <c:v>15565</c:v>
                </c:pt>
                <c:pt idx="2457">
                  <c:v>15626.666999999852</c:v>
                </c:pt>
                <c:pt idx="2458">
                  <c:v>15535</c:v>
                </c:pt>
                <c:pt idx="2459">
                  <c:v>15565</c:v>
                </c:pt>
                <c:pt idx="2460">
                  <c:v>15528.333000000002</c:v>
                </c:pt>
                <c:pt idx="2461">
                  <c:v>15578.333000000002</c:v>
                </c:pt>
                <c:pt idx="2462">
                  <c:v>15570</c:v>
                </c:pt>
                <c:pt idx="2463">
                  <c:v>15573.333000000002</c:v>
                </c:pt>
                <c:pt idx="2464">
                  <c:v>15593.333000000002</c:v>
                </c:pt>
                <c:pt idx="2465">
                  <c:v>15631.666999999852</c:v>
                </c:pt>
                <c:pt idx="2466">
                  <c:v>15540</c:v>
                </c:pt>
                <c:pt idx="2467">
                  <c:v>15593.333000000002</c:v>
                </c:pt>
                <c:pt idx="2468">
                  <c:v>15541.666999999852</c:v>
                </c:pt>
                <c:pt idx="2469">
                  <c:v>15551.666999999852</c:v>
                </c:pt>
                <c:pt idx="2470">
                  <c:v>15570</c:v>
                </c:pt>
                <c:pt idx="2471">
                  <c:v>15548.333000000002</c:v>
                </c:pt>
                <c:pt idx="2472">
                  <c:v>15520</c:v>
                </c:pt>
                <c:pt idx="2473">
                  <c:v>15526.666999999852</c:v>
                </c:pt>
                <c:pt idx="2474">
                  <c:v>15588.333000000002</c:v>
                </c:pt>
                <c:pt idx="2475">
                  <c:v>15533.333000000002</c:v>
                </c:pt>
                <c:pt idx="2476">
                  <c:v>15530</c:v>
                </c:pt>
                <c:pt idx="2477">
                  <c:v>15556.666999999852</c:v>
                </c:pt>
                <c:pt idx="2478">
                  <c:v>15610</c:v>
                </c:pt>
                <c:pt idx="2479">
                  <c:v>15531.666999999852</c:v>
                </c:pt>
                <c:pt idx="2480">
                  <c:v>15506.666999999852</c:v>
                </c:pt>
                <c:pt idx="2481">
                  <c:v>15546.666999999852</c:v>
                </c:pt>
                <c:pt idx="2482">
                  <c:v>15551.666999999852</c:v>
                </c:pt>
                <c:pt idx="2483">
                  <c:v>15581.666999999852</c:v>
                </c:pt>
                <c:pt idx="2484">
                  <c:v>15543.333000000002</c:v>
                </c:pt>
                <c:pt idx="2485">
                  <c:v>15565</c:v>
                </c:pt>
                <c:pt idx="2486">
                  <c:v>15556.666999999852</c:v>
                </c:pt>
                <c:pt idx="2487">
                  <c:v>15585</c:v>
                </c:pt>
                <c:pt idx="2488">
                  <c:v>15635</c:v>
                </c:pt>
                <c:pt idx="2489">
                  <c:v>15596.666999999852</c:v>
                </c:pt>
                <c:pt idx="2490">
                  <c:v>15603.333000000002</c:v>
                </c:pt>
                <c:pt idx="2491">
                  <c:v>15596.666999999852</c:v>
                </c:pt>
                <c:pt idx="2492">
                  <c:v>15675</c:v>
                </c:pt>
                <c:pt idx="2493">
                  <c:v>15646.666999999852</c:v>
                </c:pt>
                <c:pt idx="2494">
                  <c:v>15666.666999999852</c:v>
                </c:pt>
                <c:pt idx="2495">
                  <c:v>15791.666999999852</c:v>
                </c:pt>
                <c:pt idx="2496">
                  <c:v>15816.666999999852</c:v>
                </c:pt>
                <c:pt idx="2497">
                  <c:v>15845</c:v>
                </c:pt>
                <c:pt idx="2498">
                  <c:v>15875</c:v>
                </c:pt>
                <c:pt idx="2499">
                  <c:v>15800</c:v>
                </c:pt>
                <c:pt idx="2500">
                  <c:v>15913.333000000002</c:v>
                </c:pt>
                <c:pt idx="2501">
                  <c:v>15863.333000000002</c:v>
                </c:pt>
                <c:pt idx="2502">
                  <c:v>15980</c:v>
                </c:pt>
                <c:pt idx="2503">
                  <c:v>15925</c:v>
                </c:pt>
                <c:pt idx="2504">
                  <c:v>15886.666999999852</c:v>
                </c:pt>
                <c:pt idx="2505">
                  <c:v>15895</c:v>
                </c:pt>
                <c:pt idx="2506">
                  <c:v>15943.333000000002</c:v>
                </c:pt>
                <c:pt idx="2507">
                  <c:v>15900</c:v>
                </c:pt>
                <c:pt idx="2508">
                  <c:v>16013.33</c:v>
                </c:pt>
                <c:pt idx="2509">
                  <c:v>15895</c:v>
                </c:pt>
                <c:pt idx="2510">
                  <c:v>15883.333000000002</c:v>
                </c:pt>
                <c:pt idx="2511">
                  <c:v>15926.666999999852</c:v>
                </c:pt>
                <c:pt idx="2512">
                  <c:v>15845</c:v>
                </c:pt>
                <c:pt idx="2513">
                  <c:v>15820</c:v>
                </c:pt>
                <c:pt idx="2514">
                  <c:v>15811.666999999852</c:v>
                </c:pt>
                <c:pt idx="2515">
                  <c:v>15735</c:v>
                </c:pt>
                <c:pt idx="2516">
                  <c:v>15785</c:v>
                </c:pt>
                <c:pt idx="2517">
                  <c:v>15785</c:v>
                </c:pt>
                <c:pt idx="2518">
                  <c:v>15716.666999999852</c:v>
                </c:pt>
                <c:pt idx="2519">
                  <c:v>15668.333000000002</c:v>
                </c:pt>
                <c:pt idx="2520">
                  <c:v>15658.333000000002</c:v>
                </c:pt>
                <c:pt idx="2521">
                  <c:v>15686.666999999852</c:v>
                </c:pt>
                <c:pt idx="2522">
                  <c:v>15650</c:v>
                </c:pt>
                <c:pt idx="2523">
                  <c:v>15690</c:v>
                </c:pt>
                <c:pt idx="2524">
                  <c:v>15678.333000000002</c:v>
                </c:pt>
                <c:pt idx="2525">
                  <c:v>15646.666999999852</c:v>
                </c:pt>
                <c:pt idx="2526">
                  <c:v>15655</c:v>
                </c:pt>
                <c:pt idx="2527">
                  <c:v>15580</c:v>
                </c:pt>
                <c:pt idx="2528">
                  <c:v>15600</c:v>
                </c:pt>
                <c:pt idx="2529">
                  <c:v>15601.666999999852</c:v>
                </c:pt>
                <c:pt idx="2530">
                  <c:v>15568.333000000002</c:v>
                </c:pt>
                <c:pt idx="2531">
                  <c:v>15585</c:v>
                </c:pt>
                <c:pt idx="2532">
                  <c:v>15633.333000000002</c:v>
                </c:pt>
                <c:pt idx="2533">
                  <c:v>15590</c:v>
                </c:pt>
                <c:pt idx="2534">
                  <c:v>15583.333000000002</c:v>
                </c:pt>
                <c:pt idx="2535">
                  <c:v>15628.333000000002</c:v>
                </c:pt>
                <c:pt idx="2536">
                  <c:v>15695</c:v>
                </c:pt>
                <c:pt idx="2537">
                  <c:v>15631.666999999852</c:v>
                </c:pt>
                <c:pt idx="2538">
                  <c:v>15648.333000000002</c:v>
                </c:pt>
                <c:pt idx="2539">
                  <c:v>15625</c:v>
                </c:pt>
                <c:pt idx="2540">
                  <c:v>15646.666999999852</c:v>
                </c:pt>
                <c:pt idx="2541">
                  <c:v>15596.666999999852</c:v>
                </c:pt>
                <c:pt idx="2542">
                  <c:v>15601.666999999852</c:v>
                </c:pt>
                <c:pt idx="2543">
                  <c:v>15638.333000000002</c:v>
                </c:pt>
                <c:pt idx="2544">
                  <c:v>15671.666999999852</c:v>
                </c:pt>
                <c:pt idx="2545">
                  <c:v>15606.666999999852</c:v>
                </c:pt>
                <c:pt idx="2546">
                  <c:v>15610</c:v>
                </c:pt>
                <c:pt idx="2547">
                  <c:v>15640</c:v>
                </c:pt>
                <c:pt idx="2548">
                  <c:v>15581.666999999852</c:v>
                </c:pt>
                <c:pt idx="2549">
                  <c:v>15640</c:v>
                </c:pt>
                <c:pt idx="2550">
                  <c:v>15578.333000000002</c:v>
                </c:pt>
                <c:pt idx="2551">
                  <c:v>15655</c:v>
                </c:pt>
                <c:pt idx="2552">
                  <c:v>15670</c:v>
                </c:pt>
                <c:pt idx="2553">
                  <c:v>15618.333000000002</c:v>
                </c:pt>
                <c:pt idx="2554">
                  <c:v>15716.666999999852</c:v>
                </c:pt>
                <c:pt idx="2555">
                  <c:v>15706.666999999852</c:v>
                </c:pt>
                <c:pt idx="2556">
                  <c:v>15708.333000000002</c:v>
                </c:pt>
                <c:pt idx="2557">
                  <c:v>15638.333000000002</c:v>
                </c:pt>
                <c:pt idx="2558">
                  <c:v>15613.333000000002</c:v>
                </c:pt>
                <c:pt idx="2559">
                  <c:v>15645</c:v>
                </c:pt>
                <c:pt idx="2560">
                  <c:v>15631.666999999852</c:v>
                </c:pt>
                <c:pt idx="2561">
                  <c:v>15688.333000000002</c:v>
                </c:pt>
                <c:pt idx="2562">
                  <c:v>15665</c:v>
                </c:pt>
                <c:pt idx="2563">
                  <c:v>15655</c:v>
                </c:pt>
                <c:pt idx="2564">
                  <c:v>15678.333000000002</c:v>
                </c:pt>
                <c:pt idx="2565">
                  <c:v>15663.333000000002</c:v>
                </c:pt>
                <c:pt idx="2566">
                  <c:v>15650</c:v>
                </c:pt>
                <c:pt idx="2567">
                  <c:v>15628.333000000002</c:v>
                </c:pt>
                <c:pt idx="2568">
                  <c:v>15590</c:v>
                </c:pt>
                <c:pt idx="2569">
                  <c:v>15661.666999999852</c:v>
                </c:pt>
                <c:pt idx="2570">
                  <c:v>15593.333000000002</c:v>
                </c:pt>
                <c:pt idx="2571">
                  <c:v>15576.666999999852</c:v>
                </c:pt>
                <c:pt idx="2572">
                  <c:v>15565</c:v>
                </c:pt>
                <c:pt idx="2573">
                  <c:v>15653.333000000002</c:v>
                </c:pt>
                <c:pt idx="2574">
                  <c:v>15648.333000000002</c:v>
                </c:pt>
                <c:pt idx="2575">
                  <c:v>15641.666999999852</c:v>
                </c:pt>
                <c:pt idx="2576">
                  <c:v>15700</c:v>
                </c:pt>
                <c:pt idx="2577">
                  <c:v>15613.333000000002</c:v>
                </c:pt>
                <c:pt idx="2578">
                  <c:v>15698.333000000002</c:v>
                </c:pt>
                <c:pt idx="2579">
                  <c:v>15718.333000000002</c:v>
                </c:pt>
                <c:pt idx="2580">
                  <c:v>15656.666999999852</c:v>
                </c:pt>
                <c:pt idx="2581">
                  <c:v>15693.333000000002</c:v>
                </c:pt>
                <c:pt idx="2582">
                  <c:v>15663.333000000002</c:v>
                </c:pt>
                <c:pt idx="2583">
                  <c:v>15661.666999999852</c:v>
                </c:pt>
                <c:pt idx="2584">
                  <c:v>15686.666999999852</c:v>
                </c:pt>
                <c:pt idx="2585">
                  <c:v>15740</c:v>
                </c:pt>
                <c:pt idx="2586">
                  <c:v>15673.333000000002</c:v>
                </c:pt>
                <c:pt idx="2587">
                  <c:v>15765</c:v>
                </c:pt>
                <c:pt idx="2588">
                  <c:v>15680</c:v>
                </c:pt>
                <c:pt idx="2589">
                  <c:v>15716.666999999852</c:v>
                </c:pt>
                <c:pt idx="2590">
                  <c:v>15718.333000000002</c:v>
                </c:pt>
                <c:pt idx="2591">
                  <c:v>15731.666999999852</c:v>
                </c:pt>
                <c:pt idx="2592">
                  <c:v>15753.333000000002</c:v>
                </c:pt>
                <c:pt idx="2593">
                  <c:v>15765</c:v>
                </c:pt>
                <c:pt idx="2594">
                  <c:v>15785</c:v>
                </c:pt>
                <c:pt idx="2595">
                  <c:v>15760</c:v>
                </c:pt>
                <c:pt idx="2596">
                  <c:v>15778.333000000002</c:v>
                </c:pt>
                <c:pt idx="2597">
                  <c:v>15753.333000000002</c:v>
                </c:pt>
                <c:pt idx="2598">
                  <c:v>15748.333000000002</c:v>
                </c:pt>
                <c:pt idx="2599">
                  <c:v>15706.666999999852</c:v>
                </c:pt>
                <c:pt idx="2600">
                  <c:v>15760</c:v>
                </c:pt>
                <c:pt idx="2601">
                  <c:v>15765</c:v>
                </c:pt>
                <c:pt idx="2602">
                  <c:v>15766.666999999852</c:v>
                </c:pt>
                <c:pt idx="2603">
                  <c:v>15768.333000000002</c:v>
                </c:pt>
                <c:pt idx="2604">
                  <c:v>15788.333000000002</c:v>
                </c:pt>
                <c:pt idx="2605">
                  <c:v>15736.666999999852</c:v>
                </c:pt>
                <c:pt idx="2606">
                  <c:v>15683.333000000002</c:v>
                </c:pt>
                <c:pt idx="2607">
                  <c:v>15698.333000000002</c:v>
                </c:pt>
                <c:pt idx="2608">
                  <c:v>15746.666999999852</c:v>
                </c:pt>
                <c:pt idx="2609">
                  <c:v>15606.666999999852</c:v>
                </c:pt>
                <c:pt idx="2610">
                  <c:v>15776.666999999852</c:v>
                </c:pt>
                <c:pt idx="2611">
                  <c:v>15690</c:v>
                </c:pt>
                <c:pt idx="2612">
                  <c:v>15706.666999999852</c:v>
                </c:pt>
                <c:pt idx="2613">
                  <c:v>15691.666999999852</c:v>
                </c:pt>
                <c:pt idx="2614">
                  <c:v>15711.666999999852</c:v>
                </c:pt>
                <c:pt idx="2615">
                  <c:v>15686.666999999852</c:v>
                </c:pt>
                <c:pt idx="2616">
                  <c:v>15675</c:v>
                </c:pt>
                <c:pt idx="2617">
                  <c:v>15661.666999999852</c:v>
                </c:pt>
                <c:pt idx="2618">
                  <c:v>15635</c:v>
                </c:pt>
                <c:pt idx="2619">
                  <c:v>15623.333000000002</c:v>
                </c:pt>
                <c:pt idx="2620">
                  <c:v>15605</c:v>
                </c:pt>
                <c:pt idx="2621">
                  <c:v>15626.666999999852</c:v>
                </c:pt>
                <c:pt idx="2622">
                  <c:v>15696.666999999852</c:v>
                </c:pt>
                <c:pt idx="2623">
                  <c:v>15656.666999999852</c:v>
                </c:pt>
                <c:pt idx="2624">
                  <c:v>15625</c:v>
                </c:pt>
                <c:pt idx="2625">
                  <c:v>15628.333000000002</c:v>
                </c:pt>
                <c:pt idx="2626">
                  <c:v>15600</c:v>
                </c:pt>
                <c:pt idx="2627">
                  <c:v>15566.666999999852</c:v>
                </c:pt>
                <c:pt idx="2628">
                  <c:v>15608.333000000002</c:v>
                </c:pt>
                <c:pt idx="2629">
                  <c:v>15613.333000000002</c:v>
                </c:pt>
                <c:pt idx="2630">
                  <c:v>15610</c:v>
                </c:pt>
                <c:pt idx="2631">
                  <c:v>15573.333000000002</c:v>
                </c:pt>
                <c:pt idx="2632">
                  <c:v>15631.666999999852</c:v>
                </c:pt>
                <c:pt idx="2633">
                  <c:v>15623.333000000002</c:v>
                </c:pt>
                <c:pt idx="2634">
                  <c:v>15605</c:v>
                </c:pt>
                <c:pt idx="2635">
                  <c:v>15528.333000000002</c:v>
                </c:pt>
                <c:pt idx="2636">
                  <c:v>15610</c:v>
                </c:pt>
                <c:pt idx="2637">
                  <c:v>15545</c:v>
                </c:pt>
                <c:pt idx="2638">
                  <c:v>15595</c:v>
                </c:pt>
                <c:pt idx="2639">
                  <c:v>15531.666999999852</c:v>
                </c:pt>
                <c:pt idx="2640">
                  <c:v>15610</c:v>
                </c:pt>
                <c:pt idx="2641">
                  <c:v>15596.666999999852</c:v>
                </c:pt>
                <c:pt idx="2642">
                  <c:v>15618.333000000002</c:v>
                </c:pt>
                <c:pt idx="2643">
                  <c:v>15606.666999999852</c:v>
                </c:pt>
                <c:pt idx="2644">
                  <c:v>15538.333000000002</c:v>
                </c:pt>
                <c:pt idx="2645">
                  <c:v>15635</c:v>
                </c:pt>
                <c:pt idx="2646">
                  <c:v>15550</c:v>
                </c:pt>
                <c:pt idx="2647">
                  <c:v>15593.333000000002</c:v>
                </c:pt>
                <c:pt idx="2648">
                  <c:v>15565</c:v>
                </c:pt>
                <c:pt idx="2649">
                  <c:v>15621.666999999852</c:v>
                </c:pt>
                <c:pt idx="2650">
                  <c:v>15600</c:v>
                </c:pt>
                <c:pt idx="2651">
                  <c:v>15556.666999999852</c:v>
                </c:pt>
                <c:pt idx="2652">
                  <c:v>15535</c:v>
                </c:pt>
                <c:pt idx="2653">
                  <c:v>15530</c:v>
                </c:pt>
                <c:pt idx="2654">
                  <c:v>15555</c:v>
                </c:pt>
                <c:pt idx="2655">
                  <c:v>15570</c:v>
                </c:pt>
                <c:pt idx="2656">
                  <c:v>15515</c:v>
                </c:pt>
                <c:pt idx="2657">
                  <c:v>15568.333000000002</c:v>
                </c:pt>
                <c:pt idx="2658">
                  <c:v>15555</c:v>
                </c:pt>
                <c:pt idx="2659">
                  <c:v>15561.666999999852</c:v>
                </c:pt>
                <c:pt idx="2660">
                  <c:v>15521.666999999852</c:v>
                </c:pt>
                <c:pt idx="2661">
                  <c:v>15516.666999999852</c:v>
                </c:pt>
                <c:pt idx="2662">
                  <c:v>15485</c:v>
                </c:pt>
                <c:pt idx="2663">
                  <c:v>15576.666999999852</c:v>
                </c:pt>
                <c:pt idx="2664">
                  <c:v>15533.333000000002</c:v>
                </c:pt>
                <c:pt idx="2665">
                  <c:v>15503.333000000002</c:v>
                </c:pt>
                <c:pt idx="2666">
                  <c:v>15530</c:v>
                </c:pt>
                <c:pt idx="2667">
                  <c:v>15511.666999999852</c:v>
                </c:pt>
                <c:pt idx="2668">
                  <c:v>15575</c:v>
                </c:pt>
                <c:pt idx="2669">
                  <c:v>15526.666999999852</c:v>
                </c:pt>
                <c:pt idx="2670">
                  <c:v>15491.666999999852</c:v>
                </c:pt>
                <c:pt idx="2671">
                  <c:v>15586.666999999852</c:v>
                </c:pt>
                <c:pt idx="2672">
                  <c:v>15546.666999999852</c:v>
                </c:pt>
                <c:pt idx="2673">
                  <c:v>15513.333000000002</c:v>
                </c:pt>
                <c:pt idx="2674">
                  <c:v>15483.333000000002</c:v>
                </c:pt>
                <c:pt idx="2675">
                  <c:v>15515</c:v>
                </c:pt>
                <c:pt idx="2676">
                  <c:v>15503.333000000002</c:v>
                </c:pt>
                <c:pt idx="2677">
                  <c:v>15526.666999999852</c:v>
                </c:pt>
                <c:pt idx="2678">
                  <c:v>15485</c:v>
                </c:pt>
                <c:pt idx="2679">
                  <c:v>15551.666999999852</c:v>
                </c:pt>
                <c:pt idx="2680">
                  <c:v>15545</c:v>
                </c:pt>
                <c:pt idx="2681">
                  <c:v>15531.666999999852</c:v>
                </c:pt>
                <c:pt idx="2682">
                  <c:v>15550</c:v>
                </c:pt>
                <c:pt idx="2683">
                  <c:v>15555</c:v>
                </c:pt>
                <c:pt idx="2684">
                  <c:v>15550</c:v>
                </c:pt>
                <c:pt idx="2685">
                  <c:v>15480</c:v>
                </c:pt>
                <c:pt idx="2686">
                  <c:v>15550</c:v>
                </c:pt>
                <c:pt idx="2687">
                  <c:v>15530</c:v>
                </c:pt>
                <c:pt idx="2688">
                  <c:v>15611.666999999852</c:v>
                </c:pt>
                <c:pt idx="2689">
                  <c:v>15596.666999999852</c:v>
                </c:pt>
                <c:pt idx="2690">
                  <c:v>15618.333000000002</c:v>
                </c:pt>
                <c:pt idx="2691">
                  <c:v>15593.333000000002</c:v>
                </c:pt>
                <c:pt idx="2692">
                  <c:v>15585</c:v>
                </c:pt>
                <c:pt idx="2693">
                  <c:v>15575</c:v>
                </c:pt>
                <c:pt idx="2694">
                  <c:v>15580</c:v>
                </c:pt>
                <c:pt idx="2695">
                  <c:v>15578.333000000002</c:v>
                </c:pt>
                <c:pt idx="2696">
                  <c:v>15631.666999999852</c:v>
                </c:pt>
                <c:pt idx="2697">
                  <c:v>15628.333000000002</c:v>
                </c:pt>
                <c:pt idx="2698">
                  <c:v>15608.333000000002</c:v>
                </c:pt>
                <c:pt idx="2699">
                  <c:v>15665</c:v>
                </c:pt>
                <c:pt idx="2700">
                  <c:v>15651.666999999852</c:v>
                </c:pt>
                <c:pt idx="2701">
                  <c:v>15636.666999999852</c:v>
                </c:pt>
                <c:pt idx="2702">
                  <c:v>15701.666999999852</c:v>
                </c:pt>
                <c:pt idx="2703">
                  <c:v>15666.666999999852</c:v>
                </c:pt>
                <c:pt idx="2704">
                  <c:v>15638.333000000002</c:v>
                </c:pt>
                <c:pt idx="2705">
                  <c:v>15671.666999999852</c:v>
                </c:pt>
                <c:pt idx="2706">
                  <c:v>15656.666999999852</c:v>
                </c:pt>
                <c:pt idx="2707">
                  <c:v>15688.333000000002</c:v>
                </c:pt>
                <c:pt idx="2708">
                  <c:v>15655</c:v>
                </c:pt>
                <c:pt idx="2709">
                  <c:v>15666.666999999852</c:v>
                </c:pt>
                <c:pt idx="2710">
                  <c:v>15675</c:v>
                </c:pt>
                <c:pt idx="2711">
                  <c:v>15656.666999999852</c:v>
                </c:pt>
                <c:pt idx="2712">
                  <c:v>15695</c:v>
                </c:pt>
                <c:pt idx="2713">
                  <c:v>15670</c:v>
                </c:pt>
                <c:pt idx="2714">
                  <c:v>15713.333000000002</c:v>
                </c:pt>
                <c:pt idx="2715">
                  <c:v>15673.333000000002</c:v>
                </c:pt>
                <c:pt idx="2716">
                  <c:v>15661.666999999852</c:v>
                </c:pt>
                <c:pt idx="2717">
                  <c:v>15651.666999999852</c:v>
                </c:pt>
                <c:pt idx="2718">
                  <c:v>15668.333000000002</c:v>
                </c:pt>
                <c:pt idx="2719">
                  <c:v>15681.666999999852</c:v>
                </c:pt>
                <c:pt idx="2720">
                  <c:v>15636.666999999852</c:v>
                </c:pt>
                <c:pt idx="2721">
                  <c:v>15661.666999999852</c:v>
                </c:pt>
                <c:pt idx="2722">
                  <c:v>15633.333000000002</c:v>
                </c:pt>
                <c:pt idx="2723">
                  <c:v>15626.666999999852</c:v>
                </c:pt>
                <c:pt idx="2724">
                  <c:v>15646.666999999852</c:v>
                </c:pt>
                <c:pt idx="2725">
                  <c:v>15670</c:v>
                </c:pt>
                <c:pt idx="2726">
                  <c:v>15651.666999999852</c:v>
                </c:pt>
                <c:pt idx="2727">
                  <c:v>15631.666999999852</c:v>
                </c:pt>
                <c:pt idx="2728">
                  <c:v>15648.333000000002</c:v>
                </c:pt>
                <c:pt idx="2729">
                  <c:v>15596.666999999852</c:v>
                </c:pt>
                <c:pt idx="2730">
                  <c:v>15585</c:v>
                </c:pt>
                <c:pt idx="2731">
                  <c:v>15631.666999999852</c:v>
                </c:pt>
                <c:pt idx="2732">
                  <c:v>15593.333000000002</c:v>
                </c:pt>
                <c:pt idx="2733">
                  <c:v>15585</c:v>
                </c:pt>
                <c:pt idx="2734">
                  <c:v>15648.333000000002</c:v>
                </c:pt>
                <c:pt idx="2735">
                  <c:v>15571.666999999852</c:v>
                </c:pt>
                <c:pt idx="2736">
                  <c:v>15720</c:v>
                </c:pt>
                <c:pt idx="2737">
                  <c:v>15640</c:v>
                </c:pt>
                <c:pt idx="2738">
                  <c:v>15610</c:v>
                </c:pt>
                <c:pt idx="2739">
                  <c:v>15665</c:v>
                </c:pt>
                <c:pt idx="2740">
                  <c:v>15623.333000000002</c:v>
                </c:pt>
                <c:pt idx="2741">
                  <c:v>15686.666999999852</c:v>
                </c:pt>
                <c:pt idx="2742">
                  <c:v>15630</c:v>
                </c:pt>
                <c:pt idx="2743">
                  <c:v>15635</c:v>
                </c:pt>
                <c:pt idx="2744">
                  <c:v>15673.333000000002</c:v>
                </c:pt>
                <c:pt idx="2745">
                  <c:v>15613.333000000002</c:v>
                </c:pt>
                <c:pt idx="2746">
                  <c:v>15686.666999999852</c:v>
                </c:pt>
                <c:pt idx="2747">
                  <c:v>15658.333000000002</c:v>
                </c:pt>
                <c:pt idx="2748">
                  <c:v>15578.333000000002</c:v>
                </c:pt>
                <c:pt idx="2749">
                  <c:v>15655</c:v>
                </c:pt>
                <c:pt idx="2750">
                  <c:v>15631.666999999852</c:v>
                </c:pt>
                <c:pt idx="2751">
                  <c:v>15661.666999999852</c:v>
                </c:pt>
                <c:pt idx="2752">
                  <c:v>15701.666999999852</c:v>
                </c:pt>
                <c:pt idx="2753">
                  <c:v>15685</c:v>
                </c:pt>
                <c:pt idx="2754">
                  <c:v>15655</c:v>
                </c:pt>
                <c:pt idx="2755">
                  <c:v>15638.333000000002</c:v>
                </c:pt>
                <c:pt idx="2756">
                  <c:v>15668.333000000002</c:v>
                </c:pt>
                <c:pt idx="2757">
                  <c:v>15675</c:v>
                </c:pt>
                <c:pt idx="2758">
                  <c:v>15666.666999999852</c:v>
                </c:pt>
                <c:pt idx="2759">
                  <c:v>15678.333000000002</c:v>
                </c:pt>
                <c:pt idx="2760">
                  <c:v>15625</c:v>
                </c:pt>
                <c:pt idx="2761">
                  <c:v>15653.333000000002</c:v>
                </c:pt>
                <c:pt idx="2762">
                  <c:v>15700</c:v>
                </c:pt>
                <c:pt idx="2763">
                  <c:v>15695</c:v>
                </c:pt>
                <c:pt idx="2764">
                  <c:v>15710</c:v>
                </c:pt>
                <c:pt idx="2765">
                  <c:v>15638.333000000002</c:v>
                </c:pt>
                <c:pt idx="2766">
                  <c:v>15658.333000000002</c:v>
                </c:pt>
                <c:pt idx="2767">
                  <c:v>15610</c:v>
                </c:pt>
                <c:pt idx="2768">
                  <c:v>15643.333000000002</c:v>
                </c:pt>
                <c:pt idx="2769">
                  <c:v>15605</c:v>
                </c:pt>
                <c:pt idx="2770">
                  <c:v>15673.333000000002</c:v>
                </c:pt>
                <c:pt idx="2771">
                  <c:v>15616.666999999852</c:v>
                </c:pt>
                <c:pt idx="2772">
                  <c:v>15608.333000000002</c:v>
                </c:pt>
                <c:pt idx="2773">
                  <c:v>15631.666999999852</c:v>
                </c:pt>
                <c:pt idx="2774">
                  <c:v>15563.333000000002</c:v>
                </c:pt>
                <c:pt idx="2775">
                  <c:v>15606.666999999852</c:v>
                </c:pt>
                <c:pt idx="2776">
                  <c:v>15623.333000000002</c:v>
                </c:pt>
                <c:pt idx="2777">
                  <c:v>15633.333000000002</c:v>
                </c:pt>
                <c:pt idx="2778">
                  <c:v>15616.666999999852</c:v>
                </c:pt>
                <c:pt idx="2779">
                  <c:v>15615</c:v>
                </c:pt>
                <c:pt idx="2780">
                  <c:v>15568.333000000002</c:v>
                </c:pt>
                <c:pt idx="2781">
                  <c:v>15650</c:v>
                </c:pt>
                <c:pt idx="2782">
                  <c:v>15548.333000000002</c:v>
                </c:pt>
                <c:pt idx="2783">
                  <c:v>15581.666999999852</c:v>
                </c:pt>
                <c:pt idx="2784">
                  <c:v>15531.666999999852</c:v>
                </c:pt>
                <c:pt idx="2785">
                  <c:v>15578.333000000002</c:v>
                </c:pt>
                <c:pt idx="2786">
                  <c:v>15565</c:v>
                </c:pt>
                <c:pt idx="2787">
                  <c:v>15565</c:v>
                </c:pt>
                <c:pt idx="2788">
                  <c:v>15555</c:v>
                </c:pt>
                <c:pt idx="2789">
                  <c:v>15543.333000000002</c:v>
                </c:pt>
                <c:pt idx="2790">
                  <c:v>15588.333000000002</c:v>
                </c:pt>
                <c:pt idx="2791">
                  <c:v>15568.333000000002</c:v>
                </c:pt>
                <c:pt idx="2792">
                  <c:v>15600</c:v>
                </c:pt>
                <c:pt idx="2793">
                  <c:v>15591.666999999852</c:v>
                </c:pt>
                <c:pt idx="2794">
                  <c:v>15628.333000000002</c:v>
                </c:pt>
                <c:pt idx="2795">
                  <c:v>15598.333000000002</c:v>
                </c:pt>
                <c:pt idx="2796">
                  <c:v>15553.333000000002</c:v>
                </c:pt>
                <c:pt idx="2797">
                  <c:v>15553.333000000002</c:v>
                </c:pt>
                <c:pt idx="2798">
                  <c:v>15590</c:v>
                </c:pt>
                <c:pt idx="2799">
                  <c:v>15511.666999999852</c:v>
                </c:pt>
                <c:pt idx="2800">
                  <c:v>15555</c:v>
                </c:pt>
                <c:pt idx="2801">
                  <c:v>15583.333000000002</c:v>
                </c:pt>
                <c:pt idx="2802">
                  <c:v>15520</c:v>
                </c:pt>
                <c:pt idx="2803">
                  <c:v>15540</c:v>
                </c:pt>
                <c:pt idx="2804">
                  <c:v>15591.666999999852</c:v>
                </c:pt>
                <c:pt idx="2805">
                  <c:v>15626.666999999852</c:v>
                </c:pt>
                <c:pt idx="2806">
                  <c:v>15576.666999999852</c:v>
                </c:pt>
                <c:pt idx="2807">
                  <c:v>15596.666999999852</c:v>
                </c:pt>
                <c:pt idx="2808">
                  <c:v>15566.666999999852</c:v>
                </c:pt>
                <c:pt idx="2809">
                  <c:v>15573.333000000002</c:v>
                </c:pt>
                <c:pt idx="2810">
                  <c:v>15513.333000000002</c:v>
                </c:pt>
                <c:pt idx="2811">
                  <c:v>15576.666999999852</c:v>
                </c:pt>
                <c:pt idx="2812">
                  <c:v>15571.666999999852</c:v>
                </c:pt>
                <c:pt idx="2813">
                  <c:v>15535</c:v>
                </c:pt>
                <c:pt idx="2814">
                  <c:v>15576.666999999852</c:v>
                </c:pt>
                <c:pt idx="2815">
                  <c:v>15575</c:v>
                </c:pt>
                <c:pt idx="2816">
                  <c:v>15555</c:v>
                </c:pt>
                <c:pt idx="2817">
                  <c:v>15523.333000000002</c:v>
                </c:pt>
                <c:pt idx="2818">
                  <c:v>15563.333000000002</c:v>
                </c:pt>
                <c:pt idx="2819">
                  <c:v>15553.333000000002</c:v>
                </c:pt>
                <c:pt idx="2820">
                  <c:v>15590</c:v>
                </c:pt>
                <c:pt idx="2821">
                  <c:v>15578.333000000002</c:v>
                </c:pt>
                <c:pt idx="2822">
                  <c:v>15573.333000000002</c:v>
                </c:pt>
                <c:pt idx="2823">
                  <c:v>15581.666999999852</c:v>
                </c:pt>
                <c:pt idx="2824">
                  <c:v>15531.666999999852</c:v>
                </c:pt>
                <c:pt idx="2825">
                  <c:v>15538.333000000002</c:v>
                </c:pt>
                <c:pt idx="2826">
                  <c:v>15560</c:v>
                </c:pt>
                <c:pt idx="2827">
                  <c:v>15533.333000000002</c:v>
                </c:pt>
                <c:pt idx="2828">
                  <c:v>15573.333000000002</c:v>
                </c:pt>
                <c:pt idx="2829">
                  <c:v>15546.666999999852</c:v>
                </c:pt>
                <c:pt idx="2830">
                  <c:v>15566.666999999852</c:v>
                </c:pt>
                <c:pt idx="2831">
                  <c:v>15556.666999999852</c:v>
                </c:pt>
                <c:pt idx="2832">
                  <c:v>15590</c:v>
                </c:pt>
                <c:pt idx="2833">
                  <c:v>15566.666999999852</c:v>
                </c:pt>
                <c:pt idx="2834">
                  <c:v>15581.666999999852</c:v>
                </c:pt>
                <c:pt idx="2835">
                  <c:v>15558.333000000002</c:v>
                </c:pt>
                <c:pt idx="2836">
                  <c:v>15531.666999999852</c:v>
                </c:pt>
                <c:pt idx="2837">
                  <c:v>15546.666999999852</c:v>
                </c:pt>
                <c:pt idx="2838">
                  <c:v>15525</c:v>
                </c:pt>
                <c:pt idx="2839">
                  <c:v>15590</c:v>
                </c:pt>
                <c:pt idx="2840">
                  <c:v>15475</c:v>
                </c:pt>
                <c:pt idx="2841">
                  <c:v>15526.666999999852</c:v>
                </c:pt>
                <c:pt idx="2842">
                  <c:v>15510</c:v>
                </c:pt>
                <c:pt idx="2843">
                  <c:v>15478.333000000002</c:v>
                </c:pt>
                <c:pt idx="2844">
                  <c:v>15530</c:v>
                </c:pt>
                <c:pt idx="2845">
                  <c:v>15556.666999999852</c:v>
                </c:pt>
                <c:pt idx="2846">
                  <c:v>15558.333000000002</c:v>
                </c:pt>
                <c:pt idx="2847">
                  <c:v>15531.666999999852</c:v>
                </c:pt>
                <c:pt idx="2848">
                  <c:v>15536.666999999852</c:v>
                </c:pt>
                <c:pt idx="2849">
                  <c:v>15513.333000000002</c:v>
                </c:pt>
                <c:pt idx="2850">
                  <c:v>15523.333000000002</c:v>
                </c:pt>
                <c:pt idx="2851">
                  <c:v>15481.666999999852</c:v>
                </c:pt>
                <c:pt idx="2852">
                  <c:v>15525</c:v>
                </c:pt>
                <c:pt idx="2853">
                  <c:v>15480</c:v>
                </c:pt>
                <c:pt idx="2854">
                  <c:v>15591.666999999852</c:v>
                </c:pt>
                <c:pt idx="2855">
                  <c:v>15491.666999999852</c:v>
                </c:pt>
                <c:pt idx="2856">
                  <c:v>15595</c:v>
                </c:pt>
                <c:pt idx="2857">
                  <c:v>15538.333000000002</c:v>
                </c:pt>
                <c:pt idx="2858">
                  <c:v>15540</c:v>
                </c:pt>
                <c:pt idx="2859">
                  <c:v>15520</c:v>
                </c:pt>
                <c:pt idx="2860">
                  <c:v>15536.666999999852</c:v>
                </c:pt>
                <c:pt idx="2861">
                  <c:v>15588.333000000002</c:v>
                </c:pt>
                <c:pt idx="2862">
                  <c:v>15613.333000000002</c:v>
                </c:pt>
                <c:pt idx="2863">
                  <c:v>15528.333000000002</c:v>
                </c:pt>
                <c:pt idx="2864">
                  <c:v>15526.666999999852</c:v>
                </c:pt>
                <c:pt idx="2865">
                  <c:v>15540</c:v>
                </c:pt>
                <c:pt idx="2866">
                  <c:v>15591.666999999852</c:v>
                </c:pt>
                <c:pt idx="2867">
                  <c:v>15538.333000000002</c:v>
                </c:pt>
                <c:pt idx="2868">
                  <c:v>15523.333000000002</c:v>
                </c:pt>
                <c:pt idx="2869">
                  <c:v>15590</c:v>
                </c:pt>
                <c:pt idx="2870">
                  <c:v>15540</c:v>
                </c:pt>
                <c:pt idx="2871">
                  <c:v>15531.666999999852</c:v>
                </c:pt>
                <c:pt idx="2872">
                  <c:v>15520</c:v>
                </c:pt>
                <c:pt idx="2873">
                  <c:v>15521.666999999852</c:v>
                </c:pt>
                <c:pt idx="2874">
                  <c:v>15528.333000000002</c:v>
                </c:pt>
                <c:pt idx="2875">
                  <c:v>15608.333000000002</c:v>
                </c:pt>
                <c:pt idx="2876">
                  <c:v>15556.666999999852</c:v>
                </c:pt>
                <c:pt idx="2877">
                  <c:v>15596.666999999852</c:v>
                </c:pt>
                <c:pt idx="2878">
                  <c:v>15585</c:v>
                </c:pt>
                <c:pt idx="2879">
                  <c:v>15656.666999999852</c:v>
                </c:pt>
                <c:pt idx="2880">
                  <c:v>15588.333000000002</c:v>
                </c:pt>
                <c:pt idx="2881">
                  <c:v>15655</c:v>
                </c:pt>
                <c:pt idx="2882">
                  <c:v>15673.333000000002</c:v>
                </c:pt>
                <c:pt idx="2883">
                  <c:v>15660</c:v>
                </c:pt>
                <c:pt idx="2884">
                  <c:v>15698.333000000002</c:v>
                </c:pt>
                <c:pt idx="2885">
                  <c:v>15725</c:v>
                </c:pt>
                <c:pt idx="2886">
                  <c:v>15713.333000000002</c:v>
                </c:pt>
                <c:pt idx="2887">
                  <c:v>15690</c:v>
                </c:pt>
                <c:pt idx="2888">
                  <c:v>15730</c:v>
                </c:pt>
                <c:pt idx="2889">
                  <c:v>15740</c:v>
                </c:pt>
                <c:pt idx="2890">
                  <c:v>15763.333000000002</c:v>
                </c:pt>
                <c:pt idx="2891">
                  <c:v>15736.666999999852</c:v>
                </c:pt>
                <c:pt idx="2892">
                  <c:v>15831.666999999852</c:v>
                </c:pt>
                <c:pt idx="2893">
                  <c:v>15818.333000000002</c:v>
                </c:pt>
                <c:pt idx="2894">
                  <c:v>15763.333000000002</c:v>
                </c:pt>
                <c:pt idx="2895">
                  <c:v>15835</c:v>
                </c:pt>
                <c:pt idx="2896">
                  <c:v>15755</c:v>
                </c:pt>
                <c:pt idx="2897">
                  <c:v>15801.666999999852</c:v>
                </c:pt>
                <c:pt idx="2898">
                  <c:v>15771.666999999852</c:v>
                </c:pt>
                <c:pt idx="2899">
                  <c:v>15841.666999999852</c:v>
                </c:pt>
                <c:pt idx="2900">
                  <c:v>15765</c:v>
                </c:pt>
                <c:pt idx="2901">
                  <c:v>15873.333000000002</c:v>
                </c:pt>
                <c:pt idx="2902">
                  <c:v>15805</c:v>
                </c:pt>
                <c:pt idx="2903">
                  <c:v>15851.666999999852</c:v>
                </c:pt>
                <c:pt idx="2904">
                  <c:v>15860</c:v>
                </c:pt>
                <c:pt idx="2905">
                  <c:v>15836.666999999852</c:v>
                </c:pt>
                <c:pt idx="2906">
                  <c:v>15833.333000000002</c:v>
                </c:pt>
                <c:pt idx="2907">
                  <c:v>15873.333000000002</c:v>
                </c:pt>
                <c:pt idx="2908">
                  <c:v>15833.333000000002</c:v>
                </c:pt>
                <c:pt idx="2909">
                  <c:v>15923.333000000002</c:v>
                </c:pt>
                <c:pt idx="2910">
                  <c:v>15833.333000000002</c:v>
                </c:pt>
                <c:pt idx="2911">
                  <c:v>15920</c:v>
                </c:pt>
                <c:pt idx="2912">
                  <c:v>15891.666999999852</c:v>
                </c:pt>
                <c:pt idx="2913">
                  <c:v>15940</c:v>
                </c:pt>
                <c:pt idx="2914">
                  <c:v>15983.333000000002</c:v>
                </c:pt>
                <c:pt idx="2915">
                  <c:v>15898.333000000002</c:v>
                </c:pt>
                <c:pt idx="2916">
                  <c:v>15956.666999999852</c:v>
                </c:pt>
                <c:pt idx="2917">
                  <c:v>15971.666999999852</c:v>
                </c:pt>
                <c:pt idx="2918">
                  <c:v>16013.33</c:v>
                </c:pt>
                <c:pt idx="2919">
                  <c:v>15965</c:v>
                </c:pt>
                <c:pt idx="2920">
                  <c:v>15878.333000000002</c:v>
                </c:pt>
                <c:pt idx="2921">
                  <c:v>15940</c:v>
                </c:pt>
                <c:pt idx="2922">
                  <c:v>15926.666999999852</c:v>
                </c:pt>
                <c:pt idx="2923">
                  <c:v>15940</c:v>
                </c:pt>
                <c:pt idx="2924">
                  <c:v>15920</c:v>
                </c:pt>
                <c:pt idx="2925">
                  <c:v>15840</c:v>
                </c:pt>
                <c:pt idx="2926">
                  <c:v>15813.333000000002</c:v>
                </c:pt>
                <c:pt idx="2927">
                  <c:v>15798.333000000002</c:v>
                </c:pt>
                <c:pt idx="2928">
                  <c:v>15768.333000000002</c:v>
                </c:pt>
                <c:pt idx="2929">
                  <c:v>15701.666999999852</c:v>
                </c:pt>
                <c:pt idx="2930">
                  <c:v>15775</c:v>
                </c:pt>
                <c:pt idx="2931">
                  <c:v>15725</c:v>
                </c:pt>
                <c:pt idx="2932">
                  <c:v>15695</c:v>
                </c:pt>
                <c:pt idx="2933">
                  <c:v>15693.333000000002</c:v>
                </c:pt>
                <c:pt idx="2934">
                  <c:v>15653.333000000002</c:v>
                </c:pt>
                <c:pt idx="2935">
                  <c:v>15643.333000000002</c:v>
                </c:pt>
                <c:pt idx="2936">
                  <c:v>15628.333000000002</c:v>
                </c:pt>
                <c:pt idx="2937">
                  <c:v>15598.333000000002</c:v>
                </c:pt>
                <c:pt idx="2938">
                  <c:v>15601.666999999852</c:v>
                </c:pt>
                <c:pt idx="2939">
                  <c:v>15625</c:v>
                </c:pt>
                <c:pt idx="2940">
                  <c:v>15618.333000000002</c:v>
                </c:pt>
                <c:pt idx="2941">
                  <c:v>15625</c:v>
                </c:pt>
                <c:pt idx="2942">
                  <c:v>15586.666999999852</c:v>
                </c:pt>
                <c:pt idx="2943">
                  <c:v>15590</c:v>
                </c:pt>
                <c:pt idx="2944">
                  <c:v>15593.333000000002</c:v>
                </c:pt>
                <c:pt idx="2945">
                  <c:v>15578.333000000002</c:v>
                </c:pt>
                <c:pt idx="2946">
                  <c:v>15510</c:v>
                </c:pt>
                <c:pt idx="2947">
                  <c:v>15546.666999999852</c:v>
                </c:pt>
                <c:pt idx="2948">
                  <c:v>15553.333000000002</c:v>
                </c:pt>
                <c:pt idx="2949">
                  <c:v>15556.666999999852</c:v>
                </c:pt>
                <c:pt idx="2950">
                  <c:v>15541.666999999852</c:v>
                </c:pt>
                <c:pt idx="2951">
                  <c:v>15536.666999999852</c:v>
                </c:pt>
                <c:pt idx="2952">
                  <c:v>15593.333000000002</c:v>
                </c:pt>
                <c:pt idx="2953">
                  <c:v>15526.666999999852</c:v>
                </c:pt>
                <c:pt idx="2954">
                  <c:v>15556.666999999852</c:v>
                </c:pt>
                <c:pt idx="2955">
                  <c:v>15531.666999999852</c:v>
                </c:pt>
                <c:pt idx="2956">
                  <c:v>15550</c:v>
                </c:pt>
                <c:pt idx="2957">
                  <c:v>15566.666999999852</c:v>
                </c:pt>
                <c:pt idx="2958">
                  <c:v>15556.666999999852</c:v>
                </c:pt>
                <c:pt idx="2959">
                  <c:v>15516.666999999852</c:v>
                </c:pt>
                <c:pt idx="2960">
                  <c:v>15516.666999999852</c:v>
                </c:pt>
                <c:pt idx="2961">
                  <c:v>15588.333000000002</c:v>
                </c:pt>
                <c:pt idx="2962">
                  <c:v>15625</c:v>
                </c:pt>
                <c:pt idx="2963">
                  <c:v>15563.333000000002</c:v>
                </c:pt>
                <c:pt idx="2964">
                  <c:v>15561.666999999852</c:v>
                </c:pt>
                <c:pt idx="2965">
                  <c:v>15531.666999999852</c:v>
                </c:pt>
                <c:pt idx="2966">
                  <c:v>15583.333000000002</c:v>
                </c:pt>
                <c:pt idx="2967">
                  <c:v>15520</c:v>
                </c:pt>
                <c:pt idx="2968">
                  <c:v>15526.666999999852</c:v>
                </c:pt>
                <c:pt idx="2969">
                  <c:v>15561.666999999852</c:v>
                </c:pt>
                <c:pt idx="2970">
                  <c:v>15530</c:v>
                </c:pt>
                <c:pt idx="2971">
                  <c:v>15625</c:v>
                </c:pt>
                <c:pt idx="2972">
                  <c:v>15540</c:v>
                </c:pt>
                <c:pt idx="2973">
                  <c:v>15566.666999999852</c:v>
                </c:pt>
                <c:pt idx="2974">
                  <c:v>15541.666999999852</c:v>
                </c:pt>
                <c:pt idx="2975">
                  <c:v>15575</c:v>
                </c:pt>
                <c:pt idx="2976">
                  <c:v>15586.666999999852</c:v>
                </c:pt>
                <c:pt idx="2977">
                  <c:v>15508.333000000002</c:v>
                </c:pt>
                <c:pt idx="2978">
                  <c:v>15521.666999999852</c:v>
                </c:pt>
                <c:pt idx="2979">
                  <c:v>15535</c:v>
                </c:pt>
                <c:pt idx="2980">
                  <c:v>15526.666999999852</c:v>
                </c:pt>
                <c:pt idx="2981">
                  <c:v>15551.666999999852</c:v>
                </c:pt>
                <c:pt idx="2982">
                  <c:v>15518.333000000002</c:v>
                </c:pt>
                <c:pt idx="2983">
                  <c:v>15565</c:v>
                </c:pt>
                <c:pt idx="2984">
                  <c:v>15570</c:v>
                </c:pt>
                <c:pt idx="2985">
                  <c:v>15530</c:v>
                </c:pt>
                <c:pt idx="2986">
                  <c:v>15510</c:v>
                </c:pt>
                <c:pt idx="2987">
                  <c:v>15515</c:v>
                </c:pt>
                <c:pt idx="2988">
                  <c:v>15506.666999999852</c:v>
                </c:pt>
                <c:pt idx="2989">
                  <c:v>15530</c:v>
                </c:pt>
                <c:pt idx="2990">
                  <c:v>15541.666999999852</c:v>
                </c:pt>
                <c:pt idx="2991">
                  <c:v>15510</c:v>
                </c:pt>
                <c:pt idx="2992">
                  <c:v>15508.333000000002</c:v>
                </c:pt>
                <c:pt idx="2993">
                  <c:v>15516.666999999852</c:v>
                </c:pt>
                <c:pt idx="2994">
                  <c:v>15510</c:v>
                </c:pt>
                <c:pt idx="2995">
                  <c:v>15570</c:v>
                </c:pt>
                <c:pt idx="2996">
                  <c:v>15511.666999999852</c:v>
                </c:pt>
                <c:pt idx="2997">
                  <c:v>15560</c:v>
                </c:pt>
                <c:pt idx="2998">
                  <c:v>15555</c:v>
                </c:pt>
                <c:pt idx="2999">
                  <c:v>15518.333000000002</c:v>
                </c:pt>
                <c:pt idx="3000">
                  <c:v>15578.333000000002</c:v>
                </c:pt>
                <c:pt idx="3001">
                  <c:v>15506.666999999852</c:v>
                </c:pt>
                <c:pt idx="3002">
                  <c:v>15525</c:v>
                </c:pt>
                <c:pt idx="3003">
                  <c:v>15503.333000000002</c:v>
                </c:pt>
                <c:pt idx="3004">
                  <c:v>15555</c:v>
                </c:pt>
                <c:pt idx="3005">
                  <c:v>15501.666999999852</c:v>
                </c:pt>
                <c:pt idx="3006">
                  <c:v>15575</c:v>
                </c:pt>
                <c:pt idx="3007">
                  <c:v>15550</c:v>
                </c:pt>
                <c:pt idx="3008">
                  <c:v>15540</c:v>
                </c:pt>
                <c:pt idx="3009">
                  <c:v>15508.333000000002</c:v>
                </c:pt>
                <c:pt idx="3010">
                  <c:v>15551.666999999852</c:v>
                </c:pt>
                <c:pt idx="3011">
                  <c:v>15558.333000000002</c:v>
                </c:pt>
                <c:pt idx="3012">
                  <c:v>15515</c:v>
                </c:pt>
                <c:pt idx="3013">
                  <c:v>15508.333000000002</c:v>
                </c:pt>
                <c:pt idx="3014">
                  <c:v>15535</c:v>
                </c:pt>
                <c:pt idx="3015">
                  <c:v>15520</c:v>
                </c:pt>
                <c:pt idx="3016">
                  <c:v>15510</c:v>
                </c:pt>
                <c:pt idx="3017">
                  <c:v>15510</c:v>
                </c:pt>
                <c:pt idx="3018">
                  <c:v>15503.333000000002</c:v>
                </c:pt>
                <c:pt idx="3019">
                  <c:v>15606.666999999852</c:v>
                </c:pt>
                <c:pt idx="3020">
                  <c:v>15518.333000000002</c:v>
                </c:pt>
                <c:pt idx="3021">
                  <c:v>15511.666999999852</c:v>
                </c:pt>
                <c:pt idx="3022">
                  <c:v>15556.666999999852</c:v>
                </c:pt>
                <c:pt idx="3023">
                  <c:v>15563.333000000002</c:v>
                </c:pt>
                <c:pt idx="3024">
                  <c:v>15541.666999999852</c:v>
                </c:pt>
                <c:pt idx="3025">
                  <c:v>15530</c:v>
                </c:pt>
                <c:pt idx="3026">
                  <c:v>15500</c:v>
                </c:pt>
                <c:pt idx="3027">
                  <c:v>15506.666999999852</c:v>
                </c:pt>
                <c:pt idx="3028">
                  <c:v>15488.333000000002</c:v>
                </c:pt>
                <c:pt idx="3029">
                  <c:v>15543.333000000002</c:v>
                </c:pt>
                <c:pt idx="3030">
                  <c:v>15560</c:v>
                </c:pt>
                <c:pt idx="3031">
                  <c:v>15513.333000000002</c:v>
                </c:pt>
                <c:pt idx="3032">
                  <c:v>15493.333000000002</c:v>
                </c:pt>
                <c:pt idx="3033">
                  <c:v>15535</c:v>
                </c:pt>
                <c:pt idx="3034">
                  <c:v>15460</c:v>
                </c:pt>
                <c:pt idx="3035">
                  <c:v>15516.666999999852</c:v>
                </c:pt>
                <c:pt idx="3036">
                  <c:v>15518.333000000002</c:v>
                </c:pt>
                <c:pt idx="3037">
                  <c:v>15511.666999999852</c:v>
                </c:pt>
                <c:pt idx="3038">
                  <c:v>15501.666999999852</c:v>
                </c:pt>
                <c:pt idx="3039">
                  <c:v>15513.333000000002</c:v>
                </c:pt>
                <c:pt idx="3040">
                  <c:v>15511.666999999852</c:v>
                </c:pt>
                <c:pt idx="3041">
                  <c:v>15568.333000000002</c:v>
                </c:pt>
                <c:pt idx="3042">
                  <c:v>15508.333000000002</c:v>
                </c:pt>
                <c:pt idx="3043">
                  <c:v>15528.333000000002</c:v>
                </c:pt>
                <c:pt idx="3044">
                  <c:v>15438.333000000002</c:v>
                </c:pt>
                <c:pt idx="3045">
                  <c:v>15515</c:v>
                </c:pt>
                <c:pt idx="3046">
                  <c:v>15523.333000000002</c:v>
                </c:pt>
                <c:pt idx="3047">
                  <c:v>15475</c:v>
                </c:pt>
                <c:pt idx="3048">
                  <c:v>15533.333000000002</c:v>
                </c:pt>
                <c:pt idx="3049">
                  <c:v>15533.333000000002</c:v>
                </c:pt>
                <c:pt idx="3050">
                  <c:v>15478.333000000002</c:v>
                </c:pt>
                <c:pt idx="3051">
                  <c:v>15568.333000000002</c:v>
                </c:pt>
                <c:pt idx="3052">
                  <c:v>15543.333000000002</c:v>
                </c:pt>
                <c:pt idx="3053">
                  <c:v>15470</c:v>
                </c:pt>
                <c:pt idx="3054">
                  <c:v>15508.333000000002</c:v>
                </c:pt>
                <c:pt idx="3055">
                  <c:v>15545</c:v>
                </c:pt>
                <c:pt idx="3056">
                  <c:v>15476.666999999852</c:v>
                </c:pt>
                <c:pt idx="3057">
                  <c:v>15531.666999999852</c:v>
                </c:pt>
                <c:pt idx="3058">
                  <c:v>15485</c:v>
                </c:pt>
                <c:pt idx="3059">
                  <c:v>15518.333000000002</c:v>
                </c:pt>
                <c:pt idx="3060">
                  <c:v>15488.333000000002</c:v>
                </c:pt>
                <c:pt idx="3061">
                  <c:v>15510</c:v>
                </c:pt>
                <c:pt idx="3062">
                  <c:v>15461.666999999852</c:v>
                </c:pt>
                <c:pt idx="3063">
                  <c:v>15530</c:v>
                </c:pt>
                <c:pt idx="3064">
                  <c:v>15496.666999999852</c:v>
                </c:pt>
                <c:pt idx="3065">
                  <c:v>15468.333000000002</c:v>
                </c:pt>
                <c:pt idx="3066">
                  <c:v>15505</c:v>
                </c:pt>
                <c:pt idx="3067">
                  <c:v>15535</c:v>
                </c:pt>
                <c:pt idx="3068">
                  <c:v>15506.666999999852</c:v>
                </c:pt>
                <c:pt idx="3069">
                  <c:v>15526.666999999852</c:v>
                </c:pt>
                <c:pt idx="3070">
                  <c:v>15465</c:v>
                </c:pt>
                <c:pt idx="3071">
                  <c:v>15543.333000000002</c:v>
                </c:pt>
                <c:pt idx="3072">
                  <c:v>15551.666999999852</c:v>
                </c:pt>
                <c:pt idx="3073">
                  <c:v>15556.666999999852</c:v>
                </c:pt>
                <c:pt idx="3074">
                  <c:v>15576.666999999852</c:v>
                </c:pt>
                <c:pt idx="3075">
                  <c:v>15516.666999999852</c:v>
                </c:pt>
                <c:pt idx="3076">
                  <c:v>15575</c:v>
                </c:pt>
                <c:pt idx="3077">
                  <c:v>15558.333000000002</c:v>
                </c:pt>
                <c:pt idx="3078">
                  <c:v>15525</c:v>
                </c:pt>
                <c:pt idx="3079">
                  <c:v>15528.333000000002</c:v>
                </c:pt>
                <c:pt idx="3080">
                  <c:v>15546.666999999852</c:v>
                </c:pt>
                <c:pt idx="3081">
                  <c:v>15548.333000000002</c:v>
                </c:pt>
                <c:pt idx="3082">
                  <c:v>15481.666999999852</c:v>
                </c:pt>
                <c:pt idx="3083">
                  <c:v>15516.666999999852</c:v>
                </c:pt>
                <c:pt idx="3084">
                  <c:v>15551.666999999852</c:v>
                </c:pt>
                <c:pt idx="3085">
                  <c:v>15541.666999999852</c:v>
                </c:pt>
                <c:pt idx="3086">
                  <c:v>15545</c:v>
                </c:pt>
                <c:pt idx="3087">
                  <c:v>15565</c:v>
                </c:pt>
                <c:pt idx="3088">
                  <c:v>15543.333000000002</c:v>
                </c:pt>
                <c:pt idx="3089">
                  <c:v>15526.666999999852</c:v>
                </c:pt>
                <c:pt idx="3090">
                  <c:v>15553.333000000002</c:v>
                </c:pt>
                <c:pt idx="3091">
                  <c:v>15580</c:v>
                </c:pt>
                <c:pt idx="3092">
                  <c:v>15478.333000000002</c:v>
                </c:pt>
                <c:pt idx="3093">
                  <c:v>15515</c:v>
                </c:pt>
                <c:pt idx="3094">
                  <c:v>15560</c:v>
                </c:pt>
                <c:pt idx="3095">
                  <c:v>15510</c:v>
                </c:pt>
                <c:pt idx="3096">
                  <c:v>15550</c:v>
                </c:pt>
                <c:pt idx="3097">
                  <c:v>15560</c:v>
                </c:pt>
                <c:pt idx="3098">
                  <c:v>15583.333000000002</c:v>
                </c:pt>
                <c:pt idx="3099">
                  <c:v>15576.666999999852</c:v>
                </c:pt>
                <c:pt idx="3100">
                  <c:v>15536.666999999852</c:v>
                </c:pt>
                <c:pt idx="3101">
                  <c:v>15526.666999999852</c:v>
                </c:pt>
                <c:pt idx="3102">
                  <c:v>15531.666999999852</c:v>
                </c:pt>
                <c:pt idx="3103">
                  <c:v>15598.333000000002</c:v>
                </c:pt>
                <c:pt idx="3104">
                  <c:v>15566.666999999852</c:v>
                </c:pt>
                <c:pt idx="3105">
                  <c:v>15530</c:v>
                </c:pt>
                <c:pt idx="3106">
                  <c:v>15521.666999999852</c:v>
                </c:pt>
                <c:pt idx="3107">
                  <c:v>15528.333000000002</c:v>
                </c:pt>
                <c:pt idx="3108">
                  <c:v>15535</c:v>
                </c:pt>
                <c:pt idx="3109">
                  <c:v>15545</c:v>
                </c:pt>
                <c:pt idx="3110">
                  <c:v>15556.666999999852</c:v>
                </c:pt>
                <c:pt idx="3111">
                  <c:v>15543.333000000002</c:v>
                </c:pt>
                <c:pt idx="3112">
                  <c:v>15601.666999999852</c:v>
                </c:pt>
                <c:pt idx="3113">
                  <c:v>15558.333000000002</c:v>
                </c:pt>
                <c:pt idx="3114">
                  <c:v>15563.333000000002</c:v>
                </c:pt>
                <c:pt idx="3115">
                  <c:v>15548.333000000002</c:v>
                </c:pt>
                <c:pt idx="3116">
                  <c:v>15548.333000000002</c:v>
                </c:pt>
                <c:pt idx="3117">
                  <c:v>15575</c:v>
                </c:pt>
                <c:pt idx="3118">
                  <c:v>15600</c:v>
                </c:pt>
                <c:pt idx="3119">
                  <c:v>15550</c:v>
                </c:pt>
                <c:pt idx="3120">
                  <c:v>15576.666999999852</c:v>
                </c:pt>
                <c:pt idx="3121">
                  <c:v>15561.666999999852</c:v>
                </c:pt>
                <c:pt idx="3122">
                  <c:v>15641.666999999852</c:v>
                </c:pt>
                <c:pt idx="3123">
                  <c:v>15528.333000000002</c:v>
                </c:pt>
                <c:pt idx="3124">
                  <c:v>15548.333000000002</c:v>
                </c:pt>
                <c:pt idx="3125">
                  <c:v>15603.333000000002</c:v>
                </c:pt>
                <c:pt idx="3126">
                  <c:v>15571.666999999852</c:v>
                </c:pt>
                <c:pt idx="3127">
                  <c:v>15586.666999999852</c:v>
                </c:pt>
                <c:pt idx="3128">
                  <c:v>15553.333000000002</c:v>
                </c:pt>
                <c:pt idx="3129">
                  <c:v>15546.666999999852</c:v>
                </c:pt>
                <c:pt idx="3130">
                  <c:v>15580</c:v>
                </c:pt>
                <c:pt idx="3131">
                  <c:v>15538.333000000002</c:v>
                </c:pt>
                <c:pt idx="3132">
                  <c:v>15525</c:v>
                </c:pt>
                <c:pt idx="3133">
                  <c:v>15551.666999999852</c:v>
                </c:pt>
                <c:pt idx="3134">
                  <c:v>15565</c:v>
                </c:pt>
                <c:pt idx="3135">
                  <c:v>15575</c:v>
                </c:pt>
                <c:pt idx="3136">
                  <c:v>15568.333000000002</c:v>
                </c:pt>
                <c:pt idx="3137">
                  <c:v>15541.666999999852</c:v>
                </c:pt>
                <c:pt idx="3138">
                  <c:v>15548.333000000002</c:v>
                </c:pt>
                <c:pt idx="3139">
                  <c:v>15573.333000000002</c:v>
                </c:pt>
                <c:pt idx="3140">
                  <c:v>15603.333000000002</c:v>
                </c:pt>
                <c:pt idx="3141">
                  <c:v>15603.333000000002</c:v>
                </c:pt>
                <c:pt idx="3142">
                  <c:v>15556.666999999852</c:v>
                </c:pt>
                <c:pt idx="3143">
                  <c:v>15498.333000000002</c:v>
                </c:pt>
                <c:pt idx="3144">
                  <c:v>15615</c:v>
                </c:pt>
                <c:pt idx="3145">
                  <c:v>15578.333000000002</c:v>
                </c:pt>
                <c:pt idx="3146">
                  <c:v>15521.666999999852</c:v>
                </c:pt>
                <c:pt idx="3147">
                  <c:v>15553.333000000002</c:v>
                </c:pt>
                <c:pt idx="3148">
                  <c:v>15558.333000000002</c:v>
                </c:pt>
                <c:pt idx="3149">
                  <c:v>15600</c:v>
                </c:pt>
                <c:pt idx="3150">
                  <c:v>15541.666999999852</c:v>
                </c:pt>
                <c:pt idx="3151">
                  <c:v>15521.666999999852</c:v>
                </c:pt>
                <c:pt idx="3152">
                  <c:v>15590</c:v>
                </c:pt>
                <c:pt idx="3153">
                  <c:v>15581.666999999852</c:v>
                </c:pt>
                <c:pt idx="3154">
                  <c:v>15525</c:v>
                </c:pt>
                <c:pt idx="3155">
                  <c:v>15630</c:v>
                </c:pt>
                <c:pt idx="3156">
                  <c:v>15591.666999999852</c:v>
                </c:pt>
                <c:pt idx="3157">
                  <c:v>15573.333000000002</c:v>
                </c:pt>
                <c:pt idx="3158">
                  <c:v>15591.666999999852</c:v>
                </c:pt>
                <c:pt idx="3159">
                  <c:v>15620</c:v>
                </c:pt>
                <c:pt idx="3160">
                  <c:v>15593.333000000002</c:v>
                </c:pt>
                <c:pt idx="3161">
                  <c:v>15671.666999999852</c:v>
                </c:pt>
                <c:pt idx="3162">
                  <c:v>15618.333000000002</c:v>
                </c:pt>
                <c:pt idx="3163">
                  <c:v>15600</c:v>
                </c:pt>
                <c:pt idx="3164">
                  <c:v>15643.333000000002</c:v>
                </c:pt>
                <c:pt idx="3165">
                  <c:v>15596.666999999852</c:v>
                </c:pt>
                <c:pt idx="3166">
                  <c:v>15575</c:v>
                </c:pt>
                <c:pt idx="3167">
                  <c:v>15660</c:v>
                </c:pt>
                <c:pt idx="3168">
                  <c:v>15608.333000000002</c:v>
                </c:pt>
                <c:pt idx="3169">
                  <c:v>15628.333000000002</c:v>
                </c:pt>
                <c:pt idx="3170">
                  <c:v>15663.333000000002</c:v>
                </c:pt>
                <c:pt idx="3171">
                  <c:v>15651.666999999852</c:v>
                </c:pt>
                <c:pt idx="3172">
                  <c:v>15615</c:v>
                </c:pt>
                <c:pt idx="3173">
                  <c:v>15673.333000000002</c:v>
                </c:pt>
                <c:pt idx="3174">
                  <c:v>15701.666999999852</c:v>
                </c:pt>
                <c:pt idx="3175">
                  <c:v>15701.666999999852</c:v>
                </c:pt>
                <c:pt idx="3176">
                  <c:v>15666.666999999852</c:v>
                </c:pt>
                <c:pt idx="3177">
                  <c:v>15636.666999999852</c:v>
                </c:pt>
                <c:pt idx="3178">
                  <c:v>15686.666999999852</c:v>
                </c:pt>
                <c:pt idx="3179">
                  <c:v>15646.666999999852</c:v>
                </c:pt>
                <c:pt idx="3180">
                  <c:v>15745</c:v>
                </c:pt>
                <c:pt idx="3181">
                  <c:v>15701.666999999852</c:v>
                </c:pt>
                <c:pt idx="3182">
                  <c:v>15695</c:v>
                </c:pt>
                <c:pt idx="3183">
                  <c:v>15740</c:v>
                </c:pt>
                <c:pt idx="3184">
                  <c:v>15678.333000000002</c:v>
                </c:pt>
                <c:pt idx="3185">
                  <c:v>15678.333000000002</c:v>
                </c:pt>
                <c:pt idx="3186">
                  <c:v>15648.333000000002</c:v>
                </c:pt>
                <c:pt idx="3187">
                  <c:v>15686.666999999852</c:v>
                </c:pt>
                <c:pt idx="3188">
                  <c:v>15620</c:v>
                </c:pt>
                <c:pt idx="3189">
                  <c:v>15686.666999999852</c:v>
                </c:pt>
                <c:pt idx="3190">
                  <c:v>15656.666999999852</c:v>
                </c:pt>
                <c:pt idx="3191">
                  <c:v>15641.666999999852</c:v>
                </c:pt>
                <c:pt idx="3192">
                  <c:v>15635</c:v>
                </c:pt>
                <c:pt idx="3193">
                  <c:v>15623.333000000002</c:v>
                </c:pt>
                <c:pt idx="3194">
                  <c:v>15693.333000000002</c:v>
                </c:pt>
                <c:pt idx="3195">
                  <c:v>15603.333000000002</c:v>
                </c:pt>
                <c:pt idx="3196">
                  <c:v>15641.666999999852</c:v>
                </c:pt>
                <c:pt idx="3197">
                  <c:v>15668.333000000002</c:v>
                </c:pt>
                <c:pt idx="3198">
                  <c:v>15636.666999999852</c:v>
                </c:pt>
                <c:pt idx="3199">
                  <c:v>15615</c:v>
                </c:pt>
                <c:pt idx="3200">
                  <c:v>15608.333000000002</c:v>
                </c:pt>
                <c:pt idx="3201">
                  <c:v>15586.666999999852</c:v>
                </c:pt>
                <c:pt idx="3202">
                  <c:v>15636.666999999852</c:v>
                </c:pt>
                <c:pt idx="3203">
                  <c:v>15645</c:v>
                </c:pt>
                <c:pt idx="3204">
                  <c:v>15618.333000000002</c:v>
                </c:pt>
                <c:pt idx="3205">
                  <c:v>15635</c:v>
                </c:pt>
                <c:pt idx="3206">
                  <c:v>15566.666999999852</c:v>
                </c:pt>
                <c:pt idx="3207">
                  <c:v>15656.666999999852</c:v>
                </c:pt>
                <c:pt idx="3208">
                  <c:v>15613.333000000002</c:v>
                </c:pt>
                <c:pt idx="3209">
                  <c:v>15666.666999999852</c:v>
                </c:pt>
                <c:pt idx="3210">
                  <c:v>15638.333000000002</c:v>
                </c:pt>
                <c:pt idx="3211">
                  <c:v>15675</c:v>
                </c:pt>
                <c:pt idx="3212">
                  <c:v>15668.333000000002</c:v>
                </c:pt>
                <c:pt idx="3213">
                  <c:v>15668.333000000002</c:v>
                </c:pt>
                <c:pt idx="3214">
                  <c:v>15700</c:v>
                </c:pt>
                <c:pt idx="3215">
                  <c:v>15695</c:v>
                </c:pt>
                <c:pt idx="3216">
                  <c:v>15666.666999999852</c:v>
                </c:pt>
                <c:pt idx="3217">
                  <c:v>15671.666999999852</c:v>
                </c:pt>
                <c:pt idx="3218">
                  <c:v>15685</c:v>
                </c:pt>
                <c:pt idx="3219">
                  <c:v>15618.333000000002</c:v>
                </c:pt>
                <c:pt idx="3220">
                  <c:v>15688.333000000002</c:v>
                </c:pt>
                <c:pt idx="3221">
                  <c:v>15625</c:v>
                </c:pt>
                <c:pt idx="3222">
                  <c:v>15573.333000000002</c:v>
                </c:pt>
                <c:pt idx="3223">
                  <c:v>15588.333000000002</c:v>
                </c:pt>
                <c:pt idx="3224">
                  <c:v>15668.333000000002</c:v>
                </c:pt>
                <c:pt idx="3225">
                  <c:v>15598.333000000002</c:v>
                </c:pt>
                <c:pt idx="3226">
                  <c:v>15605</c:v>
                </c:pt>
                <c:pt idx="3227">
                  <c:v>15555</c:v>
                </c:pt>
                <c:pt idx="3228">
                  <c:v>15620</c:v>
                </c:pt>
                <c:pt idx="3229">
                  <c:v>15566.666999999852</c:v>
                </c:pt>
                <c:pt idx="3230">
                  <c:v>15570</c:v>
                </c:pt>
                <c:pt idx="3231">
                  <c:v>15593.333000000002</c:v>
                </c:pt>
                <c:pt idx="3232">
                  <c:v>15588.333000000002</c:v>
                </c:pt>
                <c:pt idx="3233">
                  <c:v>15555</c:v>
                </c:pt>
                <c:pt idx="3234">
                  <c:v>15626.666999999852</c:v>
                </c:pt>
                <c:pt idx="3235">
                  <c:v>15586.666999999852</c:v>
                </c:pt>
                <c:pt idx="3236">
                  <c:v>15548.333000000002</c:v>
                </c:pt>
                <c:pt idx="3237">
                  <c:v>15576.666999999852</c:v>
                </c:pt>
                <c:pt idx="3238">
                  <c:v>15580</c:v>
                </c:pt>
                <c:pt idx="3239">
                  <c:v>15591.666999999852</c:v>
                </c:pt>
                <c:pt idx="3240">
                  <c:v>15553.333000000002</c:v>
                </c:pt>
                <c:pt idx="3241">
                  <c:v>15555</c:v>
                </c:pt>
                <c:pt idx="3242">
                  <c:v>15530</c:v>
                </c:pt>
                <c:pt idx="3243">
                  <c:v>15555</c:v>
                </c:pt>
                <c:pt idx="3244">
                  <c:v>15528.333000000002</c:v>
                </c:pt>
                <c:pt idx="3245">
                  <c:v>15565</c:v>
                </c:pt>
                <c:pt idx="3246">
                  <c:v>15495</c:v>
                </c:pt>
                <c:pt idx="3247">
                  <c:v>15505</c:v>
                </c:pt>
                <c:pt idx="3248">
                  <c:v>15561.666999999852</c:v>
                </c:pt>
                <c:pt idx="3249">
                  <c:v>15526.666999999852</c:v>
                </c:pt>
                <c:pt idx="3250">
                  <c:v>15563.333000000002</c:v>
                </c:pt>
                <c:pt idx="3251">
                  <c:v>15510</c:v>
                </c:pt>
                <c:pt idx="3252">
                  <c:v>15591.666999999852</c:v>
                </c:pt>
                <c:pt idx="3253">
                  <c:v>15533.333000000002</c:v>
                </c:pt>
                <c:pt idx="3254">
                  <c:v>15573.333000000002</c:v>
                </c:pt>
                <c:pt idx="3255">
                  <c:v>15526.666999999852</c:v>
                </c:pt>
                <c:pt idx="3256">
                  <c:v>15548.333000000002</c:v>
                </c:pt>
                <c:pt idx="3257">
                  <c:v>15565</c:v>
                </c:pt>
                <c:pt idx="3258">
                  <c:v>15523.333000000002</c:v>
                </c:pt>
                <c:pt idx="3259">
                  <c:v>15555</c:v>
                </c:pt>
                <c:pt idx="3260">
                  <c:v>15518.333000000002</c:v>
                </c:pt>
                <c:pt idx="3261">
                  <c:v>15520</c:v>
                </c:pt>
                <c:pt idx="3262">
                  <c:v>15591.666999999852</c:v>
                </c:pt>
                <c:pt idx="3263">
                  <c:v>15523.333000000002</c:v>
                </c:pt>
                <c:pt idx="3264">
                  <c:v>15541.666999999852</c:v>
                </c:pt>
                <c:pt idx="3265">
                  <c:v>15541.666999999852</c:v>
                </c:pt>
                <c:pt idx="3266">
                  <c:v>15560</c:v>
                </c:pt>
                <c:pt idx="3267">
                  <c:v>15523.333000000002</c:v>
                </c:pt>
                <c:pt idx="3268">
                  <c:v>15545</c:v>
                </c:pt>
                <c:pt idx="3269">
                  <c:v>15516.666999999852</c:v>
                </c:pt>
                <c:pt idx="3270">
                  <c:v>15515</c:v>
                </c:pt>
                <c:pt idx="3271">
                  <c:v>15563.333000000002</c:v>
                </c:pt>
                <c:pt idx="3272">
                  <c:v>15593.333000000002</c:v>
                </c:pt>
                <c:pt idx="3273">
                  <c:v>15558.333000000002</c:v>
                </c:pt>
                <c:pt idx="3274">
                  <c:v>15565</c:v>
                </c:pt>
                <c:pt idx="3275">
                  <c:v>15616.666999999852</c:v>
                </c:pt>
                <c:pt idx="3276">
                  <c:v>15573.333000000002</c:v>
                </c:pt>
                <c:pt idx="3277">
                  <c:v>15638.333000000002</c:v>
                </c:pt>
                <c:pt idx="3278">
                  <c:v>15623.333000000002</c:v>
                </c:pt>
                <c:pt idx="3279">
                  <c:v>15605</c:v>
                </c:pt>
                <c:pt idx="3280">
                  <c:v>15581.666999999852</c:v>
                </c:pt>
                <c:pt idx="3281">
                  <c:v>15633.333000000002</c:v>
                </c:pt>
                <c:pt idx="3282">
                  <c:v>15646.666999999852</c:v>
                </c:pt>
                <c:pt idx="3283">
                  <c:v>15618.333000000002</c:v>
                </c:pt>
                <c:pt idx="3284">
                  <c:v>15636.666999999852</c:v>
                </c:pt>
                <c:pt idx="3285">
                  <c:v>15678.333000000002</c:v>
                </c:pt>
                <c:pt idx="3286">
                  <c:v>15566.666999999852</c:v>
                </c:pt>
                <c:pt idx="3287">
                  <c:v>15673.333000000002</c:v>
                </c:pt>
                <c:pt idx="3288">
                  <c:v>15646.666999999852</c:v>
                </c:pt>
                <c:pt idx="3289">
                  <c:v>15721.666999999852</c:v>
                </c:pt>
                <c:pt idx="3290">
                  <c:v>15620</c:v>
                </c:pt>
                <c:pt idx="3291">
                  <c:v>15680</c:v>
                </c:pt>
                <c:pt idx="3292">
                  <c:v>15605</c:v>
                </c:pt>
                <c:pt idx="3293">
                  <c:v>15663.333000000002</c:v>
                </c:pt>
                <c:pt idx="3294">
                  <c:v>15626.666999999852</c:v>
                </c:pt>
                <c:pt idx="3295">
                  <c:v>15683.333000000002</c:v>
                </c:pt>
                <c:pt idx="3296">
                  <c:v>15645</c:v>
                </c:pt>
                <c:pt idx="3297">
                  <c:v>15603.333000000002</c:v>
                </c:pt>
                <c:pt idx="3298">
                  <c:v>15633.333000000002</c:v>
                </c:pt>
                <c:pt idx="3299">
                  <c:v>15591.666999999852</c:v>
                </c:pt>
                <c:pt idx="3300">
                  <c:v>15570</c:v>
                </c:pt>
                <c:pt idx="3301">
                  <c:v>15586.666999999852</c:v>
                </c:pt>
                <c:pt idx="3302">
                  <c:v>15643.333000000002</c:v>
                </c:pt>
                <c:pt idx="3303">
                  <c:v>15598.333000000002</c:v>
                </c:pt>
                <c:pt idx="3304">
                  <c:v>15581.666999999852</c:v>
                </c:pt>
                <c:pt idx="3305">
                  <c:v>15495</c:v>
                </c:pt>
                <c:pt idx="3306">
                  <c:v>15523.333000000002</c:v>
                </c:pt>
                <c:pt idx="3307">
                  <c:v>15558.333000000002</c:v>
                </c:pt>
                <c:pt idx="3308">
                  <c:v>15578.333000000002</c:v>
                </c:pt>
                <c:pt idx="3309">
                  <c:v>15503.333000000002</c:v>
                </c:pt>
                <c:pt idx="3310">
                  <c:v>15563.333000000002</c:v>
                </c:pt>
                <c:pt idx="3311">
                  <c:v>15506.666999999852</c:v>
                </c:pt>
                <c:pt idx="3312">
                  <c:v>15486.666999999852</c:v>
                </c:pt>
                <c:pt idx="3313">
                  <c:v>15498.333000000002</c:v>
                </c:pt>
                <c:pt idx="3314">
                  <c:v>15516.666999999852</c:v>
                </c:pt>
                <c:pt idx="3315">
                  <c:v>15526.666999999852</c:v>
                </c:pt>
                <c:pt idx="3316">
                  <c:v>15535</c:v>
                </c:pt>
                <c:pt idx="3317">
                  <c:v>15531.666999999852</c:v>
                </c:pt>
                <c:pt idx="3318">
                  <c:v>15515</c:v>
                </c:pt>
                <c:pt idx="3319">
                  <c:v>15483.333000000002</c:v>
                </c:pt>
                <c:pt idx="3320">
                  <c:v>15486.666999999852</c:v>
                </c:pt>
                <c:pt idx="3321">
                  <c:v>15510</c:v>
                </c:pt>
                <c:pt idx="3322">
                  <c:v>15480</c:v>
                </c:pt>
                <c:pt idx="3323">
                  <c:v>15510</c:v>
                </c:pt>
                <c:pt idx="3324">
                  <c:v>15506.666999999852</c:v>
                </c:pt>
                <c:pt idx="3325">
                  <c:v>15528.333000000002</c:v>
                </c:pt>
                <c:pt idx="3326">
                  <c:v>15523.333000000002</c:v>
                </c:pt>
                <c:pt idx="3327">
                  <c:v>15515</c:v>
                </c:pt>
                <c:pt idx="3328">
                  <c:v>15470</c:v>
                </c:pt>
                <c:pt idx="3329">
                  <c:v>15508.333000000002</c:v>
                </c:pt>
                <c:pt idx="3330">
                  <c:v>15493.333000000002</c:v>
                </c:pt>
                <c:pt idx="3331">
                  <c:v>15450</c:v>
                </c:pt>
                <c:pt idx="3332">
                  <c:v>15495</c:v>
                </c:pt>
                <c:pt idx="3333">
                  <c:v>15491.666999999852</c:v>
                </c:pt>
                <c:pt idx="3334">
                  <c:v>15491.666999999852</c:v>
                </c:pt>
                <c:pt idx="3335">
                  <c:v>15516.666999999852</c:v>
                </c:pt>
                <c:pt idx="3336">
                  <c:v>15455</c:v>
                </c:pt>
                <c:pt idx="3337">
                  <c:v>15533.333000000002</c:v>
                </c:pt>
                <c:pt idx="3338">
                  <c:v>15505</c:v>
                </c:pt>
                <c:pt idx="3339">
                  <c:v>15431.666999999852</c:v>
                </c:pt>
                <c:pt idx="3340">
                  <c:v>15493.333000000002</c:v>
                </c:pt>
                <c:pt idx="3341">
                  <c:v>15465</c:v>
                </c:pt>
                <c:pt idx="3342">
                  <c:v>15521.666999999852</c:v>
                </c:pt>
                <c:pt idx="3343">
                  <c:v>15465</c:v>
                </c:pt>
                <c:pt idx="3344">
                  <c:v>15493.333000000002</c:v>
                </c:pt>
                <c:pt idx="3345">
                  <c:v>15481.666999999852</c:v>
                </c:pt>
                <c:pt idx="3346">
                  <c:v>15488.333000000002</c:v>
                </c:pt>
                <c:pt idx="3347">
                  <c:v>15525</c:v>
                </c:pt>
                <c:pt idx="3348">
                  <c:v>15530</c:v>
                </c:pt>
                <c:pt idx="3349">
                  <c:v>15483.333000000002</c:v>
                </c:pt>
                <c:pt idx="3350">
                  <c:v>15450</c:v>
                </c:pt>
                <c:pt idx="3351">
                  <c:v>15488.333000000002</c:v>
                </c:pt>
                <c:pt idx="3352">
                  <c:v>15528.333000000002</c:v>
                </c:pt>
                <c:pt idx="3353">
                  <c:v>15545</c:v>
                </c:pt>
                <c:pt idx="3354">
                  <c:v>15540</c:v>
                </c:pt>
                <c:pt idx="3355">
                  <c:v>15483.333000000002</c:v>
                </c:pt>
                <c:pt idx="3356">
                  <c:v>15523.333000000002</c:v>
                </c:pt>
                <c:pt idx="3357">
                  <c:v>15483.333000000002</c:v>
                </c:pt>
                <c:pt idx="3358">
                  <c:v>15518.333000000002</c:v>
                </c:pt>
                <c:pt idx="3359">
                  <c:v>15510</c:v>
                </c:pt>
                <c:pt idx="3360">
                  <c:v>15498.333000000002</c:v>
                </c:pt>
                <c:pt idx="3361">
                  <c:v>15491.666999999852</c:v>
                </c:pt>
                <c:pt idx="3362">
                  <c:v>15460</c:v>
                </c:pt>
                <c:pt idx="3363">
                  <c:v>15471.666999999852</c:v>
                </c:pt>
                <c:pt idx="3364">
                  <c:v>15481.666999999852</c:v>
                </c:pt>
                <c:pt idx="3365">
                  <c:v>15520</c:v>
                </c:pt>
                <c:pt idx="3366">
                  <c:v>15475</c:v>
                </c:pt>
                <c:pt idx="3367">
                  <c:v>15491.666999999852</c:v>
                </c:pt>
                <c:pt idx="3368">
                  <c:v>15506.666999999852</c:v>
                </c:pt>
                <c:pt idx="3369">
                  <c:v>15493.333000000002</c:v>
                </c:pt>
                <c:pt idx="3370">
                  <c:v>15465</c:v>
                </c:pt>
                <c:pt idx="3371">
                  <c:v>15481.666999999852</c:v>
                </c:pt>
                <c:pt idx="3372">
                  <c:v>15485</c:v>
                </c:pt>
                <c:pt idx="3373">
                  <c:v>15513.333000000002</c:v>
                </c:pt>
                <c:pt idx="3374">
                  <c:v>15535</c:v>
                </c:pt>
                <c:pt idx="3375">
                  <c:v>15545</c:v>
                </c:pt>
                <c:pt idx="3376">
                  <c:v>15508.333000000002</c:v>
                </c:pt>
                <c:pt idx="3377">
                  <c:v>15496.666999999852</c:v>
                </c:pt>
                <c:pt idx="3378">
                  <c:v>15515</c:v>
                </c:pt>
                <c:pt idx="3379">
                  <c:v>15546.666999999852</c:v>
                </c:pt>
                <c:pt idx="3380">
                  <c:v>15543.333000000002</c:v>
                </c:pt>
                <c:pt idx="3381">
                  <c:v>15485</c:v>
                </c:pt>
                <c:pt idx="3382">
                  <c:v>15568.333000000002</c:v>
                </c:pt>
                <c:pt idx="3383">
                  <c:v>15588.333000000002</c:v>
                </c:pt>
                <c:pt idx="3384">
                  <c:v>15555</c:v>
                </c:pt>
                <c:pt idx="3385">
                  <c:v>15575</c:v>
                </c:pt>
                <c:pt idx="3386">
                  <c:v>15570</c:v>
                </c:pt>
                <c:pt idx="3387">
                  <c:v>15536.666999999852</c:v>
                </c:pt>
                <c:pt idx="3388">
                  <c:v>15540</c:v>
                </c:pt>
                <c:pt idx="3389">
                  <c:v>15573.333000000002</c:v>
                </c:pt>
                <c:pt idx="3390">
                  <c:v>15571.666999999852</c:v>
                </c:pt>
                <c:pt idx="3391">
                  <c:v>15530</c:v>
                </c:pt>
                <c:pt idx="3392">
                  <c:v>15541.666999999852</c:v>
                </c:pt>
                <c:pt idx="3393">
                  <c:v>15541.666999999852</c:v>
                </c:pt>
                <c:pt idx="3394">
                  <c:v>15526.666999999852</c:v>
                </c:pt>
                <c:pt idx="3395">
                  <c:v>15515</c:v>
                </c:pt>
                <c:pt idx="3396">
                  <c:v>15496.666999999852</c:v>
                </c:pt>
                <c:pt idx="3397">
                  <c:v>15518.333000000002</c:v>
                </c:pt>
                <c:pt idx="3398">
                  <c:v>15478.333000000002</c:v>
                </c:pt>
                <c:pt idx="3399">
                  <c:v>15515</c:v>
                </c:pt>
                <c:pt idx="3400">
                  <c:v>15545</c:v>
                </c:pt>
                <c:pt idx="3401">
                  <c:v>15555</c:v>
                </c:pt>
                <c:pt idx="3402">
                  <c:v>15528.333000000002</c:v>
                </c:pt>
                <c:pt idx="3403">
                  <c:v>15518.333000000002</c:v>
                </c:pt>
                <c:pt idx="3404">
                  <c:v>15530</c:v>
                </c:pt>
                <c:pt idx="3405">
                  <c:v>15496.666999999852</c:v>
                </c:pt>
                <c:pt idx="3406">
                  <c:v>15496.666999999852</c:v>
                </c:pt>
                <c:pt idx="3407">
                  <c:v>15561.666999999852</c:v>
                </c:pt>
                <c:pt idx="3408">
                  <c:v>15553.333000000002</c:v>
                </c:pt>
                <c:pt idx="3409">
                  <c:v>15473.333000000002</c:v>
                </c:pt>
                <c:pt idx="3410">
                  <c:v>15603.333000000002</c:v>
                </c:pt>
                <c:pt idx="3411">
                  <c:v>15478.333000000002</c:v>
                </c:pt>
                <c:pt idx="3412">
                  <c:v>15518.333000000002</c:v>
                </c:pt>
                <c:pt idx="3413">
                  <c:v>15548.333000000002</c:v>
                </c:pt>
                <c:pt idx="3414">
                  <c:v>15455</c:v>
                </c:pt>
                <c:pt idx="3415">
                  <c:v>15540</c:v>
                </c:pt>
                <c:pt idx="3416">
                  <c:v>15513.333000000002</c:v>
                </c:pt>
                <c:pt idx="3417">
                  <c:v>15478.333000000002</c:v>
                </c:pt>
                <c:pt idx="3418">
                  <c:v>15491.666999999852</c:v>
                </c:pt>
                <c:pt idx="3419">
                  <c:v>15546.666999999852</c:v>
                </c:pt>
                <c:pt idx="3420">
                  <c:v>15505</c:v>
                </c:pt>
                <c:pt idx="3421">
                  <c:v>15528.333000000002</c:v>
                </c:pt>
                <c:pt idx="3422">
                  <c:v>15493.333000000002</c:v>
                </c:pt>
                <c:pt idx="3423">
                  <c:v>15500</c:v>
                </c:pt>
                <c:pt idx="3424">
                  <c:v>15536.666999999852</c:v>
                </c:pt>
                <c:pt idx="3425">
                  <c:v>15498.333000000002</c:v>
                </c:pt>
                <c:pt idx="3426">
                  <c:v>15476.666999999852</c:v>
                </c:pt>
                <c:pt idx="3427">
                  <c:v>15448.333000000002</c:v>
                </c:pt>
                <c:pt idx="3428">
                  <c:v>15455</c:v>
                </c:pt>
                <c:pt idx="3429">
                  <c:v>15528.333000000002</c:v>
                </c:pt>
                <c:pt idx="3430">
                  <c:v>15503.333000000002</c:v>
                </c:pt>
                <c:pt idx="3431">
                  <c:v>15485</c:v>
                </c:pt>
                <c:pt idx="3432">
                  <c:v>15545</c:v>
                </c:pt>
                <c:pt idx="3433">
                  <c:v>15473.333000000002</c:v>
                </c:pt>
                <c:pt idx="3434">
                  <c:v>15476.666999999852</c:v>
                </c:pt>
                <c:pt idx="3435">
                  <c:v>15520</c:v>
                </c:pt>
                <c:pt idx="3436">
                  <c:v>15451.666999999852</c:v>
                </c:pt>
                <c:pt idx="3437">
                  <c:v>15496.666999999852</c:v>
                </c:pt>
                <c:pt idx="3438">
                  <c:v>15485</c:v>
                </c:pt>
                <c:pt idx="3439">
                  <c:v>15476.666999999852</c:v>
                </c:pt>
                <c:pt idx="3440">
                  <c:v>15460</c:v>
                </c:pt>
                <c:pt idx="3441">
                  <c:v>15420</c:v>
                </c:pt>
                <c:pt idx="3442">
                  <c:v>15506.666999999852</c:v>
                </c:pt>
                <c:pt idx="3443">
                  <c:v>15473.333000000002</c:v>
                </c:pt>
                <c:pt idx="3444">
                  <c:v>15495</c:v>
                </c:pt>
                <c:pt idx="3445">
                  <c:v>15520</c:v>
                </c:pt>
                <c:pt idx="3446">
                  <c:v>15503.333000000002</c:v>
                </c:pt>
                <c:pt idx="3447">
                  <c:v>15500</c:v>
                </c:pt>
                <c:pt idx="3448">
                  <c:v>15538.333000000002</c:v>
                </c:pt>
                <c:pt idx="3449">
                  <c:v>15438.333000000002</c:v>
                </c:pt>
                <c:pt idx="3450">
                  <c:v>15490</c:v>
                </c:pt>
                <c:pt idx="3451">
                  <c:v>15515</c:v>
                </c:pt>
                <c:pt idx="3452">
                  <c:v>15450</c:v>
                </c:pt>
                <c:pt idx="3453">
                  <c:v>15440</c:v>
                </c:pt>
                <c:pt idx="3454">
                  <c:v>15493.333000000002</c:v>
                </c:pt>
                <c:pt idx="3455">
                  <c:v>15451.666999999852</c:v>
                </c:pt>
                <c:pt idx="3456">
                  <c:v>15453.333000000002</c:v>
                </c:pt>
                <c:pt idx="3457">
                  <c:v>15436.666999999852</c:v>
                </c:pt>
                <c:pt idx="3458">
                  <c:v>15475</c:v>
                </c:pt>
                <c:pt idx="3459">
                  <c:v>15486.666999999852</c:v>
                </c:pt>
                <c:pt idx="3460">
                  <c:v>15476.666999999852</c:v>
                </c:pt>
                <c:pt idx="3461">
                  <c:v>15483.333000000002</c:v>
                </c:pt>
                <c:pt idx="3462">
                  <c:v>15413.333000000002</c:v>
                </c:pt>
                <c:pt idx="3463">
                  <c:v>15471.666999999852</c:v>
                </c:pt>
                <c:pt idx="3464">
                  <c:v>15511.666999999852</c:v>
                </c:pt>
                <c:pt idx="3465">
                  <c:v>15510</c:v>
                </c:pt>
                <c:pt idx="3466">
                  <c:v>15500</c:v>
                </c:pt>
                <c:pt idx="3467">
                  <c:v>15480</c:v>
                </c:pt>
                <c:pt idx="3468">
                  <c:v>15493.333000000002</c:v>
                </c:pt>
                <c:pt idx="3469">
                  <c:v>15476.666999999852</c:v>
                </c:pt>
                <c:pt idx="3470">
                  <c:v>15451.666999999852</c:v>
                </c:pt>
                <c:pt idx="3471">
                  <c:v>15500</c:v>
                </c:pt>
                <c:pt idx="3472">
                  <c:v>15495</c:v>
                </c:pt>
                <c:pt idx="3473">
                  <c:v>15461.666999999852</c:v>
                </c:pt>
                <c:pt idx="3474">
                  <c:v>15545</c:v>
                </c:pt>
                <c:pt idx="3475">
                  <c:v>15491.666999999852</c:v>
                </c:pt>
                <c:pt idx="3476">
                  <c:v>15505</c:v>
                </c:pt>
                <c:pt idx="3477">
                  <c:v>15466.666999999852</c:v>
                </c:pt>
                <c:pt idx="3478">
                  <c:v>15498.333000000002</c:v>
                </c:pt>
                <c:pt idx="3479">
                  <c:v>15490</c:v>
                </c:pt>
                <c:pt idx="3480">
                  <c:v>15490</c:v>
                </c:pt>
                <c:pt idx="3481">
                  <c:v>15488.333000000002</c:v>
                </c:pt>
                <c:pt idx="3482">
                  <c:v>15440</c:v>
                </c:pt>
                <c:pt idx="3483">
                  <c:v>15491.666999999852</c:v>
                </c:pt>
                <c:pt idx="3484">
                  <c:v>15480</c:v>
                </c:pt>
                <c:pt idx="3485">
                  <c:v>15460</c:v>
                </c:pt>
                <c:pt idx="3486">
                  <c:v>15461.666999999852</c:v>
                </c:pt>
                <c:pt idx="3487">
                  <c:v>15510</c:v>
                </c:pt>
                <c:pt idx="3488">
                  <c:v>15495</c:v>
                </c:pt>
                <c:pt idx="3489">
                  <c:v>15453.333000000002</c:v>
                </c:pt>
                <c:pt idx="3490">
                  <c:v>15506.666999999852</c:v>
                </c:pt>
                <c:pt idx="3491">
                  <c:v>15546.666999999852</c:v>
                </c:pt>
                <c:pt idx="3492">
                  <c:v>15528.333000000002</c:v>
                </c:pt>
                <c:pt idx="3493">
                  <c:v>15650</c:v>
                </c:pt>
                <c:pt idx="3494">
                  <c:v>15520</c:v>
                </c:pt>
                <c:pt idx="3495">
                  <c:v>15540</c:v>
                </c:pt>
                <c:pt idx="3496">
                  <c:v>15580</c:v>
                </c:pt>
                <c:pt idx="3497">
                  <c:v>15603.333000000002</c:v>
                </c:pt>
                <c:pt idx="3498">
                  <c:v>15635</c:v>
                </c:pt>
                <c:pt idx="3499">
                  <c:v>15608.333000000002</c:v>
                </c:pt>
                <c:pt idx="3500">
                  <c:v>15581.666999999852</c:v>
                </c:pt>
                <c:pt idx="3501">
                  <c:v>15595</c:v>
                </c:pt>
                <c:pt idx="3502">
                  <c:v>15565</c:v>
                </c:pt>
                <c:pt idx="3503">
                  <c:v>15581.666999999852</c:v>
                </c:pt>
                <c:pt idx="3504">
                  <c:v>15631.666999999852</c:v>
                </c:pt>
                <c:pt idx="3505">
                  <c:v>15605</c:v>
                </c:pt>
                <c:pt idx="3506">
                  <c:v>15613.333000000002</c:v>
                </c:pt>
                <c:pt idx="3507">
                  <c:v>15586.666999999852</c:v>
                </c:pt>
                <c:pt idx="3508">
                  <c:v>15590</c:v>
                </c:pt>
                <c:pt idx="3509">
                  <c:v>15518.333000000002</c:v>
                </c:pt>
                <c:pt idx="3510">
                  <c:v>15556.666999999852</c:v>
                </c:pt>
                <c:pt idx="3511">
                  <c:v>15503.333000000002</c:v>
                </c:pt>
                <c:pt idx="3512">
                  <c:v>15571.666999999852</c:v>
                </c:pt>
                <c:pt idx="3513">
                  <c:v>15585</c:v>
                </c:pt>
                <c:pt idx="3514">
                  <c:v>15523.333000000002</c:v>
                </c:pt>
                <c:pt idx="3515">
                  <c:v>15523.333000000002</c:v>
                </c:pt>
                <c:pt idx="3516">
                  <c:v>15508.333000000002</c:v>
                </c:pt>
                <c:pt idx="3517">
                  <c:v>15573.333000000002</c:v>
                </c:pt>
                <c:pt idx="3518">
                  <c:v>15520</c:v>
                </c:pt>
                <c:pt idx="3519">
                  <c:v>15538.333000000002</c:v>
                </c:pt>
                <c:pt idx="3520">
                  <c:v>15560</c:v>
                </c:pt>
                <c:pt idx="3521">
                  <c:v>15555</c:v>
                </c:pt>
                <c:pt idx="3522">
                  <c:v>15576.666999999852</c:v>
                </c:pt>
                <c:pt idx="3523">
                  <c:v>15496.666999999852</c:v>
                </c:pt>
                <c:pt idx="3524">
                  <c:v>15510</c:v>
                </c:pt>
                <c:pt idx="3525">
                  <c:v>15475</c:v>
                </c:pt>
                <c:pt idx="3526">
                  <c:v>15515</c:v>
                </c:pt>
                <c:pt idx="3527">
                  <c:v>15538.333000000002</c:v>
                </c:pt>
                <c:pt idx="3528">
                  <c:v>15540</c:v>
                </c:pt>
                <c:pt idx="3529">
                  <c:v>15528.333000000002</c:v>
                </c:pt>
                <c:pt idx="3530">
                  <c:v>15510</c:v>
                </c:pt>
                <c:pt idx="3531">
                  <c:v>15521.666999999852</c:v>
                </c:pt>
                <c:pt idx="3532">
                  <c:v>15526.666999999852</c:v>
                </c:pt>
                <c:pt idx="3533">
                  <c:v>15496.666999999852</c:v>
                </c:pt>
                <c:pt idx="3534">
                  <c:v>15523.333000000002</c:v>
                </c:pt>
                <c:pt idx="3535">
                  <c:v>15498.333000000002</c:v>
                </c:pt>
                <c:pt idx="3536">
                  <c:v>15530</c:v>
                </c:pt>
                <c:pt idx="3537">
                  <c:v>15528.333000000002</c:v>
                </c:pt>
                <c:pt idx="3538">
                  <c:v>15436.666999999852</c:v>
                </c:pt>
                <c:pt idx="3539">
                  <c:v>15446.666999999852</c:v>
                </c:pt>
                <c:pt idx="3540">
                  <c:v>15481.666999999852</c:v>
                </c:pt>
                <c:pt idx="3541">
                  <c:v>15543.333000000002</c:v>
                </c:pt>
                <c:pt idx="3542">
                  <c:v>15510</c:v>
                </c:pt>
                <c:pt idx="3543">
                  <c:v>15458.333000000002</c:v>
                </c:pt>
                <c:pt idx="3544">
                  <c:v>15488.333000000002</c:v>
                </c:pt>
                <c:pt idx="3545">
                  <c:v>15503.333000000002</c:v>
                </c:pt>
                <c:pt idx="3546">
                  <c:v>15508.333000000002</c:v>
                </c:pt>
                <c:pt idx="3547">
                  <c:v>15521.666999999852</c:v>
                </c:pt>
                <c:pt idx="3548">
                  <c:v>15445</c:v>
                </c:pt>
                <c:pt idx="3549">
                  <c:v>15488.333000000002</c:v>
                </c:pt>
                <c:pt idx="3550">
                  <c:v>15508.333000000002</c:v>
                </c:pt>
                <c:pt idx="3551">
                  <c:v>15573.333000000002</c:v>
                </c:pt>
                <c:pt idx="3552">
                  <c:v>15491.666999999852</c:v>
                </c:pt>
                <c:pt idx="3553">
                  <c:v>15491.666999999852</c:v>
                </c:pt>
                <c:pt idx="3554">
                  <c:v>15523.333000000002</c:v>
                </c:pt>
                <c:pt idx="3555">
                  <c:v>15578.333000000002</c:v>
                </c:pt>
                <c:pt idx="3556">
                  <c:v>15531.666999999852</c:v>
                </c:pt>
                <c:pt idx="3557">
                  <c:v>15551.666999999852</c:v>
                </c:pt>
                <c:pt idx="3558">
                  <c:v>15566.666999999852</c:v>
                </c:pt>
                <c:pt idx="3559">
                  <c:v>15520</c:v>
                </c:pt>
                <c:pt idx="3560">
                  <c:v>15543.333000000002</c:v>
                </c:pt>
                <c:pt idx="3561">
                  <c:v>15526.666999999852</c:v>
                </c:pt>
                <c:pt idx="3562">
                  <c:v>15556.666999999852</c:v>
                </c:pt>
                <c:pt idx="3563">
                  <c:v>15535</c:v>
                </c:pt>
                <c:pt idx="3564">
                  <c:v>15535</c:v>
                </c:pt>
                <c:pt idx="3565">
                  <c:v>15558.333000000002</c:v>
                </c:pt>
                <c:pt idx="3566">
                  <c:v>15533.333000000002</c:v>
                </c:pt>
                <c:pt idx="3567">
                  <c:v>15605</c:v>
                </c:pt>
                <c:pt idx="3568">
                  <c:v>15566.666999999852</c:v>
                </c:pt>
                <c:pt idx="3569">
                  <c:v>15660</c:v>
                </c:pt>
                <c:pt idx="3570">
                  <c:v>15606.666999999852</c:v>
                </c:pt>
                <c:pt idx="3571">
                  <c:v>15575</c:v>
                </c:pt>
                <c:pt idx="3572">
                  <c:v>15581.666999999852</c:v>
                </c:pt>
                <c:pt idx="3573">
                  <c:v>15655</c:v>
                </c:pt>
                <c:pt idx="3574">
                  <c:v>15573.333000000002</c:v>
                </c:pt>
                <c:pt idx="3575">
                  <c:v>15656.666999999852</c:v>
                </c:pt>
                <c:pt idx="3576">
                  <c:v>15591.666999999852</c:v>
                </c:pt>
                <c:pt idx="3577">
                  <c:v>15585</c:v>
                </c:pt>
                <c:pt idx="3578">
                  <c:v>15575</c:v>
                </c:pt>
                <c:pt idx="3579">
                  <c:v>15580</c:v>
                </c:pt>
                <c:pt idx="3580">
                  <c:v>15561.666999999852</c:v>
                </c:pt>
                <c:pt idx="3581">
                  <c:v>15608.333000000002</c:v>
                </c:pt>
                <c:pt idx="3582">
                  <c:v>15590</c:v>
                </c:pt>
                <c:pt idx="3583">
                  <c:v>15581.666999999852</c:v>
                </c:pt>
                <c:pt idx="3584">
                  <c:v>15603.333000000002</c:v>
                </c:pt>
                <c:pt idx="3585">
                  <c:v>15543.333000000002</c:v>
                </c:pt>
                <c:pt idx="3586">
                  <c:v>15540</c:v>
                </c:pt>
                <c:pt idx="3587">
                  <c:v>15535</c:v>
                </c:pt>
                <c:pt idx="3588">
                  <c:v>15553.333000000002</c:v>
                </c:pt>
                <c:pt idx="3589">
                  <c:v>15596.666999999852</c:v>
                </c:pt>
                <c:pt idx="3590">
                  <c:v>15520</c:v>
                </c:pt>
                <c:pt idx="3591">
                  <c:v>15563.333000000002</c:v>
                </c:pt>
                <c:pt idx="3592">
                  <c:v>15585</c:v>
                </c:pt>
                <c:pt idx="3593">
                  <c:v>15520</c:v>
                </c:pt>
                <c:pt idx="3594">
                  <c:v>15488.333000000002</c:v>
                </c:pt>
                <c:pt idx="3595">
                  <c:v>15500</c:v>
                </c:pt>
                <c:pt idx="3596">
                  <c:v>15540</c:v>
                </c:pt>
                <c:pt idx="3597">
                  <c:v>15525</c:v>
                </c:pt>
                <c:pt idx="3598">
                  <c:v>15495</c:v>
                </c:pt>
                <c:pt idx="3599">
                  <c:v>15506.666999999852</c:v>
                </c:pt>
                <c:pt idx="3600">
                  <c:v>15530</c:v>
                </c:pt>
                <c:pt idx="3601">
                  <c:v>15500</c:v>
                </c:pt>
                <c:pt idx="3602">
                  <c:v>15460</c:v>
                </c:pt>
                <c:pt idx="3603">
                  <c:v>15431.666999999852</c:v>
                </c:pt>
                <c:pt idx="3604">
                  <c:v>15500</c:v>
                </c:pt>
                <c:pt idx="3605">
                  <c:v>15461.666999999852</c:v>
                </c:pt>
                <c:pt idx="3606">
                  <c:v>15471.666999999852</c:v>
                </c:pt>
                <c:pt idx="3607">
                  <c:v>15478.333000000002</c:v>
                </c:pt>
                <c:pt idx="3608">
                  <c:v>15435</c:v>
                </c:pt>
                <c:pt idx="3609">
                  <c:v>15496.666999999852</c:v>
                </c:pt>
                <c:pt idx="3610">
                  <c:v>15448.333000000002</c:v>
                </c:pt>
                <c:pt idx="3611">
                  <c:v>15478.333000000002</c:v>
                </c:pt>
                <c:pt idx="3612">
                  <c:v>15445</c:v>
                </c:pt>
                <c:pt idx="3613">
                  <c:v>15456.666999999852</c:v>
                </c:pt>
                <c:pt idx="3614">
                  <c:v>15480</c:v>
                </c:pt>
                <c:pt idx="3615">
                  <c:v>15456.666999999852</c:v>
                </c:pt>
                <c:pt idx="3616">
                  <c:v>15516.666999999852</c:v>
                </c:pt>
                <c:pt idx="3617">
                  <c:v>15468.333000000002</c:v>
                </c:pt>
                <c:pt idx="3618">
                  <c:v>15386.666999999852</c:v>
                </c:pt>
                <c:pt idx="3619">
                  <c:v>15398.333000000002</c:v>
                </c:pt>
                <c:pt idx="3620">
                  <c:v>15528.333000000002</c:v>
                </c:pt>
                <c:pt idx="3621">
                  <c:v>15511.666999999852</c:v>
                </c:pt>
                <c:pt idx="3622">
                  <c:v>15466.666999999852</c:v>
                </c:pt>
                <c:pt idx="3623">
                  <c:v>15486.666999999852</c:v>
                </c:pt>
                <c:pt idx="3624">
                  <c:v>15446.666999999852</c:v>
                </c:pt>
                <c:pt idx="3625">
                  <c:v>15475</c:v>
                </c:pt>
                <c:pt idx="3626">
                  <c:v>15458.333000000002</c:v>
                </c:pt>
                <c:pt idx="3627">
                  <c:v>15516.666999999852</c:v>
                </c:pt>
                <c:pt idx="3628">
                  <c:v>15476.666999999852</c:v>
                </c:pt>
                <c:pt idx="3629">
                  <c:v>15480</c:v>
                </c:pt>
                <c:pt idx="3630">
                  <c:v>15443.333000000002</c:v>
                </c:pt>
                <c:pt idx="3631">
                  <c:v>15411.666999999852</c:v>
                </c:pt>
                <c:pt idx="3632">
                  <c:v>15471.666999999852</c:v>
                </c:pt>
                <c:pt idx="3633">
                  <c:v>15436.666999999852</c:v>
                </c:pt>
                <c:pt idx="3634">
                  <c:v>15460</c:v>
                </c:pt>
                <c:pt idx="3635">
                  <c:v>15443.333000000002</c:v>
                </c:pt>
                <c:pt idx="3636">
                  <c:v>15425</c:v>
                </c:pt>
                <c:pt idx="3637">
                  <c:v>15471.666999999852</c:v>
                </c:pt>
                <c:pt idx="3638">
                  <c:v>15478.333000000002</c:v>
                </c:pt>
                <c:pt idx="3639">
                  <c:v>15528.333000000002</c:v>
                </c:pt>
                <c:pt idx="3640">
                  <c:v>15426.666999999852</c:v>
                </c:pt>
                <c:pt idx="3641">
                  <c:v>15496.666999999852</c:v>
                </c:pt>
                <c:pt idx="3642">
                  <c:v>15473.333000000002</c:v>
                </c:pt>
                <c:pt idx="3643">
                  <c:v>15430</c:v>
                </c:pt>
                <c:pt idx="3644">
                  <c:v>15440</c:v>
                </c:pt>
                <c:pt idx="3645">
                  <c:v>15446.666999999852</c:v>
                </c:pt>
                <c:pt idx="3646">
                  <c:v>15448.333000000002</c:v>
                </c:pt>
                <c:pt idx="3647">
                  <c:v>15451.666999999852</c:v>
                </c:pt>
                <c:pt idx="3648">
                  <c:v>15515</c:v>
                </c:pt>
                <c:pt idx="3649">
                  <c:v>15510</c:v>
                </c:pt>
                <c:pt idx="3650">
                  <c:v>15430</c:v>
                </c:pt>
                <c:pt idx="3651">
                  <c:v>15403.333000000002</c:v>
                </c:pt>
                <c:pt idx="3652">
                  <c:v>15483.333000000002</c:v>
                </c:pt>
                <c:pt idx="3653">
                  <c:v>15431.666999999852</c:v>
                </c:pt>
                <c:pt idx="3654">
                  <c:v>15445</c:v>
                </c:pt>
                <c:pt idx="3655">
                  <c:v>15433.333000000002</c:v>
                </c:pt>
                <c:pt idx="3656">
                  <c:v>15446.666999999852</c:v>
                </c:pt>
                <c:pt idx="3657">
                  <c:v>15460</c:v>
                </c:pt>
                <c:pt idx="3658">
                  <c:v>15478.333000000002</c:v>
                </c:pt>
                <c:pt idx="3659">
                  <c:v>15470</c:v>
                </c:pt>
                <c:pt idx="3660">
                  <c:v>15476.666999999852</c:v>
                </c:pt>
                <c:pt idx="3661">
                  <c:v>15436.666999999852</c:v>
                </c:pt>
                <c:pt idx="3662">
                  <c:v>15488.333000000002</c:v>
                </c:pt>
                <c:pt idx="3663">
                  <c:v>15458.333000000002</c:v>
                </c:pt>
                <c:pt idx="3664">
                  <c:v>15476.666999999852</c:v>
                </c:pt>
                <c:pt idx="3665">
                  <c:v>15438.333000000002</c:v>
                </c:pt>
                <c:pt idx="3666">
                  <c:v>15483.333000000002</c:v>
                </c:pt>
                <c:pt idx="3667">
                  <c:v>15485</c:v>
                </c:pt>
                <c:pt idx="3668">
                  <c:v>15510</c:v>
                </c:pt>
                <c:pt idx="3669">
                  <c:v>15445</c:v>
                </c:pt>
                <c:pt idx="3670">
                  <c:v>15506.666999999852</c:v>
                </c:pt>
                <c:pt idx="3671">
                  <c:v>15485</c:v>
                </c:pt>
                <c:pt idx="3672">
                  <c:v>15456.666999999852</c:v>
                </c:pt>
                <c:pt idx="3673">
                  <c:v>15453.333000000002</c:v>
                </c:pt>
                <c:pt idx="3674">
                  <c:v>15435</c:v>
                </c:pt>
                <c:pt idx="3675">
                  <c:v>15498.333000000002</c:v>
                </c:pt>
                <c:pt idx="3676">
                  <c:v>15480</c:v>
                </c:pt>
                <c:pt idx="3677">
                  <c:v>15495</c:v>
                </c:pt>
                <c:pt idx="3678">
                  <c:v>15481.666999999852</c:v>
                </c:pt>
                <c:pt idx="3679">
                  <c:v>15511.666999999852</c:v>
                </c:pt>
                <c:pt idx="3680">
                  <c:v>15515</c:v>
                </c:pt>
                <c:pt idx="3681">
                  <c:v>15558.333000000002</c:v>
                </c:pt>
                <c:pt idx="3682">
                  <c:v>15478.333000000002</c:v>
                </c:pt>
                <c:pt idx="3683">
                  <c:v>15451.666999999852</c:v>
                </c:pt>
                <c:pt idx="3684">
                  <c:v>15480</c:v>
                </c:pt>
                <c:pt idx="3685">
                  <c:v>15445</c:v>
                </c:pt>
                <c:pt idx="3686">
                  <c:v>15526.666999999852</c:v>
                </c:pt>
                <c:pt idx="3687">
                  <c:v>15550</c:v>
                </c:pt>
                <c:pt idx="3688">
                  <c:v>15493.333000000002</c:v>
                </c:pt>
                <c:pt idx="3689">
                  <c:v>15535</c:v>
                </c:pt>
                <c:pt idx="3690">
                  <c:v>15503.333000000002</c:v>
                </c:pt>
                <c:pt idx="3691">
                  <c:v>15541.666999999852</c:v>
                </c:pt>
                <c:pt idx="3692">
                  <c:v>15545</c:v>
                </c:pt>
                <c:pt idx="3693">
                  <c:v>15533.333000000002</c:v>
                </c:pt>
                <c:pt idx="3694">
                  <c:v>15523.333000000002</c:v>
                </c:pt>
                <c:pt idx="3695">
                  <c:v>15500</c:v>
                </c:pt>
                <c:pt idx="3696">
                  <c:v>15451.666999999852</c:v>
                </c:pt>
                <c:pt idx="3697">
                  <c:v>15503.333000000002</c:v>
                </c:pt>
                <c:pt idx="3698">
                  <c:v>15528.333000000002</c:v>
                </c:pt>
                <c:pt idx="3699">
                  <c:v>15500</c:v>
                </c:pt>
                <c:pt idx="3700">
                  <c:v>15503.333000000002</c:v>
                </c:pt>
                <c:pt idx="3701">
                  <c:v>15538.333000000002</c:v>
                </c:pt>
                <c:pt idx="3702">
                  <c:v>15508.333000000002</c:v>
                </c:pt>
                <c:pt idx="3703">
                  <c:v>15501.666999999852</c:v>
                </c:pt>
                <c:pt idx="3704">
                  <c:v>15543.333000000002</c:v>
                </c:pt>
                <c:pt idx="3705">
                  <c:v>15570</c:v>
                </c:pt>
                <c:pt idx="3706">
                  <c:v>15476.666999999852</c:v>
                </c:pt>
                <c:pt idx="3707">
                  <c:v>15558.333000000002</c:v>
                </c:pt>
                <c:pt idx="3708">
                  <c:v>15521.666999999852</c:v>
                </c:pt>
                <c:pt idx="3709">
                  <c:v>15486.666999999852</c:v>
                </c:pt>
                <c:pt idx="3710">
                  <c:v>15521.666999999852</c:v>
                </c:pt>
                <c:pt idx="3711">
                  <c:v>15493.333000000002</c:v>
                </c:pt>
                <c:pt idx="3712">
                  <c:v>15466.666999999852</c:v>
                </c:pt>
                <c:pt idx="3713">
                  <c:v>15526.666999999852</c:v>
                </c:pt>
                <c:pt idx="3714">
                  <c:v>15471.666999999852</c:v>
                </c:pt>
                <c:pt idx="3715">
                  <c:v>15465</c:v>
                </c:pt>
                <c:pt idx="3716">
                  <c:v>15550</c:v>
                </c:pt>
                <c:pt idx="3717">
                  <c:v>15466.666999999852</c:v>
                </c:pt>
                <c:pt idx="3718">
                  <c:v>15475</c:v>
                </c:pt>
                <c:pt idx="3719">
                  <c:v>15530</c:v>
                </c:pt>
                <c:pt idx="3720">
                  <c:v>15481.666999999852</c:v>
                </c:pt>
                <c:pt idx="3721">
                  <c:v>15516.666999999852</c:v>
                </c:pt>
                <c:pt idx="3722">
                  <c:v>15486.666999999852</c:v>
                </c:pt>
                <c:pt idx="3723">
                  <c:v>15488.333000000002</c:v>
                </c:pt>
                <c:pt idx="3724">
                  <c:v>15456.666999999852</c:v>
                </c:pt>
                <c:pt idx="3725">
                  <c:v>15498.333000000002</c:v>
                </c:pt>
                <c:pt idx="3726">
                  <c:v>15443.333000000002</c:v>
                </c:pt>
                <c:pt idx="3727">
                  <c:v>15528.333000000002</c:v>
                </c:pt>
                <c:pt idx="3728">
                  <c:v>15475</c:v>
                </c:pt>
                <c:pt idx="3729">
                  <c:v>15528.333000000002</c:v>
                </c:pt>
                <c:pt idx="3730">
                  <c:v>15505</c:v>
                </c:pt>
                <c:pt idx="3731">
                  <c:v>15468.333000000002</c:v>
                </c:pt>
                <c:pt idx="3732">
                  <c:v>15485</c:v>
                </c:pt>
                <c:pt idx="3733">
                  <c:v>15421.666999999852</c:v>
                </c:pt>
                <c:pt idx="3734">
                  <c:v>15431.666999999852</c:v>
                </c:pt>
                <c:pt idx="3735">
                  <c:v>15506.666999999852</c:v>
                </c:pt>
                <c:pt idx="3736">
                  <c:v>15490</c:v>
                </c:pt>
                <c:pt idx="3737">
                  <c:v>15473.333000000002</c:v>
                </c:pt>
                <c:pt idx="3738">
                  <c:v>15513.333000000002</c:v>
                </c:pt>
                <c:pt idx="3739">
                  <c:v>15498.333000000002</c:v>
                </c:pt>
                <c:pt idx="3740">
                  <c:v>15506.666999999852</c:v>
                </c:pt>
                <c:pt idx="3741">
                  <c:v>15495</c:v>
                </c:pt>
                <c:pt idx="3742">
                  <c:v>15521.666999999852</c:v>
                </c:pt>
                <c:pt idx="3743">
                  <c:v>15461.666999999852</c:v>
                </c:pt>
                <c:pt idx="3744">
                  <c:v>15518.333000000002</c:v>
                </c:pt>
                <c:pt idx="3745">
                  <c:v>15448.333000000002</c:v>
                </c:pt>
                <c:pt idx="3746">
                  <c:v>15483.333000000002</c:v>
                </c:pt>
                <c:pt idx="3747">
                  <c:v>15473.333000000002</c:v>
                </c:pt>
                <c:pt idx="3748">
                  <c:v>15475</c:v>
                </c:pt>
                <c:pt idx="3749">
                  <c:v>15503.333000000002</c:v>
                </c:pt>
                <c:pt idx="3750">
                  <c:v>15465</c:v>
                </c:pt>
                <c:pt idx="3751">
                  <c:v>15468.333000000002</c:v>
                </c:pt>
                <c:pt idx="3752">
                  <c:v>15511.666999999852</c:v>
                </c:pt>
                <c:pt idx="3753">
                  <c:v>15506.666999999852</c:v>
                </c:pt>
                <c:pt idx="3754">
                  <c:v>15505</c:v>
                </c:pt>
                <c:pt idx="3755">
                  <c:v>15445</c:v>
                </c:pt>
                <c:pt idx="3756">
                  <c:v>15478.333000000002</c:v>
                </c:pt>
                <c:pt idx="3757">
                  <c:v>15501.666999999852</c:v>
                </c:pt>
                <c:pt idx="3758">
                  <c:v>15500</c:v>
                </c:pt>
                <c:pt idx="3759">
                  <c:v>15441.666999999852</c:v>
                </c:pt>
                <c:pt idx="3760">
                  <c:v>15490</c:v>
                </c:pt>
                <c:pt idx="3761">
                  <c:v>15455</c:v>
                </c:pt>
                <c:pt idx="3762">
                  <c:v>15455</c:v>
                </c:pt>
                <c:pt idx="3763">
                  <c:v>15456.666999999852</c:v>
                </c:pt>
                <c:pt idx="3764">
                  <c:v>15421.666999999852</c:v>
                </c:pt>
                <c:pt idx="3765">
                  <c:v>15431.666999999852</c:v>
                </c:pt>
                <c:pt idx="3766">
                  <c:v>15426.666999999852</c:v>
                </c:pt>
                <c:pt idx="3767">
                  <c:v>15470</c:v>
                </c:pt>
                <c:pt idx="3768">
                  <c:v>15480</c:v>
                </c:pt>
                <c:pt idx="3769">
                  <c:v>15388.333000000002</c:v>
                </c:pt>
                <c:pt idx="3770">
                  <c:v>15423.333000000002</c:v>
                </c:pt>
                <c:pt idx="3771">
                  <c:v>15438.333000000002</c:v>
                </c:pt>
                <c:pt idx="3772">
                  <c:v>15453.333000000002</c:v>
                </c:pt>
                <c:pt idx="3773">
                  <c:v>15456.666999999852</c:v>
                </c:pt>
                <c:pt idx="3774">
                  <c:v>15431.666999999852</c:v>
                </c:pt>
                <c:pt idx="3775">
                  <c:v>15380</c:v>
                </c:pt>
                <c:pt idx="3776">
                  <c:v>15418.333000000002</c:v>
                </c:pt>
                <c:pt idx="3777">
                  <c:v>15428.333000000002</c:v>
                </c:pt>
                <c:pt idx="3778">
                  <c:v>15425</c:v>
                </c:pt>
                <c:pt idx="3779">
                  <c:v>15446.666999999852</c:v>
                </c:pt>
                <c:pt idx="3780">
                  <c:v>15466.666999999852</c:v>
                </c:pt>
                <c:pt idx="3781">
                  <c:v>15438.333000000002</c:v>
                </c:pt>
                <c:pt idx="3782">
                  <c:v>15428.333000000002</c:v>
                </c:pt>
                <c:pt idx="3783">
                  <c:v>15456.666999999852</c:v>
                </c:pt>
                <c:pt idx="3784">
                  <c:v>15436.666999999852</c:v>
                </c:pt>
                <c:pt idx="3785">
                  <c:v>15435</c:v>
                </c:pt>
                <c:pt idx="3786">
                  <c:v>15438.333000000002</c:v>
                </c:pt>
                <c:pt idx="3787">
                  <c:v>15473.333000000002</c:v>
                </c:pt>
                <c:pt idx="3788">
                  <c:v>15455</c:v>
                </c:pt>
                <c:pt idx="3789">
                  <c:v>15465</c:v>
                </c:pt>
                <c:pt idx="3790">
                  <c:v>15445</c:v>
                </c:pt>
                <c:pt idx="3791">
                  <c:v>15421.666999999852</c:v>
                </c:pt>
                <c:pt idx="3792">
                  <c:v>15421.666999999852</c:v>
                </c:pt>
                <c:pt idx="3793">
                  <c:v>15458.333000000002</c:v>
                </c:pt>
                <c:pt idx="3794">
                  <c:v>15453.333000000002</c:v>
                </c:pt>
                <c:pt idx="3795">
                  <c:v>15431.666999999852</c:v>
                </c:pt>
                <c:pt idx="3796">
                  <c:v>15458.333000000002</c:v>
                </c:pt>
                <c:pt idx="3797">
                  <c:v>15475</c:v>
                </c:pt>
                <c:pt idx="3798">
                  <c:v>15468.333000000002</c:v>
                </c:pt>
                <c:pt idx="3799">
                  <c:v>15436.666999999852</c:v>
                </c:pt>
                <c:pt idx="3800">
                  <c:v>15430</c:v>
                </c:pt>
                <c:pt idx="3801">
                  <c:v>15411.666999999852</c:v>
                </c:pt>
                <c:pt idx="3802">
                  <c:v>15445</c:v>
                </c:pt>
                <c:pt idx="3803">
                  <c:v>15465</c:v>
                </c:pt>
                <c:pt idx="3804">
                  <c:v>15458.333000000002</c:v>
                </c:pt>
                <c:pt idx="3805">
                  <c:v>15428.333000000002</c:v>
                </c:pt>
                <c:pt idx="3806">
                  <c:v>15441.666999999852</c:v>
                </c:pt>
                <c:pt idx="3807">
                  <c:v>15473.333000000002</c:v>
                </c:pt>
                <c:pt idx="3808">
                  <c:v>15516.666999999852</c:v>
                </c:pt>
                <c:pt idx="3809">
                  <c:v>15443.333000000002</c:v>
                </c:pt>
                <c:pt idx="3810">
                  <c:v>15456.666999999852</c:v>
                </c:pt>
                <c:pt idx="3811">
                  <c:v>15463.333000000002</c:v>
                </c:pt>
                <c:pt idx="3812">
                  <c:v>15458.333000000002</c:v>
                </c:pt>
                <c:pt idx="3813">
                  <c:v>15460</c:v>
                </c:pt>
                <c:pt idx="3814">
                  <c:v>15435</c:v>
                </c:pt>
                <c:pt idx="3815">
                  <c:v>15436.666999999852</c:v>
                </c:pt>
                <c:pt idx="3816">
                  <c:v>15478.333000000002</c:v>
                </c:pt>
                <c:pt idx="3817">
                  <c:v>15448.333000000002</c:v>
                </c:pt>
                <c:pt idx="3818">
                  <c:v>15453.333000000002</c:v>
                </c:pt>
                <c:pt idx="3819">
                  <c:v>15455</c:v>
                </c:pt>
                <c:pt idx="3820">
                  <c:v>15428.333000000002</c:v>
                </c:pt>
                <c:pt idx="3821">
                  <c:v>15446.666999999852</c:v>
                </c:pt>
                <c:pt idx="3822">
                  <c:v>15398.333000000002</c:v>
                </c:pt>
                <c:pt idx="3823">
                  <c:v>15405</c:v>
                </c:pt>
                <c:pt idx="3824">
                  <c:v>15416.666999999852</c:v>
                </c:pt>
                <c:pt idx="3825">
                  <c:v>15483.333000000002</c:v>
                </c:pt>
                <c:pt idx="3826">
                  <c:v>15436.666999999852</c:v>
                </c:pt>
                <c:pt idx="3827">
                  <c:v>15428.333000000002</c:v>
                </c:pt>
                <c:pt idx="3828">
                  <c:v>15411.666999999852</c:v>
                </c:pt>
                <c:pt idx="3829">
                  <c:v>15420</c:v>
                </c:pt>
                <c:pt idx="3830">
                  <c:v>15376.666999999852</c:v>
                </c:pt>
                <c:pt idx="3831">
                  <c:v>15430</c:v>
                </c:pt>
                <c:pt idx="3832">
                  <c:v>15458.333000000002</c:v>
                </c:pt>
                <c:pt idx="3833">
                  <c:v>15461.666999999852</c:v>
                </c:pt>
                <c:pt idx="3834">
                  <c:v>15405</c:v>
                </c:pt>
                <c:pt idx="3835">
                  <c:v>15480</c:v>
                </c:pt>
                <c:pt idx="3836">
                  <c:v>15481.666999999852</c:v>
                </c:pt>
                <c:pt idx="3837">
                  <c:v>15390</c:v>
                </c:pt>
                <c:pt idx="3838">
                  <c:v>15460</c:v>
                </c:pt>
                <c:pt idx="3839">
                  <c:v>15421.666999999852</c:v>
                </c:pt>
                <c:pt idx="3840">
                  <c:v>15371.666999999852</c:v>
                </c:pt>
                <c:pt idx="3841">
                  <c:v>15413.333000000002</c:v>
                </c:pt>
                <c:pt idx="3842">
                  <c:v>15441.666999999852</c:v>
                </c:pt>
                <c:pt idx="3843">
                  <c:v>15421.666999999852</c:v>
                </c:pt>
                <c:pt idx="3844">
                  <c:v>15438.333000000002</c:v>
                </c:pt>
                <c:pt idx="3845">
                  <c:v>15463.333000000002</c:v>
                </c:pt>
                <c:pt idx="3846">
                  <c:v>15446.666999999852</c:v>
                </c:pt>
                <c:pt idx="3847">
                  <c:v>15421.666999999852</c:v>
                </c:pt>
                <c:pt idx="3848">
                  <c:v>15388.333000000002</c:v>
                </c:pt>
                <c:pt idx="3849">
                  <c:v>15453.333000000002</c:v>
                </c:pt>
                <c:pt idx="3850">
                  <c:v>15405</c:v>
                </c:pt>
                <c:pt idx="3851">
                  <c:v>15458.333000000002</c:v>
                </c:pt>
                <c:pt idx="3852">
                  <c:v>15415</c:v>
                </c:pt>
                <c:pt idx="3853">
                  <c:v>15443.333000000002</c:v>
                </c:pt>
                <c:pt idx="3854">
                  <c:v>15381.666999999852</c:v>
                </c:pt>
                <c:pt idx="3855">
                  <c:v>15373.333000000002</c:v>
                </c:pt>
                <c:pt idx="3856">
                  <c:v>15423.333000000002</c:v>
                </c:pt>
                <c:pt idx="3857">
                  <c:v>15423.333000000002</c:v>
                </c:pt>
                <c:pt idx="3858">
                  <c:v>15461.666999999852</c:v>
                </c:pt>
                <c:pt idx="3859">
                  <c:v>15430</c:v>
                </c:pt>
                <c:pt idx="3860">
                  <c:v>15431.666999999852</c:v>
                </c:pt>
                <c:pt idx="3861">
                  <c:v>15418.333000000002</c:v>
                </c:pt>
                <c:pt idx="3862">
                  <c:v>15355</c:v>
                </c:pt>
                <c:pt idx="3863">
                  <c:v>15471.666999999852</c:v>
                </c:pt>
                <c:pt idx="3864">
                  <c:v>15465</c:v>
                </c:pt>
                <c:pt idx="3865">
                  <c:v>15428.333000000002</c:v>
                </c:pt>
                <c:pt idx="3866">
                  <c:v>15395</c:v>
                </c:pt>
                <c:pt idx="3867">
                  <c:v>15375</c:v>
                </c:pt>
                <c:pt idx="3868">
                  <c:v>15383.333000000002</c:v>
                </c:pt>
                <c:pt idx="3869">
                  <c:v>15411.666999999852</c:v>
                </c:pt>
                <c:pt idx="3870">
                  <c:v>15413.333000000002</c:v>
                </c:pt>
                <c:pt idx="3871">
                  <c:v>15418.333000000002</c:v>
                </c:pt>
                <c:pt idx="3872">
                  <c:v>15453.333000000002</c:v>
                </c:pt>
                <c:pt idx="3873">
                  <c:v>15426.666999999852</c:v>
                </c:pt>
                <c:pt idx="3874">
                  <c:v>15461.666999999852</c:v>
                </c:pt>
                <c:pt idx="3875">
                  <c:v>15431.666999999852</c:v>
                </c:pt>
                <c:pt idx="3876">
                  <c:v>15408.333000000002</c:v>
                </c:pt>
                <c:pt idx="3877">
                  <c:v>15416.666999999852</c:v>
                </c:pt>
                <c:pt idx="3878">
                  <c:v>15440</c:v>
                </c:pt>
                <c:pt idx="3879">
                  <c:v>15460</c:v>
                </c:pt>
                <c:pt idx="3880">
                  <c:v>15461.666999999852</c:v>
                </c:pt>
                <c:pt idx="3881">
                  <c:v>15453.333000000002</c:v>
                </c:pt>
                <c:pt idx="3882">
                  <c:v>15448.333000000002</c:v>
                </c:pt>
                <c:pt idx="3883">
                  <c:v>15425</c:v>
                </c:pt>
                <c:pt idx="3884">
                  <c:v>15418.333000000002</c:v>
                </c:pt>
                <c:pt idx="3885">
                  <c:v>15471.666999999852</c:v>
                </c:pt>
                <c:pt idx="3886">
                  <c:v>15433.333000000002</c:v>
                </c:pt>
                <c:pt idx="3887">
                  <c:v>15478.333000000002</c:v>
                </c:pt>
                <c:pt idx="3888">
                  <c:v>15396.666999999852</c:v>
                </c:pt>
                <c:pt idx="3889">
                  <c:v>15448.333000000002</c:v>
                </c:pt>
                <c:pt idx="3890">
                  <c:v>15451.666999999852</c:v>
                </c:pt>
                <c:pt idx="3891">
                  <c:v>15410</c:v>
                </c:pt>
                <c:pt idx="3892">
                  <c:v>15441.666999999852</c:v>
                </c:pt>
                <c:pt idx="3893">
                  <c:v>15426.666999999852</c:v>
                </c:pt>
                <c:pt idx="3894">
                  <c:v>15523.333000000002</c:v>
                </c:pt>
                <c:pt idx="3895">
                  <c:v>15405</c:v>
                </c:pt>
                <c:pt idx="3896">
                  <c:v>15403.333000000002</c:v>
                </c:pt>
                <c:pt idx="3897">
                  <c:v>15416.666999999852</c:v>
                </c:pt>
                <c:pt idx="3898">
                  <c:v>15470</c:v>
                </c:pt>
                <c:pt idx="3899">
                  <c:v>15435</c:v>
                </c:pt>
                <c:pt idx="3900">
                  <c:v>15426.666999999852</c:v>
                </c:pt>
                <c:pt idx="3901">
                  <c:v>15456.666999999852</c:v>
                </c:pt>
                <c:pt idx="3902">
                  <c:v>15465</c:v>
                </c:pt>
                <c:pt idx="3903">
                  <c:v>15443.333000000002</c:v>
                </c:pt>
                <c:pt idx="3904">
                  <c:v>15430</c:v>
                </c:pt>
                <c:pt idx="3905">
                  <c:v>15413.333000000002</c:v>
                </c:pt>
                <c:pt idx="3906">
                  <c:v>15403.333000000002</c:v>
                </c:pt>
                <c:pt idx="3907">
                  <c:v>15396.666999999852</c:v>
                </c:pt>
                <c:pt idx="3908">
                  <c:v>15428.333000000002</c:v>
                </c:pt>
                <c:pt idx="3909">
                  <c:v>15408.333000000002</c:v>
                </c:pt>
                <c:pt idx="3910">
                  <c:v>15446.666999999852</c:v>
                </c:pt>
                <c:pt idx="3911">
                  <c:v>15425</c:v>
                </c:pt>
                <c:pt idx="3912">
                  <c:v>15460</c:v>
                </c:pt>
                <c:pt idx="3913">
                  <c:v>15475</c:v>
                </c:pt>
                <c:pt idx="3914">
                  <c:v>15463.333000000002</c:v>
                </c:pt>
                <c:pt idx="3915">
                  <c:v>15415</c:v>
                </c:pt>
                <c:pt idx="3916">
                  <c:v>15500</c:v>
                </c:pt>
                <c:pt idx="3917">
                  <c:v>15450</c:v>
                </c:pt>
                <c:pt idx="3918">
                  <c:v>15441.666999999852</c:v>
                </c:pt>
                <c:pt idx="3919">
                  <c:v>15411.666999999852</c:v>
                </c:pt>
                <c:pt idx="3920">
                  <c:v>15450</c:v>
                </c:pt>
                <c:pt idx="3921">
                  <c:v>15470</c:v>
                </c:pt>
                <c:pt idx="3922">
                  <c:v>15416.666999999852</c:v>
                </c:pt>
                <c:pt idx="3923">
                  <c:v>15436.666999999852</c:v>
                </c:pt>
                <c:pt idx="3924">
                  <c:v>15436.666999999852</c:v>
                </c:pt>
                <c:pt idx="3925">
                  <c:v>15430</c:v>
                </c:pt>
                <c:pt idx="3926">
                  <c:v>15453.333000000002</c:v>
                </c:pt>
                <c:pt idx="3927">
                  <c:v>15433.333000000002</c:v>
                </c:pt>
                <c:pt idx="3928">
                  <c:v>15441.666999999852</c:v>
                </c:pt>
                <c:pt idx="3929">
                  <c:v>15423.333000000002</c:v>
                </c:pt>
                <c:pt idx="3930">
                  <c:v>15483.333000000002</c:v>
                </c:pt>
                <c:pt idx="3931">
                  <c:v>15446.666999999852</c:v>
                </c:pt>
                <c:pt idx="3932">
                  <c:v>15445</c:v>
                </c:pt>
                <c:pt idx="3933">
                  <c:v>15456.666999999852</c:v>
                </c:pt>
                <c:pt idx="3934">
                  <c:v>15451.666999999852</c:v>
                </c:pt>
                <c:pt idx="3935">
                  <c:v>15465</c:v>
                </c:pt>
                <c:pt idx="3936">
                  <c:v>15448.333000000002</c:v>
                </c:pt>
                <c:pt idx="3937">
                  <c:v>15455</c:v>
                </c:pt>
                <c:pt idx="3938">
                  <c:v>15451.666999999852</c:v>
                </c:pt>
                <c:pt idx="3939">
                  <c:v>15456.666999999852</c:v>
                </c:pt>
                <c:pt idx="3940">
                  <c:v>15410</c:v>
                </c:pt>
                <c:pt idx="3941">
                  <c:v>15438.333000000002</c:v>
                </c:pt>
                <c:pt idx="3942">
                  <c:v>15493.333000000002</c:v>
                </c:pt>
                <c:pt idx="3943">
                  <c:v>15413.333000000002</c:v>
                </c:pt>
                <c:pt idx="3944">
                  <c:v>15408.333000000002</c:v>
                </c:pt>
                <c:pt idx="3945">
                  <c:v>15441.666999999852</c:v>
                </c:pt>
                <c:pt idx="3946">
                  <c:v>15418.333000000002</c:v>
                </c:pt>
                <c:pt idx="3947">
                  <c:v>15445</c:v>
                </c:pt>
                <c:pt idx="3948">
                  <c:v>15426.666999999852</c:v>
                </c:pt>
                <c:pt idx="3949">
                  <c:v>15471.666999999852</c:v>
                </c:pt>
                <c:pt idx="3950">
                  <c:v>15415</c:v>
                </c:pt>
                <c:pt idx="3951">
                  <c:v>15421.666999999852</c:v>
                </c:pt>
                <c:pt idx="3952">
                  <c:v>15446.666999999852</c:v>
                </c:pt>
                <c:pt idx="3953">
                  <c:v>15458.333000000002</c:v>
                </c:pt>
                <c:pt idx="3954">
                  <c:v>15418.333000000002</c:v>
                </c:pt>
                <c:pt idx="3955">
                  <c:v>15481.666999999852</c:v>
                </c:pt>
                <c:pt idx="3956">
                  <c:v>15448.333000000002</c:v>
                </c:pt>
                <c:pt idx="3957">
                  <c:v>15425</c:v>
                </c:pt>
                <c:pt idx="3958">
                  <c:v>15420</c:v>
                </c:pt>
                <c:pt idx="3959">
                  <c:v>15433.333000000002</c:v>
                </c:pt>
                <c:pt idx="3960">
                  <c:v>15375</c:v>
                </c:pt>
                <c:pt idx="3961">
                  <c:v>15488.333000000002</c:v>
                </c:pt>
                <c:pt idx="3962">
                  <c:v>15446.666999999852</c:v>
                </c:pt>
                <c:pt idx="3963">
                  <c:v>15410</c:v>
                </c:pt>
                <c:pt idx="3964">
                  <c:v>15450</c:v>
                </c:pt>
                <c:pt idx="3965">
                  <c:v>15391.666999999852</c:v>
                </c:pt>
                <c:pt idx="3966">
                  <c:v>15425</c:v>
                </c:pt>
                <c:pt idx="3967">
                  <c:v>15401.666999999852</c:v>
                </c:pt>
                <c:pt idx="3968">
                  <c:v>15421.666999999852</c:v>
                </c:pt>
                <c:pt idx="3969">
                  <c:v>15435</c:v>
                </c:pt>
                <c:pt idx="3970">
                  <c:v>15380</c:v>
                </c:pt>
                <c:pt idx="3971">
                  <c:v>15451.666999999852</c:v>
                </c:pt>
                <c:pt idx="3972">
                  <c:v>15456.666999999852</c:v>
                </c:pt>
                <c:pt idx="3973">
                  <c:v>15426.666999999852</c:v>
                </c:pt>
                <c:pt idx="3974">
                  <c:v>15441.666999999852</c:v>
                </c:pt>
                <c:pt idx="3975">
                  <c:v>15431.666999999852</c:v>
                </c:pt>
                <c:pt idx="3976">
                  <c:v>15420</c:v>
                </c:pt>
                <c:pt idx="3977">
                  <c:v>15391.666999999852</c:v>
                </c:pt>
                <c:pt idx="3978">
                  <c:v>15441.666999999852</c:v>
                </c:pt>
                <c:pt idx="3979">
                  <c:v>15400</c:v>
                </c:pt>
                <c:pt idx="3980">
                  <c:v>15410</c:v>
                </c:pt>
                <c:pt idx="3981">
                  <c:v>15410</c:v>
                </c:pt>
                <c:pt idx="3982">
                  <c:v>15410</c:v>
                </c:pt>
                <c:pt idx="3983">
                  <c:v>15468.333000000002</c:v>
                </c:pt>
                <c:pt idx="3984">
                  <c:v>15410</c:v>
                </c:pt>
                <c:pt idx="3985">
                  <c:v>15370</c:v>
                </c:pt>
                <c:pt idx="3986">
                  <c:v>15450</c:v>
                </c:pt>
                <c:pt idx="3987">
                  <c:v>15423.333000000002</c:v>
                </c:pt>
                <c:pt idx="3988">
                  <c:v>15435</c:v>
                </c:pt>
                <c:pt idx="3989">
                  <c:v>15423.333000000002</c:v>
                </c:pt>
                <c:pt idx="3990">
                  <c:v>15446.666999999852</c:v>
                </c:pt>
                <c:pt idx="3991">
                  <c:v>15393.333000000002</c:v>
                </c:pt>
                <c:pt idx="3992">
                  <c:v>15363.333000000002</c:v>
                </c:pt>
                <c:pt idx="3993">
                  <c:v>15446.666999999852</c:v>
                </c:pt>
                <c:pt idx="3994">
                  <c:v>15381.666999999852</c:v>
                </c:pt>
                <c:pt idx="3995">
                  <c:v>15441.666999999852</c:v>
                </c:pt>
                <c:pt idx="3996">
                  <c:v>15425</c:v>
                </c:pt>
                <c:pt idx="3997">
                  <c:v>15438.333000000002</c:v>
                </c:pt>
                <c:pt idx="3998">
                  <c:v>15415</c:v>
                </c:pt>
                <c:pt idx="3999">
                  <c:v>15450</c:v>
                </c:pt>
                <c:pt idx="4000">
                  <c:v>15430</c:v>
                </c:pt>
              </c:numCache>
            </c:numRef>
          </c:yVal>
          <c:smooth val="1"/>
        </c:ser>
        <c:axId val="75822208"/>
        <c:axId val="75824128"/>
      </c:scatterChart>
      <c:valAx>
        <c:axId val="75822208"/>
        <c:scaling>
          <c:orientation val="minMax"/>
        </c:scaling>
        <c:axPos val="b"/>
        <c:title>
          <c:tx>
            <c:rich>
              <a:bodyPr/>
              <a:lstStyle/>
              <a:p>
                <a:pPr>
                  <a:defRPr/>
                </a:pPr>
                <a:r>
                  <a:rPr lang="kk-KZ" sz="1200" b="1" i="0" u="none" strike="noStrike" baseline="0">
                    <a:latin typeface="Times New Roman" pitchFamily="18" charset="0"/>
                    <a:cs typeface="Times New Roman" pitchFamily="18" charset="0"/>
                  </a:rPr>
                  <a:t>2θ</a:t>
                </a:r>
                <a:endParaRPr lang="ru-RU" sz="1200">
                  <a:latin typeface="Times New Roman" pitchFamily="18" charset="0"/>
                  <a:cs typeface="Times New Roman" pitchFamily="18" charset="0"/>
                </a:endParaRPr>
              </a:p>
            </c:rich>
          </c:tx>
        </c:title>
        <c:numFmt formatCode="General" sourceLinked="1"/>
        <c:tickLblPos val="nextTo"/>
        <c:crossAx val="75824128"/>
        <c:crosses val="autoZero"/>
        <c:crossBetween val="midCat"/>
      </c:valAx>
      <c:valAx>
        <c:axId val="75824128"/>
        <c:scaling>
          <c:orientation val="minMax"/>
        </c:scaling>
        <c:axPos val="l"/>
        <c:title>
          <c:tx>
            <c:rich>
              <a:bodyPr rot="-5400000" vert="horz"/>
              <a:lstStyle/>
              <a:p>
                <a:pPr>
                  <a:defRPr/>
                </a:pPr>
                <a:r>
                  <a:rPr lang="ru-RU" sz="1400" b="0">
                    <a:latin typeface="Times New Roman" pitchFamily="18" charset="0"/>
                    <a:cs typeface="Times New Roman" pitchFamily="18" charset="0"/>
                  </a:rPr>
                  <a:t>Қарқындылығы</a:t>
                </a:r>
              </a:p>
            </c:rich>
          </c:tx>
        </c:title>
        <c:numFmt formatCode="General" sourceLinked="1"/>
        <c:tickLblPos val="nextTo"/>
        <c:txPr>
          <a:bodyPr/>
          <a:lstStyle/>
          <a:p>
            <a:pPr>
              <a:defRPr>
                <a:latin typeface="Times New Roman" pitchFamily="18" charset="0"/>
                <a:cs typeface="Times New Roman" pitchFamily="18" charset="0"/>
              </a:defRPr>
            </a:pPr>
            <a:endParaRPr lang="ru-RU"/>
          </a:p>
        </c:txPr>
        <c:crossAx val="75822208"/>
        <c:crosses val="autoZero"/>
        <c:crossBetween val="midCat"/>
      </c:valAx>
    </c:plotArea>
    <c:legend>
      <c:legendPos val="r"/>
      <c:layout>
        <c:manualLayout>
          <c:xMode val="edge"/>
          <c:yMode val="edge"/>
          <c:x val="0.71897946878456465"/>
          <c:y val="2.2623595433426528E-3"/>
          <c:w val="0.26316325119823025"/>
          <c:h val="0.4022649295720353"/>
        </c:manualLayout>
      </c:layout>
      <c:txPr>
        <a:bodyPr/>
        <a:lstStyle/>
        <a:p>
          <a:pPr>
            <a:defRPr sz="1050">
              <a:latin typeface="Times New Roman" pitchFamily="18" charset="0"/>
              <a:cs typeface="Times New Roman" pitchFamily="18" charset="0"/>
            </a:defRPr>
          </a:pPr>
          <a:endParaRPr lang="ru-RU"/>
        </a:p>
      </c:txPr>
    </c:legend>
    <c:plotVisOnly val="1"/>
    <c:dispBlanksAs val="gap"/>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49CAAFB-57B7-4660-856E-EC2D7C025A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914</TotalTime>
  <Pages>1</Pages>
  <Words>80420</Words>
  <Characters>458399</Characters>
  <Application>Microsoft Office Word</Application>
  <DocSecurity>0</DocSecurity>
  <Lines>3819</Lines>
  <Paragraphs>1075</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537744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Маия</dc:creator>
  <cp:keywords/>
  <dc:description/>
  <cp:lastModifiedBy>Маия</cp:lastModifiedBy>
  <cp:revision>29</cp:revision>
  <dcterms:created xsi:type="dcterms:W3CDTF">2025-02-25T11:53:00Z</dcterms:created>
  <dcterms:modified xsi:type="dcterms:W3CDTF">2025-04-19T11:54:00Z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http://www.zotero.org/styles/applied-catalysis-b-environmental</vt:lpwstr>
  </property>
  <property fmtid="{D5CDD505-2E9C-101B-9397-08002B2CF9AE}" pid="11" name="Mendeley Recent Style Name 4_1">
    <vt:lpwstr>Applied Catalysis B: Environmental</vt:lpwstr>
  </property>
  <property fmtid="{D5CDD505-2E9C-101B-9397-08002B2CF9AE}" pid="12" name="Mendeley Recent Style Id 5_1">
    <vt:lpwstr>http://www.zotero.org/styles/jaapa</vt:lpwstr>
  </property>
  <property fmtid="{D5CDD505-2E9C-101B-9397-08002B2CF9AE}" pid="13" name="Mendeley Recent Style Name 5_1">
    <vt:lpwstr>JAAPA (Journal of the American Academy of Physician Assistants)</vt:lpwstr>
  </property>
  <property fmtid="{D5CDD505-2E9C-101B-9397-08002B2CF9AE}" pid="14" name="Mendeley Recent Style Id 6_1">
    <vt:lpwstr>http://www.zotero.org/styles/nature</vt:lpwstr>
  </property>
  <property fmtid="{D5CDD505-2E9C-101B-9397-08002B2CF9AE}" pid="15" name="Mendeley Recent Style Name 6_1">
    <vt:lpwstr>Nature</vt:lpwstr>
  </property>
  <property fmtid="{D5CDD505-2E9C-101B-9397-08002B2CF9AE}" pid="16" name="Mendeley Recent Style Id 7_1">
    <vt:lpwstr>http://www.zotero.org/styles/gost-r-7-0-5-2008</vt:lpwstr>
  </property>
  <property fmtid="{D5CDD505-2E9C-101B-9397-08002B2CF9AE}" pid="17" name="Mendeley Recent Style Name 7_1">
    <vt:lpwstr>Russian GOST R 7.0.5-2008 (Russian)</vt:lpwstr>
  </property>
  <property fmtid="{D5CDD505-2E9C-101B-9397-08002B2CF9AE}" pid="18" name="Mendeley Recent Style Id 8_1">
    <vt:lpwstr>http://www.zotero.org/styles/gost-r-7-0-5-2008-numeric</vt:lpwstr>
  </property>
  <property fmtid="{D5CDD505-2E9C-101B-9397-08002B2CF9AE}" pid="19" name="Mendeley Recent Style Name 8_1">
    <vt:lpwstr>Russian GOST R 7.0.5-2008 (numeric)</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Document_1">
    <vt:lpwstr>True</vt:lpwstr>
  </property>
  <property fmtid="{D5CDD505-2E9C-101B-9397-08002B2CF9AE}" pid="23" name="Mendeley Unique User Id_1">
    <vt:lpwstr>ddbb91b2-a416-315e-bb17-a037c8d66c34</vt:lpwstr>
  </property>
  <property fmtid="{D5CDD505-2E9C-101B-9397-08002B2CF9AE}" pid="24" name="Mendeley Citation Style_1">
    <vt:lpwstr>http://www.zotero.org/styles/gost-r-7-0-5-2008-numeric</vt:lpwstr>
  </property>
</Properties>
</file>